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D3585A">
            <w:pPr>
              <w:pStyle w:val="CoverNumber"/>
            </w:pPr>
            <w:r>
              <w:fldChar w:fldCharType="begin" w:fldLock="1"/>
            </w:r>
            <w:r>
              <w:instrText xml:space="preserve"> REF DocType \* charformat \* MERGEFORMAT </w:instrText>
            </w:r>
            <w:r>
              <w:fldChar w:fldCharType="separate"/>
            </w:r>
            <w:r w:rsidR="000B0C76" w:rsidRPr="000B0C76">
              <w:t>ASA</w:t>
            </w:r>
            <w:r>
              <w:fldChar w:fldCharType="end"/>
            </w:r>
            <w:r w:rsidR="004D4D03">
              <w:t xml:space="preserve"> </w:t>
            </w:r>
            <w:r>
              <w:fldChar w:fldCharType="begin" w:fldLock="1"/>
            </w:r>
            <w:r>
              <w:instrText xml:space="preserve"> REF DocNo \* charformat \* MERGEFORMAT </w:instrText>
            </w:r>
            <w:r>
              <w:fldChar w:fldCharType="separate"/>
            </w:r>
            <w:r w:rsidR="000B0C76" w:rsidRPr="000B0C76">
              <w:t>201</w:t>
            </w:r>
            <w:r w:rsidR="000A2F37" w:rsidRPr="000B0C76">
              <w:t>5</w:t>
            </w:r>
            <w:r w:rsidR="000A2F37">
              <w:noBreakHyphen/>
            </w:r>
            <w:r w:rsidR="000A2F37" w:rsidRPr="000B0C76">
              <w:t>1</w:t>
            </w:r>
            <w:r>
              <w:fldChar w:fldCharType="end"/>
            </w:r>
          </w:p>
          <w:p w:rsidR="004D4D03" w:rsidRDefault="004D4D03">
            <w:pPr>
              <w:pStyle w:val="CoverDate"/>
            </w:pPr>
            <w:r>
              <w:t>(</w:t>
            </w:r>
            <w:bookmarkStart w:id="0" w:name="DocDate"/>
            <w:sdt>
              <w:sdtPr>
                <w:id w:val="-176577672"/>
                <w:lock w:val="contentLocked"/>
                <w:placeholder>
                  <w:docPart w:val="DefaultPlaceholder_1082065158"/>
                </w:placeholder>
                <w:group/>
              </w:sdtPr>
              <w:sdtEndPr/>
              <w:sdtContent>
                <w:r w:rsidR="00525649">
                  <w:t>December 2015</w:t>
                </w:r>
                <w:bookmarkEnd w:id="0"/>
              </w:sdtContent>
            </w:sdt>
            <w:r>
              <w:t>)</w:t>
            </w:r>
          </w:p>
        </w:tc>
      </w:tr>
    </w:tbl>
    <w:bookmarkStart w:id="1" w:name="DocTypeLong"/>
    <w:p w:rsidR="004D4D03" w:rsidRDefault="00D3585A">
      <w:pPr>
        <w:pStyle w:val="CoverTitle"/>
      </w:pPr>
      <w:sdt>
        <w:sdtPr>
          <w:rPr>
            <w:i w:val="0"/>
          </w:rPr>
          <w:id w:val="-1504812238"/>
          <w:lock w:val="contentLocked"/>
          <w:placeholder>
            <w:docPart w:val="DefaultPlaceholder_1082065158"/>
          </w:placeholder>
          <w:group/>
        </w:sdtPr>
        <w:sdtEndPr/>
        <w:sdtContent>
          <w:r w:rsidR="00F10788">
            <w:rPr>
              <w:i w:val="0"/>
            </w:rPr>
            <w:t>Auditing Standard</w:t>
          </w:r>
          <w:bookmarkEnd w:id="1"/>
        </w:sdtContent>
      </w:sdt>
      <w:r w:rsidR="006E419A" w:rsidRPr="000D243E">
        <w:rPr>
          <w:i w:val="0"/>
        </w:rPr>
        <w:t xml:space="preserve"> </w:t>
      </w:r>
      <w:bookmarkStart w:id="2" w:name="DocType"/>
      <w:sdt>
        <w:sdtPr>
          <w:rPr>
            <w:i w:val="0"/>
          </w:rPr>
          <w:id w:val="-634021234"/>
          <w:lock w:val="contentLocked"/>
          <w:placeholder>
            <w:docPart w:val="DefaultPlaceholder_1082065158"/>
          </w:placeholder>
          <w:group/>
        </w:sdtPr>
        <w:sdtEndPr/>
        <w:sdtContent>
          <w:r w:rsidR="00F10788">
            <w:rPr>
              <w:i w:val="0"/>
            </w:rPr>
            <w:t>ASA</w:t>
          </w:r>
          <w:bookmarkEnd w:id="2"/>
        </w:sdtContent>
      </w:sdt>
      <w:r w:rsidR="004D4D03" w:rsidRPr="000D243E">
        <w:rPr>
          <w:i w:val="0"/>
        </w:rPr>
        <w:t> </w:t>
      </w:r>
      <w:bookmarkStart w:id="3" w:name="DocNo"/>
      <w:sdt>
        <w:sdtPr>
          <w:rPr>
            <w:i w:val="0"/>
          </w:rPr>
          <w:id w:val="-1773386790"/>
          <w:lock w:val="contentLocked"/>
          <w:placeholder>
            <w:docPart w:val="DefaultPlaceholder_1082065158"/>
          </w:placeholder>
          <w:group/>
        </w:sdtPr>
        <w:sdtEndPr/>
        <w:sdtContent>
          <w:r w:rsidR="000B0C76">
            <w:rPr>
              <w:i w:val="0"/>
            </w:rPr>
            <w:t>2015-1</w:t>
          </w:r>
          <w:bookmarkEnd w:id="3"/>
        </w:sdtContent>
      </w:sdt>
      <w:r w:rsidR="004D4D03" w:rsidRPr="000D243E">
        <w:br/>
      </w:r>
      <w:bookmarkStart w:id="4" w:name="DocTitle"/>
      <w:sdt>
        <w:sdtPr>
          <w:id w:val="1589418892"/>
          <w:lock w:val="contentLocked"/>
          <w:placeholder>
            <w:docPart w:val="DefaultPlaceholder_1082065158"/>
          </w:placeholder>
          <w:group/>
        </w:sdtPr>
        <w:sdtEndPr/>
        <w:sdtContent>
          <w:r w:rsidR="00F10788">
            <w:t>Amendments to Australian Auditing Standards</w:t>
          </w:r>
          <w:bookmarkEnd w:id="4"/>
        </w:sdtContent>
      </w:sdt>
    </w:p>
    <w:p w:rsidR="004D4D03" w:rsidRDefault="005E48C0">
      <w:pPr>
        <w:pStyle w:val="CoverSubTitle"/>
        <w:ind w:right="-142"/>
      </w:pPr>
      <w:r>
        <w:t xml:space="preserve">Issued by the </w:t>
      </w:r>
      <w:r w:rsidR="004D4D03">
        <w:rPr>
          <w:b/>
          <w:bCs/>
        </w:rPr>
        <w:t>Auditing and Assurance Standards Board</w:t>
      </w:r>
    </w:p>
    <w:p w:rsidR="004D4D03" w:rsidRDefault="00D51EB7">
      <w:pPr>
        <w:sectPr w:rsidR="004D4D03" w:rsidSect="007560DF">
          <w:headerReference w:type="even" r:id="rId9"/>
          <w:headerReference w:type="default" r:id="rId10"/>
          <w:headerReference w:type="first" r:id="rId11"/>
          <w:pgSz w:w="11907" w:h="16840" w:code="9"/>
          <w:pgMar w:top="2268" w:right="1418" w:bottom="1701" w:left="1418" w:header="992" w:footer="992" w:gutter="0"/>
          <w:cols w:space="720"/>
          <w:titlePg/>
          <w:docGrid w:linePitch="299"/>
        </w:sectPr>
      </w:pPr>
      <w:r>
        <w:rPr>
          <w:noProof/>
          <w:lang w:eastAsia="en-AU"/>
        </w:rPr>
        <w:drawing>
          <wp:anchor distT="0" distB="0" distL="114300" distR="114300" simplePos="0" relativeHeight="251657728" behindDoc="0" locked="0" layoutInCell="1" allowOverlap="1" wp14:anchorId="084A8155" wp14:editId="2D504B7C">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8C0" w:rsidRDefault="005E48C0" w:rsidP="008E57A3">
      <w:pPr>
        <w:pStyle w:val="Heading5"/>
        <w:ind w:right="-284"/>
      </w:pPr>
      <w:r>
        <w:lastRenderedPageBreak/>
        <w:t xml:space="preserve">Obtaining a Copy of 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p>
    <w:p w:rsidR="005E48C0" w:rsidRDefault="005E48C0" w:rsidP="006014A0">
      <w:pPr>
        <w:pStyle w:val="ParaPlain"/>
      </w:pPr>
      <w:r>
        <w:t xml:space="preserve">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is available on the Auditing and Assurance Standards Board (AUASB) website: www.auasb.gov.au</w:t>
      </w:r>
    </w:p>
    <w:p w:rsidR="005E48C0" w:rsidRDefault="005E48C0"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5E48C0" w:rsidTr="008E57A3">
        <w:tc>
          <w:tcPr>
            <w:tcW w:w="4536" w:type="dxa"/>
            <w:tcMar>
              <w:right w:w="28" w:type="dxa"/>
            </w:tcMar>
          </w:tcPr>
          <w:p w:rsidR="005E48C0" w:rsidRDefault="005E48C0">
            <w:r>
              <w:t>Auditing and Assurance Standards Board</w:t>
            </w:r>
          </w:p>
          <w:p w:rsidR="004E5460" w:rsidRDefault="004E5460">
            <w:r>
              <w:t>Podium Level</w:t>
            </w:r>
          </w:p>
          <w:p w:rsidR="005E48C0" w:rsidRDefault="005E48C0">
            <w:r>
              <w:t xml:space="preserve">Level </w:t>
            </w:r>
            <w:r w:rsidR="000269C6">
              <w:t>14</w:t>
            </w:r>
            <w:r>
              <w:t xml:space="preserve">, </w:t>
            </w:r>
            <w:r w:rsidR="000269C6">
              <w:t>530</w:t>
            </w:r>
            <w:r>
              <w:t xml:space="preserve"> </w:t>
            </w:r>
            <w:r w:rsidR="000269C6">
              <w:t>Collins</w:t>
            </w:r>
            <w:r>
              <w:t xml:space="preserve"> Street</w:t>
            </w:r>
          </w:p>
          <w:p w:rsidR="005E48C0" w:rsidRDefault="005E48C0">
            <w:r>
              <w:t>Melbourne   Victoria   AUSTRALIA   3000</w:t>
            </w:r>
          </w:p>
        </w:tc>
        <w:tc>
          <w:tcPr>
            <w:tcW w:w="4536" w:type="dxa"/>
          </w:tcPr>
          <w:p w:rsidR="005E48C0" w:rsidRDefault="005E48C0">
            <w:pPr>
              <w:tabs>
                <w:tab w:val="left" w:pos="743"/>
              </w:tabs>
            </w:pPr>
            <w:r>
              <w:t>Phone:</w:t>
            </w:r>
            <w:r>
              <w:tab/>
              <w:t>(03) 8080 7400</w:t>
            </w:r>
          </w:p>
          <w:p w:rsidR="005E48C0" w:rsidRDefault="000A2F37">
            <w:pPr>
              <w:tabs>
                <w:tab w:val="left" w:pos="743"/>
              </w:tabs>
            </w:pPr>
            <w:r>
              <w:t>E</w:t>
            </w:r>
            <w:r>
              <w:noBreakHyphen/>
              <w:t>m</w:t>
            </w:r>
            <w:r w:rsidR="005E48C0">
              <w:t>ail:</w:t>
            </w:r>
            <w:r w:rsidR="005E48C0">
              <w:tab/>
              <w:t>enquiries@auasb.gov.au</w:t>
            </w:r>
          </w:p>
          <w:p w:rsidR="005E48C0" w:rsidRDefault="005E48C0" w:rsidP="008E57A3">
            <w:pPr>
              <w:spacing w:before="240"/>
              <w:rPr>
                <w:b/>
                <w:bCs/>
              </w:rPr>
            </w:pPr>
            <w:r>
              <w:rPr>
                <w:b/>
                <w:bCs/>
              </w:rPr>
              <w:t>Postal Address:</w:t>
            </w:r>
          </w:p>
          <w:p w:rsidR="005E48C0" w:rsidRDefault="005E48C0">
            <w:r>
              <w:t>PO Box 204, Collins Street West</w:t>
            </w:r>
          </w:p>
          <w:p w:rsidR="005E48C0" w:rsidRDefault="005E48C0">
            <w:r>
              <w:t>Melbourne   Victoria   AUSTRALIA   8007</w:t>
            </w:r>
          </w:p>
        </w:tc>
      </w:tr>
    </w:tbl>
    <w:p w:rsidR="005E48C0" w:rsidRDefault="005E48C0" w:rsidP="008E57A3">
      <w:pPr>
        <w:pStyle w:val="Heading5"/>
        <w:spacing w:before="6840"/>
      </w:pPr>
      <w:r>
        <w:t>COPYRIGHT</w:t>
      </w:r>
    </w:p>
    <w:p w:rsidR="005E48C0" w:rsidRPr="00F740E2" w:rsidRDefault="005E48C0">
      <w:pPr>
        <w:pStyle w:val="ParaPlain"/>
        <w:rPr>
          <w:sz w:val="18"/>
          <w:szCs w:val="18"/>
        </w:rPr>
      </w:pPr>
      <w:bookmarkStart w:id="5" w:name="CopyrightNoIntl"/>
      <w:r w:rsidRPr="00F740E2">
        <w:rPr>
          <w:sz w:val="18"/>
          <w:szCs w:val="18"/>
        </w:rPr>
        <w:t xml:space="preserve">© </w:t>
      </w:r>
      <w:bookmarkStart w:id="6" w:name="Year"/>
      <w:r>
        <w:rPr>
          <w:sz w:val="18"/>
          <w:szCs w:val="18"/>
        </w:rPr>
        <w:t>2015</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0B0C76" w:rsidRPr="000B0C76">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5E48C0" w:rsidRPr="00F740E2" w:rsidRDefault="005E48C0">
      <w:pPr>
        <w:pStyle w:val="ParaPlain"/>
        <w:rPr>
          <w:sz w:val="18"/>
          <w:szCs w:val="18"/>
        </w:rPr>
      </w:pPr>
      <w:r w:rsidRPr="00F740E2">
        <w:rPr>
          <w:sz w:val="18"/>
          <w:szCs w:val="18"/>
        </w:rPr>
        <w:t>Requests and enquiries concerning reproduction and rights for commercial purposes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0B0C76" w:rsidRPr="000B0C76">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rsidR="004D4D03" w:rsidRDefault="004D4D03">
      <w:r>
        <w:t xml:space="preserve">ISSN </w:t>
      </w:r>
      <w:bookmarkStart w:id="9" w:name="ISSN"/>
      <w:r w:rsidR="005E48C0">
        <w:t>183</w:t>
      </w:r>
      <w:r w:rsidR="000A2F37">
        <w:t>3</w:t>
      </w:r>
      <w:r w:rsidR="000A2F37">
        <w:noBreakHyphen/>
        <w:t>4</w:t>
      </w:r>
      <w:r w:rsidR="005E48C0">
        <w:t>393</w:t>
      </w:r>
      <w:bookmarkEnd w:id="9"/>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0B0C76">
        <w:t>AUDITING</w:t>
      </w:r>
      <w:r>
        <w:fldChar w:fldCharType="end"/>
      </w:r>
    </w:p>
    <w:p w:rsidR="004D4D03" w:rsidRDefault="004D4D03" w:rsidP="00231133">
      <w:pPr>
        <w:jc w:val="right"/>
        <w:rPr>
          <w:i/>
          <w:iCs/>
        </w:rPr>
      </w:pPr>
      <w:r>
        <w:rPr>
          <w:i/>
          <w:iCs/>
        </w:rPr>
        <w:t>Paragraphs</w:t>
      </w:r>
    </w:p>
    <w:p w:rsidR="00E4527A" w:rsidRDefault="00E4527A" w:rsidP="00E4527A">
      <w:pPr>
        <w:pStyle w:val="TOC2"/>
      </w:pPr>
      <w:bookmarkStart w:id="10" w:name="TOCRange"/>
      <w:r w:rsidRPr="00E4527A">
        <w:rPr>
          <w:b/>
        </w:rPr>
        <w:t>Application</w:t>
      </w:r>
      <w:r>
        <w:tab/>
        <w:t>1-2</w:t>
      </w:r>
    </w:p>
    <w:p w:rsidR="00E4527A" w:rsidRDefault="00E4527A" w:rsidP="00E4527A">
      <w:pPr>
        <w:pStyle w:val="TOC2"/>
      </w:pPr>
      <w:r w:rsidRPr="00E4527A">
        <w:rPr>
          <w:b/>
        </w:rPr>
        <w:t>Operative Date</w:t>
      </w:r>
      <w:r>
        <w:tab/>
        <w:t>3</w:t>
      </w:r>
    </w:p>
    <w:p w:rsidR="00E4527A" w:rsidRDefault="00E4527A" w:rsidP="00E4527A">
      <w:pPr>
        <w:pStyle w:val="TOC2"/>
      </w:pPr>
      <w:r w:rsidRPr="00E4527A">
        <w:rPr>
          <w:b/>
        </w:rPr>
        <w:t>Introduction</w:t>
      </w:r>
    </w:p>
    <w:p w:rsidR="00E4527A" w:rsidRDefault="00E4527A" w:rsidP="00E4527A">
      <w:pPr>
        <w:pStyle w:val="TOC2"/>
      </w:pPr>
      <w:r>
        <w:t>Scope of this Auditing Standard</w:t>
      </w:r>
      <w:r>
        <w:tab/>
        <w:t>4-5</w:t>
      </w:r>
    </w:p>
    <w:p w:rsidR="00E4527A" w:rsidRDefault="00E4527A" w:rsidP="00E4527A">
      <w:pPr>
        <w:pStyle w:val="TOC2"/>
      </w:pPr>
      <w:r w:rsidRPr="00E4527A">
        <w:rPr>
          <w:b/>
        </w:rPr>
        <w:t>Objective</w:t>
      </w:r>
      <w:r>
        <w:tab/>
        <w:t>6</w:t>
      </w:r>
    </w:p>
    <w:p w:rsidR="00E4527A" w:rsidRDefault="00E4527A" w:rsidP="00E4527A">
      <w:pPr>
        <w:pStyle w:val="TOC2"/>
      </w:pPr>
      <w:r w:rsidRPr="00E4527A">
        <w:rPr>
          <w:b/>
        </w:rPr>
        <w:t>Definition</w:t>
      </w:r>
      <w:r>
        <w:tab/>
        <w:t>7</w:t>
      </w:r>
    </w:p>
    <w:p w:rsidR="00E4527A" w:rsidRDefault="00E4527A" w:rsidP="00E4527A">
      <w:pPr>
        <w:pStyle w:val="TOC2"/>
      </w:pPr>
      <w:r w:rsidRPr="00E4527A">
        <w:rPr>
          <w:b/>
        </w:rPr>
        <w:t>Amendments to Auditing Standards</w:t>
      </w:r>
    </w:p>
    <w:p w:rsidR="00E4527A" w:rsidRDefault="00E4527A" w:rsidP="00E4527A">
      <w:pPr>
        <w:pStyle w:val="TOC2"/>
      </w:pPr>
      <w:r>
        <w:t>Amendments to ASA 200</w:t>
      </w:r>
      <w:r>
        <w:tab/>
        <w:t>8-18</w:t>
      </w:r>
    </w:p>
    <w:p w:rsidR="00E4527A" w:rsidRDefault="00E4527A" w:rsidP="00E4527A">
      <w:pPr>
        <w:pStyle w:val="TOC2"/>
      </w:pPr>
      <w:r>
        <w:t>Amendments to ASA 210</w:t>
      </w:r>
      <w:r>
        <w:tab/>
        <w:t>19-32</w:t>
      </w:r>
    </w:p>
    <w:p w:rsidR="00E4527A" w:rsidRDefault="00E4527A" w:rsidP="00E4527A">
      <w:pPr>
        <w:pStyle w:val="TOC2"/>
      </w:pPr>
      <w:r>
        <w:t>Amendments to ASA 220</w:t>
      </w:r>
      <w:r>
        <w:tab/>
        <w:t>33</w:t>
      </w:r>
    </w:p>
    <w:p w:rsidR="00E4527A" w:rsidRDefault="00E4527A" w:rsidP="00E4527A">
      <w:pPr>
        <w:pStyle w:val="TOC2"/>
      </w:pPr>
      <w:r>
        <w:t>Amendments to ASA 240</w:t>
      </w:r>
      <w:r>
        <w:tab/>
        <w:t>48-50</w:t>
      </w:r>
    </w:p>
    <w:p w:rsidR="00E4527A" w:rsidRDefault="00E4527A" w:rsidP="00E4527A">
      <w:pPr>
        <w:pStyle w:val="TOC2"/>
      </w:pPr>
      <w:r>
        <w:t>Amendments to ASA 300</w:t>
      </w:r>
      <w:r>
        <w:tab/>
        <w:t>51-57</w:t>
      </w:r>
    </w:p>
    <w:p w:rsidR="00E4527A" w:rsidRDefault="00E4527A" w:rsidP="00E4527A">
      <w:pPr>
        <w:pStyle w:val="TOC2"/>
      </w:pPr>
      <w:r>
        <w:t>Amendments to ASA 315</w:t>
      </w:r>
      <w:r>
        <w:tab/>
        <w:t>58-100</w:t>
      </w:r>
    </w:p>
    <w:p w:rsidR="00E4527A" w:rsidRDefault="00E4527A" w:rsidP="00E4527A">
      <w:pPr>
        <w:pStyle w:val="TOC2"/>
      </w:pPr>
      <w:r>
        <w:t>Amendments to ASA 320</w:t>
      </w:r>
      <w:r>
        <w:tab/>
        <w:t>101-109</w:t>
      </w:r>
    </w:p>
    <w:p w:rsidR="00E4527A" w:rsidRDefault="00E4527A" w:rsidP="00E4527A">
      <w:pPr>
        <w:pStyle w:val="TOC2"/>
      </w:pPr>
      <w:r>
        <w:t>Amendments to ASA 330</w:t>
      </w:r>
      <w:r>
        <w:tab/>
        <w:t>110-119</w:t>
      </w:r>
    </w:p>
    <w:p w:rsidR="00E4527A" w:rsidRDefault="00E4527A" w:rsidP="00E4527A">
      <w:pPr>
        <w:pStyle w:val="TOC2"/>
      </w:pPr>
      <w:r>
        <w:t>Amendments to ASA 450</w:t>
      </w:r>
      <w:r>
        <w:tab/>
        <w:t>120-1</w:t>
      </w:r>
    </w:p>
    <w:p w:rsidR="00E4527A" w:rsidRDefault="00E4527A" w:rsidP="00E4527A">
      <w:pPr>
        <w:pStyle w:val="TOC2"/>
      </w:pPr>
      <w:r>
        <w:t>Amendments to ASA 500</w:t>
      </w:r>
      <w:r>
        <w:tab/>
        <w:t>147</w:t>
      </w:r>
    </w:p>
    <w:p w:rsidR="00E4527A" w:rsidRDefault="00E4527A" w:rsidP="00E4527A">
      <w:pPr>
        <w:pStyle w:val="TOC2"/>
      </w:pPr>
      <w:r>
        <w:t>Amendments to ASA 510</w:t>
      </w:r>
      <w:r>
        <w:tab/>
        <w:t>148</w:t>
      </w:r>
    </w:p>
    <w:p w:rsidR="00E4527A" w:rsidRDefault="00E4527A" w:rsidP="00E4527A">
      <w:pPr>
        <w:pStyle w:val="TOC2"/>
      </w:pPr>
      <w:r>
        <w:t>Amendments to ASA 540</w:t>
      </w:r>
      <w:r>
        <w:tab/>
        <w:t>150-156</w:t>
      </w:r>
    </w:p>
    <w:p w:rsidR="00E4527A" w:rsidRDefault="00E4527A" w:rsidP="00E4527A">
      <w:pPr>
        <w:pStyle w:val="TOC2"/>
      </w:pPr>
      <w:r>
        <w:t>Amendments to ASA 560</w:t>
      </w:r>
      <w:r>
        <w:tab/>
        <w:t>157-166</w:t>
      </w:r>
    </w:p>
    <w:p w:rsidR="00E4527A" w:rsidRDefault="00E4527A" w:rsidP="00E4527A">
      <w:pPr>
        <w:pStyle w:val="TOC2"/>
      </w:pPr>
      <w:r>
        <w:t>Amendments to ASA 580</w:t>
      </w:r>
      <w:r>
        <w:tab/>
        <w:t>167-172</w:t>
      </w:r>
    </w:p>
    <w:p w:rsidR="00E4527A" w:rsidRDefault="00E4527A" w:rsidP="00E4527A">
      <w:pPr>
        <w:pStyle w:val="TOC2"/>
      </w:pPr>
      <w:r>
        <w:t>Amendments to ASA 600</w:t>
      </w:r>
      <w:r>
        <w:tab/>
        <w:t>173-176</w:t>
      </w:r>
    </w:p>
    <w:p w:rsidR="00E4527A" w:rsidRDefault="00E4527A" w:rsidP="00E4527A">
      <w:pPr>
        <w:pStyle w:val="TOC2"/>
      </w:pPr>
      <w:r>
        <w:t>Amendments to ASA 710</w:t>
      </w:r>
      <w:r>
        <w:tab/>
        <w:t>177-185</w:t>
      </w:r>
    </w:p>
    <w:p w:rsidR="00E4527A" w:rsidRDefault="00E4527A" w:rsidP="00E4527A">
      <w:pPr>
        <w:pStyle w:val="TOC2"/>
      </w:pPr>
      <w:r>
        <w:t>Amendments to ASA 800</w:t>
      </w:r>
      <w:r>
        <w:tab/>
        <w:t>186</w:t>
      </w:r>
    </w:p>
    <w:bookmarkEnd w:id="10"/>
    <w:p w:rsidR="00237187" w:rsidRDefault="00237187" w:rsidP="00237187">
      <w:pPr>
        <w:pStyle w:val="ParaPlain"/>
      </w:pPr>
    </w:p>
    <w:p w:rsidR="00E4527A" w:rsidRDefault="00E4527A">
      <w:pPr>
        <w:spacing w:line="240" w:lineRule="auto"/>
        <w:rPr>
          <w:rFonts w:cs="Arial"/>
          <w:bCs/>
          <w:caps/>
          <w:sz w:val="32"/>
          <w:szCs w:val="32"/>
        </w:rPr>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r w:rsidR="00D3585A">
        <w:fldChar w:fldCharType="begin" w:fldLock="1"/>
      </w:r>
      <w:r w:rsidR="00D3585A">
        <w:instrText xml:space="preserve"> REF DocType \* charformat \* MERGEFORMAT </w:instrText>
      </w:r>
      <w:r w:rsidR="00D3585A">
        <w:fldChar w:fldCharType="separate"/>
      </w:r>
      <w:r w:rsidR="000B0C76" w:rsidRPr="000B0C76">
        <w:t>ASA</w:t>
      </w:r>
      <w:r w:rsidR="00D3585A">
        <w:fldChar w:fldCharType="end"/>
      </w:r>
      <w:r>
        <w:t xml:space="preserve"> </w:t>
      </w:r>
      <w:r w:rsidR="005E48C0">
        <w:fldChar w:fldCharType="begin" w:fldLock="1"/>
      </w:r>
      <w:r w:rsidR="005E48C0">
        <w:instrText>DocNo \* charformat</w:instrText>
      </w:r>
      <w:r w:rsidR="005E48C0">
        <w:fldChar w:fldCharType="separate"/>
      </w:r>
      <w:r w:rsidR="000B0C76" w:rsidRPr="000B0C76">
        <w:t>201</w:t>
      </w:r>
      <w:r w:rsidR="000A2F37" w:rsidRPr="000B0C76">
        <w:t>5</w:t>
      </w:r>
      <w:r w:rsidR="000A2F37">
        <w:noBreakHyphen/>
      </w:r>
      <w:r w:rsidR="000A2F37" w:rsidRPr="000B0C76">
        <w:t>1</w:t>
      </w:r>
      <w:r w:rsidR="005E48C0">
        <w:fldChar w:fldCharType="end"/>
      </w:r>
    </w:p>
    <w:p w:rsidR="00F10788" w:rsidRDefault="00F10788" w:rsidP="004D3084">
      <w:pPr>
        <w:pStyle w:val="ParaPlain"/>
      </w:pPr>
      <w:r>
        <w:t>The A</w:t>
      </w:r>
      <w:bookmarkStart w:id="11" w:name="CorpsAct"/>
      <w:bookmarkEnd w:id="11"/>
      <w:r>
        <w:t>UASB</w:t>
      </w:r>
      <w:r w:rsidR="005E48C0">
        <w:t xml:space="preserve"> issues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w:t>
      </w:r>
      <w:r w:rsidR="00D3585A">
        <w:fldChar w:fldCharType="begin" w:fldLock="1"/>
      </w:r>
      <w:r w:rsidR="00D3585A">
        <w:instrText xml:space="preserve"> REF DocType \* charformat </w:instrText>
      </w:r>
      <w:r w:rsidR="00D3585A">
        <w:fldChar w:fldCharType="separate"/>
      </w:r>
      <w:r w:rsidR="000B0C76" w:rsidRPr="000B0C76">
        <w:t>ASA</w:t>
      </w:r>
      <w:r w:rsidR="00D3585A">
        <w:fldChar w:fldCharType="end"/>
      </w:r>
      <w:r>
        <w:t> </w:t>
      </w:r>
      <w:r w:rsidR="00D3585A">
        <w:fldChar w:fldCharType="begin" w:fldLock="1"/>
      </w:r>
      <w:r w:rsidR="00D3585A">
        <w:instrText xml:space="preserve"> REF DocNo \* charformat </w:instrText>
      </w:r>
      <w:r w:rsidR="00D3585A">
        <w:fldChar w:fldCharType="separate"/>
      </w:r>
      <w:r w:rsidR="000B0C76" w:rsidRPr="000B0C76">
        <w:t>201</w:t>
      </w:r>
      <w:r w:rsidR="000A2F37" w:rsidRPr="000B0C76">
        <w:t>5</w:t>
      </w:r>
      <w:r w:rsidR="000A2F37">
        <w:noBreakHyphen/>
      </w:r>
      <w:r w:rsidR="000A2F37" w:rsidRPr="000B0C76">
        <w:t>1</w:t>
      </w:r>
      <w:r w:rsidR="00D3585A">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0B0C76" w:rsidRPr="000B0C76">
        <w:rPr>
          <w:i/>
        </w:rPr>
        <w:t>Amendments to Australian Auditing Standards</w:t>
      </w:r>
      <w:r w:rsidRPr="001133B4">
        <w:rPr>
          <w:i/>
        </w:rPr>
        <w:fldChar w:fldCharType="end"/>
      </w:r>
      <w:r>
        <w:t xml:space="preserve"> pursuant to the requirements of the legislative provisions and the Strategic Direction explained below.</w:t>
      </w:r>
    </w:p>
    <w:p w:rsidR="00F10788" w:rsidRPr="004D3084" w:rsidRDefault="00F10788" w:rsidP="004D3084">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0A2F37">
        <w:rPr>
          <w:i/>
        </w:rPr>
        <w:t>Commission Act 2001</w:t>
      </w:r>
      <w:r>
        <w:t>, as amended (</w:t>
      </w:r>
      <w:r w:rsidR="000A2F37">
        <w:t>ASIC Act</w:t>
      </w:r>
      <w:r>
        <w:t xml:space="preserve">).  Under section 336 of the </w:t>
      </w:r>
      <w:r w:rsidR="000A2F37">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F10788" w:rsidRDefault="00F10788"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rsidR="00FB492A" w:rsidRDefault="005E48C0" w:rsidP="00417D52">
      <w:pPr>
        <w:pStyle w:val="Heading4"/>
        <w:keepNext w:val="0"/>
      </w:pPr>
      <w:r>
        <w:t>Main Features</w:t>
      </w:r>
    </w:p>
    <w:p w:rsidR="00F96FD6" w:rsidRDefault="005E48C0" w:rsidP="00F96FD6">
      <w:pPr>
        <w:pStyle w:val="ParaPlain"/>
      </w:pPr>
      <w:r>
        <w:t xml:space="preserve">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rsidR="00F96FD6">
        <w:t xml:space="preserve"> makes amendments to the </w:t>
      </w:r>
      <w:r w:rsidR="005078D3">
        <w:t xml:space="preserve">following </w:t>
      </w:r>
      <w:r w:rsidR="00F96FD6">
        <w:t xml:space="preserve">Auditing </w:t>
      </w:r>
      <w:bookmarkStart w:id="12" w:name="Plural1"/>
      <w:r w:rsidR="000B0C76">
        <w:t>Standards</w:t>
      </w:r>
      <w:bookmarkEnd w:id="12"/>
      <w:r w:rsidR="00F96FD6">
        <w:t>:</w:t>
      </w:r>
    </w:p>
    <w:p w:rsidR="000B0C76" w:rsidRDefault="000B0C76" w:rsidP="001B094E">
      <w:pPr>
        <w:pStyle w:val="AusParaLevel1"/>
      </w:pPr>
      <w:bookmarkStart w:id="13" w:name="AmendListPreface"/>
      <w:r>
        <w:t>ASA 200</w:t>
      </w:r>
      <w:r>
        <w:tab/>
      </w:r>
      <w:r w:rsidRPr="000B0C76">
        <w:rPr>
          <w:i/>
        </w:rPr>
        <w:t>Overall Objectives of the Independent Auditor and the Conduct of an Audit in Accordance with Australian Auditing Standards</w:t>
      </w:r>
      <w:r>
        <w:t xml:space="preserve"> (27 October 2009)</w:t>
      </w:r>
    </w:p>
    <w:p w:rsidR="000B0C76" w:rsidRDefault="000B0C76" w:rsidP="001B094E">
      <w:pPr>
        <w:pStyle w:val="AusParaLevel1"/>
      </w:pPr>
      <w:r>
        <w:t>ASA 210</w:t>
      </w:r>
      <w:r>
        <w:tab/>
      </w:r>
      <w:r w:rsidRPr="000B0C76">
        <w:rPr>
          <w:i/>
        </w:rPr>
        <w:t>Agreeing the Terms of Audit Engagements</w:t>
      </w:r>
      <w:r>
        <w:t xml:space="preserve"> (27 October 2009)</w:t>
      </w:r>
    </w:p>
    <w:p w:rsidR="00CE40D0" w:rsidRDefault="000A2F37" w:rsidP="001B094E">
      <w:pPr>
        <w:pStyle w:val="AusParaLevel1"/>
      </w:pPr>
      <w:r>
        <w:t>ASA 2</w:t>
      </w:r>
      <w:r w:rsidR="00CE40D0">
        <w:t>20</w:t>
      </w:r>
      <w:r w:rsidR="00CE40D0">
        <w:tab/>
      </w:r>
      <w:r w:rsidR="00CE40D0" w:rsidRPr="00CE40D0">
        <w:rPr>
          <w:i/>
        </w:rPr>
        <w:t>Quality Control for an Audit of a Financial Report and Other Historical Financial Information</w:t>
      </w:r>
      <w:r w:rsidR="00CE40D0">
        <w:t xml:space="preserve"> (</w:t>
      </w:r>
      <w:r>
        <w:t>27 Oct</w:t>
      </w:r>
      <w:r w:rsidR="00CE40D0">
        <w:t>o</w:t>
      </w:r>
      <w:r>
        <w:t>ber 2009</w:t>
      </w:r>
      <w:r w:rsidR="00CE40D0">
        <w:t>)</w:t>
      </w:r>
    </w:p>
    <w:p w:rsidR="0078531E" w:rsidRDefault="000A2F37" w:rsidP="001B094E">
      <w:pPr>
        <w:pStyle w:val="AusParaLevel1"/>
      </w:pPr>
      <w:r>
        <w:t>ASA 2</w:t>
      </w:r>
      <w:r w:rsidR="0078531E">
        <w:t>30</w:t>
      </w:r>
      <w:r w:rsidR="0078531E">
        <w:tab/>
      </w:r>
      <w:r w:rsidR="0078531E" w:rsidRPr="0078531E">
        <w:rPr>
          <w:i/>
        </w:rPr>
        <w:t>Audit Documentation</w:t>
      </w:r>
      <w:r w:rsidR="0078531E">
        <w:t xml:space="preserve"> (</w:t>
      </w:r>
      <w:r>
        <w:t>27 Oct</w:t>
      </w:r>
      <w:r w:rsidR="0078531E">
        <w:t>o</w:t>
      </w:r>
      <w:r>
        <w:t>ber 2009</w:t>
      </w:r>
      <w:r w:rsidR="0078531E">
        <w:t>)</w:t>
      </w:r>
    </w:p>
    <w:p w:rsidR="000B0C76" w:rsidRDefault="000B0C76" w:rsidP="001B094E">
      <w:pPr>
        <w:pStyle w:val="AusParaLevel1"/>
      </w:pPr>
      <w:r>
        <w:t>ASA 240</w:t>
      </w:r>
      <w:r>
        <w:tab/>
      </w:r>
      <w:r w:rsidRPr="000B0C76">
        <w:rPr>
          <w:i/>
        </w:rPr>
        <w:t>The Auditor's Responsibilities Relating to Fraud in an Audit of a Financial Report</w:t>
      </w:r>
      <w:r>
        <w:t xml:space="preserve"> (27 October 2009)</w:t>
      </w:r>
    </w:p>
    <w:p w:rsidR="000B0C76" w:rsidRDefault="000B0C76" w:rsidP="001B094E">
      <w:pPr>
        <w:pStyle w:val="AusParaLevel1"/>
      </w:pPr>
      <w:r>
        <w:t>ASA 300</w:t>
      </w:r>
      <w:r>
        <w:tab/>
      </w:r>
      <w:r w:rsidRPr="000B0C76">
        <w:rPr>
          <w:i/>
        </w:rPr>
        <w:t>Planning an Audit of a Financial Report</w:t>
      </w:r>
      <w:r>
        <w:t xml:space="preserve"> (27 October 2009)</w:t>
      </w:r>
    </w:p>
    <w:p w:rsidR="000B0C76" w:rsidRDefault="000B0C76" w:rsidP="001B094E">
      <w:pPr>
        <w:pStyle w:val="AusParaLevel1"/>
      </w:pPr>
      <w:r>
        <w:t>ASA 315</w:t>
      </w:r>
      <w:r>
        <w:tab/>
      </w:r>
      <w:r w:rsidRPr="000B0C76">
        <w:rPr>
          <w:i/>
        </w:rPr>
        <w:t>Identifying and Assessing the Risks of Material Misstatement through Understanding the Entity and Its Environment</w:t>
      </w:r>
      <w:r>
        <w:t xml:space="preserve"> (27 October 2009)</w:t>
      </w:r>
    </w:p>
    <w:p w:rsidR="000B0C76" w:rsidRDefault="000B0C76" w:rsidP="001B094E">
      <w:pPr>
        <w:pStyle w:val="AusParaLevel1"/>
      </w:pPr>
      <w:r>
        <w:t>ASA 320</w:t>
      </w:r>
      <w:r>
        <w:tab/>
      </w:r>
      <w:r w:rsidRPr="000B0C76">
        <w:rPr>
          <w:i/>
        </w:rPr>
        <w:t>Materiality in Planning and Performing an Audit</w:t>
      </w:r>
      <w:r>
        <w:t xml:space="preserve"> (27 October 2009)</w:t>
      </w:r>
    </w:p>
    <w:p w:rsidR="000B0C76" w:rsidRDefault="000B0C76" w:rsidP="001B094E">
      <w:pPr>
        <w:pStyle w:val="AusParaLevel1"/>
      </w:pPr>
      <w:r>
        <w:t>ASA 330</w:t>
      </w:r>
      <w:r>
        <w:tab/>
      </w:r>
      <w:r w:rsidRPr="000B0C76">
        <w:rPr>
          <w:i/>
        </w:rPr>
        <w:t>The Auditor's Responses to Assessed Risks</w:t>
      </w:r>
      <w:r>
        <w:t xml:space="preserve"> (27 October 2009)</w:t>
      </w:r>
    </w:p>
    <w:p w:rsidR="000B0C76" w:rsidRDefault="000B0C76" w:rsidP="001B094E">
      <w:pPr>
        <w:pStyle w:val="AusParaLevel1"/>
      </w:pPr>
      <w:r>
        <w:t>ASA 450</w:t>
      </w:r>
      <w:r>
        <w:tab/>
      </w:r>
      <w:r w:rsidRPr="000B0C76">
        <w:rPr>
          <w:i/>
        </w:rPr>
        <w:t>Evaluation of Misstatements Identified during the Audit</w:t>
      </w:r>
      <w:r>
        <w:t xml:space="preserve"> (27 October 2009)</w:t>
      </w:r>
    </w:p>
    <w:p w:rsidR="00057962" w:rsidRDefault="000A2F37" w:rsidP="001B094E">
      <w:pPr>
        <w:pStyle w:val="AusParaLevel1"/>
      </w:pPr>
      <w:r>
        <w:t>ASA 5</w:t>
      </w:r>
      <w:r w:rsidR="00057962">
        <w:t>00</w:t>
      </w:r>
      <w:r w:rsidR="00057962">
        <w:tab/>
      </w:r>
      <w:r w:rsidR="00057962" w:rsidRPr="00057962">
        <w:rPr>
          <w:i/>
        </w:rPr>
        <w:t>Audit Evidence</w:t>
      </w:r>
      <w:r w:rsidR="00057962">
        <w:t xml:space="preserve"> (</w:t>
      </w:r>
      <w:r>
        <w:t>27 Oct</w:t>
      </w:r>
      <w:r w:rsidR="00057962">
        <w:t>o</w:t>
      </w:r>
      <w:r>
        <w:t>ber 2009</w:t>
      </w:r>
      <w:r w:rsidR="00057962">
        <w:t>)</w:t>
      </w:r>
    </w:p>
    <w:p w:rsidR="0078531E" w:rsidRDefault="000A2F37" w:rsidP="001B094E">
      <w:pPr>
        <w:pStyle w:val="AusParaLevel1"/>
      </w:pPr>
      <w:r>
        <w:t>ASA 5</w:t>
      </w:r>
      <w:r w:rsidR="0078531E">
        <w:t>10</w:t>
      </w:r>
      <w:r w:rsidR="0078531E">
        <w:tab/>
      </w:r>
      <w:r w:rsidR="0078531E" w:rsidRPr="0078531E">
        <w:rPr>
          <w:i/>
        </w:rPr>
        <w:t>Initial Audit Engagement</w:t>
      </w:r>
      <w:r w:rsidRPr="0078531E">
        <w:rPr>
          <w:i/>
        </w:rPr>
        <w:t>s</w:t>
      </w:r>
      <w:r>
        <w:rPr>
          <w:i/>
        </w:rPr>
        <w:noBreakHyphen/>
      </w:r>
      <w:r w:rsidRPr="0078531E">
        <w:rPr>
          <w:i/>
        </w:rPr>
        <w:t>O</w:t>
      </w:r>
      <w:r w:rsidR="0078531E" w:rsidRPr="0078531E">
        <w:rPr>
          <w:i/>
        </w:rPr>
        <w:t>pening Balances</w:t>
      </w:r>
      <w:r w:rsidR="0078531E">
        <w:t xml:space="preserve"> (</w:t>
      </w:r>
      <w:r>
        <w:t>27 Oct</w:t>
      </w:r>
      <w:r w:rsidR="0078531E">
        <w:t>o</w:t>
      </w:r>
      <w:r>
        <w:t>ber 2009</w:t>
      </w:r>
      <w:r w:rsidR="0078531E">
        <w:t>)</w:t>
      </w:r>
    </w:p>
    <w:p w:rsidR="000B0C76" w:rsidRDefault="000B0C76" w:rsidP="001B094E">
      <w:pPr>
        <w:pStyle w:val="AusParaLevel1"/>
      </w:pPr>
      <w:r>
        <w:t>ASA 540</w:t>
      </w:r>
      <w:r>
        <w:tab/>
      </w:r>
      <w:r w:rsidRPr="000B0C76">
        <w:rPr>
          <w:i/>
        </w:rPr>
        <w:t>Auditing Accounting Estimates, Including Fair Value Accounting Estimates, and Related Disclosures</w:t>
      </w:r>
      <w:r>
        <w:t xml:space="preserve"> (27 October 2009)</w:t>
      </w:r>
    </w:p>
    <w:p w:rsidR="005675F0" w:rsidRPr="005675F0" w:rsidRDefault="000A2F37" w:rsidP="001B094E">
      <w:pPr>
        <w:pStyle w:val="AusParaLevel1"/>
      </w:pPr>
      <w:r>
        <w:t>ASA 5</w:t>
      </w:r>
      <w:r w:rsidR="005675F0">
        <w:t>60</w:t>
      </w:r>
      <w:r w:rsidR="005675F0">
        <w:tab/>
      </w:r>
      <w:r w:rsidR="005675F0">
        <w:rPr>
          <w:i/>
        </w:rPr>
        <w:t xml:space="preserve">Subsequent Events </w:t>
      </w:r>
      <w:r w:rsidR="005675F0">
        <w:t>(</w:t>
      </w:r>
      <w:r>
        <w:t>27 Oct</w:t>
      </w:r>
      <w:r w:rsidR="005675F0">
        <w:t>o</w:t>
      </w:r>
      <w:r>
        <w:t>ber 2009</w:t>
      </w:r>
      <w:r w:rsidR="005675F0">
        <w:t>)</w:t>
      </w:r>
    </w:p>
    <w:p w:rsidR="000B0C76" w:rsidRDefault="000B0C76" w:rsidP="001B094E">
      <w:pPr>
        <w:pStyle w:val="AusParaLevel1"/>
      </w:pPr>
      <w:r>
        <w:t>ASA 580</w:t>
      </w:r>
      <w:r>
        <w:tab/>
      </w:r>
      <w:r w:rsidRPr="000B0C76">
        <w:rPr>
          <w:i/>
        </w:rPr>
        <w:t>Written Representations</w:t>
      </w:r>
      <w:r>
        <w:t xml:space="preserve"> (27 October 2009)</w:t>
      </w:r>
    </w:p>
    <w:p w:rsidR="005675F0" w:rsidRPr="005675F0" w:rsidRDefault="000A2F37" w:rsidP="001B094E">
      <w:pPr>
        <w:pStyle w:val="AusParaLevel1"/>
      </w:pPr>
      <w:r>
        <w:t>ASA 6</w:t>
      </w:r>
      <w:r w:rsidR="005675F0">
        <w:t>00</w:t>
      </w:r>
      <w:r w:rsidR="005675F0">
        <w:tab/>
      </w:r>
      <w:r w:rsidR="005675F0">
        <w:rPr>
          <w:i/>
        </w:rPr>
        <w:t>Special Consideration</w:t>
      </w:r>
      <w:r>
        <w:rPr>
          <w:i/>
        </w:rPr>
        <w:t>s</w:t>
      </w:r>
      <w:r>
        <w:rPr>
          <w:i/>
        </w:rPr>
        <w:noBreakHyphen/>
        <w:t>A</w:t>
      </w:r>
      <w:r w:rsidR="005675F0">
        <w:rPr>
          <w:i/>
        </w:rPr>
        <w:t xml:space="preserve">udits of a Group Financial Report </w:t>
      </w:r>
      <w:r w:rsidR="005675F0" w:rsidRPr="005675F0">
        <w:t>(</w:t>
      </w:r>
      <w:r>
        <w:t>27 Oct</w:t>
      </w:r>
      <w:r w:rsidR="005675F0">
        <w:t>o</w:t>
      </w:r>
      <w:r>
        <w:t>ber 2009</w:t>
      </w:r>
      <w:r w:rsidR="005675F0">
        <w:t>)</w:t>
      </w:r>
    </w:p>
    <w:p w:rsidR="005675F0" w:rsidRDefault="000A2F37" w:rsidP="001B094E">
      <w:pPr>
        <w:pStyle w:val="AusParaLevel1"/>
      </w:pPr>
      <w:r>
        <w:lastRenderedPageBreak/>
        <w:t>ASA 7</w:t>
      </w:r>
      <w:r w:rsidR="005675F0">
        <w:t>10</w:t>
      </w:r>
      <w:r w:rsidR="005675F0">
        <w:tab/>
      </w:r>
      <w:r w:rsidR="005675F0" w:rsidRPr="005675F0">
        <w:rPr>
          <w:i/>
        </w:rPr>
        <w:t>Comparative Informatio</w:t>
      </w:r>
      <w:r w:rsidRPr="005675F0">
        <w:rPr>
          <w:i/>
        </w:rPr>
        <w:t>n</w:t>
      </w:r>
      <w:r>
        <w:rPr>
          <w:i/>
        </w:rPr>
        <w:noBreakHyphen/>
      </w:r>
      <w:r w:rsidRPr="005675F0">
        <w:rPr>
          <w:i/>
        </w:rPr>
        <w:t>C</w:t>
      </w:r>
      <w:r w:rsidR="005675F0" w:rsidRPr="005675F0">
        <w:rPr>
          <w:i/>
        </w:rPr>
        <w:t>orresponding Figures and Comparative Financial Reports</w:t>
      </w:r>
      <w:r w:rsidR="005675F0">
        <w:t xml:space="preserve"> (</w:t>
      </w:r>
      <w:r>
        <w:t>27 Oct</w:t>
      </w:r>
      <w:r w:rsidR="005675F0">
        <w:t>o</w:t>
      </w:r>
      <w:r>
        <w:t>ber 2009</w:t>
      </w:r>
      <w:r w:rsidR="005675F0">
        <w:t>)</w:t>
      </w:r>
    </w:p>
    <w:p w:rsidR="000B0C76" w:rsidRDefault="000B0C76" w:rsidP="001B094E">
      <w:pPr>
        <w:pStyle w:val="AusParaLevel1"/>
      </w:pPr>
      <w:r>
        <w:t>ASA 800</w:t>
      </w:r>
      <w:r>
        <w:tab/>
      </w:r>
      <w:r w:rsidRPr="000B0C76">
        <w:rPr>
          <w:i/>
        </w:rPr>
        <w:t>Special Considerations</w:t>
      </w:r>
      <w:r w:rsidRPr="000B0C76">
        <w:rPr>
          <w:i/>
        </w:rPr>
        <w:noBreakHyphen/>
        <w:t>Audits of Financial Reports Prepared in Accordance with Special Purpose Frameworks</w:t>
      </w:r>
      <w:r>
        <w:t xml:space="preserve"> (27 October 2009)</w:t>
      </w:r>
    </w:p>
    <w:bookmarkEnd w:id="13"/>
    <w:p w:rsidR="00AD0284" w:rsidRDefault="00733702" w:rsidP="00AD0284">
      <w:pPr>
        <w:pStyle w:val="ParaPlain"/>
      </w:pPr>
      <w:r w:rsidRPr="00453483">
        <w:t xml:space="preserve">The amendments arise from changes made by the International Auditing and Assurance Standards Board (IAASB) to </w:t>
      </w:r>
      <w:r w:rsidR="00453483">
        <w:t xml:space="preserve">numerous International Standards on Auditing (ISAs) resulting from enhancements </w:t>
      </w:r>
      <w:r w:rsidR="006D78EA">
        <w:t xml:space="preserve">related to auditor reporting and </w:t>
      </w:r>
      <w:r w:rsidR="00453483">
        <w:t>addressing disclosures in the</w:t>
      </w:r>
      <w:r w:rsidR="00881C17">
        <w:t xml:space="preserve"> audit of the f</w:t>
      </w:r>
      <w:r w:rsidR="00453483">
        <w:t xml:space="preserve">inancial </w:t>
      </w:r>
      <w:r w:rsidR="00881C17">
        <w:t>s</w:t>
      </w:r>
      <w:r w:rsidR="00453483">
        <w:t>tatements</w:t>
      </w:r>
      <w:r w:rsidR="006F1975">
        <w:t>, as well as changes the AUASB has identified through its review of existing modifications from the equivalent ISAs (i.e. “Aus” paragraphs) where the compelling reasons test has not been met</w:t>
      </w:r>
      <w:r w:rsidRPr="00453483">
        <w:t xml:space="preserve">.  Under the Strategic Direction given to the AUASB by the Financial Reporting Council (FRC), the AUASB is required to have regard to any programme initiated by the IAASB for the revision and enhancement of the International Standards on </w:t>
      </w:r>
      <w:r w:rsidRPr="00453483">
        <w:fldChar w:fldCharType="begin" w:fldLock="1"/>
      </w:r>
      <w:r w:rsidRPr="00453483">
        <w:instrText xml:space="preserve"> REF DocTypeIntlLong \* charformat</w:instrText>
      </w:r>
      <w:r w:rsidR="0003290E" w:rsidRPr="00453483">
        <w:instrText xml:space="preserve"> \* MERGEFORMAT </w:instrText>
      </w:r>
      <w:r w:rsidRPr="00453483">
        <w:fldChar w:fldCharType="separate"/>
      </w:r>
      <w:r w:rsidR="000B0C76">
        <w:t>Auditing</w:t>
      </w:r>
      <w:r w:rsidRPr="00453483">
        <w:fldChar w:fldCharType="end"/>
      </w:r>
      <w:r w:rsidRPr="00453483">
        <w:t xml:space="preserve"> and to make appropriate consequential amendments to the Australian Auditing Standards.</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rsidR="00F10788" w:rsidRDefault="00F1078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w:t>
      </w:r>
      <w:proofErr w:type="gramStart"/>
      <w:r>
        <w:t xml:space="preserve">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w:t>
      </w:r>
      <w:r w:rsidR="00D3585A">
        <w:fldChar w:fldCharType="begin" w:fldLock="1"/>
      </w:r>
      <w:r w:rsidR="00D3585A">
        <w:instrText xml:space="preserve"> REF DocType \* charforma</w:instrText>
      </w:r>
      <w:r w:rsidR="00D3585A">
        <w:instrText xml:space="preserve">t </w:instrText>
      </w:r>
      <w:r w:rsidR="00D3585A">
        <w:fldChar w:fldCharType="separate"/>
      </w:r>
      <w:r w:rsidR="000B0C76" w:rsidRPr="000B0C76">
        <w:t>ASA</w:t>
      </w:r>
      <w:r w:rsidR="00D3585A">
        <w:fldChar w:fldCharType="end"/>
      </w:r>
      <w:r>
        <w:t> </w:t>
      </w:r>
      <w:r w:rsidR="00D3585A">
        <w:fldChar w:fldCharType="begin" w:fldLock="1"/>
      </w:r>
      <w:r w:rsidR="00D3585A">
        <w:instrText xml:space="preserve"> REF DocNo \* charformat </w:instrText>
      </w:r>
      <w:r w:rsidR="00D3585A">
        <w:fldChar w:fldCharType="separate"/>
      </w:r>
      <w:r w:rsidR="000B0C76" w:rsidRPr="000B0C76">
        <w:t>201</w:t>
      </w:r>
      <w:r w:rsidR="000A2F37" w:rsidRPr="000B0C76">
        <w:t>5</w:t>
      </w:r>
      <w:r w:rsidR="000A2F37">
        <w:noBreakHyphen/>
      </w:r>
      <w:r w:rsidR="000A2F37" w:rsidRPr="000B0C76">
        <w:t>1</w:t>
      </w:r>
      <w:r w:rsidR="00D3585A">
        <w:fldChar w:fldCharType="end"/>
      </w:r>
      <w:r>
        <w:t xml:space="preserve"> </w:t>
      </w:r>
      <w:r>
        <w:rPr>
          <w:i/>
          <w:iCs/>
        </w:rPr>
        <w:fldChar w:fldCharType="begin" w:fldLock="1"/>
      </w:r>
      <w:r>
        <w:rPr>
          <w:i/>
          <w:iCs/>
        </w:rPr>
        <w:instrText xml:space="preserve"> REF DocTitle \* charformat </w:instrText>
      </w:r>
      <w:r>
        <w:rPr>
          <w:i/>
          <w:iCs/>
        </w:rPr>
        <w:fldChar w:fldCharType="separate"/>
      </w:r>
      <w:r w:rsidR="000B0C76" w:rsidRPr="000B0C76">
        <w:rPr>
          <w:i/>
          <w:iCs/>
        </w:rPr>
        <w:t>Amendments</w:t>
      </w:r>
      <w:proofErr w:type="gramEnd"/>
      <w:r w:rsidR="000B0C76" w:rsidRPr="000B0C76">
        <w:rPr>
          <w:i/>
          <w:iCs/>
        </w:rPr>
        <w:t xml:space="preserve"> to Australian Auditing Standards</w:t>
      </w:r>
      <w:r>
        <w:rPr>
          <w:i/>
          <w:iCs/>
        </w:rPr>
        <w:fldChar w:fldCharType="end"/>
      </w:r>
      <w:r>
        <w:t xml:space="preserve"> pursuant to section 227B of the </w:t>
      </w:r>
      <w:r>
        <w:rPr>
          <w:i/>
          <w:iCs/>
        </w:rPr>
        <w:t xml:space="preserve">Australian Securities and Investments </w:t>
      </w:r>
      <w:r w:rsidR="000A2F37">
        <w:rPr>
          <w:i/>
          <w:iCs/>
        </w:rPr>
        <w:t>Commission Act 2001</w:t>
      </w:r>
      <w:r>
        <w:t xml:space="preserve"> and section 336 of the </w:t>
      </w:r>
      <w:r w:rsidR="000A2F37">
        <w:rPr>
          <w:i/>
        </w:rPr>
        <w:t>Corporations Act 2001</w:t>
      </w:r>
      <w:r>
        <w:t>.</w:t>
      </w:r>
    </w:p>
    <w:p w:rsidR="005E48C0" w:rsidRDefault="005E48C0" w:rsidP="008E57A3">
      <w:pPr>
        <w:pStyle w:val="ParaPlain"/>
        <w:tabs>
          <w:tab w:val="right" w:pos="9072"/>
        </w:tabs>
        <w:spacing w:before="1800"/>
      </w:pPr>
      <w:r>
        <w:t>Dated:</w:t>
      </w:r>
      <w:bookmarkStart w:id="15" w:name="MakeDate"/>
      <w:r>
        <w:t xml:space="preserve"> </w:t>
      </w:r>
      <w:r w:rsidR="000A2F37" w:rsidRPr="00E8520B">
        <w:t>1 Dec</w:t>
      </w:r>
      <w:r w:rsidR="00BC31DF" w:rsidRPr="00E8520B">
        <w:t>em</w:t>
      </w:r>
      <w:r w:rsidR="000A2F37" w:rsidRPr="00E8520B">
        <w:t>ber 2015</w:t>
      </w:r>
      <w:r>
        <w:t xml:space="preserve"> </w:t>
      </w:r>
      <w:bookmarkEnd w:id="15"/>
      <w:r>
        <w:tab/>
        <w:t>M H Kelsall</w:t>
      </w:r>
      <w:r>
        <w:br/>
      </w:r>
      <w:r>
        <w:tab/>
        <w:t>Chairman - AUASB</w:t>
      </w:r>
    </w:p>
    <w:p w:rsidR="00097BDA" w:rsidRDefault="00097BDA"/>
    <w:p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F10788">
        <w:t>Auditing</w:t>
      </w:r>
      <w:bookmarkEnd w:id="16"/>
    </w:p>
    <w:p w:rsidR="00E9491E" w:rsidRDefault="00E9491E" w:rsidP="00F45279">
      <w:pPr>
        <w:pStyle w:val="ParaPlain"/>
      </w:pPr>
      <w:r>
        <w:t xml:space="preserve">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has been made for Australian legislative purposes</w:t>
      </w:r>
      <w:r w:rsidR="00881C17">
        <w:t xml:space="preserve">.  It contains a series of proposed miscellaneous amendments to various Australian Auditing </w:t>
      </w:r>
      <w:r w:rsidR="00DC72F3">
        <w:t>Standards</w:t>
      </w:r>
      <w:r w:rsidR="00881C17">
        <w:t xml:space="preserve"> (as shown) arising from the proposed revision of existing Auditing Standards related to addressing disclosures in the audit</w:t>
      </w:r>
      <w:r w:rsidR="00C13943">
        <w:t>s</w:t>
      </w:r>
      <w:r w:rsidR="00881C17">
        <w:t xml:space="preserve"> of financial reports. </w:t>
      </w:r>
      <w:r>
        <w:t xml:space="preserve"> </w:t>
      </w:r>
      <w:r w:rsidR="00881C17">
        <w:t>These proposed amendments, in the main, reflect similar amendments made to the equivalent International Standards on Auditing (ISAs)</w:t>
      </w:r>
      <w:r>
        <w:t>.</w:t>
      </w:r>
      <w:r w:rsidR="0077070B">
        <w:t xml:space="preserve"> </w:t>
      </w:r>
    </w:p>
    <w:p w:rsidR="000010DD" w:rsidRDefault="000010DD"/>
    <w:p w:rsidR="004D4D03" w:rsidRDefault="004D4D03">
      <w:pPr>
        <w:sectPr w:rsidR="004D4D03" w:rsidSect="00F8727A">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0B0C76" w:rsidRPr="000B0C76">
        <w:t>Auditing Standard</w:t>
      </w:r>
      <w:r w:rsidRPr="003A5223">
        <w:fldChar w:fldCharType="end"/>
      </w:r>
      <w:r w:rsidR="00880310" w:rsidRPr="003A5223">
        <w:t xml:space="preserve"> </w:t>
      </w:r>
      <w:r w:rsidR="00D3585A">
        <w:fldChar w:fldCharType="begin" w:fldLock="1"/>
      </w:r>
      <w:r w:rsidR="00D3585A">
        <w:instrText xml:space="preserve"> REF DocType \* charformat </w:instrText>
      </w:r>
      <w:r w:rsidR="00D3585A">
        <w:fldChar w:fldCharType="separate"/>
      </w:r>
      <w:r w:rsidR="000B0C76" w:rsidRPr="000B0C76">
        <w:t>ASA</w:t>
      </w:r>
      <w:r w:rsidR="00D3585A">
        <w:fldChar w:fldCharType="end"/>
      </w:r>
      <w:r w:rsidR="00995437" w:rsidRPr="003A5223">
        <w:t> </w:t>
      </w:r>
      <w:r w:rsidR="00D3585A">
        <w:fldChar w:fldCharType="begin" w:fldLock="1"/>
      </w:r>
      <w:r w:rsidR="00D3585A">
        <w:instrText xml:space="preserve"> REF DocNo \* charformat </w:instrText>
      </w:r>
      <w:r w:rsidR="00D3585A">
        <w:fldChar w:fldCharType="separate"/>
      </w:r>
      <w:r w:rsidR="000B0C76" w:rsidRPr="000B0C76">
        <w:t>201</w:t>
      </w:r>
      <w:r w:rsidR="000A2F37" w:rsidRPr="000B0C76">
        <w:t>5</w:t>
      </w:r>
      <w:r w:rsidR="000A2F37">
        <w:noBreakHyphen/>
      </w:r>
      <w:r w:rsidR="000A2F37" w:rsidRPr="000B0C76">
        <w:t>1</w:t>
      </w:r>
      <w:r w:rsidR="00D3585A">
        <w:fldChar w:fldCharType="end"/>
      </w:r>
    </w:p>
    <w:p w:rsidR="004D4D03" w:rsidRDefault="00D3585A">
      <w:pPr>
        <w:pStyle w:val="Heading3"/>
      </w:pPr>
      <w:r>
        <w:fldChar w:fldCharType="begin" w:fldLock="1"/>
      </w:r>
      <w:r>
        <w:instrText xml:space="preserve"> REF DocTitle  \* charformat </w:instrText>
      </w:r>
      <w:r>
        <w:fldChar w:fldCharType="separate"/>
      </w:r>
      <w:r w:rsidR="000B0C76">
        <w:t>Amendments to Australian Auditing Standards</w:t>
      </w:r>
      <w:r>
        <w:fldChar w:fldCharType="end"/>
      </w:r>
    </w:p>
    <w:p w:rsidR="004D4D03" w:rsidRDefault="00301C19">
      <w:pPr>
        <w:pStyle w:val="Heading5"/>
      </w:pPr>
      <w:bookmarkStart w:id="17" w:name="TOCStart"/>
      <w:bookmarkEnd w:id="17"/>
      <w:r>
        <w:t>Application</w:t>
      </w:r>
    </w:p>
    <w:p w:rsidR="00F10788" w:rsidRDefault="00F10788" w:rsidP="00960A96">
      <w:pPr>
        <w:pStyle w:val="ParaLevel1"/>
      </w:pPr>
      <w:r>
        <w:t>This Auditing Standard applies to:</w:t>
      </w:r>
    </w:p>
    <w:p w:rsidR="00F10788" w:rsidRDefault="00F10788" w:rsidP="008C0B12">
      <w:pPr>
        <w:pStyle w:val="ParaLevel2"/>
        <w:numPr>
          <w:ilvl w:val="0"/>
          <w:numId w:val="7"/>
        </w:numPr>
        <w:ind w:left="1418"/>
      </w:pPr>
      <w:r>
        <w:t>an audit of a financial report for a financial year, or an audit of a financial report for a hal</w:t>
      </w:r>
      <w:r w:rsidR="007C2E13">
        <w:t>f</w:t>
      </w:r>
      <w:r w:rsidR="007C2E13">
        <w:noBreakHyphen/>
        <w:t>y</w:t>
      </w:r>
      <w:r>
        <w:t xml:space="preserve">ear, in accordance with the </w:t>
      </w:r>
      <w:r w:rsidR="000A2F37">
        <w:rPr>
          <w:i/>
        </w:rPr>
        <w:t>Corporations Act 2001</w:t>
      </w:r>
      <w:r>
        <w:t>; and</w:t>
      </w:r>
    </w:p>
    <w:p w:rsidR="00F10788" w:rsidRDefault="00F10788" w:rsidP="008C0B12">
      <w:pPr>
        <w:pStyle w:val="ParaLevel2"/>
        <w:numPr>
          <w:ilvl w:val="0"/>
          <w:numId w:val="7"/>
        </w:numPr>
        <w:ind w:left="1418"/>
      </w:pPr>
      <w:r>
        <w:t>an audit of a financial report, or a complete set of financial statements, for any other purpose.</w:t>
      </w:r>
    </w:p>
    <w:p w:rsidR="00F10788" w:rsidRDefault="00F10788" w:rsidP="00960A96">
      <w:pPr>
        <w:pStyle w:val="ParaLevel1"/>
      </w:pPr>
      <w:r>
        <w:t>This Auditing Standard also applies, as appropriate, to an audit of other historical financial information.</w:t>
      </w:r>
    </w:p>
    <w:p w:rsidR="004D4D03" w:rsidRDefault="0008431E">
      <w:pPr>
        <w:pStyle w:val="Heading5"/>
      </w:pPr>
      <w:r>
        <w:t>Operative</w:t>
      </w:r>
      <w:r w:rsidR="004D4D03">
        <w:t xml:space="preserve"> Date</w:t>
      </w:r>
    </w:p>
    <w:p w:rsidR="00F10788" w:rsidRDefault="00F10788" w:rsidP="00960A96">
      <w:pPr>
        <w:pStyle w:val="ParaLevel1"/>
      </w:pPr>
      <w:r>
        <w:t xml:space="preserve">This </w:t>
      </w:r>
      <w:r>
        <w:fldChar w:fldCharType="begin" w:fldLock="1"/>
      </w:r>
      <w:r>
        <w:instrText xml:space="preserve"> REF DocTypeLong \* charformat</w:instrText>
      </w:r>
      <w:r>
        <w:fldChar w:fldCharType="separate"/>
      </w:r>
      <w:r w:rsidR="000B0C76" w:rsidRPr="000B0C76">
        <w:t>Auditing Standard</w:t>
      </w:r>
      <w:r>
        <w:fldChar w:fldCharType="end"/>
      </w:r>
      <w:r>
        <w:t xml:space="preserve"> is operative for </w:t>
      </w:r>
      <w:bookmarkStart w:id="18" w:name="OpDateText"/>
      <w:r w:rsidR="001264AE">
        <w:t>financial reporting periods ending on or after</w:t>
      </w:r>
      <w:bookmarkEnd w:id="18"/>
      <w:r>
        <w:t xml:space="preserve"> </w:t>
      </w:r>
      <w:bookmarkStart w:id="19" w:name="OpDate"/>
      <w:r w:rsidR="001264AE">
        <w:t>15 December 2016</w:t>
      </w:r>
      <w:bookmarkEnd w:id="19"/>
      <w:r>
        <w:t>.</w:t>
      </w:r>
    </w:p>
    <w:p w:rsidR="008809E8" w:rsidRPr="00A54AA8" w:rsidRDefault="008809E8" w:rsidP="0008431E">
      <w:pPr>
        <w:pStyle w:val="Heading5"/>
      </w:pPr>
      <w:r w:rsidRPr="00A54AA8">
        <w:t>Introduction</w:t>
      </w:r>
    </w:p>
    <w:p w:rsidR="0008431E" w:rsidRPr="00A54AA8" w:rsidRDefault="0008431E" w:rsidP="0008431E">
      <w:pPr>
        <w:pStyle w:val="Heading6"/>
      </w:pPr>
      <w:r w:rsidRPr="00A54AA8">
        <w:t xml:space="preserve">Scope of this </w:t>
      </w:r>
      <w:r w:rsidRPr="00A54AA8">
        <w:fldChar w:fldCharType="begin" w:fldLock="1"/>
      </w:r>
      <w:r w:rsidRPr="00A54AA8">
        <w:instrText xml:space="preserve"> REF DocTypeLong \* charformat</w:instrText>
      </w:r>
      <w:r w:rsidR="008B3E58" w:rsidRPr="00A54AA8">
        <w:instrText xml:space="preserve"> \* MERGEFORMAT </w:instrText>
      </w:r>
      <w:r w:rsidRPr="00A54AA8">
        <w:fldChar w:fldCharType="separate"/>
      </w:r>
      <w:r w:rsidR="000B0C76" w:rsidRPr="000B0C76">
        <w:t>Auditing Standard</w:t>
      </w:r>
      <w:r w:rsidRPr="00A54AA8">
        <w:fldChar w:fldCharType="end"/>
      </w:r>
    </w:p>
    <w:p w:rsidR="000B0C76" w:rsidRDefault="005466D2" w:rsidP="001C671A">
      <w:pPr>
        <w:pStyle w:val="ParaLevel1"/>
      </w:pPr>
      <w:r w:rsidRPr="00A54AA8">
        <w:t xml:space="preserve">This Auditing Standard makes amendments to the Australian Auditing Standards. </w:t>
      </w:r>
      <w:r w:rsidR="008B3E58" w:rsidRPr="00A54AA8">
        <w:t>The amendments to the Australian Auditing Standards arise from</w:t>
      </w:r>
      <w:r w:rsidR="000B0C76">
        <w:t>:</w:t>
      </w:r>
    </w:p>
    <w:p w:rsidR="00297AFC" w:rsidRDefault="000B0C76" w:rsidP="000B0C76">
      <w:pPr>
        <w:pStyle w:val="ParaLevel2"/>
      </w:pPr>
      <w:r>
        <w:t>Consequential changes arising from</w:t>
      </w:r>
      <w:r w:rsidR="00297AFC">
        <w:t>:</w:t>
      </w:r>
    </w:p>
    <w:p w:rsidR="000B0C76" w:rsidRDefault="00297AFC" w:rsidP="00297AFC">
      <w:pPr>
        <w:pStyle w:val="ParaLevel3"/>
      </w:pPr>
      <w:r>
        <w:t>R</w:t>
      </w:r>
      <w:r w:rsidR="000B0C76">
        <w:t xml:space="preserve">evisions to </w:t>
      </w:r>
      <w:r>
        <w:t xml:space="preserve">the following </w:t>
      </w:r>
      <w:r w:rsidRPr="00A54AA8">
        <w:t>Auditing Standards</w:t>
      </w:r>
      <w:r>
        <w:t xml:space="preserve"> in relation to enhanced auditor reporting:</w:t>
      </w:r>
    </w:p>
    <w:p w:rsidR="00297AFC" w:rsidRDefault="00297AFC" w:rsidP="00297AFC">
      <w:pPr>
        <w:pStyle w:val="ListBullet"/>
      </w:pPr>
      <w:r>
        <w:t xml:space="preserve">ASA 700 </w:t>
      </w:r>
      <w:r w:rsidRPr="00312D8A">
        <w:rPr>
          <w:i/>
        </w:rPr>
        <w:t>Forming an Opinion and Reporting on a Financial Report</w:t>
      </w:r>
      <w:r>
        <w:t>;</w:t>
      </w:r>
    </w:p>
    <w:p w:rsidR="00297AFC" w:rsidRDefault="00297AFC" w:rsidP="00297AFC">
      <w:pPr>
        <w:pStyle w:val="ListBullet"/>
      </w:pPr>
      <w:r>
        <w:t xml:space="preserve">ASA 705 </w:t>
      </w:r>
      <w:r w:rsidRPr="00312D8A">
        <w:rPr>
          <w:i/>
        </w:rPr>
        <w:t>Modifications to the Opinion in the Independent Auditor’s Report</w:t>
      </w:r>
      <w:r>
        <w:t>;</w:t>
      </w:r>
    </w:p>
    <w:p w:rsidR="00297AFC" w:rsidRPr="004F62DC" w:rsidRDefault="00297AFC" w:rsidP="00297AFC">
      <w:pPr>
        <w:pStyle w:val="ListBullet"/>
      </w:pPr>
      <w:r>
        <w:t>ASA </w:t>
      </w:r>
      <w:r w:rsidRPr="004F62DC">
        <w:t>706</w:t>
      </w:r>
      <w:r>
        <w:rPr>
          <w:iCs/>
        </w:rPr>
        <w:t xml:space="preserve"> </w:t>
      </w:r>
      <w:r w:rsidRPr="00312D8A">
        <w:rPr>
          <w:i/>
          <w:iCs/>
        </w:rPr>
        <w:t>Emphasis of Matter Paragraphs and Other Matter Paragraphs in the Independent Auditor's Report</w:t>
      </w:r>
      <w:r>
        <w:t>;</w:t>
      </w:r>
    </w:p>
    <w:p w:rsidR="00297AFC" w:rsidRPr="006B7C94" w:rsidRDefault="00297AFC" w:rsidP="00297AFC">
      <w:pPr>
        <w:pStyle w:val="ListBullet"/>
      </w:pPr>
      <w:r>
        <w:t>ASA </w:t>
      </w:r>
      <w:r w:rsidRPr="004F62DC">
        <w:t xml:space="preserve">260 </w:t>
      </w:r>
      <w:r w:rsidRPr="00312D8A">
        <w:rPr>
          <w:i/>
        </w:rPr>
        <w:t>Communication with Those Charged with Governance</w:t>
      </w:r>
      <w:r>
        <w:t xml:space="preserve">; </w:t>
      </w:r>
    </w:p>
    <w:p w:rsidR="009F1F62" w:rsidRDefault="00297AFC" w:rsidP="00297AFC">
      <w:pPr>
        <w:pStyle w:val="ListBullet"/>
      </w:pPr>
      <w:r>
        <w:t xml:space="preserve">ASA 570 </w:t>
      </w:r>
      <w:r w:rsidRPr="00312D8A">
        <w:rPr>
          <w:i/>
        </w:rPr>
        <w:t>Going Concern</w:t>
      </w:r>
      <w:r w:rsidR="0077070B">
        <w:rPr>
          <w:i/>
        </w:rPr>
        <w:t xml:space="preserve">; </w:t>
      </w:r>
      <w:r w:rsidR="009F1F62">
        <w:t xml:space="preserve"> </w:t>
      </w:r>
    </w:p>
    <w:p w:rsidR="00297AFC" w:rsidRDefault="000A2F37" w:rsidP="00297AFC">
      <w:pPr>
        <w:pStyle w:val="ListBullet"/>
      </w:pPr>
      <w:r>
        <w:t>ASA 7</w:t>
      </w:r>
      <w:r w:rsidR="009F1F62">
        <w:t xml:space="preserve">20 </w:t>
      </w:r>
      <w:r w:rsidR="009F1F62">
        <w:rPr>
          <w:i/>
        </w:rPr>
        <w:t xml:space="preserve">The Auditor’s Responsibilities Relating to Other Information; </w:t>
      </w:r>
      <w:r w:rsidR="009F1F62">
        <w:t>and</w:t>
      </w:r>
    </w:p>
    <w:p w:rsidR="00297AFC" w:rsidRPr="004F62DC" w:rsidRDefault="00297AFC" w:rsidP="00297AFC">
      <w:pPr>
        <w:pStyle w:val="ParaLevel3"/>
      </w:pPr>
      <w:r>
        <w:t>T</w:t>
      </w:r>
      <w:r w:rsidRPr="00297AFC">
        <w:t xml:space="preserve">he issuance of </w:t>
      </w:r>
      <w:r w:rsidR="009F1F62">
        <w:t xml:space="preserve">new Auditing Standard </w:t>
      </w:r>
      <w:r w:rsidRPr="00297AFC">
        <w:t xml:space="preserve">ASA 701 </w:t>
      </w:r>
      <w:r w:rsidRPr="00297AFC">
        <w:rPr>
          <w:i/>
        </w:rPr>
        <w:t>Communicating Key Audit Matters in the Independent Auditor’s Report</w:t>
      </w:r>
      <w:r w:rsidR="006D78EA">
        <w:t>; and</w:t>
      </w:r>
    </w:p>
    <w:p w:rsidR="009478C7" w:rsidRDefault="00297AFC" w:rsidP="000B0C76">
      <w:pPr>
        <w:pStyle w:val="ParaLevel2"/>
        <w:sectPr w:rsidR="009478C7" w:rsidSect="00F10788">
          <w:headerReference w:type="default" r:id="rId18"/>
          <w:pgSz w:w="11907" w:h="16840" w:code="9"/>
          <w:pgMar w:top="2268" w:right="1418" w:bottom="1701" w:left="1418" w:header="992" w:footer="992" w:gutter="0"/>
          <w:cols w:space="720"/>
          <w:docGrid w:linePitch="299"/>
        </w:sectPr>
      </w:pPr>
      <w:r>
        <w:t>C</w:t>
      </w:r>
      <w:r w:rsidR="008B3E58" w:rsidRPr="00A54AA8">
        <w:t xml:space="preserve">hanges made by the International Auditing and Assurance Standards Board (IAASB) to numerous International Standards on Auditing (ISAs) resulting from enhancements aimed at addressing disclosures in the audit of </w:t>
      </w:r>
      <w:r w:rsidR="0077070B">
        <w:t>the</w:t>
      </w:r>
      <w:r w:rsidR="008B3E58" w:rsidRPr="00A54AA8">
        <w:t xml:space="preserve"> financial statements</w:t>
      </w:r>
      <w:r>
        <w:t>.</w:t>
      </w:r>
    </w:p>
    <w:p w:rsidR="00297AFC" w:rsidRPr="00A54AA8" w:rsidRDefault="00297AFC" w:rsidP="00297AFC">
      <w:pPr>
        <w:pStyle w:val="ParaLevel2"/>
      </w:pPr>
      <w:r>
        <w:lastRenderedPageBreak/>
        <w:t>C</w:t>
      </w:r>
      <w:r w:rsidR="008B3E58" w:rsidRPr="00A54AA8">
        <w:t>hanges the AUASB has identified through its review of existing modifications from the equivalent ISAs (i.e. “Aus” paragraphs) where the compelling reasons test has not been met.</w:t>
      </w:r>
    </w:p>
    <w:p w:rsidR="006070F6" w:rsidRPr="00A54AA8" w:rsidRDefault="006070F6" w:rsidP="006070F6">
      <w:pPr>
        <w:pStyle w:val="ParaLevel1"/>
      </w:pPr>
      <w:r w:rsidRPr="00A54AA8">
        <w:t xml:space="preserve">This Auditing Standard uses underlining, striking out and other typographical material to identify the amendments to Auditing Standards, in order to make the amendments more understandable.  Amendments made to text contained in footnotes are shown within the footnotes and underlining and striking out are also used to identify amendments.  However, the amendments made by this Auditing Standard do not include that underlining, striking out or other typographical material.  </w:t>
      </w:r>
    </w:p>
    <w:p w:rsidR="00F96FD6" w:rsidRDefault="00F96FD6" w:rsidP="00F96FD6">
      <w:pPr>
        <w:pStyle w:val="Heading5"/>
      </w:pPr>
      <w:r>
        <w:t>Objective</w:t>
      </w:r>
    </w:p>
    <w:p w:rsidR="00F96FD6" w:rsidRDefault="00F96FD6" w:rsidP="00F96FD6">
      <w:pPr>
        <w:pStyle w:val="ParaLevel1"/>
      </w:pPr>
      <w:r>
        <w:t xml:space="preserve">The objective of 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is to make amendments to the following Auditing </w:t>
      </w:r>
      <w:bookmarkStart w:id="20" w:name="Plural2"/>
      <w:r w:rsidR="000B0C76">
        <w:t>Standards</w:t>
      </w:r>
      <w:bookmarkEnd w:id="20"/>
      <w:r>
        <w:t>:</w:t>
      </w:r>
    </w:p>
    <w:p w:rsidR="00677DB1" w:rsidRDefault="00677DB1" w:rsidP="00677DB1">
      <w:pPr>
        <w:pStyle w:val="ParaLevel1"/>
        <w:numPr>
          <w:ilvl w:val="0"/>
          <w:numId w:val="0"/>
        </w:numPr>
        <w:ind w:left="2127" w:hanging="1418"/>
      </w:pPr>
      <w:r>
        <w:t>ASA 200</w:t>
      </w:r>
      <w:r>
        <w:tab/>
      </w:r>
      <w:r w:rsidRPr="00677DB1">
        <w:rPr>
          <w:i/>
        </w:rPr>
        <w:t>Overall Objectives of the Independent Auditor and the Conduct of an Audit in Accordance with Australian Auditing Standards</w:t>
      </w:r>
      <w:r>
        <w:t xml:space="preserve"> (27 October 2009)</w:t>
      </w:r>
    </w:p>
    <w:p w:rsidR="00677DB1" w:rsidRDefault="00677DB1" w:rsidP="00677DB1">
      <w:pPr>
        <w:pStyle w:val="ParaLevel1"/>
        <w:numPr>
          <w:ilvl w:val="0"/>
          <w:numId w:val="0"/>
        </w:numPr>
        <w:ind w:left="709"/>
      </w:pPr>
      <w:r>
        <w:t>ASA 210</w:t>
      </w:r>
      <w:r>
        <w:tab/>
      </w:r>
      <w:r w:rsidRPr="00677DB1">
        <w:rPr>
          <w:i/>
        </w:rPr>
        <w:t>Agreeing the Terms of Audit Engagements</w:t>
      </w:r>
      <w:r>
        <w:t xml:space="preserve"> (27 October 2009)</w:t>
      </w:r>
    </w:p>
    <w:p w:rsidR="00677DB1" w:rsidRDefault="000A2F37" w:rsidP="00677DB1">
      <w:pPr>
        <w:pStyle w:val="ParaLevel1"/>
        <w:numPr>
          <w:ilvl w:val="0"/>
          <w:numId w:val="0"/>
        </w:numPr>
        <w:ind w:left="2127" w:hanging="1418"/>
      </w:pPr>
      <w:r>
        <w:t>ASA 2</w:t>
      </w:r>
      <w:r w:rsidR="00677DB1">
        <w:t>20</w:t>
      </w:r>
      <w:r w:rsidR="00677DB1">
        <w:tab/>
      </w:r>
      <w:r w:rsidR="00677DB1" w:rsidRPr="00677DB1">
        <w:rPr>
          <w:i/>
        </w:rPr>
        <w:t>Quality Control for an Audit of a Financial Report and Other Historical Financial Information</w:t>
      </w:r>
      <w:r w:rsidR="00677DB1">
        <w:t xml:space="preserve"> (</w:t>
      </w:r>
      <w:r>
        <w:t>27 Oct</w:t>
      </w:r>
      <w:r w:rsidR="00677DB1">
        <w:t>o</w:t>
      </w:r>
      <w:r>
        <w:t>ber 2009</w:t>
      </w:r>
      <w:r w:rsidR="00677DB1">
        <w:t>)</w:t>
      </w:r>
    </w:p>
    <w:p w:rsidR="00677DB1" w:rsidRDefault="000A2F37" w:rsidP="00677DB1">
      <w:pPr>
        <w:pStyle w:val="ParaLevel1"/>
        <w:numPr>
          <w:ilvl w:val="0"/>
          <w:numId w:val="0"/>
        </w:numPr>
        <w:ind w:left="709"/>
      </w:pPr>
      <w:r>
        <w:t>ASA 2</w:t>
      </w:r>
      <w:r w:rsidR="00677DB1">
        <w:t>30</w:t>
      </w:r>
      <w:r w:rsidR="00677DB1">
        <w:tab/>
      </w:r>
      <w:r w:rsidR="00677DB1" w:rsidRPr="00677DB1">
        <w:rPr>
          <w:i/>
        </w:rPr>
        <w:t>Audit Documentation</w:t>
      </w:r>
      <w:r w:rsidR="00677DB1">
        <w:t xml:space="preserve"> (</w:t>
      </w:r>
      <w:r>
        <w:t>27 Oct</w:t>
      </w:r>
      <w:r w:rsidR="00677DB1">
        <w:t>o</w:t>
      </w:r>
      <w:r>
        <w:t>ber 2009</w:t>
      </w:r>
      <w:r w:rsidR="00677DB1">
        <w:t>)</w:t>
      </w:r>
    </w:p>
    <w:p w:rsidR="00677DB1" w:rsidRDefault="00677DB1" w:rsidP="00677DB1">
      <w:pPr>
        <w:pStyle w:val="ParaLevel1"/>
        <w:numPr>
          <w:ilvl w:val="0"/>
          <w:numId w:val="0"/>
        </w:numPr>
        <w:ind w:left="2127" w:hanging="1418"/>
      </w:pPr>
      <w:r>
        <w:t>ASA 240</w:t>
      </w:r>
      <w:r>
        <w:tab/>
      </w:r>
      <w:r w:rsidRPr="00677DB1">
        <w:rPr>
          <w:i/>
        </w:rPr>
        <w:t>The Auditor's Responsibilities Relating to Fraud in an Audit of a Financial Report</w:t>
      </w:r>
      <w:r>
        <w:t xml:space="preserve"> (27 October 2009)</w:t>
      </w:r>
    </w:p>
    <w:p w:rsidR="00677DB1" w:rsidRDefault="00677DB1" w:rsidP="00677DB1">
      <w:pPr>
        <w:pStyle w:val="ParaLevel1"/>
        <w:numPr>
          <w:ilvl w:val="0"/>
          <w:numId w:val="0"/>
        </w:numPr>
        <w:ind w:left="709"/>
      </w:pPr>
      <w:r>
        <w:t>ASA 300</w:t>
      </w:r>
      <w:r>
        <w:tab/>
      </w:r>
      <w:r w:rsidRPr="00677DB1">
        <w:rPr>
          <w:i/>
        </w:rPr>
        <w:t>Planning an Audit of a Financial Report</w:t>
      </w:r>
      <w:r>
        <w:t xml:space="preserve"> (27 October 2009)</w:t>
      </w:r>
    </w:p>
    <w:p w:rsidR="00677DB1" w:rsidRDefault="00677DB1" w:rsidP="00677DB1">
      <w:pPr>
        <w:pStyle w:val="ParaLevel1"/>
        <w:numPr>
          <w:ilvl w:val="0"/>
          <w:numId w:val="0"/>
        </w:numPr>
        <w:ind w:left="2127" w:hanging="1418"/>
      </w:pPr>
      <w:r>
        <w:t>ASA 315</w:t>
      </w:r>
      <w:r>
        <w:tab/>
      </w:r>
      <w:r w:rsidRPr="00677DB1">
        <w:rPr>
          <w:i/>
        </w:rPr>
        <w:t>Identifying and Assessing the Risks of Material Misstatement through Understanding the Entity and Its Environment</w:t>
      </w:r>
      <w:r>
        <w:t xml:space="preserve"> (27 October 2009)</w:t>
      </w:r>
    </w:p>
    <w:p w:rsidR="00677DB1" w:rsidRDefault="00677DB1" w:rsidP="00677DB1">
      <w:pPr>
        <w:pStyle w:val="ParaLevel1"/>
        <w:numPr>
          <w:ilvl w:val="0"/>
          <w:numId w:val="0"/>
        </w:numPr>
        <w:ind w:left="709"/>
      </w:pPr>
      <w:r>
        <w:t>ASA 320</w:t>
      </w:r>
      <w:r>
        <w:tab/>
      </w:r>
      <w:r w:rsidRPr="00677DB1">
        <w:rPr>
          <w:i/>
        </w:rPr>
        <w:t>Materiality in Planning and Performing an Audit</w:t>
      </w:r>
      <w:r>
        <w:t xml:space="preserve"> (27 October 2009)</w:t>
      </w:r>
    </w:p>
    <w:p w:rsidR="00677DB1" w:rsidRDefault="00677DB1" w:rsidP="00677DB1">
      <w:pPr>
        <w:pStyle w:val="ParaLevel1"/>
        <w:numPr>
          <w:ilvl w:val="0"/>
          <w:numId w:val="0"/>
        </w:numPr>
        <w:ind w:left="709"/>
      </w:pPr>
      <w:r>
        <w:t>ASA 330</w:t>
      </w:r>
      <w:r>
        <w:tab/>
      </w:r>
      <w:r w:rsidRPr="00677DB1">
        <w:rPr>
          <w:i/>
        </w:rPr>
        <w:t>The Auditor's Responses to Assessed Risks</w:t>
      </w:r>
      <w:r>
        <w:t xml:space="preserve"> (27 October 2009)</w:t>
      </w:r>
    </w:p>
    <w:p w:rsidR="00677DB1" w:rsidRDefault="00677DB1" w:rsidP="00677DB1">
      <w:pPr>
        <w:pStyle w:val="ParaLevel1"/>
        <w:numPr>
          <w:ilvl w:val="0"/>
          <w:numId w:val="0"/>
        </w:numPr>
        <w:ind w:left="709"/>
      </w:pPr>
      <w:r>
        <w:t>ASA 450</w:t>
      </w:r>
      <w:r>
        <w:tab/>
      </w:r>
      <w:r w:rsidRPr="00677DB1">
        <w:rPr>
          <w:i/>
        </w:rPr>
        <w:t>Evaluation of Misstatements Identified during the Audit</w:t>
      </w:r>
      <w:r>
        <w:t xml:space="preserve"> (27 October 2009)</w:t>
      </w:r>
    </w:p>
    <w:p w:rsidR="00677DB1" w:rsidRDefault="000A2F37" w:rsidP="00677DB1">
      <w:pPr>
        <w:pStyle w:val="ParaLevel1"/>
        <w:numPr>
          <w:ilvl w:val="0"/>
          <w:numId w:val="0"/>
        </w:numPr>
        <w:ind w:left="709"/>
      </w:pPr>
      <w:r>
        <w:t>ASA 5</w:t>
      </w:r>
      <w:r w:rsidR="00677DB1">
        <w:t>00</w:t>
      </w:r>
      <w:r w:rsidR="00677DB1">
        <w:tab/>
      </w:r>
      <w:r w:rsidR="00677DB1" w:rsidRPr="00677DB1">
        <w:rPr>
          <w:i/>
        </w:rPr>
        <w:t>Audit Evidence</w:t>
      </w:r>
      <w:r w:rsidR="00677DB1">
        <w:t xml:space="preserve"> (</w:t>
      </w:r>
      <w:r>
        <w:t>27 Oct</w:t>
      </w:r>
      <w:r w:rsidR="00677DB1">
        <w:t>o</w:t>
      </w:r>
      <w:r>
        <w:t>ber 2009</w:t>
      </w:r>
      <w:r w:rsidR="00677DB1">
        <w:t>)</w:t>
      </w:r>
    </w:p>
    <w:p w:rsidR="00677DB1" w:rsidRDefault="000A2F37" w:rsidP="00677DB1">
      <w:pPr>
        <w:pStyle w:val="ParaLevel1"/>
        <w:numPr>
          <w:ilvl w:val="0"/>
          <w:numId w:val="0"/>
        </w:numPr>
        <w:ind w:left="709"/>
      </w:pPr>
      <w:r>
        <w:t>ASA 5</w:t>
      </w:r>
      <w:r w:rsidR="00677DB1">
        <w:t>10</w:t>
      </w:r>
      <w:r w:rsidR="00677DB1">
        <w:tab/>
      </w:r>
      <w:r w:rsidR="00677DB1" w:rsidRPr="00677DB1">
        <w:rPr>
          <w:i/>
        </w:rPr>
        <w:t>Initial Audit Engagement</w:t>
      </w:r>
      <w:r w:rsidRPr="00677DB1">
        <w:rPr>
          <w:i/>
        </w:rPr>
        <w:t>s</w:t>
      </w:r>
      <w:r>
        <w:rPr>
          <w:i/>
        </w:rPr>
        <w:noBreakHyphen/>
      </w:r>
      <w:r w:rsidRPr="00677DB1">
        <w:rPr>
          <w:i/>
        </w:rPr>
        <w:t>O</w:t>
      </w:r>
      <w:r w:rsidR="00677DB1" w:rsidRPr="00677DB1">
        <w:rPr>
          <w:i/>
        </w:rPr>
        <w:t>pening Balances</w:t>
      </w:r>
      <w:r w:rsidR="00677DB1">
        <w:t xml:space="preserve"> (</w:t>
      </w:r>
      <w:r>
        <w:t>27 Oct</w:t>
      </w:r>
      <w:r w:rsidR="00677DB1">
        <w:t>o</w:t>
      </w:r>
      <w:r>
        <w:t>ber 2009</w:t>
      </w:r>
      <w:r w:rsidR="00677DB1">
        <w:t>)</w:t>
      </w:r>
    </w:p>
    <w:p w:rsidR="00677DB1" w:rsidRDefault="00677DB1" w:rsidP="00677DB1">
      <w:pPr>
        <w:pStyle w:val="ParaLevel1"/>
        <w:numPr>
          <w:ilvl w:val="0"/>
          <w:numId w:val="0"/>
        </w:numPr>
        <w:ind w:left="2127" w:hanging="1418"/>
      </w:pPr>
      <w:r>
        <w:t>ASA 540</w:t>
      </w:r>
      <w:r>
        <w:tab/>
      </w:r>
      <w:r w:rsidRPr="00677DB1">
        <w:rPr>
          <w:i/>
        </w:rPr>
        <w:t>Auditing Accounting Estimates, Including Fair Value Accounting Estimates, and Related Disclosures</w:t>
      </w:r>
      <w:r>
        <w:t xml:space="preserve"> (27 October 2009)</w:t>
      </w:r>
    </w:p>
    <w:p w:rsidR="00677DB1" w:rsidRPr="005675F0" w:rsidRDefault="000A2F37" w:rsidP="00677DB1">
      <w:pPr>
        <w:pStyle w:val="ParaLevel1"/>
        <w:numPr>
          <w:ilvl w:val="0"/>
          <w:numId w:val="0"/>
        </w:numPr>
        <w:ind w:left="709"/>
      </w:pPr>
      <w:r>
        <w:t>ASA 5</w:t>
      </w:r>
      <w:r w:rsidR="00677DB1">
        <w:t>60</w:t>
      </w:r>
      <w:r w:rsidR="00677DB1">
        <w:tab/>
      </w:r>
      <w:r w:rsidR="00677DB1" w:rsidRPr="00677DB1">
        <w:rPr>
          <w:i/>
        </w:rPr>
        <w:t xml:space="preserve">Subsequent Events </w:t>
      </w:r>
      <w:r w:rsidR="00677DB1">
        <w:t>(</w:t>
      </w:r>
      <w:r>
        <w:t>27 Oct</w:t>
      </w:r>
      <w:r w:rsidR="00677DB1">
        <w:t>o</w:t>
      </w:r>
      <w:r>
        <w:t>ber 2009</w:t>
      </w:r>
      <w:r w:rsidR="00677DB1">
        <w:t>)</w:t>
      </w:r>
    </w:p>
    <w:p w:rsidR="00677DB1" w:rsidRDefault="00677DB1" w:rsidP="00677DB1">
      <w:pPr>
        <w:pStyle w:val="ParaLevel1"/>
        <w:numPr>
          <w:ilvl w:val="0"/>
          <w:numId w:val="0"/>
        </w:numPr>
        <w:ind w:left="709"/>
      </w:pPr>
      <w:r>
        <w:t>ASA 580</w:t>
      </w:r>
      <w:r>
        <w:tab/>
      </w:r>
      <w:r w:rsidRPr="00677DB1">
        <w:rPr>
          <w:i/>
        </w:rPr>
        <w:t>Written Representations</w:t>
      </w:r>
      <w:r>
        <w:t xml:space="preserve"> (27 October 2009)</w:t>
      </w:r>
    </w:p>
    <w:p w:rsidR="00677DB1" w:rsidRPr="005675F0" w:rsidRDefault="000A2F37" w:rsidP="000A2F37">
      <w:pPr>
        <w:pStyle w:val="ParaLevel1"/>
        <w:numPr>
          <w:ilvl w:val="0"/>
          <w:numId w:val="0"/>
        </w:numPr>
        <w:ind w:left="2127" w:hanging="1418"/>
      </w:pPr>
      <w:r>
        <w:t>ASA 6</w:t>
      </w:r>
      <w:r w:rsidR="00677DB1">
        <w:t>00</w:t>
      </w:r>
      <w:r w:rsidR="00677DB1">
        <w:tab/>
      </w:r>
      <w:r w:rsidR="00677DB1" w:rsidRPr="00677DB1">
        <w:rPr>
          <w:i/>
        </w:rPr>
        <w:t>Special Consideration</w:t>
      </w:r>
      <w:r w:rsidRPr="00677DB1">
        <w:rPr>
          <w:i/>
        </w:rPr>
        <w:t>s</w:t>
      </w:r>
      <w:r>
        <w:rPr>
          <w:i/>
        </w:rPr>
        <w:noBreakHyphen/>
      </w:r>
      <w:r w:rsidRPr="00677DB1">
        <w:rPr>
          <w:i/>
        </w:rPr>
        <w:t>A</w:t>
      </w:r>
      <w:r w:rsidR="00677DB1" w:rsidRPr="00677DB1">
        <w:rPr>
          <w:i/>
        </w:rPr>
        <w:t xml:space="preserve">udits of a Group Financial Report </w:t>
      </w:r>
      <w:r w:rsidR="00677DB1" w:rsidRPr="005675F0">
        <w:t>(</w:t>
      </w:r>
      <w:r>
        <w:t>27 Oct</w:t>
      </w:r>
      <w:r w:rsidR="00677DB1">
        <w:t>o</w:t>
      </w:r>
      <w:r>
        <w:t>ber 2009</w:t>
      </w:r>
      <w:r w:rsidR="00677DB1">
        <w:t>)</w:t>
      </w:r>
    </w:p>
    <w:p w:rsidR="00677DB1" w:rsidRDefault="000A2F37" w:rsidP="00677DB1">
      <w:pPr>
        <w:pStyle w:val="ParaLevel1"/>
        <w:numPr>
          <w:ilvl w:val="0"/>
          <w:numId w:val="0"/>
        </w:numPr>
        <w:ind w:left="2127" w:hanging="1418"/>
      </w:pPr>
      <w:r>
        <w:t>ASA 7</w:t>
      </w:r>
      <w:r w:rsidR="00677DB1">
        <w:t>10</w:t>
      </w:r>
      <w:r w:rsidR="00677DB1">
        <w:tab/>
      </w:r>
      <w:r w:rsidR="00677DB1" w:rsidRPr="00677DB1">
        <w:rPr>
          <w:i/>
        </w:rPr>
        <w:t>Comparative Informatio</w:t>
      </w:r>
      <w:r w:rsidRPr="00677DB1">
        <w:rPr>
          <w:i/>
        </w:rPr>
        <w:t>n</w:t>
      </w:r>
      <w:r>
        <w:rPr>
          <w:i/>
        </w:rPr>
        <w:noBreakHyphen/>
      </w:r>
      <w:r w:rsidRPr="00677DB1">
        <w:rPr>
          <w:i/>
        </w:rPr>
        <w:t>C</w:t>
      </w:r>
      <w:r w:rsidR="00677DB1" w:rsidRPr="00677DB1">
        <w:rPr>
          <w:i/>
        </w:rPr>
        <w:t>orresponding Figures and Comparative Financial Reports</w:t>
      </w:r>
      <w:r w:rsidR="00677DB1">
        <w:t xml:space="preserve"> (</w:t>
      </w:r>
      <w:r>
        <w:t>27 Oct</w:t>
      </w:r>
      <w:r w:rsidR="00677DB1">
        <w:t>o</w:t>
      </w:r>
      <w:r>
        <w:t>ber 2009</w:t>
      </w:r>
      <w:r w:rsidR="00677DB1">
        <w:t>)</w:t>
      </w:r>
    </w:p>
    <w:p w:rsidR="00677DB1" w:rsidRDefault="00677DB1" w:rsidP="000A2F37">
      <w:pPr>
        <w:pStyle w:val="ParaLevel1"/>
        <w:numPr>
          <w:ilvl w:val="0"/>
          <w:numId w:val="0"/>
        </w:numPr>
        <w:ind w:left="2127" w:hanging="1418"/>
      </w:pPr>
      <w:r>
        <w:t>ASA 800</w:t>
      </w:r>
      <w:r>
        <w:tab/>
      </w:r>
      <w:r w:rsidRPr="00677DB1">
        <w:rPr>
          <w:i/>
        </w:rPr>
        <w:t>Special Considerations</w:t>
      </w:r>
      <w:r w:rsidRPr="00677DB1">
        <w:rPr>
          <w:i/>
        </w:rPr>
        <w:noBreakHyphen/>
        <w:t>Audits of Financial Reports Prepared in Accordance with Special Purpose Frameworks</w:t>
      </w:r>
      <w:r>
        <w:t xml:space="preserve"> (27 October 2009)</w:t>
      </w:r>
    </w:p>
    <w:p w:rsidR="00F96FD6" w:rsidRDefault="00F96FD6" w:rsidP="00F96FD6">
      <w:pPr>
        <w:pStyle w:val="Heading5"/>
      </w:pPr>
      <w:r>
        <w:lastRenderedPageBreak/>
        <w:t>Definition</w:t>
      </w:r>
    </w:p>
    <w:p w:rsidR="00F96FD6" w:rsidRPr="00A840B3" w:rsidRDefault="00F96FD6" w:rsidP="00F96FD6">
      <w:pPr>
        <w:pStyle w:val="ParaLevel1"/>
      </w:pPr>
      <w:r>
        <w:t xml:space="preserve">For the purposes of 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the meanings of terms are set out in each Auditing Standard and in the </w:t>
      </w:r>
      <w:r w:rsidRPr="00A840B3">
        <w:rPr>
          <w:i/>
        </w:rPr>
        <w:t>AUASB Glossary</w:t>
      </w:r>
      <w:r>
        <w:t xml:space="preserve">.  This </w:t>
      </w:r>
      <w:r w:rsidR="00D3585A">
        <w:fldChar w:fldCharType="begin" w:fldLock="1"/>
      </w:r>
      <w:r w:rsidR="00D3585A">
        <w:instrText xml:space="preserve"> REF DocTypeLong \* charformat </w:instrText>
      </w:r>
      <w:r w:rsidR="00D3585A">
        <w:fldChar w:fldCharType="separate"/>
      </w:r>
      <w:r w:rsidR="000B0C76" w:rsidRPr="000B0C76">
        <w:t>Auditing Standard</w:t>
      </w:r>
      <w:r w:rsidR="00D3585A">
        <w:fldChar w:fldCharType="end"/>
      </w:r>
      <w:r>
        <w:t xml:space="preserve"> does not introduce new definitions.</w:t>
      </w:r>
    </w:p>
    <w:p w:rsidR="00F96FD6" w:rsidRDefault="00F96FD6" w:rsidP="00F96FD6">
      <w:pPr>
        <w:pStyle w:val="Heading5"/>
      </w:pPr>
      <w:r>
        <w:t xml:space="preserve">Amendments to </w:t>
      </w:r>
      <w:r w:rsidR="004828CC">
        <w:t xml:space="preserve">Auditing </w:t>
      </w:r>
      <w:bookmarkStart w:id="21" w:name="Plural3"/>
      <w:r w:rsidR="000B0C76">
        <w:t>Standards</w:t>
      </w:r>
      <w:bookmarkEnd w:id="21"/>
    </w:p>
    <w:p w:rsidR="00F10788" w:rsidRDefault="00F10788" w:rsidP="00A840B3">
      <w:pPr>
        <w:pStyle w:val="Heading6"/>
      </w:pPr>
      <w:r>
        <w:t xml:space="preserve">Amendments to </w:t>
      </w:r>
      <w:r w:rsidR="007C2E13">
        <w:t>ASA 2</w:t>
      </w:r>
      <w:r>
        <w:t>00</w:t>
      </w:r>
    </w:p>
    <w:p w:rsidR="006070F6" w:rsidRDefault="00752836" w:rsidP="00F45279">
      <w:pPr>
        <w:pStyle w:val="ParaLevel1"/>
      </w:pPr>
      <w:r>
        <w:t>Paragraph 1</w:t>
      </w:r>
      <w:r w:rsidR="006070F6">
        <w:t xml:space="preserve">3(f) is </w:t>
      </w:r>
      <w:r w:rsidR="004A2F6F">
        <w:t>amended to read as follows</w:t>
      </w:r>
      <w:r w:rsidR="006070F6">
        <w:t>:</w:t>
      </w:r>
    </w:p>
    <w:p w:rsidR="006070F6" w:rsidRPr="006070F6" w:rsidRDefault="006070F6" w:rsidP="006070F6">
      <w:pPr>
        <w:pStyle w:val="ParaLevel1"/>
        <w:numPr>
          <w:ilvl w:val="0"/>
          <w:numId w:val="0"/>
        </w:numPr>
        <w:ind w:left="709"/>
        <w:rPr>
          <w:strike/>
        </w:rPr>
      </w:pPr>
      <w:r w:rsidRPr="006070F6">
        <w:rPr>
          <w:strike/>
        </w:rPr>
        <w:t>[Deleted by the AUASB.  Refer Aus 13.2]</w:t>
      </w:r>
    </w:p>
    <w:p w:rsidR="007C2E13" w:rsidRPr="00192CD3" w:rsidRDefault="006070F6" w:rsidP="00F45279">
      <w:pPr>
        <w:pStyle w:val="ParaLevel1"/>
      </w:pPr>
      <w:r>
        <w:t>Paragraph Aus 13.2</w:t>
      </w:r>
      <w:r w:rsidR="007C2E13">
        <w:t xml:space="preserve"> is </w:t>
      </w:r>
      <w:r>
        <w:t xml:space="preserve">renamed as </w:t>
      </w:r>
      <w:r w:rsidR="00005BBC">
        <w:t>paragraph 1</w:t>
      </w:r>
      <w:r>
        <w:t>3(f)</w:t>
      </w:r>
      <w:r w:rsidR="00C14092">
        <w:t>,</w:t>
      </w:r>
      <w:r>
        <w:t xml:space="preserve"> and </w:t>
      </w:r>
      <w:r w:rsidR="007C2E13">
        <w:t>amended to read as follows:</w:t>
      </w:r>
    </w:p>
    <w:p w:rsidR="00BD150D" w:rsidRPr="00BD150D" w:rsidRDefault="00A17EA0" w:rsidP="00425A43">
      <w:pPr>
        <w:pStyle w:val="ParaLevel1"/>
        <w:numPr>
          <w:ilvl w:val="0"/>
          <w:numId w:val="0"/>
        </w:numPr>
        <w:tabs>
          <w:tab w:val="left" w:pos="1418"/>
        </w:tabs>
        <w:ind w:left="709"/>
        <w:rPr>
          <w:rStyle w:val="RefParas"/>
        </w:rPr>
      </w:pPr>
      <w:r>
        <w:rPr>
          <w:rFonts w:eastAsia="MS Mincho"/>
        </w:rPr>
        <w:t xml:space="preserve">Financial </w:t>
      </w:r>
      <w:r w:rsidR="001F697E" w:rsidRPr="001F22E9">
        <w:rPr>
          <w:rFonts w:eastAsia="MS Mincho"/>
        </w:rPr>
        <w:t>statements</w:t>
      </w:r>
      <w:r w:rsidR="001F697E">
        <w:rPr>
          <w:rFonts w:eastAsia="MS Mincho"/>
        </w:rPr>
        <w:t xml:space="preserve"> </w:t>
      </w:r>
      <w:r w:rsidR="007C2E13">
        <w:rPr>
          <w:rFonts w:eastAsia="MS Mincho"/>
        </w:rPr>
        <w:t xml:space="preserve">means a </w:t>
      </w:r>
      <w:r w:rsidR="007C2E13" w:rsidRPr="00192CD3">
        <w:rPr>
          <w:rFonts w:eastAsia="MS Mincho"/>
        </w:rPr>
        <w:t xml:space="preserve">structured representation of historical financial information, including </w:t>
      </w:r>
      <w:r w:rsidR="007C2E13" w:rsidRPr="007C2E13">
        <w:rPr>
          <w:rFonts w:eastAsia="MS Mincho"/>
          <w:strike/>
        </w:rPr>
        <w:t>related</w:t>
      </w:r>
      <w:r w:rsidR="007C2E13" w:rsidRPr="00192CD3">
        <w:rPr>
          <w:rFonts w:eastAsia="MS Mincho"/>
        </w:rPr>
        <w:t xml:space="preserve"> </w:t>
      </w:r>
      <w:r w:rsidR="007C2E13" w:rsidRPr="007C2E13">
        <w:rPr>
          <w:rFonts w:eastAsia="MS Mincho"/>
          <w:strike/>
        </w:rPr>
        <w:t>notes</w:t>
      </w:r>
      <w:r w:rsidR="007C2E13" w:rsidRPr="00192CD3">
        <w:rPr>
          <w:rFonts w:eastAsia="MS Mincho"/>
        </w:rPr>
        <w:t xml:space="preserve"> </w:t>
      </w:r>
      <w:r w:rsidR="007C2E13" w:rsidRPr="007C2E13">
        <w:rPr>
          <w:rFonts w:eastAsia="MS Mincho"/>
          <w:u w:val="single"/>
        </w:rPr>
        <w:t>disclosures</w:t>
      </w:r>
      <w:r w:rsidR="007C2E13" w:rsidRPr="00192CD3">
        <w:rPr>
          <w:rFonts w:eastAsia="MS Mincho"/>
        </w:rPr>
        <w:t xml:space="preserve">, intended to communicate an entity’s economic resources or </w:t>
      </w:r>
      <w:r w:rsidR="00352111">
        <w:rPr>
          <w:rFonts w:eastAsia="MS Mincho"/>
        </w:rPr>
        <w:t>obligations at a point in time</w:t>
      </w:r>
      <w:r w:rsidR="007C2E13" w:rsidRPr="00192CD3">
        <w:rPr>
          <w:rFonts w:eastAsia="MS Mincho"/>
        </w:rPr>
        <w:t xml:space="preserve"> or the chang</w:t>
      </w:r>
      <w:r w:rsidR="00352111">
        <w:rPr>
          <w:rFonts w:eastAsia="MS Mincho"/>
        </w:rPr>
        <w:t>es therein for a period of time</w:t>
      </w:r>
      <w:r w:rsidR="007C2E13" w:rsidRPr="00192CD3">
        <w:rPr>
          <w:rFonts w:eastAsia="MS Mincho"/>
        </w:rPr>
        <w:t xml:space="preserve"> in accordance with a financial reporting framework.</w:t>
      </w:r>
      <w:r w:rsidR="007C2E13">
        <w:rPr>
          <w:rFonts w:eastAsia="MS Mincho"/>
        </w:rPr>
        <w:t xml:space="preserve">  </w:t>
      </w:r>
      <w:r w:rsidR="007C2E13" w:rsidRPr="006070F6">
        <w:rPr>
          <w:rFonts w:eastAsia="MS Mincho"/>
          <w:u w:val="single"/>
        </w:rPr>
        <w:t>The term “</w:t>
      </w:r>
      <w:r>
        <w:rPr>
          <w:rFonts w:eastAsia="MS Mincho"/>
          <w:u w:val="single"/>
        </w:rPr>
        <w:t xml:space="preserve">financial </w:t>
      </w:r>
      <w:r w:rsidR="001F697E" w:rsidRPr="001F22E9">
        <w:rPr>
          <w:rFonts w:eastAsia="MS Mincho"/>
          <w:u w:val="single"/>
        </w:rPr>
        <w:t>statements</w:t>
      </w:r>
      <w:r w:rsidR="007C2E13" w:rsidRPr="001F22E9">
        <w:rPr>
          <w:rFonts w:eastAsia="MS Mincho"/>
          <w:u w:val="single"/>
        </w:rPr>
        <w:t>”</w:t>
      </w:r>
      <w:r w:rsidR="007C2E13" w:rsidRPr="006070F6">
        <w:rPr>
          <w:rFonts w:eastAsia="MS Mincho"/>
          <w:u w:val="single"/>
        </w:rPr>
        <w:t xml:space="preserve"> ordinarily refers to a complete set of </w:t>
      </w:r>
      <w:r>
        <w:rPr>
          <w:rFonts w:eastAsia="MS Mincho"/>
          <w:u w:val="single"/>
        </w:rPr>
        <w:t xml:space="preserve">financial </w:t>
      </w:r>
      <w:r w:rsidR="00D37F2B">
        <w:rPr>
          <w:rFonts w:eastAsia="MS Mincho"/>
          <w:u w:val="single"/>
        </w:rPr>
        <w:t>statements</w:t>
      </w:r>
      <w:r w:rsidR="007C2E13" w:rsidRPr="006070F6">
        <w:rPr>
          <w:rFonts w:eastAsia="MS Mincho"/>
          <w:u w:val="single"/>
        </w:rPr>
        <w:t xml:space="preserve"> as determined by the requirements of the applicable financial reporting framework, but can also refer to a single financial statement</w:t>
      </w:r>
      <w:r w:rsidR="007C2E13" w:rsidRPr="00192CD3">
        <w:rPr>
          <w:rFonts w:eastAsia="MS Mincho"/>
        </w:rPr>
        <w:t>.</w:t>
      </w:r>
      <w:r>
        <w:rPr>
          <w:rFonts w:eastAsia="MS Mincho"/>
        </w:rPr>
        <w:t xml:space="preserve"> </w:t>
      </w:r>
      <w:r w:rsidR="007C2E13" w:rsidRPr="007C2E13">
        <w:rPr>
          <w:rFonts w:eastAsia="MS Mincho"/>
          <w:u w:val="single"/>
        </w:rPr>
        <w:t xml:space="preserve"> Disclosures comprise explanatory or descriptive information</w:t>
      </w:r>
      <w:r w:rsidR="007C2E13" w:rsidRPr="00192CD3">
        <w:rPr>
          <w:rFonts w:eastAsia="MS Mincho"/>
        </w:rPr>
        <w:t>,</w:t>
      </w:r>
      <w:r w:rsidR="007C2E13" w:rsidRPr="007C2E13">
        <w:rPr>
          <w:rFonts w:eastAsia="MS Mincho"/>
          <w:u w:val="single"/>
        </w:rPr>
        <w:t xml:space="preserve"> set out as required</w:t>
      </w:r>
      <w:r w:rsidR="007C2E13" w:rsidRPr="00192CD3">
        <w:rPr>
          <w:rFonts w:eastAsia="MS Mincho"/>
        </w:rPr>
        <w:t>,</w:t>
      </w:r>
      <w:r w:rsidR="007C2E13" w:rsidRPr="007C2E13">
        <w:rPr>
          <w:rFonts w:eastAsia="MS Mincho"/>
          <w:u w:val="single"/>
        </w:rPr>
        <w:t xml:space="preserve"> expressly permitted or otherwise allowed by the applicable financial reporting framework</w:t>
      </w:r>
      <w:r w:rsidR="007C2E13" w:rsidRPr="00192CD3">
        <w:rPr>
          <w:rFonts w:eastAsia="MS Mincho"/>
        </w:rPr>
        <w:t>,</w:t>
      </w:r>
      <w:r w:rsidR="007C2E13" w:rsidRPr="007C2E13">
        <w:rPr>
          <w:rFonts w:eastAsia="MS Mincho"/>
          <w:u w:val="single"/>
        </w:rPr>
        <w:t xml:space="preserve"> on the face of </w:t>
      </w:r>
      <w:r w:rsidR="007C2E13" w:rsidRPr="00D03143">
        <w:rPr>
          <w:rFonts w:eastAsia="MS Mincho"/>
        </w:rPr>
        <w:t>a financial statement, or in the notes, or incorporated therein by cross</w:t>
      </w:r>
      <w:r w:rsidR="007C2E13" w:rsidRPr="00D03143">
        <w:rPr>
          <w:rFonts w:eastAsia="MS Mincho"/>
        </w:rPr>
        <w:noBreakHyphen/>
        <w:t>reference.</w:t>
      </w:r>
      <w:r w:rsidR="006070F6" w:rsidRPr="00D03143">
        <w:t xml:space="preserve"> </w:t>
      </w:r>
      <w:r w:rsidR="00BD150D" w:rsidRPr="00BD150D">
        <w:rPr>
          <w:rStyle w:val="RefParas"/>
        </w:rPr>
        <w:t>(</w:t>
      </w:r>
      <w:r w:rsidR="000A2F37">
        <w:rPr>
          <w:rStyle w:val="RefParas"/>
        </w:rPr>
        <w:t>Ref: Para. </w:t>
      </w:r>
      <w:r w:rsidR="00BD150D" w:rsidRPr="00BD150D">
        <w:rPr>
          <w:rStyle w:val="RefParas"/>
        </w:rPr>
        <w:t>A1‒A2)</w:t>
      </w:r>
    </w:p>
    <w:p w:rsidR="00BD150D" w:rsidRPr="00C253FB" w:rsidRDefault="00BD150D" w:rsidP="001A3FC4">
      <w:pPr>
        <w:pStyle w:val="ParaLevel1"/>
      </w:pPr>
      <w:r w:rsidRPr="00C253FB">
        <w:t>As a result of the change made in paragraph 9 of this Auditing Standard, subsequent “Aus” paragraph references within paragraph 13 of the Auditing Standard are re</w:t>
      </w:r>
      <w:r w:rsidRPr="00C253FB">
        <w:noBreakHyphen/>
        <w:t>numbered and references to these paragraphs are updated accordingly.</w:t>
      </w:r>
    </w:p>
    <w:p w:rsidR="00BD150D" w:rsidRPr="00381EFB" w:rsidRDefault="00BD150D" w:rsidP="000934C1">
      <w:pPr>
        <w:pStyle w:val="ParaLevel1"/>
      </w:pPr>
      <w:r w:rsidRPr="001264AE">
        <w:t>Paragraph </w:t>
      </w:r>
      <w:proofErr w:type="spellStart"/>
      <w:r w:rsidRPr="00381EFB">
        <w:t>Aus</w:t>
      </w:r>
      <w:proofErr w:type="spellEnd"/>
      <w:r w:rsidRPr="00381EFB">
        <w:t xml:space="preserve"> 13.4 is </w:t>
      </w:r>
      <w:r w:rsidR="00270CB7" w:rsidRPr="00381EFB">
        <w:t>deleted</w:t>
      </w:r>
      <w:r w:rsidR="004F608C" w:rsidRPr="00381EFB">
        <w:t xml:space="preserve"> and added to paragraph </w:t>
      </w:r>
      <w:proofErr w:type="spellStart"/>
      <w:r w:rsidR="004F608C" w:rsidRPr="00381EFB">
        <w:t>Aus</w:t>
      </w:r>
      <w:proofErr w:type="spellEnd"/>
      <w:r w:rsidR="004F608C" w:rsidRPr="00381EFB">
        <w:t xml:space="preserve"> 13.2 and is amended to read as follows</w:t>
      </w:r>
      <w:r w:rsidRPr="00381EFB">
        <w:t>:</w:t>
      </w:r>
    </w:p>
    <w:p w:rsidR="00BD150D" w:rsidRPr="00381EFB" w:rsidRDefault="00BD150D" w:rsidP="005D0C66">
      <w:pPr>
        <w:pStyle w:val="ParaPlain"/>
        <w:ind w:left="709"/>
        <w:rPr>
          <w:strike/>
        </w:rPr>
      </w:pPr>
      <w:r w:rsidRPr="00381EFB">
        <w:t xml:space="preserve">Financial Report means, for purposes other than the </w:t>
      </w:r>
      <w:r w:rsidR="000A2F37" w:rsidRPr="00381EFB">
        <w:rPr>
          <w:i/>
        </w:rPr>
        <w:t>Corporations Act 2001</w:t>
      </w:r>
      <w:r w:rsidRPr="00381EFB">
        <w:t>, a complete set of financial statements,</w:t>
      </w:r>
      <w:r w:rsidRPr="00381EFB">
        <w:rPr>
          <w:strike/>
        </w:rPr>
        <w:t xml:space="preserve"> including the related notes disclosures, </w:t>
      </w:r>
      <w:r w:rsidRPr="00381EFB">
        <w:t>and an assertion statement by those responsible for the financial report.</w:t>
      </w:r>
      <w:r w:rsidRPr="00381EFB">
        <w:rPr>
          <w:strike/>
        </w:rPr>
        <w:t xml:space="preserve">  The related notes ordinarily comprise a summary of significant accounting policies and other explanatory information.</w:t>
      </w:r>
      <w:r w:rsidR="00C253FB" w:rsidRPr="00381EFB">
        <w:rPr>
          <w:strike/>
        </w:rPr>
        <w:t xml:space="preserve">  </w:t>
      </w:r>
      <w:r w:rsidRPr="00381EFB">
        <w:rPr>
          <w:strike/>
        </w:rPr>
        <w:t>The requirements of the applicable financial reporting framework determine the presentation, structure form and content of the financial report, and what constitutes a financial report.</w:t>
      </w:r>
    </w:p>
    <w:p w:rsidR="00BD150D" w:rsidRPr="00381EFB" w:rsidRDefault="00BD150D" w:rsidP="000934C1">
      <w:pPr>
        <w:pStyle w:val="ParaLevel1"/>
      </w:pPr>
      <w:r w:rsidRPr="00381EFB">
        <w:t>A new heading titled “Definitions” is inserted under the existing title “Application and Other Explanatory Material.”</w:t>
      </w:r>
    </w:p>
    <w:p w:rsidR="00752836" w:rsidRPr="00CB3EAC" w:rsidRDefault="00BD150D" w:rsidP="000934C1">
      <w:pPr>
        <w:pStyle w:val="ParaLevel1"/>
      </w:pPr>
      <w:r w:rsidRPr="00381EFB">
        <w:t>A new sub</w:t>
      </w:r>
      <w:r w:rsidRPr="00381EFB">
        <w:noBreakHyphen/>
        <w:t xml:space="preserve">heading, titled “Financial </w:t>
      </w:r>
      <w:r w:rsidR="00CE1D70" w:rsidRPr="00381EFB">
        <w:t>statements</w:t>
      </w:r>
      <w:r w:rsidRPr="00381EFB">
        <w:t xml:space="preserve"> (</w:t>
      </w:r>
      <w:r w:rsidR="000A2F37" w:rsidRPr="00381EFB">
        <w:t>Ref: Para. </w:t>
      </w:r>
      <w:r w:rsidRPr="00381EFB">
        <w:t>13(f))</w:t>
      </w:r>
      <w:r w:rsidR="00752836" w:rsidRPr="00381EFB">
        <w:t xml:space="preserve">” is inserted </w:t>
      </w:r>
      <w:r w:rsidR="001B20CC" w:rsidRPr="00381EFB">
        <w:t xml:space="preserve">under the new </w:t>
      </w:r>
      <w:r w:rsidR="00752836" w:rsidRPr="00381EFB">
        <w:t>“Definitions” heading</w:t>
      </w:r>
      <w:r w:rsidR="00897C5D" w:rsidRPr="00381EFB">
        <w:t xml:space="preserve"> referred to in </w:t>
      </w:r>
      <w:r w:rsidR="001E6AD6" w:rsidRPr="00381EFB">
        <w:t>paragraph </w:t>
      </w:r>
      <w:r w:rsidR="008E1C7C" w:rsidRPr="00381EFB">
        <w:t>12</w:t>
      </w:r>
      <w:r w:rsidR="004344D5" w:rsidRPr="00381EFB">
        <w:t xml:space="preserve"> </w:t>
      </w:r>
      <w:r w:rsidR="00897C5D" w:rsidRPr="00381EFB">
        <w:t xml:space="preserve"> of this Auditing</w:t>
      </w:r>
      <w:r w:rsidR="00897C5D">
        <w:t xml:space="preserve"> Standard</w:t>
      </w:r>
      <w:r w:rsidR="00752836" w:rsidRPr="00CB3EAC">
        <w:t>.</w:t>
      </w:r>
    </w:p>
    <w:p w:rsidR="0011790A" w:rsidRPr="001264AE" w:rsidRDefault="00376295" w:rsidP="000934C1">
      <w:pPr>
        <w:pStyle w:val="ParaLevel1"/>
      </w:pPr>
      <w:r w:rsidRPr="001264AE">
        <w:t>Paragraph Aus 2</w:t>
      </w:r>
      <w:r w:rsidR="0011790A" w:rsidRPr="001264AE">
        <w:t>2.1 is deleted as follows:</w:t>
      </w:r>
    </w:p>
    <w:p w:rsidR="0011790A" w:rsidRPr="0011790A" w:rsidRDefault="0011790A" w:rsidP="0011790A">
      <w:pPr>
        <w:pStyle w:val="ParaLevel1"/>
        <w:numPr>
          <w:ilvl w:val="0"/>
          <w:numId w:val="0"/>
        </w:numPr>
        <w:ind w:left="709"/>
        <w:rPr>
          <w:strike/>
          <w:szCs w:val="22"/>
          <w:lang w:eastAsia="en-AU"/>
        </w:rPr>
      </w:pPr>
      <w:r w:rsidRPr="001264AE">
        <w:rPr>
          <w:strike/>
          <w:szCs w:val="22"/>
          <w:lang w:eastAsia="en-AU"/>
        </w:rPr>
        <w:t>Application of the requirement(s) would relate to classes of transactions, account balances or disclosures that the auditor has determined are immaterial.</w:t>
      </w:r>
    </w:p>
    <w:p w:rsidR="000934C1" w:rsidRPr="000934C1" w:rsidRDefault="008F090D" w:rsidP="0011790A">
      <w:pPr>
        <w:pStyle w:val="ParaLevel1"/>
        <w:rPr>
          <w:rStyle w:val="RefParas"/>
          <w:sz w:val="22"/>
        </w:rPr>
      </w:pPr>
      <w:r>
        <w:t>N</w:t>
      </w:r>
      <w:r w:rsidR="000934C1">
        <w:t xml:space="preserve">ew </w:t>
      </w:r>
      <w:r w:rsidR="00752836">
        <w:t>paragraph A1</w:t>
      </w:r>
      <w:r w:rsidR="000934C1">
        <w:t xml:space="preserve"> </w:t>
      </w:r>
      <w:r w:rsidR="008B39C0">
        <w:t>is inserted after the su</w:t>
      </w:r>
      <w:r w:rsidR="001E6AD6">
        <w:t>b</w:t>
      </w:r>
      <w:r w:rsidR="001E6AD6">
        <w:noBreakHyphen/>
        <w:t>h</w:t>
      </w:r>
      <w:r w:rsidR="008B39C0">
        <w:t xml:space="preserve">eading referred to in </w:t>
      </w:r>
      <w:r w:rsidR="001E6AD6">
        <w:t>paragraph 1</w:t>
      </w:r>
      <w:r w:rsidR="009D7944">
        <w:t>3</w:t>
      </w:r>
      <w:r w:rsidR="008B39C0">
        <w:t xml:space="preserve"> of this Auditing Standard</w:t>
      </w:r>
      <w:r w:rsidR="000934C1">
        <w:t xml:space="preserve"> as follows:</w:t>
      </w:r>
    </w:p>
    <w:p w:rsidR="007C2E13" w:rsidRPr="00192CD3" w:rsidRDefault="007C2E13" w:rsidP="000934C1">
      <w:pPr>
        <w:pStyle w:val="ParaPlain"/>
        <w:ind w:left="709"/>
      </w:pPr>
      <w:r w:rsidRPr="000934C1">
        <w:rPr>
          <w:u w:val="single"/>
        </w:rPr>
        <w:t xml:space="preserve">Some financial reporting frameworks may refer to an entity’s economic resources or obligations in other terms. </w:t>
      </w:r>
      <w:r w:rsidR="007B246F">
        <w:rPr>
          <w:u w:val="single"/>
        </w:rPr>
        <w:t xml:space="preserve"> </w:t>
      </w:r>
      <w:r w:rsidRPr="000934C1">
        <w:rPr>
          <w:u w:val="single"/>
        </w:rPr>
        <w:t>For example, these may be referred to as the entity’s assets and liabilities, and the residual difference between them may be referred to as equity or equity interests</w:t>
      </w:r>
      <w:r w:rsidRPr="00192CD3">
        <w:t>.</w:t>
      </w:r>
      <w:r w:rsidRPr="007C2E13">
        <w:t xml:space="preserve">  </w:t>
      </w:r>
    </w:p>
    <w:p w:rsidR="008B39C0" w:rsidRDefault="008B39C0" w:rsidP="000934C1">
      <w:pPr>
        <w:pStyle w:val="ParaLevel1"/>
      </w:pPr>
      <w:r>
        <w:lastRenderedPageBreak/>
        <w:t xml:space="preserve">As a result of the change made in </w:t>
      </w:r>
      <w:r w:rsidR="001E6AD6">
        <w:t>paragraph 1</w:t>
      </w:r>
      <w:r w:rsidR="006D0CF9">
        <w:t>5</w:t>
      </w:r>
      <w:r>
        <w:t xml:space="preserve"> of this Auditing Standard, subsequent paragraph references are r</w:t>
      </w:r>
      <w:r w:rsidR="001E6AD6">
        <w:t>e</w:t>
      </w:r>
      <w:r w:rsidR="001E6AD6">
        <w:noBreakHyphen/>
        <w:t>n</w:t>
      </w:r>
      <w:r>
        <w:t>umbered and references to these paragraphs are updated accordingly.</w:t>
      </w:r>
    </w:p>
    <w:p w:rsidR="000934C1" w:rsidRDefault="008F090D" w:rsidP="000934C1">
      <w:pPr>
        <w:pStyle w:val="ParaLevel1"/>
      </w:pPr>
      <w:r>
        <w:t>N</w:t>
      </w:r>
      <w:r w:rsidR="000934C1">
        <w:t xml:space="preserve">ew </w:t>
      </w:r>
      <w:r w:rsidR="00752836">
        <w:t>paragraph A2</w:t>
      </w:r>
      <w:r w:rsidR="000934C1">
        <w:t xml:space="preserve"> is inserted </w:t>
      </w:r>
      <w:r>
        <w:t xml:space="preserve">after new </w:t>
      </w:r>
      <w:r w:rsidR="001E6AD6">
        <w:t>paragraph A1</w:t>
      </w:r>
      <w:r>
        <w:t xml:space="preserve"> </w:t>
      </w:r>
      <w:r w:rsidR="000934C1">
        <w:t>as follows:</w:t>
      </w:r>
      <w:r>
        <w:t xml:space="preserve"> </w:t>
      </w:r>
    </w:p>
    <w:p w:rsidR="007C2E13" w:rsidRDefault="007C2E13" w:rsidP="000934C1">
      <w:pPr>
        <w:pStyle w:val="ParaLevel1"/>
        <w:numPr>
          <w:ilvl w:val="0"/>
          <w:numId w:val="0"/>
        </w:numPr>
        <w:ind w:left="709"/>
      </w:pPr>
      <w:r w:rsidRPr="000934C1">
        <w:rPr>
          <w:u w:val="single"/>
        </w:rPr>
        <w:t xml:space="preserve">Explanatory or descriptive information required to be included in the </w:t>
      </w:r>
      <w:r w:rsidRPr="00381EFB">
        <w:rPr>
          <w:u w:val="single"/>
        </w:rPr>
        <w:t xml:space="preserve">financial </w:t>
      </w:r>
      <w:r w:rsidR="006335A2" w:rsidRPr="00381EFB">
        <w:rPr>
          <w:u w:val="single"/>
        </w:rPr>
        <w:t>statements</w:t>
      </w:r>
      <w:r w:rsidR="000934C1" w:rsidRPr="00381EFB">
        <w:rPr>
          <w:u w:val="single"/>
        </w:rPr>
        <w:t xml:space="preserve"> </w:t>
      </w:r>
      <w:r w:rsidRPr="00381EFB">
        <w:rPr>
          <w:u w:val="single"/>
        </w:rPr>
        <w:t>by the applicable financial reporting framework may be incorporated therein by cross</w:t>
      </w:r>
      <w:r w:rsidRPr="00381EFB">
        <w:rPr>
          <w:u w:val="single"/>
        </w:rPr>
        <w:noBreakHyphen/>
        <w:t xml:space="preserve">reference to information in another document, such as a management report or a risk report. </w:t>
      </w:r>
      <w:r w:rsidR="00FC0701" w:rsidRPr="00381EFB">
        <w:rPr>
          <w:u w:val="single"/>
        </w:rPr>
        <w:t xml:space="preserve"> </w:t>
      </w:r>
      <w:r w:rsidRPr="00381EFB">
        <w:rPr>
          <w:u w:val="single"/>
        </w:rPr>
        <w:t>“Incorporated therein by cross</w:t>
      </w:r>
      <w:r w:rsidRPr="00381EFB">
        <w:rPr>
          <w:u w:val="single"/>
        </w:rPr>
        <w:noBreakHyphen/>
        <w:t>reference” means cross</w:t>
      </w:r>
      <w:r w:rsidRPr="00381EFB">
        <w:rPr>
          <w:u w:val="single"/>
        </w:rPr>
        <w:noBreakHyphen/>
        <w:t xml:space="preserve">referenced from the financial </w:t>
      </w:r>
      <w:r w:rsidR="006335A2" w:rsidRPr="00381EFB">
        <w:rPr>
          <w:u w:val="single"/>
        </w:rPr>
        <w:t xml:space="preserve">statements </w:t>
      </w:r>
      <w:r w:rsidRPr="00381EFB">
        <w:rPr>
          <w:u w:val="single"/>
        </w:rPr>
        <w:t xml:space="preserve">to the other document, but not from the other document to the financial </w:t>
      </w:r>
      <w:r w:rsidR="006335A2" w:rsidRPr="00381EFB">
        <w:rPr>
          <w:u w:val="single"/>
        </w:rPr>
        <w:t>statements</w:t>
      </w:r>
      <w:r w:rsidRPr="00381EFB">
        <w:rPr>
          <w:u w:val="single"/>
        </w:rPr>
        <w:t>.</w:t>
      </w:r>
      <w:r w:rsidR="000934C1" w:rsidRPr="00381EFB">
        <w:rPr>
          <w:u w:val="single"/>
        </w:rPr>
        <w:t xml:space="preserve"> </w:t>
      </w:r>
      <w:r w:rsidRPr="00381EFB">
        <w:rPr>
          <w:u w:val="single"/>
        </w:rPr>
        <w:t xml:space="preserve"> Where the applicable financial reporting framework does not expressly prohibit the cross</w:t>
      </w:r>
      <w:r w:rsidRPr="00381EFB">
        <w:rPr>
          <w:u w:val="single"/>
        </w:rPr>
        <w:noBreakHyphen/>
        <w:t>referencing of where explanatory or descriptive information may be found, and the information has been appropriately cross</w:t>
      </w:r>
      <w:r w:rsidRPr="00381EFB">
        <w:rPr>
          <w:u w:val="single"/>
        </w:rPr>
        <w:noBreakHyphen/>
        <w:t xml:space="preserve">referenced, the information will form part of the financial </w:t>
      </w:r>
      <w:r w:rsidR="006335A2" w:rsidRPr="00381EFB">
        <w:rPr>
          <w:u w:val="single"/>
        </w:rPr>
        <w:t>statement</w:t>
      </w:r>
      <w:r w:rsidR="002A687B" w:rsidRPr="00381EFB">
        <w:rPr>
          <w:u w:val="single"/>
        </w:rPr>
        <w:t>s</w:t>
      </w:r>
      <w:r w:rsidRPr="00381EFB">
        <w:t>.</w:t>
      </w:r>
    </w:p>
    <w:p w:rsidR="007B246F" w:rsidRPr="00192CD3" w:rsidRDefault="007B246F" w:rsidP="007B246F">
      <w:pPr>
        <w:pStyle w:val="ParaLevel1"/>
      </w:pPr>
      <w:r>
        <w:t>As a result of the change</w:t>
      </w:r>
      <w:r w:rsidR="00B507D0">
        <w:t xml:space="preserve"> made in </w:t>
      </w:r>
      <w:r w:rsidR="0003440F">
        <w:t>paragraph 1</w:t>
      </w:r>
      <w:r w:rsidR="006D0CF9">
        <w:t>7</w:t>
      </w:r>
      <w:r>
        <w:t xml:space="preserve"> of this Auditing Standard, subsequent paragraph references are r</w:t>
      </w:r>
      <w:r w:rsidR="00005BBC">
        <w:t>e</w:t>
      </w:r>
      <w:r w:rsidR="00005BBC">
        <w:noBreakHyphen/>
        <w:t>n</w:t>
      </w:r>
      <w:r>
        <w:t xml:space="preserve">umbered and references to these paragraphs are updated accordingly. </w:t>
      </w:r>
    </w:p>
    <w:p w:rsidR="00F10788" w:rsidRDefault="00F10788" w:rsidP="00A840B3">
      <w:pPr>
        <w:pStyle w:val="Heading6"/>
      </w:pPr>
      <w:r>
        <w:t xml:space="preserve">Amendments to </w:t>
      </w:r>
      <w:r w:rsidR="007C2E13">
        <w:t>ASA 2</w:t>
      </w:r>
      <w:r>
        <w:t>10</w:t>
      </w:r>
    </w:p>
    <w:p w:rsidR="00005BBC" w:rsidRDefault="00005BBC" w:rsidP="00005BBC">
      <w:pPr>
        <w:pStyle w:val="ParaLevel1"/>
      </w:pPr>
      <w:r>
        <w:t xml:space="preserve">Paragraph A11 is </w:t>
      </w:r>
      <w:r w:rsidR="004A2F6F">
        <w:t>amended to read as follows</w:t>
      </w:r>
      <w:r>
        <w:t>:</w:t>
      </w:r>
    </w:p>
    <w:p w:rsidR="006115A4" w:rsidRDefault="00005BBC" w:rsidP="00B61D44">
      <w:pPr>
        <w:pStyle w:val="ParaLevel1"/>
        <w:numPr>
          <w:ilvl w:val="0"/>
          <w:numId w:val="0"/>
        </w:numPr>
        <w:spacing w:after="120"/>
        <w:ind w:left="709"/>
      </w:pPr>
      <w:r>
        <w:t>…</w:t>
      </w:r>
    </w:p>
    <w:p w:rsidR="00005BBC" w:rsidRDefault="00005BBC" w:rsidP="00B61D44">
      <w:pPr>
        <w:pStyle w:val="ParaLevel1"/>
        <w:numPr>
          <w:ilvl w:val="0"/>
          <w:numId w:val="0"/>
        </w:numPr>
        <w:spacing w:after="120"/>
        <w:ind w:left="709"/>
      </w:pPr>
      <w:r w:rsidRPr="001B02A4">
        <w:t xml:space="preserve">However, the concept of an independent audit requires that the auditor’s role does not involve taking responsibility for the preparation of the financial report or for the entity’s related internal control, and that the auditor has a reasonable expectation of obtaining the information necessary for the audit </w:t>
      </w:r>
      <w:r w:rsidRPr="006115A4">
        <w:rPr>
          <w:u w:val="single"/>
        </w:rPr>
        <w:t>(including information obtained from outside of the general and subsidiary ledgers)</w:t>
      </w:r>
      <w:r>
        <w:t xml:space="preserve"> </w:t>
      </w:r>
      <w:r w:rsidRPr="001B02A4">
        <w:t>in so far as management is able to provide or procure it.</w:t>
      </w:r>
    </w:p>
    <w:p w:rsidR="00005BBC" w:rsidRDefault="00005BBC" w:rsidP="00B61D44">
      <w:pPr>
        <w:pStyle w:val="ParaLevel1"/>
        <w:numPr>
          <w:ilvl w:val="0"/>
          <w:numId w:val="0"/>
        </w:numPr>
        <w:spacing w:after="120"/>
        <w:ind w:left="709"/>
      </w:pPr>
      <w:r>
        <w:t xml:space="preserve">…  </w:t>
      </w:r>
    </w:p>
    <w:p w:rsidR="00005BBC" w:rsidRDefault="00005BBC" w:rsidP="00005BBC">
      <w:pPr>
        <w:pStyle w:val="ParaLevel1"/>
      </w:pPr>
      <w:r>
        <w:t>Paragraph </w:t>
      </w:r>
      <w:r w:rsidR="008E57A3">
        <w:t xml:space="preserve">A24 </w:t>
      </w:r>
      <w:r>
        <w:t xml:space="preserve">is </w:t>
      </w:r>
      <w:r w:rsidR="004A2F6F">
        <w:t>amended to read as follows</w:t>
      </w:r>
      <w:r>
        <w:t>:</w:t>
      </w:r>
    </w:p>
    <w:p w:rsidR="00005BBC" w:rsidRDefault="00005BBC" w:rsidP="00731B4E">
      <w:pPr>
        <w:pStyle w:val="ParaLevel1"/>
        <w:numPr>
          <w:ilvl w:val="0"/>
          <w:numId w:val="0"/>
        </w:numPr>
        <w:spacing w:after="120"/>
        <w:ind w:left="709"/>
        <w:rPr>
          <w:rFonts w:eastAsia="MS Mincho"/>
        </w:rPr>
      </w:pPr>
      <w:r>
        <w:t>…</w:t>
      </w:r>
      <w:r w:rsidR="00731B4E">
        <w:t xml:space="preserve">  </w:t>
      </w:r>
      <w:r w:rsidRPr="00531DE6">
        <w:rPr>
          <w:rFonts w:eastAsia="MS Mincho"/>
        </w:rPr>
        <w:t>In addition to including the matters required by paragraph</w:t>
      </w:r>
      <w:r>
        <w:rPr>
          <w:rFonts w:eastAsia="MS Mincho"/>
        </w:rPr>
        <w:t> </w:t>
      </w:r>
      <w:r w:rsidRPr="00531DE6">
        <w:rPr>
          <w:rFonts w:eastAsia="MS Mincho"/>
        </w:rPr>
        <w:t>10, an audit engagement letter may make reference to, for example:</w:t>
      </w:r>
    </w:p>
    <w:p w:rsidR="00005BBC" w:rsidRDefault="00005BBC" w:rsidP="00495BDA">
      <w:pPr>
        <w:pStyle w:val="ParaPlain"/>
        <w:spacing w:after="120"/>
        <w:ind w:firstLine="709"/>
        <w:rPr>
          <w:rFonts w:eastAsia="MS Mincho"/>
        </w:rPr>
      </w:pPr>
      <w:r>
        <w:rPr>
          <w:rFonts w:eastAsia="MS Mincho"/>
        </w:rPr>
        <w:t>…</w:t>
      </w:r>
    </w:p>
    <w:p w:rsidR="00A74061" w:rsidRPr="00771D74" w:rsidRDefault="00A74061" w:rsidP="00495BDA">
      <w:pPr>
        <w:numPr>
          <w:ilvl w:val="0"/>
          <w:numId w:val="1"/>
        </w:numPr>
        <w:spacing w:after="120"/>
        <w:ind w:left="1418"/>
        <w:outlineLvl w:val="0"/>
        <w:rPr>
          <w:u w:val="single"/>
        </w:rPr>
      </w:pPr>
      <w:r w:rsidRPr="00771D74">
        <w:rPr>
          <w:u w:val="single"/>
        </w:rPr>
        <w:t>The requirement for the auditor to communicate key audit matters in the auditor’s report in accordance with ASA 701.</w:t>
      </w:r>
      <w:r w:rsidRPr="00771D74">
        <w:rPr>
          <w:u w:val="single"/>
          <w:vertAlign w:val="superscript"/>
        </w:rPr>
        <w:footnoteReference w:id="1"/>
      </w:r>
      <w:r w:rsidRPr="00771D74">
        <w:rPr>
          <w:u w:val="single"/>
        </w:rPr>
        <w:t xml:space="preserve"> </w:t>
      </w:r>
    </w:p>
    <w:p w:rsidR="00731B4E" w:rsidRPr="00731B4E" w:rsidRDefault="00731B4E" w:rsidP="00495BDA">
      <w:pPr>
        <w:pStyle w:val="ListBullet"/>
        <w:spacing w:after="120"/>
        <w:ind w:left="1418"/>
      </w:pPr>
      <w:r>
        <w:t xml:space="preserve">The expectation that management will provide written representations (see also </w:t>
      </w:r>
      <w:r w:rsidR="0003440F">
        <w:t>paragraph A1</w:t>
      </w:r>
      <w:r>
        <w:t>3).</w:t>
      </w:r>
    </w:p>
    <w:p w:rsidR="00005BBC" w:rsidRPr="00F23EBF" w:rsidRDefault="00005BBC" w:rsidP="00495BDA">
      <w:pPr>
        <w:pStyle w:val="ListBullet"/>
        <w:spacing w:after="120"/>
        <w:ind w:left="1418"/>
      </w:pPr>
      <w:r w:rsidRPr="00005BBC">
        <w:rPr>
          <w:u w:val="single"/>
        </w:rPr>
        <w:t xml:space="preserve">The expectation that management will provide access to all information of which management is aware that is relevant to the preparation of the </w:t>
      </w:r>
      <w:r w:rsidR="00A17EA0">
        <w:rPr>
          <w:u w:val="single"/>
        </w:rPr>
        <w:t>financial report</w:t>
      </w:r>
      <w:r w:rsidRPr="00005BBC">
        <w:rPr>
          <w:u w:val="single"/>
        </w:rPr>
        <w:t>, including an expectation that management will provide access to information relevant to disclosures</w:t>
      </w:r>
      <w:r w:rsidRPr="00F23EBF">
        <w:t>.</w:t>
      </w:r>
      <w:r w:rsidRPr="00005BBC">
        <w:t xml:space="preserve"> </w:t>
      </w:r>
    </w:p>
    <w:p w:rsidR="00005BBC" w:rsidRDefault="00005BBC" w:rsidP="00495BDA">
      <w:pPr>
        <w:pStyle w:val="ListBullet"/>
        <w:spacing w:after="120"/>
        <w:ind w:left="1418"/>
      </w:pPr>
      <w:r w:rsidRPr="00F23EBF">
        <w:t xml:space="preserve">The agreement of management to make available to the auditor </w:t>
      </w:r>
      <w:r w:rsidR="007D2F19">
        <w:t xml:space="preserve">the </w:t>
      </w:r>
      <w:r w:rsidRPr="00F23EBF">
        <w:t xml:space="preserve">draft </w:t>
      </w:r>
      <w:r w:rsidR="00A17EA0">
        <w:t>financial report</w:t>
      </w:r>
      <w:r w:rsidRPr="00F23EBF">
        <w:t xml:space="preserve"> </w:t>
      </w:r>
      <w:r w:rsidRPr="00005BBC">
        <w:rPr>
          <w:strike/>
        </w:rPr>
        <w:t>and</w:t>
      </w:r>
      <w:r w:rsidRPr="00F23EBF">
        <w:t xml:space="preserve"> </w:t>
      </w:r>
      <w:r w:rsidRPr="00005BBC">
        <w:rPr>
          <w:strike/>
        </w:rPr>
        <w:t>any</w:t>
      </w:r>
      <w:r w:rsidRPr="00F23EBF">
        <w:t xml:space="preserve"> </w:t>
      </w:r>
      <w:r w:rsidRPr="00005BBC">
        <w:rPr>
          <w:strike/>
        </w:rPr>
        <w:t>other</w:t>
      </w:r>
      <w:r w:rsidRPr="00F23EBF">
        <w:t xml:space="preserve"> </w:t>
      </w:r>
      <w:r w:rsidRPr="00005BBC">
        <w:rPr>
          <w:strike/>
        </w:rPr>
        <w:t>accompanying</w:t>
      </w:r>
      <w:r w:rsidRPr="00F23EBF">
        <w:t xml:space="preserve"> </w:t>
      </w:r>
      <w:r w:rsidRPr="00005BBC">
        <w:rPr>
          <w:strike/>
        </w:rPr>
        <w:t>other</w:t>
      </w:r>
      <w:r w:rsidRPr="00F23EBF">
        <w:t xml:space="preserve"> </w:t>
      </w:r>
      <w:r w:rsidRPr="00005BBC">
        <w:rPr>
          <w:strike/>
        </w:rPr>
        <w:t>information</w:t>
      </w:r>
      <w:r w:rsidRPr="00F23EBF">
        <w:t xml:space="preserve">, </w:t>
      </w:r>
      <w:r w:rsidRPr="00005BBC">
        <w:rPr>
          <w:u w:val="single"/>
        </w:rPr>
        <w:t>including all information relevant to their preparation, whether obtained from within or outside of the general and subsidiary ledgers (including all information relevant to the preparation of disclosures), and the other information, if any</w:t>
      </w:r>
      <w:r w:rsidRPr="00F23EBF">
        <w:t>, in time to allow the auditor to complete the audit in accordance with the proposed timetable.</w:t>
      </w:r>
      <w:r>
        <w:t xml:space="preserve">  </w:t>
      </w:r>
    </w:p>
    <w:p w:rsidR="006115A4" w:rsidRDefault="006115A4" w:rsidP="00DD005F">
      <w:pPr>
        <w:pStyle w:val="ListBullet"/>
        <w:numPr>
          <w:ilvl w:val="0"/>
          <w:numId w:val="0"/>
        </w:numPr>
        <w:spacing w:after="120"/>
        <w:ind w:left="709"/>
      </w:pPr>
      <w:r>
        <w:t>…</w:t>
      </w:r>
    </w:p>
    <w:p w:rsidR="00752BF4" w:rsidRDefault="00752BF4" w:rsidP="00752BF4">
      <w:pPr>
        <w:pStyle w:val="ParaLevel1"/>
      </w:pPr>
      <w:r>
        <w:lastRenderedPageBreak/>
        <w:t xml:space="preserve">The following footnote, referenced to </w:t>
      </w:r>
      <w:r w:rsidR="0003440F">
        <w:t>paragraph </w:t>
      </w:r>
      <w:r w:rsidR="008E57A3">
        <w:t>20</w:t>
      </w:r>
      <w:r>
        <w:t xml:space="preserve"> of this Auditing Standard </w:t>
      </w:r>
      <w:r w:rsidR="003A29DD">
        <w:t>(</w:t>
      </w:r>
      <w:r w:rsidR="009B74C4">
        <w:t>eight</w:t>
      </w:r>
      <w:r w:rsidR="00352111">
        <w:t>h</w:t>
      </w:r>
      <w:r w:rsidR="003A29DD">
        <w:t xml:space="preserve"> bullet point</w:t>
      </w:r>
      <w:r w:rsidR="008E57A3">
        <w:t>, “other information” wording</w:t>
      </w:r>
      <w:r w:rsidR="003A29DD">
        <w:t xml:space="preserve">) </w:t>
      </w:r>
      <w:r>
        <w:t>is inserted as follows:</w:t>
      </w:r>
    </w:p>
    <w:p w:rsidR="00752BF4" w:rsidRDefault="00752BF4" w:rsidP="00495BDA">
      <w:pPr>
        <w:pStyle w:val="ListBullet"/>
        <w:numPr>
          <w:ilvl w:val="0"/>
          <w:numId w:val="0"/>
        </w:numPr>
        <w:ind w:left="1418" w:hanging="709"/>
      </w:pPr>
      <w:r w:rsidRPr="00752BF4">
        <w:rPr>
          <w:vertAlign w:val="superscript"/>
        </w:rPr>
        <w:t>1</w:t>
      </w:r>
      <w:r>
        <w:tab/>
      </w:r>
      <w:r w:rsidRPr="006115A4">
        <w:rPr>
          <w:u w:val="single"/>
        </w:rPr>
        <w:t>As defined in ASA </w:t>
      </w:r>
      <w:r>
        <w:rPr>
          <w:u w:val="single"/>
        </w:rPr>
        <w:t>720</w:t>
      </w:r>
      <w:r w:rsidRPr="006115A4">
        <w:rPr>
          <w:u w:val="single"/>
        </w:rPr>
        <w:t xml:space="preserve"> </w:t>
      </w:r>
      <w:proofErr w:type="gramStart"/>
      <w:r w:rsidRPr="006115A4">
        <w:rPr>
          <w:i/>
          <w:u w:val="single"/>
        </w:rPr>
        <w:t>The</w:t>
      </w:r>
      <w:proofErr w:type="gramEnd"/>
      <w:r w:rsidRPr="006115A4">
        <w:rPr>
          <w:i/>
          <w:u w:val="single"/>
        </w:rPr>
        <w:t xml:space="preserve"> Auditor’s Responsibilities Relating to Other Information</w:t>
      </w:r>
      <w:r w:rsidRPr="006115A4">
        <w:rPr>
          <w:u w:val="single"/>
        </w:rPr>
        <w:t>.</w:t>
      </w:r>
    </w:p>
    <w:p w:rsidR="006F29AE" w:rsidRDefault="00374F2D" w:rsidP="006F29AE">
      <w:pPr>
        <w:pStyle w:val="ParaLevel1"/>
      </w:pPr>
      <w:r>
        <w:t>Appendix 1</w:t>
      </w:r>
      <w:r w:rsidR="004A4D86">
        <w:t xml:space="preserve"> is </w:t>
      </w:r>
      <w:r w:rsidR="004A2F6F">
        <w:t>amended to read as follows</w:t>
      </w:r>
      <w:r w:rsidR="004A4D86">
        <w:t>:</w:t>
      </w:r>
    </w:p>
    <w:p w:rsidR="00110C90" w:rsidRDefault="00110C90" w:rsidP="00B61D44">
      <w:pPr>
        <w:pStyle w:val="ParaLevel1"/>
        <w:numPr>
          <w:ilvl w:val="0"/>
          <w:numId w:val="0"/>
        </w:numPr>
        <w:spacing w:after="120"/>
        <w:ind w:left="709"/>
      </w:pPr>
      <w:r>
        <w:t>…</w:t>
      </w:r>
    </w:p>
    <w:p w:rsidR="007A186F" w:rsidRDefault="007A186F" w:rsidP="00B61D44">
      <w:pPr>
        <w:pStyle w:val="ParaLevel1"/>
        <w:numPr>
          <w:ilvl w:val="0"/>
          <w:numId w:val="0"/>
        </w:numPr>
        <w:spacing w:after="120"/>
        <w:ind w:left="709"/>
      </w:pPr>
      <w:r>
        <w:t>Our audit will be conducted on the basis that [management and, where appropriate, those charged with governance] acknowledge and understand that they have responsibility:</w:t>
      </w:r>
    </w:p>
    <w:p w:rsidR="00E6565F" w:rsidRDefault="00E6565F" w:rsidP="00B61D44">
      <w:pPr>
        <w:pStyle w:val="ParaLevel1"/>
        <w:numPr>
          <w:ilvl w:val="0"/>
          <w:numId w:val="0"/>
        </w:numPr>
        <w:spacing w:after="120"/>
        <w:ind w:left="709"/>
      </w:pPr>
      <w:r>
        <w:t>…</w:t>
      </w:r>
    </w:p>
    <w:p w:rsidR="007D6A7E" w:rsidRPr="007D6A7E" w:rsidRDefault="00E6565F" w:rsidP="000B0E01">
      <w:pPr>
        <w:pStyle w:val="ParaLevel1"/>
        <w:numPr>
          <w:ilvl w:val="0"/>
          <w:numId w:val="0"/>
        </w:numPr>
        <w:ind w:left="709"/>
        <w:rPr>
          <w:u w:val="single"/>
          <w:vertAlign w:val="superscript"/>
        </w:rPr>
      </w:pPr>
      <w:r>
        <w:t xml:space="preserve">(c) </w:t>
      </w:r>
      <w:r w:rsidR="00131AD1">
        <w:tab/>
      </w:r>
      <w:r>
        <w:t>To provide us with</w:t>
      </w:r>
      <w:r w:rsidR="00335A8C">
        <w:t>:</w:t>
      </w:r>
      <w:r w:rsidRPr="007A186F">
        <w:rPr>
          <w:u w:val="single"/>
          <w:vertAlign w:val="superscript"/>
        </w:rPr>
        <w:t>11</w:t>
      </w:r>
    </w:p>
    <w:p w:rsidR="007D6A7E" w:rsidRPr="007D6A7E" w:rsidRDefault="009100FA" w:rsidP="009100FA">
      <w:pPr>
        <w:pStyle w:val="ParaLevel1"/>
      </w:pPr>
      <w:r>
        <w:t xml:space="preserve">The following footnote, referenced to </w:t>
      </w:r>
      <w:r w:rsidR="0003440F">
        <w:t>paragraph </w:t>
      </w:r>
      <w:r w:rsidR="00FB418A">
        <w:t>22</w:t>
      </w:r>
      <w:r>
        <w:t xml:space="preserve"> of this Auditing Standard </w:t>
      </w:r>
      <w:r w:rsidR="007D6A7E" w:rsidRPr="00F27809">
        <w:t>is inserted as follows:</w:t>
      </w:r>
    </w:p>
    <w:p w:rsidR="004A4D86" w:rsidRDefault="00E6565F" w:rsidP="00E6565F">
      <w:pPr>
        <w:pStyle w:val="ParaLevel1"/>
        <w:numPr>
          <w:ilvl w:val="0"/>
          <w:numId w:val="0"/>
        </w:numPr>
        <w:ind w:left="1418" w:hanging="709"/>
      </w:pPr>
      <w:r w:rsidRPr="007A186F">
        <w:rPr>
          <w:u w:val="single"/>
          <w:vertAlign w:val="superscript"/>
        </w:rPr>
        <w:t>11</w:t>
      </w:r>
      <w:r>
        <w:tab/>
      </w:r>
      <w:r w:rsidRPr="00374F2D">
        <w:rPr>
          <w:u w:val="single"/>
        </w:rPr>
        <w:t xml:space="preserve">See </w:t>
      </w:r>
      <w:r w:rsidR="006F4A5F" w:rsidRPr="001F22E9">
        <w:rPr>
          <w:u w:val="single"/>
        </w:rPr>
        <w:t>A</w:t>
      </w:r>
      <w:r w:rsidR="00F06216" w:rsidRPr="001F22E9">
        <w:rPr>
          <w:u w:val="single"/>
        </w:rPr>
        <w:t>24</w:t>
      </w:r>
      <w:r w:rsidRPr="00374F2D">
        <w:rPr>
          <w:u w:val="single"/>
        </w:rPr>
        <w:t xml:space="preserve"> for examples of other matters relating to management’s responsibilities that may be included.</w:t>
      </w:r>
      <w:r w:rsidR="004A4D86">
        <w:t xml:space="preserve"> </w:t>
      </w:r>
    </w:p>
    <w:p w:rsidR="002868E6" w:rsidRPr="00771D74" w:rsidRDefault="002868E6" w:rsidP="002868E6">
      <w:pPr>
        <w:numPr>
          <w:ilvl w:val="0"/>
          <w:numId w:val="3"/>
        </w:numPr>
        <w:spacing w:after="200"/>
        <w:rPr>
          <w:rFonts w:eastAsia="MS Mincho"/>
        </w:rPr>
      </w:pPr>
      <w:r w:rsidRPr="00771D74">
        <w:rPr>
          <w:rFonts w:eastAsia="MS Mincho"/>
        </w:rPr>
        <w:t>Appendix 1 is amended to read as follows:</w:t>
      </w:r>
    </w:p>
    <w:p w:rsidR="002868E6" w:rsidRPr="00771D74" w:rsidRDefault="002868E6" w:rsidP="00495BDA">
      <w:pPr>
        <w:spacing w:after="120"/>
        <w:rPr>
          <w:rFonts w:eastAsia="Calibri"/>
        </w:rPr>
      </w:pPr>
      <w:r w:rsidRPr="00771D74">
        <w:rPr>
          <w:rFonts w:eastAsia="Calibri"/>
        </w:rPr>
        <w:tab/>
        <w:t>…</w:t>
      </w:r>
    </w:p>
    <w:p w:rsidR="002868E6" w:rsidRPr="00771D74" w:rsidRDefault="002868E6" w:rsidP="00495BDA">
      <w:pPr>
        <w:spacing w:after="120"/>
        <w:ind w:left="709"/>
        <w:rPr>
          <w:rFonts w:eastAsia="Calibri"/>
        </w:rPr>
      </w:pPr>
      <w:r w:rsidRPr="00771D74">
        <w:rPr>
          <w:rFonts w:eastAsia="Calibri"/>
          <w:u w:val="single"/>
        </w:rPr>
        <w:t>The objectives of our audit are to obtain reasonable assurance about whether the financial report as a whole is free from material misstatement</w:t>
      </w:r>
      <w:r w:rsidRPr="00771D74">
        <w:rPr>
          <w:rFonts w:eastAsia="Calibri"/>
        </w:rPr>
        <w:t>,</w:t>
      </w:r>
      <w:r w:rsidRPr="00771D74">
        <w:rPr>
          <w:rFonts w:eastAsia="Calibri"/>
          <w:u w:val="single"/>
        </w:rPr>
        <w:t xml:space="preserve"> whether due to fraud or error</w:t>
      </w:r>
      <w:r w:rsidRPr="00771D74">
        <w:rPr>
          <w:rFonts w:eastAsia="Calibri"/>
        </w:rPr>
        <w:t>,</w:t>
      </w:r>
      <w:r w:rsidRPr="00771D74">
        <w:rPr>
          <w:rFonts w:eastAsia="Calibri"/>
          <w:u w:val="single"/>
        </w:rPr>
        <w:t xml:space="preserve"> and to issue an auditor’s report that includes our opinion.</w:t>
      </w:r>
      <w:r w:rsidRPr="00771D74">
        <w:rPr>
          <w:rFonts w:eastAsia="Calibri"/>
        </w:rPr>
        <w:t xml:space="preserve">  </w:t>
      </w:r>
      <w:r w:rsidRPr="00771D74">
        <w:rPr>
          <w:rFonts w:eastAsia="Calibri"/>
          <w:u w:val="single"/>
        </w:rPr>
        <w:t>Reasonable assurance is a high level of assurance</w:t>
      </w:r>
      <w:r w:rsidRPr="00771D74">
        <w:rPr>
          <w:rFonts w:eastAsia="Calibri"/>
        </w:rPr>
        <w:t>,</w:t>
      </w:r>
      <w:r w:rsidRPr="00771D74">
        <w:rPr>
          <w:rFonts w:eastAsia="Calibri"/>
          <w:u w:val="single"/>
        </w:rPr>
        <w:t xml:space="preserve"> but is not a guarantee that an audit conducted in accordance with Australian Auditing Standards will always detect a material misstatement when it exists</w:t>
      </w:r>
      <w:r w:rsidRPr="00771D74">
        <w:rPr>
          <w:rFonts w:eastAsia="Calibri"/>
        </w:rPr>
        <w:t>.</w:t>
      </w:r>
      <w:r w:rsidRPr="00771D74">
        <w:rPr>
          <w:rFonts w:eastAsia="Calibri"/>
          <w:u w:val="single"/>
        </w:rPr>
        <w:t xml:space="preserve">  Misstatements can arise from fraud or error and are considered material if</w:t>
      </w:r>
      <w:r w:rsidRPr="00771D74">
        <w:rPr>
          <w:rFonts w:eastAsia="Calibri"/>
        </w:rPr>
        <w:t>,</w:t>
      </w:r>
      <w:r w:rsidRPr="00771D74">
        <w:rPr>
          <w:rFonts w:eastAsia="Calibri"/>
          <w:u w:val="single"/>
        </w:rPr>
        <w:t xml:space="preserve"> individually or in the aggregate</w:t>
      </w:r>
      <w:r w:rsidRPr="00771D74">
        <w:rPr>
          <w:rFonts w:eastAsia="Calibri"/>
        </w:rPr>
        <w:t>,</w:t>
      </w:r>
      <w:r w:rsidRPr="00771D74">
        <w:rPr>
          <w:rFonts w:eastAsia="Calibri"/>
          <w:u w:val="single"/>
        </w:rPr>
        <w:t xml:space="preserve"> they could reasonably be expected to influence the economic decisions of users taken on the basis of this financial report</w:t>
      </w:r>
      <w:r w:rsidRPr="00771D74">
        <w:rPr>
          <w:rFonts w:eastAsia="Calibri"/>
        </w:rPr>
        <w:t xml:space="preserve">.  </w:t>
      </w:r>
    </w:p>
    <w:p w:rsidR="002868E6" w:rsidRPr="00771D74" w:rsidRDefault="002868E6" w:rsidP="00495BDA">
      <w:pPr>
        <w:spacing w:after="120"/>
        <w:ind w:left="709"/>
        <w:rPr>
          <w:rFonts w:eastAsia="Calibri"/>
        </w:rPr>
      </w:pPr>
      <w:r w:rsidRPr="00771D74">
        <w:rPr>
          <w:rFonts w:eastAsia="Calibri"/>
        </w:rPr>
        <w:t>…</w:t>
      </w:r>
    </w:p>
    <w:p w:rsidR="002868E6" w:rsidRPr="00771D74" w:rsidRDefault="002868E6" w:rsidP="00495BDA">
      <w:pPr>
        <w:spacing w:after="120"/>
        <w:ind w:left="709"/>
        <w:rPr>
          <w:rFonts w:eastAsia="Calibri"/>
        </w:rPr>
      </w:pPr>
      <w:r w:rsidRPr="00771D74">
        <w:rPr>
          <w:rFonts w:eastAsia="Calibri"/>
        </w:rPr>
        <w:t xml:space="preserve">.. </w:t>
      </w:r>
      <w:r w:rsidRPr="00771D74">
        <w:rPr>
          <w:rFonts w:eastAsia="Calibri"/>
          <w:strike/>
        </w:rPr>
        <w:t>and</w:t>
      </w:r>
      <w:r w:rsidRPr="00771D74">
        <w:rPr>
          <w:rFonts w:eastAsia="Calibri"/>
        </w:rPr>
        <w:t xml:space="preserve"> </w:t>
      </w:r>
      <w:r w:rsidRPr="00771D74">
        <w:rPr>
          <w:rFonts w:eastAsia="Calibri"/>
          <w:u w:val="single"/>
        </w:rPr>
        <w:t>As part of an audit in accordance with Australian Auditing Standards</w:t>
      </w:r>
      <w:r w:rsidRPr="00771D74">
        <w:rPr>
          <w:rFonts w:eastAsia="Calibri"/>
        </w:rPr>
        <w:t>,</w:t>
      </w:r>
      <w:r w:rsidRPr="00771D74">
        <w:rPr>
          <w:rFonts w:eastAsia="Calibri"/>
          <w:u w:val="single"/>
        </w:rPr>
        <w:t xml:space="preserve"> we exercise professional judgement and maintain professional scepticism throughout </w:t>
      </w:r>
      <w:r w:rsidRPr="00771D74">
        <w:rPr>
          <w:rFonts w:eastAsia="Calibri"/>
          <w:strike/>
          <w:u w:val="single"/>
        </w:rPr>
        <w:t>the</w:t>
      </w:r>
      <w:r w:rsidRPr="00771D74">
        <w:rPr>
          <w:rFonts w:eastAsia="Calibri"/>
          <w:u w:val="single"/>
        </w:rPr>
        <w:t xml:space="preserve"> </w:t>
      </w:r>
      <w:r w:rsidRPr="00771D74">
        <w:rPr>
          <w:rFonts w:eastAsia="Calibri"/>
          <w:strike/>
        </w:rPr>
        <w:t>planning</w:t>
      </w:r>
      <w:r w:rsidRPr="00771D74">
        <w:rPr>
          <w:rFonts w:eastAsia="Calibri"/>
        </w:rPr>
        <w:t xml:space="preserve"> </w:t>
      </w:r>
      <w:r w:rsidRPr="00771D74">
        <w:rPr>
          <w:rFonts w:eastAsia="Calibri"/>
          <w:strike/>
        </w:rPr>
        <w:t>and</w:t>
      </w:r>
      <w:r w:rsidRPr="00771D74">
        <w:rPr>
          <w:rFonts w:eastAsia="Calibri"/>
        </w:rPr>
        <w:t xml:space="preserve"> </w:t>
      </w:r>
      <w:r w:rsidRPr="00771D74">
        <w:rPr>
          <w:rFonts w:eastAsia="Calibri"/>
          <w:strike/>
        </w:rPr>
        <w:t>performing</w:t>
      </w:r>
      <w:r w:rsidRPr="00771D74">
        <w:rPr>
          <w:rFonts w:eastAsia="Calibri"/>
          <w:u w:val="single"/>
        </w:rPr>
        <w:t xml:space="preserve"> </w:t>
      </w:r>
      <w:r w:rsidRPr="00771D74">
        <w:rPr>
          <w:rFonts w:eastAsia="Calibri"/>
          <w:strike/>
          <w:u w:val="single"/>
        </w:rPr>
        <w:t>of</w:t>
      </w:r>
      <w:r w:rsidRPr="00771D74">
        <w:rPr>
          <w:rFonts w:eastAsia="Calibri"/>
        </w:rPr>
        <w:t xml:space="preserve"> the audit </w:t>
      </w:r>
      <w:r w:rsidRPr="00771D74">
        <w:rPr>
          <w:rFonts w:eastAsia="Calibri"/>
          <w:strike/>
        </w:rPr>
        <w:t>to</w:t>
      </w:r>
      <w:r w:rsidRPr="00771D74">
        <w:rPr>
          <w:rFonts w:eastAsia="Calibri"/>
        </w:rPr>
        <w:t xml:space="preserve"> </w:t>
      </w:r>
      <w:r w:rsidRPr="00771D74">
        <w:rPr>
          <w:rFonts w:eastAsia="Calibri"/>
          <w:strike/>
        </w:rPr>
        <w:t>obtain</w:t>
      </w:r>
      <w:r w:rsidRPr="00771D74">
        <w:rPr>
          <w:rFonts w:eastAsia="Calibri"/>
        </w:rPr>
        <w:t xml:space="preserve"> </w:t>
      </w:r>
      <w:r w:rsidRPr="00771D74">
        <w:rPr>
          <w:rFonts w:eastAsia="Calibri"/>
          <w:strike/>
        </w:rPr>
        <w:t>reasonable</w:t>
      </w:r>
      <w:r w:rsidRPr="00771D74">
        <w:rPr>
          <w:rFonts w:eastAsia="Calibri"/>
        </w:rPr>
        <w:t xml:space="preserve"> </w:t>
      </w:r>
      <w:r w:rsidRPr="00771D74">
        <w:rPr>
          <w:rFonts w:eastAsia="Calibri"/>
          <w:strike/>
        </w:rPr>
        <w:t>assurance</w:t>
      </w:r>
      <w:r w:rsidRPr="00771D74">
        <w:rPr>
          <w:rFonts w:eastAsia="Calibri"/>
        </w:rPr>
        <w:t xml:space="preserve"> </w:t>
      </w:r>
      <w:r w:rsidRPr="00771D74">
        <w:rPr>
          <w:rFonts w:eastAsia="Calibri"/>
          <w:strike/>
        </w:rPr>
        <w:t>about</w:t>
      </w:r>
      <w:r w:rsidRPr="00771D74">
        <w:rPr>
          <w:rFonts w:eastAsia="Calibri"/>
        </w:rPr>
        <w:t xml:space="preserve"> </w:t>
      </w:r>
      <w:r w:rsidRPr="00771D74">
        <w:rPr>
          <w:rFonts w:eastAsia="Calibri"/>
          <w:strike/>
        </w:rPr>
        <w:t>whether</w:t>
      </w:r>
      <w:r w:rsidRPr="00771D74">
        <w:rPr>
          <w:rFonts w:eastAsia="Calibri"/>
        </w:rPr>
        <w:t xml:space="preserve"> </w:t>
      </w:r>
      <w:r w:rsidRPr="00771D74">
        <w:rPr>
          <w:rFonts w:eastAsia="Calibri"/>
          <w:strike/>
        </w:rPr>
        <w:t>the</w:t>
      </w:r>
      <w:r w:rsidRPr="00771D74">
        <w:rPr>
          <w:rFonts w:eastAsia="Calibri"/>
        </w:rPr>
        <w:t xml:space="preserve"> </w:t>
      </w:r>
      <w:r w:rsidRPr="00771D74">
        <w:rPr>
          <w:rFonts w:eastAsia="Calibri"/>
          <w:strike/>
        </w:rPr>
        <w:t>financial</w:t>
      </w:r>
      <w:r w:rsidRPr="00771D74">
        <w:rPr>
          <w:rFonts w:eastAsia="Calibri"/>
        </w:rPr>
        <w:t xml:space="preserve"> </w:t>
      </w:r>
      <w:r w:rsidRPr="00771D74">
        <w:rPr>
          <w:rFonts w:eastAsia="Calibri"/>
          <w:strike/>
        </w:rPr>
        <w:t>report is</w:t>
      </w:r>
      <w:r w:rsidRPr="00771D74">
        <w:rPr>
          <w:rFonts w:eastAsia="Calibri"/>
        </w:rPr>
        <w:t xml:space="preserve"> </w:t>
      </w:r>
      <w:r w:rsidRPr="00771D74">
        <w:rPr>
          <w:rFonts w:eastAsia="Calibri"/>
          <w:strike/>
        </w:rPr>
        <w:t>free</w:t>
      </w:r>
      <w:r w:rsidRPr="00771D74">
        <w:rPr>
          <w:rFonts w:eastAsia="Calibri"/>
        </w:rPr>
        <w:t xml:space="preserve"> </w:t>
      </w:r>
      <w:r w:rsidRPr="00771D74">
        <w:rPr>
          <w:rFonts w:eastAsia="Calibri"/>
          <w:strike/>
        </w:rPr>
        <w:t>from</w:t>
      </w:r>
      <w:r w:rsidRPr="00771D74">
        <w:rPr>
          <w:rFonts w:eastAsia="Calibri"/>
        </w:rPr>
        <w:t xml:space="preserve"> </w:t>
      </w:r>
      <w:r w:rsidRPr="00771D74">
        <w:rPr>
          <w:rFonts w:eastAsia="Calibri"/>
          <w:strike/>
        </w:rPr>
        <w:t>material</w:t>
      </w:r>
      <w:r w:rsidRPr="00771D74">
        <w:rPr>
          <w:rFonts w:eastAsia="Calibri"/>
        </w:rPr>
        <w:t xml:space="preserve"> </w:t>
      </w:r>
      <w:r w:rsidRPr="00771D74">
        <w:rPr>
          <w:rFonts w:eastAsia="Calibri"/>
          <w:strike/>
        </w:rPr>
        <w:t>misstatement</w:t>
      </w:r>
      <w:r w:rsidRPr="00771D74">
        <w:rPr>
          <w:rFonts w:eastAsia="Calibri"/>
        </w:rPr>
        <w:t xml:space="preserve">.  </w:t>
      </w:r>
      <w:r w:rsidRPr="00771D74">
        <w:rPr>
          <w:rFonts w:eastAsia="Calibri"/>
          <w:strike/>
        </w:rPr>
        <w:t>An</w:t>
      </w:r>
      <w:r w:rsidRPr="00771D74">
        <w:rPr>
          <w:rFonts w:eastAsia="Calibri"/>
        </w:rPr>
        <w:t xml:space="preserve"> </w:t>
      </w:r>
      <w:r w:rsidRPr="00771D74">
        <w:rPr>
          <w:rFonts w:eastAsia="Calibri"/>
          <w:strike/>
        </w:rPr>
        <w:t>audit</w:t>
      </w:r>
      <w:r w:rsidRPr="00771D74">
        <w:rPr>
          <w:rFonts w:eastAsia="Calibri"/>
        </w:rPr>
        <w:t xml:space="preserve"> </w:t>
      </w:r>
      <w:r w:rsidRPr="00771D74">
        <w:rPr>
          <w:rFonts w:eastAsia="Calibri"/>
          <w:strike/>
        </w:rPr>
        <w:t>involves</w:t>
      </w:r>
      <w:r w:rsidRPr="00771D74">
        <w:rPr>
          <w:rFonts w:eastAsia="Calibri"/>
        </w:rPr>
        <w:t xml:space="preserve"> </w:t>
      </w:r>
      <w:r w:rsidRPr="00771D74">
        <w:rPr>
          <w:rFonts w:eastAsia="Calibri"/>
          <w:u w:val="single"/>
        </w:rPr>
        <w:t>We also</w:t>
      </w:r>
      <w:r w:rsidRPr="00771D74">
        <w:rPr>
          <w:rFonts w:eastAsia="Calibri"/>
        </w:rPr>
        <w:t>:</w:t>
      </w:r>
    </w:p>
    <w:p w:rsidR="002868E6" w:rsidRPr="00771D74" w:rsidRDefault="002868E6" w:rsidP="00495BDA">
      <w:pPr>
        <w:pStyle w:val="ListBullet"/>
        <w:tabs>
          <w:tab w:val="clear" w:pos="2127"/>
          <w:tab w:val="num" w:pos="1418"/>
        </w:tabs>
        <w:spacing w:after="120"/>
        <w:ind w:left="1418"/>
      </w:pPr>
      <w:r w:rsidRPr="00771D74">
        <w:rPr>
          <w:u w:val="single"/>
        </w:rPr>
        <w:t xml:space="preserve">Identify and assess </w:t>
      </w:r>
      <w:r w:rsidRPr="00771D74">
        <w:t>the risks of material misstatement of the financial report, whether due to fraud or error,</w:t>
      </w:r>
      <w:r w:rsidRPr="00771D74">
        <w:rPr>
          <w:u w:val="single"/>
        </w:rPr>
        <w:t xml:space="preserve"> design and perform audit procedures responsive to those risks</w:t>
      </w:r>
      <w:r w:rsidRPr="00771D74">
        <w:t>,</w:t>
      </w:r>
      <w:r w:rsidRPr="00771D74">
        <w:rPr>
          <w:u w:val="single"/>
        </w:rPr>
        <w:t xml:space="preserve"> and obtain audit evidence that is sufficient and appropriate to provide a basis for our opinion</w:t>
      </w:r>
      <w:r w:rsidRPr="00771D74">
        <w:t>.</w:t>
      </w:r>
      <w:r w:rsidRPr="00771D74">
        <w:rPr>
          <w:u w:val="single"/>
        </w:rPr>
        <w:t xml:space="preserve">  The risk of not detecting a material misstatement resulting from fraud is higher than for one resulting from error</w:t>
      </w:r>
      <w:r w:rsidRPr="00771D74">
        <w:t>,</w:t>
      </w:r>
      <w:r w:rsidRPr="00771D74">
        <w:rPr>
          <w:u w:val="single"/>
        </w:rPr>
        <w:t xml:space="preserve"> as fraud may involve collusion</w:t>
      </w:r>
      <w:r w:rsidRPr="00771D74">
        <w:t>,</w:t>
      </w:r>
      <w:r w:rsidRPr="00771D74">
        <w:rPr>
          <w:u w:val="single"/>
        </w:rPr>
        <w:t xml:space="preserve"> forgery</w:t>
      </w:r>
      <w:r w:rsidRPr="00771D74">
        <w:t>,</w:t>
      </w:r>
      <w:r w:rsidRPr="00771D74">
        <w:rPr>
          <w:u w:val="single"/>
        </w:rPr>
        <w:t xml:space="preserve"> intentional omissions</w:t>
      </w:r>
      <w:r w:rsidRPr="00771D74">
        <w:t>,</w:t>
      </w:r>
      <w:r w:rsidRPr="00771D74">
        <w:rPr>
          <w:u w:val="single"/>
        </w:rPr>
        <w:t xml:space="preserve"> misrepresentations</w:t>
      </w:r>
      <w:r w:rsidRPr="00771D74">
        <w:t>,</w:t>
      </w:r>
      <w:r w:rsidRPr="00771D74">
        <w:rPr>
          <w:u w:val="single"/>
        </w:rPr>
        <w:t xml:space="preserve"> or the override of internal control</w:t>
      </w:r>
      <w:r w:rsidRPr="00771D74">
        <w:t>.</w:t>
      </w:r>
    </w:p>
    <w:p w:rsidR="002868E6" w:rsidRPr="00771D74" w:rsidRDefault="002868E6" w:rsidP="00495BDA">
      <w:pPr>
        <w:pStyle w:val="ListBullet"/>
        <w:tabs>
          <w:tab w:val="clear" w:pos="2127"/>
          <w:tab w:val="num" w:pos="1418"/>
        </w:tabs>
        <w:spacing w:after="120"/>
        <w:ind w:left="1418"/>
      </w:pPr>
      <w:r w:rsidRPr="00771D74">
        <w:rPr>
          <w:strike/>
        </w:rPr>
        <w:t>In</w:t>
      </w:r>
      <w:r w:rsidRPr="00771D74">
        <w:t xml:space="preserve"> </w:t>
      </w:r>
      <w:r w:rsidRPr="00771D74">
        <w:rPr>
          <w:strike/>
        </w:rPr>
        <w:t>making</w:t>
      </w:r>
      <w:r w:rsidRPr="00771D74">
        <w:t xml:space="preserve"> </w:t>
      </w:r>
      <w:r w:rsidRPr="00771D74">
        <w:rPr>
          <w:strike/>
        </w:rPr>
        <w:t>our</w:t>
      </w:r>
      <w:r w:rsidRPr="00771D74">
        <w:t xml:space="preserve"> </w:t>
      </w:r>
      <w:r w:rsidRPr="00771D74">
        <w:rPr>
          <w:strike/>
        </w:rPr>
        <w:t>risk</w:t>
      </w:r>
      <w:r w:rsidRPr="00771D74">
        <w:t xml:space="preserve"> </w:t>
      </w:r>
      <w:r w:rsidRPr="00771D74">
        <w:rPr>
          <w:strike/>
        </w:rPr>
        <w:t>assessments</w:t>
      </w:r>
      <w:r w:rsidRPr="00771D74">
        <w:t xml:space="preserve">, </w:t>
      </w:r>
      <w:r w:rsidRPr="00771D74">
        <w:rPr>
          <w:strike/>
        </w:rPr>
        <w:t>we</w:t>
      </w:r>
      <w:r w:rsidRPr="00771D74">
        <w:rPr>
          <w:u w:val="single"/>
        </w:rPr>
        <w:t xml:space="preserve">Obtain an understanding of </w:t>
      </w:r>
      <w:r w:rsidRPr="00771D74">
        <w:rPr>
          <w:strike/>
        </w:rPr>
        <w:t>consider</w:t>
      </w:r>
      <w:r w:rsidRPr="00771D74">
        <w:t xml:space="preserve"> internal control relevant to the </w:t>
      </w:r>
      <w:r w:rsidRPr="00771D74">
        <w:rPr>
          <w:strike/>
        </w:rPr>
        <w:t>Company’s</w:t>
      </w:r>
      <w:r w:rsidRPr="00771D74">
        <w:t xml:space="preserve"> </w:t>
      </w:r>
      <w:r w:rsidRPr="00771D74">
        <w:rPr>
          <w:strike/>
        </w:rPr>
        <w:t>preparation</w:t>
      </w:r>
      <w:r w:rsidRPr="00771D74">
        <w:t xml:space="preserve"> </w:t>
      </w:r>
      <w:r w:rsidRPr="00771D74">
        <w:rPr>
          <w:strike/>
        </w:rPr>
        <w:t>of</w:t>
      </w:r>
      <w:r w:rsidRPr="00771D74">
        <w:t xml:space="preserve"> </w:t>
      </w:r>
      <w:r w:rsidRPr="00771D74">
        <w:rPr>
          <w:strike/>
        </w:rPr>
        <w:t>the</w:t>
      </w:r>
      <w:r w:rsidRPr="00771D74">
        <w:t xml:space="preserve"> </w:t>
      </w:r>
      <w:r w:rsidRPr="00771D74">
        <w:rPr>
          <w:strike/>
        </w:rPr>
        <w:t>financial</w:t>
      </w:r>
      <w:r w:rsidRPr="00771D74">
        <w:t xml:space="preserve"> </w:t>
      </w:r>
      <w:r w:rsidRPr="00771D74">
        <w:rPr>
          <w:strike/>
        </w:rPr>
        <w:t xml:space="preserve">report </w:t>
      </w:r>
      <w:r w:rsidRPr="00771D74">
        <w:rPr>
          <w:u w:val="single"/>
        </w:rPr>
        <w:t>audit</w:t>
      </w:r>
      <w:r w:rsidR="00352111">
        <w:t xml:space="preserve"> in order to</w:t>
      </w:r>
      <w:r w:rsidRPr="00771D74">
        <w:rPr>
          <w:u w:val="single"/>
          <w:vertAlign w:val="superscript"/>
        </w:rPr>
        <w:footnoteReference w:id="2"/>
      </w:r>
      <w:r w:rsidRPr="00771D74">
        <w:t xml:space="preserve">  ….  </w:t>
      </w:r>
    </w:p>
    <w:p w:rsidR="002868E6" w:rsidRPr="00771D74" w:rsidRDefault="002868E6" w:rsidP="00495BDA">
      <w:pPr>
        <w:pStyle w:val="ListBullet"/>
        <w:tabs>
          <w:tab w:val="clear" w:pos="2127"/>
          <w:tab w:val="num" w:pos="1418"/>
        </w:tabs>
        <w:spacing w:after="120"/>
        <w:ind w:left="1418"/>
      </w:pPr>
      <w:r w:rsidRPr="00771D74">
        <w:rPr>
          <w:rFonts w:eastAsia="Calibri"/>
          <w:strike/>
        </w:rPr>
        <w:t>An</w:t>
      </w:r>
      <w:r w:rsidRPr="00771D74">
        <w:rPr>
          <w:rFonts w:eastAsia="Calibri"/>
        </w:rPr>
        <w:t xml:space="preserve"> </w:t>
      </w:r>
      <w:r w:rsidRPr="00771D74">
        <w:rPr>
          <w:rFonts w:eastAsia="Calibri"/>
          <w:strike/>
        </w:rPr>
        <w:t>audit</w:t>
      </w:r>
      <w:r w:rsidRPr="00771D74">
        <w:rPr>
          <w:rFonts w:eastAsia="Calibri"/>
        </w:rPr>
        <w:t xml:space="preserve"> </w:t>
      </w:r>
      <w:r w:rsidRPr="00771D74">
        <w:rPr>
          <w:rFonts w:eastAsia="Calibri"/>
          <w:strike/>
        </w:rPr>
        <w:t>also</w:t>
      </w:r>
      <w:r w:rsidRPr="00771D74">
        <w:rPr>
          <w:rFonts w:eastAsia="Calibri"/>
        </w:rPr>
        <w:t xml:space="preserve"> </w:t>
      </w:r>
      <w:r w:rsidRPr="00771D74">
        <w:rPr>
          <w:rFonts w:eastAsia="Calibri"/>
          <w:strike/>
        </w:rPr>
        <w:t>includes</w:t>
      </w:r>
      <w:r w:rsidRPr="00771D74">
        <w:rPr>
          <w:rFonts w:eastAsia="Calibri"/>
        </w:rPr>
        <w:t xml:space="preserve"> </w:t>
      </w:r>
      <w:r w:rsidRPr="00771D74">
        <w:rPr>
          <w:rFonts w:eastAsia="Calibri"/>
          <w:strike/>
        </w:rPr>
        <w:t>evaluating</w:t>
      </w:r>
      <w:r w:rsidRPr="00771D74">
        <w:rPr>
          <w:rFonts w:eastAsia="Calibri"/>
        </w:rPr>
        <w:t xml:space="preserve"> </w:t>
      </w:r>
      <w:r w:rsidRPr="00771D74">
        <w:rPr>
          <w:rFonts w:eastAsia="Calibri"/>
          <w:u w:val="single"/>
        </w:rPr>
        <w:t xml:space="preserve">Evaluate </w:t>
      </w:r>
      <w:r w:rsidRPr="00771D74">
        <w:rPr>
          <w:rFonts w:eastAsia="Calibri"/>
        </w:rPr>
        <w:t xml:space="preserve">the appropriateness of accounting policies used and the reasonableness of accounting estimates </w:t>
      </w:r>
      <w:r w:rsidRPr="00771D74">
        <w:rPr>
          <w:rFonts w:eastAsia="Calibri"/>
          <w:u w:val="single"/>
        </w:rPr>
        <w:t xml:space="preserve">and related disclosures </w:t>
      </w:r>
      <w:r w:rsidRPr="00771D74">
        <w:rPr>
          <w:rFonts w:eastAsia="Calibri"/>
        </w:rPr>
        <w:t>made by management</w:t>
      </w:r>
      <w:r w:rsidRPr="00771D74">
        <w:rPr>
          <w:rFonts w:eastAsia="Calibri"/>
          <w:u w:val="single"/>
        </w:rPr>
        <w:t>.</w:t>
      </w:r>
      <w:r w:rsidRPr="00771D74">
        <w:rPr>
          <w:rFonts w:eastAsia="Calibri"/>
          <w:strike/>
        </w:rPr>
        <w:t>, as</w:t>
      </w:r>
      <w:r w:rsidRPr="00771D74">
        <w:rPr>
          <w:rFonts w:eastAsia="Calibri"/>
        </w:rPr>
        <w:t xml:space="preserve"> </w:t>
      </w:r>
      <w:r w:rsidRPr="00771D74">
        <w:rPr>
          <w:rFonts w:eastAsia="Calibri"/>
          <w:strike/>
        </w:rPr>
        <w:t>well</w:t>
      </w:r>
      <w:r w:rsidRPr="00771D74">
        <w:rPr>
          <w:rFonts w:eastAsia="Calibri"/>
        </w:rPr>
        <w:t xml:space="preserve"> </w:t>
      </w:r>
      <w:r w:rsidRPr="00771D74">
        <w:rPr>
          <w:rFonts w:eastAsia="Calibri"/>
          <w:strike/>
        </w:rPr>
        <w:t>as</w:t>
      </w:r>
    </w:p>
    <w:p w:rsidR="002868E6" w:rsidRPr="00771D74" w:rsidRDefault="002868E6" w:rsidP="00495BDA">
      <w:pPr>
        <w:pStyle w:val="ListBullet"/>
        <w:tabs>
          <w:tab w:val="clear" w:pos="2127"/>
          <w:tab w:val="num" w:pos="1418"/>
        </w:tabs>
        <w:spacing w:after="120"/>
        <w:ind w:left="1418"/>
        <w:rPr>
          <w:u w:val="single"/>
        </w:rPr>
      </w:pPr>
      <w:r w:rsidRPr="00771D74">
        <w:rPr>
          <w:u w:val="single"/>
        </w:rPr>
        <w:t xml:space="preserve">Conclude on the appropriateness of management’s use of the going concern basis of accounting and, based on the audit evidence obtained, whether a material uncertainty exists related to events or conditions that may cast significant doubt on the Company’s </w:t>
      </w:r>
      <w:r w:rsidRPr="00771D74">
        <w:rPr>
          <w:u w:val="single"/>
        </w:rPr>
        <w:lastRenderedPageBreak/>
        <w:t>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Company to cease to continue as a going concern.</w:t>
      </w:r>
    </w:p>
    <w:p w:rsidR="002868E6" w:rsidRPr="00771D74" w:rsidRDefault="002868E6" w:rsidP="002868E6">
      <w:pPr>
        <w:pStyle w:val="ListBullet"/>
        <w:tabs>
          <w:tab w:val="clear" w:pos="2127"/>
          <w:tab w:val="num" w:pos="1418"/>
        </w:tabs>
        <w:ind w:left="1418"/>
      </w:pPr>
      <w:r w:rsidRPr="00771D74">
        <w:rPr>
          <w:rFonts w:eastAsia="Calibri"/>
          <w:strike/>
        </w:rPr>
        <w:t>evaluating</w:t>
      </w:r>
      <w:r w:rsidRPr="00771D74">
        <w:rPr>
          <w:rFonts w:eastAsia="Calibri"/>
        </w:rPr>
        <w:t xml:space="preserve"> </w:t>
      </w:r>
      <w:r w:rsidRPr="00771D74">
        <w:rPr>
          <w:rFonts w:eastAsia="Calibri"/>
          <w:u w:val="single"/>
        </w:rPr>
        <w:t>Evaluate</w:t>
      </w:r>
      <w:r w:rsidRPr="00771D74">
        <w:rPr>
          <w:rFonts w:eastAsia="Calibri"/>
        </w:rPr>
        <w:t xml:space="preserve"> the overall presentation</w:t>
      </w:r>
      <w:r w:rsidRPr="00771D74">
        <w:t xml:space="preserve">, </w:t>
      </w:r>
      <w:r w:rsidRPr="00771D74">
        <w:rPr>
          <w:u w:val="single"/>
        </w:rPr>
        <w:t>structure and content</w:t>
      </w:r>
      <w:r w:rsidRPr="00771D74">
        <w:rPr>
          <w:rFonts w:eastAsia="Calibri"/>
        </w:rPr>
        <w:t xml:space="preserve"> of the financial report</w:t>
      </w:r>
      <w:r w:rsidRPr="00771D74">
        <w:t xml:space="preserve">, </w:t>
      </w:r>
      <w:r w:rsidRPr="00771D74">
        <w:rPr>
          <w:u w:val="single"/>
        </w:rPr>
        <w:t>including the disclosures, and whether the financial report represents the underlying transactions and events in a manner that achieves fair presentation</w:t>
      </w:r>
      <w:r w:rsidRPr="00771D74">
        <w:t xml:space="preserve">.  </w:t>
      </w:r>
    </w:p>
    <w:p w:rsidR="002868E6" w:rsidRPr="002570F7" w:rsidRDefault="002868E6" w:rsidP="002868E6">
      <w:pPr>
        <w:numPr>
          <w:ilvl w:val="0"/>
          <w:numId w:val="71"/>
        </w:numPr>
        <w:spacing w:after="200"/>
      </w:pPr>
      <w:r w:rsidRPr="002570F7">
        <w:t>Appendix 1 is amended to read as follows:</w:t>
      </w:r>
    </w:p>
    <w:p w:rsidR="002868E6" w:rsidRPr="002570F7" w:rsidRDefault="002868E6" w:rsidP="00495BDA">
      <w:pPr>
        <w:spacing w:after="120"/>
        <w:ind w:left="709"/>
      </w:pPr>
      <w:r w:rsidRPr="002570F7">
        <w:t>…</w:t>
      </w:r>
    </w:p>
    <w:p w:rsidR="002868E6" w:rsidRPr="002570F7" w:rsidRDefault="002868E6" w:rsidP="00495BDA">
      <w:pPr>
        <w:spacing w:after="120"/>
        <w:ind w:left="709"/>
      </w:pPr>
      <w:r w:rsidRPr="002570F7">
        <w:t>[Insert appropriate reference to the expected form and content of the auditor’s report</w:t>
      </w:r>
      <w:r w:rsidRPr="002570F7">
        <w:rPr>
          <w:u w:val="single"/>
        </w:rPr>
        <w:t xml:space="preserve"> including</w:t>
      </w:r>
      <w:r w:rsidRPr="002570F7">
        <w:t>,</w:t>
      </w:r>
      <w:r w:rsidRPr="002570F7">
        <w:rPr>
          <w:u w:val="single"/>
        </w:rPr>
        <w:t xml:space="preserve"> if applicable</w:t>
      </w:r>
      <w:r w:rsidRPr="002570F7">
        <w:t>,</w:t>
      </w:r>
      <w:r w:rsidRPr="002570F7">
        <w:rPr>
          <w:u w:val="single"/>
        </w:rPr>
        <w:t xml:space="preserve"> the reporting on other information in accordance with ASA 720</w:t>
      </w:r>
      <w:r w:rsidRPr="002570F7">
        <w:t xml:space="preserve">.] </w:t>
      </w:r>
    </w:p>
    <w:p w:rsidR="002868E6" w:rsidRPr="002570F7" w:rsidRDefault="002868E6" w:rsidP="00495BDA">
      <w:pPr>
        <w:spacing w:after="120"/>
        <w:ind w:left="709"/>
      </w:pPr>
      <w:r w:rsidRPr="002570F7">
        <w:t>…</w:t>
      </w:r>
    </w:p>
    <w:p w:rsidR="002868E6" w:rsidRPr="002570F7" w:rsidRDefault="002868E6" w:rsidP="002868E6">
      <w:pPr>
        <w:spacing w:after="200"/>
        <w:ind w:left="709"/>
        <w:rPr>
          <w:strike/>
        </w:rPr>
      </w:pPr>
      <w:r w:rsidRPr="002570F7">
        <w:t xml:space="preserve">(c) (ii) … </w:t>
      </w:r>
      <w:r w:rsidRPr="002570F7">
        <w:rPr>
          <w:strike/>
        </w:rPr>
        <w:t>and</w:t>
      </w:r>
    </w:p>
    <w:p w:rsidR="002868E6" w:rsidRPr="002570F7" w:rsidRDefault="002868E6" w:rsidP="009478C7">
      <w:pPr>
        <w:spacing w:after="200"/>
        <w:ind w:left="709" w:firstLine="284"/>
      </w:pPr>
      <w:r w:rsidRPr="002570F7">
        <w:t>(iii) evidence</w:t>
      </w:r>
      <w:r w:rsidRPr="002570F7">
        <w:rPr>
          <w:strike/>
        </w:rPr>
        <w:t>.</w:t>
      </w:r>
      <w:r w:rsidRPr="002570F7">
        <w:rPr>
          <w:u w:val="single"/>
        </w:rPr>
        <w:t>; and</w:t>
      </w:r>
    </w:p>
    <w:p w:rsidR="002868E6" w:rsidRPr="00E97461" w:rsidRDefault="002868E6" w:rsidP="00BE402E">
      <w:pPr>
        <w:numPr>
          <w:ilvl w:val="0"/>
          <w:numId w:val="1"/>
        </w:numPr>
        <w:spacing w:after="120"/>
        <w:ind w:left="1418"/>
        <w:outlineLvl w:val="0"/>
      </w:pPr>
      <w:r w:rsidRPr="002570F7">
        <w:t xml:space="preserve">Aus </w:t>
      </w:r>
      <w:r w:rsidRPr="002570F7">
        <w:tab/>
        <w:t>(iv)</w:t>
      </w:r>
      <w:r w:rsidRPr="002570F7">
        <w:tab/>
      </w:r>
      <w:r w:rsidRPr="002570F7">
        <w:rPr>
          <w:u w:val="single"/>
        </w:rPr>
        <w:t>[Where applicable, in respect of other information:</w:t>
      </w:r>
    </w:p>
    <w:p w:rsidR="00E97461" w:rsidRPr="00E97461" w:rsidRDefault="00E97461" w:rsidP="00BE402E">
      <w:pPr>
        <w:spacing w:after="120"/>
        <w:ind w:left="2127" w:hanging="709"/>
        <w:outlineLvl w:val="0"/>
      </w:pPr>
      <w:r w:rsidRPr="00E97461">
        <w:t>(d)</w:t>
      </w:r>
      <w:r>
        <w:tab/>
      </w:r>
      <w:r w:rsidRPr="00E97461">
        <w:rPr>
          <w:u w:val="single"/>
        </w:rPr>
        <w:t>We will inform you of all the documents that we expect to issue that may comprise other information</w:t>
      </w:r>
      <w:r>
        <w:t>;</w:t>
      </w:r>
    </w:p>
    <w:p w:rsidR="002868E6" w:rsidRDefault="002868E6" w:rsidP="00BE402E">
      <w:pPr>
        <w:spacing w:after="120"/>
        <w:ind w:left="2835" w:hanging="708"/>
        <w:outlineLvl w:val="1"/>
        <w:rPr>
          <w:i/>
          <w:u w:val="single"/>
        </w:rPr>
      </w:pPr>
      <w:r w:rsidRPr="002570F7">
        <w:rPr>
          <w:i/>
          <w:u w:val="single"/>
        </w:rPr>
        <w:t>If the other information has been provided prior to the auditor’s report date:</w:t>
      </w:r>
    </w:p>
    <w:p w:rsidR="002868E6" w:rsidRPr="00E97461" w:rsidRDefault="00E97461" w:rsidP="00BE402E">
      <w:pPr>
        <w:spacing w:after="120"/>
        <w:ind w:left="2127" w:hanging="709"/>
        <w:outlineLvl w:val="0"/>
      </w:pPr>
      <w:r w:rsidRPr="00E97461">
        <w:t>(e)</w:t>
      </w:r>
      <w:r w:rsidRPr="00E97461">
        <w:tab/>
      </w:r>
      <w:r w:rsidRPr="002570F7">
        <w:rPr>
          <w:u w:val="single"/>
        </w:rPr>
        <w:t xml:space="preserve">The financial report and any other information you may obtain prior to the date of your auditor’s report will be consistent with one another, and the other information will not contain any material misstatements;] </w:t>
      </w:r>
      <w:r w:rsidRPr="002570F7">
        <w:rPr>
          <w:i/>
          <w:u w:val="single"/>
        </w:rPr>
        <w:t>or</w:t>
      </w:r>
    </w:p>
    <w:p w:rsidR="002868E6" w:rsidRDefault="002868E6" w:rsidP="00BE402E">
      <w:pPr>
        <w:spacing w:after="120"/>
        <w:ind w:left="2835" w:hanging="708"/>
        <w:outlineLvl w:val="1"/>
        <w:rPr>
          <w:i/>
          <w:u w:val="single"/>
        </w:rPr>
      </w:pPr>
      <w:r w:rsidRPr="002570F7">
        <w:rPr>
          <w:i/>
          <w:u w:val="single"/>
        </w:rPr>
        <w:t xml:space="preserve">If the other information will not be provided prior to the auditor’s report date: </w:t>
      </w:r>
    </w:p>
    <w:p w:rsidR="002868E6" w:rsidRPr="00E97461" w:rsidRDefault="00E97461" w:rsidP="00E97461">
      <w:pPr>
        <w:spacing w:after="200"/>
        <w:ind w:left="2127" w:hanging="709"/>
        <w:outlineLvl w:val="1"/>
      </w:pPr>
      <w:r w:rsidRPr="00E97461">
        <w:t>(f)</w:t>
      </w:r>
      <w:r w:rsidRPr="00E97461">
        <w:tab/>
      </w:r>
      <w:r w:rsidRPr="003F4AE7">
        <w:rPr>
          <w:u w:val="single"/>
        </w:rPr>
        <w:t>[With regard to any other information that we will not provide to you prior to the date of the auditor’s report, that we intend to prepare and issue such other information and that we expect to issue it by [insert date.] and will provide it to you to enable you to complete your required procedures.]</w:t>
      </w:r>
    </w:p>
    <w:p w:rsidR="00771D74" w:rsidRPr="00771D74" w:rsidRDefault="00771D74" w:rsidP="00771D74">
      <w:pPr>
        <w:numPr>
          <w:ilvl w:val="0"/>
          <w:numId w:val="3"/>
        </w:numPr>
        <w:spacing w:after="200"/>
      </w:pPr>
      <w:r w:rsidRPr="00771D74">
        <w:t>Paragraph 6(b) is updated as follows:</w:t>
      </w:r>
    </w:p>
    <w:p w:rsidR="00771D74" w:rsidRPr="00771D74" w:rsidRDefault="00771D74" w:rsidP="00BE402E">
      <w:pPr>
        <w:spacing w:after="120"/>
        <w:ind w:left="709"/>
      </w:pPr>
      <w:r w:rsidRPr="00771D74">
        <w:t>…</w:t>
      </w:r>
    </w:p>
    <w:p w:rsidR="00771D74" w:rsidRPr="00771D74" w:rsidRDefault="00771D74" w:rsidP="00771D74">
      <w:pPr>
        <w:spacing w:after="200"/>
        <w:ind w:left="709"/>
      </w:pPr>
      <w:r w:rsidRPr="00771D74">
        <w:rPr>
          <w:sz w:val="18"/>
        </w:rPr>
        <w:t>(</w:t>
      </w:r>
      <w:r w:rsidR="000A2F37">
        <w:rPr>
          <w:sz w:val="18"/>
        </w:rPr>
        <w:t>Ref: Para. </w:t>
      </w:r>
      <w:r w:rsidR="009B74C4">
        <w:rPr>
          <w:sz w:val="18"/>
        </w:rPr>
        <w:t>A11</w:t>
      </w:r>
      <w:r w:rsidR="009B74C4">
        <w:rPr>
          <w:sz w:val="18"/>
        </w:rPr>
        <w:noBreakHyphen/>
        <w:t>A14, A19, A21-Aus A21.1</w:t>
      </w:r>
      <w:r w:rsidRPr="00771D74">
        <w:rPr>
          <w:sz w:val="18"/>
        </w:rPr>
        <w:t>)</w:t>
      </w:r>
    </w:p>
    <w:p w:rsidR="00771D74" w:rsidRPr="00771D74" w:rsidRDefault="00771D74" w:rsidP="00E94E60">
      <w:pPr>
        <w:pStyle w:val="ParaLevel1"/>
      </w:pPr>
      <w:r w:rsidRPr="00771D74">
        <w:t>Paragraph 10(e) is amended to read as follows:</w:t>
      </w:r>
    </w:p>
    <w:p w:rsidR="00771D74" w:rsidRPr="00771D74" w:rsidRDefault="00771D74" w:rsidP="00BE402E">
      <w:pPr>
        <w:spacing w:after="120"/>
        <w:ind w:left="1418" w:hanging="709"/>
      </w:pPr>
      <w:r w:rsidRPr="00771D74">
        <w:t>…</w:t>
      </w:r>
    </w:p>
    <w:p w:rsidR="00771D74" w:rsidRPr="00771D74" w:rsidRDefault="00771D74" w:rsidP="00771D74">
      <w:pPr>
        <w:spacing w:after="200"/>
        <w:ind w:left="709"/>
      </w:pPr>
      <w:r w:rsidRPr="00771D74">
        <w:t xml:space="preserve">Reference to the expected form and content of any reports to be issued by the auditor; and </w:t>
      </w:r>
      <w:r w:rsidRPr="00771D74">
        <w:rPr>
          <w:sz w:val="18"/>
          <w:u w:val="single"/>
        </w:rPr>
        <w:t>(</w:t>
      </w:r>
      <w:r w:rsidR="000A2F37">
        <w:rPr>
          <w:sz w:val="18"/>
          <w:u w:val="single"/>
        </w:rPr>
        <w:t>Ref: Para. </w:t>
      </w:r>
      <w:r w:rsidR="00352111">
        <w:rPr>
          <w:sz w:val="18"/>
          <w:u w:val="single"/>
        </w:rPr>
        <w:t>A25</w:t>
      </w:r>
      <w:r w:rsidRPr="00771D74">
        <w:rPr>
          <w:sz w:val="18"/>
          <w:u w:val="single"/>
        </w:rPr>
        <w:t>)</w:t>
      </w:r>
    </w:p>
    <w:p w:rsidR="00771D74" w:rsidRPr="00771D74" w:rsidRDefault="00771D74" w:rsidP="00E94E60">
      <w:pPr>
        <w:pStyle w:val="ParaLevel1"/>
      </w:pPr>
      <w:r w:rsidRPr="00771D74">
        <w:t>A new paragraph A2</w:t>
      </w:r>
      <w:r w:rsidR="00A74061">
        <w:t>5</w:t>
      </w:r>
      <w:r w:rsidRPr="00771D74">
        <w:t xml:space="preserve"> is inserted as follows: </w:t>
      </w:r>
    </w:p>
    <w:p w:rsidR="00771D74" w:rsidRPr="00771D74" w:rsidRDefault="00771D74" w:rsidP="00771D74">
      <w:pPr>
        <w:spacing w:after="200"/>
        <w:ind w:left="709"/>
      </w:pPr>
      <w:r w:rsidRPr="00771D74">
        <w:rPr>
          <w:u w:val="single"/>
        </w:rPr>
        <w:t>When the auditor is not required to communicate key audit matters, it may be helpful for the auditor to make reference in the terms of the audit engagement to the possibility of communicating key audit matters in the auditor’s report and, in certain jurisdictions, it may be necessary for the auditor to include a reference to such possibility in order to retain the ability to do so.</w:t>
      </w:r>
      <w:r w:rsidRPr="00771D74">
        <w:t xml:space="preserve"> </w:t>
      </w:r>
      <w:r w:rsidR="009B74C4" w:rsidRPr="009B74C4">
        <w:rPr>
          <w:rStyle w:val="RefParas"/>
        </w:rPr>
        <w:t>(Ref: Para 10(e))</w:t>
      </w:r>
      <w:r w:rsidR="009B74C4">
        <w:t xml:space="preserve"> </w:t>
      </w:r>
    </w:p>
    <w:p w:rsidR="00771D74" w:rsidRPr="00771D74" w:rsidRDefault="00771D74" w:rsidP="00E94E60">
      <w:pPr>
        <w:pStyle w:val="ParaLevel1"/>
        <w:rPr>
          <w:u w:val="single"/>
        </w:rPr>
      </w:pPr>
      <w:r w:rsidRPr="00771D74">
        <w:lastRenderedPageBreak/>
        <w:t>As a result of the change made in paragraph </w:t>
      </w:r>
      <w:r w:rsidR="00D1774B">
        <w:t>28</w:t>
      </w:r>
      <w:r w:rsidRPr="00771D74">
        <w:t xml:space="preserve"> of this Auditing Standard, subsequent paragraph references are re</w:t>
      </w:r>
      <w:r w:rsidRPr="00771D74">
        <w:noBreakHyphen/>
        <w:t xml:space="preserve">numbered and refers to these paragraphs are updated accordingly. </w:t>
      </w:r>
    </w:p>
    <w:p w:rsidR="002570F7" w:rsidRPr="002570F7" w:rsidRDefault="002570F7" w:rsidP="00E94E60">
      <w:pPr>
        <w:pStyle w:val="ParaLevel1"/>
      </w:pPr>
      <w:r w:rsidRPr="002570F7">
        <w:t>The heading titled “</w:t>
      </w:r>
      <w:r w:rsidRPr="002570F7">
        <w:rPr>
          <w:u w:val="single"/>
        </w:rPr>
        <w:t xml:space="preserve">Additional Information </w:t>
      </w:r>
      <w:r w:rsidRPr="002570F7">
        <w:rPr>
          <w:sz w:val="18"/>
          <w:u w:val="single"/>
        </w:rPr>
        <w:t>(</w:t>
      </w:r>
      <w:r w:rsidR="000A2F37">
        <w:rPr>
          <w:sz w:val="18"/>
          <w:u w:val="single"/>
        </w:rPr>
        <w:t>Ref: Para. </w:t>
      </w:r>
      <w:r w:rsidR="00D61787">
        <w:rPr>
          <w:sz w:val="18"/>
          <w:u w:val="single"/>
        </w:rPr>
        <w:t>6</w:t>
      </w:r>
      <w:r w:rsidRPr="002570F7">
        <w:rPr>
          <w:sz w:val="18"/>
          <w:u w:val="single"/>
        </w:rPr>
        <w:t>(b</w:t>
      </w:r>
      <w:proofErr w:type="gramStart"/>
      <w:r w:rsidRPr="002570F7">
        <w:rPr>
          <w:sz w:val="18"/>
          <w:u w:val="single"/>
        </w:rPr>
        <w:t>)(</w:t>
      </w:r>
      <w:proofErr w:type="gramEnd"/>
      <w:r w:rsidRPr="002570F7">
        <w:rPr>
          <w:sz w:val="18"/>
          <w:u w:val="single"/>
        </w:rPr>
        <w:t>iii)(b))</w:t>
      </w:r>
      <w:r w:rsidRPr="002570F7">
        <w:rPr>
          <w:u w:val="single"/>
        </w:rPr>
        <w:t>”</w:t>
      </w:r>
      <w:r w:rsidRPr="002570F7">
        <w:rPr>
          <w:i/>
          <w:sz w:val="18"/>
        </w:rPr>
        <w:t xml:space="preserve"> </w:t>
      </w:r>
      <w:r w:rsidRPr="002570F7">
        <w:t>is added after paragraph A19.</w:t>
      </w:r>
    </w:p>
    <w:p w:rsidR="002570F7" w:rsidRPr="002570F7" w:rsidRDefault="002570F7" w:rsidP="00E94E60">
      <w:pPr>
        <w:pStyle w:val="ParaLevel1"/>
      </w:pPr>
      <w:r w:rsidRPr="002570F7">
        <w:t>A new paragraph A20 is inserted as follows:</w:t>
      </w:r>
    </w:p>
    <w:p w:rsidR="002570F7" w:rsidRPr="002570F7" w:rsidRDefault="002570F7" w:rsidP="002570F7">
      <w:pPr>
        <w:spacing w:after="200"/>
        <w:ind w:left="709"/>
        <w:rPr>
          <w:u w:val="single"/>
        </w:rPr>
      </w:pPr>
      <w:r w:rsidRPr="002570F7">
        <w:rPr>
          <w:u w:val="single"/>
        </w:rPr>
        <w:t>Additional information that the auditor may request from management for the purpose of the audit may include when applicable, matters related to other information in accordance with ASA 720.  When the auditor expects to obtain other information after the date of the auditor’s report, the terms of the audit engagement may also acknowledge the auditor’s responsibilities relating to such other information including, if applicable, the actions that may be appropriate or necessary if the auditor concludes that a material misstatement of the other information exists in other information obtained after the date of the auditor’s report.</w:t>
      </w:r>
    </w:p>
    <w:p w:rsidR="002570F7" w:rsidRPr="002570F7" w:rsidRDefault="002570F7" w:rsidP="002C00CE">
      <w:pPr>
        <w:pStyle w:val="ParaLevel1"/>
      </w:pPr>
      <w:r w:rsidRPr="002570F7">
        <w:t>As a result of the change made in paragraph </w:t>
      </w:r>
      <w:r w:rsidR="00D1774B">
        <w:t>31</w:t>
      </w:r>
      <w:r w:rsidRPr="002570F7">
        <w:t xml:space="preserve"> of this Auditing Standard, subsequent paragraph references are re</w:t>
      </w:r>
      <w:r w:rsidRPr="002570F7">
        <w:noBreakHyphen/>
        <w:t>numbered and references to these paragraphs are updated accordingly.</w:t>
      </w:r>
    </w:p>
    <w:p w:rsidR="00300F59" w:rsidRPr="00300F59" w:rsidRDefault="00300F59" w:rsidP="00300F59">
      <w:pPr>
        <w:pStyle w:val="Heading6"/>
      </w:pPr>
      <w:r w:rsidRPr="00300F59">
        <w:t>Amendments to ASA 220</w:t>
      </w:r>
    </w:p>
    <w:p w:rsidR="00300F59" w:rsidRPr="00300F59" w:rsidRDefault="00ED7DE9" w:rsidP="00E94E60">
      <w:pPr>
        <w:pStyle w:val="ParaLevel1"/>
      </w:pPr>
      <w:r w:rsidRPr="001F22E9">
        <w:t>Paragraph number not used</w:t>
      </w:r>
    </w:p>
    <w:p w:rsidR="00300F59" w:rsidRPr="00300F59" w:rsidRDefault="00300F59" w:rsidP="00E94E60">
      <w:pPr>
        <w:pStyle w:val="ParaLevel1"/>
        <w:rPr>
          <w:iCs/>
          <w:szCs w:val="22"/>
        </w:rPr>
      </w:pPr>
      <w:r w:rsidRPr="00300F59">
        <w:t>Paragraph 20(d) is amended to read as follows:</w:t>
      </w:r>
    </w:p>
    <w:p w:rsidR="00300F59" w:rsidRPr="00300F59" w:rsidRDefault="00300F59" w:rsidP="00D12C19">
      <w:pPr>
        <w:spacing w:after="120"/>
        <w:ind w:left="1418" w:hanging="709"/>
        <w:rPr>
          <w:iCs/>
          <w:szCs w:val="22"/>
        </w:rPr>
      </w:pPr>
      <w:r w:rsidRPr="00300F59">
        <w:t>…</w:t>
      </w:r>
    </w:p>
    <w:p w:rsidR="00300F59" w:rsidRPr="00300F59" w:rsidRDefault="00300F59" w:rsidP="00300F59">
      <w:pPr>
        <w:spacing w:after="200"/>
        <w:ind w:left="1418" w:hanging="709"/>
        <w:rPr>
          <w:iCs/>
          <w:szCs w:val="22"/>
        </w:rPr>
      </w:pPr>
      <w:r w:rsidRPr="00300F59">
        <w:t xml:space="preserve">(d) </w:t>
      </w:r>
      <w:r w:rsidRPr="00300F59">
        <w:tab/>
        <w:t xml:space="preserve">…..  </w:t>
      </w:r>
      <w:r w:rsidRPr="00300F59">
        <w:rPr>
          <w:sz w:val="18"/>
        </w:rPr>
        <w:t>(</w:t>
      </w:r>
      <w:r w:rsidR="000A2F37">
        <w:rPr>
          <w:sz w:val="18"/>
        </w:rPr>
        <w:t>Ref: Para. </w:t>
      </w:r>
      <w:r w:rsidRPr="00300F59">
        <w:rPr>
          <w:sz w:val="18"/>
        </w:rPr>
        <w:t>A26</w:t>
      </w:r>
      <w:r w:rsidRPr="00300F59">
        <w:rPr>
          <w:sz w:val="18"/>
        </w:rPr>
        <w:noBreakHyphen/>
      </w:r>
      <w:r w:rsidR="00ED7DE9" w:rsidRPr="001F22E9">
        <w:rPr>
          <w:sz w:val="18"/>
        </w:rPr>
        <w:t>A32</w:t>
      </w:r>
      <w:r w:rsidRPr="00300F59">
        <w:rPr>
          <w:sz w:val="18"/>
        </w:rPr>
        <w:t>)</w:t>
      </w:r>
      <w:r w:rsidRPr="00300F59">
        <w:rPr>
          <w:iCs/>
          <w:szCs w:val="22"/>
        </w:rPr>
        <w:t xml:space="preserve"> </w:t>
      </w:r>
    </w:p>
    <w:p w:rsidR="00300F59" w:rsidRPr="00300F59" w:rsidRDefault="00300F59" w:rsidP="00E94E60">
      <w:pPr>
        <w:pStyle w:val="ParaLevel1"/>
      </w:pPr>
      <w:r w:rsidRPr="00300F59">
        <w:t>Footnote 4 is amended to remove the comma after the phrase “paragraph Aus 12.1.”</w:t>
      </w:r>
    </w:p>
    <w:p w:rsidR="00300F59" w:rsidRPr="00300F59" w:rsidRDefault="00300F59" w:rsidP="00E94E60">
      <w:pPr>
        <w:pStyle w:val="ParaLevel1"/>
      </w:pPr>
      <w:r w:rsidRPr="00300F59">
        <w:t>Paragraph </w:t>
      </w:r>
      <w:proofErr w:type="spellStart"/>
      <w:r w:rsidRPr="00300F59">
        <w:t>Aus</w:t>
      </w:r>
      <w:proofErr w:type="spellEnd"/>
      <w:r w:rsidRPr="00300F59">
        <w:t> A5.1 is amended to read as follows:</w:t>
      </w:r>
    </w:p>
    <w:p w:rsidR="00300F59" w:rsidRPr="00300F59" w:rsidRDefault="00300F59" w:rsidP="00300F59">
      <w:pPr>
        <w:spacing w:after="200"/>
        <w:ind w:left="709"/>
        <w:rPr>
          <w:iCs/>
          <w:szCs w:val="22"/>
        </w:rPr>
      </w:pPr>
      <w:r w:rsidRPr="00300F59">
        <w:rPr>
          <w:iCs/>
          <w:szCs w:val="22"/>
        </w:rPr>
        <w:t>Examples of</w:t>
      </w:r>
      <w:r w:rsidRPr="00300F59">
        <w:rPr>
          <w:iCs/>
          <w:strike/>
          <w:szCs w:val="22"/>
        </w:rPr>
        <w:t xml:space="preserve"> </w:t>
      </w:r>
      <w:r w:rsidRPr="00300F59">
        <w:rPr>
          <w:iCs/>
          <w:szCs w:val="22"/>
        </w:rPr>
        <w:t>independence requirements that may be applicable are addressed in the</w:t>
      </w:r>
      <w:r w:rsidRPr="00300F59">
        <w:rPr>
          <w:iCs/>
          <w:strike/>
          <w:szCs w:val="22"/>
        </w:rPr>
        <w:t xml:space="preserve"> </w:t>
      </w:r>
      <w:r w:rsidR="000A2F37">
        <w:rPr>
          <w:i/>
          <w:iCs/>
          <w:szCs w:val="22"/>
        </w:rPr>
        <w:t>Corporations Act 2001</w:t>
      </w:r>
      <w:r w:rsidR="00352111">
        <w:rPr>
          <w:iCs/>
          <w:szCs w:val="22"/>
        </w:rPr>
        <w:t xml:space="preserve">, Part 2M.3 </w:t>
      </w:r>
      <w:r w:rsidRPr="00300F59">
        <w:rPr>
          <w:iCs/>
          <w:szCs w:val="22"/>
        </w:rPr>
        <w:t>Division 3,</w:t>
      </w:r>
      <w:r w:rsidRPr="00300F59">
        <w:rPr>
          <w:iCs/>
          <w:strike/>
          <w:szCs w:val="22"/>
        </w:rPr>
        <w:t xml:space="preserve"> </w:t>
      </w:r>
      <w:r w:rsidRPr="00300F59">
        <w:rPr>
          <w:iCs/>
          <w:szCs w:val="22"/>
        </w:rPr>
        <w:t>and the relevant ethical requirements</w:t>
      </w:r>
      <w:r w:rsidRPr="00352111">
        <w:rPr>
          <w:iCs/>
          <w:strike/>
          <w:szCs w:val="22"/>
          <w:vertAlign w:val="superscript"/>
        </w:rPr>
        <w:footnoteReference w:customMarkFollows="1" w:id="3"/>
        <w:t>#</w:t>
      </w:r>
      <w:r w:rsidRPr="00300F59">
        <w:rPr>
          <w:iCs/>
          <w:szCs w:val="22"/>
        </w:rPr>
        <w:t xml:space="preserve"> </w:t>
      </w:r>
      <w:r w:rsidRPr="00300F59">
        <w:rPr>
          <w:iCs/>
          <w:szCs w:val="22"/>
          <w:u w:val="single"/>
        </w:rPr>
        <w:t>in ASA 102</w:t>
      </w:r>
      <w:r w:rsidRPr="00300F59">
        <w:rPr>
          <w:iCs/>
          <w:szCs w:val="22"/>
        </w:rPr>
        <w:t>.</w:t>
      </w:r>
    </w:p>
    <w:p w:rsidR="00300F59" w:rsidRPr="00300F59" w:rsidRDefault="00300F59" w:rsidP="00E94E60">
      <w:pPr>
        <w:pStyle w:val="ParaLevel1"/>
        <w:rPr>
          <w:strike/>
        </w:rPr>
      </w:pPr>
      <w:r w:rsidRPr="00300F59">
        <w:t>Paragraph Aus A6.2 is deleted.</w:t>
      </w:r>
    </w:p>
    <w:p w:rsidR="00300F59" w:rsidRPr="00300F59" w:rsidRDefault="00300F59" w:rsidP="00E94E60">
      <w:pPr>
        <w:pStyle w:val="ParaLevel1"/>
      </w:pPr>
      <w:r w:rsidRPr="00300F59">
        <w:t>New Paragraph </w:t>
      </w:r>
      <w:r w:rsidR="006F4A5F" w:rsidRPr="009D0B8B">
        <w:t>A</w:t>
      </w:r>
      <w:r w:rsidR="00ED7DE9" w:rsidRPr="009D0B8B">
        <w:t>29</w:t>
      </w:r>
      <w:r w:rsidRPr="00300F59">
        <w:t xml:space="preserve"> is inserted after existing Paragraph </w:t>
      </w:r>
      <w:r w:rsidR="006F4A5F" w:rsidRPr="009D0B8B">
        <w:t>A</w:t>
      </w:r>
      <w:r w:rsidR="00ED7DE9" w:rsidRPr="009D0B8B">
        <w:t>28</w:t>
      </w:r>
      <w:r w:rsidRPr="00300F59">
        <w:t xml:space="preserve"> as follows: (subsequent paragraphs references are renumbered upwards by one)</w:t>
      </w:r>
    </w:p>
    <w:p w:rsidR="00300F59" w:rsidRPr="00300F59" w:rsidRDefault="00300F59" w:rsidP="00300F59">
      <w:pPr>
        <w:spacing w:after="200"/>
        <w:ind w:left="709"/>
        <w:rPr>
          <w:u w:val="single"/>
        </w:rPr>
      </w:pPr>
      <w:r w:rsidRPr="00300F59">
        <w:rPr>
          <w:u w:val="single"/>
        </w:rPr>
        <w:t>When ASA 701</w:t>
      </w:r>
      <w:r w:rsidRPr="00300F59">
        <w:rPr>
          <w:u w:val="single"/>
          <w:vertAlign w:val="superscript"/>
        </w:rPr>
        <w:footnoteReference w:id="4"/>
      </w:r>
      <w:r w:rsidRPr="00300F59">
        <w:rPr>
          <w:u w:val="single"/>
        </w:rPr>
        <w:t xml:space="preserve"> applies, the conclusions reached by the engagement team in formulating the auditor’s report include determining: </w:t>
      </w:r>
    </w:p>
    <w:p w:rsidR="00300F59" w:rsidRPr="00300F59" w:rsidRDefault="00300F59" w:rsidP="00D12C19">
      <w:pPr>
        <w:numPr>
          <w:ilvl w:val="0"/>
          <w:numId w:val="1"/>
        </w:numPr>
        <w:spacing w:after="120"/>
        <w:ind w:left="1276" w:hanging="567"/>
        <w:outlineLvl w:val="0"/>
        <w:rPr>
          <w:u w:val="single"/>
        </w:rPr>
      </w:pPr>
      <w:r w:rsidRPr="00300F59">
        <w:rPr>
          <w:u w:val="single"/>
        </w:rPr>
        <w:t xml:space="preserve">The key audit matters to be included in the auditor’s report; </w:t>
      </w:r>
    </w:p>
    <w:p w:rsidR="00300F59" w:rsidRPr="00300F59" w:rsidRDefault="00300F59" w:rsidP="00D12C19">
      <w:pPr>
        <w:numPr>
          <w:ilvl w:val="0"/>
          <w:numId w:val="1"/>
        </w:numPr>
        <w:spacing w:after="120"/>
        <w:ind w:left="1276" w:hanging="567"/>
        <w:outlineLvl w:val="0"/>
        <w:rPr>
          <w:u w:val="single"/>
        </w:rPr>
      </w:pPr>
      <w:r w:rsidRPr="00300F59">
        <w:rPr>
          <w:u w:val="single"/>
        </w:rPr>
        <w:t xml:space="preserve">The key audit matters that will not be communicated in the auditor’s report in accordance with paragraph 14 of ASA 701, if any; and </w:t>
      </w:r>
    </w:p>
    <w:p w:rsidR="00300F59" w:rsidRPr="00300F59" w:rsidRDefault="00300F59" w:rsidP="00300F59">
      <w:pPr>
        <w:numPr>
          <w:ilvl w:val="0"/>
          <w:numId w:val="1"/>
        </w:numPr>
        <w:spacing w:after="200"/>
        <w:ind w:left="1276" w:hanging="567"/>
        <w:outlineLvl w:val="0"/>
        <w:rPr>
          <w:u w:val="single"/>
        </w:rPr>
      </w:pPr>
      <w:r w:rsidRPr="00300F59">
        <w:rPr>
          <w:u w:val="single"/>
        </w:rPr>
        <w:t xml:space="preserve">If applicable, depending on the facts and circumstances of the entity and the audit, that there are no key audit matters to communicate in the auditor’s report. </w:t>
      </w:r>
    </w:p>
    <w:p w:rsidR="00300F59" w:rsidRPr="00300F59" w:rsidRDefault="00300F59" w:rsidP="00300F59">
      <w:pPr>
        <w:spacing w:after="200"/>
        <w:ind w:left="709"/>
        <w:rPr>
          <w:u w:val="single"/>
        </w:rPr>
      </w:pPr>
      <w:r w:rsidRPr="00300F59">
        <w:rPr>
          <w:u w:val="single"/>
        </w:rPr>
        <w:t>In addition, the review of the proposed auditor’s report in accordance with paragraph 20(b) includes consideration of the proposed wording to be included in the Key Audit Matters section.</w:t>
      </w:r>
    </w:p>
    <w:p w:rsidR="00300F59" w:rsidRPr="00300F59" w:rsidRDefault="00300F59" w:rsidP="00300F59">
      <w:pPr>
        <w:keepNext/>
        <w:spacing w:after="200"/>
        <w:outlineLvl w:val="5"/>
        <w:rPr>
          <w:b/>
        </w:rPr>
      </w:pPr>
      <w:r w:rsidRPr="00300F59">
        <w:rPr>
          <w:b/>
        </w:rPr>
        <w:lastRenderedPageBreak/>
        <w:t>Amendments to ASA 230</w:t>
      </w:r>
    </w:p>
    <w:p w:rsidR="00300F59" w:rsidRPr="00300F59" w:rsidRDefault="00300F59" w:rsidP="00300F59">
      <w:pPr>
        <w:numPr>
          <w:ilvl w:val="0"/>
          <w:numId w:val="3"/>
        </w:numPr>
        <w:spacing w:after="200"/>
      </w:pPr>
      <w:r w:rsidRPr="00300F59">
        <w:t>The Conformity Statement section is updated to reflect there is only one conforming difference with the IAASB (requirement paragraph Aus 16.1 having been deleted below).</w:t>
      </w:r>
    </w:p>
    <w:p w:rsidR="00300F59" w:rsidRPr="00300F59" w:rsidRDefault="00300F59" w:rsidP="00D12C19">
      <w:pPr>
        <w:spacing w:after="120"/>
        <w:ind w:left="709"/>
      </w:pPr>
      <w:r w:rsidRPr="00300F59">
        <w:t>The following requirement</w:t>
      </w:r>
      <w:r w:rsidRPr="00300F59">
        <w:rPr>
          <w:strike/>
        </w:rPr>
        <w:t>s</w:t>
      </w:r>
      <w:r w:rsidRPr="00300F59">
        <w:t xml:space="preserve"> </w:t>
      </w:r>
      <w:r w:rsidRPr="00300F59">
        <w:rPr>
          <w:strike/>
        </w:rPr>
        <w:t>are</w:t>
      </w:r>
      <w:r w:rsidRPr="00300F59">
        <w:t xml:space="preserve"> </w:t>
      </w:r>
      <w:r w:rsidRPr="00300F59">
        <w:rPr>
          <w:u w:val="single"/>
        </w:rPr>
        <w:t>is</w:t>
      </w:r>
      <w:r w:rsidR="00D61787">
        <w:t xml:space="preserve"> additional to I</w:t>
      </w:r>
      <w:r w:rsidRPr="00300F59">
        <w:t>SA 230:</w:t>
      </w:r>
    </w:p>
    <w:p w:rsidR="00300F59" w:rsidRPr="00300F59" w:rsidRDefault="00300F59" w:rsidP="00300F59">
      <w:pPr>
        <w:numPr>
          <w:ilvl w:val="0"/>
          <w:numId w:val="30"/>
        </w:numPr>
        <w:spacing w:after="200"/>
        <w:ind w:left="1134" w:hanging="425"/>
        <w:rPr>
          <w:strike/>
        </w:rPr>
      </w:pPr>
      <w:r w:rsidRPr="00300F59">
        <w:rPr>
          <w:strike/>
        </w:rPr>
        <w:t>The auditor shall adopt appropriate procedures for maintaining the confidentiality, safe custody, integrity, accessibility and retrievability of the audit documentation.  [Paragraph Aus 16.1]</w:t>
      </w:r>
    </w:p>
    <w:p w:rsidR="00300F59" w:rsidRPr="00300F59" w:rsidRDefault="00300F59" w:rsidP="00300F59">
      <w:pPr>
        <w:numPr>
          <w:ilvl w:val="0"/>
          <w:numId w:val="3"/>
        </w:numPr>
        <w:spacing w:after="200"/>
      </w:pPr>
      <w:r w:rsidRPr="00300F59">
        <w:t xml:space="preserve">The effective date for the illustrative examples contained in Appendix 1 is amended to delete the wording “in effect for audits of financial reports periods beginning on or after 1 January 2010…” to ensure consistency of effective date with the conforming amendments.  </w:t>
      </w:r>
    </w:p>
    <w:p w:rsidR="00300F59" w:rsidRPr="00300F59" w:rsidRDefault="00ED7DE9" w:rsidP="00300F59">
      <w:pPr>
        <w:numPr>
          <w:ilvl w:val="0"/>
          <w:numId w:val="3"/>
        </w:numPr>
        <w:spacing w:after="200"/>
      </w:pPr>
      <w:r w:rsidRPr="009D0B8B">
        <w:t>Paragraph number not used</w:t>
      </w:r>
    </w:p>
    <w:p w:rsidR="00300F59" w:rsidRPr="00300F59" w:rsidRDefault="00300F59" w:rsidP="00300F59">
      <w:pPr>
        <w:numPr>
          <w:ilvl w:val="0"/>
          <w:numId w:val="3"/>
        </w:numPr>
        <w:spacing w:after="200"/>
      </w:pPr>
      <w:r w:rsidRPr="00300F59">
        <w:t>The heading directly below paragraph 16(b), titled “Confidentiality, Safe Custody, Integrity, Accessibility and Retrievability of the Audit Documentation” is deleted.</w:t>
      </w:r>
    </w:p>
    <w:p w:rsidR="00300F59" w:rsidRPr="00300F59" w:rsidRDefault="00300F59" w:rsidP="00300F59">
      <w:pPr>
        <w:numPr>
          <w:ilvl w:val="0"/>
          <w:numId w:val="3"/>
        </w:numPr>
        <w:spacing w:after="200"/>
      </w:pPr>
      <w:r w:rsidRPr="00300F59">
        <w:t>Paragraph Aus 16.1 is deleted.</w:t>
      </w:r>
    </w:p>
    <w:p w:rsidR="00300F59" w:rsidRPr="00300F59" w:rsidRDefault="00300F59" w:rsidP="00300F59">
      <w:pPr>
        <w:numPr>
          <w:ilvl w:val="0"/>
          <w:numId w:val="3"/>
        </w:numPr>
        <w:spacing w:after="200"/>
      </w:pPr>
      <w:r w:rsidRPr="00300F59">
        <w:t>A fourth bullet point in paragraph A10 is now included to read as follows:</w:t>
      </w:r>
    </w:p>
    <w:p w:rsidR="00300F59" w:rsidRPr="00300F59" w:rsidRDefault="00300F59" w:rsidP="004E294D">
      <w:pPr>
        <w:spacing w:after="120"/>
        <w:ind w:left="709"/>
        <w:outlineLvl w:val="0"/>
      </w:pPr>
      <w:r w:rsidRPr="00300F59">
        <w:t>…</w:t>
      </w:r>
    </w:p>
    <w:p w:rsidR="00300F59" w:rsidRPr="00300F59" w:rsidRDefault="00300F59" w:rsidP="00300F59">
      <w:pPr>
        <w:numPr>
          <w:ilvl w:val="0"/>
          <w:numId w:val="1"/>
        </w:numPr>
        <w:spacing w:after="200"/>
        <w:ind w:left="1276" w:hanging="567"/>
        <w:outlineLvl w:val="0"/>
      </w:pPr>
      <w:r w:rsidRPr="00300F59">
        <w:rPr>
          <w:u w:val="single"/>
        </w:rPr>
        <w:t>When ASA 701 applies</w:t>
      </w:r>
      <w:r w:rsidR="0067269D">
        <w:rPr>
          <w:rStyle w:val="FootnoteReference"/>
          <w:u w:val="single"/>
        </w:rPr>
        <w:footnoteReference w:id="5"/>
      </w:r>
      <w:r w:rsidRPr="00300F59">
        <w:t>,</w:t>
      </w:r>
      <w:r w:rsidRPr="00300F59">
        <w:rPr>
          <w:u w:val="single"/>
        </w:rPr>
        <w:t xml:space="preserve"> the auditor’s determination of the key audit matters or the determination that there are no key audit matters to be communicated</w:t>
      </w:r>
      <w:r w:rsidRPr="00300F59">
        <w:t>.</w:t>
      </w:r>
    </w:p>
    <w:p w:rsidR="00300F59" w:rsidRPr="00300F59" w:rsidRDefault="00300F59" w:rsidP="00300F59">
      <w:pPr>
        <w:numPr>
          <w:ilvl w:val="0"/>
          <w:numId w:val="3"/>
        </w:numPr>
        <w:spacing w:after="200"/>
      </w:pPr>
      <w:r w:rsidRPr="00300F59">
        <w:t xml:space="preserve">The heading directly below paragraph A24, titled “Confidentiality, Safe Custody, Integrity, Accessibility and Retrievability of the Audit Documentation </w:t>
      </w:r>
      <w:r w:rsidRPr="00300F59">
        <w:rPr>
          <w:sz w:val="18"/>
        </w:rPr>
        <w:t>(</w:t>
      </w:r>
      <w:r w:rsidR="000A2F37">
        <w:rPr>
          <w:sz w:val="18"/>
        </w:rPr>
        <w:t>Ref: Para. </w:t>
      </w:r>
      <w:r w:rsidRPr="00300F59">
        <w:rPr>
          <w:sz w:val="18"/>
        </w:rPr>
        <w:t>Aus 16.1)</w:t>
      </w:r>
      <w:r w:rsidRPr="00300F59">
        <w:t xml:space="preserve">” is deleted. </w:t>
      </w:r>
    </w:p>
    <w:p w:rsidR="00300F59" w:rsidRPr="00300F59" w:rsidRDefault="00300F59" w:rsidP="00300F59">
      <w:pPr>
        <w:numPr>
          <w:ilvl w:val="0"/>
          <w:numId w:val="3"/>
        </w:numPr>
        <w:spacing w:after="200"/>
      </w:pPr>
      <w:r w:rsidRPr="00300F59">
        <w:t>Paragraph Aus A24.1 is deleted.</w:t>
      </w:r>
    </w:p>
    <w:p w:rsidR="002570F7" w:rsidRDefault="002570F7" w:rsidP="002570F7">
      <w:pPr>
        <w:pStyle w:val="ParaLevel1"/>
        <w:numPr>
          <w:ilvl w:val="0"/>
          <w:numId w:val="71"/>
        </w:numPr>
        <w:tabs>
          <w:tab w:val="clear" w:pos="851"/>
          <w:tab w:val="num" w:pos="709"/>
        </w:tabs>
        <w:ind w:left="709"/>
      </w:pPr>
      <w:r>
        <w:t>The Appendix is amended to read as follows:</w:t>
      </w:r>
    </w:p>
    <w:p w:rsidR="002570F7" w:rsidRDefault="002570F7" w:rsidP="004E294D">
      <w:pPr>
        <w:pStyle w:val="ParaLevel1"/>
        <w:numPr>
          <w:ilvl w:val="0"/>
          <w:numId w:val="0"/>
        </w:numPr>
        <w:spacing w:after="120"/>
        <w:ind w:left="709"/>
      </w:pPr>
      <w:r>
        <w:t>…</w:t>
      </w:r>
    </w:p>
    <w:p w:rsidR="002570F7" w:rsidRPr="00A66734" w:rsidRDefault="00AA16AA" w:rsidP="004E294D">
      <w:pPr>
        <w:pStyle w:val="ParaLevel1"/>
        <w:numPr>
          <w:ilvl w:val="0"/>
          <w:numId w:val="72"/>
        </w:numPr>
        <w:spacing w:after="120"/>
        <w:ind w:left="1276" w:hanging="567"/>
        <w:rPr>
          <w:u w:val="single"/>
        </w:rPr>
      </w:pPr>
      <w:r>
        <w:rPr>
          <w:u w:val="single"/>
        </w:rPr>
        <w:t>ASA 720</w:t>
      </w:r>
      <w:r w:rsidR="002570F7" w:rsidRPr="00A66734">
        <w:rPr>
          <w:u w:val="single"/>
        </w:rPr>
        <w:t xml:space="preserve"> </w:t>
      </w:r>
      <w:proofErr w:type="gramStart"/>
      <w:r w:rsidR="002570F7" w:rsidRPr="00A66734">
        <w:rPr>
          <w:i/>
          <w:u w:val="single"/>
        </w:rPr>
        <w:t>The</w:t>
      </w:r>
      <w:proofErr w:type="gramEnd"/>
      <w:r w:rsidR="002570F7" w:rsidRPr="00A66734">
        <w:rPr>
          <w:i/>
          <w:u w:val="single"/>
        </w:rPr>
        <w:t xml:space="preserve"> Auditor’s Responsibilities Relating to Other Information</w:t>
      </w:r>
      <w:r w:rsidR="002570F7" w:rsidRPr="00A66734">
        <w:rPr>
          <w:u w:val="single"/>
        </w:rPr>
        <w:t xml:space="preserve"> – paragraph 25</w:t>
      </w:r>
      <w:r>
        <w:rPr>
          <w:u w:val="single"/>
        </w:rPr>
        <w:t>.</w:t>
      </w:r>
    </w:p>
    <w:p w:rsidR="00771D74" w:rsidRDefault="00771D74" w:rsidP="00771D74">
      <w:pPr>
        <w:spacing w:after="200"/>
        <w:ind w:left="1418"/>
        <w:rPr>
          <w:rFonts w:eastAsia="Calibri"/>
        </w:rPr>
      </w:pPr>
      <w:r w:rsidRPr="00771D74">
        <w:rPr>
          <w:rFonts w:eastAsia="Calibri"/>
        </w:rPr>
        <w:t>…</w:t>
      </w:r>
    </w:p>
    <w:p w:rsidR="00F10788" w:rsidRDefault="00F10788" w:rsidP="00A840B3">
      <w:pPr>
        <w:pStyle w:val="Heading6"/>
      </w:pPr>
      <w:r>
        <w:t xml:space="preserve">Amendments to </w:t>
      </w:r>
      <w:r w:rsidR="007C2E13">
        <w:t>ASA 2</w:t>
      </w:r>
      <w:r>
        <w:t>40</w:t>
      </w:r>
    </w:p>
    <w:p w:rsidR="00374F2D" w:rsidRDefault="00B5439E" w:rsidP="004E294D">
      <w:pPr>
        <w:pStyle w:val="ParaLevel1"/>
        <w:spacing w:after="120"/>
      </w:pPr>
      <w:r>
        <w:t>Paragraph A4</w:t>
      </w:r>
      <w:r w:rsidR="00374F2D">
        <w:t xml:space="preserve"> is </w:t>
      </w:r>
      <w:r w:rsidR="004A2F6F">
        <w:t>amended to read as follows</w:t>
      </w:r>
      <w:r w:rsidR="00374F2D">
        <w:t>:</w:t>
      </w:r>
    </w:p>
    <w:p w:rsidR="00374F2D" w:rsidRDefault="00C708D1" w:rsidP="004E294D">
      <w:pPr>
        <w:pStyle w:val="ParaLevel1"/>
        <w:numPr>
          <w:ilvl w:val="0"/>
          <w:numId w:val="0"/>
        </w:numPr>
        <w:spacing w:after="120"/>
        <w:ind w:left="709"/>
      </w:pPr>
      <w:r>
        <w:t>…</w:t>
      </w:r>
      <w:r w:rsidR="00374F2D">
        <w:t xml:space="preserve">  </w:t>
      </w:r>
      <w:r w:rsidR="00374F2D" w:rsidRPr="00DC7FC8">
        <w:t xml:space="preserve">Fraud can be committed by management overriding controls using such techniques as </w:t>
      </w:r>
      <w:r w:rsidR="00374F2D" w:rsidRPr="00374F2D">
        <w:rPr>
          <w:u w:val="single"/>
        </w:rPr>
        <w:t>intentionally</w:t>
      </w:r>
      <w:r w:rsidR="00374F2D" w:rsidRPr="00DC7FC8">
        <w:t>:</w:t>
      </w:r>
    </w:p>
    <w:p w:rsidR="00B5439E" w:rsidRDefault="00B5439E" w:rsidP="004E294D">
      <w:pPr>
        <w:pStyle w:val="ParaLevel1"/>
        <w:numPr>
          <w:ilvl w:val="0"/>
          <w:numId w:val="0"/>
        </w:numPr>
        <w:spacing w:after="120"/>
        <w:ind w:left="709"/>
      </w:pPr>
      <w:r>
        <w:t>…</w:t>
      </w:r>
    </w:p>
    <w:p w:rsidR="00C708D1" w:rsidRDefault="00C708D1" w:rsidP="004E294D">
      <w:pPr>
        <w:pStyle w:val="ListBullet"/>
        <w:spacing w:after="120"/>
        <w:ind w:left="1418"/>
        <w:rPr>
          <w:u w:val="single"/>
        </w:rPr>
      </w:pPr>
      <w:r>
        <w:rPr>
          <w:u w:val="single"/>
        </w:rPr>
        <w:t>Omitting, advancing or delaying recognition in the financial statements of events and transactions that have occurred during the reporting period.</w:t>
      </w:r>
    </w:p>
    <w:p w:rsidR="00B5439E" w:rsidRPr="00F60A75" w:rsidRDefault="00B5439E" w:rsidP="004E294D">
      <w:pPr>
        <w:pStyle w:val="ListBullet"/>
        <w:spacing w:after="120"/>
        <w:ind w:left="1418"/>
        <w:rPr>
          <w:u w:val="single"/>
        </w:rPr>
      </w:pPr>
      <w:r w:rsidRPr="00F60A75">
        <w:rPr>
          <w:u w:val="single"/>
        </w:rPr>
        <w:t>Omitting, obscuring or misstating disclosures required by the applicable financial reporting framework, or disclosures that are necessary to achieve fair presentation.</w:t>
      </w:r>
    </w:p>
    <w:p w:rsidR="00B5439E" w:rsidRDefault="00B5439E" w:rsidP="004E294D">
      <w:pPr>
        <w:pStyle w:val="ListBullet"/>
        <w:spacing w:after="120"/>
        <w:ind w:left="1418"/>
      </w:pPr>
      <w:r w:rsidRPr="006244A1">
        <w:t>Concealing</w:t>
      </w:r>
      <w:r w:rsidRPr="007A186F">
        <w:rPr>
          <w:strike/>
        </w:rPr>
        <w:t>, or not disclosing,</w:t>
      </w:r>
      <w:r w:rsidRPr="006244A1">
        <w:t xml:space="preserve"> facts that could affect the amounts recorded in the </w:t>
      </w:r>
      <w:r w:rsidR="00A17EA0">
        <w:t>financial report</w:t>
      </w:r>
      <w:r w:rsidRPr="006244A1">
        <w:t>.</w:t>
      </w:r>
    </w:p>
    <w:p w:rsidR="00B5439E" w:rsidRDefault="00B5439E" w:rsidP="00B61D44">
      <w:pPr>
        <w:pStyle w:val="ListBullet"/>
        <w:numPr>
          <w:ilvl w:val="0"/>
          <w:numId w:val="0"/>
        </w:numPr>
        <w:spacing w:after="120"/>
        <w:ind w:left="709"/>
      </w:pPr>
      <w:r>
        <w:t>…</w:t>
      </w:r>
    </w:p>
    <w:p w:rsidR="00F60A75" w:rsidRDefault="00F60A75" w:rsidP="00F60A75">
      <w:pPr>
        <w:pStyle w:val="ParaLevel1"/>
      </w:pPr>
      <w:r>
        <w:lastRenderedPageBreak/>
        <w:t xml:space="preserve">Paragraph A11 is </w:t>
      </w:r>
      <w:r w:rsidR="004A2F6F">
        <w:t>amended to read as follows</w:t>
      </w:r>
      <w:r>
        <w:t>:</w:t>
      </w:r>
    </w:p>
    <w:p w:rsidR="00F60A75" w:rsidRPr="00067B94" w:rsidRDefault="00F60A75" w:rsidP="00B61D44">
      <w:pPr>
        <w:pStyle w:val="ParaPlain"/>
        <w:spacing w:after="120"/>
        <w:ind w:firstLine="709"/>
      </w:pPr>
      <w:r w:rsidRPr="00067B94">
        <w:t>The discussion may include such matters as:</w:t>
      </w:r>
    </w:p>
    <w:p w:rsidR="00F60A75" w:rsidRPr="00067B94" w:rsidRDefault="00F60A75" w:rsidP="00B61D44">
      <w:pPr>
        <w:pStyle w:val="ListBullet"/>
        <w:spacing w:after="120"/>
        <w:ind w:left="1418"/>
      </w:pPr>
      <w:r w:rsidRPr="00067B94">
        <w:t xml:space="preserve">An exchange of ideas among engagement team members about how and where they believe the entity’s </w:t>
      </w:r>
      <w:r w:rsidR="00A17EA0">
        <w:t>financial report</w:t>
      </w:r>
      <w:r w:rsidRPr="00F60A75">
        <w:rPr>
          <w:u w:val="single"/>
        </w:rPr>
        <w:t xml:space="preserve"> </w:t>
      </w:r>
      <w:r w:rsidRPr="00067B94">
        <w:t>(</w:t>
      </w:r>
      <w:r w:rsidRPr="00F60A75">
        <w:rPr>
          <w:u w:val="single"/>
        </w:rPr>
        <w:t xml:space="preserve">including the individual </w:t>
      </w:r>
      <w:r w:rsidR="00C708D1">
        <w:rPr>
          <w:u w:val="single"/>
        </w:rPr>
        <w:t xml:space="preserve">financial </w:t>
      </w:r>
      <w:r w:rsidRPr="00F60A75">
        <w:rPr>
          <w:u w:val="single"/>
        </w:rPr>
        <w:t>statements and the disclosures</w:t>
      </w:r>
      <w:r w:rsidRPr="00067B94">
        <w:t>) may be susceptible to material misstatement due to fraud, how management could perpetrate and conceal fraudulent financial reporting, and how assets of the entity could be misappropriated.</w:t>
      </w:r>
    </w:p>
    <w:p w:rsidR="00F60A75" w:rsidRPr="00067B94" w:rsidRDefault="00F60A75" w:rsidP="00B61D44">
      <w:pPr>
        <w:pStyle w:val="ListBullet"/>
        <w:spacing w:after="120"/>
        <w:ind w:left="1418"/>
      </w:pPr>
      <w:r>
        <w:t>…</w:t>
      </w:r>
    </w:p>
    <w:p w:rsidR="00F60A75" w:rsidRDefault="00F60A75" w:rsidP="00B61D44">
      <w:pPr>
        <w:pStyle w:val="ListBullet"/>
        <w:spacing w:after="120"/>
        <w:ind w:left="1418"/>
      </w:pPr>
      <w:r w:rsidRPr="00F60A75">
        <w:rPr>
          <w:u w:val="single"/>
        </w:rPr>
        <w:t xml:space="preserve">A consideration of the risk that management may attempt to present disclosures in a manner that may obscure a proper understanding of the matters disclosed </w:t>
      </w:r>
      <w:r w:rsidRPr="00067B94">
        <w:t>(</w:t>
      </w:r>
      <w:r w:rsidRPr="00F60A75">
        <w:rPr>
          <w:u w:val="single"/>
        </w:rPr>
        <w:t>for example</w:t>
      </w:r>
      <w:r w:rsidRPr="00067B94">
        <w:t>,</w:t>
      </w:r>
      <w:r w:rsidRPr="00F60A75">
        <w:rPr>
          <w:u w:val="single"/>
        </w:rPr>
        <w:t xml:space="preserve"> by including too much immaterial information or by using unclear or ambiguous language</w:t>
      </w:r>
      <w:r w:rsidRPr="00067B94">
        <w:t>).</w:t>
      </w:r>
    </w:p>
    <w:p w:rsidR="007A186F" w:rsidRDefault="007A186F" w:rsidP="001D1EAC">
      <w:pPr>
        <w:pStyle w:val="ListBullet"/>
        <w:numPr>
          <w:ilvl w:val="0"/>
          <w:numId w:val="0"/>
        </w:numPr>
        <w:tabs>
          <w:tab w:val="left" w:pos="1562"/>
        </w:tabs>
        <w:ind w:left="709"/>
      </w:pPr>
      <w:r w:rsidRPr="007A186F">
        <w:t>…</w:t>
      </w:r>
      <w:r w:rsidR="00376295">
        <w:tab/>
      </w:r>
    </w:p>
    <w:p w:rsidR="00376295" w:rsidRPr="001264AE" w:rsidRDefault="00376295" w:rsidP="00376295">
      <w:pPr>
        <w:pStyle w:val="ParaLevel1"/>
      </w:pPr>
      <w:r w:rsidRPr="001264AE">
        <w:t>Paragraph </w:t>
      </w:r>
      <w:r w:rsidR="00AF1E8E" w:rsidRPr="001264AE">
        <w:t xml:space="preserve">Aus </w:t>
      </w:r>
      <w:r w:rsidRPr="001264AE">
        <w:t>A65.1 is amended to read as follows:</w:t>
      </w:r>
    </w:p>
    <w:p w:rsidR="00376295" w:rsidRDefault="00376295" w:rsidP="00376295">
      <w:pPr>
        <w:pStyle w:val="ParaPlain"/>
        <w:ind w:left="709"/>
      </w:pPr>
      <w:r w:rsidRPr="001264AE">
        <w:t xml:space="preserve">An auditor is required by the </w:t>
      </w:r>
      <w:r w:rsidR="000A2F37">
        <w:rPr>
          <w:i/>
          <w:u w:val="single"/>
        </w:rPr>
        <w:t>Corporations Act 2001</w:t>
      </w:r>
      <w:r w:rsidRPr="001264AE">
        <w:rPr>
          <w:i/>
          <w:u w:val="single"/>
        </w:rPr>
        <w:t xml:space="preserve"> </w:t>
      </w:r>
      <w:r w:rsidRPr="001264AE">
        <w:t>to notify the Australian Securities and Investments Commission (ASIC) if the auditor is aware of certain circumstances.</w:t>
      </w:r>
    </w:p>
    <w:p w:rsidR="00F10788" w:rsidRDefault="00F10788" w:rsidP="00A840B3">
      <w:pPr>
        <w:pStyle w:val="Heading6"/>
      </w:pPr>
      <w:r>
        <w:t xml:space="preserve">Amendments to </w:t>
      </w:r>
      <w:r w:rsidR="007C2E13">
        <w:t>ASA 3</w:t>
      </w:r>
      <w:r>
        <w:t>00</w:t>
      </w:r>
    </w:p>
    <w:p w:rsidR="00F10788" w:rsidRDefault="002B6696" w:rsidP="00B61D44">
      <w:pPr>
        <w:pStyle w:val="ParaLevel1"/>
        <w:spacing w:after="120"/>
      </w:pPr>
      <w:r>
        <w:t xml:space="preserve">Paragraph 9 is </w:t>
      </w:r>
      <w:r w:rsidR="004A2F6F">
        <w:t>amended to read as follows</w:t>
      </w:r>
      <w:r>
        <w:t>:</w:t>
      </w:r>
    </w:p>
    <w:p w:rsidR="002B6696" w:rsidRDefault="002B6696" w:rsidP="00B61D44">
      <w:pPr>
        <w:pStyle w:val="ParaPlain"/>
        <w:spacing w:after="120"/>
        <w:ind w:left="709"/>
      </w:pPr>
      <w:r>
        <w:t>…</w:t>
      </w:r>
    </w:p>
    <w:p w:rsidR="00376295" w:rsidRPr="00376295" w:rsidRDefault="002B6696" w:rsidP="00B61D44">
      <w:pPr>
        <w:pStyle w:val="ParaPlain"/>
        <w:spacing w:after="120"/>
        <w:ind w:left="1560" w:hanging="851"/>
        <w:rPr>
          <w:rStyle w:val="RefParas"/>
        </w:rPr>
      </w:pPr>
      <w:r>
        <w:t>(c)</w:t>
      </w:r>
      <w:r>
        <w:tab/>
      </w:r>
      <w:r w:rsidRPr="00DB0A23">
        <w:t xml:space="preserve">Other planned audit procedures that are required to be carried out so that the engagement complies with </w:t>
      </w:r>
      <w:r w:rsidR="005C4A1B">
        <w:t xml:space="preserve">the </w:t>
      </w:r>
      <w:r>
        <w:t>Australian Auditing Standards</w:t>
      </w:r>
      <w:r w:rsidRPr="00DB0A23">
        <w:t>.</w:t>
      </w:r>
      <w:r>
        <w:t xml:space="preserve">  </w:t>
      </w:r>
      <w:r w:rsidR="00BD150D" w:rsidRPr="00BD150D">
        <w:rPr>
          <w:rStyle w:val="RefParas"/>
        </w:rPr>
        <w:t>(</w:t>
      </w:r>
      <w:r w:rsidR="000A2F37">
        <w:rPr>
          <w:rStyle w:val="RefParas"/>
        </w:rPr>
        <w:t>Ref: Para. </w:t>
      </w:r>
      <w:r w:rsidR="00BD150D" w:rsidRPr="00BD150D">
        <w:rPr>
          <w:rStyle w:val="RefParas"/>
        </w:rPr>
        <w:t>A12–</w:t>
      </w:r>
      <w:r w:rsidR="002A7374" w:rsidRPr="00FE7FDD">
        <w:rPr>
          <w:rStyle w:val="RefParas"/>
        </w:rPr>
        <w:t>A</w:t>
      </w:r>
      <w:r w:rsidR="00C32AB8" w:rsidRPr="00FE7FDD">
        <w:rPr>
          <w:rStyle w:val="RefParas"/>
        </w:rPr>
        <w:t>14</w:t>
      </w:r>
      <w:r w:rsidR="00BD150D" w:rsidRPr="00FE7FDD">
        <w:rPr>
          <w:rStyle w:val="RefParas"/>
        </w:rPr>
        <w:t>)</w:t>
      </w:r>
    </w:p>
    <w:p w:rsidR="00376295" w:rsidRPr="0062282C" w:rsidRDefault="00376295" w:rsidP="00B61D44">
      <w:pPr>
        <w:pStyle w:val="ParaPlain"/>
        <w:spacing w:after="120"/>
        <w:ind w:left="1560" w:hanging="851"/>
      </w:pPr>
      <w:r w:rsidRPr="0062282C">
        <w:t>…</w:t>
      </w:r>
    </w:p>
    <w:p w:rsidR="00376295" w:rsidRPr="0062282C" w:rsidRDefault="00376295" w:rsidP="00473FE3">
      <w:pPr>
        <w:pStyle w:val="ParaLevel1"/>
      </w:pPr>
      <w:r w:rsidRPr="0062282C">
        <w:t>New paragraph A13 is inserted after paragraph A12 as follows:</w:t>
      </w:r>
    </w:p>
    <w:p w:rsidR="00376295" w:rsidRPr="00FC30A6" w:rsidRDefault="00376295" w:rsidP="00473FE3">
      <w:pPr>
        <w:pStyle w:val="ParaPlain"/>
        <w:ind w:left="709"/>
        <w:rPr>
          <w:u w:val="single"/>
        </w:rPr>
      </w:pPr>
      <w:r w:rsidRPr="00FC30A6">
        <w:rPr>
          <w:u w:val="single"/>
        </w:rPr>
        <w:t>Determining the nature, timing and extent of planned risk assessment procedures, and the further audit procedures, as they relate to disclosures is important in light of both the wide range of information and the level of detail that may be encompassed in those disclosures.  Further, certain disclosures may contain information that is obtained from outside of the general and subsidiary ledgers, which may also affect the assessed risks and the nature, timing and extent of audit procedures to address them.</w:t>
      </w:r>
    </w:p>
    <w:p w:rsidR="00376295" w:rsidRPr="0062282C" w:rsidRDefault="00376295" w:rsidP="00473FE3">
      <w:pPr>
        <w:pStyle w:val="ParaLevel1"/>
      </w:pPr>
      <w:r w:rsidRPr="0062282C">
        <w:t>As a result of the change made in paragraph </w:t>
      </w:r>
      <w:r w:rsidR="001F426B">
        <w:t>5</w:t>
      </w:r>
      <w:r w:rsidR="002C00CE">
        <w:t>2</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473FE3">
      <w:pPr>
        <w:pStyle w:val="ParaLevel1"/>
      </w:pPr>
      <w:r w:rsidRPr="0062282C">
        <w:t>New Paragraph A14 is inserted after paragraph A13 as follows:</w:t>
      </w:r>
    </w:p>
    <w:p w:rsidR="00376295" w:rsidRPr="00FC30A6" w:rsidRDefault="00376295" w:rsidP="00B61D44">
      <w:pPr>
        <w:pStyle w:val="ParaPlain"/>
        <w:spacing w:after="120"/>
        <w:ind w:left="709"/>
        <w:rPr>
          <w:u w:val="single"/>
        </w:rPr>
      </w:pPr>
      <w:r w:rsidRPr="00FC30A6">
        <w:rPr>
          <w:u w:val="single"/>
        </w:rPr>
        <w:t>Consideration of disclosures early in the audit assists the auditor in giving appropriate attention to, and planning adequate time for, addressing disclosures in the same way as classes of transactions, events and account balances.  Early consideration may also help the auditor to determine the effects on the audit of:</w:t>
      </w:r>
    </w:p>
    <w:p w:rsidR="00376295" w:rsidRPr="00FC30A6" w:rsidRDefault="00376295" w:rsidP="00B61D44">
      <w:pPr>
        <w:pStyle w:val="ListBullet"/>
        <w:spacing w:after="120"/>
        <w:ind w:left="1418"/>
        <w:rPr>
          <w:u w:val="single"/>
        </w:rPr>
      </w:pPr>
      <w:r w:rsidRPr="00FC30A6">
        <w:rPr>
          <w:u w:val="single"/>
        </w:rPr>
        <w:t>Significant new or revised disclosures required as a result of changes in the entity’s environment, financial condition or activities (for example, a change in the required identification of segments and reporting of segment information arising  from a significant business combination);</w:t>
      </w:r>
    </w:p>
    <w:p w:rsidR="00376295" w:rsidRPr="00FC30A6" w:rsidRDefault="00376295" w:rsidP="00B61D44">
      <w:pPr>
        <w:pStyle w:val="ListBullet"/>
        <w:spacing w:after="120"/>
        <w:ind w:left="1418"/>
        <w:rPr>
          <w:u w:val="single"/>
        </w:rPr>
      </w:pPr>
      <w:r w:rsidRPr="00FC30A6">
        <w:rPr>
          <w:u w:val="single"/>
        </w:rPr>
        <w:t>Significant new or revised disclosures arising from changes in the applicable financial reporting framework;</w:t>
      </w:r>
    </w:p>
    <w:p w:rsidR="00376295" w:rsidRPr="00FC30A6" w:rsidRDefault="00376295" w:rsidP="00B61D44">
      <w:pPr>
        <w:pStyle w:val="ListBullet"/>
        <w:spacing w:after="120"/>
        <w:ind w:left="1418"/>
        <w:rPr>
          <w:u w:val="single"/>
        </w:rPr>
      </w:pPr>
      <w:r w:rsidRPr="00FC30A6">
        <w:rPr>
          <w:u w:val="single"/>
        </w:rPr>
        <w:lastRenderedPageBreak/>
        <w:t>The need for the involvement of an auditor’s expert to assist with audit procedures related to particular disclosures (for example, disclosures related to superannuation or other retirement benefit obligations); and</w:t>
      </w:r>
    </w:p>
    <w:p w:rsidR="00376295" w:rsidRPr="00FC30A6" w:rsidRDefault="00376295" w:rsidP="00B61D44">
      <w:pPr>
        <w:pStyle w:val="ListBullet"/>
        <w:spacing w:after="120"/>
        <w:ind w:left="1418"/>
        <w:rPr>
          <w:u w:val="single"/>
        </w:rPr>
      </w:pPr>
      <w:r w:rsidRPr="00FC30A6">
        <w:rPr>
          <w:u w:val="single"/>
        </w:rPr>
        <w:t xml:space="preserve">Matters relating to disclosures that the auditor may wish to discuss with those charged with governance. </w:t>
      </w:r>
    </w:p>
    <w:p w:rsidR="00376295" w:rsidRPr="0062282C" w:rsidRDefault="00376295" w:rsidP="00BB51DE">
      <w:pPr>
        <w:pStyle w:val="ParaLevel1"/>
      </w:pPr>
      <w:r w:rsidRPr="0062282C">
        <w:t>The following footnote, referenced to paragraph </w:t>
      </w:r>
      <w:r w:rsidR="002C00CE">
        <w:t>54</w:t>
      </w:r>
      <w:r w:rsidRPr="0062282C">
        <w:t xml:space="preserve"> (last bullet point) of this Auditing Standard is inserted as follows:</w:t>
      </w:r>
    </w:p>
    <w:p w:rsidR="00376295" w:rsidRPr="00FC30A6" w:rsidRDefault="00376295" w:rsidP="00BB51DE">
      <w:pPr>
        <w:pStyle w:val="ParaPlain"/>
        <w:ind w:left="1418" w:hanging="709"/>
        <w:rPr>
          <w:u w:val="single"/>
        </w:rPr>
      </w:pPr>
      <w:r w:rsidRPr="00C3443B">
        <w:rPr>
          <w:u w:val="single"/>
          <w:vertAlign w:val="superscript"/>
        </w:rPr>
        <w:t>2</w:t>
      </w:r>
      <w:r w:rsidR="00AA16AA">
        <w:rPr>
          <w:u w:val="single"/>
        </w:rPr>
        <w:tab/>
        <w:t>See ASA 260</w:t>
      </w:r>
      <w:r w:rsidRPr="00FC30A6">
        <w:rPr>
          <w:u w:val="single"/>
        </w:rPr>
        <w:t xml:space="preserve"> </w:t>
      </w:r>
      <w:r w:rsidRPr="00FC30A6">
        <w:rPr>
          <w:i/>
          <w:u w:val="single"/>
        </w:rPr>
        <w:t>Communication with Those Charged with Governance</w:t>
      </w:r>
      <w:r w:rsidRPr="00FC30A6">
        <w:rPr>
          <w:u w:val="single"/>
        </w:rPr>
        <w:t>, paragraph A12.</w:t>
      </w:r>
    </w:p>
    <w:p w:rsidR="00376295" w:rsidRPr="0062282C" w:rsidRDefault="00376295" w:rsidP="00231FE9">
      <w:pPr>
        <w:pStyle w:val="ParaLevel1"/>
      </w:pPr>
      <w:r w:rsidRPr="0062282C">
        <w:t>As a result of the change made in paragraph </w:t>
      </w:r>
      <w:r w:rsidR="002C00CE">
        <w:t>54</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495BDA">
      <w:pPr>
        <w:pStyle w:val="ParaLevel1"/>
      </w:pPr>
      <w:r w:rsidRPr="0062282C">
        <w:t>Appendix 1 is amended to read as follows:</w:t>
      </w:r>
    </w:p>
    <w:p w:rsidR="00376295" w:rsidRPr="0062282C" w:rsidRDefault="00376295" w:rsidP="001D1EAC">
      <w:pPr>
        <w:pStyle w:val="ParaLevel1"/>
        <w:numPr>
          <w:ilvl w:val="0"/>
          <w:numId w:val="0"/>
        </w:numPr>
        <w:spacing w:after="120"/>
        <w:ind w:left="709"/>
      </w:pPr>
      <w:r w:rsidRPr="0062282C">
        <w:t>…</w:t>
      </w:r>
    </w:p>
    <w:p w:rsidR="00376295" w:rsidRPr="0062282C" w:rsidRDefault="00376295" w:rsidP="001D1EAC">
      <w:pPr>
        <w:pStyle w:val="ParaLevel1"/>
        <w:numPr>
          <w:ilvl w:val="0"/>
          <w:numId w:val="0"/>
        </w:numPr>
        <w:spacing w:after="120"/>
        <w:ind w:left="709"/>
      </w:pPr>
      <w:r w:rsidRPr="0062282C">
        <w:t>Significant Factors, Preliminary Engagement Activities, and Knowledge Gain</w:t>
      </w:r>
      <w:r w:rsidR="00222F47">
        <w:t>ed</w:t>
      </w:r>
      <w:r w:rsidRPr="0062282C">
        <w:t xml:space="preserve"> on Other Engagements</w:t>
      </w:r>
    </w:p>
    <w:p w:rsidR="00376295" w:rsidRPr="0062282C" w:rsidRDefault="00376295" w:rsidP="001D1EAC">
      <w:pPr>
        <w:pStyle w:val="ParaLevel1"/>
        <w:numPr>
          <w:ilvl w:val="0"/>
          <w:numId w:val="0"/>
        </w:numPr>
        <w:spacing w:after="120"/>
        <w:ind w:left="709"/>
      </w:pPr>
      <w:r w:rsidRPr="0062282C">
        <w:t>…</w:t>
      </w:r>
    </w:p>
    <w:p w:rsidR="00376295" w:rsidRPr="0062282C" w:rsidRDefault="00376295" w:rsidP="00B61D44">
      <w:pPr>
        <w:pStyle w:val="ListBullet"/>
        <w:spacing w:after="120"/>
        <w:ind w:left="1560" w:hanging="851"/>
      </w:pPr>
      <w:r w:rsidRPr="0062282C">
        <w:t>Evidence of management’s commitment to the design, implementation and maintenance of sound internal control, including evidence of appropriate documentation of such internal control.</w:t>
      </w:r>
    </w:p>
    <w:p w:rsidR="00376295" w:rsidRPr="009D29E1" w:rsidRDefault="00376295" w:rsidP="00B61D44">
      <w:pPr>
        <w:pStyle w:val="ListBullet"/>
        <w:spacing w:after="120"/>
        <w:ind w:left="1560" w:hanging="851"/>
        <w:rPr>
          <w:u w:val="single"/>
        </w:rPr>
      </w:pPr>
      <w:r w:rsidRPr="009D29E1">
        <w:rPr>
          <w:u w:val="single"/>
        </w:rPr>
        <w:t>Changes within the applicable financial reporting framework, such as changes in accounting standards, which may involve significant new or revised disclosures.</w:t>
      </w:r>
    </w:p>
    <w:p w:rsidR="00376295" w:rsidRPr="0062282C" w:rsidRDefault="00376295" w:rsidP="00B61D44">
      <w:pPr>
        <w:pStyle w:val="ListBullet"/>
        <w:spacing w:after="120"/>
        <w:ind w:left="1560" w:hanging="851"/>
      </w:pPr>
      <w:r w:rsidRPr="0062282C">
        <w:t>…</w:t>
      </w:r>
    </w:p>
    <w:p w:rsidR="00376295" w:rsidRPr="009D29E1" w:rsidRDefault="00376295" w:rsidP="00B61D44">
      <w:pPr>
        <w:pStyle w:val="ListBullet"/>
        <w:spacing w:after="120"/>
        <w:ind w:left="1560" w:hanging="851"/>
        <w:rPr>
          <w:u w:val="single"/>
        </w:rPr>
      </w:pPr>
      <w:r w:rsidRPr="009D29E1">
        <w:rPr>
          <w:u w:val="single"/>
        </w:rPr>
        <w:t xml:space="preserve">The process(es) management uses to identify and prepare the disclosures required by the applicable financial reporting framework, including disclosures containing information that is obtained from outside of the general and subsidiary ledgers. </w:t>
      </w:r>
    </w:p>
    <w:p w:rsidR="00376295" w:rsidRPr="0062282C" w:rsidRDefault="00376295" w:rsidP="00B61D44">
      <w:pPr>
        <w:pStyle w:val="ListBullet"/>
        <w:spacing w:after="120"/>
        <w:ind w:left="1560" w:hanging="851"/>
      </w:pPr>
      <w:r w:rsidRPr="0062282C">
        <w:t>…</w:t>
      </w:r>
    </w:p>
    <w:p w:rsidR="00376295" w:rsidRPr="009D29E1" w:rsidRDefault="00376295" w:rsidP="00B61D44">
      <w:pPr>
        <w:pStyle w:val="ListBullet"/>
        <w:spacing w:after="120"/>
        <w:ind w:left="1560" w:hanging="851"/>
        <w:rPr>
          <w:strike/>
        </w:rPr>
      </w:pPr>
      <w:r w:rsidRPr="009D29E1">
        <w:rPr>
          <w:strike/>
        </w:rPr>
        <w:t>Significant changes in the financial reporting framework, such as changes in accounting standards.</w:t>
      </w:r>
    </w:p>
    <w:p w:rsidR="00376295" w:rsidRPr="0062282C" w:rsidRDefault="00376295" w:rsidP="001D1EAC">
      <w:pPr>
        <w:pStyle w:val="ListBullet"/>
        <w:ind w:left="1560" w:hanging="851"/>
      </w:pPr>
      <w:r w:rsidRPr="0062282C">
        <w:t>…</w:t>
      </w:r>
    </w:p>
    <w:p w:rsidR="00376295" w:rsidRPr="00270CB7" w:rsidRDefault="00376295" w:rsidP="00A840B3">
      <w:pPr>
        <w:pStyle w:val="Heading6"/>
      </w:pPr>
      <w:r w:rsidRPr="00270CB7">
        <w:t>Amendments to ASA 315</w:t>
      </w:r>
    </w:p>
    <w:p w:rsidR="00376295" w:rsidRPr="0062282C" w:rsidRDefault="00376295" w:rsidP="00F45279">
      <w:pPr>
        <w:pStyle w:val="ParaLevel1"/>
      </w:pPr>
      <w:r w:rsidRPr="0062282C">
        <w:t>Paragraph 18 is amended to read as follows:</w:t>
      </w:r>
    </w:p>
    <w:p w:rsidR="00376295" w:rsidRPr="0062282C" w:rsidRDefault="00376295" w:rsidP="001D1EAC">
      <w:pPr>
        <w:pStyle w:val="ParaPlain"/>
        <w:spacing w:after="120"/>
        <w:ind w:left="709"/>
      </w:pPr>
      <w:r w:rsidRPr="0062282C">
        <w:t xml:space="preserve">The auditor shall obtain an understanding of the information system, including the related business processes, relevant to financial reporting, including the following areas: </w:t>
      </w:r>
      <w:r w:rsidR="00BD150D" w:rsidRPr="00BD150D">
        <w:rPr>
          <w:rStyle w:val="RefParas"/>
        </w:rPr>
        <w:t>(</w:t>
      </w:r>
      <w:r w:rsidR="000A2F37">
        <w:rPr>
          <w:rStyle w:val="RefParas"/>
        </w:rPr>
        <w:t>Ref: Para. </w:t>
      </w:r>
      <w:r w:rsidR="00BD150D" w:rsidRPr="00B7651E">
        <w:rPr>
          <w:rStyle w:val="RefParas"/>
        </w:rPr>
        <w:t>A90</w:t>
      </w:r>
      <w:r w:rsidR="008604D3" w:rsidRPr="00B7651E">
        <w:rPr>
          <w:rStyle w:val="RefParas"/>
        </w:rPr>
        <w:t>-A92</w:t>
      </w:r>
      <w:r w:rsidR="00BD150D" w:rsidRPr="00BD150D">
        <w:rPr>
          <w:rStyle w:val="RefParas"/>
        </w:rPr>
        <w:t>)</w:t>
      </w:r>
      <w:r w:rsidRPr="0062282C">
        <w:t xml:space="preserve"> </w:t>
      </w:r>
    </w:p>
    <w:p w:rsidR="00376295" w:rsidRPr="0062282C" w:rsidRDefault="00376295" w:rsidP="001D1EAC">
      <w:pPr>
        <w:pStyle w:val="ParaLevel2"/>
        <w:numPr>
          <w:ilvl w:val="0"/>
          <w:numId w:val="0"/>
        </w:numPr>
        <w:spacing w:after="120"/>
        <w:ind w:left="1418" w:hanging="709"/>
      </w:pPr>
      <w:r w:rsidRPr="0062282C">
        <w:t>…</w:t>
      </w:r>
    </w:p>
    <w:p w:rsidR="00376295" w:rsidRPr="0062282C" w:rsidRDefault="00376295" w:rsidP="001D1EAC">
      <w:pPr>
        <w:pStyle w:val="ParaLevel2"/>
        <w:numPr>
          <w:ilvl w:val="0"/>
          <w:numId w:val="0"/>
        </w:numPr>
        <w:spacing w:after="120"/>
        <w:ind w:left="1418" w:hanging="709"/>
      </w:pPr>
      <w:r w:rsidRPr="0062282C">
        <w:t>(f)</w:t>
      </w:r>
      <w:r w:rsidRPr="0062282C">
        <w:tab/>
        <w:t>Controls surrounding journal entries, including non</w:t>
      </w:r>
      <w:r w:rsidRPr="0062282C">
        <w:noBreakHyphen/>
        <w:t>standard journal entries used to record non</w:t>
      </w:r>
      <w:r w:rsidRPr="0062282C">
        <w:noBreakHyphen/>
        <w:t xml:space="preserve">recurring, unusual transactions or adjustments.  </w:t>
      </w:r>
      <w:r w:rsidR="00BD150D" w:rsidRPr="00BD150D">
        <w:rPr>
          <w:rStyle w:val="RefParas"/>
        </w:rPr>
        <w:t>(</w:t>
      </w:r>
      <w:r w:rsidR="00FE7FDD">
        <w:rPr>
          <w:rStyle w:val="RefParas"/>
        </w:rPr>
        <w:t>Ref: Para.</w:t>
      </w:r>
      <w:r w:rsidR="000A21FA" w:rsidRPr="00FE7FDD">
        <w:rPr>
          <w:rStyle w:val="RefParas"/>
        </w:rPr>
        <w:t>A93-A94</w:t>
      </w:r>
      <w:r w:rsidR="00BD150D" w:rsidRPr="00BD150D">
        <w:rPr>
          <w:rStyle w:val="RefParas"/>
        </w:rPr>
        <w:t>)</w:t>
      </w:r>
    </w:p>
    <w:p w:rsidR="00376295" w:rsidRPr="0062282C" w:rsidRDefault="00376295" w:rsidP="001D1EAC">
      <w:pPr>
        <w:pStyle w:val="ParaLevel2"/>
        <w:numPr>
          <w:ilvl w:val="0"/>
          <w:numId w:val="0"/>
        </w:numPr>
        <w:spacing w:after="120"/>
        <w:ind w:left="1418" w:hanging="709"/>
      </w:pPr>
      <w:r w:rsidRPr="0062282C">
        <w:t>…</w:t>
      </w:r>
    </w:p>
    <w:p w:rsidR="00376295" w:rsidRPr="00B5319F" w:rsidRDefault="00376295" w:rsidP="001D1EAC">
      <w:pPr>
        <w:pStyle w:val="ParaPlain"/>
        <w:ind w:left="709"/>
        <w:rPr>
          <w:u w:val="single"/>
        </w:rPr>
      </w:pPr>
      <w:r w:rsidRPr="00B5319F">
        <w:rPr>
          <w:u w:val="single"/>
        </w:rPr>
        <w:t>This understanding of the information system relevant to financial reporting shall include relevant aspects of that system relating to information disclosed in the financial report that is obtained from within or outside of the general and subsidiary ledgers.</w:t>
      </w:r>
    </w:p>
    <w:p w:rsidR="001D1EAC" w:rsidRDefault="001D1EAC">
      <w:pPr>
        <w:spacing w:line="240" w:lineRule="auto"/>
      </w:pPr>
      <w:r>
        <w:br w:type="page"/>
      </w:r>
    </w:p>
    <w:p w:rsidR="00376295" w:rsidRPr="0062282C" w:rsidRDefault="00376295" w:rsidP="00973E2E">
      <w:pPr>
        <w:pStyle w:val="ParaLevel1"/>
      </w:pPr>
      <w:r w:rsidRPr="0062282C">
        <w:lastRenderedPageBreak/>
        <w:t>Paragraph 26 is amended to read as follows:</w:t>
      </w:r>
    </w:p>
    <w:p w:rsidR="00376295" w:rsidRPr="0062282C" w:rsidRDefault="00376295" w:rsidP="001D1EAC">
      <w:pPr>
        <w:pStyle w:val="ParaPlain"/>
        <w:spacing w:after="120"/>
        <w:ind w:firstLine="709"/>
      </w:pPr>
      <w:r w:rsidRPr="0062282C">
        <w:t>For this purpose, the auditor shall:</w:t>
      </w:r>
    </w:p>
    <w:p w:rsidR="00376295" w:rsidRPr="0062282C" w:rsidRDefault="00376295" w:rsidP="001D1EAC">
      <w:pPr>
        <w:pStyle w:val="ParaLevel2"/>
        <w:spacing w:after="120"/>
      </w:pPr>
      <w:r w:rsidRPr="0062282C">
        <w:t xml:space="preserve">Identify risks throughout the process of obtaining an understanding of the entity and its environment, including relevant controls that relate to the risks, and by considering the classes of transactions, account balances, and disclosures </w:t>
      </w:r>
      <w:r w:rsidRPr="00A01FED">
        <w:rPr>
          <w:u w:val="single"/>
        </w:rPr>
        <w:t>(including the quantitative or qualitative aspects of such disclosures)</w:t>
      </w:r>
      <w:r w:rsidRPr="0062282C">
        <w:t xml:space="preserve"> in the financial report; </w:t>
      </w:r>
      <w:r w:rsidR="00BD150D" w:rsidRPr="00BD150D">
        <w:rPr>
          <w:rStyle w:val="RefParas"/>
        </w:rPr>
        <w:t>(</w:t>
      </w:r>
      <w:r w:rsidR="000A2F37">
        <w:rPr>
          <w:rStyle w:val="RefParas"/>
        </w:rPr>
        <w:t>Ref: Para. </w:t>
      </w:r>
      <w:r w:rsidR="00286F4B" w:rsidRPr="009F29B8">
        <w:rPr>
          <w:rStyle w:val="RefParas"/>
        </w:rPr>
        <w:t>A132-A137</w:t>
      </w:r>
      <w:r w:rsidR="00BD150D" w:rsidRPr="00BD150D">
        <w:rPr>
          <w:rStyle w:val="RefParas"/>
        </w:rPr>
        <w:t>)</w:t>
      </w:r>
      <w:r w:rsidRPr="0062282C">
        <w:t xml:space="preserve"> </w:t>
      </w:r>
    </w:p>
    <w:p w:rsidR="00376295" w:rsidRPr="0062282C" w:rsidRDefault="00376295" w:rsidP="001D1EAC">
      <w:pPr>
        <w:pStyle w:val="ParaLevel2"/>
        <w:numPr>
          <w:ilvl w:val="0"/>
          <w:numId w:val="0"/>
        </w:numPr>
        <w:spacing w:after="120"/>
        <w:ind w:left="709"/>
      </w:pPr>
      <w:r w:rsidRPr="0062282C">
        <w:t>…</w:t>
      </w:r>
    </w:p>
    <w:p w:rsidR="00376295" w:rsidRPr="0062282C" w:rsidRDefault="00376295" w:rsidP="001D1EAC">
      <w:pPr>
        <w:pStyle w:val="ParaLevel2"/>
        <w:numPr>
          <w:ilvl w:val="1"/>
          <w:numId w:val="8"/>
        </w:numPr>
        <w:spacing w:after="120"/>
      </w:pPr>
      <w:r w:rsidRPr="0062282C">
        <w:t xml:space="preserve">Consider the likelihood of misstatement, including the possibility of multiple misstatements, and whether the potential misstatement </w:t>
      </w:r>
      <w:r w:rsidRPr="00394D26">
        <w:rPr>
          <w:strike/>
        </w:rPr>
        <w:t>is of a magnitude that</w:t>
      </w:r>
      <w:r w:rsidRPr="0062282C">
        <w:t xml:space="preserve"> could result in a material misstatement.  </w:t>
      </w:r>
      <w:r w:rsidR="00BD150D" w:rsidRPr="00394D26">
        <w:rPr>
          <w:rStyle w:val="RefParas"/>
          <w:u w:val="single"/>
        </w:rPr>
        <w:t>(</w:t>
      </w:r>
      <w:r w:rsidR="000A2F37">
        <w:rPr>
          <w:rStyle w:val="RefParas"/>
          <w:u w:val="single"/>
        </w:rPr>
        <w:t>Ref: Para. </w:t>
      </w:r>
      <w:r w:rsidR="00DE01AE" w:rsidRPr="009F29B8">
        <w:rPr>
          <w:rStyle w:val="RefParas"/>
          <w:u w:val="single"/>
        </w:rPr>
        <w:t>A137</w:t>
      </w:r>
      <w:r w:rsidR="00BD150D" w:rsidRPr="00394D26">
        <w:rPr>
          <w:rStyle w:val="RefParas"/>
          <w:u w:val="single"/>
        </w:rPr>
        <w:t>)</w:t>
      </w:r>
    </w:p>
    <w:p w:rsidR="00376295" w:rsidRPr="0062282C" w:rsidRDefault="00376295" w:rsidP="00F45279">
      <w:pPr>
        <w:pStyle w:val="ParaLevel1"/>
      </w:pPr>
      <w:r w:rsidRPr="0062282C">
        <w:t>Paragraph A1 is amended to read as follows:</w:t>
      </w:r>
    </w:p>
    <w:p w:rsidR="00376295" w:rsidRPr="0062282C" w:rsidRDefault="00376295" w:rsidP="001D1EAC">
      <w:pPr>
        <w:pStyle w:val="ParaLevel1"/>
        <w:numPr>
          <w:ilvl w:val="0"/>
          <w:numId w:val="0"/>
        </w:numPr>
        <w:spacing w:after="120"/>
        <w:ind w:left="709"/>
      </w:pPr>
      <w:r w:rsidRPr="0062282C">
        <w:t>…</w:t>
      </w:r>
    </w:p>
    <w:p w:rsidR="00376295" w:rsidRPr="0062282C" w:rsidRDefault="00376295" w:rsidP="001D1EAC">
      <w:pPr>
        <w:pStyle w:val="ListBullet"/>
        <w:spacing w:after="120"/>
        <w:ind w:left="1418"/>
        <w:rPr>
          <w:rFonts w:eastAsia="Calibri"/>
        </w:rPr>
      </w:pPr>
      <w:r w:rsidRPr="0062282C">
        <w:rPr>
          <w:rFonts w:eastAsia="Calibri"/>
        </w:rPr>
        <w:t xml:space="preserve">Identifying areas </w:t>
      </w:r>
      <w:r w:rsidRPr="00A01FED">
        <w:rPr>
          <w:rFonts w:eastAsia="Calibri"/>
          <w:u w:val="single"/>
        </w:rPr>
        <w:t>relating to amounts or disclosures in the financial report</w:t>
      </w:r>
      <w:r w:rsidRPr="0062282C">
        <w:rPr>
          <w:rFonts w:eastAsia="Calibri"/>
        </w:rPr>
        <w:t xml:space="preserve"> where special audit consideration may be necessary, for example: related party transactions, </w:t>
      </w:r>
      <w:r w:rsidRPr="00A01FED">
        <w:rPr>
          <w:rFonts w:eastAsia="Calibri"/>
          <w:strike/>
        </w:rPr>
        <w:t>the appropriateness of</w:t>
      </w:r>
      <w:r w:rsidRPr="0062282C">
        <w:rPr>
          <w:rFonts w:eastAsia="Calibri"/>
        </w:rPr>
        <w:t xml:space="preserve"> </w:t>
      </w:r>
      <w:r w:rsidRPr="00A01FED">
        <w:rPr>
          <w:rFonts w:eastAsia="Calibri"/>
          <w:u w:val="single"/>
        </w:rPr>
        <w:t>or</w:t>
      </w:r>
      <w:r w:rsidRPr="0062282C">
        <w:rPr>
          <w:rFonts w:eastAsia="Calibri"/>
        </w:rPr>
        <w:t xml:space="preserve"> management</w:t>
      </w:r>
      <w:r w:rsidRPr="00A01FED">
        <w:rPr>
          <w:rFonts w:eastAsia="Calibri"/>
          <w:strike/>
        </w:rPr>
        <w:t>’s use of the</w:t>
      </w:r>
      <w:r w:rsidRPr="00A01FED">
        <w:rPr>
          <w:rFonts w:eastAsia="Calibri"/>
        </w:rPr>
        <w:t xml:space="preserve"> </w:t>
      </w:r>
      <w:r w:rsidRPr="00A01FED">
        <w:rPr>
          <w:rFonts w:eastAsia="Calibri"/>
          <w:u w:val="single"/>
        </w:rPr>
        <w:t>assessment of the entity’s ability to continue as a</w:t>
      </w:r>
      <w:r w:rsidRPr="0062282C">
        <w:rPr>
          <w:rFonts w:eastAsia="Calibri"/>
        </w:rPr>
        <w:t xml:space="preserve"> going concern </w:t>
      </w:r>
      <w:r w:rsidRPr="00A01FED">
        <w:rPr>
          <w:rFonts w:eastAsia="Calibri"/>
          <w:strike/>
        </w:rPr>
        <w:t>assumption</w:t>
      </w:r>
      <w:r w:rsidRPr="0062282C">
        <w:rPr>
          <w:rFonts w:eastAsia="Calibri"/>
        </w:rPr>
        <w:t xml:space="preserve">; or </w:t>
      </w:r>
      <w:r w:rsidRPr="00A01FED">
        <w:rPr>
          <w:rFonts w:eastAsia="Calibri"/>
          <w:u w:val="single"/>
        </w:rPr>
        <w:t>when</w:t>
      </w:r>
      <w:r w:rsidRPr="0062282C">
        <w:rPr>
          <w:rFonts w:eastAsia="Calibri"/>
        </w:rPr>
        <w:t xml:space="preserve"> considering the business purpose of transactions;</w:t>
      </w:r>
    </w:p>
    <w:p w:rsidR="00376295" w:rsidRPr="0062282C" w:rsidRDefault="00376295" w:rsidP="001D1EAC">
      <w:pPr>
        <w:pStyle w:val="ListBullet"/>
        <w:numPr>
          <w:ilvl w:val="0"/>
          <w:numId w:val="0"/>
        </w:numPr>
        <w:ind w:left="567"/>
        <w:rPr>
          <w:rFonts w:eastAsia="Calibri"/>
        </w:rPr>
      </w:pPr>
      <w:r w:rsidRPr="0062282C">
        <w:rPr>
          <w:rFonts w:eastAsia="Calibri"/>
        </w:rPr>
        <w:t>…</w:t>
      </w:r>
    </w:p>
    <w:p w:rsidR="00376295" w:rsidRPr="0062282C" w:rsidRDefault="00376295" w:rsidP="006D6002">
      <w:pPr>
        <w:pStyle w:val="ParaLevel1"/>
        <w:rPr>
          <w:rFonts w:eastAsia="Calibri"/>
        </w:rPr>
      </w:pPr>
      <w:r w:rsidRPr="0062282C">
        <w:rPr>
          <w:rFonts w:eastAsia="Calibri"/>
        </w:rPr>
        <w:t>Paragraph A19 is amended to read as follows:</w:t>
      </w:r>
    </w:p>
    <w:p w:rsidR="00376295" w:rsidRPr="0062282C" w:rsidRDefault="00376295" w:rsidP="001D1EAC">
      <w:pPr>
        <w:pStyle w:val="ParaLevel1"/>
        <w:numPr>
          <w:ilvl w:val="0"/>
          <w:numId w:val="0"/>
        </w:numPr>
        <w:spacing w:after="120"/>
        <w:ind w:left="709"/>
        <w:rPr>
          <w:rFonts w:eastAsia="Calibri"/>
        </w:rPr>
      </w:pPr>
      <w:r w:rsidRPr="0062282C">
        <w:rPr>
          <w:rFonts w:eastAsia="Calibri"/>
        </w:rPr>
        <w:t>…</w:t>
      </w:r>
    </w:p>
    <w:p w:rsidR="00376295" w:rsidRPr="0062282C" w:rsidRDefault="00376295" w:rsidP="001D1EAC">
      <w:pPr>
        <w:pStyle w:val="ListBullet"/>
        <w:spacing w:after="120"/>
        <w:ind w:left="1418"/>
      </w:pPr>
      <w:r w:rsidRPr="0062282C">
        <w:t>Significant changes that the entity or its operations may have undergone since the prior financial period, which may assist the auditor in gaining a sufficient understanding of the entity to identify and assess risks of material misstatement.</w:t>
      </w:r>
    </w:p>
    <w:p w:rsidR="00376295" w:rsidRPr="00A01FED" w:rsidRDefault="00376295" w:rsidP="001D1EAC">
      <w:pPr>
        <w:pStyle w:val="ListBullet"/>
        <w:ind w:left="1418"/>
        <w:rPr>
          <w:u w:val="single"/>
        </w:rPr>
      </w:pPr>
      <w:r w:rsidRPr="00A01FED">
        <w:rPr>
          <w:rFonts w:eastAsia="Calibri"/>
          <w:u w:val="single"/>
        </w:rPr>
        <w:t>Those particular types of transactions and other events or account balances (and related disclosures) where the auditor experienced difficulty in performing the necessary audit procedures, for example due to their complexity.</w:t>
      </w:r>
    </w:p>
    <w:p w:rsidR="00376295" w:rsidRPr="0062282C" w:rsidRDefault="00376295" w:rsidP="009F32F8">
      <w:pPr>
        <w:pStyle w:val="ParaLevel1"/>
      </w:pPr>
      <w:r w:rsidRPr="0062282C">
        <w:t>New paragraph A22 is inserted after paragraph A21 as follows:</w:t>
      </w:r>
    </w:p>
    <w:p w:rsidR="00376295" w:rsidRPr="00A01FED" w:rsidRDefault="00376295" w:rsidP="0079357F">
      <w:pPr>
        <w:pStyle w:val="ParaPlain"/>
        <w:spacing w:after="120"/>
        <w:ind w:left="709"/>
        <w:rPr>
          <w:u w:val="single"/>
        </w:rPr>
      </w:pPr>
      <w:r w:rsidRPr="00A01FED">
        <w:rPr>
          <w:u w:val="single"/>
        </w:rPr>
        <w:t>As part of the discussion among the engagement team required by paragraph 10, consideration of the disclosure requirements of the applicable financial reporting framework assists in identifying early in the audit where there may be risks of material misstatement in relation to disclosures.  Examples of matters the engagement team may discuss include:</w:t>
      </w:r>
    </w:p>
    <w:p w:rsidR="00376295" w:rsidRPr="00A01FED" w:rsidRDefault="00376295" w:rsidP="0079357F">
      <w:pPr>
        <w:pStyle w:val="ListBullet"/>
        <w:spacing w:after="120"/>
        <w:ind w:left="1418"/>
        <w:rPr>
          <w:rFonts w:eastAsia="Calibri"/>
          <w:u w:val="single"/>
        </w:rPr>
      </w:pPr>
      <w:r w:rsidRPr="00A01FED">
        <w:rPr>
          <w:rFonts w:eastAsia="Calibri"/>
          <w:u w:val="single"/>
        </w:rPr>
        <w:t>Changes in financial reporting requirements that may result in significant new or revised disclosures;</w:t>
      </w:r>
    </w:p>
    <w:p w:rsidR="00376295" w:rsidRPr="00A01FED" w:rsidRDefault="00376295" w:rsidP="0079357F">
      <w:pPr>
        <w:pStyle w:val="ListBullet"/>
        <w:spacing w:after="120"/>
        <w:ind w:left="1418"/>
        <w:rPr>
          <w:rFonts w:eastAsia="Calibri"/>
          <w:u w:val="single"/>
        </w:rPr>
      </w:pPr>
      <w:r w:rsidRPr="00A01FED">
        <w:rPr>
          <w:rFonts w:eastAsia="Calibri"/>
          <w:u w:val="single"/>
        </w:rPr>
        <w:t xml:space="preserve">Changes in the entity’s environment, financial condition or activities that may result in significant new or revised disclosures, for example, a significant business combination in the period under audit; </w:t>
      </w:r>
    </w:p>
    <w:p w:rsidR="00376295" w:rsidRPr="00A01FED" w:rsidRDefault="00376295" w:rsidP="0079357F">
      <w:pPr>
        <w:pStyle w:val="ListBullet"/>
        <w:spacing w:after="120"/>
        <w:ind w:left="1418"/>
        <w:rPr>
          <w:rFonts w:eastAsia="Calibri"/>
          <w:u w:val="single"/>
        </w:rPr>
      </w:pPr>
      <w:r w:rsidRPr="00A01FED">
        <w:rPr>
          <w:rFonts w:eastAsia="Calibri"/>
          <w:u w:val="single"/>
        </w:rPr>
        <w:t>Disclosures for which obtaining sufficient appropriate audit evidence may have been difficult in the past; and</w:t>
      </w:r>
    </w:p>
    <w:p w:rsidR="00376295" w:rsidRPr="00A01FED" w:rsidRDefault="00376295" w:rsidP="001D1EAC">
      <w:pPr>
        <w:pStyle w:val="ListBullet"/>
        <w:ind w:left="1418"/>
        <w:rPr>
          <w:rFonts w:eastAsia="Calibri"/>
          <w:u w:val="single"/>
        </w:rPr>
      </w:pPr>
      <w:r w:rsidRPr="00A01FED">
        <w:rPr>
          <w:rFonts w:eastAsia="Calibri"/>
          <w:u w:val="single"/>
        </w:rPr>
        <w:t>Disclosures about complex matters, including those involving significant management judgement as to what information to disclose.</w:t>
      </w:r>
    </w:p>
    <w:p w:rsidR="00376295" w:rsidRPr="0062282C" w:rsidRDefault="00376295" w:rsidP="004A09AF">
      <w:pPr>
        <w:pStyle w:val="ParaLevel1"/>
      </w:pPr>
      <w:r w:rsidRPr="0062282C">
        <w:t>As a result of the change made in paragraph </w:t>
      </w:r>
      <w:r w:rsidR="00067181">
        <w:t>6</w:t>
      </w:r>
      <w:r w:rsidR="0051485F">
        <w:t>2</w:t>
      </w:r>
      <w:r w:rsidRPr="0062282C">
        <w:t xml:space="preserve"> of this Auditing Standard, subsequent paragraph references are re</w:t>
      </w:r>
      <w:r w:rsidRPr="0062282C">
        <w:noBreakHyphen/>
        <w:t>numbered and references to these paragraphs are updated accordingly.</w:t>
      </w:r>
    </w:p>
    <w:p w:rsidR="00BD150D" w:rsidRPr="001264AE" w:rsidRDefault="00BD150D" w:rsidP="0008660B">
      <w:pPr>
        <w:pStyle w:val="ParaLevel1"/>
      </w:pPr>
      <w:r w:rsidRPr="001264AE">
        <w:lastRenderedPageBreak/>
        <w:t>Paragraph </w:t>
      </w:r>
      <w:r w:rsidR="0051485F">
        <w:t>Aus A31.1 is deleted.</w:t>
      </w:r>
    </w:p>
    <w:p w:rsidR="00376295" w:rsidRPr="0062282C" w:rsidRDefault="00376295" w:rsidP="0008660B">
      <w:pPr>
        <w:pStyle w:val="ParaLevel1"/>
      </w:pPr>
      <w:r w:rsidRPr="0062282C">
        <w:t>Paragraph </w:t>
      </w:r>
      <w:r w:rsidR="00857ABF" w:rsidRPr="009F29B8">
        <w:t>A27</w:t>
      </w:r>
      <w:r w:rsidRPr="0062282C">
        <w:t xml:space="preserve"> is amended to read as follows:</w:t>
      </w:r>
    </w:p>
    <w:p w:rsidR="00376295" w:rsidRPr="0062282C" w:rsidRDefault="00376295" w:rsidP="001D1EAC">
      <w:pPr>
        <w:pStyle w:val="ParaPlain"/>
        <w:spacing w:after="120"/>
        <w:ind w:left="709"/>
      </w:pPr>
      <w:r w:rsidRPr="0062282C">
        <w:t>…</w:t>
      </w:r>
    </w:p>
    <w:p w:rsidR="00376295" w:rsidRPr="0062282C" w:rsidRDefault="00376295" w:rsidP="001D1EAC">
      <w:pPr>
        <w:pStyle w:val="ListBullet"/>
        <w:spacing w:after="120"/>
        <w:ind w:left="1418"/>
        <w:rPr>
          <w:rFonts w:eastAsia="Calibri"/>
        </w:rPr>
      </w:pPr>
      <w:r w:rsidRPr="0062282C">
        <w:rPr>
          <w:rFonts w:eastAsia="Calibri"/>
        </w:rPr>
        <w:t>Accounting principles and industry</w:t>
      </w:r>
      <w:r w:rsidRPr="0062282C">
        <w:rPr>
          <w:rFonts w:eastAsia="Calibri"/>
        </w:rPr>
        <w:noBreakHyphen/>
        <w:t>specific practices.</w:t>
      </w:r>
    </w:p>
    <w:p w:rsidR="00376295" w:rsidRPr="0062282C" w:rsidRDefault="00376295" w:rsidP="001D1EAC">
      <w:pPr>
        <w:pStyle w:val="ListBullet"/>
        <w:spacing w:after="120"/>
        <w:ind w:left="1418"/>
        <w:rPr>
          <w:rFonts w:eastAsia="Calibri"/>
        </w:rPr>
      </w:pPr>
      <w:r w:rsidRPr="0062282C">
        <w:rPr>
          <w:rFonts w:eastAsia="Calibri"/>
        </w:rPr>
        <w:t xml:space="preserve">Regulatory framework for a regulated industry, </w:t>
      </w:r>
      <w:r w:rsidRPr="00C870C4">
        <w:rPr>
          <w:rFonts w:eastAsia="Calibri"/>
          <w:u w:val="single"/>
        </w:rPr>
        <w:t>including requirements for disclosures</w:t>
      </w:r>
      <w:r w:rsidRPr="0062282C">
        <w:rPr>
          <w:rFonts w:eastAsia="Calibri"/>
        </w:rPr>
        <w:t xml:space="preserve">.  </w:t>
      </w:r>
    </w:p>
    <w:p w:rsidR="00376295" w:rsidRPr="0062282C" w:rsidRDefault="00376295" w:rsidP="001D1EAC">
      <w:pPr>
        <w:pStyle w:val="ParaPlain"/>
        <w:ind w:left="709"/>
      </w:pPr>
      <w:r w:rsidRPr="0062282C">
        <w:rPr>
          <w:rFonts w:eastAsia="Calibri"/>
        </w:rPr>
        <w:t>…</w:t>
      </w:r>
    </w:p>
    <w:p w:rsidR="00376295" w:rsidRPr="0062282C" w:rsidRDefault="00376295" w:rsidP="0008660B">
      <w:pPr>
        <w:pStyle w:val="ParaLevel1"/>
      </w:pPr>
      <w:r w:rsidRPr="0062282C">
        <w:t>Paragraph </w:t>
      </w:r>
      <w:r w:rsidR="00857ABF" w:rsidRPr="009F29B8">
        <w:t>A31</w:t>
      </w:r>
      <w:r w:rsidRPr="0062282C">
        <w:t xml:space="preserve"> is amended to read as follows:</w:t>
      </w:r>
    </w:p>
    <w:p w:rsidR="00376295" w:rsidRPr="0062282C" w:rsidRDefault="00376295" w:rsidP="009343C3">
      <w:pPr>
        <w:pStyle w:val="ParaLevel1"/>
        <w:numPr>
          <w:ilvl w:val="0"/>
          <w:numId w:val="0"/>
        </w:numPr>
        <w:spacing w:after="120"/>
        <w:ind w:left="709"/>
      </w:pPr>
      <w:r w:rsidRPr="0062282C">
        <w:t>…</w:t>
      </w:r>
    </w:p>
    <w:p w:rsidR="00376295" w:rsidRPr="0062282C" w:rsidRDefault="00376295" w:rsidP="009343C3">
      <w:pPr>
        <w:pStyle w:val="ListBullet"/>
        <w:spacing w:after="120"/>
        <w:ind w:left="1418"/>
        <w:rPr>
          <w:rFonts w:eastAsia="Calibri"/>
        </w:rPr>
      </w:pPr>
      <w:r w:rsidRPr="0062282C">
        <w:rPr>
          <w:rFonts w:eastAsia="Calibri"/>
        </w:rPr>
        <w:t>… Such issues may include whether goodwill, joint ventures, investments, or special</w:t>
      </w:r>
      <w:r w:rsidRPr="0062282C">
        <w:rPr>
          <w:rFonts w:eastAsia="Calibri"/>
        </w:rPr>
        <w:noBreakHyphen/>
        <w:t xml:space="preserve">purpose entities are accounted for appropriately </w:t>
      </w:r>
      <w:r w:rsidRPr="00C870C4">
        <w:rPr>
          <w:rFonts w:eastAsia="Calibri"/>
          <w:u w:val="single"/>
        </w:rPr>
        <w:t>and whether adequate disclosure of such issues in the financial report ha</w:t>
      </w:r>
      <w:r w:rsidR="00C43DE1">
        <w:rPr>
          <w:rFonts w:eastAsia="Calibri"/>
          <w:u w:val="single"/>
        </w:rPr>
        <w:t>ve</w:t>
      </w:r>
      <w:r w:rsidRPr="00C870C4">
        <w:rPr>
          <w:rFonts w:eastAsia="Calibri"/>
          <w:u w:val="single"/>
        </w:rPr>
        <w:t xml:space="preserve"> been made</w:t>
      </w:r>
      <w:r w:rsidRPr="0062282C">
        <w:rPr>
          <w:rFonts w:eastAsia="Calibri"/>
        </w:rPr>
        <w:t>.</w:t>
      </w:r>
    </w:p>
    <w:p w:rsidR="00376295" w:rsidRPr="0062282C" w:rsidRDefault="00376295" w:rsidP="001D1EAC">
      <w:pPr>
        <w:pStyle w:val="ListBullet"/>
        <w:ind w:left="1418"/>
        <w:rPr>
          <w:rFonts w:eastAsia="Calibri"/>
        </w:rPr>
      </w:pPr>
      <w:r w:rsidRPr="0062282C">
        <w:rPr>
          <w:rFonts w:eastAsia="Calibri"/>
        </w:rPr>
        <w:t>The ownership, and relations</w:t>
      </w:r>
      <w:r w:rsidRPr="00C870C4">
        <w:rPr>
          <w:rFonts w:eastAsia="Calibri"/>
          <w:u w:val="single"/>
        </w:rPr>
        <w:t>hips</w:t>
      </w:r>
      <w:r w:rsidRPr="0062282C">
        <w:rPr>
          <w:rFonts w:eastAsia="Calibri"/>
        </w:rPr>
        <w:t xml:space="preserve"> between owners and other people or entities.  This understanding assists the auditor in determining whether related party transactions have been </w:t>
      </w:r>
      <w:r w:rsidRPr="00C870C4">
        <w:rPr>
          <w:rFonts w:eastAsia="Calibri"/>
          <w:u w:val="single"/>
        </w:rPr>
        <w:t>appropriately</w:t>
      </w:r>
      <w:r w:rsidRPr="0062282C">
        <w:rPr>
          <w:rFonts w:eastAsia="Calibri"/>
        </w:rPr>
        <w:t xml:space="preserve"> identified</w:t>
      </w:r>
      <w:r w:rsidRPr="00C870C4">
        <w:rPr>
          <w:rFonts w:eastAsia="Calibri"/>
          <w:strike/>
        </w:rPr>
        <w:t>, and</w:t>
      </w:r>
      <w:r w:rsidRPr="0062282C">
        <w:rPr>
          <w:rFonts w:eastAsia="Calibri"/>
        </w:rPr>
        <w:t xml:space="preserve"> accounted for</w:t>
      </w:r>
      <w:r w:rsidRPr="00C870C4">
        <w:rPr>
          <w:rFonts w:eastAsia="Calibri"/>
          <w:strike/>
        </w:rPr>
        <w:t>, appropriately</w:t>
      </w:r>
      <w:r w:rsidRPr="0062282C">
        <w:rPr>
          <w:rFonts w:eastAsia="Calibri"/>
        </w:rPr>
        <w:t xml:space="preserve"> </w:t>
      </w:r>
      <w:r w:rsidRPr="00C870C4">
        <w:rPr>
          <w:rFonts w:eastAsia="Calibri"/>
          <w:u w:val="single"/>
        </w:rPr>
        <w:t>and adequately disclosed in the financial report</w:t>
      </w:r>
      <w:r w:rsidRPr="0062282C">
        <w:rPr>
          <w:rFonts w:eastAsia="Calibri"/>
        </w:rPr>
        <w:t xml:space="preserve">.  …  </w:t>
      </w:r>
    </w:p>
    <w:p w:rsidR="00376295" w:rsidRPr="0062282C" w:rsidRDefault="00376295" w:rsidP="0008660B">
      <w:pPr>
        <w:pStyle w:val="ParaLevel1"/>
        <w:rPr>
          <w:rFonts w:eastAsia="Calibri"/>
        </w:rPr>
      </w:pPr>
      <w:r w:rsidRPr="0062282C">
        <w:rPr>
          <w:rFonts w:eastAsia="Calibri"/>
        </w:rPr>
        <w:t>Paragraph </w:t>
      </w:r>
      <w:r w:rsidR="00EC5389" w:rsidRPr="00406BED">
        <w:rPr>
          <w:rFonts w:eastAsia="Calibri"/>
        </w:rPr>
        <w:t>A32</w:t>
      </w:r>
      <w:r w:rsidRPr="0062282C">
        <w:rPr>
          <w:rFonts w:eastAsia="Calibri"/>
        </w:rPr>
        <w:t xml:space="preserve"> is amended to read as follows:</w:t>
      </w:r>
    </w:p>
    <w:p w:rsidR="00376295" w:rsidRPr="0062282C" w:rsidRDefault="00376295" w:rsidP="008010E9">
      <w:pPr>
        <w:pStyle w:val="ParaLevel1"/>
        <w:numPr>
          <w:ilvl w:val="0"/>
          <w:numId w:val="0"/>
        </w:numPr>
        <w:tabs>
          <w:tab w:val="left" w:pos="7767"/>
        </w:tabs>
        <w:spacing w:after="120"/>
        <w:ind w:left="709"/>
        <w:rPr>
          <w:rFonts w:eastAsia="Calibri"/>
        </w:rPr>
      </w:pPr>
      <w:r w:rsidRPr="0062282C">
        <w:rPr>
          <w:rFonts w:eastAsia="Calibri"/>
        </w:rPr>
        <w:t>…</w:t>
      </w:r>
    </w:p>
    <w:p w:rsidR="00376295" w:rsidRPr="0062282C" w:rsidRDefault="00376295" w:rsidP="00127691">
      <w:pPr>
        <w:pStyle w:val="ListBullet"/>
        <w:spacing w:after="120"/>
        <w:ind w:left="1418"/>
        <w:rPr>
          <w:rFonts w:eastAsia="Calibri"/>
        </w:rPr>
      </w:pPr>
      <w:r w:rsidRPr="0062282C">
        <w:rPr>
          <w:rFonts w:eastAsia="Calibri"/>
        </w:rPr>
        <w:t xml:space="preserve">Financial reporting </w:t>
      </w:r>
      <w:r w:rsidRPr="006228D9">
        <w:rPr>
          <w:rFonts w:eastAsia="Calibri"/>
          <w:u w:val="single"/>
        </w:rPr>
        <w:t>practices</w:t>
      </w:r>
      <w:r w:rsidRPr="0062282C">
        <w:rPr>
          <w:rFonts w:eastAsia="Calibri"/>
        </w:rPr>
        <w:t xml:space="preserve"> such as: </w:t>
      </w:r>
    </w:p>
    <w:p w:rsidR="00376295" w:rsidRPr="0062282C" w:rsidRDefault="00376295" w:rsidP="00127691">
      <w:pPr>
        <w:pStyle w:val="ListBullet2"/>
        <w:spacing w:after="120"/>
        <w:ind w:left="2127"/>
        <w:rPr>
          <w:rFonts w:eastAsia="Calibri"/>
        </w:rPr>
      </w:pPr>
      <w:r w:rsidRPr="0062282C">
        <w:rPr>
          <w:rFonts w:eastAsia="Calibri"/>
        </w:rPr>
        <w:t>Accounting principles and industry</w:t>
      </w:r>
      <w:r w:rsidRPr="0062282C">
        <w:rPr>
          <w:rFonts w:eastAsia="Calibri"/>
        </w:rPr>
        <w:noBreakHyphen/>
        <w:t>specific practices, including for industry</w:t>
      </w:r>
      <w:r w:rsidRPr="0062282C">
        <w:rPr>
          <w:rFonts w:eastAsia="Calibri"/>
        </w:rPr>
        <w:noBreakHyphen/>
        <w:t xml:space="preserve">specific significant </w:t>
      </w:r>
      <w:r w:rsidRPr="006228D9">
        <w:rPr>
          <w:rFonts w:eastAsia="Calibri"/>
          <w:strike/>
        </w:rPr>
        <w:t>categories</w:t>
      </w:r>
      <w:r w:rsidRPr="0062282C">
        <w:rPr>
          <w:rFonts w:eastAsia="Calibri"/>
        </w:rPr>
        <w:t xml:space="preserve"> </w:t>
      </w:r>
      <w:r w:rsidRPr="006228D9">
        <w:rPr>
          <w:rFonts w:eastAsia="Calibri"/>
          <w:u w:val="single"/>
        </w:rPr>
        <w:t>classes of transactions, account balances and related disclosures in the financial report</w:t>
      </w:r>
      <w:r w:rsidRPr="0062282C">
        <w:rPr>
          <w:rFonts w:eastAsia="Calibri"/>
        </w:rPr>
        <w:t xml:space="preserve"> (for example, loans and investments for banks, or research and development for pharmaceuticals).</w:t>
      </w:r>
    </w:p>
    <w:p w:rsidR="00376295" w:rsidRPr="0062282C" w:rsidRDefault="00376295" w:rsidP="00127691">
      <w:pPr>
        <w:pStyle w:val="ListBullet2"/>
        <w:spacing w:after="120"/>
        <w:ind w:left="2127"/>
        <w:rPr>
          <w:rFonts w:eastAsia="Calibri"/>
        </w:rPr>
      </w:pPr>
      <w:r w:rsidRPr="0062282C">
        <w:rPr>
          <w:rFonts w:eastAsia="Calibri"/>
        </w:rPr>
        <w:t xml:space="preserve">Revenue recognition </w:t>
      </w:r>
      <w:r w:rsidRPr="00394D26">
        <w:rPr>
          <w:rFonts w:eastAsia="Calibri"/>
          <w:strike/>
        </w:rPr>
        <w:t>practices</w:t>
      </w:r>
      <w:r w:rsidRPr="0062282C">
        <w:rPr>
          <w:rFonts w:eastAsia="Calibri"/>
        </w:rPr>
        <w:t>.</w:t>
      </w:r>
    </w:p>
    <w:p w:rsidR="00376295" w:rsidRPr="0062282C" w:rsidRDefault="00376295" w:rsidP="001D1EAC">
      <w:pPr>
        <w:pStyle w:val="ListBullet2"/>
        <w:numPr>
          <w:ilvl w:val="0"/>
          <w:numId w:val="0"/>
        </w:numPr>
        <w:ind w:left="1418" w:hanging="709"/>
        <w:rPr>
          <w:rFonts w:eastAsia="Calibri"/>
        </w:rPr>
      </w:pPr>
      <w:r w:rsidRPr="0062282C">
        <w:rPr>
          <w:rFonts w:eastAsia="Calibri"/>
        </w:rPr>
        <w:t>…</w:t>
      </w:r>
    </w:p>
    <w:p w:rsidR="00376295" w:rsidRPr="0062282C" w:rsidRDefault="00376295" w:rsidP="001E78C5">
      <w:pPr>
        <w:pStyle w:val="ParaLevel1"/>
        <w:rPr>
          <w:rFonts w:eastAsia="Calibri"/>
        </w:rPr>
      </w:pPr>
      <w:r w:rsidRPr="0062282C">
        <w:rPr>
          <w:rFonts w:eastAsia="Calibri"/>
        </w:rPr>
        <w:t>Paragraph </w:t>
      </w:r>
      <w:r w:rsidR="005F0EC1" w:rsidRPr="002B1E46">
        <w:rPr>
          <w:rFonts w:eastAsia="Calibri"/>
        </w:rPr>
        <w:t>A81</w:t>
      </w:r>
      <w:r w:rsidRPr="0062282C">
        <w:rPr>
          <w:rFonts w:eastAsia="Calibri"/>
        </w:rPr>
        <w:t xml:space="preserve"> is amended to read as follows:</w:t>
      </w:r>
    </w:p>
    <w:p w:rsidR="00376295" w:rsidRPr="0062282C" w:rsidRDefault="00376295" w:rsidP="00127691">
      <w:pPr>
        <w:pStyle w:val="ParaLevel1"/>
        <w:numPr>
          <w:ilvl w:val="0"/>
          <w:numId w:val="0"/>
        </w:numPr>
        <w:spacing w:after="120"/>
        <w:ind w:left="709"/>
        <w:rPr>
          <w:rFonts w:eastAsia="Calibri"/>
        </w:rPr>
      </w:pPr>
      <w:r w:rsidRPr="0062282C">
        <w:rPr>
          <w:rFonts w:eastAsia="Calibri"/>
        </w:rPr>
        <w:t>…</w:t>
      </w:r>
    </w:p>
    <w:p w:rsidR="00376295" w:rsidRPr="0062282C" w:rsidRDefault="00376295" w:rsidP="00127691">
      <w:pPr>
        <w:pStyle w:val="ListBullet"/>
        <w:spacing w:after="120"/>
        <w:ind w:left="1560" w:hanging="851"/>
      </w:pPr>
      <w:r w:rsidRPr="0062282C">
        <w:rPr>
          <w:rFonts w:eastAsia="Calibri"/>
        </w:rPr>
        <w:t>The extent to which they evaluate whether the financial</w:t>
      </w:r>
      <w:r w:rsidR="00394D26">
        <w:rPr>
          <w:rFonts w:eastAsia="Calibri"/>
        </w:rPr>
        <w:t xml:space="preserve"> report</w:t>
      </w:r>
      <w:r w:rsidRPr="0062282C">
        <w:rPr>
          <w:rFonts w:eastAsia="Calibri"/>
        </w:rPr>
        <w:t xml:space="preserve"> is prepared in accordance with the applicable financial reporting framework, </w:t>
      </w:r>
      <w:r w:rsidRPr="001F5C8D">
        <w:rPr>
          <w:rFonts w:eastAsia="Calibri"/>
          <w:u w:val="single"/>
        </w:rPr>
        <w:t>including whether the financial report include</w:t>
      </w:r>
      <w:r w:rsidR="00C43DE1">
        <w:rPr>
          <w:rFonts w:eastAsia="Calibri"/>
          <w:u w:val="single"/>
        </w:rPr>
        <w:t>s</w:t>
      </w:r>
      <w:r w:rsidRPr="001F5C8D">
        <w:rPr>
          <w:rFonts w:eastAsia="Calibri"/>
          <w:u w:val="single"/>
        </w:rPr>
        <w:t xml:space="preserve"> adequate disclosures</w:t>
      </w:r>
      <w:r w:rsidRPr="0062282C">
        <w:rPr>
          <w:rFonts w:eastAsia="Calibri"/>
        </w:rPr>
        <w:t>.</w:t>
      </w:r>
    </w:p>
    <w:p w:rsidR="00376295" w:rsidRPr="0062282C" w:rsidRDefault="00376295" w:rsidP="001D1EAC">
      <w:pPr>
        <w:pStyle w:val="ListBullet"/>
        <w:numPr>
          <w:ilvl w:val="0"/>
          <w:numId w:val="0"/>
        </w:numPr>
        <w:ind w:left="709"/>
      </w:pPr>
      <w:r w:rsidRPr="0062282C">
        <w:rPr>
          <w:rFonts w:eastAsia="Calibri"/>
        </w:rPr>
        <w:t>…</w:t>
      </w:r>
    </w:p>
    <w:p w:rsidR="00376295" w:rsidRPr="0062282C" w:rsidRDefault="00376295" w:rsidP="00A34C9F">
      <w:pPr>
        <w:pStyle w:val="ParaLevel1"/>
      </w:pPr>
      <w:r w:rsidRPr="0062282C">
        <w:t>New paragraph </w:t>
      </w:r>
      <w:r w:rsidR="005F0EC1" w:rsidRPr="002B1E46">
        <w:t>A91</w:t>
      </w:r>
      <w:r w:rsidRPr="0062282C">
        <w:t xml:space="preserve"> is inserted after paragraph </w:t>
      </w:r>
      <w:r w:rsidR="005F0EC1" w:rsidRPr="002B1E46">
        <w:t>A90</w:t>
      </w:r>
      <w:r w:rsidRPr="0062282C">
        <w:t xml:space="preserve"> as follows:</w:t>
      </w:r>
    </w:p>
    <w:p w:rsidR="00376295" w:rsidRPr="001F5C8D" w:rsidRDefault="00376295" w:rsidP="00127691">
      <w:pPr>
        <w:pStyle w:val="ParaPlain"/>
        <w:spacing w:after="120"/>
        <w:ind w:left="709"/>
        <w:rPr>
          <w:u w:val="single"/>
        </w:rPr>
      </w:pPr>
      <w:r w:rsidRPr="001F5C8D">
        <w:rPr>
          <w:u w:val="single"/>
        </w:rPr>
        <w:t>The financial report may contain information that is obtained from outside of the general and subsidiary ledgers.  Examples of such information may include:</w:t>
      </w:r>
    </w:p>
    <w:p w:rsidR="00376295" w:rsidRPr="001F5C8D" w:rsidRDefault="00376295" w:rsidP="00127691">
      <w:pPr>
        <w:pStyle w:val="ListBullet"/>
        <w:spacing w:after="120"/>
        <w:ind w:left="1418"/>
        <w:rPr>
          <w:rFonts w:eastAsia="Calibri"/>
          <w:u w:val="single"/>
        </w:rPr>
      </w:pPr>
      <w:r w:rsidRPr="001F5C8D">
        <w:rPr>
          <w:rFonts w:eastAsia="Calibri"/>
          <w:u w:val="single"/>
        </w:rPr>
        <w:t>Information obtained from lease agreements disclosed in the financial report, such as renewal options or future lease payments.</w:t>
      </w:r>
    </w:p>
    <w:p w:rsidR="00376295" w:rsidRPr="001F5C8D" w:rsidRDefault="00376295" w:rsidP="00127691">
      <w:pPr>
        <w:pStyle w:val="ListBullet"/>
        <w:spacing w:after="120"/>
        <w:ind w:left="1418"/>
        <w:rPr>
          <w:rFonts w:eastAsia="Calibri"/>
          <w:u w:val="single"/>
        </w:rPr>
      </w:pPr>
      <w:r w:rsidRPr="001F5C8D">
        <w:rPr>
          <w:rFonts w:eastAsia="Calibri"/>
          <w:u w:val="single"/>
        </w:rPr>
        <w:t>Information disclosed in the financial report that is produced by an entity’s risk management system.</w:t>
      </w:r>
    </w:p>
    <w:p w:rsidR="00376295" w:rsidRPr="001F5C8D" w:rsidRDefault="00376295" w:rsidP="00127691">
      <w:pPr>
        <w:pStyle w:val="ListBullet"/>
        <w:spacing w:after="120"/>
        <w:ind w:left="1418"/>
        <w:rPr>
          <w:rFonts w:eastAsia="Calibri"/>
          <w:u w:val="single"/>
        </w:rPr>
      </w:pPr>
      <w:r w:rsidRPr="001F5C8D">
        <w:rPr>
          <w:rFonts w:eastAsia="Calibri"/>
          <w:u w:val="single"/>
        </w:rPr>
        <w:t>Fair value information produced by management’s experts and disclosed in the financial report.</w:t>
      </w:r>
    </w:p>
    <w:p w:rsidR="00376295" w:rsidRPr="001F5C8D" w:rsidRDefault="00376295" w:rsidP="00127691">
      <w:pPr>
        <w:pStyle w:val="ListBullet"/>
        <w:spacing w:after="120"/>
        <w:ind w:left="1418"/>
        <w:rPr>
          <w:rFonts w:eastAsia="Calibri"/>
          <w:u w:val="single"/>
        </w:rPr>
      </w:pPr>
      <w:r w:rsidRPr="001F5C8D">
        <w:rPr>
          <w:rFonts w:eastAsia="Calibri"/>
          <w:u w:val="single"/>
        </w:rPr>
        <w:lastRenderedPageBreak/>
        <w:t>Information disclosed in the financial report that has been obtained from models, or from other calculations used to develop estimates recognised or disclosed in the financial report, including information relating to the underlying data and assumptions used in those models, such as:</w:t>
      </w:r>
    </w:p>
    <w:p w:rsidR="00376295" w:rsidRPr="001F5C8D" w:rsidRDefault="00376295" w:rsidP="00127691">
      <w:pPr>
        <w:pStyle w:val="ListBullet2"/>
        <w:spacing w:after="120"/>
        <w:ind w:left="2127"/>
        <w:rPr>
          <w:rFonts w:eastAsia="Calibri"/>
          <w:u w:val="single"/>
        </w:rPr>
      </w:pPr>
      <w:r w:rsidRPr="001F5C8D">
        <w:rPr>
          <w:rFonts w:eastAsia="Calibri"/>
          <w:u w:val="single"/>
        </w:rPr>
        <w:t xml:space="preserve">Assumptions developed internally that may affect an asset’s useful life; or </w:t>
      </w:r>
    </w:p>
    <w:p w:rsidR="00376295" w:rsidRPr="001F5C8D" w:rsidRDefault="00376295" w:rsidP="00127691">
      <w:pPr>
        <w:pStyle w:val="ListBullet2"/>
        <w:spacing w:after="120"/>
        <w:ind w:left="2127"/>
        <w:rPr>
          <w:rFonts w:eastAsia="Calibri"/>
          <w:u w:val="single"/>
        </w:rPr>
      </w:pPr>
      <w:r w:rsidRPr="001F5C8D">
        <w:rPr>
          <w:rFonts w:eastAsia="Calibri"/>
          <w:u w:val="single"/>
        </w:rPr>
        <w:t>Data such as interest rates that are affected by factors outside the control of the entity.</w:t>
      </w:r>
    </w:p>
    <w:p w:rsidR="00376295" w:rsidRPr="001F5C8D" w:rsidRDefault="00376295" w:rsidP="00127691">
      <w:pPr>
        <w:pStyle w:val="ListBullet"/>
        <w:spacing w:after="120"/>
        <w:ind w:left="1418"/>
        <w:rPr>
          <w:rFonts w:eastAsia="Calibri"/>
          <w:u w:val="single"/>
        </w:rPr>
      </w:pPr>
      <w:r w:rsidRPr="001F5C8D">
        <w:rPr>
          <w:rFonts w:eastAsia="Calibri"/>
          <w:u w:val="single"/>
        </w:rPr>
        <w:t>Information disclosed in the financial report about sensitivity analyses derived from financial models that demonstrates that management has considered alternative assumptions.</w:t>
      </w:r>
    </w:p>
    <w:p w:rsidR="00376295" w:rsidRPr="001F5C8D" w:rsidRDefault="00376295" w:rsidP="00127691">
      <w:pPr>
        <w:pStyle w:val="ListBullet"/>
        <w:spacing w:after="120"/>
        <w:ind w:left="1418"/>
        <w:rPr>
          <w:rFonts w:eastAsia="Calibri"/>
          <w:u w:val="single"/>
        </w:rPr>
      </w:pPr>
      <w:r w:rsidRPr="001F5C8D">
        <w:rPr>
          <w:rFonts w:eastAsia="Calibri"/>
          <w:u w:val="single"/>
        </w:rPr>
        <w:t xml:space="preserve">Information recognised or disclosed in the financial report that has been obtained from an entity’s tax returns and records. </w:t>
      </w:r>
    </w:p>
    <w:p w:rsidR="00376295" w:rsidRPr="001F5C8D" w:rsidRDefault="00376295" w:rsidP="001D1EAC">
      <w:pPr>
        <w:pStyle w:val="ListBullet"/>
        <w:ind w:left="1418"/>
        <w:rPr>
          <w:rFonts w:eastAsia="Calibri"/>
          <w:u w:val="single"/>
        </w:rPr>
      </w:pPr>
      <w:r w:rsidRPr="001F5C8D">
        <w:rPr>
          <w:rFonts w:eastAsia="Calibri"/>
          <w:u w:val="single"/>
        </w:rPr>
        <w:t>Information disclosed in the financial report that has been obtained from analyses prepared to support management’s assessment of the entity’s ability to continue as a going concern,</w:t>
      </w:r>
      <w:r w:rsidRPr="001F5C8D">
        <w:rPr>
          <w:u w:val="single"/>
        </w:rPr>
        <w:t xml:space="preserve"> such as disclosures, if any, related to </w:t>
      </w:r>
      <w:r w:rsidRPr="001F5C8D">
        <w:rPr>
          <w:rFonts w:eastAsia="Calibri"/>
          <w:u w:val="single"/>
        </w:rPr>
        <w:t>events or conditions that have been identified that may cast significant doubt on the entity’s ability to continue as a going concern.</w:t>
      </w:r>
    </w:p>
    <w:p w:rsidR="00376295" w:rsidRPr="0062282C" w:rsidRDefault="00376295" w:rsidP="006D794E">
      <w:pPr>
        <w:pStyle w:val="ParaLevel1"/>
        <w:rPr>
          <w:rFonts w:eastAsia="Calibri"/>
        </w:rPr>
      </w:pPr>
      <w:r w:rsidRPr="0062282C">
        <w:t>The following footnote, referenced to paragraph </w:t>
      </w:r>
      <w:r w:rsidR="0051485F">
        <w:t>69</w:t>
      </w:r>
      <w:r w:rsidRPr="0062282C">
        <w:t xml:space="preserve"> of this Auditing Standard (last bullet point) is inserted as follows:</w:t>
      </w:r>
    </w:p>
    <w:p w:rsidR="00376295" w:rsidRPr="001F5C8D" w:rsidRDefault="00376295" w:rsidP="00CE4C55">
      <w:pPr>
        <w:pStyle w:val="ParaLevel1"/>
        <w:numPr>
          <w:ilvl w:val="0"/>
          <w:numId w:val="0"/>
        </w:numPr>
        <w:ind w:left="709"/>
        <w:rPr>
          <w:rFonts w:eastAsia="Calibri"/>
          <w:u w:val="single"/>
        </w:rPr>
      </w:pPr>
      <w:r w:rsidRPr="0058000B">
        <w:rPr>
          <w:rFonts w:eastAsia="Calibri"/>
          <w:u w:val="single"/>
          <w:vertAlign w:val="superscript"/>
        </w:rPr>
        <w:t>2</w:t>
      </w:r>
      <w:r w:rsidRPr="001F5C8D">
        <w:rPr>
          <w:rFonts w:eastAsia="Calibri"/>
          <w:u w:val="single"/>
        </w:rPr>
        <w:tab/>
      </w:r>
      <w:r w:rsidRPr="001F5C8D">
        <w:rPr>
          <w:u w:val="single"/>
        </w:rPr>
        <w:t>See paragraphs 19‒20 of ASA 570.</w:t>
      </w:r>
    </w:p>
    <w:p w:rsidR="00C76B4C" w:rsidRPr="0062282C" w:rsidRDefault="00C76B4C" w:rsidP="00C76B4C">
      <w:pPr>
        <w:pStyle w:val="ParaLevel1"/>
      </w:pPr>
      <w:r w:rsidRPr="0062282C">
        <w:t xml:space="preserve">As a result </w:t>
      </w:r>
      <w:r>
        <w:t xml:space="preserve">of the change made in </w:t>
      </w:r>
      <w:r w:rsidR="00BD150D">
        <w:t>paragraph </w:t>
      </w:r>
      <w:r w:rsidR="0051485F">
        <w:t>69</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A34C9F">
      <w:pPr>
        <w:pStyle w:val="ParaLevel1"/>
        <w:rPr>
          <w:rFonts w:eastAsia="Calibri"/>
        </w:rPr>
      </w:pPr>
      <w:r w:rsidRPr="0062282C">
        <w:rPr>
          <w:rFonts w:eastAsia="Calibri"/>
        </w:rPr>
        <w:t>New paragraph </w:t>
      </w:r>
      <w:r w:rsidR="005F0EC1" w:rsidRPr="002B1E46">
        <w:rPr>
          <w:rFonts w:eastAsia="Calibri"/>
        </w:rPr>
        <w:t>A92</w:t>
      </w:r>
      <w:r w:rsidRPr="0062282C">
        <w:rPr>
          <w:rFonts w:eastAsia="Calibri"/>
        </w:rPr>
        <w:t xml:space="preserve"> is inserted after paragraph </w:t>
      </w:r>
      <w:r w:rsidR="005F0EC1" w:rsidRPr="002B1E46">
        <w:rPr>
          <w:rFonts w:eastAsia="Calibri"/>
        </w:rPr>
        <w:t>A91</w:t>
      </w:r>
      <w:r w:rsidRPr="0062282C">
        <w:rPr>
          <w:rFonts w:eastAsia="Calibri"/>
        </w:rPr>
        <w:t xml:space="preserve"> as follows:</w:t>
      </w:r>
    </w:p>
    <w:p w:rsidR="00376295" w:rsidRPr="001F5C8D" w:rsidRDefault="00376295" w:rsidP="00A34C9F">
      <w:pPr>
        <w:pStyle w:val="ParaPlain"/>
        <w:ind w:left="709"/>
        <w:rPr>
          <w:u w:val="single"/>
        </w:rPr>
      </w:pPr>
      <w:r w:rsidRPr="001F5C8D">
        <w:rPr>
          <w:u w:val="single"/>
        </w:rPr>
        <w:t>The understanding of the information system relevant to financial reporting required by paragraph 18 of this Auditing Standard (including the understanding of relevant aspects of that system relating to information disclosed in the financial report that is obtained from within or outside of the general and subsidiary ledgers) is a matter of the auditor’s professional judgement.  For example, certain amounts or disclosures in the entity’s financial report (such as disclosures about credit risk, liquidity risk, and market risk) may be based on information obtained from the entity’s risk management system.  However, the auditor is not required to understand all aspects of the risk management system, and uses professional judgement in determining the necessary understanding.</w:t>
      </w:r>
    </w:p>
    <w:p w:rsidR="00C76B4C" w:rsidRPr="0062282C" w:rsidRDefault="00C76B4C" w:rsidP="00C76B4C">
      <w:pPr>
        <w:pStyle w:val="ParaLevel1"/>
      </w:pPr>
      <w:r w:rsidRPr="0062282C">
        <w:t xml:space="preserve">As a result of the change made in </w:t>
      </w:r>
      <w:r w:rsidR="00BD150D" w:rsidRPr="0062282C">
        <w:t>paragraph</w:t>
      </w:r>
      <w:r w:rsidR="00BD150D">
        <w:t> </w:t>
      </w:r>
      <w:r w:rsidR="00C14A4A">
        <w:t>7</w:t>
      </w:r>
      <w:r w:rsidR="0051485F">
        <w:t>2</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4E489B">
      <w:pPr>
        <w:pStyle w:val="ParaLevel1"/>
      </w:pPr>
      <w:r w:rsidRPr="0062282C">
        <w:t>Paragraph </w:t>
      </w:r>
      <w:r w:rsidR="00C1618A" w:rsidRPr="00DB7FEE">
        <w:t>A96</w:t>
      </w:r>
      <w:r w:rsidRPr="0062282C">
        <w:t xml:space="preserve"> is amended to read as follows:</w:t>
      </w:r>
    </w:p>
    <w:p w:rsidR="00376295" w:rsidRPr="0062282C" w:rsidRDefault="00376295" w:rsidP="004E489B">
      <w:pPr>
        <w:pStyle w:val="ParaPlain"/>
        <w:ind w:left="709"/>
      </w:pPr>
      <w:r w:rsidRPr="0079701B">
        <w:rPr>
          <w:u w:val="single"/>
        </w:rPr>
        <w:t>The i</w:t>
      </w:r>
      <w:r w:rsidRPr="00E34E19">
        <w:rPr>
          <w:strike/>
        </w:rPr>
        <w:t>I</w:t>
      </w:r>
      <w:r w:rsidR="00AA16AA">
        <w:t>nformation system and related business processes</w:t>
      </w:r>
      <w:r w:rsidRPr="0062282C">
        <w:t xml:space="preserve"> relevant to financial reporting in small entities</w:t>
      </w:r>
      <w:r w:rsidRPr="0079701B">
        <w:rPr>
          <w:u w:val="single"/>
        </w:rPr>
        <w:t>, including relevant aspects of that system relating to information disclosed in the financial report that is obtained from within or outside of the general and subsidiary ledgers</w:t>
      </w:r>
      <w:r w:rsidRPr="0062282C">
        <w:t xml:space="preserve">, </w:t>
      </w:r>
      <w:r w:rsidRPr="0079701B">
        <w:rPr>
          <w:strike/>
        </w:rPr>
        <w:t>are</w:t>
      </w:r>
      <w:r w:rsidRPr="0062282C">
        <w:t xml:space="preserve"> </w:t>
      </w:r>
      <w:r w:rsidRPr="0079701B">
        <w:rPr>
          <w:u w:val="single"/>
        </w:rPr>
        <w:t>is</w:t>
      </w:r>
      <w:r w:rsidRPr="0062282C">
        <w:t xml:space="preserve"> likely to be less sophisticated than in larger entities, but </w:t>
      </w:r>
      <w:r w:rsidRPr="0079701B">
        <w:rPr>
          <w:strike/>
        </w:rPr>
        <w:t>their</w:t>
      </w:r>
      <w:r w:rsidRPr="0062282C">
        <w:t xml:space="preserve"> </w:t>
      </w:r>
      <w:r w:rsidRPr="0079701B">
        <w:rPr>
          <w:u w:val="single"/>
        </w:rPr>
        <w:t>its</w:t>
      </w:r>
      <w:r w:rsidRPr="0062282C">
        <w:t xml:space="preserve"> role is just as significant.  Small entities with active management involvement may not need extensive descriptions of accounting procedures, sophisticated accounting records, or written policies.  Understanding the entity’s i</w:t>
      </w:r>
      <w:r w:rsidRPr="0079701B">
        <w:rPr>
          <w:u w:val="single"/>
        </w:rPr>
        <w:t>nformation</w:t>
      </w:r>
      <w:r w:rsidRPr="0062282C">
        <w:t xml:space="preserve"> system </w:t>
      </w:r>
      <w:r w:rsidRPr="0079701B">
        <w:rPr>
          <w:u w:val="single"/>
        </w:rPr>
        <w:t>relevant to financial reporting</w:t>
      </w:r>
      <w:r w:rsidRPr="0062282C">
        <w:t xml:space="preserve"> </w:t>
      </w:r>
      <w:r w:rsidRPr="0079701B">
        <w:rPr>
          <w:strike/>
        </w:rPr>
        <w:t>and processes</w:t>
      </w:r>
      <w:r w:rsidRPr="0062282C">
        <w:t xml:space="preserve"> may therefore be easier in an audit of smaller entities, and may be more dependent on enquiry than on review of documentation.  The need to obtain an understanding, however, remains important.</w:t>
      </w:r>
    </w:p>
    <w:p w:rsidR="00376295" w:rsidRPr="0062282C" w:rsidRDefault="00376295" w:rsidP="00B375F9">
      <w:pPr>
        <w:pStyle w:val="ParaLevel1"/>
      </w:pPr>
      <w:r w:rsidRPr="0062282C">
        <w:lastRenderedPageBreak/>
        <w:t>New paragraph </w:t>
      </w:r>
      <w:r w:rsidR="004A62F0" w:rsidRPr="00DB7FEE">
        <w:t>A103</w:t>
      </w:r>
      <w:r w:rsidRPr="0062282C">
        <w:t xml:space="preserve"> is inserted after paragraph </w:t>
      </w:r>
      <w:r w:rsidR="004A62F0" w:rsidRPr="00DB7FEE">
        <w:t>A102</w:t>
      </w:r>
      <w:r w:rsidRPr="0062282C">
        <w:t xml:space="preserve"> as follows:</w:t>
      </w:r>
    </w:p>
    <w:p w:rsidR="00376295" w:rsidRPr="007367C4" w:rsidRDefault="00376295" w:rsidP="00BD604D">
      <w:pPr>
        <w:pStyle w:val="ParaPlain"/>
        <w:ind w:left="709"/>
        <w:rPr>
          <w:u w:val="single"/>
        </w:rPr>
      </w:pPr>
      <w:r w:rsidRPr="007367C4">
        <w:rPr>
          <w:u w:val="single"/>
        </w:rPr>
        <w:t>Control activities relevant to the audit may include controls established by management that address risks of material misstatement related to disclosures not being prepared in accordance with the applicable financial reporting framework, in addition to controls that address risks related to account balances and transactions.  Such control activities may relate to information included in the financial report that is obtained from outside of the general and subsidiary ledgers.</w:t>
      </w:r>
    </w:p>
    <w:p w:rsidR="00376295" w:rsidRPr="0062282C" w:rsidRDefault="00376295" w:rsidP="006D2D65">
      <w:pPr>
        <w:pStyle w:val="ParaLevel1"/>
      </w:pPr>
      <w:r w:rsidRPr="0062282C">
        <w:t>As a result of the change made in paragraph </w:t>
      </w:r>
      <w:r w:rsidR="000B7439">
        <w:t>75</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BD604D">
      <w:pPr>
        <w:pStyle w:val="ParaLevel1"/>
      </w:pPr>
      <w:r w:rsidRPr="0062282C">
        <w:t>Paragraph </w:t>
      </w:r>
      <w:r w:rsidR="002E581C" w:rsidRPr="00DB7FEE">
        <w:t>A123</w:t>
      </w:r>
      <w:r w:rsidRPr="0062282C">
        <w:t xml:space="preserve"> is amended to read as follows:</w:t>
      </w:r>
    </w:p>
    <w:p w:rsidR="00376295" w:rsidRPr="0062282C" w:rsidRDefault="00376295" w:rsidP="00BD604D">
      <w:pPr>
        <w:pStyle w:val="ParaPlain"/>
        <w:ind w:left="709"/>
      </w:pPr>
      <w:r w:rsidRPr="0062282C">
        <w:t xml:space="preserve">Risks at the financial </w:t>
      </w:r>
      <w:r w:rsidR="002E581C" w:rsidRPr="00DB7FEE">
        <w:t>report</w:t>
      </w:r>
      <w:r w:rsidR="002E581C">
        <w:t xml:space="preserve"> </w:t>
      </w:r>
      <w:r w:rsidRPr="0062282C">
        <w:t xml:space="preserve">level may derive in particular from a deficient control environment (although these risks may also relate to other factors, such as declining economic conditions).  For example, deficiencies such as </w:t>
      </w:r>
      <w:r w:rsidRPr="007367C4">
        <w:rPr>
          <w:strike/>
        </w:rPr>
        <w:t>management’s</w:t>
      </w:r>
      <w:r w:rsidRPr="0062282C">
        <w:t xml:space="preserve"> </w:t>
      </w:r>
      <w:r w:rsidRPr="007367C4">
        <w:rPr>
          <w:u w:val="single"/>
        </w:rPr>
        <w:t>a</w:t>
      </w:r>
      <w:r w:rsidRPr="0062282C">
        <w:t xml:space="preserve"> lack of </w:t>
      </w:r>
      <w:r w:rsidRPr="007367C4">
        <w:rPr>
          <w:u w:val="single"/>
        </w:rPr>
        <w:t>management</w:t>
      </w:r>
      <w:r w:rsidRPr="0062282C">
        <w:t xml:space="preserve"> competence </w:t>
      </w:r>
      <w:r w:rsidRPr="007367C4">
        <w:rPr>
          <w:u w:val="single"/>
        </w:rPr>
        <w:t>or lack of oversight over the preparation of the financial report</w:t>
      </w:r>
      <w:r w:rsidRPr="0062282C">
        <w:t xml:space="preserve"> may have a more pervasive effect on the financial report and may require an overall response by the auditor.</w:t>
      </w:r>
    </w:p>
    <w:p w:rsidR="00376295" w:rsidRPr="0062282C" w:rsidRDefault="00376295" w:rsidP="00BD604D">
      <w:pPr>
        <w:pStyle w:val="ParaLevel1"/>
      </w:pPr>
      <w:r w:rsidRPr="0062282C">
        <w:t>Paragraph </w:t>
      </w:r>
      <w:r w:rsidR="002E581C" w:rsidRPr="00DB7FEE">
        <w:t>A127</w:t>
      </w:r>
      <w:r w:rsidRPr="0062282C">
        <w:t xml:space="preserve"> is amended to read as follows:</w:t>
      </w:r>
    </w:p>
    <w:p w:rsidR="00376295" w:rsidRPr="0062282C" w:rsidRDefault="00376295" w:rsidP="00BD604D">
      <w:pPr>
        <w:pStyle w:val="ParaPlain"/>
        <w:ind w:left="709"/>
      </w:pPr>
      <w:r w:rsidRPr="0062282C">
        <w:t xml:space="preserve">In representing that the financial report is in accordance with the applicable financial reporting framework, </w:t>
      </w:r>
      <w:r w:rsidR="000E36A2" w:rsidRPr="00316DCB">
        <w:t xml:space="preserve">and other statutory reporting requirements, </w:t>
      </w:r>
      <w:r w:rsidRPr="00316DCB">
        <w:t>management</w:t>
      </w:r>
      <w:r w:rsidRPr="0062282C">
        <w:t xml:space="preserve"> implicitly or explicitly makes assertions regarding the recognition, measurement</w:t>
      </w:r>
      <w:r w:rsidRPr="007367C4">
        <w:rPr>
          <w:u w:val="single"/>
        </w:rPr>
        <w:t xml:space="preserve"> and</w:t>
      </w:r>
      <w:r w:rsidRPr="0062282C">
        <w:t xml:space="preserve"> presentation </w:t>
      </w:r>
      <w:r w:rsidRPr="007367C4">
        <w:rPr>
          <w:u w:val="single"/>
        </w:rPr>
        <w:t>of classes of transactions and events, account balances</w:t>
      </w:r>
      <w:r w:rsidRPr="0062282C">
        <w:t xml:space="preserve"> and disclosure</w:t>
      </w:r>
      <w:r w:rsidRPr="007367C4">
        <w:rPr>
          <w:u w:val="single"/>
        </w:rPr>
        <w:t>s</w:t>
      </w:r>
      <w:r w:rsidRPr="0062282C">
        <w:t xml:space="preserve"> </w:t>
      </w:r>
      <w:r w:rsidRPr="007367C4">
        <w:rPr>
          <w:strike/>
        </w:rPr>
        <w:t>of the various elements of financial report and related disclosures</w:t>
      </w:r>
      <w:r w:rsidRPr="0062282C">
        <w:t xml:space="preserve">.  </w:t>
      </w:r>
    </w:p>
    <w:p w:rsidR="00376295" w:rsidRPr="0062282C" w:rsidRDefault="002E581C" w:rsidP="00BD604D">
      <w:pPr>
        <w:pStyle w:val="ParaLevel1"/>
      </w:pPr>
      <w:r w:rsidRPr="00DB7FEE">
        <w:t>Paragraph number not used</w:t>
      </w:r>
    </w:p>
    <w:p w:rsidR="00376295" w:rsidRPr="0062282C" w:rsidRDefault="00376295" w:rsidP="00BD604D">
      <w:pPr>
        <w:pStyle w:val="ParaLevel1"/>
      </w:pPr>
      <w:r w:rsidRPr="0062282C">
        <w:t>A new heading is inserted above paragraph </w:t>
      </w:r>
      <w:r w:rsidR="000D7DFA" w:rsidRPr="00DB7FEE">
        <w:t>A128</w:t>
      </w:r>
      <w:r w:rsidRPr="0062282C">
        <w:t xml:space="preserve"> as follows:</w:t>
      </w:r>
    </w:p>
    <w:p w:rsidR="00376295" w:rsidRPr="00F56959" w:rsidRDefault="00376295" w:rsidP="002D5E29">
      <w:pPr>
        <w:pStyle w:val="ParaPlain"/>
        <w:ind w:firstLine="709"/>
        <w:rPr>
          <w:u w:val="single"/>
        </w:rPr>
      </w:pPr>
      <w:r w:rsidRPr="00F56959">
        <w:rPr>
          <w:u w:val="single"/>
        </w:rPr>
        <w:t>Assertions about classes of transactions, account balances, and related disclosures</w:t>
      </w:r>
    </w:p>
    <w:p w:rsidR="00376295" w:rsidRPr="0062282C" w:rsidRDefault="00376295" w:rsidP="00660A47">
      <w:pPr>
        <w:pStyle w:val="ParaLevel1"/>
      </w:pPr>
      <w:r w:rsidRPr="0062282C">
        <w:t>Paragraph </w:t>
      </w:r>
      <w:r w:rsidR="00FF3715" w:rsidRPr="00DB7FEE">
        <w:t>A128</w:t>
      </w:r>
      <w:r w:rsidRPr="0062282C">
        <w:t xml:space="preserve"> is amended to read as follows:</w:t>
      </w:r>
    </w:p>
    <w:p w:rsidR="00376295" w:rsidRPr="0062282C" w:rsidRDefault="00376295" w:rsidP="00316DCB">
      <w:pPr>
        <w:pStyle w:val="ParaPlain"/>
        <w:spacing w:after="120"/>
        <w:ind w:left="709"/>
      </w:pPr>
      <w:r w:rsidRPr="0062282C">
        <w:t xml:space="preserve">Assertions used by the auditor </w:t>
      </w:r>
      <w:r w:rsidRPr="00F56959">
        <w:rPr>
          <w:strike/>
        </w:rPr>
        <w:t>to</w:t>
      </w:r>
      <w:r w:rsidRPr="00F56959">
        <w:rPr>
          <w:u w:val="single"/>
        </w:rPr>
        <w:t>in</w:t>
      </w:r>
      <w:r w:rsidRPr="0062282C">
        <w:t xml:space="preserve"> consider</w:t>
      </w:r>
      <w:r w:rsidRPr="00F56959">
        <w:rPr>
          <w:u w:val="single"/>
        </w:rPr>
        <w:t>ing</w:t>
      </w:r>
      <w:r w:rsidRPr="0062282C">
        <w:t xml:space="preserve"> the different types of potential misstatements that may occur may fall into the following </w:t>
      </w:r>
      <w:r w:rsidRPr="00F56959">
        <w:rPr>
          <w:strike/>
        </w:rPr>
        <w:t>three</w:t>
      </w:r>
      <w:r w:rsidRPr="0062282C">
        <w:t xml:space="preserve"> categories </w:t>
      </w:r>
      <w:r w:rsidRPr="00F56959">
        <w:rPr>
          <w:strike/>
        </w:rPr>
        <w:t>and may take the following forms</w:t>
      </w:r>
      <w:r w:rsidRPr="0062282C">
        <w:t>:</w:t>
      </w:r>
    </w:p>
    <w:p w:rsidR="00376295" w:rsidRPr="0062282C" w:rsidRDefault="00376295" w:rsidP="00316DCB">
      <w:pPr>
        <w:pStyle w:val="ParaLevel2"/>
        <w:spacing w:after="120"/>
      </w:pPr>
      <w:r w:rsidRPr="0062282C">
        <w:t xml:space="preserve">Assertions about classes of transactions and events, </w:t>
      </w:r>
      <w:r w:rsidRPr="00654EB6">
        <w:rPr>
          <w:u w:val="single"/>
        </w:rPr>
        <w:t>and related disclosures</w:t>
      </w:r>
      <w:r w:rsidRPr="0062282C">
        <w:t>, for the period under audit:</w:t>
      </w:r>
    </w:p>
    <w:p w:rsidR="00376295" w:rsidRPr="0062282C" w:rsidRDefault="00376295" w:rsidP="00316DCB">
      <w:pPr>
        <w:pStyle w:val="ParaLevel3"/>
        <w:spacing w:after="120"/>
      </w:pPr>
      <w:r w:rsidRPr="0062282C">
        <w:t xml:space="preserve">Occurrence—transactions and events that have been recorded </w:t>
      </w:r>
      <w:r w:rsidRPr="00654EB6">
        <w:rPr>
          <w:u w:val="single"/>
        </w:rPr>
        <w:t>or disclosed</w:t>
      </w:r>
      <w:r w:rsidRPr="0062282C">
        <w:t xml:space="preserve">, have occurred, and </w:t>
      </w:r>
      <w:r w:rsidRPr="00F56959">
        <w:rPr>
          <w:u w:val="single"/>
        </w:rPr>
        <w:t>such transactions and events</w:t>
      </w:r>
      <w:r w:rsidRPr="0062282C">
        <w:t xml:space="preserve"> pertain to the entity.</w:t>
      </w:r>
    </w:p>
    <w:p w:rsidR="00376295" w:rsidRPr="0062282C" w:rsidRDefault="00376295" w:rsidP="00316DCB">
      <w:pPr>
        <w:pStyle w:val="ParaLevel3"/>
        <w:spacing w:after="120"/>
      </w:pPr>
      <w:r w:rsidRPr="0062282C">
        <w:t>Completeness—all transactions and events that should have been recorded have been recorded</w:t>
      </w:r>
      <w:r w:rsidRPr="00F56959">
        <w:rPr>
          <w:u w:val="single"/>
        </w:rPr>
        <w:t>, and all related disclosures that should have been included in the financial report ha</w:t>
      </w:r>
      <w:r w:rsidR="00C43DE1">
        <w:rPr>
          <w:u w:val="single"/>
        </w:rPr>
        <w:t>ve</w:t>
      </w:r>
      <w:r w:rsidRPr="00F56959">
        <w:rPr>
          <w:u w:val="single"/>
        </w:rPr>
        <w:t xml:space="preserve"> been included</w:t>
      </w:r>
      <w:r w:rsidRPr="0062282C">
        <w:t>.</w:t>
      </w:r>
    </w:p>
    <w:p w:rsidR="00376295" w:rsidRPr="0062282C" w:rsidRDefault="00376295" w:rsidP="00316DCB">
      <w:pPr>
        <w:pStyle w:val="ParaLevel3"/>
        <w:spacing w:after="120"/>
      </w:pPr>
      <w:r w:rsidRPr="0062282C">
        <w:t>Accuracy—amounts and other data relating to recorded transactions and events have been recorded appropriately</w:t>
      </w:r>
      <w:r w:rsidRPr="00F56959">
        <w:rPr>
          <w:u w:val="single"/>
        </w:rPr>
        <w:t>, and related disclosures have been appropriately measured and described</w:t>
      </w:r>
      <w:r w:rsidRPr="0062282C">
        <w:t>.</w:t>
      </w:r>
    </w:p>
    <w:p w:rsidR="00376295" w:rsidRPr="0062282C" w:rsidRDefault="00376295" w:rsidP="00316DCB">
      <w:pPr>
        <w:pStyle w:val="ParaLevel3"/>
        <w:numPr>
          <w:ilvl w:val="0"/>
          <w:numId w:val="0"/>
        </w:numPr>
        <w:spacing w:after="120"/>
        <w:ind w:left="1418"/>
      </w:pPr>
      <w:r w:rsidRPr="0062282C">
        <w:t>…</w:t>
      </w:r>
    </w:p>
    <w:p w:rsidR="00376295" w:rsidRPr="00F56959" w:rsidRDefault="00376295" w:rsidP="00316DCB">
      <w:pPr>
        <w:pStyle w:val="ParaLevel3"/>
        <w:numPr>
          <w:ilvl w:val="2"/>
          <w:numId w:val="10"/>
        </w:numPr>
        <w:spacing w:after="120"/>
        <w:rPr>
          <w:u w:val="single"/>
        </w:rPr>
      </w:pPr>
      <w:r w:rsidRPr="00F56959">
        <w:rPr>
          <w:u w:val="single"/>
        </w:rPr>
        <w:t>Presentation—transactions and events are appropriately aggregated or disaggregated and clearly described, and related disclosures are relevant and understandable in the context of the requirements of the applicable financial reporting framework.</w:t>
      </w:r>
    </w:p>
    <w:p w:rsidR="00376295" w:rsidRPr="0062282C" w:rsidRDefault="00376295" w:rsidP="00A126C2">
      <w:pPr>
        <w:pStyle w:val="ParaLevel2"/>
      </w:pPr>
      <w:r w:rsidRPr="0062282C">
        <w:t>Assertions about account balances</w:t>
      </w:r>
      <w:r w:rsidRPr="00F56959">
        <w:rPr>
          <w:u w:val="single"/>
        </w:rPr>
        <w:t>, and related disclosures</w:t>
      </w:r>
      <w:r w:rsidRPr="0062282C">
        <w:t>, at the period end:</w:t>
      </w:r>
    </w:p>
    <w:p w:rsidR="00376295" w:rsidRPr="0062282C" w:rsidRDefault="00376295" w:rsidP="00316DCB">
      <w:pPr>
        <w:pStyle w:val="ParaLevel3"/>
        <w:numPr>
          <w:ilvl w:val="0"/>
          <w:numId w:val="0"/>
        </w:numPr>
        <w:spacing w:after="120"/>
        <w:ind w:left="2127" w:hanging="709"/>
      </w:pPr>
      <w:r w:rsidRPr="0062282C">
        <w:lastRenderedPageBreak/>
        <w:t>…</w:t>
      </w:r>
    </w:p>
    <w:p w:rsidR="00376295" w:rsidRPr="0062282C" w:rsidRDefault="00376295" w:rsidP="00316DCB">
      <w:pPr>
        <w:pStyle w:val="ParaLevel3"/>
        <w:numPr>
          <w:ilvl w:val="2"/>
          <w:numId w:val="11"/>
        </w:numPr>
        <w:spacing w:after="120"/>
      </w:pPr>
      <w:r w:rsidRPr="0062282C">
        <w:t>Completeness—all assets, liabilities and equity interests that should have been recorded have been recorded</w:t>
      </w:r>
      <w:r w:rsidRPr="00F56959">
        <w:rPr>
          <w:u w:val="single"/>
        </w:rPr>
        <w:t>, and all related disclosures that should have been included in the financial report ha</w:t>
      </w:r>
      <w:r w:rsidR="00C43DE1">
        <w:rPr>
          <w:u w:val="single"/>
        </w:rPr>
        <w:t>ve</w:t>
      </w:r>
      <w:r w:rsidRPr="00F56959">
        <w:rPr>
          <w:u w:val="single"/>
        </w:rPr>
        <w:t xml:space="preserve"> been included</w:t>
      </w:r>
      <w:r w:rsidRPr="0062282C">
        <w:t>.</w:t>
      </w:r>
    </w:p>
    <w:p w:rsidR="00376295" w:rsidRPr="0062282C" w:rsidRDefault="00376295" w:rsidP="00316DCB">
      <w:pPr>
        <w:pStyle w:val="ParaLevel3"/>
        <w:spacing w:after="120"/>
      </w:pPr>
      <w:r w:rsidRPr="00221494">
        <w:rPr>
          <w:u w:val="single"/>
        </w:rPr>
        <w:t>Accuracy,</w:t>
      </w:r>
      <w:r w:rsidRPr="0062282C">
        <w:t xml:space="preserve"> </w:t>
      </w:r>
      <w:r w:rsidRPr="00221494">
        <w:rPr>
          <w:strike/>
        </w:rPr>
        <w:t>V</w:t>
      </w:r>
      <w:r w:rsidRPr="00221494">
        <w:rPr>
          <w:u w:val="single"/>
        </w:rPr>
        <w:t>v</w:t>
      </w:r>
      <w:r w:rsidRPr="0062282C">
        <w:t>aluation and allocation—</w:t>
      </w:r>
      <w:r w:rsidRPr="00221494">
        <w:rPr>
          <w:strike/>
        </w:rPr>
        <w:t>financial and other information are disclosed fairly and at appropriate amounts</w:t>
      </w:r>
      <w:r w:rsidRPr="0062282C">
        <w:t xml:space="preserve"> </w:t>
      </w:r>
      <w:r w:rsidRPr="00221494">
        <w:rPr>
          <w:u w:val="single"/>
        </w:rPr>
        <w:t>assets, liabilities, and equity interests have been included in the financial report at appropriate amounts and any resulting valuation or allocation adjustments have been appropriately recorded, and related disclosures have been appropriately measured and described</w:t>
      </w:r>
      <w:r w:rsidRPr="0062282C">
        <w:t>.</w:t>
      </w:r>
    </w:p>
    <w:p w:rsidR="00376295" w:rsidRPr="00911A73" w:rsidRDefault="00376295" w:rsidP="00316DCB">
      <w:pPr>
        <w:pStyle w:val="ParaLevel3"/>
        <w:spacing w:after="120"/>
        <w:rPr>
          <w:u w:val="single"/>
        </w:rPr>
      </w:pPr>
      <w:r w:rsidRPr="00911A73">
        <w:rPr>
          <w:u w:val="single"/>
        </w:rPr>
        <w:t>Classification—assets, liabilities and equity interests have been recorded in the proper accounts.</w:t>
      </w:r>
    </w:p>
    <w:p w:rsidR="00376295" w:rsidRPr="00911A73" w:rsidRDefault="00376295" w:rsidP="00316DCB">
      <w:pPr>
        <w:pStyle w:val="ParaLevel3"/>
        <w:spacing w:after="120"/>
        <w:rPr>
          <w:u w:val="single"/>
        </w:rPr>
      </w:pPr>
      <w:r w:rsidRPr="00911A73">
        <w:rPr>
          <w:u w:val="single"/>
        </w:rPr>
        <w:t>Presentation— assets, liabilities and equity interests are appropriately aggregated or disaggregated and clearly described, and related disclosures are relevant and understandable in the context of the requirements of the applicable financial reporting framework.</w:t>
      </w:r>
    </w:p>
    <w:p w:rsidR="00376295" w:rsidRPr="00866210" w:rsidRDefault="00376295" w:rsidP="00316DCB">
      <w:pPr>
        <w:pStyle w:val="ParaLevel2"/>
        <w:spacing w:after="120"/>
        <w:rPr>
          <w:strike/>
        </w:rPr>
      </w:pPr>
      <w:r w:rsidRPr="00866210">
        <w:rPr>
          <w:strike/>
        </w:rPr>
        <w:t>Assertions about presentation and disclosure:</w:t>
      </w:r>
    </w:p>
    <w:p w:rsidR="00376295" w:rsidRPr="00866210" w:rsidRDefault="00376295" w:rsidP="00316DCB">
      <w:pPr>
        <w:pStyle w:val="ParaLevel3"/>
        <w:spacing w:after="120"/>
        <w:rPr>
          <w:strike/>
        </w:rPr>
      </w:pPr>
      <w:r w:rsidRPr="00866210">
        <w:rPr>
          <w:strike/>
        </w:rPr>
        <w:t>Occurrence and rights and obligations—disclosed events, transactions, and other matters have occurred and pertain to the entity.</w:t>
      </w:r>
    </w:p>
    <w:p w:rsidR="00376295" w:rsidRPr="00866210" w:rsidRDefault="00376295" w:rsidP="00316DCB">
      <w:pPr>
        <w:pStyle w:val="ParaLevel3"/>
        <w:spacing w:after="120"/>
        <w:rPr>
          <w:strike/>
        </w:rPr>
      </w:pPr>
      <w:r w:rsidRPr="00866210">
        <w:rPr>
          <w:strike/>
        </w:rPr>
        <w:t>Completeness—all disclosures that should have been included in the financial report ha</w:t>
      </w:r>
      <w:r w:rsidR="00C43DE1">
        <w:rPr>
          <w:strike/>
        </w:rPr>
        <w:t>ve</w:t>
      </w:r>
      <w:r w:rsidRPr="00866210">
        <w:rPr>
          <w:strike/>
        </w:rPr>
        <w:t xml:space="preserve"> been included.</w:t>
      </w:r>
    </w:p>
    <w:p w:rsidR="00376295" w:rsidRPr="00866210" w:rsidRDefault="00376295" w:rsidP="00316DCB">
      <w:pPr>
        <w:pStyle w:val="ParaLevel3"/>
        <w:spacing w:after="120"/>
        <w:rPr>
          <w:strike/>
        </w:rPr>
      </w:pPr>
      <w:r w:rsidRPr="00866210">
        <w:rPr>
          <w:strike/>
        </w:rPr>
        <w:t>Classification and understandability—financial information is appropriately presented and described, and disclosures are clearly expressed.</w:t>
      </w:r>
    </w:p>
    <w:p w:rsidR="00376295" w:rsidRPr="00866210" w:rsidRDefault="00376295" w:rsidP="00A126C2">
      <w:pPr>
        <w:pStyle w:val="ParaLevel3"/>
        <w:rPr>
          <w:strike/>
        </w:rPr>
      </w:pPr>
      <w:r w:rsidRPr="00866210">
        <w:rPr>
          <w:strike/>
        </w:rPr>
        <w:t>Accuracy and valuation—financial and other information are disclosed fairly and at appropriate amounts.</w:t>
      </w:r>
    </w:p>
    <w:p w:rsidR="00376295" w:rsidRPr="0062282C" w:rsidRDefault="00376295" w:rsidP="00A126C2">
      <w:pPr>
        <w:pStyle w:val="ParaLevel1"/>
      </w:pPr>
      <w:r w:rsidRPr="0062282C">
        <w:t xml:space="preserve">A new heading is inserted </w:t>
      </w:r>
      <w:r w:rsidR="002D5245" w:rsidRPr="00DB7FEE">
        <w:t>above</w:t>
      </w:r>
      <w:r w:rsidR="002D5245">
        <w:t xml:space="preserve"> </w:t>
      </w:r>
      <w:r w:rsidR="00DB7FEE">
        <w:t xml:space="preserve">paragraph </w:t>
      </w:r>
      <w:r w:rsidR="00890746" w:rsidRPr="00DB7FEE">
        <w:t>A129</w:t>
      </w:r>
      <w:r w:rsidRPr="0062282C">
        <w:t xml:space="preserve"> as follows:</w:t>
      </w:r>
    </w:p>
    <w:p w:rsidR="00147472" w:rsidRDefault="00376295" w:rsidP="00147472">
      <w:pPr>
        <w:pStyle w:val="ParaLevel1"/>
        <w:numPr>
          <w:ilvl w:val="0"/>
          <w:numId w:val="0"/>
        </w:numPr>
        <w:ind w:left="709"/>
      </w:pPr>
      <w:r w:rsidRPr="00866210">
        <w:rPr>
          <w:u w:val="single"/>
        </w:rPr>
        <w:t>Assertions about other disclosures</w:t>
      </w:r>
    </w:p>
    <w:p w:rsidR="00376295" w:rsidRPr="0062282C" w:rsidRDefault="00376295" w:rsidP="00A126C2">
      <w:pPr>
        <w:pStyle w:val="ParaLevel1"/>
      </w:pPr>
      <w:r w:rsidRPr="0062282C">
        <w:t>New paragraph </w:t>
      </w:r>
      <w:r w:rsidR="00C52638" w:rsidRPr="00DB7FEE">
        <w:t>A129</w:t>
      </w:r>
      <w:r w:rsidRPr="0062282C">
        <w:t xml:space="preserve"> is inserted after paragraph </w:t>
      </w:r>
      <w:r w:rsidR="00C52638" w:rsidRPr="00DB7FEE">
        <w:t>A128</w:t>
      </w:r>
      <w:r w:rsidRPr="0062282C">
        <w:t xml:space="preserve"> as follows:</w:t>
      </w:r>
    </w:p>
    <w:p w:rsidR="00376295" w:rsidRPr="00866210" w:rsidRDefault="00376295" w:rsidP="00DE019A">
      <w:pPr>
        <w:pStyle w:val="ParaPlain"/>
        <w:ind w:left="709"/>
        <w:rPr>
          <w:u w:val="single"/>
        </w:rPr>
      </w:pPr>
      <w:r w:rsidRPr="00866210">
        <w:rPr>
          <w:u w:val="single"/>
        </w:rPr>
        <w:t>The assert</w:t>
      </w:r>
      <w:r w:rsidR="00222F47">
        <w:rPr>
          <w:u w:val="single"/>
        </w:rPr>
        <w:t>ions described in paragraph </w:t>
      </w:r>
      <w:proofErr w:type="gramStart"/>
      <w:r w:rsidR="00222F47">
        <w:rPr>
          <w:u w:val="single"/>
        </w:rPr>
        <w:t>A128</w:t>
      </w:r>
      <w:r w:rsidRPr="00866210">
        <w:rPr>
          <w:u w:val="single"/>
        </w:rPr>
        <w:t>(</w:t>
      </w:r>
      <w:proofErr w:type="gramEnd"/>
      <w:r w:rsidRPr="00866210">
        <w:rPr>
          <w:u w:val="single"/>
        </w:rPr>
        <w:t>a)–(b) above, adapted as appropriate, may also be used by the auditor in considering the different types of potential misstatements that may occur in disclosures not directly related to recorded classes of transactions, events, or account balances.  As an example of such a disclosure, the entity may be required to describe its exposure to risks arising from financial instruments, including how the risks arise; the objectives, policies and processes for managing the risks; and the methods used to measure the risks.</w:t>
      </w:r>
    </w:p>
    <w:p w:rsidR="00BA5AF6" w:rsidRDefault="00BA5AF6" w:rsidP="00A126C2">
      <w:pPr>
        <w:pStyle w:val="ParaLevel1"/>
      </w:pPr>
      <w:r w:rsidRPr="0062282C">
        <w:t>As a result of the change made in paragraph </w:t>
      </w:r>
      <w:r w:rsidR="005F5AC4">
        <w:t>83</w:t>
      </w:r>
      <w:r w:rsidRPr="0062282C">
        <w:t xml:space="preserve"> of this Auditing Standard, subsequent paragraph references are re</w:t>
      </w:r>
      <w:r w:rsidRPr="0062282C">
        <w:noBreakHyphen/>
        <w:t>numbered and references to these paragraphs are updated accordingly.</w:t>
      </w:r>
    </w:p>
    <w:p w:rsidR="00A02F2B" w:rsidRDefault="00376295" w:rsidP="00A02F2B">
      <w:pPr>
        <w:pStyle w:val="ParaLevel1"/>
      </w:pPr>
      <w:r w:rsidRPr="0062282C">
        <w:t>Existing paragr</w:t>
      </w:r>
      <w:r w:rsidR="00A02F2B">
        <w:t>aph </w:t>
      </w:r>
      <w:r w:rsidR="00C52638" w:rsidRPr="00CE276E">
        <w:t>A125</w:t>
      </w:r>
      <w:r w:rsidR="00A02F2B">
        <w:t xml:space="preserve"> is deleted.</w:t>
      </w:r>
    </w:p>
    <w:p w:rsidR="00376295" w:rsidRPr="0062282C" w:rsidRDefault="00376295" w:rsidP="00A02F2B">
      <w:pPr>
        <w:pStyle w:val="ParaLevel1"/>
      </w:pPr>
      <w:r w:rsidRPr="0062282C">
        <w:t>Paragraph </w:t>
      </w:r>
      <w:r w:rsidR="00C52638" w:rsidRPr="00CE276E">
        <w:t>A131</w:t>
      </w:r>
      <w:r w:rsidRPr="0062282C">
        <w:t xml:space="preserve"> is amended to read as follows:</w:t>
      </w:r>
    </w:p>
    <w:p w:rsidR="00376295" w:rsidRPr="0062282C" w:rsidRDefault="00376295" w:rsidP="00424C46">
      <w:pPr>
        <w:pStyle w:val="ParaPlain"/>
        <w:ind w:left="709"/>
      </w:pPr>
      <w:r w:rsidRPr="0062282C">
        <w:t xml:space="preserve">…  The risk assessment determines the nature, timing and extent of further audit procedures to be performed.  </w:t>
      </w:r>
      <w:r w:rsidRPr="00866210">
        <w:rPr>
          <w:u w:val="single"/>
        </w:rPr>
        <w:t>In identifying the risks of material misstatement in the financial report, the auditor exercises professional scepticism in accordance with ASA 200</w:t>
      </w:r>
      <w:r w:rsidRPr="0062282C">
        <w:t xml:space="preserve">. </w:t>
      </w:r>
    </w:p>
    <w:p w:rsidR="00376295" w:rsidRPr="0062282C" w:rsidRDefault="00376295" w:rsidP="006D794E">
      <w:pPr>
        <w:pStyle w:val="ParaLevel1"/>
      </w:pPr>
      <w:r w:rsidRPr="0062282C">
        <w:t>The following footnote, referenced to paragraph </w:t>
      </w:r>
      <w:r w:rsidR="000B7439">
        <w:t>86</w:t>
      </w:r>
      <w:r w:rsidRPr="0062282C">
        <w:t xml:space="preserve"> of this Auditing Standard is inserted as follows:</w:t>
      </w:r>
    </w:p>
    <w:p w:rsidR="00376295" w:rsidRPr="008F210D" w:rsidRDefault="00376295" w:rsidP="006043F3">
      <w:pPr>
        <w:pStyle w:val="ParaPlain"/>
        <w:ind w:left="1418" w:hanging="709"/>
        <w:rPr>
          <w:u w:val="single"/>
        </w:rPr>
      </w:pPr>
      <w:r w:rsidRPr="008F210D">
        <w:rPr>
          <w:u w:val="single"/>
          <w:vertAlign w:val="superscript"/>
        </w:rPr>
        <w:lastRenderedPageBreak/>
        <w:t>3</w:t>
      </w:r>
      <w:r w:rsidRPr="008F210D">
        <w:rPr>
          <w:u w:val="single"/>
        </w:rPr>
        <w:tab/>
        <w:t xml:space="preserve">See ASA 200 </w:t>
      </w:r>
      <w:r w:rsidRPr="008F210D">
        <w:rPr>
          <w:i/>
          <w:u w:val="single"/>
        </w:rPr>
        <w:t>Overall Objectives of the Independent Auditor and the Conduct of an Audit in Accordance with Australian Auditing Standards</w:t>
      </w:r>
      <w:r w:rsidRPr="008F210D">
        <w:rPr>
          <w:u w:val="single"/>
        </w:rPr>
        <w:t>, paragraph 15.</w:t>
      </w:r>
    </w:p>
    <w:p w:rsidR="00376295" w:rsidRPr="0062282C" w:rsidRDefault="00376295" w:rsidP="006B2F9B">
      <w:pPr>
        <w:pStyle w:val="ParaLevel1"/>
      </w:pPr>
      <w:r w:rsidRPr="0062282C">
        <w:t>Paragraph </w:t>
      </w:r>
      <w:r w:rsidR="00C52638" w:rsidRPr="00ED6AC4">
        <w:t>A132</w:t>
      </w:r>
      <w:r w:rsidRPr="0062282C">
        <w:t xml:space="preserve"> is amended to read as follows:</w:t>
      </w:r>
    </w:p>
    <w:p w:rsidR="00376295" w:rsidRPr="0062282C" w:rsidRDefault="00376295" w:rsidP="006B2F9B">
      <w:pPr>
        <w:pStyle w:val="ParaLevel1"/>
        <w:numPr>
          <w:ilvl w:val="0"/>
          <w:numId w:val="0"/>
        </w:numPr>
        <w:ind w:left="709"/>
      </w:pPr>
      <w:r w:rsidRPr="0062282C">
        <w:t>Appendix 2 provides examples of conditions and events that may indicate the existence of risks of material misstatement</w:t>
      </w:r>
      <w:r w:rsidRPr="00AB66AD">
        <w:rPr>
          <w:u w:val="single"/>
        </w:rPr>
        <w:t>, including risks of material misstatement relating to disclosures</w:t>
      </w:r>
      <w:r w:rsidRPr="0062282C">
        <w:t xml:space="preserve">.  </w:t>
      </w:r>
    </w:p>
    <w:p w:rsidR="00376295" w:rsidRPr="0062282C" w:rsidRDefault="00376295" w:rsidP="009A371E">
      <w:pPr>
        <w:pStyle w:val="ParaLevel1"/>
      </w:pPr>
      <w:r w:rsidRPr="0062282C">
        <w:t>New Paragraph </w:t>
      </w:r>
      <w:r w:rsidR="00C52638" w:rsidRPr="00ED6AC4">
        <w:t>A133</w:t>
      </w:r>
      <w:r w:rsidRPr="0062282C">
        <w:t xml:space="preserve"> is inserted</w:t>
      </w:r>
      <w:r w:rsidR="00ED6AC4">
        <w:t xml:space="preserve"> after paragraph </w:t>
      </w:r>
      <w:r w:rsidR="00C52638" w:rsidRPr="00ED6AC4">
        <w:t>A132</w:t>
      </w:r>
      <w:r w:rsidRPr="0062282C">
        <w:t xml:space="preserve"> as follows:</w:t>
      </w:r>
    </w:p>
    <w:p w:rsidR="00376295" w:rsidRPr="00711EE1" w:rsidRDefault="00376295" w:rsidP="009A371E">
      <w:pPr>
        <w:pStyle w:val="ParaLevel1"/>
        <w:numPr>
          <w:ilvl w:val="0"/>
          <w:numId w:val="0"/>
        </w:numPr>
        <w:ind w:left="709"/>
        <w:rPr>
          <w:u w:val="single"/>
        </w:rPr>
      </w:pPr>
      <w:r w:rsidRPr="00711EE1">
        <w:rPr>
          <w:u w:val="single"/>
        </w:rPr>
        <w:t>As explained in ASA 320, materiality and audit risk are considered when identifying and assessing the risks of material misstatement in classes of transactions, account balances and disclosures.  The auditor’s determination of materiality is a matter of professional judgement, and is affected by the auditor’s perception of the financial reporting needs of users of the financial report.</w:t>
      </w:r>
    </w:p>
    <w:p w:rsidR="00376295" w:rsidRPr="0062282C" w:rsidRDefault="00376295" w:rsidP="009A371E">
      <w:pPr>
        <w:pStyle w:val="ParaLevel1"/>
      </w:pPr>
      <w:r w:rsidRPr="0062282C">
        <w:t>The following footnotes, referenced to paragraph </w:t>
      </w:r>
      <w:r w:rsidR="001369DE">
        <w:t>89</w:t>
      </w:r>
      <w:r w:rsidRPr="0062282C">
        <w:t xml:space="preserve"> of this Auditing Standard are inserted as follows:</w:t>
      </w:r>
    </w:p>
    <w:p w:rsidR="00376295" w:rsidRPr="00773E52" w:rsidRDefault="00376295" w:rsidP="00C86B90">
      <w:pPr>
        <w:pStyle w:val="ParaLevel1"/>
        <w:numPr>
          <w:ilvl w:val="0"/>
          <w:numId w:val="12"/>
        </w:numPr>
        <w:spacing w:after="120"/>
        <w:rPr>
          <w:u w:val="single"/>
        </w:rPr>
      </w:pPr>
      <w:r w:rsidRPr="00773E52">
        <w:rPr>
          <w:u w:val="single"/>
        </w:rPr>
        <w:t xml:space="preserve">See ASA 320, </w:t>
      </w:r>
      <w:r w:rsidRPr="00773E52">
        <w:rPr>
          <w:i/>
          <w:u w:val="single"/>
        </w:rPr>
        <w:t>Materiality in Planning and Performing an Audit</w:t>
      </w:r>
      <w:r w:rsidRPr="00773E52">
        <w:rPr>
          <w:u w:val="single"/>
        </w:rPr>
        <w:t>, paragraph A1.</w:t>
      </w:r>
    </w:p>
    <w:p w:rsidR="00376295" w:rsidRPr="0062282C" w:rsidRDefault="00376295" w:rsidP="008C0B12">
      <w:pPr>
        <w:pStyle w:val="ParaLevel1"/>
        <w:numPr>
          <w:ilvl w:val="0"/>
          <w:numId w:val="12"/>
        </w:numPr>
      </w:pPr>
      <w:r w:rsidRPr="00773E52">
        <w:rPr>
          <w:u w:val="single"/>
        </w:rPr>
        <w:t>See ASA 320, paragraph 4.</w:t>
      </w:r>
    </w:p>
    <w:p w:rsidR="00B2270F" w:rsidRDefault="00B2270F" w:rsidP="009A371E">
      <w:pPr>
        <w:pStyle w:val="ParaLevel1"/>
      </w:pPr>
      <w:r w:rsidRPr="0062282C">
        <w:t>As a result of the change made in paragraph </w:t>
      </w:r>
      <w:r w:rsidR="001369DE">
        <w:t>89</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9A371E">
      <w:pPr>
        <w:pStyle w:val="ParaLevel1"/>
      </w:pPr>
      <w:r w:rsidRPr="0062282C">
        <w:t>New paragraph </w:t>
      </w:r>
      <w:r w:rsidR="00AF1458" w:rsidRPr="00ED6AC4">
        <w:t>A134</w:t>
      </w:r>
      <w:r w:rsidRPr="0062282C">
        <w:t xml:space="preserve"> is inserted after paragraph </w:t>
      </w:r>
      <w:r w:rsidR="00AF1458" w:rsidRPr="00ED6AC4">
        <w:t>A133</w:t>
      </w:r>
      <w:r w:rsidRPr="0062282C">
        <w:t xml:space="preserve"> as follows:</w:t>
      </w:r>
    </w:p>
    <w:p w:rsidR="00376295" w:rsidRPr="00711EE1" w:rsidRDefault="00376295" w:rsidP="00C86B90">
      <w:pPr>
        <w:pStyle w:val="ParaPlain"/>
        <w:spacing w:after="120"/>
        <w:ind w:left="709"/>
        <w:rPr>
          <w:u w:val="single"/>
        </w:rPr>
      </w:pPr>
      <w:r w:rsidRPr="00711EE1">
        <w:rPr>
          <w:u w:val="single"/>
        </w:rPr>
        <w:t>The auditor’s consideration of disclosures in the financial report when identifying risks includes quantitative and qualitative disclosures, the misstatement of which could be material (i.e., in general, misstatements are considered to be material if they could reasonably be expected to influence the economic decisions of users taken on the basis of the financial report as a whole).  Depending on the circumstances of the entity and the engagement, examples of disclosures that will have qualitative aspects and that may be relevant when assessing the risks of material misstatement include disclosures about:</w:t>
      </w:r>
    </w:p>
    <w:p w:rsidR="00376295" w:rsidRPr="00711EE1" w:rsidRDefault="00376295" w:rsidP="00C86B90">
      <w:pPr>
        <w:pStyle w:val="ListBullet"/>
        <w:spacing w:after="120"/>
        <w:ind w:left="1418"/>
        <w:rPr>
          <w:u w:val="single"/>
        </w:rPr>
      </w:pPr>
      <w:r w:rsidRPr="00711EE1">
        <w:rPr>
          <w:u w:val="single"/>
        </w:rPr>
        <w:t>Liquidity and debt covenants of an entity in financial distress.</w:t>
      </w:r>
    </w:p>
    <w:p w:rsidR="00376295" w:rsidRPr="00711EE1" w:rsidRDefault="00376295" w:rsidP="00C86B90">
      <w:pPr>
        <w:pStyle w:val="ListBullet"/>
        <w:spacing w:after="120"/>
        <w:ind w:left="1418"/>
        <w:rPr>
          <w:u w:val="single"/>
        </w:rPr>
      </w:pPr>
      <w:r w:rsidRPr="00711EE1">
        <w:rPr>
          <w:u w:val="single"/>
        </w:rPr>
        <w:t>Events or circumstances that have led to the recognition of an impairment loss.</w:t>
      </w:r>
    </w:p>
    <w:p w:rsidR="00376295" w:rsidRPr="00711EE1" w:rsidRDefault="00376295" w:rsidP="00C86B90">
      <w:pPr>
        <w:pStyle w:val="ListBullet"/>
        <w:spacing w:after="120"/>
        <w:ind w:left="1418"/>
        <w:rPr>
          <w:u w:val="single"/>
        </w:rPr>
      </w:pPr>
      <w:r w:rsidRPr="00711EE1">
        <w:rPr>
          <w:u w:val="single"/>
        </w:rPr>
        <w:t>Key sources of estimation uncertainty, including assumptions about the future.</w:t>
      </w:r>
    </w:p>
    <w:p w:rsidR="00376295" w:rsidRPr="00711EE1" w:rsidRDefault="00376295" w:rsidP="00C86B90">
      <w:pPr>
        <w:pStyle w:val="ListBullet"/>
        <w:spacing w:after="120"/>
        <w:ind w:left="1418"/>
        <w:rPr>
          <w:u w:val="single"/>
        </w:rPr>
      </w:pPr>
      <w:r w:rsidRPr="00711EE1">
        <w:rPr>
          <w:u w:val="single"/>
        </w:rPr>
        <w:t xml:space="preserve">The nature of a change in accounting policy, and other relevant disclosures required by the applicable financial reporting framework, where, for example, new financial reporting requirements are expected to have a significant impact on the financial position and financial performance of the entity. </w:t>
      </w:r>
    </w:p>
    <w:p w:rsidR="00376295" w:rsidRPr="00711EE1" w:rsidRDefault="00376295" w:rsidP="00C86B90">
      <w:pPr>
        <w:pStyle w:val="ListBullet"/>
        <w:spacing w:after="120"/>
        <w:ind w:left="1418"/>
        <w:rPr>
          <w:u w:val="single"/>
        </w:rPr>
      </w:pPr>
      <w:r w:rsidRPr="00711EE1">
        <w:rPr>
          <w:u w:val="single"/>
        </w:rPr>
        <w:t>Share</w:t>
      </w:r>
      <w:r w:rsidRPr="00711EE1">
        <w:rPr>
          <w:u w:val="single"/>
        </w:rPr>
        <w:noBreakHyphen/>
        <w:t>based payment arrangements, including information about how any amounts recognised were determined, and other relevant disclosures.</w:t>
      </w:r>
    </w:p>
    <w:p w:rsidR="00376295" w:rsidRPr="00711EE1" w:rsidRDefault="00376295" w:rsidP="00C86B90">
      <w:pPr>
        <w:pStyle w:val="ListBullet"/>
        <w:spacing w:after="120"/>
        <w:ind w:left="1418"/>
        <w:rPr>
          <w:u w:val="single"/>
        </w:rPr>
      </w:pPr>
      <w:r w:rsidRPr="00711EE1">
        <w:rPr>
          <w:u w:val="single"/>
        </w:rPr>
        <w:t>Related parties, and related party transactions.</w:t>
      </w:r>
    </w:p>
    <w:p w:rsidR="00376295" w:rsidRPr="00711EE1" w:rsidRDefault="00376295" w:rsidP="006A7147">
      <w:pPr>
        <w:pStyle w:val="ListBullet"/>
        <w:ind w:left="1418"/>
        <w:rPr>
          <w:u w:val="single"/>
        </w:rPr>
      </w:pPr>
      <w:r w:rsidRPr="00711EE1">
        <w:rPr>
          <w:u w:val="single"/>
        </w:rPr>
        <w:t>Sensitivity analysis, including the effects of changes in assumptions used in the entity’s valuation techniques intended to enable users to understand the underlying measurement uncertainty of a recorded or disclosed amount.</w:t>
      </w:r>
    </w:p>
    <w:p w:rsidR="00514912" w:rsidRDefault="00514912" w:rsidP="005C248F">
      <w:pPr>
        <w:pStyle w:val="ParaLevel1"/>
      </w:pPr>
      <w:r w:rsidRPr="0062282C">
        <w:t>As a result of the change made in paragraph </w:t>
      </w:r>
      <w:r w:rsidR="00025630">
        <w:t>92</w:t>
      </w:r>
      <w:r w:rsidRPr="0062282C">
        <w:t xml:space="preserve"> of this Auditing Standard, subsequent paragraph references are re</w:t>
      </w:r>
      <w:r w:rsidRPr="0062282C">
        <w:noBreakHyphen/>
        <w:t>numbered and references to these paragraphs are updated accordingly.</w:t>
      </w:r>
    </w:p>
    <w:p w:rsidR="00610AC6" w:rsidRDefault="00610AC6">
      <w:pPr>
        <w:spacing w:line="240" w:lineRule="auto"/>
      </w:pPr>
      <w:r>
        <w:br w:type="page"/>
      </w:r>
    </w:p>
    <w:p w:rsidR="00376295" w:rsidRPr="0062282C" w:rsidRDefault="00376295" w:rsidP="005C248F">
      <w:pPr>
        <w:pStyle w:val="ParaLevel1"/>
      </w:pPr>
      <w:r w:rsidRPr="0062282C">
        <w:lastRenderedPageBreak/>
        <w:t xml:space="preserve">A new heading is inserted </w:t>
      </w:r>
      <w:r w:rsidR="00F77208" w:rsidRPr="00ED6AC4">
        <w:t>above</w:t>
      </w:r>
      <w:r w:rsidR="00F77208" w:rsidRPr="0062282C">
        <w:t xml:space="preserve"> </w:t>
      </w:r>
      <w:r w:rsidRPr="0062282C">
        <w:t>paragraph </w:t>
      </w:r>
      <w:r w:rsidR="00031095" w:rsidRPr="00ED6AC4">
        <w:t>A135</w:t>
      </w:r>
      <w:r w:rsidRPr="0062282C">
        <w:t xml:space="preserve"> as follows:</w:t>
      </w:r>
    </w:p>
    <w:p w:rsidR="00376295" w:rsidRPr="00711EE1" w:rsidRDefault="00376295" w:rsidP="00467676">
      <w:pPr>
        <w:pStyle w:val="ParaLevel1"/>
        <w:numPr>
          <w:ilvl w:val="0"/>
          <w:numId w:val="0"/>
        </w:numPr>
        <w:ind w:left="709"/>
        <w:rPr>
          <w:u w:val="single"/>
        </w:rPr>
      </w:pPr>
      <w:r w:rsidRPr="00711EE1">
        <w:rPr>
          <w:u w:val="single"/>
        </w:rPr>
        <w:t>Considerations specific to smaller entities</w:t>
      </w:r>
    </w:p>
    <w:p w:rsidR="00376295" w:rsidRPr="0062282C" w:rsidRDefault="00376295" w:rsidP="005C248F">
      <w:pPr>
        <w:pStyle w:val="ParaLevel1"/>
      </w:pPr>
      <w:r w:rsidRPr="0062282C">
        <w:t>New paragraph </w:t>
      </w:r>
      <w:r w:rsidR="00031095" w:rsidRPr="00ED6AC4">
        <w:t>A135</w:t>
      </w:r>
      <w:r w:rsidRPr="0062282C">
        <w:t xml:space="preserve"> is inserted </w:t>
      </w:r>
      <w:r w:rsidRPr="00F77208">
        <w:t xml:space="preserve">after </w:t>
      </w:r>
      <w:r w:rsidRPr="0062282C">
        <w:t>paragraph </w:t>
      </w:r>
      <w:r w:rsidR="00DD2BE4" w:rsidRPr="00ED6AC4">
        <w:t>A13</w:t>
      </w:r>
      <w:r w:rsidR="00031095" w:rsidRPr="00ED6AC4">
        <w:t>4</w:t>
      </w:r>
      <w:r w:rsidRPr="0062282C">
        <w:t xml:space="preserve"> as follows:</w:t>
      </w:r>
    </w:p>
    <w:p w:rsidR="00376295" w:rsidRPr="00711EE1" w:rsidRDefault="00376295" w:rsidP="00C21E61">
      <w:pPr>
        <w:pStyle w:val="ParaPlain"/>
        <w:ind w:left="709"/>
        <w:rPr>
          <w:u w:val="single"/>
        </w:rPr>
      </w:pPr>
      <w:r w:rsidRPr="00711EE1">
        <w:rPr>
          <w:u w:val="single"/>
        </w:rPr>
        <w:t>Disclosures in the financial report of smaller entities may be less detailed or less complex (e.g., some financial reporting frameworks allow smaller entities to provide fewer disclosures in the financial report).  However, this does not relieve the auditor of the responsibility to obtain an understanding of the entity and its environment, including internal control, as it relates to disclosures.</w:t>
      </w:r>
      <w:r w:rsidR="00726920">
        <w:rPr>
          <w:u w:val="single"/>
        </w:rPr>
        <w:t xml:space="preserve"> </w:t>
      </w:r>
    </w:p>
    <w:p w:rsidR="00376295" w:rsidRPr="0062282C" w:rsidRDefault="00376295" w:rsidP="006D2D65">
      <w:pPr>
        <w:pStyle w:val="ParaLevel1"/>
        <w:numPr>
          <w:ilvl w:val="0"/>
          <w:numId w:val="25"/>
        </w:numPr>
      </w:pPr>
      <w:r w:rsidRPr="0062282C">
        <w:t>As a result of the change made in paragraph </w:t>
      </w:r>
      <w:r w:rsidR="00025630">
        <w:t>95</w:t>
      </w:r>
      <w:r w:rsidRPr="0062282C">
        <w:t xml:space="preserve"> of this Auditing Standard, subsequent paragraph references are re</w:t>
      </w:r>
      <w:r w:rsidRPr="0062282C">
        <w:noBreakHyphen/>
        <w:t>numbered and references to these paragraphs are updated accordingly.</w:t>
      </w:r>
    </w:p>
    <w:p w:rsidR="00376295" w:rsidRPr="0062282C" w:rsidRDefault="00376295" w:rsidP="00C21E61">
      <w:pPr>
        <w:pStyle w:val="ParaLevel1"/>
      </w:pPr>
      <w:r w:rsidRPr="0062282C">
        <w:t xml:space="preserve">A new heading is inserted </w:t>
      </w:r>
      <w:r w:rsidR="00031095" w:rsidRPr="00ED6AC4">
        <w:t>above</w:t>
      </w:r>
      <w:r w:rsidRPr="0062282C">
        <w:t xml:space="preserve"> paragraph </w:t>
      </w:r>
      <w:r w:rsidR="00654CF5" w:rsidRPr="00ED6AC4">
        <w:t>A136</w:t>
      </w:r>
      <w:r w:rsidRPr="0062282C">
        <w:t xml:space="preserve"> as follows:</w:t>
      </w:r>
    </w:p>
    <w:p w:rsidR="00376295" w:rsidRPr="00711EE1" w:rsidRDefault="00376295" w:rsidP="00F01841">
      <w:pPr>
        <w:pStyle w:val="ParaLevel1"/>
        <w:numPr>
          <w:ilvl w:val="0"/>
          <w:numId w:val="0"/>
        </w:numPr>
        <w:ind w:left="709"/>
        <w:rPr>
          <w:u w:val="single"/>
        </w:rPr>
      </w:pPr>
      <w:r w:rsidRPr="00711EE1">
        <w:rPr>
          <w:u w:val="single"/>
        </w:rPr>
        <w:t>Material Misstatements</w:t>
      </w:r>
    </w:p>
    <w:p w:rsidR="00376295" w:rsidRPr="0062282C" w:rsidRDefault="00376295" w:rsidP="00C21E61">
      <w:pPr>
        <w:pStyle w:val="ParaLevel1"/>
      </w:pPr>
      <w:r w:rsidRPr="0062282C">
        <w:t>New paragraph </w:t>
      </w:r>
      <w:r w:rsidR="005919A2" w:rsidRPr="002D4950">
        <w:t>A136</w:t>
      </w:r>
      <w:r w:rsidRPr="0062282C">
        <w:t xml:space="preserve"> is inserted after paragraph </w:t>
      </w:r>
      <w:r w:rsidR="005919A2" w:rsidRPr="002D4950">
        <w:t>A135</w:t>
      </w:r>
      <w:r w:rsidRPr="0062282C">
        <w:t xml:space="preserve"> as follows:</w:t>
      </w:r>
    </w:p>
    <w:p w:rsidR="00BD604D" w:rsidRPr="00711EE1" w:rsidRDefault="00376295" w:rsidP="00C21E61">
      <w:pPr>
        <w:pStyle w:val="ParaPlain"/>
        <w:ind w:left="709"/>
        <w:rPr>
          <w:u w:val="single"/>
        </w:rPr>
      </w:pPr>
      <w:r w:rsidRPr="00711EE1">
        <w:rPr>
          <w:u w:val="single"/>
        </w:rPr>
        <w:t xml:space="preserve">Potential misstatements in individual statements and disclosures may be judged to be material due to size, nature or circumstances. </w:t>
      </w:r>
      <w:r w:rsidR="00BD150D" w:rsidRPr="00BD150D">
        <w:rPr>
          <w:rStyle w:val="RefParas"/>
        </w:rPr>
        <w:t>(</w:t>
      </w:r>
      <w:r w:rsidR="000A2F37">
        <w:rPr>
          <w:rStyle w:val="RefParas"/>
        </w:rPr>
        <w:t>Ref: Para. </w:t>
      </w:r>
      <w:r w:rsidR="00BD150D" w:rsidRPr="00BD150D">
        <w:rPr>
          <w:rStyle w:val="RefParas"/>
        </w:rPr>
        <w:t>26(d))</w:t>
      </w:r>
    </w:p>
    <w:p w:rsidR="006D2D65" w:rsidRDefault="006D2D65" w:rsidP="000159F8">
      <w:pPr>
        <w:pStyle w:val="ParaLevel1"/>
        <w:numPr>
          <w:ilvl w:val="0"/>
          <w:numId w:val="26"/>
        </w:numPr>
      </w:pPr>
      <w:r w:rsidRPr="0062282C">
        <w:t xml:space="preserve">As a result of the change made in </w:t>
      </w:r>
      <w:r w:rsidR="005D0C66" w:rsidRPr="0062282C">
        <w:t>paragraph </w:t>
      </w:r>
      <w:r w:rsidR="001369DE">
        <w:t>98</w:t>
      </w:r>
      <w:r w:rsidRPr="0062282C">
        <w:t xml:space="preserve"> of this Auditing Standard, subsequent paragraph references are re</w:t>
      </w:r>
      <w:r w:rsidRPr="0062282C">
        <w:noBreakHyphen/>
        <w:t>numbered and references</w:t>
      </w:r>
      <w:r>
        <w:t xml:space="preserve"> to these paragraphs are updated accordingly.</w:t>
      </w:r>
    </w:p>
    <w:p w:rsidR="00930C59" w:rsidRDefault="00930C59" w:rsidP="00930C59">
      <w:pPr>
        <w:pStyle w:val="ParaLevel1"/>
      </w:pPr>
      <w:r>
        <w:t xml:space="preserve">Appendix 2 is </w:t>
      </w:r>
      <w:r w:rsidR="004A2F6F">
        <w:t>amended to read as follows</w:t>
      </w:r>
      <w:r>
        <w:t>:</w:t>
      </w:r>
    </w:p>
    <w:p w:rsidR="00930C59" w:rsidRDefault="00930C59" w:rsidP="00610AC6">
      <w:pPr>
        <w:pStyle w:val="ParaPlain"/>
        <w:spacing w:after="120"/>
        <w:ind w:left="709"/>
      </w:pPr>
      <w:r w:rsidRPr="00095169">
        <w:t>The following are examples of conditions and events that may indicate the existence of risks of material misstatement</w:t>
      </w:r>
      <w:r w:rsidRPr="00930C59">
        <w:rPr>
          <w:u w:val="single"/>
        </w:rPr>
        <w:t xml:space="preserve"> in the </w:t>
      </w:r>
      <w:r w:rsidR="00A17EA0">
        <w:rPr>
          <w:u w:val="single"/>
        </w:rPr>
        <w:t>financial report</w:t>
      </w:r>
      <w:r w:rsidRPr="00095169">
        <w:t>.</w:t>
      </w:r>
      <w:r w:rsidR="00C457C0">
        <w:t xml:space="preserve">  …</w:t>
      </w:r>
    </w:p>
    <w:p w:rsidR="00C457C0" w:rsidRDefault="00C457C0" w:rsidP="00610AC6">
      <w:pPr>
        <w:pStyle w:val="ListBullet"/>
        <w:spacing w:after="120"/>
        <w:ind w:left="1418"/>
      </w:pPr>
      <w:r>
        <w:t>…</w:t>
      </w:r>
    </w:p>
    <w:p w:rsidR="00C457C0" w:rsidRPr="00C457C0" w:rsidRDefault="00C457C0" w:rsidP="00610AC6">
      <w:pPr>
        <w:pStyle w:val="ListBullet"/>
        <w:spacing w:after="120"/>
        <w:ind w:left="1418"/>
      </w:pPr>
      <w:r w:rsidRPr="00C457C0">
        <w:t>Deficiencies in internal control, especially those not addressed by management.</w:t>
      </w:r>
    </w:p>
    <w:p w:rsidR="00930C59" w:rsidRDefault="00930C59" w:rsidP="00610AC6">
      <w:pPr>
        <w:pStyle w:val="ListBullet"/>
        <w:spacing w:after="120"/>
        <w:ind w:left="1418"/>
        <w:rPr>
          <w:u w:val="single"/>
        </w:rPr>
      </w:pPr>
      <w:r w:rsidRPr="00930C59">
        <w:rPr>
          <w:u w:val="single"/>
        </w:rPr>
        <w:t>Incentives for management and employees to engage in fraudulent financial reporting.</w:t>
      </w:r>
    </w:p>
    <w:p w:rsidR="00C457C0" w:rsidRPr="00C457C0" w:rsidRDefault="00C457C0" w:rsidP="00610AC6">
      <w:pPr>
        <w:pStyle w:val="ListBullet"/>
        <w:spacing w:after="120"/>
        <w:ind w:left="1418"/>
      </w:pPr>
      <w:r w:rsidRPr="00C457C0">
        <w:t>…</w:t>
      </w:r>
    </w:p>
    <w:p w:rsidR="00DC5589" w:rsidRPr="00F45D21" w:rsidRDefault="00DC5589" w:rsidP="00610AC6">
      <w:pPr>
        <w:pStyle w:val="ListBullet"/>
        <w:spacing w:after="120"/>
        <w:ind w:left="1418"/>
      </w:pPr>
      <w:r w:rsidRPr="00F45D21">
        <w:t>Events or transactions that involve significant measurement uncertainty, including accounting estimates,</w:t>
      </w:r>
      <w:r w:rsidRPr="00DC5589">
        <w:rPr>
          <w:u w:val="single"/>
        </w:rPr>
        <w:t xml:space="preserve"> and related disclosures</w:t>
      </w:r>
      <w:r w:rsidRPr="00F45D21">
        <w:t>.</w:t>
      </w:r>
    </w:p>
    <w:p w:rsidR="00DC5589" w:rsidRDefault="00DC5589" w:rsidP="007D2142">
      <w:pPr>
        <w:pStyle w:val="ListBullet"/>
        <w:spacing w:after="120"/>
        <w:ind w:left="1418"/>
        <w:rPr>
          <w:u w:val="single"/>
        </w:rPr>
      </w:pPr>
      <w:r w:rsidRPr="00DC5589">
        <w:rPr>
          <w:u w:val="single"/>
        </w:rPr>
        <w:t>Omission, or obscuring, of significant information in disclosures.</w:t>
      </w:r>
    </w:p>
    <w:p w:rsidR="00DC5589" w:rsidRPr="00DC5589" w:rsidRDefault="00DC5589" w:rsidP="00610AC6">
      <w:pPr>
        <w:pStyle w:val="ListBullet"/>
        <w:numPr>
          <w:ilvl w:val="0"/>
          <w:numId w:val="0"/>
        </w:numPr>
        <w:ind w:left="1418" w:hanging="709"/>
      </w:pPr>
      <w:r>
        <w:t>…</w:t>
      </w:r>
    </w:p>
    <w:p w:rsidR="00F10788" w:rsidRDefault="00F10788" w:rsidP="00A840B3">
      <w:pPr>
        <w:pStyle w:val="Heading6"/>
      </w:pPr>
      <w:r>
        <w:t xml:space="preserve">Amendments to </w:t>
      </w:r>
      <w:r w:rsidR="007C2E13">
        <w:t>ASA 3</w:t>
      </w:r>
      <w:r>
        <w:t>20</w:t>
      </w:r>
    </w:p>
    <w:p w:rsidR="00F10788" w:rsidRDefault="00A66226" w:rsidP="00F45279">
      <w:pPr>
        <w:pStyle w:val="ParaLevel1"/>
      </w:pPr>
      <w:r>
        <w:t xml:space="preserve">Paragraph 6 is </w:t>
      </w:r>
      <w:r w:rsidR="004A2F6F">
        <w:t>amended to read as follows</w:t>
      </w:r>
      <w:r>
        <w:t>:</w:t>
      </w:r>
    </w:p>
    <w:p w:rsidR="00A66226" w:rsidRPr="000B3292" w:rsidRDefault="00A66226" w:rsidP="00610AC6">
      <w:pPr>
        <w:pStyle w:val="ParaPlain"/>
        <w:spacing w:after="120"/>
        <w:ind w:left="709"/>
      </w:pPr>
      <w:r w:rsidRPr="000B3292">
        <w:t xml:space="preserve">In planning the audit, the auditor makes </w:t>
      </w:r>
      <w:r w:rsidR="00A17EA0">
        <w:t>judgement</w:t>
      </w:r>
      <w:r w:rsidRPr="000B3292">
        <w:t xml:space="preserve">s about </w:t>
      </w:r>
      <w:r w:rsidRPr="00A66226">
        <w:rPr>
          <w:strike/>
        </w:rPr>
        <w:t>the</w:t>
      </w:r>
      <w:r w:rsidRPr="000B3292">
        <w:t xml:space="preserve"> </w:t>
      </w:r>
      <w:r w:rsidRPr="00A66226">
        <w:rPr>
          <w:strike/>
        </w:rPr>
        <w:t>size</w:t>
      </w:r>
      <w:r w:rsidRPr="000B3292">
        <w:t xml:space="preserve"> </w:t>
      </w:r>
      <w:r w:rsidRPr="00A66226">
        <w:rPr>
          <w:strike/>
        </w:rPr>
        <w:t>of</w:t>
      </w:r>
      <w:r w:rsidRPr="000B3292">
        <w:t xml:space="preserve"> misstatements that will be considered material.</w:t>
      </w:r>
      <w:r>
        <w:t xml:space="preserve">  </w:t>
      </w:r>
      <w:r w:rsidRPr="000B3292">
        <w:t xml:space="preserve">These </w:t>
      </w:r>
      <w:r w:rsidR="00A17EA0">
        <w:t>judgement</w:t>
      </w:r>
      <w:r w:rsidRPr="000B3292">
        <w:t>s provide a basis for:</w:t>
      </w:r>
    </w:p>
    <w:p w:rsidR="00BD150D" w:rsidRPr="00BD150D" w:rsidRDefault="00623870" w:rsidP="00D868D6">
      <w:pPr>
        <w:pStyle w:val="ParaLevel1"/>
        <w:numPr>
          <w:ilvl w:val="0"/>
          <w:numId w:val="0"/>
        </w:numPr>
        <w:ind w:left="709"/>
        <w:rPr>
          <w:rStyle w:val="RefParas"/>
        </w:rPr>
      </w:pPr>
      <w:r>
        <w:t>..</w:t>
      </w:r>
      <w:r w:rsidR="00A66226" w:rsidRPr="000B3292">
        <w:t>.</w:t>
      </w:r>
      <w:r w:rsidR="00A66226">
        <w:t xml:space="preserve">  </w:t>
      </w:r>
      <w:r w:rsidR="00A66226" w:rsidRPr="00A66226">
        <w:rPr>
          <w:strike/>
        </w:rPr>
        <w:t>Although</w:t>
      </w:r>
      <w:r w:rsidR="00A66226" w:rsidRPr="000B3292">
        <w:t xml:space="preserve"> </w:t>
      </w:r>
      <w:r w:rsidR="00A66226" w:rsidRPr="00DC55CA">
        <w:rPr>
          <w:strike/>
        </w:rPr>
        <w:t>i</w:t>
      </w:r>
      <w:r w:rsidR="00A66226" w:rsidRPr="000B3292">
        <w:t xml:space="preserve">It is not practicable to design audit procedures to detect </w:t>
      </w:r>
      <w:r w:rsidR="00A66226" w:rsidRPr="00A66226">
        <w:rPr>
          <w:u w:val="single"/>
        </w:rPr>
        <w:t>all</w:t>
      </w:r>
      <w:r w:rsidR="00A66226" w:rsidRPr="000B3292">
        <w:t xml:space="preserve"> misstatements that could be material solely because of their nature</w:t>
      </w:r>
      <w:r w:rsidR="00A66226" w:rsidRPr="004D48A0">
        <w:rPr>
          <w:strike/>
        </w:rPr>
        <w:t>,</w:t>
      </w:r>
      <w:r w:rsidR="00A66226" w:rsidRPr="000B3292">
        <w:t>.</w:t>
      </w:r>
      <w:r w:rsidR="00A66226" w:rsidRPr="00A66226">
        <w:rPr>
          <w:u w:val="single"/>
        </w:rPr>
        <w:t xml:space="preserve"> </w:t>
      </w:r>
      <w:r w:rsidR="004D48A0">
        <w:rPr>
          <w:u w:val="single"/>
        </w:rPr>
        <w:t xml:space="preserve"> </w:t>
      </w:r>
      <w:r w:rsidR="00A66226" w:rsidRPr="00A66226">
        <w:rPr>
          <w:u w:val="single"/>
        </w:rPr>
        <w:t>However</w:t>
      </w:r>
      <w:r w:rsidR="00A66226" w:rsidRPr="000B3292">
        <w:t>,</w:t>
      </w:r>
      <w:r w:rsidR="00A66226" w:rsidRPr="00A66226">
        <w:rPr>
          <w:u w:val="single"/>
        </w:rPr>
        <w:t xml:space="preserve"> consideration of the nature of potential misstatements in disclosures is relevant to the design of audit procedures to address risks of material misstatemen</w:t>
      </w:r>
      <w:r w:rsidR="008905ED">
        <w:rPr>
          <w:u w:val="single"/>
        </w:rPr>
        <w:t xml:space="preserve">t </w:t>
      </w:r>
      <w:r w:rsidR="00A66226" w:rsidRPr="000B3292">
        <w:t>.</w:t>
      </w:r>
      <w:r w:rsidR="00A66226" w:rsidRPr="00A66226">
        <w:rPr>
          <w:u w:val="single"/>
        </w:rPr>
        <w:t xml:space="preserve"> </w:t>
      </w:r>
      <w:r w:rsidR="00DC55CA">
        <w:rPr>
          <w:u w:val="single"/>
        </w:rPr>
        <w:t xml:space="preserve"> </w:t>
      </w:r>
      <w:r w:rsidR="00A66226" w:rsidRPr="00A66226">
        <w:rPr>
          <w:u w:val="single"/>
        </w:rPr>
        <w:t>In addition</w:t>
      </w:r>
      <w:r w:rsidR="00A66226" w:rsidRPr="000B3292">
        <w:t>,</w:t>
      </w:r>
      <w:r w:rsidR="00A66226" w:rsidRPr="00A66226">
        <w:rPr>
          <w:u w:val="single"/>
        </w:rPr>
        <w:t xml:space="preserve"> when evaluating the effect on the </w:t>
      </w:r>
      <w:r w:rsidR="00A17EA0">
        <w:rPr>
          <w:u w:val="single"/>
        </w:rPr>
        <w:t>financial report</w:t>
      </w:r>
      <w:r w:rsidR="00A66226" w:rsidRPr="00A66226">
        <w:rPr>
          <w:u w:val="single"/>
        </w:rPr>
        <w:t xml:space="preserve"> of all uncorrected misstatements</w:t>
      </w:r>
      <w:r w:rsidR="00A66226" w:rsidRPr="000B3292">
        <w:t xml:space="preserve">, the auditor considers not only the size but also the nature of </w:t>
      </w:r>
      <w:r w:rsidR="00A66226" w:rsidRPr="00B94CD8">
        <w:t>uncorrected misstatements, and the particular circumstances of their occurrence</w:t>
      </w:r>
      <w:r w:rsidR="00A66226" w:rsidRPr="00623870">
        <w:rPr>
          <w:strike/>
        </w:rPr>
        <w:t xml:space="preserve">, when evaluating their effect on the </w:t>
      </w:r>
      <w:r w:rsidR="00A17EA0">
        <w:rPr>
          <w:strike/>
        </w:rPr>
        <w:t>financial report</w:t>
      </w:r>
      <w:r w:rsidR="00A66226" w:rsidRPr="00B94CD8">
        <w:t>.</w:t>
      </w:r>
      <w:r>
        <w:t xml:space="preserve"> </w:t>
      </w:r>
      <w:r w:rsidR="00A66226" w:rsidRPr="00B94CD8">
        <w:t xml:space="preserve"> </w:t>
      </w:r>
      <w:r w:rsidR="00BD150D" w:rsidRPr="00BD150D">
        <w:rPr>
          <w:rStyle w:val="RefParas"/>
        </w:rPr>
        <w:t>(</w:t>
      </w:r>
      <w:r w:rsidR="000A2F37">
        <w:rPr>
          <w:rStyle w:val="RefParas"/>
        </w:rPr>
        <w:t>Ref: Para. </w:t>
      </w:r>
      <w:r w:rsidR="00BD150D" w:rsidRPr="00BD150D">
        <w:rPr>
          <w:rStyle w:val="RefParas"/>
        </w:rPr>
        <w:t>A2)</w:t>
      </w:r>
    </w:p>
    <w:p w:rsidR="00BD150D" w:rsidRPr="001862B8" w:rsidRDefault="00BD150D" w:rsidP="00623870">
      <w:pPr>
        <w:pStyle w:val="ParaLevel1"/>
      </w:pPr>
      <w:r w:rsidRPr="001862B8">
        <w:lastRenderedPageBreak/>
        <w:t>The following footnotes, referenced to paragraph </w:t>
      </w:r>
      <w:r w:rsidR="00E17831">
        <w:t>10</w:t>
      </w:r>
      <w:r w:rsidR="005236B4">
        <w:t>1</w:t>
      </w:r>
      <w:r w:rsidRPr="001862B8">
        <w:t xml:space="preserve"> of this Auditing Standard are inserted as follows:</w:t>
      </w:r>
    </w:p>
    <w:p w:rsidR="00BD150D" w:rsidRPr="001862B8" w:rsidRDefault="00BD150D" w:rsidP="006A1F40">
      <w:pPr>
        <w:pStyle w:val="ParaLevel1"/>
        <w:numPr>
          <w:ilvl w:val="0"/>
          <w:numId w:val="0"/>
        </w:numPr>
        <w:spacing w:after="120"/>
        <w:ind w:left="1418" w:hanging="709"/>
        <w:rPr>
          <w:u w:val="single"/>
        </w:rPr>
      </w:pPr>
      <w:r w:rsidRPr="00745354">
        <w:rPr>
          <w:u w:val="single"/>
          <w:vertAlign w:val="superscript"/>
        </w:rPr>
        <w:t>1</w:t>
      </w:r>
      <w:r w:rsidR="00025630">
        <w:rPr>
          <w:u w:val="single"/>
        </w:rPr>
        <w:tab/>
        <w:t>See ASA 315</w:t>
      </w:r>
      <w:r w:rsidRPr="001862B8">
        <w:rPr>
          <w:u w:val="single"/>
        </w:rPr>
        <w:t xml:space="preserve"> </w:t>
      </w:r>
      <w:r w:rsidRPr="001862B8">
        <w:rPr>
          <w:i/>
          <w:u w:val="single"/>
        </w:rPr>
        <w:t>Identifying and Assessing the Risks of Material Misstatement through Understanding the Entity and its Environment</w:t>
      </w:r>
      <w:r w:rsidRPr="001862B8">
        <w:rPr>
          <w:u w:val="single"/>
        </w:rPr>
        <w:t>, paragraphs A129</w:t>
      </w:r>
      <w:r w:rsidRPr="001862B8">
        <w:rPr>
          <w:u w:val="single"/>
        </w:rPr>
        <w:noBreakHyphen/>
        <w:t>A130.</w:t>
      </w:r>
    </w:p>
    <w:p w:rsidR="00BD150D" w:rsidRPr="001862B8" w:rsidRDefault="00BD150D" w:rsidP="00623870">
      <w:pPr>
        <w:pStyle w:val="ParaLevel1"/>
        <w:numPr>
          <w:ilvl w:val="0"/>
          <w:numId w:val="0"/>
        </w:numPr>
        <w:ind w:left="709"/>
        <w:rPr>
          <w:u w:val="single"/>
        </w:rPr>
      </w:pPr>
      <w:r w:rsidRPr="00745354">
        <w:rPr>
          <w:u w:val="single"/>
          <w:vertAlign w:val="superscript"/>
        </w:rPr>
        <w:t>2</w:t>
      </w:r>
      <w:r w:rsidRPr="001862B8">
        <w:rPr>
          <w:u w:val="single"/>
        </w:rPr>
        <w:tab/>
        <w:t>See ASA 450, paragraph A16.</w:t>
      </w:r>
    </w:p>
    <w:p w:rsidR="007C661F" w:rsidRPr="001264AE" w:rsidRDefault="000A2F37" w:rsidP="00D92C96">
      <w:pPr>
        <w:pStyle w:val="ParaLevel1"/>
      </w:pPr>
      <w:r w:rsidRPr="001264AE">
        <w:t>Paragraph</w:t>
      </w:r>
      <w:r>
        <w:t> </w:t>
      </w:r>
      <w:r w:rsidRPr="001264AE">
        <w:t>Aus</w:t>
      </w:r>
      <w:r>
        <w:t> </w:t>
      </w:r>
      <w:r w:rsidRPr="001264AE">
        <w:t>A1</w:t>
      </w:r>
      <w:r w:rsidR="007C661F" w:rsidRPr="001264AE">
        <w:t>.1</w:t>
      </w:r>
      <w:r w:rsidR="002234DC" w:rsidRPr="001264AE">
        <w:t xml:space="preserve"> and related footnote *</w:t>
      </w:r>
      <w:r w:rsidR="007C661F" w:rsidRPr="001264AE">
        <w:t xml:space="preserve"> </w:t>
      </w:r>
      <w:r w:rsidR="002234DC" w:rsidRPr="001264AE">
        <w:t xml:space="preserve">are </w:t>
      </w:r>
      <w:r w:rsidR="00E17831">
        <w:t>deleted.</w:t>
      </w:r>
    </w:p>
    <w:p w:rsidR="00BD150D" w:rsidRPr="001862B8" w:rsidRDefault="00BD150D" w:rsidP="00D92C96">
      <w:pPr>
        <w:pStyle w:val="ParaLevel1"/>
      </w:pPr>
      <w:r w:rsidRPr="001264AE">
        <w:t>A new heading is inserted after existing paragraph A1 as follows</w:t>
      </w:r>
      <w:r w:rsidRPr="001862B8">
        <w:t>:</w:t>
      </w:r>
    </w:p>
    <w:p w:rsidR="00BD150D" w:rsidRPr="001862B8" w:rsidRDefault="00BD150D" w:rsidP="00860505">
      <w:pPr>
        <w:pStyle w:val="ParaLevel1"/>
        <w:numPr>
          <w:ilvl w:val="0"/>
          <w:numId w:val="0"/>
        </w:numPr>
        <w:ind w:left="709"/>
        <w:rPr>
          <w:u w:val="single"/>
        </w:rPr>
      </w:pPr>
      <w:r w:rsidRPr="001862B8">
        <w:rPr>
          <w:u w:val="single"/>
        </w:rPr>
        <w:t>Materiality in the Context of an Audit (</w:t>
      </w:r>
      <w:r w:rsidR="000A2F37">
        <w:rPr>
          <w:u w:val="single"/>
        </w:rPr>
        <w:t>Ref: Para. </w:t>
      </w:r>
      <w:r w:rsidRPr="001862B8">
        <w:rPr>
          <w:u w:val="single"/>
        </w:rPr>
        <w:t>6)</w:t>
      </w:r>
    </w:p>
    <w:p w:rsidR="00BD150D" w:rsidRPr="001862B8" w:rsidRDefault="00BD150D" w:rsidP="00D92C96">
      <w:pPr>
        <w:pStyle w:val="ParaLevel1"/>
      </w:pPr>
      <w:r w:rsidRPr="001862B8">
        <w:t xml:space="preserve">New paragraph A2 is inserted after paragraph A1 as follows: </w:t>
      </w:r>
    </w:p>
    <w:p w:rsidR="00BD150D" w:rsidRPr="001862B8" w:rsidRDefault="00BD150D" w:rsidP="00C2219D">
      <w:pPr>
        <w:pStyle w:val="ParaPlain"/>
        <w:spacing w:after="120"/>
        <w:ind w:left="709"/>
        <w:rPr>
          <w:u w:val="single"/>
        </w:rPr>
      </w:pPr>
      <w:r w:rsidRPr="001862B8">
        <w:rPr>
          <w:u w:val="single"/>
        </w:rPr>
        <w:t>Identifying and assessing the risks of material misstatement involves the use of professional judgement to identify those classes of transactions, account balances and disclosures, including qualitative disclosures, the misstatement of which could be material (i.e., in general, misstatements are considered to be material if they could reasonably be expected to influence the economic decisions of users taken on the basis of the financial report as a whole).  When considering whether misstatements in qualitative disclosures could be material, the auditor may identify relevant factors such as:</w:t>
      </w:r>
    </w:p>
    <w:p w:rsidR="00BD150D" w:rsidRPr="001862B8" w:rsidRDefault="00BD150D" w:rsidP="00C2219D">
      <w:pPr>
        <w:pStyle w:val="ListBullet"/>
        <w:spacing w:after="120"/>
        <w:ind w:left="1418"/>
        <w:rPr>
          <w:u w:val="single"/>
        </w:rPr>
      </w:pPr>
      <w:r w:rsidRPr="001862B8">
        <w:rPr>
          <w:u w:val="single"/>
        </w:rPr>
        <w:t>The circumstances of the entity for the period (for example, the entity may have undertaken a significant business combination during the period).</w:t>
      </w:r>
    </w:p>
    <w:p w:rsidR="00BD150D" w:rsidRPr="001862B8" w:rsidRDefault="00BD150D" w:rsidP="00C2219D">
      <w:pPr>
        <w:pStyle w:val="ListBullet"/>
        <w:spacing w:after="120"/>
        <w:ind w:left="1418"/>
        <w:rPr>
          <w:u w:val="single"/>
        </w:rPr>
      </w:pPr>
      <w:r w:rsidRPr="001862B8">
        <w:rPr>
          <w:u w:val="single"/>
        </w:rPr>
        <w:t>The applicable financial reporting framework, including changes therein (for example, a new financial reporting standard may require new qualitative disclosures that are significant to the entity).</w:t>
      </w:r>
    </w:p>
    <w:p w:rsidR="00BD150D" w:rsidRPr="001862B8" w:rsidRDefault="00BD150D" w:rsidP="006A1F40">
      <w:pPr>
        <w:pStyle w:val="ListBullet"/>
        <w:ind w:left="1418"/>
        <w:rPr>
          <w:u w:val="single"/>
        </w:rPr>
      </w:pPr>
      <w:r w:rsidRPr="001862B8">
        <w:rPr>
          <w:u w:val="single"/>
        </w:rPr>
        <w:t>Qualitative disclosures that are important to users of the financial report because of the nature of an entity (for example, liquidity risk disclosures may be important to users of the financial report for a financial institution).</w:t>
      </w:r>
    </w:p>
    <w:p w:rsidR="00BD150D" w:rsidRPr="001862B8" w:rsidRDefault="00BD150D" w:rsidP="0003697E">
      <w:pPr>
        <w:pStyle w:val="ParaLevel1"/>
      </w:pPr>
      <w:r w:rsidRPr="001862B8">
        <w:t>The following footnote, referenced to paragraph </w:t>
      </w:r>
      <w:r w:rsidR="00FE1AEA">
        <w:t>1</w:t>
      </w:r>
      <w:r w:rsidR="005236B4">
        <w:t>05</w:t>
      </w:r>
      <w:r w:rsidRPr="001862B8">
        <w:t xml:space="preserve"> of this Auditing Standard, is inserted as follows:</w:t>
      </w:r>
    </w:p>
    <w:p w:rsidR="00BD150D" w:rsidRPr="001862B8" w:rsidRDefault="00BD150D" w:rsidP="0003697E">
      <w:pPr>
        <w:pStyle w:val="ParaLevel1"/>
        <w:numPr>
          <w:ilvl w:val="0"/>
          <w:numId w:val="0"/>
        </w:numPr>
        <w:ind w:left="1417" w:hanging="708"/>
        <w:rPr>
          <w:u w:val="single"/>
        </w:rPr>
      </w:pPr>
      <w:r w:rsidRPr="00745354">
        <w:rPr>
          <w:u w:val="single"/>
          <w:vertAlign w:val="superscript"/>
        </w:rPr>
        <w:t>1</w:t>
      </w:r>
      <w:r w:rsidRPr="001862B8">
        <w:rPr>
          <w:u w:val="single"/>
        </w:rPr>
        <w:tab/>
        <w:t>See ASA 315, paragraph 25, requires the auditor to identify and assess the risk of material misstatement at the financial statement and assertion level.</w:t>
      </w:r>
    </w:p>
    <w:p w:rsidR="00BD150D" w:rsidRPr="001862B8" w:rsidRDefault="00BD150D" w:rsidP="000159F8">
      <w:pPr>
        <w:pStyle w:val="ParaLevel1"/>
        <w:numPr>
          <w:ilvl w:val="0"/>
          <w:numId w:val="27"/>
        </w:numPr>
      </w:pPr>
      <w:r w:rsidRPr="001862B8">
        <w:t>As a result of the change made in paragraph </w:t>
      </w:r>
      <w:r w:rsidR="00FE1AEA">
        <w:t>1</w:t>
      </w:r>
      <w:r w:rsidR="00025630">
        <w:t>05</w:t>
      </w:r>
      <w:r w:rsidRPr="001862B8">
        <w:t xml:space="preserve"> of this Auditing Standard, subsequent paragraph references are re</w:t>
      </w:r>
      <w:r w:rsidRPr="001862B8">
        <w:noBreakHyphen/>
        <w:t>numbered and references to these paragraphs are updated accordingly.</w:t>
      </w:r>
    </w:p>
    <w:p w:rsidR="00BD150D" w:rsidRPr="00035F2C" w:rsidRDefault="00BD150D" w:rsidP="00EE3360">
      <w:pPr>
        <w:pStyle w:val="ParaLevel1"/>
      </w:pPr>
      <w:r w:rsidRPr="00035F2C">
        <w:t>Paragraph </w:t>
      </w:r>
      <w:r w:rsidR="007D5236" w:rsidRPr="002D4950">
        <w:t>A11</w:t>
      </w:r>
      <w:r w:rsidRPr="00035F2C">
        <w:t xml:space="preserve"> is amended to read as follows:</w:t>
      </w:r>
    </w:p>
    <w:p w:rsidR="00BD150D" w:rsidRPr="00035F2C" w:rsidRDefault="00BD150D" w:rsidP="006A1F40">
      <w:pPr>
        <w:pStyle w:val="ParaPlain"/>
        <w:spacing w:after="120"/>
        <w:ind w:left="709"/>
      </w:pPr>
      <w:r w:rsidRPr="00035F2C">
        <w:t>…</w:t>
      </w:r>
    </w:p>
    <w:p w:rsidR="00BD150D" w:rsidRPr="00035F2C" w:rsidRDefault="00BD150D" w:rsidP="006A1F40">
      <w:pPr>
        <w:pStyle w:val="ListBullet"/>
        <w:spacing w:after="120"/>
        <w:ind w:left="1418"/>
      </w:pPr>
      <w:r w:rsidRPr="00035F2C">
        <w:t>Whether law, regulation or the applicable financial reporting framework affect users’ expectations regarding the measurement or disclosure of certain items (for example, related party transactions</w:t>
      </w:r>
      <w:r w:rsidRPr="00035F2C">
        <w:rPr>
          <w:strike/>
        </w:rPr>
        <w:t>, and</w:t>
      </w:r>
      <w:r w:rsidRPr="00035F2C">
        <w:t xml:space="preserve"> the remuneration of management and those charged with governance</w:t>
      </w:r>
      <w:r w:rsidRPr="00035F2C">
        <w:rPr>
          <w:u w:val="single"/>
        </w:rPr>
        <w:t>, and sensitivity analysis for fair value accounting estimates with high estimation uncertainty</w:t>
      </w:r>
      <w:r w:rsidRPr="00035F2C">
        <w:t>).</w:t>
      </w:r>
    </w:p>
    <w:p w:rsidR="00BD150D" w:rsidRPr="00035F2C" w:rsidRDefault="00BD150D" w:rsidP="006A1F40">
      <w:pPr>
        <w:pStyle w:val="ListBullet"/>
        <w:spacing w:after="120"/>
        <w:ind w:left="1418"/>
      </w:pPr>
      <w:r w:rsidRPr="00035F2C">
        <w:t>…</w:t>
      </w:r>
    </w:p>
    <w:p w:rsidR="00BD150D" w:rsidRDefault="00BD150D" w:rsidP="006A1F40">
      <w:pPr>
        <w:pStyle w:val="ListBullet"/>
        <w:ind w:left="1418"/>
      </w:pPr>
      <w:r w:rsidRPr="00035F2C">
        <w:t xml:space="preserve">Whether attention is focused on a particular aspect of the entity’s business that is separately disclosed in the financial report (for example, </w:t>
      </w:r>
      <w:r w:rsidRPr="00E12F6D">
        <w:rPr>
          <w:strike/>
        </w:rPr>
        <w:t>a newly acquired business</w:t>
      </w:r>
      <w:r w:rsidRPr="00035F2C">
        <w:t xml:space="preserve"> </w:t>
      </w:r>
      <w:r w:rsidRPr="00E12F6D">
        <w:rPr>
          <w:u w:val="single"/>
        </w:rPr>
        <w:t>disclosures about segments or a significant business combination</w:t>
      </w:r>
      <w:r w:rsidRPr="00035F2C">
        <w:t>).</w:t>
      </w:r>
    </w:p>
    <w:p w:rsidR="007851FA" w:rsidRPr="001264AE" w:rsidRDefault="000A2F37" w:rsidP="007851FA">
      <w:pPr>
        <w:pStyle w:val="ParaLevel1"/>
      </w:pPr>
      <w:r w:rsidRPr="001264AE">
        <w:t>Paragraph</w:t>
      </w:r>
      <w:r>
        <w:t> </w:t>
      </w:r>
      <w:r w:rsidRPr="001264AE">
        <w:t>Aus</w:t>
      </w:r>
      <w:r>
        <w:t> </w:t>
      </w:r>
      <w:r w:rsidRPr="001264AE">
        <w:t>A1</w:t>
      </w:r>
      <w:r w:rsidR="007851FA" w:rsidRPr="001264AE">
        <w:t>0.1 is deleted</w:t>
      </w:r>
      <w:r w:rsidR="00127ABC">
        <w:t>.</w:t>
      </w:r>
    </w:p>
    <w:p w:rsidR="00BD150D" w:rsidRPr="0025516E" w:rsidRDefault="00BD150D" w:rsidP="00A840B3">
      <w:pPr>
        <w:pStyle w:val="Heading6"/>
      </w:pPr>
      <w:r w:rsidRPr="001264AE">
        <w:lastRenderedPageBreak/>
        <w:t>Amendments to ASA 330</w:t>
      </w:r>
    </w:p>
    <w:p w:rsidR="00BD150D" w:rsidRPr="00103FB6" w:rsidRDefault="00BD150D" w:rsidP="00F45279">
      <w:pPr>
        <w:pStyle w:val="ParaLevel1"/>
      </w:pPr>
      <w:r w:rsidRPr="00103FB6">
        <w:t>Paragraph 20 is amended to read as follows:</w:t>
      </w:r>
    </w:p>
    <w:p w:rsidR="00BD150D" w:rsidRPr="00103FB6" w:rsidRDefault="00BD150D" w:rsidP="006A1F40">
      <w:pPr>
        <w:pStyle w:val="ParaPlain"/>
        <w:spacing w:after="120"/>
        <w:ind w:left="709"/>
        <w:rPr>
          <w:rFonts w:eastAsia="MS Mincho"/>
        </w:rPr>
      </w:pPr>
      <w:r w:rsidRPr="00103FB6">
        <w:rPr>
          <w:rFonts w:eastAsia="MS Mincho"/>
        </w:rPr>
        <w:t>…</w:t>
      </w:r>
    </w:p>
    <w:p w:rsidR="00BD150D" w:rsidRPr="00103FB6" w:rsidRDefault="00BD150D" w:rsidP="006A1F40">
      <w:pPr>
        <w:pStyle w:val="ParaLevel2"/>
        <w:spacing w:after="120"/>
        <w:rPr>
          <w:rFonts w:eastAsia="MS Mincho"/>
        </w:rPr>
      </w:pPr>
      <w:r w:rsidRPr="00103FB6">
        <w:rPr>
          <w:rFonts w:eastAsia="MS Mincho"/>
        </w:rPr>
        <w:t xml:space="preserve">Agreeing or reconciling </w:t>
      </w:r>
      <w:r w:rsidRPr="00103FB6">
        <w:rPr>
          <w:rFonts w:eastAsia="MS Mincho"/>
          <w:u w:val="single"/>
        </w:rPr>
        <w:t>information</w:t>
      </w:r>
      <w:r w:rsidRPr="00103FB6">
        <w:rPr>
          <w:rFonts w:eastAsia="MS Mincho"/>
        </w:rPr>
        <w:t xml:space="preserve"> in the financial report with the underlying accounting records</w:t>
      </w:r>
      <w:r w:rsidRPr="00103FB6">
        <w:rPr>
          <w:rFonts w:eastAsia="MS Mincho"/>
          <w:u w:val="single"/>
        </w:rPr>
        <w:t>, including agreeing or reconciling information in disclosures, whether such information is obtained from within or outside of the general and subsidiary ledgers</w:t>
      </w:r>
      <w:r w:rsidRPr="00103FB6">
        <w:rPr>
          <w:rFonts w:eastAsia="MS Mincho"/>
        </w:rPr>
        <w:t>; and</w:t>
      </w:r>
    </w:p>
    <w:p w:rsidR="00BD150D" w:rsidRPr="00103FB6" w:rsidRDefault="00BD150D" w:rsidP="00F461C6">
      <w:pPr>
        <w:pStyle w:val="ParaLevel2"/>
        <w:rPr>
          <w:rFonts w:eastAsia="MS Mincho"/>
        </w:rPr>
      </w:pPr>
      <w:r w:rsidRPr="00103FB6">
        <w:rPr>
          <w:rFonts w:eastAsia="MS Mincho"/>
        </w:rPr>
        <w:t>…</w:t>
      </w:r>
    </w:p>
    <w:p w:rsidR="00BD150D" w:rsidRPr="00103FB6" w:rsidRDefault="00BD150D" w:rsidP="00F461C6">
      <w:pPr>
        <w:pStyle w:val="ParaLevel1"/>
        <w:rPr>
          <w:rFonts w:eastAsia="MS Mincho"/>
        </w:rPr>
      </w:pPr>
      <w:r w:rsidRPr="00103FB6">
        <w:rPr>
          <w:rFonts w:eastAsia="MS Mincho"/>
        </w:rPr>
        <w:t>The existing heading directly above paragraph 24 is amended to read as follows:</w:t>
      </w:r>
    </w:p>
    <w:p w:rsidR="00BD150D" w:rsidRPr="00103FB6" w:rsidRDefault="00BD150D" w:rsidP="00A96963">
      <w:pPr>
        <w:pStyle w:val="ParaPlain"/>
        <w:ind w:firstLine="709"/>
      </w:pPr>
      <w:proofErr w:type="gramStart"/>
      <w:r w:rsidRPr="00103FB6">
        <w:t xml:space="preserve">Adequacy of Presentation </w:t>
      </w:r>
      <w:r w:rsidRPr="00103FB6">
        <w:rPr>
          <w:strike/>
        </w:rPr>
        <w:t>and</w:t>
      </w:r>
      <w:r w:rsidRPr="00103FB6">
        <w:t xml:space="preserve"> Disclosure of the</w:t>
      </w:r>
      <w:r w:rsidRPr="00103FB6">
        <w:rPr>
          <w:u w:val="single"/>
        </w:rPr>
        <w:t xml:space="preserve"> Financial Report</w:t>
      </w:r>
      <w:r w:rsidR="009478C7">
        <w:rPr>
          <w:rFonts w:eastAsia="MS Mincho"/>
          <w:u w:val="single"/>
        </w:rPr>
        <w:t>.</w:t>
      </w:r>
      <w:proofErr w:type="gramEnd"/>
    </w:p>
    <w:p w:rsidR="00E45BFD" w:rsidRPr="001264AE" w:rsidRDefault="000A2F37" w:rsidP="00F461C6">
      <w:pPr>
        <w:pStyle w:val="ParaLevel1"/>
        <w:rPr>
          <w:rFonts w:eastAsia="MS Mincho"/>
        </w:rPr>
      </w:pPr>
      <w:r w:rsidRPr="001264AE">
        <w:rPr>
          <w:rFonts w:eastAsia="MS Mincho"/>
        </w:rPr>
        <w:t>Paragraph</w:t>
      </w:r>
      <w:r>
        <w:rPr>
          <w:rFonts w:eastAsia="MS Mincho"/>
        </w:rPr>
        <w:t> </w:t>
      </w:r>
      <w:r w:rsidRPr="001264AE">
        <w:rPr>
          <w:rFonts w:eastAsia="MS Mincho"/>
        </w:rPr>
        <w:t>Aus</w:t>
      </w:r>
      <w:r>
        <w:rPr>
          <w:rFonts w:eastAsia="MS Mincho"/>
        </w:rPr>
        <w:t> </w:t>
      </w:r>
      <w:r w:rsidRPr="001264AE">
        <w:rPr>
          <w:rFonts w:eastAsia="MS Mincho"/>
        </w:rPr>
        <w:t>2</w:t>
      </w:r>
      <w:r w:rsidR="00E45BFD" w:rsidRPr="001264AE">
        <w:rPr>
          <w:rFonts w:eastAsia="MS Mincho"/>
        </w:rPr>
        <w:t>1.1 is deleted as follows:</w:t>
      </w:r>
    </w:p>
    <w:p w:rsidR="00E45BFD" w:rsidRPr="001264AE" w:rsidRDefault="00E45BFD" w:rsidP="00034EB0">
      <w:pPr>
        <w:pStyle w:val="ParaLevel1"/>
        <w:numPr>
          <w:ilvl w:val="0"/>
          <w:numId w:val="0"/>
        </w:numPr>
        <w:spacing w:after="120"/>
        <w:ind w:left="709"/>
        <w:rPr>
          <w:rFonts w:eastAsia="MS Mincho"/>
          <w:strike/>
        </w:rPr>
      </w:pPr>
      <w:r w:rsidRPr="001264AE">
        <w:rPr>
          <w:rFonts w:eastAsia="MS Mincho"/>
          <w:strike/>
        </w:rPr>
        <w:t>Timing of Substantive Procedures</w:t>
      </w:r>
    </w:p>
    <w:p w:rsidR="00E45BFD" w:rsidRPr="00AE3E29" w:rsidRDefault="00E45BFD" w:rsidP="00E45BFD">
      <w:pPr>
        <w:pStyle w:val="ParaLevel1"/>
        <w:numPr>
          <w:ilvl w:val="0"/>
          <w:numId w:val="0"/>
        </w:numPr>
        <w:ind w:left="709"/>
        <w:rPr>
          <w:rFonts w:eastAsia="MS Mincho"/>
          <w:strike/>
        </w:rPr>
      </w:pPr>
      <w:r w:rsidRPr="001264AE">
        <w:rPr>
          <w:rFonts w:eastAsia="MS Mincho"/>
          <w:strike/>
        </w:rPr>
        <w:t>Where the auditor plans to use audit evidence from the performance of substantive procedures in a prior audit, the auditor shall perform audit procedures during the current period to establish the continuing relevance of the audit evidence.  (</w:t>
      </w:r>
      <w:r w:rsidR="000A2F37">
        <w:rPr>
          <w:rFonts w:eastAsia="MS Mincho"/>
          <w:strike/>
        </w:rPr>
        <w:t>Ref: Para. </w:t>
      </w:r>
      <w:r w:rsidRPr="001264AE">
        <w:rPr>
          <w:rFonts w:eastAsia="MS Mincho"/>
          <w:strike/>
        </w:rPr>
        <w:t>A54)</w:t>
      </w:r>
    </w:p>
    <w:p w:rsidR="00BD150D" w:rsidRPr="00103FB6" w:rsidRDefault="00BD150D" w:rsidP="00F461C6">
      <w:pPr>
        <w:pStyle w:val="ParaLevel1"/>
        <w:rPr>
          <w:rFonts w:eastAsia="MS Mincho"/>
        </w:rPr>
      </w:pPr>
      <w:r w:rsidRPr="00103FB6">
        <w:rPr>
          <w:rFonts w:eastAsia="MS Mincho"/>
        </w:rPr>
        <w:t>Paragraph 24 is amended to read as follows:</w:t>
      </w:r>
    </w:p>
    <w:p w:rsidR="00BD150D" w:rsidRPr="00103FB6" w:rsidRDefault="00BD150D" w:rsidP="00034EB0">
      <w:pPr>
        <w:pStyle w:val="ParaLevel1"/>
        <w:numPr>
          <w:ilvl w:val="0"/>
          <w:numId w:val="0"/>
        </w:numPr>
        <w:spacing w:after="120"/>
        <w:ind w:left="709"/>
        <w:rPr>
          <w:rFonts w:eastAsia="MS Mincho"/>
        </w:rPr>
      </w:pPr>
      <w:r w:rsidRPr="00103FB6">
        <w:rPr>
          <w:rFonts w:eastAsia="MS Mincho"/>
        </w:rPr>
        <w:t>The auditor shall perform audit procedures to evaluate whether the overall presentation of the financial report</w:t>
      </w:r>
      <w:r w:rsidRPr="00103FB6">
        <w:rPr>
          <w:rFonts w:eastAsia="MS Mincho"/>
          <w:strike/>
        </w:rPr>
        <w:t>, including the related disclosures</w:t>
      </w:r>
      <w:r w:rsidRPr="00103FB6">
        <w:rPr>
          <w:rFonts w:eastAsia="MS Mincho"/>
        </w:rPr>
        <w:t xml:space="preserve">, is in accordance with the applicable financial reporting framework.  </w:t>
      </w:r>
      <w:r w:rsidRPr="00103FB6">
        <w:rPr>
          <w:rFonts w:eastAsia="MS Mincho"/>
          <w:u w:val="single"/>
        </w:rPr>
        <w:t>In making this evaluation, the auditor shall consider whether the financial report is presented in a manner that reflects the appropriate:</w:t>
      </w:r>
      <w:r w:rsidRPr="00103FB6">
        <w:rPr>
          <w:rFonts w:eastAsia="MS Mincho"/>
        </w:rPr>
        <w:t xml:space="preserve"> </w:t>
      </w:r>
    </w:p>
    <w:p w:rsidR="00BD150D" w:rsidRPr="007D3252" w:rsidRDefault="00BD150D" w:rsidP="00034EB0">
      <w:pPr>
        <w:pStyle w:val="ListBullet"/>
        <w:spacing w:after="120"/>
        <w:ind w:left="1418"/>
        <w:rPr>
          <w:u w:val="single"/>
        </w:rPr>
      </w:pPr>
      <w:r w:rsidRPr="007D3252">
        <w:rPr>
          <w:u w:val="single"/>
        </w:rPr>
        <w:t>Classification and description of financial information and the underlying transactions, events and conditions; and</w:t>
      </w:r>
    </w:p>
    <w:p w:rsidR="00BD150D" w:rsidRPr="007D3252" w:rsidRDefault="00BD150D" w:rsidP="00F461C6">
      <w:pPr>
        <w:pStyle w:val="ListBullet"/>
        <w:ind w:left="1418"/>
        <w:rPr>
          <w:u w:val="single"/>
        </w:rPr>
      </w:pPr>
      <w:r w:rsidRPr="007D3252">
        <w:rPr>
          <w:u w:val="single"/>
        </w:rPr>
        <w:t>Presentation, structure and content of the financial report.</w:t>
      </w:r>
      <w:r w:rsidRPr="007D3252">
        <w:rPr>
          <w:rFonts w:eastAsia="MS Mincho"/>
          <w:u w:val="single"/>
        </w:rPr>
        <w:t xml:space="preserve"> (</w:t>
      </w:r>
      <w:r w:rsidR="000A2F37">
        <w:rPr>
          <w:rFonts w:eastAsia="MS Mincho"/>
          <w:u w:val="single"/>
        </w:rPr>
        <w:t>Ref: Para. </w:t>
      </w:r>
      <w:r w:rsidRPr="007D3252">
        <w:rPr>
          <w:rFonts w:eastAsia="MS Mincho"/>
          <w:u w:val="single"/>
        </w:rPr>
        <w:t>A59)</w:t>
      </w:r>
    </w:p>
    <w:p w:rsidR="00BD150D" w:rsidRPr="00103FB6" w:rsidRDefault="00BD150D" w:rsidP="00D45273">
      <w:pPr>
        <w:pStyle w:val="ParaLevel1"/>
      </w:pPr>
      <w:r w:rsidRPr="00103FB6">
        <w:t>Paragraph 30 is amended to read as follows:</w:t>
      </w:r>
    </w:p>
    <w:p w:rsidR="00BD150D" w:rsidRPr="00103FB6" w:rsidRDefault="00BD150D" w:rsidP="00BD5C0F">
      <w:pPr>
        <w:pStyle w:val="ParaPlain"/>
        <w:ind w:left="709"/>
        <w:rPr>
          <w:rFonts w:eastAsia="MS Mincho"/>
        </w:rPr>
      </w:pPr>
      <w:r w:rsidRPr="00103FB6">
        <w:rPr>
          <w:rFonts w:eastAsia="MS Mincho"/>
        </w:rPr>
        <w:t xml:space="preserve">The auditor’s documentation shall demonstrate that </w:t>
      </w:r>
      <w:r w:rsidRPr="007D3252">
        <w:rPr>
          <w:rFonts w:eastAsia="MS Mincho"/>
          <w:u w:val="single"/>
        </w:rPr>
        <w:t>information in</w:t>
      </w:r>
      <w:r w:rsidRPr="00103FB6">
        <w:rPr>
          <w:rFonts w:eastAsia="MS Mincho"/>
        </w:rPr>
        <w:t xml:space="preserve"> the financial report agrees or reconciles with the underlying accounting records, </w:t>
      </w:r>
      <w:r w:rsidRPr="007D3252">
        <w:rPr>
          <w:rFonts w:eastAsia="MS Mincho"/>
          <w:u w:val="single"/>
        </w:rPr>
        <w:t>including agreeing or reconciling disclosures, whether such information is obtained from within or outside of the general and subsidiary ledgers</w:t>
      </w:r>
      <w:r w:rsidRPr="00103FB6">
        <w:rPr>
          <w:rFonts w:eastAsia="MS Mincho"/>
        </w:rPr>
        <w:t xml:space="preserve">.  </w:t>
      </w:r>
    </w:p>
    <w:p w:rsidR="00BD150D" w:rsidRPr="00103FB6" w:rsidRDefault="00BD150D" w:rsidP="00BD5C0F">
      <w:pPr>
        <w:pStyle w:val="ParaLevel1"/>
      </w:pPr>
      <w:r w:rsidRPr="00103FB6">
        <w:t>Paragraph A13 is amended to read as follows:</w:t>
      </w:r>
    </w:p>
    <w:p w:rsidR="00BD150D" w:rsidRPr="00103FB6" w:rsidRDefault="00BD150D" w:rsidP="001B2704">
      <w:pPr>
        <w:pStyle w:val="ParaPlain"/>
        <w:spacing w:after="120"/>
        <w:ind w:left="709"/>
      </w:pPr>
      <w:r w:rsidRPr="00103FB6">
        <w:t>In addition, certain audit procedures can be performed only at or after the period end, for example:</w:t>
      </w:r>
    </w:p>
    <w:p w:rsidR="00BD150D" w:rsidRPr="00103FB6" w:rsidRDefault="00BD150D" w:rsidP="001B2704">
      <w:pPr>
        <w:pStyle w:val="ListBullet"/>
        <w:spacing w:after="120"/>
        <w:ind w:left="1418"/>
      </w:pPr>
      <w:r w:rsidRPr="00103FB6">
        <w:t xml:space="preserve">Agreeing </w:t>
      </w:r>
      <w:r w:rsidRPr="00382F61">
        <w:rPr>
          <w:u w:val="single"/>
        </w:rPr>
        <w:t>or reconciling information</w:t>
      </w:r>
      <w:r w:rsidRPr="00103FB6">
        <w:t xml:space="preserve"> in the financial report </w:t>
      </w:r>
      <w:r w:rsidRPr="00382F61">
        <w:rPr>
          <w:u w:val="single"/>
        </w:rPr>
        <w:t>with the underlying accounting records,</w:t>
      </w:r>
      <w:r w:rsidRPr="00103FB6">
        <w:t xml:space="preserve"> including </w:t>
      </w:r>
      <w:r w:rsidRPr="00382F61">
        <w:rPr>
          <w:strike/>
        </w:rPr>
        <w:t xml:space="preserve">classes of transactions, account balances and agreeing or reconciling disclosures, with the underlying accounting records including, as applicable, </w:t>
      </w:r>
      <w:r w:rsidRPr="00382F61">
        <w:rPr>
          <w:rFonts w:eastAsia="MS Mincho"/>
          <w:strike/>
        </w:rPr>
        <w:t>those relevant accounting records that are</w:t>
      </w:r>
      <w:r w:rsidRPr="00103FB6">
        <w:rPr>
          <w:rFonts w:eastAsia="MS Mincho"/>
        </w:rPr>
        <w:t xml:space="preserve"> </w:t>
      </w:r>
      <w:r w:rsidRPr="00382F61">
        <w:rPr>
          <w:u w:val="single"/>
        </w:rPr>
        <w:t>whether such information is obtained from within or outside of the general and subsidiary ledgers</w:t>
      </w:r>
      <w:r w:rsidRPr="00103FB6">
        <w:t>;</w:t>
      </w:r>
    </w:p>
    <w:p w:rsidR="00BD150D" w:rsidRPr="00531C35" w:rsidRDefault="00BD150D" w:rsidP="000875BC">
      <w:pPr>
        <w:pStyle w:val="ParaLevel1"/>
        <w:numPr>
          <w:ilvl w:val="0"/>
          <w:numId w:val="0"/>
        </w:numPr>
        <w:ind w:left="709"/>
      </w:pPr>
      <w:r w:rsidRPr="00531C35">
        <w:t>…</w:t>
      </w:r>
    </w:p>
    <w:p w:rsidR="00BD150D" w:rsidRPr="00531C35" w:rsidRDefault="00BD150D" w:rsidP="00055B57">
      <w:pPr>
        <w:pStyle w:val="ParaLevel1"/>
      </w:pPr>
      <w:r w:rsidRPr="00531C35">
        <w:t>Paragraph A14 is amended to read as follows:</w:t>
      </w:r>
    </w:p>
    <w:p w:rsidR="00BD150D" w:rsidRPr="00531C35" w:rsidRDefault="00BD150D" w:rsidP="00A761B8">
      <w:pPr>
        <w:pStyle w:val="ParaPlain"/>
        <w:spacing w:after="120"/>
        <w:ind w:left="709"/>
      </w:pPr>
      <w:r w:rsidRPr="00531C35">
        <w:t>Further relevant factors that influence the auditor’s consideration of when to perform audit procedures include the following:</w:t>
      </w:r>
    </w:p>
    <w:p w:rsidR="00BD150D" w:rsidRPr="00531C35" w:rsidRDefault="00BD150D" w:rsidP="00055B57">
      <w:pPr>
        <w:ind w:firstLine="709"/>
      </w:pPr>
      <w:r w:rsidRPr="00531C35">
        <w:t>…</w:t>
      </w:r>
    </w:p>
    <w:p w:rsidR="00BD150D" w:rsidRPr="00382F61" w:rsidRDefault="00BD150D" w:rsidP="00055B57">
      <w:pPr>
        <w:pStyle w:val="ListBullet"/>
        <w:ind w:left="1418"/>
        <w:rPr>
          <w:u w:val="single"/>
        </w:rPr>
      </w:pPr>
      <w:r w:rsidRPr="00382F61">
        <w:rPr>
          <w:u w:val="single"/>
        </w:rPr>
        <w:lastRenderedPageBreak/>
        <w:t xml:space="preserve">The timing of the preparation of the financial report, particularly for those disclosures that provide further explanation about amounts recorded in the statement of financial position, the statement of comprehensive income, the statement of changes in equity or the statement of cash flows. </w:t>
      </w:r>
    </w:p>
    <w:p w:rsidR="00BD150D" w:rsidRPr="00531C35" w:rsidRDefault="00BD150D" w:rsidP="00B221D8">
      <w:pPr>
        <w:pStyle w:val="ParaLevel1"/>
      </w:pPr>
      <w:r w:rsidRPr="00531C35">
        <w:t>Paragraph A52 is amended to read as follows:</w:t>
      </w:r>
    </w:p>
    <w:p w:rsidR="00BD150D" w:rsidRPr="00531C35" w:rsidRDefault="00BD150D" w:rsidP="00B221D8">
      <w:pPr>
        <w:pStyle w:val="ParaPlain"/>
        <w:ind w:left="709"/>
      </w:pPr>
      <w:r w:rsidRPr="00531C35">
        <w:t xml:space="preserve">The nature, and also the extent, of the auditor’s </w:t>
      </w:r>
      <w:r w:rsidRPr="00382F61">
        <w:rPr>
          <w:u w:val="single"/>
        </w:rPr>
        <w:t>substantive procedures related to the financial statement closing process</w:t>
      </w:r>
      <w:r w:rsidRPr="00531C35">
        <w:t xml:space="preserve"> </w:t>
      </w:r>
      <w:r w:rsidRPr="00382F61">
        <w:rPr>
          <w:strike/>
        </w:rPr>
        <w:t>examination of journal entries and other adjustments</w:t>
      </w:r>
      <w:r w:rsidRPr="00531C35">
        <w:t xml:space="preserve"> depends on the nature and complexity of the entity’s financial reporting process and the related risks of material misstatement.</w:t>
      </w:r>
    </w:p>
    <w:p w:rsidR="00BD150D" w:rsidRPr="00531C35" w:rsidRDefault="00BD150D" w:rsidP="00B221D8">
      <w:pPr>
        <w:pStyle w:val="ParaLevel1"/>
      </w:pPr>
      <w:r w:rsidRPr="00531C35">
        <w:t>The heading directly above paragraph A59 is amended to read as follows:</w:t>
      </w:r>
    </w:p>
    <w:p w:rsidR="00BD150D" w:rsidRPr="00531C35" w:rsidRDefault="00BD150D" w:rsidP="00531C35">
      <w:pPr>
        <w:pStyle w:val="ParaPlain"/>
        <w:ind w:left="709"/>
      </w:pPr>
      <w:r w:rsidRPr="00531C35">
        <w:t xml:space="preserve">Adequacy of Presentation </w:t>
      </w:r>
      <w:r w:rsidRPr="00531C35">
        <w:rPr>
          <w:strike/>
        </w:rPr>
        <w:t xml:space="preserve">and </w:t>
      </w:r>
      <w:r w:rsidRPr="00654EB6">
        <w:rPr>
          <w:strike/>
        </w:rPr>
        <w:t>Disclosure</w:t>
      </w:r>
      <w:r w:rsidRPr="00531C35">
        <w:t xml:space="preserve"> </w:t>
      </w:r>
      <w:r w:rsidRPr="00531C35">
        <w:rPr>
          <w:u w:val="single"/>
        </w:rPr>
        <w:t>of the Financial Report</w:t>
      </w:r>
      <w:r w:rsidRPr="00531C35">
        <w:t xml:space="preserve"> (</w:t>
      </w:r>
      <w:r w:rsidR="000A2F37">
        <w:t>Ref: Para. </w:t>
      </w:r>
      <w:r w:rsidRPr="00531C35">
        <w:t xml:space="preserve">24) </w:t>
      </w:r>
    </w:p>
    <w:p w:rsidR="00BD150D" w:rsidRPr="00531C35" w:rsidRDefault="00BD150D" w:rsidP="00B221D8">
      <w:pPr>
        <w:pStyle w:val="ParaLevel1"/>
      </w:pPr>
      <w:r w:rsidRPr="00531C35">
        <w:t>Paragraph A59 is amended to read as follows:</w:t>
      </w:r>
    </w:p>
    <w:p w:rsidR="00BD150D" w:rsidRPr="00382F61" w:rsidRDefault="00BD150D" w:rsidP="00B221D8">
      <w:pPr>
        <w:pStyle w:val="ParaLevel1"/>
        <w:numPr>
          <w:ilvl w:val="0"/>
          <w:numId w:val="0"/>
        </w:numPr>
        <w:ind w:left="709"/>
        <w:rPr>
          <w:strike/>
        </w:rPr>
      </w:pPr>
      <w:r w:rsidRPr="00531C35">
        <w:t xml:space="preserve">Evaluating the </w:t>
      </w:r>
      <w:r w:rsidRPr="00382F61">
        <w:rPr>
          <w:strike/>
        </w:rPr>
        <w:t>overall</w:t>
      </w:r>
      <w:r w:rsidRPr="00531C35">
        <w:t xml:space="preserve"> </w:t>
      </w:r>
      <w:r w:rsidRPr="00382F61">
        <w:rPr>
          <w:u w:val="single"/>
        </w:rPr>
        <w:t>appropriate</w:t>
      </w:r>
      <w:r w:rsidRPr="00531C35">
        <w:t xml:space="preserve"> presentation</w:t>
      </w:r>
      <w:r w:rsidRPr="00382F61">
        <w:rPr>
          <w:u w:val="single"/>
        </w:rPr>
        <w:t>, arrangement and content</w:t>
      </w:r>
      <w:r w:rsidRPr="00531C35">
        <w:t xml:space="preserve"> of the financial report, </w:t>
      </w:r>
      <w:r w:rsidRPr="00382F61">
        <w:rPr>
          <w:strike/>
        </w:rPr>
        <w:t>including the related disclosures, relates to whether the individual financial report is presented in a manner that reflects the appropriate classification and description of financial information, and the form, arrangement, and content of the financial report and their appended notes.  This</w:t>
      </w:r>
      <w:r w:rsidRPr="00531C35">
        <w:t xml:space="preserve"> includes, for example, </w:t>
      </w:r>
      <w:r w:rsidRPr="00382F61">
        <w:rPr>
          <w:u w:val="single"/>
        </w:rPr>
        <w:t>consideration of</w:t>
      </w:r>
      <w:r w:rsidRPr="00531C35">
        <w:t xml:space="preserve"> the terminology used </w:t>
      </w:r>
      <w:r w:rsidRPr="00382F61">
        <w:rPr>
          <w:u w:val="single"/>
        </w:rPr>
        <w:t>as required by the applicable financial reporting framework</w:t>
      </w:r>
      <w:r w:rsidRPr="00531C35">
        <w:t xml:space="preserve">, the </w:t>
      </w:r>
      <w:r w:rsidRPr="00382F61">
        <w:rPr>
          <w:strike/>
        </w:rPr>
        <w:t>amount</w:t>
      </w:r>
      <w:r w:rsidRPr="00531C35">
        <w:t xml:space="preserve"> </w:t>
      </w:r>
      <w:r w:rsidRPr="00382F61">
        <w:rPr>
          <w:u w:val="single"/>
        </w:rPr>
        <w:t>level</w:t>
      </w:r>
      <w:r w:rsidRPr="00531C35">
        <w:t xml:space="preserve"> of detail </w:t>
      </w:r>
      <w:r w:rsidRPr="00382F61">
        <w:rPr>
          <w:strike/>
        </w:rPr>
        <w:t>given</w:t>
      </w:r>
      <w:r w:rsidRPr="00531C35">
        <w:t xml:space="preserve"> </w:t>
      </w:r>
      <w:r w:rsidRPr="00382F61">
        <w:rPr>
          <w:u w:val="single"/>
        </w:rPr>
        <w:t xml:space="preserve">provided, </w:t>
      </w:r>
      <w:r w:rsidRPr="00382F61">
        <w:rPr>
          <w:strike/>
        </w:rPr>
        <w:t xml:space="preserve">classification of items in the statements, aggregation and disaggregation of amounts </w:t>
      </w:r>
      <w:r w:rsidRPr="00CD6827">
        <w:t>and the bases of amounts set forth.</w:t>
      </w:r>
    </w:p>
    <w:p w:rsidR="00BD150D" w:rsidRPr="003C0A0D" w:rsidRDefault="00BD150D" w:rsidP="00A840B3">
      <w:pPr>
        <w:pStyle w:val="Heading6"/>
      </w:pPr>
      <w:r w:rsidRPr="003C0A0D">
        <w:t>Amendments to ASA 450</w:t>
      </w:r>
    </w:p>
    <w:p w:rsidR="00BD150D" w:rsidRPr="00001D80" w:rsidRDefault="00BD150D" w:rsidP="002C00CE">
      <w:pPr>
        <w:pStyle w:val="ParaLevel1"/>
      </w:pPr>
      <w:r w:rsidRPr="00001D80">
        <w:t>Paragraph 4 is amended to read as follows:</w:t>
      </w:r>
    </w:p>
    <w:p w:rsidR="00BD150D" w:rsidRPr="00001D80" w:rsidRDefault="00BD150D" w:rsidP="00A761B8">
      <w:pPr>
        <w:pStyle w:val="ParaPlain"/>
        <w:spacing w:after="120"/>
        <w:ind w:left="709"/>
      </w:pPr>
      <w:r w:rsidRPr="00001D80">
        <w:t>For purposes of the Australian Auditing Standards, the following terms have the meanings attributed below:</w:t>
      </w:r>
    </w:p>
    <w:p w:rsidR="00BD150D" w:rsidRPr="00001D80" w:rsidRDefault="00BD150D" w:rsidP="00A761B8">
      <w:pPr>
        <w:pStyle w:val="ParaLevel2"/>
        <w:spacing w:after="120"/>
      </w:pPr>
      <w:r w:rsidRPr="00001D80">
        <w:t xml:space="preserve">Misstatement – </w:t>
      </w:r>
      <w:r w:rsidR="00025630" w:rsidRPr="00840C19">
        <w:t>means a</w:t>
      </w:r>
      <w:r w:rsidRPr="00001D80">
        <w:t xml:space="preserve"> difference between the </w:t>
      </w:r>
      <w:r w:rsidRPr="00001D80">
        <w:rPr>
          <w:u w:val="single"/>
        </w:rPr>
        <w:t>reported</w:t>
      </w:r>
      <w:r w:rsidRPr="00001D80">
        <w:t xml:space="preserve"> </w:t>
      </w:r>
      <w:proofErr w:type="gramStart"/>
      <w:r w:rsidRPr="00001D80">
        <w:t>amount</w:t>
      </w:r>
      <w:proofErr w:type="gramEnd"/>
      <w:r w:rsidRPr="00001D80">
        <w:t xml:space="preserve">, classification, presentation, or disclosure of a </w:t>
      </w:r>
      <w:r w:rsidRPr="00001D80">
        <w:rPr>
          <w:strike/>
        </w:rPr>
        <w:t>reported</w:t>
      </w:r>
      <w:r w:rsidRPr="00001D80">
        <w:t xml:space="preserve"> financial </w:t>
      </w:r>
      <w:r w:rsidR="00025630" w:rsidRPr="00840C19">
        <w:t>report</w:t>
      </w:r>
      <w:r w:rsidRPr="00001D80">
        <w:t xml:space="preserve"> item and the amount, classification, presentation, or disclosure that is required for the item to be in accordance with the applicable financial reporting framework.  …</w:t>
      </w:r>
    </w:p>
    <w:p w:rsidR="00BD150D" w:rsidRPr="00001D80" w:rsidRDefault="00BD150D" w:rsidP="00221BA4">
      <w:pPr>
        <w:pStyle w:val="ParaLevel2"/>
        <w:numPr>
          <w:ilvl w:val="0"/>
          <w:numId w:val="0"/>
        </w:numPr>
        <w:ind w:left="709"/>
      </w:pPr>
      <w:r w:rsidRPr="00001D80">
        <w:t>…</w:t>
      </w:r>
    </w:p>
    <w:p w:rsidR="00BD150D" w:rsidRPr="00001D80" w:rsidRDefault="00BD150D" w:rsidP="002C00CE">
      <w:pPr>
        <w:pStyle w:val="ParaLevel1"/>
      </w:pPr>
      <w:r w:rsidRPr="00001D80">
        <w:t>Paragraph A1 is amended to read as follows:</w:t>
      </w:r>
    </w:p>
    <w:p w:rsidR="00BD150D" w:rsidRPr="00001D80" w:rsidRDefault="00BD150D" w:rsidP="00A761B8">
      <w:pPr>
        <w:pStyle w:val="ParaPlain"/>
        <w:spacing w:after="120"/>
        <w:ind w:left="709"/>
      </w:pPr>
      <w:r w:rsidRPr="00001D80">
        <w:t xml:space="preserve">Misstatements may result from: </w:t>
      </w:r>
    </w:p>
    <w:p w:rsidR="00BD150D" w:rsidRPr="00001D80" w:rsidRDefault="00BD150D" w:rsidP="00A761B8">
      <w:pPr>
        <w:pStyle w:val="ParaLevel2"/>
        <w:numPr>
          <w:ilvl w:val="0"/>
          <w:numId w:val="0"/>
        </w:numPr>
        <w:spacing w:after="120"/>
        <w:ind w:left="1418" w:hanging="709"/>
      </w:pPr>
      <w:r w:rsidRPr="00001D80">
        <w:t>…</w:t>
      </w:r>
    </w:p>
    <w:p w:rsidR="00BD150D" w:rsidRPr="00001D80" w:rsidRDefault="00BD150D" w:rsidP="00A761B8">
      <w:pPr>
        <w:pStyle w:val="ParaLevel2"/>
        <w:numPr>
          <w:ilvl w:val="1"/>
          <w:numId w:val="13"/>
        </w:numPr>
        <w:spacing w:after="120"/>
      </w:pPr>
      <w:r w:rsidRPr="00001D80">
        <w:t>An omission of an amount or disclosure</w:t>
      </w:r>
      <w:r w:rsidRPr="00001D80">
        <w:rPr>
          <w:u w:val="single"/>
        </w:rPr>
        <w:t>, including inadequate or incomplete disclosures, and those disclosures required to meet disclosure objectives of certain financial reporting frameworks as applicable</w:t>
      </w:r>
      <w:r w:rsidRPr="00001D80">
        <w:t>;</w:t>
      </w:r>
    </w:p>
    <w:p w:rsidR="00BD150D" w:rsidRPr="00001D80" w:rsidRDefault="00BD150D" w:rsidP="00A761B8">
      <w:pPr>
        <w:pStyle w:val="ParaLevel2"/>
        <w:spacing w:after="120"/>
      </w:pPr>
      <w:r w:rsidRPr="00001D80">
        <w:t xml:space="preserve">An incorrect accounting estimate arising from overlooking, or clear misinterpretation of, facts; </w:t>
      </w:r>
      <w:r w:rsidRPr="00001D80">
        <w:rPr>
          <w:strike/>
        </w:rPr>
        <w:t>and</w:t>
      </w:r>
      <w:r w:rsidRPr="00001D80">
        <w:t xml:space="preserve"> </w:t>
      </w:r>
    </w:p>
    <w:p w:rsidR="00BD150D" w:rsidRPr="00001D80" w:rsidRDefault="00BD150D" w:rsidP="00A761B8">
      <w:pPr>
        <w:pStyle w:val="ParaLevel2"/>
        <w:spacing w:after="120"/>
      </w:pPr>
      <w:r w:rsidRPr="00001D80">
        <w:t>Judgements of management concerning accounting estimates that the auditor considers unreasonable or the selection and application of accounting policies that the auditor considers inappropriate.;</w:t>
      </w:r>
    </w:p>
    <w:p w:rsidR="00BD150D" w:rsidRPr="00001D80" w:rsidRDefault="00BD150D" w:rsidP="00A761B8">
      <w:pPr>
        <w:pStyle w:val="ParaLevel2"/>
        <w:spacing w:after="120"/>
        <w:rPr>
          <w:u w:val="single"/>
        </w:rPr>
      </w:pPr>
      <w:r w:rsidRPr="00001D80">
        <w:rPr>
          <w:u w:val="single"/>
        </w:rPr>
        <w:t>An inappropriate classification, aggregation or disaggregation, of information; and</w:t>
      </w:r>
    </w:p>
    <w:p w:rsidR="00BD150D" w:rsidRPr="00001D80" w:rsidRDefault="00BD150D" w:rsidP="00A761B8">
      <w:pPr>
        <w:pStyle w:val="ParaLevel2"/>
        <w:spacing w:after="120"/>
        <w:rPr>
          <w:u w:val="single"/>
        </w:rPr>
      </w:pPr>
      <w:r w:rsidRPr="00001D80">
        <w:rPr>
          <w:u w:val="single"/>
        </w:rPr>
        <w:t xml:space="preserve">For </w:t>
      </w:r>
      <w:r w:rsidR="007D2F19">
        <w:rPr>
          <w:u w:val="single"/>
        </w:rPr>
        <w:t xml:space="preserve">a </w:t>
      </w:r>
      <w:r w:rsidRPr="00001D80">
        <w:rPr>
          <w:u w:val="single"/>
        </w:rPr>
        <w:t>financial report prepared in accordance with a fair presentation framework, the omission of a disclosure necessary for the financial report to achieve fair presentation beyond disclosures specifically required by the framework.</w:t>
      </w:r>
    </w:p>
    <w:p w:rsidR="00BD150D" w:rsidRPr="00001D80" w:rsidRDefault="00BD150D" w:rsidP="001951BD">
      <w:pPr>
        <w:pStyle w:val="ParaPlain"/>
        <w:ind w:left="709"/>
      </w:pPr>
      <w:r w:rsidRPr="00001D80">
        <w:lastRenderedPageBreak/>
        <w:t>…</w:t>
      </w:r>
    </w:p>
    <w:p w:rsidR="00BD150D" w:rsidRPr="00001D80" w:rsidRDefault="00BD150D" w:rsidP="002C00CE">
      <w:pPr>
        <w:pStyle w:val="ParaLevel1"/>
      </w:pPr>
      <w:r w:rsidRPr="00001D80">
        <w:t>The following footnotes, referenced to paragraph</w:t>
      </w:r>
      <w:r w:rsidR="00F613EB">
        <w:t xml:space="preserve"> 12</w:t>
      </w:r>
      <w:r w:rsidR="00086E52">
        <w:t>1</w:t>
      </w:r>
      <w:r w:rsidRPr="00001D80">
        <w:t xml:space="preserve"> of this Auditing Standard, are inserted as follows:</w:t>
      </w:r>
    </w:p>
    <w:p w:rsidR="00BD150D" w:rsidRPr="00001D80" w:rsidRDefault="00BD150D" w:rsidP="005A37B6">
      <w:pPr>
        <w:pStyle w:val="ParaLevel1"/>
        <w:numPr>
          <w:ilvl w:val="0"/>
          <w:numId w:val="14"/>
        </w:numPr>
        <w:spacing w:after="120"/>
        <w:ind w:left="1418" w:hanging="709"/>
        <w:rPr>
          <w:u w:val="single"/>
        </w:rPr>
      </w:pPr>
      <w:r w:rsidRPr="00001D80">
        <w:rPr>
          <w:u w:val="single"/>
        </w:rPr>
        <w:t xml:space="preserve">For example, AASB 7, </w:t>
      </w:r>
      <w:r w:rsidRPr="00F613EB">
        <w:rPr>
          <w:i/>
          <w:u w:val="single"/>
        </w:rPr>
        <w:t>Financial Instruments: Disclosure</w:t>
      </w:r>
      <w:r w:rsidRPr="00001D80">
        <w:rPr>
          <w:u w:val="single"/>
        </w:rPr>
        <w:t>s, paragraph 42H states that “an entity shall disclose any additional information that it considers necessary to meet the disclosure objectives in paragraph…”</w:t>
      </w:r>
    </w:p>
    <w:p w:rsidR="00C3409B" w:rsidRPr="00001D80" w:rsidRDefault="00BD150D" w:rsidP="008C0B12">
      <w:pPr>
        <w:pStyle w:val="ParaLevel1"/>
        <w:numPr>
          <w:ilvl w:val="0"/>
          <w:numId w:val="14"/>
        </w:numPr>
        <w:ind w:left="1418" w:hanging="709"/>
        <w:rPr>
          <w:u w:val="single"/>
        </w:rPr>
      </w:pPr>
      <w:r w:rsidRPr="00001D80">
        <w:rPr>
          <w:u w:val="single"/>
        </w:rPr>
        <w:t xml:space="preserve">For example, Australian Accounting Standards require an entity 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 (See AASB 101, </w:t>
      </w:r>
      <w:r w:rsidRPr="00F613EB">
        <w:rPr>
          <w:i/>
          <w:u w:val="single"/>
        </w:rPr>
        <w:t>Presentation of Financial Statements</w:t>
      </w:r>
      <w:r w:rsidRPr="00001D80">
        <w:rPr>
          <w:u w:val="single"/>
        </w:rPr>
        <w:t xml:space="preserve">, </w:t>
      </w:r>
      <w:proofErr w:type="gramStart"/>
      <w:r w:rsidRPr="00001D80">
        <w:rPr>
          <w:u w:val="single"/>
        </w:rPr>
        <w:t>paragraph</w:t>
      </w:r>
      <w:proofErr w:type="gramEnd"/>
      <w:r w:rsidRPr="00001D80">
        <w:rPr>
          <w:u w:val="single"/>
        </w:rPr>
        <w:t> 17(c))</w:t>
      </w:r>
      <w:r w:rsidR="00C3409B" w:rsidRPr="00001D80">
        <w:rPr>
          <w:u w:val="single"/>
        </w:rPr>
        <w:t>.</w:t>
      </w:r>
    </w:p>
    <w:p w:rsidR="001E6AD6" w:rsidRPr="004D48A0" w:rsidRDefault="001E6AD6" w:rsidP="002C00CE">
      <w:pPr>
        <w:pStyle w:val="ParaLevel1"/>
      </w:pPr>
      <w:r w:rsidRPr="004D48A0">
        <w:t>Paragraph A2 is amended to read as follows:</w:t>
      </w:r>
    </w:p>
    <w:p w:rsidR="001E6AD6" w:rsidRPr="004D48A0" w:rsidRDefault="001E6AD6" w:rsidP="000B24AC">
      <w:pPr>
        <w:pStyle w:val="ParaPlain"/>
        <w:ind w:left="709"/>
      </w:pPr>
      <w:r w:rsidRPr="00617EE3">
        <w:rPr>
          <w:strike/>
        </w:rPr>
        <w:t xml:space="preserve">The auditor may designate an amount below which misstatements would be clearly trivial and would not need to be accumulated because the auditor expects that the accumulation of such amounts clearly would not have a material effect on the </w:t>
      </w:r>
      <w:r w:rsidR="00A17EA0">
        <w:rPr>
          <w:strike/>
        </w:rPr>
        <w:t>financial report</w:t>
      </w:r>
      <w:r w:rsidRPr="004D48A0">
        <w:t xml:space="preserve">.  </w:t>
      </w:r>
      <w:r w:rsidRPr="00617EE3">
        <w:rPr>
          <w:u w:val="single"/>
        </w:rPr>
        <w:t xml:space="preserve">Paragraph 5 of this </w:t>
      </w:r>
      <w:r w:rsidR="004D1FCF">
        <w:rPr>
          <w:u w:val="single"/>
        </w:rPr>
        <w:t>Auditing Standard</w:t>
      </w:r>
      <w:r w:rsidRPr="00617EE3">
        <w:rPr>
          <w:u w:val="single"/>
        </w:rPr>
        <w:t xml:space="preserve"> requires the auditor to accumulate misstatements identified during the audit other than those that are clearly trivial.</w:t>
      </w:r>
      <w:r w:rsidRPr="004D48A0">
        <w:t xml:space="preserve"> </w:t>
      </w:r>
      <w:r w:rsidR="00617EE3">
        <w:t xml:space="preserve"> </w:t>
      </w:r>
      <w:r w:rsidRPr="004D48A0">
        <w:t xml:space="preserve">“Clearly trivial” is not another expression for “not material.” </w:t>
      </w:r>
      <w:r w:rsidRPr="00617EE3">
        <w:rPr>
          <w:strike/>
        </w:rPr>
        <w:t>Matters</w:t>
      </w:r>
      <w:r w:rsidRPr="004D48A0">
        <w:t xml:space="preserve"> </w:t>
      </w:r>
      <w:r w:rsidRPr="00617EE3">
        <w:rPr>
          <w:u w:val="single"/>
        </w:rPr>
        <w:t xml:space="preserve">Misstatements </w:t>
      </w:r>
      <w:r w:rsidRPr="004D48A0">
        <w:t xml:space="preserve">that are clearly trivial will be of a wholly different (smaller) order of magnitude, </w:t>
      </w:r>
      <w:r w:rsidRPr="00C00813">
        <w:rPr>
          <w:u w:val="single"/>
        </w:rPr>
        <w:t>or of a wholly different nature than those that would be determined to be material</w:t>
      </w:r>
      <w:r w:rsidRPr="004D48A0">
        <w:t xml:space="preserve">, </w:t>
      </w:r>
      <w:r w:rsidRPr="00C00813">
        <w:rPr>
          <w:strike/>
        </w:rPr>
        <w:t xml:space="preserve">than materiality determined in accordance with </w:t>
      </w:r>
      <w:r w:rsidR="00A17EA0">
        <w:rPr>
          <w:strike/>
        </w:rPr>
        <w:t>ASA</w:t>
      </w:r>
      <w:r w:rsidRPr="00C00813">
        <w:rPr>
          <w:strike/>
        </w:rPr>
        <w:t> 320</w:t>
      </w:r>
      <w:r w:rsidRPr="004D48A0">
        <w:t xml:space="preserve">, </w:t>
      </w:r>
      <w:r w:rsidRPr="00C00813">
        <w:rPr>
          <w:u w:val="single"/>
        </w:rPr>
        <w:t>and will be matters</w:t>
      </w:r>
      <w:r w:rsidRPr="004D48A0">
        <w:t xml:space="preserve"> that are clearly inconsequential, whether taken individually or in aggregate and whether judged by any criteria of size, nature or circumstances.  When there is any uncertainty about whether one or more items are clearly trivial, the </w:t>
      </w:r>
      <w:r w:rsidRPr="00C00813">
        <w:rPr>
          <w:strike/>
        </w:rPr>
        <w:t>matter</w:t>
      </w:r>
      <w:r w:rsidRPr="004D48A0">
        <w:t xml:space="preserve"> </w:t>
      </w:r>
      <w:r w:rsidRPr="00C00813">
        <w:rPr>
          <w:u w:val="single"/>
        </w:rPr>
        <w:t>misstatement</w:t>
      </w:r>
      <w:r w:rsidRPr="004D48A0">
        <w:t xml:space="preserve"> is considered not to be clearly trivial.</w:t>
      </w:r>
    </w:p>
    <w:p w:rsidR="00C524DB" w:rsidRDefault="00AA60DA" w:rsidP="002C00CE">
      <w:pPr>
        <w:pStyle w:val="ParaLevel1"/>
      </w:pPr>
      <w:r>
        <w:t xml:space="preserve">A new heading is inserted </w:t>
      </w:r>
      <w:r w:rsidR="00D80311" w:rsidRPr="002D4950">
        <w:t>above</w:t>
      </w:r>
      <w:r>
        <w:t xml:space="preserve"> </w:t>
      </w:r>
      <w:r w:rsidR="0003440F">
        <w:t>paragraph </w:t>
      </w:r>
      <w:r w:rsidR="00C85CB3" w:rsidRPr="002D4950">
        <w:t>A3</w:t>
      </w:r>
      <w:r>
        <w:t xml:space="preserve"> as follows:</w:t>
      </w:r>
    </w:p>
    <w:p w:rsidR="00AA60DA" w:rsidRPr="00AA60DA" w:rsidRDefault="00AA60DA" w:rsidP="00AA60DA">
      <w:pPr>
        <w:pStyle w:val="ParaLevel1"/>
        <w:numPr>
          <w:ilvl w:val="0"/>
          <w:numId w:val="0"/>
        </w:numPr>
        <w:ind w:left="709"/>
        <w:rPr>
          <w:u w:val="single"/>
        </w:rPr>
      </w:pPr>
      <w:r w:rsidRPr="00AA60DA">
        <w:rPr>
          <w:u w:val="single"/>
        </w:rPr>
        <w:t>Misstatements in Individual Statements</w:t>
      </w:r>
    </w:p>
    <w:p w:rsidR="001E6AD6" w:rsidRPr="004D48A0" w:rsidRDefault="001E6AD6" w:rsidP="002C00CE">
      <w:pPr>
        <w:pStyle w:val="ParaLevel1"/>
      </w:pPr>
      <w:r w:rsidRPr="004D48A0">
        <w:t>New paragraph A3 is inserted as follows:</w:t>
      </w:r>
    </w:p>
    <w:p w:rsidR="001E6AD6" w:rsidRPr="004D48A0" w:rsidRDefault="001E6AD6" w:rsidP="000B24AC">
      <w:pPr>
        <w:pStyle w:val="ParaPlain"/>
        <w:ind w:left="709"/>
      </w:pPr>
      <w:r w:rsidRPr="00AA60DA">
        <w:rPr>
          <w:u w:val="single"/>
        </w:rPr>
        <w:t xml:space="preserve">The auditor may designate an amount below which misstatements of amounts in the individual statements would be clearly trivial, and would not need to be accumulated because the auditor expects that the accumulation of such amounts clearly would not have a material effect on the </w:t>
      </w:r>
      <w:r w:rsidR="00A17EA0">
        <w:rPr>
          <w:u w:val="single"/>
        </w:rPr>
        <w:t>financial report</w:t>
      </w:r>
      <w:r w:rsidRPr="00AA60DA">
        <w:rPr>
          <w:u w:val="single"/>
        </w:rPr>
        <w:t xml:space="preserve">. </w:t>
      </w:r>
      <w:r w:rsidR="00AA60DA">
        <w:rPr>
          <w:u w:val="single"/>
        </w:rPr>
        <w:t xml:space="preserve"> </w:t>
      </w:r>
      <w:r w:rsidRPr="00AA60DA">
        <w:rPr>
          <w:u w:val="single"/>
        </w:rPr>
        <w:t xml:space="preserve">However, misstatements of amounts that are above the designated amount are accumulated as required by paragraph 5 of this </w:t>
      </w:r>
      <w:r w:rsidR="004D1FCF">
        <w:rPr>
          <w:u w:val="single"/>
        </w:rPr>
        <w:t>Auditing Standard</w:t>
      </w:r>
      <w:r w:rsidRPr="00AA60DA">
        <w:rPr>
          <w:u w:val="single"/>
        </w:rPr>
        <w:t xml:space="preserve">. </w:t>
      </w:r>
      <w:r w:rsidR="00AA60DA">
        <w:rPr>
          <w:u w:val="single"/>
        </w:rPr>
        <w:t xml:space="preserve"> </w:t>
      </w:r>
      <w:r w:rsidRPr="00AA60DA">
        <w:rPr>
          <w:u w:val="single"/>
        </w:rPr>
        <w:t xml:space="preserve">In addition, misstatements relating to amounts may not be clearly trivial when judged on criteria of nature or circumstances, and, if not, are accumulated as required by paragraph 5 of this </w:t>
      </w:r>
      <w:r w:rsidR="004D1FCF">
        <w:rPr>
          <w:u w:val="single"/>
        </w:rPr>
        <w:t>Auditing Standard</w:t>
      </w:r>
      <w:r w:rsidRPr="00AA60DA">
        <w:rPr>
          <w:u w:val="single"/>
        </w:rPr>
        <w:t>.</w:t>
      </w:r>
    </w:p>
    <w:p w:rsidR="00D868D6" w:rsidRDefault="00D868D6" w:rsidP="002C00CE">
      <w:pPr>
        <w:pStyle w:val="ParaLevel1"/>
      </w:pPr>
      <w:r>
        <w:t>As a result of the change made in paragraph </w:t>
      </w:r>
      <w:r w:rsidR="002C00CE">
        <w:t>125</w:t>
      </w:r>
      <w:r>
        <w:t xml:space="preserve"> of this Auditing Standard, subsequent paragraph references are re</w:t>
      </w:r>
      <w:r>
        <w:noBreakHyphen/>
        <w:t>numbered and references to these paragraphs are updated accordingly.</w:t>
      </w:r>
    </w:p>
    <w:p w:rsidR="00D868D6" w:rsidRDefault="00D868D6" w:rsidP="000B24AC">
      <w:pPr>
        <w:pStyle w:val="ParaLevel1"/>
      </w:pPr>
      <w:r>
        <w:t xml:space="preserve">A new heading is inserted </w:t>
      </w:r>
      <w:r w:rsidR="00DB369F" w:rsidRPr="002D4950">
        <w:t>above</w:t>
      </w:r>
      <w:r>
        <w:t xml:space="preserve"> </w:t>
      </w:r>
      <w:r w:rsidR="0003440F">
        <w:t>paragraph </w:t>
      </w:r>
      <w:r w:rsidR="00DB369F" w:rsidRPr="002D4950">
        <w:t>A4</w:t>
      </w:r>
      <w:r>
        <w:t xml:space="preserve"> as follows:</w:t>
      </w:r>
    </w:p>
    <w:p w:rsidR="00D868D6" w:rsidRPr="00D868D6" w:rsidRDefault="00D868D6" w:rsidP="00D868D6">
      <w:pPr>
        <w:pStyle w:val="ParaLevel1"/>
        <w:numPr>
          <w:ilvl w:val="0"/>
          <w:numId w:val="0"/>
        </w:numPr>
        <w:ind w:left="709"/>
        <w:rPr>
          <w:u w:val="single"/>
        </w:rPr>
      </w:pPr>
      <w:r w:rsidRPr="00D868D6">
        <w:rPr>
          <w:u w:val="single"/>
        </w:rPr>
        <w:t>Misstatements in Disclosures</w:t>
      </w:r>
    </w:p>
    <w:p w:rsidR="001E6AD6" w:rsidRPr="004D48A0" w:rsidRDefault="001E6AD6" w:rsidP="002C00CE">
      <w:pPr>
        <w:pStyle w:val="ParaLevel1"/>
      </w:pPr>
      <w:r w:rsidRPr="004D48A0">
        <w:t>New paragraph A4 is inserted as follows:</w:t>
      </w:r>
    </w:p>
    <w:p w:rsidR="001E6AD6" w:rsidRPr="00D868D6" w:rsidRDefault="001E6AD6" w:rsidP="000B24AC">
      <w:pPr>
        <w:pStyle w:val="ParaPlain"/>
        <w:ind w:left="709"/>
        <w:rPr>
          <w:u w:val="single"/>
        </w:rPr>
      </w:pPr>
      <w:r w:rsidRPr="00D868D6">
        <w:rPr>
          <w:u w:val="single"/>
        </w:rPr>
        <w:t xml:space="preserve">Misstatements in disclosures may also be clearly trivial whether taken individually or in aggregate, and whether judged by any criteria of size, nature or circumstances. </w:t>
      </w:r>
      <w:r w:rsidR="00D868D6" w:rsidRPr="00D868D6">
        <w:rPr>
          <w:u w:val="single"/>
        </w:rPr>
        <w:t xml:space="preserve"> </w:t>
      </w:r>
      <w:r w:rsidRPr="00D868D6">
        <w:rPr>
          <w:u w:val="single"/>
        </w:rPr>
        <w:t xml:space="preserve">Misstatements in disclosures that are not clearly trivial are also accumulated to assist the auditor in evaluating the effect of such misstatements on the relevant disclosures and the </w:t>
      </w:r>
      <w:r w:rsidR="00A17EA0">
        <w:rPr>
          <w:u w:val="single"/>
        </w:rPr>
        <w:t>financial report</w:t>
      </w:r>
      <w:r w:rsidRPr="00D868D6">
        <w:rPr>
          <w:u w:val="single"/>
        </w:rPr>
        <w:t xml:space="preserve"> as a whole. </w:t>
      </w:r>
      <w:r w:rsidR="00D868D6" w:rsidRPr="00D868D6">
        <w:rPr>
          <w:u w:val="single"/>
        </w:rPr>
        <w:t xml:space="preserve"> </w:t>
      </w:r>
      <w:r w:rsidRPr="00D868D6">
        <w:rPr>
          <w:u w:val="single"/>
        </w:rPr>
        <w:lastRenderedPageBreak/>
        <w:t>Paragraph </w:t>
      </w:r>
      <w:r w:rsidR="004D1FCF">
        <w:rPr>
          <w:u w:val="single"/>
        </w:rPr>
        <w:t>A14</w:t>
      </w:r>
      <w:r w:rsidR="004D1FCF" w:rsidRPr="00D868D6">
        <w:rPr>
          <w:u w:val="single"/>
        </w:rPr>
        <w:t xml:space="preserve"> </w:t>
      </w:r>
      <w:r w:rsidRPr="00D868D6">
        <w:rPr>
          <w:u w:val="single"/>
        </w:rPr>
        <w:t xml:space="preserve">of this </w:t>
      </w:r>
      <w:r w:rsidR="004D1FCF">
        <w:rPr>
          <w:u w:val="single"/>
        </w:rPr>
        <w:t xml:space="preserve">Auditing Standard </w:t>
      </w:r>
      <w:r w:rsidRPr="00D868D6">
        <w:rPr>
          <w:u w:val="single"/>
        </w:rPr>
        <w:t xml:space="preserve">provides examples of where misstatements in qualitative disclosures may be material.  </w:t>
      </w:r>
    </w:p>
    <w:p w:rsidR="00D868D6" w:rsidRDefault="00D868D6" w:rsidP="002C00CE">
      <w:pPr>
        <w:pStyle w:val="ParaLevel1"/>
      </w:pPr>
      <w:r>
        <w:t>As a result of the change made in paragraph </w:t>
      </w:r>
      <w:r w:rsidR="00A02621">
        <w:t>1</w:t>
      </w:r>
      <w:r w:rsidR="00627EA9">
        <w:t>28</w:t>
      </w:r>
      <w:r>
        <w:t xml:space="preserve"> of this Auditing Standard, subsequent paragraph references are re</w:t>
      </w:r>
      <w:r>
        <w:noBreakHyphen/>
        <w:t>numbered and references to these paragraphs are updated accordingly.</w:t>
      </w:r>
    </w:p>
    <w:p w:rsidR="00D868D6" w:rsidRDefault="00D868D6" w:rsidP="002C00CE">
      <w:pPr>
        <w:pStyle w:val="ParaLevel1"/>
      </w:pPr>
      <w:r>
        <w:t xml:space="preserve">A new heading is inserted </w:t>
      </w:r>
      <w:r w:rsidR="00395AC0" w:rsidRPr="002D4950">
        <w:t>above</w:t>
      </w:r>
      <w:r>
        <w:t xml:space="preserve"> </w:t>
      </w:r>
      <w:r w:rsidR="0003440F">
        <w:t>paragraph </w:t>
      </w:r>
      <w:r w:rsidR="00395AC0" w:rsidRPr="002D4950">
        <w:t>A5</w:t>
      </w:r>
      <w:r>
        <w:t xml:space="preserve"> as follows:</w:t>
      </w:r>
    </w:p>
    <w:p w:rsidR="00D868D6" w:rsidRPr="00D868D6" w:rsidRDefault="00D868D6" w:rsidP="00D868D6">
      <w:pPr>
        <w:pStyle w:val="ParaLevel1"/>
        <w:numPr>
          <w:ilvl w:val="0"/>
          <w:numId w:val="0"/>
        </w:numPr>
        <w:ind w:left="709"/>
        <w:rPr>
          <w:u w:val="single"/>
        </w:rPr>
      </w:pPr>
      <w:r w:rsidRPr="00D868D6">
        <w:rPr>
          <w:u w:val="single"/>
        </w:rPr>
        <w:t>Accumulation of Misstatements</w:t>
      </w:r>
    </w:p>
    <w:p w:rsidR="001E6AD6" w:rsidRPr="004D48A0" w:rsidRDefault="001E6AD6" w:rsidP="002C00CE">
      <w:pPr>
        <w:pStyle w:val="ParaLevel1"/>
      </w:pPr>
      <w:r w:rsidRPr="004D48A0">
        <w:t>New paragraph A5 is inserted</w:t>
      </w:r>
      <w:r w:rsidR="006813F2">
        <w:t xml:space="preserve"> after new </w:t>
      </w:r>
      <w:r w:rsidR="0003440F">
        <w:t>paragraph A4</w:t>
      </w:r>
      <w:r w:rsidRPr="004D48A0">
        <w:t xml:space="preserve"> as follows:</w:t>
      </w:r>
    </w:p>
    <w:p w:rsidR="001E6AD6" w:rsidRPr="006C32B1" w:rsidRDefault="001E6AD6" w:rsidP="000B24AC">
      <w:pPr>
        <w:pStyle w:val="ParaPlain"/>
        <w:ind w:left="709"/>
        <w:rPr>
          <w:u w:val="single"/>
        </w:rPr>
      </w:pPr>
      <w:r w:rsidRPr="006C32B1">
        <w:rPr>
          <w:u w:val="single"/>
        </w:rPr>
        <w:t>Misstatements by nature or circumstances, accumul</w:t>
      </w:r>
      <w:r w:rsidR="00A032A5">
        <w:rPr>
          <w:u w:val="single"/>
        </w:rPr>
        <w:t>ated as described in paragraphs </w:t>
      </w:r>
      <w:r w:rsidR="004D1FCF">
        <w:rPr>
          <w:u w:val="single"/>
        </w:rPr>
        <w:t>A</w:t>
      </w:r>
      <w:r w:rsidR="005D0C66">
        <w:rPr>
          <w:u w:val="single"/>
        </w:rPr>
        <w:t>3</w:t>
      </w:r>
      <w:r w:rsidR="005D0C66">
        <w:rPr>
          <w:u w:val="single"/>
        </w:rPr>
        <w:noBreakHyphen/>
        <w:t>A</w:t>
      </w:r>
      <w:r w:rsidR="004D1FCF">
        <w:rPr>
          <w:u w:val="single"/>
        </w:rPr>
        <w:t>4</w:t>
      </w:r>
      <w:r w:rsidR="00D1020C">
        <w:rPr>
          <w:u w:val="single"/>
        </w:rPr>
        <w:t xml:space="preserve">, </w:t>
      </w:r>
      <w:r w:rsidRPr="006C32B1">
        <w:rPr>
          <w:u w:val="single"/>
        </w:rPr>
        <w:t>cannot be added together as is possible in the case of misstatements of amounts.</w:t>
      </w:r>
      <w:r w:rsidR="00D868D6" w:rsidRPr="006C32B1">
        <w:rPr>
          <w:u w:val="single"/>
        </w:rPr>
        <w:t xml:space="preserve">  </w:t>
      </w:r>
      <w:r w:rsidRPr="006C32B1">
        <w:rPr>
          <w:u w:val="single"/>
        </w:rPr>
        <w:t xml:space="preserve">Nevertheless, the auditor is required by paragraph 11 of this </w:t>
      </w:r>
      <w:r w:rsidR="004D1FCF">
        <w:rPr>
          <w:u w:val="single"/>
        </w:rPr>
        <w:t>Auditing Standard</w:t>
      </w:r>
      <w:r w:rsidRPr="006C32B1">
        <w:rPr>
          <w:u w:val="single"/>
        </w:rPr>
        <w:t xml:space="preserve"> to evaluate those misstatements individually and in aggregate (i.e., collectively with other misstatements) to determine whether they are material. </w:t>
      </w:r>
    </w:p>
    <w:p w:rsidR="00D868D6" w:rsidRDefault="00D868D6" w:rsidP="002C00CE">
      <w:pPr>
        <w:pStyle w:val="ParaLevel1"/>
      </w:pPr>
      <w:r>
        <w:t>As a result of the change made in paragraph </w:t>
      </w:r>
      <w:r w:rsidR="007B7BC3">
        <w:t>1</w:t>
      </w:r>
      <w:r w:rsidR="00915563">
        <w:t>31</w:t>
      </w:r>
      <w:r>
        <w:t xml:space="preserve"> of this Auditing Standard, subsequent paragraph references are re</w:t>
      </w:r>
      <w:r>
        <w:noBreakHyphen/>
        <w:t>numbered and references to these paragraphs are updated accordingly</w:t>
      </w:r>
      <w:r w:rsidR="006C32B1">
        <w:t>.</w:t>
      </w:r>
    </w:p>
    <w:p w:rsidR="001E6AD6" w:rsidRPr="004D48A0" w:rsidRDefault="004C21FA" w:rsidP="002C00CE">
      <w:pPr>
        <w:pStyle w:val="ParaLevel1"/>
      </w:pPr>
      <w:r>
        <w:t>P</w:t>
      </w:r>
      <w:r w:rsidR="001E6AD6" w:rsidRPr="004D48A0">
        <w:t>aragraph </w:t>
      </w:r>
      <w:r w:rsidR="00014151" w:rsidRPr="00BD355E">
        <w:t>A6</w:t>
      </w:r>
      <w:r w:rsidR="001E6AD6" w:rsidRPr="004D48A0">
        <w:t xml:space="preserve"> </w:t>
      </w:r>
      <w:r w:rsidR="00ED5ADD">
        <w:t xml:space="preserve">is </w:t>
      </w:r>
      <w:r w:rsidR="001E6AD6" w:rsidRPr="004D48A0">
        <w:t>amended to read as follows:</w:t>
      </w:r>
    </w:p>
    <w:p w:rsidR="001E6AD6" w:rsidRPr="004D48A0" w:rsidRDefault="00ED5ADD" w:rsidP="005A37B6">
      <w:pPr>
        <w:pStyle w:val="ListBullet"/>
        <w:numPr>
          <w:ilvl w:val="0"/>
          <w:numId w:val="0"/>
        </w:numPr>
        <w:spacing w:after="120"/>
        <w:ind w:left="709"/>
      </w:pPr>
      <w:r>
        <w:t>…</w:t>
      </w:r>
    </w:p>
    <w:p w:rsidR="001E6AD6" w:rsidRPr="004D48A0" w:rsidRDefault="00A17EA0" w:rsidP="005A37B6">
      <w:pPr>
        <w:pStyle w:val="ListBullet"/>
        <w:tabs>
          <w:tab w:val="num" w:pos="709"/>
        </w:tabs>
        <w:spacing w:after="120"/>
        <w:ind w:left="1418"/>
      </w:pPr>
      <w:r>
        <w:t>Judgement</w:t>
      </w:r>
      <w:r w:rsidR="001E6AD6" w:rsidRPr="004D48A0">
        <w:t xml:space="preserve">al misstatements are differences arising from the </w:t>
      </w:r>
      <w:r>
        <w:t>judgement</w:t>
      </w:r>
      <w:r w:rsidR="001E6AD6" w:rsidRPr="004D48A0">
        <w:t xml:space="preserve">s of management </w:t>
      </w:r>
      <w:r w:rsidR="001E6AD6" w:rsidRPr="00821AC9">
        <w:rPr>
          <w:u w:val="single"/>
        </w:rPr>
        <w:t>including those</w:t>
      </w:r>
      <w:r w:rsidR="001E6AD6" w:rsidRPr="004D48A0">
        <w:t xml:space="preserve"> concerning </w:t>
      </w:r>
      <w:r w:rsidR="001E6AD6" w:rsidRPr="00821AC9">
        <w:rPr>
          <w:u w:val="single"/>
        </w:rPr>
        <w:t xml:space="preserve">recognition, measurement, presentation and disclosure in the </w:t>
      </w:r>
      <w:r>
        <w:rPr>
          <w:u w:val="single"/>
        </w:rPr>
        <w:t>financial report</w:t>
      </w:r>
      <w:r w:rsidR="001E6AD6" w:rsidRPr="00821AC9">
        <w:rPr>
          <w:u w:val="single"/>
        </w:rPr>
        <w:t xml:space="preserve"> (including</w:t>
      </w:r>
      <w:r w:rsidR="001E6AD6" w:rsidRPr="004D48A0">
        <w:t xml:space="preserve"> </w:t>
      </w:r>
      <w:r w:rsidR="001E6AD6" w:rsidRPr="00821AC9">
        <w:rPr>
          <w:strike/>
        </w:rPr>
        <w:t>accounting estimates that the auditor considers unreasonable, or</w:t>
      </w:r>
      <w:r w:rsidR="001E6AD6" w:rsidRPr="004D48A0">
        <w:t xml:space="preserve"> the selection or application of accounting policies) that the auditor considers </w:t>
      </w:r>
      <w:r w:rsidR="001E6AD6" w:rsidRPr="00821AC9">
        <w:rPr>
          <w:u w:val="single"/>
        </w:rPr>
        <w:t>unreasonable or</w:t>
      </w:r>
      <w:r w:rsidR="001E6AD6" w:rsidRPr="004D48A0">
        <w:t xml:space="preserve"> inappropriate.</w:t>
      </w:r>
    </w:p>
    <w:p w:rsidR="00821AC9" w:rsidRDefault="00821AC9" w:rsidP="00821AC9">
      <w:pPr>
        <w:pStyle w:val="ParaLevel1"/>
        <w:numPr>
          <w:ilvl w:val="0"/>
          <w:numId w:val="0"/>
        </w:numPr>
        <w:ind w:left="709"/>
      </w:pPr>
      <w:r>
        <w:t>…</w:t>
      </w:r>
    </w:p>
    <w:p w:rsidR="001E6AD6" w:rsidRPr="004D48A0" w:rsidRDefault="001E6AD6" w:rsidP="002C00CE">
      <w:pPr>
        <w:pStyle w:val="ParaLevel1"/>
      </w:pPr>
      <w:r w:rsidRPr="00915563">
        <w:rPr>
          <w:strike/>
        </w:rPr>
        <w:t>Existing</w:t>
      </w:r>
      <w:r w:rsidR="00915563">
        <w:t xml:space="preserve"> P</w:t>
      </w:r>
      <w:r w:rsidRPr="004D48A0">
        <w:t>aragraph </w:t>
      </w:r>
      <w:r w:rsidR="000B270C" w:rsidRPr="00BD355E">
        <w:t>A10</w:t>
      </w:r>
      <w:r w:rsidRPr="004D48A0">
        <w:t xml:space="preserve"> is amended to read as follows:</w:t>
      </w:r>
    </w:p>
    <w:p w:rsidR="001E6AD6" w:rsidRPr="004D48A0" w:rsidRDefault="001E6AD6" w:rsidP="000B24AC">
      <w:pPr>
        <w:pStyle w:val="ParaPlain"/>
        <w:ind w:left="709"/>
      </w:pPr>
      <w:r w:rsidRPr="004D48A0">
        <w:t xml:space="preserve">Timely communication of misstatements to the appropriate level of management is important as it </w:t>
      </w:r>
      <w:smartTag w:uri="urn:schemas-kweb:inappropriateterms" w:element="lists">
        <w:r w:rsidRPr="004D48A0">
          <w:t>enables</w:t>
        </w:r>
      </w:smartTag>
      <w:r w:rsidRPr="004D48A0">
        <w:t xml:space="preserve"> management to evaluate whether the </w:t>
      </w:r>
      <w:r w:rsidRPr="00740CDF">
        <w:rPr>
          <w:strike/>
        </w:rPr>
        <w:t>items</w:t>
      </w:r>
      <w:r w:rsidRPr="004D48A0">
        <w:t xml:space="preserve"> </w:t>
      </w:r>
      <w:r w:rsidRPr="00740CDF">
        <w:rPr>
          <w:u w:val="single"/>
        </w:rPr>
        <w:t>classes of transactions, account balances and disclosures</w:t>
      </w:r>
      <w:r w:rsidRPr="004D48A0">
        <w:t xml:space="preserve"> are misstate</w:t>
      </w:r>
      <w:r w:rsidRPr="00740CDF">
        <w:rPr>
          <w:u w:val="single"/>
        </w:rPr>
        <w:t>d</w:t>
      </w:r>
      <w:r w:rsidRPr="00740CDF">
        <w:rPr>
          <w:strike/>
        </w:rPr>
        <w:t>ments</w:t>
      </w:r>
      <w:r w:rsidRPr="004D48A0">
        <w:t>, inform the auditor if it d</w:t>
      </w:r>
      <w:r w:rsidR="004D1FCF">
        <w:t>isa</w:t>
      </w:r>
      <w:r w:rsidRPr="004D48A0">
        <w:t xml:space="preserve">grees, and take action as necessary.  Ordinarily, the appropriate level of management is the one that has responsibility and authority to evaluate the misstatements and to take the necessary action.  </w:t>
      </w:r>
    </w:p>
    <w:p w:rsidR="001E6AD6" w:rsidRPr="004D48A0" w:rsidRDefault="001E6AD6" w:rsidP="002C00CE">
      <w:pPr>
        <w:pStyle w:val="ParaLevel1"/>
      </w:pPr>
      <w:r w:rsidRPr="004D48A0">
        <w:t>Existing paragraph </w:t>
      </w:r>
      <w:r w:rsidR="004818A9" w:rsidRPr="00BD355E">
        <w:t>A16</w:t>
      </w:r>
      <w:r w:rsidRPr="004D48A0">
        <w:t xml:space="preserve"> </w:t>
      </w:r>
      <w:r w:rsidR="006813F2">
        <w:t xml:space="preserve">is </w:t>
      </w:r>
      <w:r w:rsidRPr="004D48A0">
        <w:t>amended to read as follows:</w:t>
      </w:r>
    </w:p>
    <w:p w:rsidR="001E6AD6" w:rsidRPr="004D48A0" w:rsidRDefault="001E6AD6" w:rsidP="006C049D">
      <w:pPr>
        <w:pStyle w:val="ParaPlain"/>
        <w:ind w:left="709"/>
      </w:pPr>
      <w:r w:rsidRPr="004D48A0">
        <w:t xml:space="preserve">Each individual misstatement </w:t>
      </w:r>
      <w:r w:rsidRPr="006813F2">
        <w:rPr>
          <w:u w:val="single"/>
        </w:rPr>
        <w:t>of an amount</w:t>
      </w:r>
      <w:r w:rsidRPr="004D48A0">
        <w:t xml:space="preserve"> is considered to evaluate its effect on the relevant classes of transactions, account balances or disclosures, including whether the materiality level for that particular class of transactions, account balance or disclosure, if any, has been exceeded.</w:t>
      </w:r>
    </w:p>
    <w:p w:rsidR="001E6AD6" w:rsidRPr="004D48A0" w:rsidRDefault="001E6AD6" w:rsidP="002C00CE">
      <w:pPr>
        <w:pStyle w:val="ParaLevel1"/>
      </w:pPr>
      <w:r w:rsidRPr="004D48A0">
        <w:t>New paragraph </w:t>
      </w:r>
      <w:r w:rsidR="00581F74" w:rsidRPr="00BD355E">
        <w:t>A17</w:t>
      </w:r>
      <w:r w:rsidRPr="004D48A0">
        <w:t xml:space="preserve"> is inserted after paragraph </w:t>
      </w:r>
      <w:r w:rsidR="00581F74" w:rsidRPr="00BD355E">
        <w:t>A16</w:t>
      </w:r>
      <w:r w:rsidRPr="004D48A0">
        <w:t xml:space="preserve"> as follows:</w:t>
      </w:r>
    </w:p>
    <w:p w:rsidR="001E6AD6" w:rsidRPr="000740DD" w:rsidRDefault="001E6AD6" w:rsidP="00D337CE">
      <w:pPr>
        <w:pStyle w:val="ParaPlain"/>
        <w:spacing w:after="120"/>
        <w:ind w:left="709"/>
        <w:rPr>
          <w:u w:val="single"/>
        </w:rPr>
      </w:pPr>
      <w:r w:rsidRPr="000740DD">
        <w:rPr>
          <w:u w:val="single"/>
        </w:rPr>
        <w:t xml:space="preserve">In addition, each individual misstatement of a qualitative disclosure is considered to evaluate its effect on the relevant disclosure(s), as well as its overall effect on the </w:t>
      </w:r>
      <w:r w:rsidR="00A17EA0">
        <w:rPr>
          <w:u w:val="single"/>
        </w:rPr>
        <w:t>financial report</w:t>
      </w:r>
      <w:r w:rsidRPr="000740DD">
        <w:rPr>
          <w:u w:val="single"/>
        </w:rPr>
        <w:t xml:space="preserve"> as a whole. </w:t>
      </w:r>
      <w:r w:rsidR="000740DD">
        <w:rPr>
          <w:u w:val="single"/>
        </w:rPr>
        <w:t xml:space="preserve"> </w:t>
      </w:r>
      <w:r w:rsidRPr="000740DD">
        <w:rPr>
          <w:u w:val="single"/>
        </w:rPr>
        <w:t xml:space="preserve">The determination of whether a misstatement(s) in a qualitative disclosure is material, in the context of the applicable financial reporting framework and the specific circumstances of the entity, is a matter that involves the exercise of professional </w:t>
      </w:r>
      <w:r w:rsidR="00A17EA0">
        <w:rPr>
          <w:u w:val="single"/>
        </w:rPr>
        <w:t>judgement</w:t>
      </w:r>
      <w:r w:rsidRPr="000740DD">
        <w:rPr>
          <w:u w:val="single"/>
        </w:rPr>
        <w:t xml:space="preserve">. </w:t>
      </w:r>
      <w:r w:rsidR="000740DD">
        <w:rPr>
          <w:u w:val="single"/>
        </w:rPr>
        <w:t xml:space="preserve"> </w:t>
      </w:r>
      <w:r w:rsidRPr="000740DD">
        <w:rPr>
          <w:u w:val="single"/>
        </w:rPr>
        <w:t xml:space="preserve">Examples where such misstatements may be material include: </w:t>
      </w:r>
    </w:p>
    <w:p w:rsidR="001E6AD6" w:rsidRPr="000740DD" w:rsidRDefault="001E6AD6" w:rsidP="00D337CE">
      <w:pPr>
        <w:pStyle w:val="ListBullet"/>
        <w:spacing w:after="120"/>
        <w:ind w:left="1418"/>
        <w:rPr>
          <w:u w:val="single"/>
        </w:rPr>
      </w:pPr>
      <w:r w:rsidRPr="000740DD">
        <w:rPr>
          <w:u w:val="single"/>
        </w:rPr>
        <w:t>Inaccurate or incomplete descriptions of information about the objectives, policies and processes for managing capital for entities with insurance and banking activities.</w:t>
      </w:r>
    </w:p>
    <w:p w:rsidR="001E6AD6" w:rsidRPr="000740DD" w:rsidRDefault="001E6AD6" w:rsidP="00D337CE">
      <w:pPr>
        <w:pStyle w:val="ListBullet"/>
        <w:spacing w:after="120"/>
        <w:ind w:left="1418"/>
        <w:rPr>
          <w:u w:val="single"/>
        </w:rPr>
      </w:pPr>
      <w:r w:rsidRPr="000740DD">
        <w:rPr>
          <w:u w:val="single"/>
        </w:rPr>
        <w:lastRenderedPageBreak/>
        <w:t>The omission of information about the events or circumstances that have led to an impairment loss (e.g., a significant long</w:t>
      </w:r>
      <w:r w:rsidRPr="000740DD">
        <w:rPr>
          <w:u w:val="single"/>
        </w:rPr>
        <w:noBreakHyphen/>
        <w:t>term decline in the demand for a metal or commodity) in an entity with mining operations.</w:t>
      </w:r>
    </w:p>
    <w:p w:rsidR="001E6AD6" w:rsidRPr="000740DD" w:rsidRDefault="001E6AD6" w:rsidP="00D337CE">
      <w:pPr>
        <w:pStyle w:val="ListBullet"/>
        <w:spacing w:after="120"/>
        <w:ind w:left="1418"/>
        <w:rPr>
          <w:u w:val="single"/>
        </w:rPr>
      </w:pPr>
      <w:r w:rsidRPr="000740DD">
        <w:rPr>
          <w:u w:val="single"/>
        </w:rPr>
        <w:t xml:space="preserve">The incorrect description of an accounting policy relating to a significant item in the statement of financial position, the statement of comprehensive income, the statement of changes in equity or the statement of cash flows.  </w:t>
      </w:r>
    </w:p>
    <w:p w:rsidR="001E6AD6" w:rsidRPr="004D48A0" w:rsidRDefault="001E6AD6" w:rsidP="006C049D">
      <w:pPr>
        <w:pStyle w:val="ListBullet"/>
        <w:ind w:left="1418"/>
      </w:pPr>
      <w:r w:rsidRPr="000740DD">
        <w:rPr>
          <w:u w:val="single"/>
        </w:rPr>
        <w:t xml:space="preserve">The inadequate description of the sensitivity of an exchange rate in an entity that undertakes </w:t>
      </w:r>
      <w:r w:rsidR="00C612C7">
        <w:rPr>
          <w:u w:val="single"/>
        </w:rPr>
        <w:t>International</w:t>
      </w:r>
      <w:r w:rsidR="00C612C7" w:rsidRPr="000740DD">
        <w:rPr>
          <w:u w:val="single"/>
        </w:rPr>
        <w:t xml:space="preserve"> </w:t>
      </w:r>
      <w:r w:rsidRPr="000740DD">
        <w:rPr>
          <w:u w:val="single"/>
        </w:rPr>
        <w:t>trading activities.</w:t>
      </w:r>
      <w:r w:rsidRPr="004D48A0">
        <w:rPr>
          <w:rFonts w:eastAsia="Calibri"/>
        </w:rPr>
        <w:t xml:space="preserve"> </w:t>
      </w:r>
    </w:p>
    <w:p w:rsidR="00A17C5D" w:rsidRDefault="00A17C5D" w:rsidP="002C00CE">
      <w:pPr>
        <w:pStyle w:val="ParaLevel1"/>
      </w:pPr>
      <w:r>
        <w:t>As a result of the change made in paragraph 1</w:t>
      </w:r>
      <w:r w:rsidR="002C00CE">
        <w:t>3</w:t>
      </w:r>
      <w:r w:rsidR="00627EA9">
        <w:t>6</w:t>
      </w:r>
      <w:r>
        <w:t xml:space="preserve"> of this Auditing Standard, subsequent paragraph references are re</w:t>
      </w:r>
      <w:r>
        <w:noBreakHyphen/>
        <w:t>numbered and references to these paragraphs are updated accordingly.</w:t>
      </w:r>
    </w:p>
    <w:p w:rsidR="001E6AD6" w:rsidRPr="004D48A0" w:rsidRDefault="001E6AD6" w:rsidP="002C00CE">
      <w:pPr>
        <w:pStyle w:val="ParaLevel1"/>
      </w:pPr>
      <w:r w:rsidRPr="004D48A0">
        <w:t>New paragraph </w:t>
      </w:r>
      <w:r w:rsidR="001E4557" w:rsidRPr="00C3443B">
        <w:t>A18</w:t>
      </w:r>
      <w:r w:rsidRPr="004D48A0">
        <w:t xml:space="preserve"> is inserted </w:t>
      </w:r>
      <w:r w:rsidR="003E1170">
        <w:t xml:space="preserve">after new </w:t>
      </w:r>
      <w:r w:rsidR="0003440F">
        <w:t>paragraph </w:t>
      </w:r>
      <w:r w:rsidR="001E4557" w:rsidRPr="00C3443B">
        <w:t>A17</w:t>
      </w:r>
      <w:r w:rsidR="003E1170">
        <w:t xml:space="preserve"> </w:t>
      </w:r>
      <w:r w:rsidRPr="004D48A0">
        <w:t>as follows:</w:t>
      </w:r>
    </w:p>
    <w:p w:rsidR="001E6AD6" w:rsidRPr="00B7387D" w:rsidRDefault="001E6AD6" w:rsidP="005E406B">
      <w:pPr>
        <w:pStyle w:val="ParaLevel1"/>
        <w:numPr>
          <w:ilvl w:val="0"/>
          <w:numId w:val="0"/>
        </w:numPr>
        <w:spacing w:after="120"/>
        <w:ind w:left="709"/>
        <w:rPr>
          <w:u w:val="single"/>
        </w:rPr>
      </w:pPr>
      <w:r w:rsidRPr="00B7387D">
        <w:rPr>
          <w:u w:val="single"/>
        </w:rPr>
        <w:t xml:space="preserve">In determining whether uncorrected misstatements by nature are material as required by paragraph 11 of this </w:t>
      </w:r>
      <w:r w:rsidR="004D1FCF">
        <w:rPr>
          <w:u w:val="single"/>
        </w:rPr>
        <w:t>Auditing Standard</w:t>
      </w:r>
      <w:r w:rsidRPr="00B7387D">
        <w:rPr>
          <w:u w:val="single"/>
        </w:rPr>
        <w:t xml:space="preserve">, the auditor considers uncorrected misstatements in amounts and disclosures. </w:t>
      </w:r>
      <w:r w:rsidR="00A7723D">
        <w:rPr>
          <w:u w:val="single"/>
        </w:rPr>
        <w:t xml:space="preserve"> </w:t>
      </w:r>
      <w:r w:rsidRPr="00B7387D">
        <w:rPr>
          <w:u w:val="single"/>
        </w:rPr>
        <w:t xml:space="preserve">Such misstatements may be considered material either individually, or when taken in combination with other misstatements. </w:t>
      </w:r>
      <w:r w:rsidR="00A7723D">
        <w:rPr>
          <w:u w:val="single"/>
        </w:rPr>
        <w:t xml:space="preserve"> </w:t>
      </w:r>
      <w:r w:rsidRPr="00B7387D">
        <w:rPr>
          <w:u w:val="single"/>
        </w:rPr>
        <w:t>For example, depending on the misstatements identified in disclosures, the auditor may consider whether:</w:t>
      </w:r>
    </w:p>
    <w:p w:rsidR="001E6AD6" w:rsidRPr="00B7387D" w:rsidRDefault="001E6AD6" w:rsidP="005E406B">
      <w:pPr>
        <w:pStyle w:val="ParaLevel2"/>
        <w:spacing w:after="120"/>
        <w:rPr>
          <w:u w:val="single"/>
        </w:rPr>
      </w:pPr>
      <w:r w:rsidRPr="00B7387D">
        <w:rPr>
          <w:u w:val="single"/>
        </w:rPr>
        <w:t>Identified errors are persistent or pervasive; or</w:t>
      </w:r>
    </w:p>
    <w:p w:rsidR="001E6AD6" w:rsidRPr="00B7387D" w:rsidRDefault="001E6AD6" w:rsidP="005E406B">
      <w:pPr>
        <w:pStyle w:val="ParaLevel2"/>
        <w:spacing w:after="120"/>
        <w:rPr>
          <w:u w:val="single"/>
        </w:rPr>
      </w:pPr>
      <w:r w:rsidRPr="00B7387D">
        <w:rPr>
          <w:u w:val="single"/>
        </w:rPr>
        <w:t>A number of identified misstatements are relevant to the same matter, and considered collectively may affect the users’ understanding of that matter.</w:t>
      </w:r>
    </w:p>
    <w:p w:rsidR="001E6AD6" w:rsidRPr="004D48A0" w:rsidRDefault="001E6AD6" w:rsidP="006C049D">
      <w:pPr>
        <w:pStyle w:val="ParaPlain"/>
        <w:ind w:left="709"/>
      </w:pPr>
      <w:r w:rsidRPr="00B7387D">
        <w:rPr>
          <w:u w:val="single"/>
        </w:rPr>
        <w:t xml:space="preserve">This consideration of accumulated misstatements is also helpful when evaluating the </w:t>
      </w:r>
      <w:r w:rsidR="00A17EA0">
        <w:rPr>
          <w:u w:val="single"/>
        </w:rPr>
        <w:t>financial report</w:t>
      </w:r>
      <w:r w:rsidRPr="00B7387D">
        <w:rPr>
          <w:u w:val="single"/>
        </w:rPr>
        <w:t xml:space="preserve"> in accordance with paragraph 13(d) of </w:t>
      </w:r>
      <w:r w:rsidR="00A17EA0">
        <w:rPr>
          <w:u w:val="single"/>
        </w:rPr>
        <w:t>ASA</w:t>
      </w:r>
      <w:r w:rsidRPr="00B7387D">
        <w:rPr>
          <w:u w:val="single"/>
        </w:rPr>
        <w:t xml:space="preserve"> 700, which requires the auditor to consider whether the overall presentation of the </w:t>
      </w:r>
      <w:r w:rsidR="00A17EA0">
        <w:rPr>
          <w:u w:val="single"/>
        </w:rPr>
        <w:t>financial report</w:t>
      </w:r>
      <w:r w:rsidRPr="00B7387D">
        <w:rPr>
          <w:u w:val="single"/>
        </w:rPr>
        <w:t xml:space="preserve"> ha</w:t>
      </w:r>
      <w:r w:rsidR="005549A1">
        <w:rPr>
          <w:u w:val="single"/>
        </w:rPr>
        <w:t>s</w:t>
      </w:r>
      <w:r w:rsidRPr="00B7387D">
        <w:rPr>
          <w:u w:val="single"/>
        </w:rPr>
        <w:t xml:space="preserve"> been undermined by including information that is not relevant or that obscures a proper understanding of the matters disclosed.</w:t>
      </w:r>
    </w:p>
    <w:p w:rsidR="00B7387D" w:rsidRDefault="00B7387D" w:rsidP="00B7387D">
      <w:pPr>
        <w:pStyle w:val="ParaLevel1"/>
      </w:pPr>
      <w:r>
        <w:t xml:space="preserve">The following footnote, referenced to </w:t>
      </w:r>
      <w:r w:rsidR="0003440F">
        <w:t>paragraph 1</w:t>
      </w:r>
      <w:r w:rsidR="00627EA9">
        <w:t>38</w:t>
      </w:r>
      <w:r>
        <w:t xml:space="preserve"> of this Auditing Standard, is</w:t>
      </w:r>
      <w:r w:rsidRPr="00F27809">
        <w:t xml:space="preserve"> inserted as follows:</w:t>
      </w:r>
    </w:p>
    <w:p w:rsidR="00B7387D" w:rsidRPr="00B7387D" w:rsidRDefault="004D1FCF" w:rsidP="008C0B12">
      <w:pPr>
        <w:pStyle w:val="ParaLevel1"/>
        <w:numPr>
          <w:ilvl w:val="0"/>
          <w:numId w:val="15"/>
        </w:numPr>
        <w:ind w:left="1418" w:hanging="709"/>
        <w:rPr>
          <w:u w:val="single"/>
        </w:rPr>
      </w:pPr>
      <w:r>
        <w:rPr>
          <w:u w:val="single"/>
        </w:rPr>
        <w:t xml:space="preserve">See </w:t>
      </w:r>
      <w:r w:rsidR="0003440F">
        <w:rPr>
          <w:u w:val="single"/>
        </w:rPr>
        <w:t>ASA </w:t>
      </w:r>
      <w:r w:rsidR="0003440F" w:rsidRPr="00B7387D">
        <w:rPr>
          <w:u w:val="single"/>
        </w:rPr>
        <w:t>7</w:t>
      </w:r>
      <w:r w:rsidR="00C3443B">
        <w:rPr>
          <w:u w:val="single"/>
        </w:rPr>
        <w:t>00</w:t>
      </w:r>
      <w:r w:rsidR="00B7387D" w:rsidRPr="00B7387D">
        <w:rPr>
          <w:u w:val="single"/>
        </w:rPr>
        <w:t xml:space="preserve"> </w:t>
      </w:r>
      <w:r w:rsidR="00B7387D" w:rsidRPr="00B7387D">
        <w:rPr>
          <w:i/>
          <w:u w:val="single"/>
        </w:rPr>
        <w:t xml:space="preserve">Forming an Opinion and Reporting on </w:t>
      </w:r>
      <w:r>
        <w:rPr>
          <w:i/>
          <w:u w:val="single"/>
        </w:rPr>
        <w:t xml:space="preserve">a </w:t>
      </w:r>
      <w:r w:rsidR="00A17EA0">
        <w:rPr>
          <w:i/>
          <w:u w:val="single"/>
        </w:rPr>
        <w:t xml:space="preserve">Financial </w:t>
      </w:r>
      <w:r>
        <w:rPr>
          <w:i/>
          <w:u w:val="single"/>
        </w:rPr>
        <w:t>R</w:t>
      </w:r>
      <w:r w:rsidR="00A17EA0">
        <w:rPr>
          <w:i/>
          <w:u w:val="single"/>
        </w:rPr>
        <w:t>eport</w:t>
      </w:r>
      <w:r w:rsidR="00B7387D" w:rsidRPr="00B7387D">
        <w:rPr>
          <w:u w:val="single"/>
        </w:rPr>
        <w:t>.</w:t>
      </w:r>
    </w:p>
    <w:p w:rsidR="00BD48CB" w:rsidRDefault="00BD48CB" w:rsidP="00851D3D">
      <w:pPr>
        <w:pStyle w:val="ParaLevel1"/>
      </w:pPr>
      <w:r>
        <w:t>As a result of the change made in paragraph 1</w:t>
      </w:r>
      <w:r w:rsidR="00627EA9">
        <w:t>38</w:t>
      </w:r>
      <w:r>
        <w:t xml:space="preserve"> of this Auditing Standard, subsequent paragraph references are re</w:t>
      </w:r>
      <w:r>
        <w:noBreakHyphen/>
        <w:t>numbered and references to these paragraphs are updated accordingly.</w:t>
      </w:r>
    </w:p>
    <w:p w:rsidR="001E6AD6" w:rsidRPr="004D48A0" w:rsidRDefault="001E6AD6" w:rsidP="00851D3D">
      <w:pPr>
        <w:pStyle w:val="ParaLevel1"/>
      </w:pPr>
      <w:r w:rsidRPr="005B2C1B">
        <w:rPr>
          <w:strike/>
        </w:rPr>
        <w:t>Existing</w:t>
      </w:r>
      <w:r w:rsidR="005B2C1B">
        <w:t xml:space="preserve"> P</w:t>
      </w:r>
      <w:r w:rsidRPr="004D48A0">
        <w:t>aragraph </w:t>
      </w:r>
      <w:r w:rsidR="001E4557" w:rsidRPr="00C3443B">
        <w:t>A20</w:t>
      </w:r>
      <w:r w:rsidRPr="004D48A0">
        <w:t xml:space="preserve"> is amended to read as follows:</w:t>
      </w:r>
    </w:p>
    <w:p w:rsidR="001E6AD6" w:rsidRPr="004D48A0" w:rsidRDefault="00354E0F" w:rsidP="00B81ACA">
      <w:pPr>
        <w:pStyle w:val="ParaPlain"/>
        <w:spacing w:after="120"/>
        <w:ind w:left="709"/>
      </w:pPr>
      <w:r>
        <w:t>…</w:t>
      </w:r>
      <w:r w:rsidR="001E6AD6" w:rsidRPr="004D48A0">
        <w:t xml:space="preserve">  </w:t>
      </w:r>
      <w:r w:rsidR="001E6AD6" w:rsidRPr="008E14B6">
        <w:rPr>
          <w:u w:val="single"/>
        </w:rPr>
        <w:t>Depending on the circumstances, misstatements in disclosures could also be indicative of fraud, and, for example, may arise from:</w:t>
      </w:r>
    </w:p>
    <w:p w:rsidR="001E6AD6" w:rsidRPr="008E14B6" w:rsidRDefault="001E6AD6" w:rsidP="00B81ACA">
      <w:pPr>
        <w:pStyle w:val="ListBullet"/>
        <w:spacing w:after="120"/>
        <w:ind w:left="1418"/>
        <w:rPr>
          <w:u w:val="single"/>
        </w:rPr>
      </w:pPr>
      <w:r w:rsidRPr="008E14B6">
        <w:rPr>
          <w:u w:val="single"/>
        </w:rPr>
        <w:t xml:space="preserve">Misleading disclosures that have resulted from </w:t>
      </w:r>
      <w:r w:rsidR="00234493">
        <w:rPr>
          <w:u w:val="single"/>
        </w:rPr>
        <w:t>bias</w:t>
      </w:r>
      <w:r w:rsidRPr="008E14B6">
        <w:rPr>
          <w:u w:val="single"/>
        </w:rPr>
        <w:t xml:space="preserve"> in management’s </w:t>
      </w:r>
      <w:r w:rsidR="00A17EA0">
        <w:rPr>
          <w:u w:val="single"/>
        </w:rPr>
        <w:t>judgement</w:t>
      </w:r>
      <w:r w:rsidRPr="008E14B6">
        <w:rPr>
          <w:u w:val="single"/>
        </w:rPr>
        <w:t>s; or</w:t>
      </w:r>
    </w:p>
    <w:p w:rsidR="001E6AD6" w:rsidRPr="008E14B6" w:rsidRDefault="001E6AD6" w:rsidP="00B81ACA">
      <w:pPr>
        <w:pStyle w:val="ListBullet"/>
        <w:spacing w:after="120"/>
        <w:ind w:left="1418"/>
        <w:rPr>
          <w:u w:val="single"/>
        </w:rPr>
      </w:pPr>
      <w:r w:rsidRPr="008E14B6">
        <w:rPr>
          <w:u w:val="single"/>
        </w:rPr>
        <w:t xml:space="preserve">Extensive duplicative or uninformative disclosures that are intended to obscure a proper understanding of matters in the </w:t>
      </w:r>
      <w:r w:rsidR="00A17EA0">
        <w:rPr>
          <w:u w:val="single"/>
        </w:rPr>
        <w:t>financial report</w:t>
      </w:r>
      <w:r w:rsidRPr="008E14B6">
        <w:rPr>
          <w:u w:val="single"/>
        </w:rPr>
        <w:t xml:space="preserve">.  </w:t>
      </w:r>
    </w:p>
    <w:p w:rsidR="001E6AD6" w:rsidRDefault="001E6AD6" w:rsidP="00851D3D">
      <w:pPr>
        <w:pStyle w:val="ParaPlain"/>
        <w:ind w:left="709"/>
      </w:pPr>
      <w:r w:rsidRPr="008E14B6">
        <w:rPr>
          <w:u w:val="single"/>
        </w:rPr>
        <w:t xml:space="preserve">When considering the implications of misstatements in classes of transactions, account balances and disclosures, the auditor exercises professional </w:t>
      </w:r>
      <w:r w:rsidR="00A17EA0">
        <w:rPr>
          <w:u w:val="single"/>
        </w:rPr>
        <w:t>scepticism</w:t>
      </w:r>
      <w:r w:rsidRPr="008E14B6">
        <w:rPr>
          <w:u w:val="single"/>
        </w:rPr>
        <w:t xml:space="preserve"> in accordance with </w:t>
      </w:r>
      <w:r w:rsidR="00A17EA0">
        <w:rPr>
          <w:u w:val="single"/>
        </w:rPr>
        <w:t>ASA</w:t>
      </w:r>
      <w:r w:rsidRPr="008E14B6">
        <w:rPr>
          <w:u w:val="single"/>
        </w:rPr>
        <w:t> 200.</w:t>
      </w:r>
      <w:r w:rsidRPr="004D48A0">
        <w:t xml:space="preserve"> </w:t>
      </w:r>
    </w:p>
    <w:p w:rsidR="008E14B6" w:rsidRDefault="008E14B6" w:rsidP="008E14B6">
      <w:pPr>
        <w:pStyle w:val="ParaLevel1"/>
      </w:pPr>
      <w:r>
        <w:t xml:space="preserve">The following footnote, referenced to </w:t>
      </w:r>
      <w:r w:rsidR="0003440F">
        <w:t>paragraph 1</w:t>
      </w:r>
      <w:r w:rsidR="00CA22FA">
        <w:t>4</w:t>
      </w:r>
      <w:r w:rsidR="00627EA9">
        <w:t>1</w:t>
      </w:r>
      <w:r>
        <w:t xml:space="preserve"> of this Auditing Standard, is</w:t>
      </w:r>
      <w:r w:rsidRPr="00F27809">
        <w:t xml:space="preserve"> inserted as follows:</w:t>
      </w:r>
    </w:p>
    <w:p w:rsidR="008E14B6" w:rsidRPr="008E14B6" w:rsidRDefault="00234493" w:rsidP="008C0B12">
      <w:pPr>
        <w:pStyle w:val="ParaLevel1"/>
        <w:numPr>
          <w:ilvl w:val="0"/>
          <w:numId w:val="16"/>
        </w:numPr>
        <w:ind w:left="1418" w:hanging="709"/>
        <w:rPr>
          <w:u w:val="single"/>
        </w:rPr>
      </w:pPr>
      <w:r>
        <w:rPr>
          <w:u w:val="single"/>
        </w:rPr>
        <w:t xml:space="preserve">See </w:t>
      </w:r>
      <w:r w:rsidR="0003440F">
        <w:rPr>
          <w:u w:val="single"/>
        </w:rPr>
        <w:t>ASA </w:t>
      </w:r>
      <w:r w:rsidR="0003440F" w:rsidRPr="008E14B6">
        <w:rPr>
          <w:u w:val="single"/>
        </w:rPr>
        <w:t>2</w:t>
      </w:r>
      <w:r w:rsidR="008E14B6" w:rsidRPr="008E14B6">
        <w:rPr>
          <w:u w:val="single"/>
        </w:rPr>
        <w:t xml:space="preserve">00, </w:t>
      </w:r>
      <w:r w:rsidR="0003440F" w:rsidRPr="008E14B6">
        <w:rPr>
          <w:u w:val="single"/>
        </w:rPr>
        <w:t>paragraph</w:t>
      </w:r>
      <w:r w:rsidR="0003440F">
        <w:rPr>
          <w:u w:val="single"/>
        </w:rPr>
        <w:t> </w:t>
      </w:r>
      <w:r w:rsidR="0003440F" w:rsidRPr="008E14B6">
        <w:rPr>
          <w:u w:val="single"/>
        </w:rPr>
        <w:t>1</w:t>
      </w:r>
      <w:r w:rsidR="008E14B6" w:rsidRPr="008E14B6">
        <w:rPr>
          <w:u w:val="single"/>
        </w:rPr>
        <w:t>5</w:t>
      </w:r>
      <w:r w:rsidR="008E14B6">
        <w:rPr>
          <w:u w:val="single"/>
        </w:rPr>
        <w:t>.</w:t>
      </w:r>
    </w:p>
    <w:p w:rsidR="002570F7" w:rsidRPr="002570F7" w:rsidRDefault="000A2F37" w:rsidP="001229C0">
      <w:pPr>
        <w:numPr>
          <w:ilvl w:val="0"/>
          <w:numId w:val="71"/>
        </w:numPr>
        <w:tabs>
          <w:tab w:val="clear" w:pos="851"/>
          <w:tab w:val="num" w:pos="709"/>
        </w:tabs>
        <w:spacing w:after="200"/>
        <w:ind w:hanging="851"/>
      </w:pPr>
      <w:r w:rsidRPr="002570F7">
        <w:t>Paragraph</w:t>
      </w:r>
      <w:r>
        <w:t> </w:t>
      </w:r>
      <w:r w:rsidRPr="002570F7">
        <w:t>Aus</w:t>
      </w:r>
      <w:r>
        <w:t> </w:t>
      </w:r>
      <w:r w:rsidRPr="002570F7">
        <w:t>A1</w:t>
      </w:r>
      <w:r w:rsidR="002570F7" w:rsidRPr="002570F7">
        <w:t>.1 is deleted.</w:t>
      </w:r>
    </w:p>
    <w:p w:rsidR="002570F7" w:rsidRPr="002570F7" w:rsidRDefault="00CA22FA" w:rsidP="001229C0">
      <w:pPr>
        <w:numPr>
          <w:ilvl w:val="0"/>
          <w:numId w:val="71"/>
        </w:numPr>
        <w:tabs>
          <w:tab w:val="clear" w:pos="851"/>
          <w:tab w:val="num" w:pos="709"/>
        </w:tabs>
        <w:spacing w:after="200"/>
        <w:ind w:hanging="851"/>
      </w:pPr>
      <w:r>
        <w:lastRenderedPageBreak/>
        <w:t>F</w:t>
      </w:r>
      <w:r w:rsidR="002570F7" w:rsidRPr="002570F7">
        <w:t>ootnote</w:t>
      </w:r>
      <w:r w:rsidR="002570F7" w:rsidRPr="002570F7">
        <w:rPr>
          <w:vertAlign w:val="superscript"/>
        </w:rPr>
        <w:t>*</w:t>
      </w:r>
      <w:r w:rsidR="002570F7" w:rsidRPr="002570F7">
        <w:t>, referenced to Paragraph </w:t>
      </w:r>
      <w:proofErr w:type="spellStart"/>
      <w:r w:rsidR="002570F7" w:rsidRPr="002570F7">
        <w:t>Aus</w:t>
      </w:r>
      <w:proofErr w:type="spellEnd"/>
      <w:r w:rsidR="002570F7" w:rsidRPr="002570F7">
        <w:t xml:space="preserve"> A1.1 amendment listed at 1</w:t>
      </w:r>
      <w:r>
        <w:t>4</w:t>
      </w:r>
      <w:r w:rsidR="005B2C1B">
        <w:t>3</w:t>
      </w:r>
      <w:r w:rsidR="002570F7" w:rsidRPr="002570F7">
        <w:t>. above, is deleted.</w:t>
      </w:r>
    </w:p>
    <w:p w:rsidR="002570F7" w:rsidRPr="002570F7" w:rsidRDefault="002570F7" w:rsidP="001229C0">
      <w:pPr>
        <w:numPr>
          <w:ilvl w:val="0"/>
          <w:numId w:val="71"/>
        </w:numPr>
        <w:tabs>
          <w:tab w:val="clear" w:pos="851"/>
          <w:tab w:val="num" w:pos="709"/>
        </w:tabs>
        <w:spacing w:after="200"/>
        <w:ind w:hanging="851"/>
      </w:pPr>
      <w:r w:rsidRPr="002570F7">
        <w:t>Paragraph </w:t>
      </w:r>
      <w:r w:rsidR="00F817CC" w:rsidRPr="00C50033">
        <w:t>A21</w:t>
      </w:r>
      <w:r w:rsidRPr="002570F7">
        <w:t xml:space="preserve"> is amended to read as follows:</w:t>
      </w:r>
    </w:p>
    <w:p w:rsidR="002570F7" w:rsidRPr="002570F7" w:rsidRDefault="002570F7" w:rsidP="00EF301B">
      <w:pPr>
        <w:spacing w:after="120"/>
        <w:ind w:left="709"/>
      </w:pPr>
      <w:r w:rsidRPr="002570F7">
        <w:t>…</w:t>
      </w:r>
    </w:p>
    <w:p w:rsidR="002570F7" w:rsidRPr="002570F7" w:rsidRDefault="002570F7" w:rsidP="00EF301B">
      <w:pPr>
        <w:numPr>
          <w:ilvl w:val="0"/>
          <w:numId w:val="1"/>
        </w:numPr>
        <w:spacing w:after="200"/>
        <w:ind w:left="1418"/>
        <w:outlineLvl w:val="0"/>
      </w:pPr>
      <w:r w:rsidRPr="002570F7">
        <w:t xml:space="preserve">Affects other information </w:t>
      </w:r>
      <w:r w:rsidRPr="002570F7">
        <w:rPr>
          <w:strike/>
        </w:rPr>
        <w:t>that</w:t>
      </w:r>
      <w:r w:rsidRPr="002570F7">
        <w:t xml:space="preserve"> </w:t>
      </w:r>
      <w:r w:rsidRPr="002570F7">
        <w:rPr>
          <w:strike/>
        </w:rPr>
        <w:t>will</w:t>
      </w:r>
      <w:r w:rsidRPr="002570F7">
        <w:t xml:space="preserve"> </w:t>
      </w:r>
      <w:r w:rsidRPr="002570F7">
        <w:rPr>
          <w:strike/>
        </w:rPr>
        <w:t>be</w:t>
      </w:r>
      <w:r w:rsidRPr="002570F7">
        <w:t xml:space="preserve"> </w:t>
      </w:r>
      <w:r w:rsidRPr="002570F7">
        <w:rPr>
          <w:strike/>
        </w:rPr>
        <w:t>communicated</w:t>
      </w:r>
      <w:r w:rsidRPr="002570F7">
        <w:rPr>
          <w:u w:val="single"/>
        </w:rPr>
        <w:t>to be included</w:t>
      </w:r>
      <w:r w:rsidRPr="002570F7">
        <w:t xml:space="preserve"> in </w:t>
      </w:r>
      <w:r w:rsidRPr="002570F7">
        <w:rPr>
          <w:u w:val="single"/>
        </w:rPr>
        <w:t xml:space="preserve">the entity’s annual report </w:t>
      </w:r>
      <w:r w:rsidRPr="002570F7">
        <w:rPr>
          <w:strike/>
        </w:rPr>
        <w:t>documents</w:t>
      </w:r>
      <w:r w:rsidRPr="002570F7">
        <w:t xml:space="preserve"> </w:t>
      </w:r>
      <w:r w:rsidRPr="002570F7">
        <w:rPr>
          <w:strike/>
        </w:rPr>
        <w:t>containing</w:t>
      </w:r>
      <w:r w:rsidRPr="002570F7">
        <w:t xml:space="preserve"> </w:t>
      </w:r>
      <w:r w:rsidRPr="002570F7">
        <w:rPr>
          <w:strike/>
        </w:rPr>
        <w:t>the</w:t>
      </w:r>
      <w:r w:rsidRPr="002570F7">
        <w:t xml:space="preserve"> </w:t>
      </w:r>
      <w:r w:rsidRPr="002570F7">
        <w:rPr>
          <w:strike/>
        </w:rPr>
        <w:t>audited</w:t>
      </w:r>
      <w:r w:rsidRPr="002570F7">
        <w:t xml:space="preserve"> </w:t>
      </w:r>
      <w:r w:rsidRPr="002570F7">
        <w:rPr>
          <w:strike/>
        </w:rPr>
        <w:t>financial</w:t>
      </w:r>
      <w:r w:rsidRPr="002570F7">
        <w:t xml:space="preserve"> </w:t>
      </w:r>
      <w:r w:rsidRPr="002570F7">
        <w:rPr>
          <w:strike/>
        </w:rPr>
        <w:t>report</w:t>
      </w:r>
      <w:r w:rsidRPr="002570F7">
        <w:t xml:space="preserve"> (for example, information to be included in a “Management Discussion and Analysis” or an “Operating and Financial Review”) that may reasonably be expected to influence the economic decisions of the users of the financial report.  ASA 720 deals with the auditor’s </w:t>
      </w:r>
      <w:r w:rsidRPr="002570F7">
        <w:rPr>
          <w:u w:val="single"/>
        </w:rPr>
        <w:t>responsibilities relating to</w:t>
      </w:r>
      <w:r w:rsidRPr="002570F7">
        <w:rPr>
          <w:strike/>
        </w:rPr>
        <w:t>consideration</w:t>
      </w:r>
      <w:r w:rsidRPr="002570F7">
        <w:t xml:space="preserve"> </w:t>
      </w:r>
      <w:r w:rsidRPr="002570F7">
        <w:rPr>
          <w:strike/>
        </w:rPr>
        <w:t>of</w:t>
      </w:r>
      <w:r w:rsidR="005B2C1B">
        <w:t xml:space="preserve"> other information</w:t>
      </w:r>
      <w:r w:rsidRPr="002570F7">
        <w:t xml:space="preserve"> </w:t>
      </w:r>
      <w:r w:rsidRPr="002570F7">
        <w:rPr>
          <w:strike/>
        </w:rPr>
        <w:t>on</w:t>
      </w:r>
      <w:r w:rsidRPr="002570F7">
        <w:t xml:space="preserve"> </w:t>
      </w:r>
      <w:r w:rsidRPr="002570F7">
        <w:rPr>
          <w:strike/>
        </w:rPr>
        <w:t>which</w:t>
      </w:r>
      <w:r w:rsidRPr="002570F7">
        <w:t xml:space="preserve"> </w:t>
      </w:r>
      <w:r w:rsidRPr="002570F7">
        <w:rPr>
          <w:strike/>
        </w:rPr>
        <w:t>the</w:t>
      </w:r>
      <w:r w:rsidRPr="002570F7">
        <w:t xml:space="preserve"> </w:t>
      </w:r>
      <w:r w:rsidRPr="002570F7">
        <w:rPr>
          <w:strike/>
        </w:rPr>
        <w:t>auditor</w:t>
      </w:r>
      <w:r w:rsidRPr="002570F7">
        <w:t xml:space="preserve"> </w:t>
      </w:r>
      <w:r w:rsidRPr="002570F7">
        <w:rPr>
          <w:strike/>
        </w:rPr>
        <w:t>has</w:t>
      </w:r>
      <w:r w:rsidRPr="002570F7">
        <w:t xml:space="preserve"> </w:t>
      </w:r>
      <w:r w:rsidRPr="002570F7">
        <w:rPr>
          <w:strike/>
        </w:rPr>
        <w:t>no</w:t>
      </w:r>
      <w:r w:rsidRPr="002570F7">
        <w:t xml:space="preserve"> </w:t>
      </w:r>
      <w:r w:rsidRPr="002570F7">
        <w:rPr>
          <w:strike/>
        </w:rPr>
        <w:t>obligation</w:t>
      </w:r>
      <w:r w:rsidRPr="002570F7">
        <w:t xml:space="preserve"> </w:t>
      </w:r>
      <w:r w:rsidRPr="002570F7">
        <w:rPr>
          <w:strike/>
        </w:rPr>
        <w:t>to</w:t>
      </w:r>
      <w:r w:rsidRPr="002570F7">
        <w:t xml:space="preserve"> </w:t>
      </w:r>
      <w:r w:rsidRPr="002570F7">
        <w:rPr>
          <w:strike/>
        </w:rPr>
        <w:t>report</w:t>
      </w:r>
      <w:r w:rsidRPr="002570F7">
        <w:t xml:space="preserve"> </w:t>
      </w:r>
      <w:r w:rsidRPr="002570F7">
        <w:rPr>
          <w:strike/>
        </w:rPr>
        <w:t>in</w:t>
      </w:r>
      <w:r w:rsidRPr="002570F7">
        <w:t xml:space="preserve"> </w:t>
      </w:r>
      <w:r w:rsidRPr="002570F7">
        <w:rPr>
          <w:strike/>
        </w:rPr>
        <w:t>documents</w:t>
      </w:r>
      <w:r w:rsidRPr="002570F7">
        <w:t xml:space="preserve"> </w:t>
      </w:r>
      <w:r w:rsidRPr="002570F7">
        <w:rPr>
          <w:strike/>
        </w:rPr>
        <w:t>containing</w:t>
      </w:r>
      <w:r w:rsidRPr="002570F7">
        <w:t xml:space="preserve"> </w:t>
      </w:r>
      <w:r w:rsidRPr="002570F7">
        <w:rPr>
          <w:strike/>
        </w:rPr>
        <w:t>audited</w:t>
      </w:r>
      <w:r w:rsidRPr="002570F7">
        <w:t xml:space="preserve"> </w:t>
      </w:r>
      <w:r w:rsidRPr="002570F7">
        <w:rPr>
          <w:strike/>
        </w:rPr>
        <w:t>financial</w:t>
      </w:r>
      <w:r w:rsidRPr="002570F7">
        <w:t xml:space="preserve"> </w:t>
      </w:r>
      <w:r w:rsidRPr="002570F7">
        <w:rPr>
          <w:strike/>
        </w:rPr>
        <w:t>report</w:t>
      </w:r>
      <w:r w:rsidRPr="002570F7">
        <w:t>.</w:t>
      </w:r>
    </w:p>
    <w:p w:rsidR="002570F7" w:rsidRPr="002570F7" w:rsidRDefault="002570F7" w:rsidP="000D2470">
      <w:pPr>
        <w:numPr>
          <w:ilvl w:val="0"/>
          <w:numId w:val="71"/>
        </w:numPr>
        <w:tabs>
          <w:tab w:val="clear" w:pos="851"/>
        </w:tabs>
        <w:spacing w:after="200"/>
        <w:ind w:left="709"/>
      </w:pPr>
      <w:r w:rsidRPr="002570F7">
        <w:t>The following footn</w:t>
      </w:r>
      <w:r w:rsidR="005B2C1B">
        <w:t>ote, referenced to Paragraph A21</w:t>
      </w:r>
      <w:r w:rsidRPr="002570F7">
        <w:t xml:space="preserve"> amendment listed at</w:t>
      </w:r>
      <w:r w:rsidR="005B2C1B">
        <w:t xml:space="preserve"> </w:t>
      </w:r>
      <w:r w:rsidR="00627EA9">
        <w:t>145</w:t>
      </w:r>
      <w:r w:rsidRPr="002570F7">
        <w:t>. above, is amended as footnote 63:</w:t>
      </w:r>
    </w:p>
    <w:p w:rsidR="002570F7" w:rsidRPr="002570F7" w:rsidRDefault="002570F7" w:rsidP="002570F7">
      <w:pPr>
        <w:spacing w:after="200"/>
        <w:ind w:left="1417" w:hanging="708"/>
      </w:pPr>
      <w:r w:rsidRPr="00CA22FA">
        <w:rPr>
          <w:vertAlign w:val="superscript"/>
        </w:rPr>
        <w:t>63</w:t>
      </w:r>
      <w:r w:rsidRPr="002570F7">
        <w:rPr>
          <w:vertAlign w:val="superscript"/>
        </w:rPr>
        <w:tab/>
      </w:r>
      <w:r w:rsidR="004A51E2">
        <w:t>See ASA 720</w:t>
      </w:r>
      <w:r w:rsidRPr="002570F7">
        <w:t xml:space="preserve"> </w:t>
      </w:r>
      <w:proofErr w:type="gramStart"/>
      <w:r w:rsidRPr="002570F7">
        <w:rPr>
          <w:i/>
        </w:rPr>
        <w:t>The</w:t>
      </w:r>
      <w:proofErr w:type="gramEnd"/>
      <w:r w:rsidRPr="002570F7">
        <w:rPr>
          <w:i/>
        </w:rPr>
        <w:t xml:space="preserve"> Auditor’s Responsibilities Relating to Other Information </w:t>
      </w:r>
      <w:r w:rsidRPr="002570F7">
        <w:rPr>
          <w:i/>
          <w:strike/>
        </w:rPr>
        <w:t>in Documents Containing an Audited Financial Report</w:t>
      </w:r>
      <w:r w:rsidRPr="002570F7">
        <w:t>.</w:t>
      </w:r>
    </w:p>
    <w:p w:rsidR="002570F7" w:rsidRPr="002570F7" w:rsidRDefault="002570F7" w:rsidP="00993BAC">
      <w:pPr>
        <w:pStyle w:val="Heading6"/>
      </w:pPr>
      <w:r w:rsidRPr="002570F7">
        <w:t>Amendments to ASA 500</w:t>
      </w:r>
    </w:p>
    <w:p w:rsidR="002570F7" w:rsidRPr="002570F7" w:rsidRDefault="002570F7" w:rsidP="00E94E60">
      <w:pPr>
        <w:pStyle w:val="ParaLevel1"/>
      </w:pPr>
      <w:r w:rsidRPr="002570F7">
        <w:t>Paragraph 5(c) is amended to read as follows:</w:t>
      </w:r>
    </w:p>
    <w:p w:rsidR="002570F7" w:rsidRPr="002570F7" w:rsidRDefault="002570F7" w:rsidP="002570F7">
      <w:pPr>
        <w:spacing w:after="200"/>
        <w:ind w:left="709"/>
      </w:pPr>
      <w:r w:rsidRPr="002570F7">
        <w:t xml:space="preserve">Audit evidence – </w:t>
      </w:r>
      <w:r w:rsidR="00EB26F5" w:rsidRPr="004C21FA">
        <w:t>means i</w:t>
      </w:r>
      <w:r w:rsidRPr="004C21FA">
        <w:t>nformation</w:t>
      </w:r>
      <w:r w:rsidRPr="002570F7">
        <w:t xml:space="preserve"> used by the auditor in arriving at the conclusions on which the auditor’s opinion is based.  Audit evidence includes both information contained in the accounting records underlying the financial report and </w:t>
      </w:r>
      <w:r w:rsidRPr="002570F7">
        <w:rPr>
          <w:strike/>
        </w:rPr>
        <w:t>other</w:t>
      </w:r>
      <w:r w:rsidRPr="002570F7">
        <w:t xml:space="preserve"> information</w:t>
      </w:r>
      <w:r w:rsidRPr="002570F7">
        <w:rPr>
          <w:rFonts w:eastAsia="Calibri"/>
          <w:u w:val="single"/>
        </w:rPr>
        <w:t xml:space="preserve"> </w:t>
      </w:r>
      <w:r w:rsidRPr="002570F7">
        <w:rPr>
          <w:u w:val="single"/>
        </w:rPr>
        <w:t>obtained from other sources</w:t>
      </w:r>
      <w:r w:rsidRPr="002570F7">
        <w:t>.</w:t>
      </w:r>
    </w:p>
    <w:p w:rsidR="00300F59" w:rsidRPr="00300F59" w:rsidRDefault="00300F59" w:rsidP="00993BAC">
      <w:pPr>
        <w:pStyle w:val="Heading6"/>
      </w:pPr>
      <w:r w:rsidRPr="00300F59">
        <w:t>Amendments to ASA 510</w:t>
      </w:r>
    </w:p>
    <w:p w:rsidR="00300F59" w:rsidRPr="00300F59" w:rsidRDefault="00300F59" w:rsidP="00E94E60">
      <w:pPr>
        <w:pStyle w:val="ParaLevel1"/>
      </w:pPr>
      <w:r w:rsidRPr="00300F59">
        <w:t>Paragraph A8(b) is amended to read as follows:</w:t>
      </w:r>
    </w:p>
    <w:p w:rsidR="00300F59" w:rsidRPr="00300F59" w:rsidRDefault="00300F59" w:rsidP="00300F59">
      <w:pPr>
        <w:spacing w:after="200"/>
        <w:ind w:left="709"/>
      </w:pPr>
      <w:r w:rsidRPr="00300F59">
        <w:t xml:space="preserve">[Deleted by the AUASB.  Refer </w:t>
      </w:r>
      <w:r w:rsidRPr="00300F59">
        <w:rPr>
          <w:u w:val="single"/>
        </w:rPr>
        <w:t>[Aus]</w:t>
      </w:r>
      <w:r w:rsidRPr="00300F59">
        <w:t xml:space="preserve"> Illustration 2</w:t>
      </w:r>
      <w:r w:rsidRPr="00300F59">
        <w:rPr>
          <w:u w:val="single"/>
        </w:rPr>
        <w:t>A</w:t>
      </w:r>
      <w:r w:rsidRPr="00300F59">
        <w:t>.]</w:t>
      </w:r>
    </w:p>
    <w:p w:rsidR="00300F59" w:rsidRPr="00300F59" w:rsidRDefault="00300F59" w:rsidP="00300F59">
      <w:pPr>
        <w:numPr>
          <w:ilvl w:val="0"/>
          <w:numId w:val="3"/>
        </w:numPr>
        <w:spacing w:after="200"/>
      </w:pPr>
      <w:r w:rsidRPr="00300F59">
        <w:rPr>
          <w:rFonts w:eastAsia="MS Mincho"/>
        </w:rPr>
        <w:t>Appendix 1 is amended to read as follows:</w:t>
      </w:r>
    </w:p>
    <w:p w:rsidR="00300F59" w:rsidRPr="00300F59" w:rsidRDefault="00300F59" w:rsidP="00300F59">
      <w:pPr>
        <w:keepNext/>
        <w:spacing w:after="200"/>
        <w:outlineLvl w:val="7"/>
        <w:rPr>
          <w:b/>
          <w:iCs/>
          <w:szCs w:val="22"/>
        </w:rPr>
      </w:pPr>
      <w:r w:rsidRPr="00300F59">
        <w:rPr>
          <w:b/>
          <w:iCs/>
          <w:szCs w:val="22"/>
        </w:rPr>
        <w:t>Illustrations of Auditor</w:t>
      </w:r>
      <w:r w:rsidRPr="00300F59">
        <w:rPr>
          <w:b/>
          <w:iCs/>
          <w:strike/>
          <w:szCs w:val="22"/>
        </w:rPr>
        <w:t>s</w:t>
      </w:r>
      <w:r w:rsidRPr="00300F59">
        <w:rPr>
          <w:b/>
          <w:iCs/>
          <w:szCs w:val="22"/>
        </w:rPr>
        <w:t>’s Reports with Modified Opinions</w:t>
      </w:r>
    </w:p>
    <w:p w:rsidR="00300F59" w:rsidRPr="00300F59" w:rsidRDefault="00300F59" w:rsidP="00E94EC3">
      <w:pPr>
        <w:spacing w:after="240"/>
        <w:rPr>
          <w:u w:val="single"/>
        </w:rPr>
      </w:pPr>
      <w:r w:rsidRPr="00300F59">
        <w:rPr>
          <w:u w:val="single"/>
        </w:rPr>
        <w:t>Note:</w:t>
      </w:r>
      <w:r w:rsidRPr="00300F59">
        <w:rPr>
          <w:u w:val="single"/>
        </w:rPr>
        <w:tab/>
        <w:t xml:space="preserve">Throughout these illustrative auditor’s reports, the </w:t>
      </w:r>
      <w:r w:rsidRPr="002C7B51">
        <w:rPr>
          <w:i/>
          <w:u w:val="single"/>
        </w:rPr>
        <w:t>Opinion</w:t>
      </w:r>
      <w:r w:rsidRPr="00300F59">
        <w:rPr>
          <w:u w:val="single"/>
        </w:rPr>
        <w:t xml:space="preserve"> section has been positioned first in accordance with ASA 700, and the </w:t>
      </w:r>
      <w:r w:rsidRPr="002C7B51">
        <w:rPr>
          <w:i/>
          <w:u w:val="single"/>
        </w:rPr>
        <w:t>Basis for Opinion</w:t>
      </w:r>
      <w:r w:rsidRPr="00300F59">
        <w:rPr>
          <w:u w:val="single"/>
        </w:rPr>
        <w:t xml:space="preserve"> section is positioned immediately after the </w:t>
      </w:r>
      <w:r w:rsidRPr="002C7B51">
        <w:rPr>
          <w:i/>
          <w:u w:val="single"/>
        </w:rPr>
        <w:t xml:space="preserve">Opinion </w:t>
      </w:r>
      <w:r w:rsidRPr="00300F59">
        <w:rPr>
          <w:u w:val="single"/>
        </w:rPr>
        <w:t xml:space="preserve">section. </w:t>
      </w:r>
      <w:r w:rsidR="002C7B51">
        <w:rPr>
          <w:u w:val="single"/>
        </w:rPr>
        <w:t xml:space="preserve"> </w:t>
      </w:r>
      <w:r w:rsidRPr="00300F59">
        <w:rPr>
          <w:u w:val="single"/>
        </w:rPr>
        <w:t xml:space="preserve">Also, the first and last sentence that was included in the extant auditor’s responsibilities section is now subsumed as part of the new </w:t>
      </w:r>
      <w:r w:rsidRPr="00AD5B5B">
        <w:rPr>
          <w:i/>
          <w:u w:val="single"/>
        </w:rPr>
        <w:t>Basis for Opinion</w:t>
      </w:r>
      <w:r w:rsidRPr="00300F59">
        <w:rPr>
          <w:u w:val="single"/>
        </w:rPr>
        <w:t xml:space="preserve"> section.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00F59" w:rsidRPr="00300F59" w:rsidTr="003B2C69">
        <w:tc>
          <w:tcPr>
            <w:tcW w:w="9360" w:type="dxa"/>
          </w:tcPr>
          <w:p w:rsidR="00300F59" w:rsidRPr="00300F59" w:rsidRDefault="00300F59" w:rsidP="0067269D">
            <w:pPr>
              <w:spacing w:before="200" w:after="200"/>
              <w:rPr>
                <w:b/>
                <w:u w:val="single"/>
              </w:rPr>
            </w:pPr>
            <w:r w:rsidRPr="00300F59">
              <w:rPr>
                <w:u w:val="single"/>
              </w:rPr>
              <w:br w:type="column"/>
            </w:r>
            <w:r w:rsidRPr="00300F59">
              <w:rPr>
                <w:b/>
                <w:u w:val="single"/>
              </w:rPr>
              <w:t>Illustration 1:</w:t>
            </w:r>
          </w:p>
          <w:p w:rsidR="00300F59" w:rsidRPr="00300F59" w:rsidRDefault="00300F59" w:rsidP="00300F59">
            <w:pPr>
              <w:spacing w:after="200"/>
            </w:pPr>
            <w:r w:rsidRPr="00300F59">
              <w:rPr>
                <w:u w:val="single"/>
              </w:rPr>
              <w:t>For purposes of this illustrative auditor’s report, the following</w:t>
            </w:r>
            <w:r w:rsidRPr="00300F59">
              <w:t xml:space="preserve"> c</w:t>
            </w:r>
            <w:r w:rsidRPr="00300F59">
              <w:rPr>
                <w:strike/>
              </w:rPr>
              <w:t>c</w:t>
            </w:r>
            <w:r w:rsidRPr="00300F59">
              <w:t xml:space="preserve">ircumstances </w:t>
            </w:r>
            <w:r w:rsidRPr="00300F59">
              <w:rPr>
                <w:strike/>
              </w:rPr>
              <w:t>described</w:t>
            </w:r>
            <w:r w:rsidRPr="00300F59">
              <w:t xml:space="preserve"> </w:t>
            </w:r>
            <w:r w:rsidRPr="00300F59">
              <w:rPr>
                <w:strike/>
              </w:rPr>
              <w:t>in</w:t>
            </w:r>
            <w:r w:rsidRPr="00300F59">
              <w:t xml:space="preserve"> </w:t>
            </w:r>
            <w:r w:rsidRPr="00300F59">
              <w:rPr>
                <w:strike/>
              </w:rPr>
              <w:t>paragraph A8</w:t>
            </w:r>
            <w:r w:rsidRPr="00300F59">
              <w:t>(</w:t>
            </w:r>
            <w:r w:rsidRPr="00300F59">
              <w:rPr>
                <w:strike/>
              </w:rPr>
              <w:t>a</w:t>
            </w:r>
            <w:r w:rsidRPr="00300F59">
              <w:t xml:space="preserve">) </w:t>
            </w:r>
            <w:r w:rsidRPr="00300F59">
              <w:rPr>
                <w:strike/>
              </w:rPr>
              <w:t>include</w:t>
            </w:r>
            <w:r w:rsidRPr="00300F59">
              <w:t xml:space="preserve"> </w:t>
            </w:r>
            <w:r w:rsidRPr="00300F59">
              <w:rPr>
                <w:strike/>
              </w:rPr>
              <w:t>the</w:t>
            </w:r>
            <w:r w:rsidRPr="00300F59">
              <w:t xml:space="preserve"> </w:t>
            </w:r>
            <w:r w:rsidRPr="00300F59">
              <w:rPr>
                <w:strike/>
              </w:rPr>
              <w:t>following</w:t>
            </w:r>
            <w:r w:rsidRPr="00300F59">
              <w:t xml:space="preserve"> are assumed:</w:t>
            </w:r>
          </w:p>
          <w:p w:rsidR="00300F59" w:rsidRPr="00300F59" w:rsidRDefault="00300F59" w:rsidP="00300F59">
            <w:pPr>
              <w:numPr>
                <w:ilvl w:val="0"/>
                <w:numId w:val="70"/>
              </w:numPr>
              <w:spacing w:after="200"/>
              <w:ind w:hanging="715"/>
              <w:outlineLvl w:val="0"/>
              <w:rPr>
                <w:u w:val="single"/>
              </w:rPr>
            </w:pPr>
            <w:r w:rsidRPr="00300F59">
              <w:rPr>
                <w:u w:val="single"/>
              </w:rPr>
              <w:t>Audit of the financial report of an entity other than a listed entity.  The audit is not a group audit (i.e. ASA 600</w:t>
            </w:r>
            <w:r w:rsidRPr="00300F59">
              <w:rPr>
                <w:u w:val="single"/>
                <w:vertAlign w:val="superscript"/>
              </w:rPr>
              <w:footnoteReference w:id="6"/>
            </w:r>
            <w:r w:rsidRPr="00300F59">
              <w:rPr>
                <w:u w:val="single"/>
              </w:rPr>
              <w:t xml:space="preserve"> does not apply).</w:t>
            </w:r>
          </w:p>
          <w:p w:rsidR="00300F59" w:rsidRPr="00300F59" w:rsidRDefault="00300F59" w:rsidP="00300F59">
            <w:pPr>
              <w:numPr>
                <w:ilvl w:val="0"/>
                <w:numId w:val="70"/>
              </w:numPr>
              <w:spacing w:after="200"/>
              <w:ind w:hanging="715"/>
              <w:outlineLvl w:val="0"/>
              <w:rPr>
                <w:u w:val="single"/>
              </w:rPr>
            </w:pPr>
            <w:r w:rsidRPr="00300F59">
              <w:rPr>
                <w:u w:val="single"/>
              </w:rPr>
              <w:t xml:space="preserve">The financial report is prepared by management of the entity in accordance with Australian Accounting Standards (a general purpose framework).  The financial report is </w:t>
            </w:r>
            <w:r w:rsidRPr="005C1243">
              <w:rPr>
                <w:i/>
                <w:u w:val="single"/>
              </w:rPr>
              <w:t>not</w:t>
            </w:r>
            <w:r w:rsidRPr="00300F59">
              <w:rPr>
                <w:u w:val="single"/>
              </w:rPr>
              <w:t xml:space="preserve"> prepared under the </w:t>
            </w:r>
            <w:r w:rsidR="000A2F37">
              <w:rPr>
                <w:i/>
                <w:u w:val="single"/>
              </w:rPr>
              <w:t>Corporations Act 2001</w:t>
            </w:r>
            <w:r w:rsidRPr="00300F59">
              <w:rPr>
                <w:u w:val="single"/>
              </w:rPr>
              <w:t>.</w:t>
            </w:r>
          </w:p>
          <w:p w:rsidR="00300F59" w:rsidRPr="00300F59" w:rsidRDefault="00300F59" w:rsidP="00300F59">
            <w:pPr>
              <w:numPr>
                <w:ilvl w:val="0"/>
                <w:numId w:val="70"/>
              </w:numPr>
              <w:spacing w:after="200"/>
              <w:ind w:hanging="715"/>
              <w:outlineLvl w:val="0"/>
              <w:rPr>
                <w:u w:val="single"/>
              </w:rPr>
            </w:pPr>
            <w:r w:rsidRPr="00300F59">
              <w:rPr>
                <w:u w:val="single"/>
              </w:rPr>
              <w:lastRenderedPageBreak/>
              <w:t>The terms of the audit engagement reflect the description of management’s responsibility for the financial report in ASA 210.</w:t>
            </w:r>
            <w:r w:rsidRPr="00300F59">
              <w:rPr>
                <w:u w:val="single"/>
                <w:vertAlign w:val="superscript"/>
              </w:rPr>
              <w:footnoteReference w:id="7"/>
            </w:r>
          </w:p>
          <w:p w:rsidR="00300F59" w:rsidRPr="00300F59" w:rsidRDefault="00300F59" w:rsidP="00300F59">
            <w:pPr>
              <w:numPr>
                <w:ilvl w:val="0"/>
                <w:numId w:val="70"/>
              </w:numPr>
              <w:spacing w:after="200"/>
              <w:ind w:hanging="715"/>
              <w:outlineLvl w:val="0"/>
            </w:pPr>
            <w:r w:rsidRPr="00300F59">
              <w:t>….</w:t>
            </w:r>
          </w:p>
          <w:p w:rsidR="00300F59" w:rsidRPr="00300F59" w:rsidRDefault="00300F59" w:rsidP="00300F59">
            <w:pPr>
              <w:numPr>
                <w:ilvl w:val="0"/>
                <w:numId w:val="70"/>
              </w:numPr>
              <w:spacing w:after="200"/>
              <w:ind w:hanging="715"/>
              <w:outlineLvl w:val="0"/>
            </w:pPr>
            <w:r w:rsidRPr="00300F59">
              <w:rPr>
                <w:u w:val="single"/>
              </w:rPr>
              <w:t xml:space="preserve">The relevant ethical requirements that apply to the audit are the Accounting Professional and Ethical Standards Board’s APES 110 </w:t>
            </w:r>
            <w:r w:rsidRPr="00300F59">
              <w:rPr>
                <w:i/>
                <w:u w:val="single"/>
              </w:rPr>
              <w:t>Code of Ethics for Professional Accountants</w:t>
            </w:r>
            <w:r w:rsidRPr="00300F59">
              <w:t>.</w:t>
            </w:r>
          </w:p>
          <w:p w:rsidR="00300F59" w:rsidRPr="00300F59" w:rsidRDefault="00300F59" w:rsidP="00300F59">
            <w:pPr>
              <w:numPr>
                <w:ilvl w:val="0"/>
                <w:numId w:val="70"/>
              </w:numPr>
              <w:spacing w:after="200"/>
              <w:ind w:hanging="715"/>
              <w:outlineLvl w:val="0"/>
              <w:rPr>
                <w:u w:val="single"/>
              </w:rPr>
            </w:pPr>
            <w:r w:rsidRPr="00300F59">
              <w:rPr>
                <w:u w:val="single"/>
              </w:rPr>
              <w:t>Based on the audit evidence obtained, the auditor has concluded that a material uncertainty does not exist related to events or conditions that may cast significant doubt on the entity’s ability to continue as a going concern in accordance with ASA 570.</w:t>
            </w:r>
            <w:r w:rsidRPr="00300F59">
              <w:rPr>
                <w:u w:val="single"/>
                <w:vertAlign w:val="superscript"/>
              </w:rPr>
              <w:footnoteReference w:id="8"/>
            </w:r>
            <w:r w:rsidRPr="00300F59">
              <w:rPr>
                <w:u w:val="single"/>
              </w:rPr>
              <w:t xml:space="preserve"> </w:t>
            </w:r>
          </w:p>
          <w:p w:rsidR="00300F59" w:rsidRPr="00300F59" w:rsidRDefault="00300F59" w:rsidP="00300F59">
            <w:pPr>
              <w:numPr>
                <w:ilvl w:val="0"/>
                <w:numId w:val="70"/>
              </w:numPr>
              <w:spacing w:after="200"/>
              <w:ind w:hanging="715"/>
              <w:outlineLvl w:val="0"/>
              <w:rPr>
                <w:u w:val="single"/>
              </w:rPr>
            </w:pPr>
            <w:r w:rsidRPr="00300F59">
              <w:rPr>
                <w:u w:val="single"/>
              </w:rPr>
              <w:t>The auditor is not required, and has otherwise not decided, to</w:t>
            </w:r>
            <w:r w:rsidR="00F634C6">
              <w:rPr>
                <w:u w:val="single"/>
              </w:rPr>
              <w:t xml:space="preserve"> </w:t>
            </w:r>
            <w:r w:rsidRPr="00300F59">
              <w:rPr>
                <w:u w:val="single"/>
              </w:rPr>
              <w:t>communicate</w:t>
            </w:r>
            <w:r w:rsidR="00F634C6">
              <w:rPr>
                <w:u w:val="single"/>
              </w:rPr>
              <w:t xml:space="preserve"> </w:t>
            </w:r>
            <w:r w:rsidRPr="00300F59">
              <w:rPr>
                <w:u w:val="single"/>
              </w:rPr>
              <w:t>key audit matters in accordance with ASA 701.</w:t>
            </w:r>
            <w:r w:rsidRPr="00300F59">
              <w:rPr>
                <w:u w:val="single"/>
                <w:vertAlign w:val="superscript"/>
              </w:rPr>
              <w:footnoteReference w:id="9"/>
            </w:r>
          </w:p>
          <w:p w:rsidR="00300F59" w:rsidRPr="00300F59" w:rsidRDefault="00300F59" w:rsidP="00300F59">
            <w:pPr>
              <w:numPr>
                <w:ilvl w:val="0"/>
                <w:numId w:val="70"/>
              </w:numPr>
              <w:spacing w:after="200"/>
              <w:ind w:hanging="715"/>
              <w:rPr>
                <w:u w:val="single"/>
              </w:rPr>
            </w:pPr>
            <w:r w:rsidRPr="00300F59">
              <w:rPr>
                <w:u w:val="single"/>
              </w:rPr>
              <w:t>Corresponding figures are presented, and the prior period’s financial report was audited by a predecessor auditor.  The auditor is not prohibited by law or regulation from referring to the predecessor auditor’s report on the corresponding figures and has decided to do so.</w:t>
            </w:r>
          </w:p>
          <w:p w:rsidR="00300F59" w:rsidRPr="00300F59" w:rsidRDefault="00300F59" w:rsidP="00300F59">
            <w:pPr>
              <w:numPr>
                <w:ilvl w:val="0"/>
                <w:numId w:val="70"/>
              </w:numPr>
              <w:spacing w:after="200"/>
              <w:ind w:hanging="715"/>
              <w:rPr>
                <w:u w:val="single"/>
              </w:rPr>
            </w:pPr>
            <w:r w:rsidRPr="00300F59">
              <w:rPr>
                <w:u w:val="single"/>
              </w:rPr>
              <w:t>Those responsible for oversight of the financial report differ from those responsible for the preparation of the financial report.</w:t>
            </w:r>
          </w:p>
          <w:p w:rsidR="00300F59" w:rsidRPr="00300F59" w:rsidRDefault="00300F59" w:rsidP="00300F59">
            <w:pPr>
              <w:numPr>
                <w:ilvl w:val="0"/>
                <w:numId w:val="70"/>
              </w:numPr>
              <w:spacing w:after="200"/>
              <w:ind w:hanging="715"/>
              <w:outlineLvl w:val="0"/>
              <w:rPr>
                <w:u w:val="single"/>
              </w:rPr>
            </w:pPr>
            <w:r w:rsidRPr="00300F59">
              <w:rPr>
                <w:szCs w:val="24"/>
                <w:u w:val="single"/>
              </w:rPr>
              <w:t>The auditor has obtained all of the other information prior to the date of the auditor’s report and has not identified a material misstatement of the other information.</w:t>
            </w:r>
            <w:r w:rsidRPr="00300F59">
              <w:rPr>
                <w:szCs w:val="24"/>
                <w:u w:val="single"/>
                <w:vertAlign w:val="superscript"/>
              </w:rPr>
              <w:footnoteReference w:customMarkFollows="1" w:id="10"/>
              <w:t>*</w:t>
            </w:r>
          </w:p>
          <w:p w:rsidR="00300F59" w:rsidRPr="00300F59" w:rsidRDefault="00300F59" w:rsidP="00300F59">
            <w:pPr>
              <w:numPr>
                <w:ilvl w:val="0"/>
                <w:numId w:val="70"/>
              </w:numPr>
              <w:spacing w:after="200"/>
              <w:ind w:hanging="715"/>
            </w:pPr>
            <w:r w:rsidRPr="00300F59">
              <w:rPr>
                <w:u w:val="single"/>
              </w:rPr>
              <w:t>In addition to the audit of the financial report, the auditor has other reporting responsibilities required under local law.</w:t>
            </w:r>
          </w:p>
          <w:p w:rsidR="00300F59" w:rsidRPr="00300F59" w:rsidRDefault="00300F59" w:rsidP="00300F59">
            <w:pPr>
              <w:numPr>
                <w:ilvl w:val="0"/>
                <w:numId w:val="70"/>
              </w:numPr>
              <w:spacing w:after="200"/>
              <w:ind w:hanging="715"/>
              <w:rPr>
                <w:strike/>
              </w:rPr>
            </w:pPr>
            <w:r w:rsidRPr="00300F59">
              <w:rPr>
                <w:strike/>
                <w:u w:val="single"/>
              </w:rPr>
              <w:t xml:space="preserve">The financial report is not prepared under the </w:t>
            </w:r>
            <w:r w:rsidR="000A2F37">
              <w:rPr>
                <w:i/>
                <w:strike/>
                <w:u w:val="single"/>
              </w:rPr>
              <w:t>Corporations Act 2001</w:t>
            </w:r>
            <w:r w:rsidRPr="00300F59">
              <w:rPr>
                <w:strike/>
                <w:u w:val="single"/>
              </w:rPr>
              <w:t>.</w:t>
            </w:r>
          </w:p>
        </w:tc>
      </w:tr>
    </w:tbl>
    <w:p w:rsidR="00300F59" w:rsidRPr="00300F59" w:rsidRDefault="00300F59" w:rsidP="00300F59">
      <w:pPr>
        <w:keepNext/>
        <w:spacing w:before="240" w:after="200"/>
        <w:outlineLvl w:val="7"/>
        <w:rPr>
          <w:iCs/>
          <w:szCs w:val="22"/>
        </w:rPr>
      </w:pPr>
      <w:r w:rsidRPr="00300F59">
        <w:rPr>
          <w:b/>
          <w:iCs/>
          <w:szCs w:val="22"/>
        </w:rPr>
        <w:lastRenderedPageBreak/>
        <w:t>INDEPENDENT AUDITOR’S REPORT</w:t>
      </w:r>
    </w:p>
    <w:p w:rsidR="00300F59" w:rsidRPr="00300F59" w:rsidRDefault="00300F59" w:rsidP="00300F59">
      <w:pPr>
        <w:spacing w:after="200"/>
      </w:pPr>
      <w:r w:rsidRPr="00300F59">
        <w:rPr>
          <w:u w:val="single"/>
        </w:rPr>
        <w:t>To the Members of ABC Entity</w:t>
      </w:r>
      <w:r w:rsidRPr="00300F59">
        <w:t xml:space="preserve"> [</w:t>
      </w:r>
      <w:r w:rsidRPr="00300F59">
        <w:rPr>
          <w:u w:val="single"/>
        </w:rPr>
        <w:t>or Other</w:t>
      </w:r>
      <w:r w:rsidRPr="00300F59">
        <w:t xml:space="preserve"> Appropriate Addressee]</w:t>
      </w:r>
    </w:p>
    <w:p w:rsidR="00300F59" w:rsidRPr="00300F59" w:rsidRDefault="00300F59" w:rsidP="00300F59">
      <w:pPr>
        <w:keepNext/>
        <w:spacing w:after="200"/>
        <w:outlineLvl w:val="7"/>
        <w:rPr>
          <w:b/>
          <w:iCs/>
          <w:szCs w:val="22"/>
        </w:rPr>
      </w:pPr>
      <w:r w:rsidRPr="00300F59">
        <w:rPr>
          <w:b/>
          <w:iCs/>
          <w:szCs w:val="22"/>
        </w:rPr>
        <w:t xml:space="preserve">Report on the </w:t>
      </w:r>
      <w:r w:rsidRPr="00300F59">
        <w:rPr>
          <w:b/>
          <w:iCs/>
          <w:szCs w:val="22"/>
          <w:u w:val="single"/>
        </w:rPr>
        <w:t>Audit of the</w:t>
      </w:r>
      <w:r w:rsidRPr="00300F59">
        <w:rPr>
          <w:b/>
          <w:iCs/>
          <w:szCs w:val="22"/>
        </w:rPr>
        <w:t xml:space="preserve"> Financial Report</w:t>
      </w:r>
      <w:r w:rsidRPr="00300F59">
        <w:rPr>
          <w:rFonts w:eastAsiaTheme="majorEastAsia"/>
          <w:iCs/>
          <w:szCs w:val="22"/>
          <w:vertAlign w:val="superscript"/>
        </w:rPr>
        <w:footnoteReference w:id="11"/>
      </w:r>
    </w:p>
    <w:p w:rsidR="00300F59" w:rsidRPr="00300F59" w:rsidRDefault="00300F59" w:rsidP="00300F59">
      <w:pPr>
        <w:keepNext/>
        <w:spacing w:after="200"/>
        <w:outlineLvl w:val="7"/>
        <w:rPr>
          <w:b/>
          <w:iCs/>
          <w:szCs w:val="22"/>
          <w:u w:val="single"/>
        </w:rPr>
      </w:pPr>
      <w:r w:rsidRPr="00300F59">
        <w:rPr>
          <w:b/>
          <w:iCs/>
          <w:szCs w:val="22"/>
          <w:u w:val="single"/>
        </w:rPr>
        <w:t>Qualified Opinion</w:t>
      </w:r>
    </w:p>
    <w:p w:rsidR="00300F59" w:rsidRPr="00300F59" w:rsidRDefault="00300F59" w:rsidP="00300F59">
      <w:pPr>
        <w:spacing w:after="200"/>
      </w:pPr>
      <w:r w:rsidRPr="00300F59">
        <w:t xml:space="preserve">We have audited the </w:t>
      </w:r>
      <w:r w:rsidRPr="00300F59">
        <w:rPr>
          <w:strike/>
        </w:rPr>
        <w:t>accompanying</w:t>
      </w:r>
      <w:r w:rsidRPr="00300F59">
        <w:t xml:space="preserve"> financial report of ABC Entity (</w:t>
      </w:r>
      <w:r w:rsidRPr="00300F59">
        <w:rPr>
          <w:u w:val="single"/>
        </w:rPr>
        <w:t>the Entity</w:t>
      </w:r>
      <w:r w:rsidRPr="00300F59">
        <w:t xml:space="preserve">),… </w:t>
      </w:r>
      <w:r w:rsidRPr="00300F59">
        <w:rPr>
          <w:u w:val="single"/>
        </w:rPr>
        <w:t>and</w:t>
      </w:r>
      <w:r w:rsidRPr="00300F59">
        <w:t xml:space="preserve"> notes</w:t>
      </w:r>
      <w:r w:rsidRPr="00300F59">
        <w:rPr>
          <w:u w:val="single"/>
        </w:rPr>
        <w:t xml:space="preserve"> to the financial statements</w:t>
      </w:r>
      <w:r w:rsidRPr="00300F59">
        <w:t>,</w:t>
      </w:r>
      <w:r w:rsidRPr="00300F59">
        <w:rPr>
          <w:u w:val="single"/>
        </w:rPr>
        <w:t xml:space="preserve"> </w:t>
      </w:r>
      <w:r w:rsidRPr="00300F59">
        <w:rPr>
          <w:strike/>
        </w:rPr>
        <w:t>comprising</w:t>
      </w:r>
      <w:r w:rsidRPr="00300F59">
        <w:rPr>
          <w:u w:val="single"/>
        </w:rPr>
        <w:t xml:space="preserve"> including </w:t>
      </w:r>
      <w:r w:rsidRPr="00300F59">
        <w:t>a summary of significant accounting policies…</w:t>
      </w:r>
    </w:p>
    <w:p w:rsidR="00300F59" w:rsidRPr="00300F59" w:rsidRDefault="00300F59" w:rsidP="00300F59">
      <w:pPr>
        <w:spacing w:after="200"/>
      </w:pPr>
      <w:r w:rsidRPr="00300F59">
        <w:t xml:space="preserve">In our opinion, except for the possible effects of the matter described in the </w:t>
      </w:r>
      <w:r w:rsidRPr="00300F59">
        <w:rPr>
          <w:i/>
        </w:rPr>
        <w:t>Basis</w:t>
      </w:r>
      <w:r w:rsidRPr="00300F59">
        <w:t xml:space="preserve"> </w:t>
      </w:r>
      <w:r w:rsidRPr="00300F59">
        <w:rPr>
          <w:i/>
        </w:rPr>
        <w:t>for</w:t>
      </w:r>
      <w:r w:rsidRPr="00300F59">
        <w:t xml:space="preserve"> </w:t>
      </w:r>
      <w:r w:rsidRPr="00300F59">
        <w:rPr>
          <w:i/>
        </w:rPr>
        <w:t>Qualified</w:t>
      </w:r>
      <w:r w:rsidRPr="00300F59">
        <w:t xml:space="preserve"> </w:t>
      </w:r>
      <w:r w:rsidRPr="00300F59">
        <w:rPr>
          <w:i/>
        </w:rPr>
        <w:t>Opinion</w:t>
      </w:r>
      <w:r w:rsidRPr="00300F59">
        <w:t xml:space="preserve"> </w:t>
      </w:r>
      <w:r w:rsidRPr="00300F59">
        <w:rPr>
          <w:u w:val="single"/>
        </w:rPr>
        <w:t xml:space="preserve">section of our report </w:t>
      </w:r>
      <w:r w:rsidRPr="00300F59">
        <w:rPr>
          <w:strike/>
          <w:u w:val="single"/>
        </w:rPr>
        <w:t>paragraph</w:t>
      </w:r>
      <w:r w:rsidRPr="00300F59">
        <w:t xml:space="preserve">, the </w:t>
      </w:r>
      <w:r w:rsidRPr="00300F59">
        <w:rPr>
          <w:u w:val="single"/>
        </w:rPr>
        <w:t>accompanying</w:t>
      </w:r>
      <w:r w:rsidRPr="00300F59">
        <w:t xml:space="preserve"> financial report presents fairly, in all material respects, (or </w:t>
      </w:r>
      <w:r w:rsidRPr="00300F59">
        <w:rPr>
          <w:i/>
        </w:rPr>
        <w:t>gives</w:t>
      </w:r>
      <w:r w:rsidRPr="00300F59">
        <w:t xml:space="preserve"> </w:t>
      </w:r>
      <w:r w:rsidRPr="00300F59">
        <w:rPr>
          <w:i/>
        </w:rPr>
        <w:t>a</w:t>
      </w:r>
      <w:r w:rsidRPr="00300F59">
        <w:t xml:space="preserve"> </w:t>
      </w:r>
      <w:r w:rsidRPr="00300F59">
        <w:rPr>
          <w:i/>
        </w:rPr>
        <w:t>true</w:t>
      </w:r>
      <w:r w:rsidRPr="00300F59">
        <w:t xml:space="preserve"> </w:t>
      </w:r>
      <w:r w:rsidRPr="00300F59">
        <w:rPr>
          <w:i/>
        </w:rPr>
        <w:t>and</w:t>
      </w:r>
      <w:r w:rsidRPr="00300F59">
        <w:t xml:space="preserve"> </w:t>
      </w:r>
      <w:r w:rsidRPr="00300F59">
        <w:rPr>
          <w:i/>
        </w:rPr>
        <w:t>fair</w:t>
      </w:r>
      <w:r w:rsidRPr="00300F59">
        <w:t xml:space="preserve"> </w:t>
      </w:r>
      <w:r w:rsidRPr="00300F59">
        <w:rPr>
          <w:i/>
        </w:rPr>
        <w:t>view</w:t>
      </w:r>
      <w:r w:rsidRPr="00300F59">
        <w:t xml:space="preserve"> </w:t>
      </w:r>
      <w:r w:rsidRPr="00300F59">
        <w:rPr>
          <w:i/>
        </w:rPr>
        <w:t>of</w:t>
      </w:r>
      <w:r w:rsidRPr="00300F59">
        <w:t xml:space="preserve">) the financial position of </w:t>
      </w:r>
      <w:r w:rsidRPr="00300F59">
        <w:rPr>
          <w:u w:val="single"/>
        </w:rPr>
        <w:t>the</w:t>
      </w:r>
      <w:r w:rsidRPr="00300F59">
        <w:t xml:space="preserve"> </w:t>
      </w:r>
      <w:r w:rsidRPr="00300F59">
        <w:rPr>
          <w:strike/>
        </w:rPr>
        <w:t xml:space="preserve">ABC </w:t>
      </w:r>
      <w:r w:rsidRPr="00300F59">
        <w:t>Entity…</w:t>
      </w:r>
    </w:p>
    <w:p w:rsidR="00300F59" w:rsidRPr="00300F59" w:rsidRDefault="00300F59" w:rsidP="00300F59">
      <w:pPr>
        <w:keepNext/>
        <w:spacing w:after="200"/>
        <w:outlineLvl w:val="7"/>
        <w:rPr>
          <w:b/>
          <w:iCs/>
          <w:szCs w:val="22"/>
        </w:rPr>
      </w:pPr>
      <w:r w:rsidRPr="00300F59">
        <w:rPr>
          <w:b/>
          <w:iCs/>
          <w:szCs w:val="22"/>
        </w:rPr>
        <w:t>Basis for Qualified Opinion</w:t>
      </w:r>
    </w:p>
    <w:p w:rsidR="00300F59" w:rsidRPr="00300F59" w:rsidRDefault="00300F59" w:rsidP="00300F59">
      <w:pPr>
        <w:spacing w:after="200"/>
      </w:pPr>
      <w:r w:rsidRPr="00300F59">
        <w:t>….</w:t>
      </w:r>
    </w:p>
    <w:p w:rsidR="00300F59" w:rsidRPr="00300F59" w:rsidRDefault="00E94EC3" w:rsidP="00300F59">
      <w:pPr>
        <w:spacing w:after="200"/>
      </w:pPr>
      <w:r>
        <w:t xml:space="preserve">We conducted our audit in accordance with Australian Auditing Standards.  </w:t>
      </w:r>
      <w:r w:rsidR="00300F59" w:rsidRPr="00300F59">
        <w:rPr>
          <w:strike/>
        </w:rPr>
        <w:t xml:space="preserve">Our responsibility is to express an opinion on the financial report based on our audit.  </w:t>
      </w:r>
      <w:r w:rsidR="00300F59" w:rsidRPr="00300F59">
        <w:rPr>
          <w:u w:val="single"/>
        </w:rPr>
        <w:t xml:space="preserve">Our responsibilities under those standards are further described in the </w:t>
      </w:r>
      <w:r w:rsidR="00300F59" w:rsidRPr="00300F59">
        <w:rPr>
          <w:i/>
          <w:u w:val="single"/>
        </w:rPr>
        <w:t>Auditor’s</w:t>
      </w:r>
      <w:r w:rsidR="00300F59" w:rsidRPr="00300F59">
        <w:rPr>
          <w:u w:val="single"/>
        </w:rPr>
        <w:t xml:space="preserve"> </w:t>
      </w:r>
      <w:r w:rsidR="00300F59" w:rsidRPr="00300F59">
        <w:rPr>
          <w:i/>
          <w:u w:val="single"/>
        </w:rPr>
        <w:t>Responsibilities</w:t>
      </w:r>
      <w:r w:rsidR="00300F59" w:rsidRPr="00300F59">
        <w:rPr>
          <w:u w:val="single"/>
        </w:rPr>
        <w:t xml:space="preserve"> </w:t>
      </w:r>
      <w:r w:rsidR="00300F59" w:rsidRPr="00300F59">
        <w:rPr>
          <w:i/>
          <w:u w:val="single"/>
        </w:rPr>
        <w:t>for</w:t>
      </w:r>
      <w:r w:rsidR="00300F59" w:rsidRPr="00300F59">
        <w:rPr>
          <w:u w:val="single"/>
        </w:rPr>
        <w:t xml:space="preserve"> </w:t>
      </w:r>
      <w:r w:rsidR="00300F59" w:rsidRPr="00300F59">
        <w:rPr>
          <w:i/>
          <w:u w:val="single"/>
        </w:rPr>
        <w:t>the</w:t>
      </w:r>
      <w:r w:rsidR="00300F59" w:rsidRPr="00300F59">
        <w:rPr>
          <w:u w:val="single"/>
        </w:rPr>
        <w:t xml:space="preserve"> </w:t>
      </w:r>
      <w:r w:rsidR="00300F59" w:rsidRPr="00300F59">
        <w:rPr>
          <w:i/>
          <w:u w:val="single"/>
        </w:rPr>
        <w:t>Audit</w:t>
      </w:r>
      <w:r w:rsidR="00300F59" w:rsidRPr="00300F59">
        <w:rPr>
          <w:u w:val="single"/>
        </w:rPr>
        <w:t xml:space="preserve"> </w:t>
      </w:r>
      <w:r w:rsidR="00300F59" w:rsidRPr="00300F59">
        <w:rPr>
          <w:i/>
          <w:u w:val="single"/>
        </w:rPr>
        <w:t>of</w:t>
      </w:r>
      <w:r w:rsidR="00300F59" w:rsidRPr="00300F59">
        <w:rPr>
          <w:u w:val="single"/>
        </w:rPr>
        <w:t xml:space="preserve"> </w:t>
      </w:r>
      <w:r w:rsidR="00300F59" w:rsidRPr="00300F59">
        <w:rPr>
          <w:i/>
          <w:u w:val="single"/>
        </w:rPr>
        <w:t>the</w:t>
      </w:r>
      <w:r w:rsidR="00300F59" w:rsidRPr="00300F59">
        <w:rPr>
          <w:u w:val="single"/>
        </w:rPr>
        <w:t xml:space="preserve"> </w:t>
      </w:r>
      <w:r w:rsidR="00300F59" w:rsidRPr="00300F59">
        <w:rPr>
          <w:i/>
          <w:u w:val="single"/>
        </w:rPr>
        <w:t>Financial</w:t>
      </w:r>
      <w:r w:rsidR="00300F59" w:rsidRPr="00300F59">
        <w:rPr>
          <w:u w:val="single"/>
        </w:rPr>
        <w:t xml:space="preserve"> </w:t>
      </w:r>
      <w:r w:rsidR="00300F59" w:rsidRPr="00300F59">
        <w:rPr>
          <w:i/>
          <w:u w:val="single"/>
        </w:rPr>
        <w:t xml:space="preserve">Report </w:t>
      </w:r>
      <w:r w:rsidR="00300F59" w:rsidRPr="00300F59">
        <w:rPr>
          <w:u w:val="single"/>
        </w:rPr>
        <w:t>section of our report</w:t>
      </w:r>
      <w:r w:rsidR="00300F59" w:rsidRPr="00300F59">
        <w:t>.</w:t>
      </w:r>
      <w:r w:rsidR="00300F59" w:rsidRPr="00300F59">
        <w:rPr>
          <w:u w:val="single"/>
        </w:rPr>
        <w:t xml:space="preserve">  We are independent of the Entity in accordance with the ethical requirements of </w:t>
      </w:r>
      <w:r w:rsidR="00300F59" w:rsidRPr="00300F59">
        <w:rPr>
          <w:u w:val="single"/>
        </w:rPr>
        <w:lastRenderedPageBreak/>
        <w:t>the Accounting Professional and</w:t>
      </w:r>
      <w:r w:rsidR="00DD7915">
        <w:rPr>
          <w:u w:val="single"/>
        </w:rPr>
        <w:t xml:space="preserve"> Ethical Standards Board’s APES </w:t>
      </w:r>
      <w:r w:rsidR="00300F59" w:rsidRPr="00300F59">
        <w:rPr>
          <w:u w:val="single"/>
        </w:rPr>
        <w:t xml:space="preserve">110 </w:t>
      </w:r>
      <w:r w:rsidR="00300F59" w:rsidRPr="00300F59">
        <w:rPr>
          <w:i/>
          <w:u w:val="single"/>
        </w:rPr>
        <w:t xml:space="preserve">Code of Ethics for Professional Accountants </w:t>
      </w:r>
      <w:r w:rsidR="00300F59" w:rsidRPr="00300F59">
        <w:rPr>
          <w:u w:val="single"/>
        </w:rPr>
        <w:t>(the Code) that are relevant to our audit of the financial report in Australia.  We have also fulfilled our other ethical responsibilities in accordance with the Code</w:t>
      </w:r>
      <w:r w:rsidR="00300F59" w:rsidRPr="00300F59">
        <w:t>.</w:t>
      </w:r>
      <w:r w:rsidR="00EB26F5">
        <w:t xml:space="preserve"> …</w:t>
      </w:r>
      <w:r w:rsidR="00300F59" w:rsidRPr="00300F59">
        <w:t xml:space="preserve">  </w:t>
      </w:r>
    </w:p>
    <w:p w:rsidR="00300F59" w:rsidRPr="00300F59" w:rsidRDefault="00300F59" w:rsidP="00300F59">
      <w:pPr>
        <w:keepNext/>
        <w:spacing w:after="200"/>
        <w:outlineLvl w:val="7"/>
        <w:rPr>
          <w:b/>
          <w:iCs/>
          <w:szCs w:val="22"/>
          <w:u w:val="single"/>
        </w:rPr>
      </w:pPr>
      <w:r w:rsidRPr="00300F59">
        <w:rPr>
          <w:b/>
          <w:iCs/>
          <w:szCs w:val="22"/>
          <w:u w:val="single"/>
        </w:rPr>
        <w:t>Other Information</w:t>
      </w:r>
      <w:r w:rsidR="00EB26F5">
        <w:rPr>
          <w:b/>
          <w:iCs/>
          <w:szCs w:val="22"/>
          <w:u w:val="single"/>
        </w:rPr>
        <w:t xml:space="preserve"> [or another t</w:t>
      </w:r>
      <w:r w:rsidR="00E52C5F">
        <w:rPr>
          <w:b/>
          <w:iCs/>
          <w:szCs w:val="22"/>
          <w:u w:val="single"/>
        </w:rPr>
        <w:t>itle if appropriate such</w:t>
      </w:r>
      <w:r w:rsidR="00F97823">
        <w:rPr>
          <w:b/>
          <w:iCs/>
          <w:szCs w:val="22"/>
          <w:u w:val="single"/>
        </w:rPr>
        <w:t xml:space="preserve"> </w:t>
      </w:r>
      <w:r w:rsidR="00E52C5F">
        <w:rPr>
          <w:b/>
          <w:iCs/>
          <w:szCs w:val="22"/>
          <w:u w:val="single"/>
        </w:rPr>
        <w:t>as “Information Other than the Financial Report and Auditor’s Report Thereon”]</w:t>
      </w:r>
    </w:p>
    <w:p w:rsidR="00300F59" w:rsidRPr="00300F59" w:rsidRDefault="00300F59" w:rsidP="00300F59">
      <w:pPr>
        <w:spacing w:after="200"/>
      </w:pPr>
      <w:r w:rsidRPr="00300F59">
        <w:t>[</w:t>
      </w:r>
      <w:r w:rsidRPr="00300F59">
        <w:rPr>
          <w:i/>
          <w:u w:val="single"/>
        </w:rPr>
        <w:t xml:space="preserve">Reporting in accordance with </w:t>
      </w:r>
      <w:r w:rsidR="00F634C6">
        <w:rPr>
          <w:i/>
          <w:u w:val="single"/>
        </w:rPr>
        <w:t xml:space="preserve">the reporting requirements in </w:t>
      </w:r>
      <w:r w:rsidRPr="00300F59">
        <w:rPr>
          <w:i/>
          <w:u w:val="single"/>
        </w:rPr>
        <w:t>ASA 720</w:t>
      </w:r>
      <w:r w:rsidR="00F634C6">
        <w:rPr>
          <w:i/>
          <w:u w:val="single"/>
        </w:rPr>
        <w:t xml:space="preserve"> – see [Aus] </w:t>
      </w:r>
      <w:r w:rsidR="00E52C5F">
        <w:rPr>
          <w:i/>
          <w:u w:val="single"/>
        </w:rPr>
        <w:t>Illustration</w:t>
      </w:r>
      <w:r w:rsidR="00F634C6">
        <w:rPr>
          <w:i/>
          <w:u w:val="single"/>
        </w:rPr>
        <w:t xml:space="preserve"> 6A in Appendix 3 of ASA 720</w:t>
      </w:r>
      <w:r w:rsidRPr="00300F59">
        <w:rPr>
          <w:i/>
          <w:u w:val="single"/>
        </w:rPr>
        <w:t>.</w:t>
      </w:r>
      <w:r w:rsidRPr="00300F59">
        <w:rPr>
          <w:i/>
          <w:u w:val="single"/>
          <w:vertAlign w:val="superscript"/>
        </w:rPr>
        <w:footnoteReference w:customMarkFollows="1" w:id="12"/>
        <w:t>#</w:t>
      </w:r>
      <w:r w:rsidRPr="00300F59">
        <w:rPr>
          <w:u w:val="single"/>
        </w:rPr>
        <w:t>]</w:t>
      </w:r>
    </w:p>
    <w:p w:rsidR="00300F59" w:rsidRPr="00300F59" w:rsidRDefault="00300F59" w:rsidP="00300F59">
      <w:pPr>
        <w:keepNext/>
        <w:spacing w:after="200"/>
        <w:outlineLvl w:val="7"/>
        <w:rPr>
          <w:iCs/>
          <w:szCs w:val="22"/>
        </w:rPr>
      </w:pPr>
      <w:r w:rsidRPr="00300F59">
        <w:rPr>
          <w:b/>
          <w:iCs/>
          <w:szCs w:val="22"/>
        </w:rPr>
        <w:t>Other</w:t>
      </w:r>
      <w:r w:rsidRPr="00300F59">
        <w:rPr>
          <w:iCs/>
          <w:szCs w:val="22"/>
        </w:rPr>
        <w:t xml:space="preserve"> </w:t>
      </w:r>
      <w:r w:rsidRPr="00300F59">
        <w:rPr>
          <w:b/>
          <w:iCs/>
          <w:szCs w:val="22"/>
        </w:rPr>
        <w:t>Matter</w:t>
      </w:r>
    </w:p>
    <w:p w:rsidR="00300F59" w:rsidRPr="00300F59" w:rsidRDefault="00300F59" w:rsidP="00300F59">
      <w:pPr>
        <w:spacing w:after="200"/>
      </w:pPr>
      <w:r w:rsidRPr="00300F59">
        <w:t xml:space="preserve">The financial report of </w:t>
      </w:r>
      <w:r w:rsidRPr="00300F59">
        <w:rPr>
          <w:u w:val="single"/>
        </w:rPr>
        <w:t>the</w:t>
      </w:r>
      <w:r w:rsidRPr="00300F59">
        <w:t xml:space="preserve"> </w:t>
      </w:r>
      <w:r w:rsidRPr="00300F59">
        <w:rPr>
          <w:strike/>
        </w:rPr>
        <w:t xml:space="preserve">ABC </w:t>
      </w:r>
      <w:r w:rsidRPr="00300F59">
        <w:t>Entity …</w:t>
      </w:r>
    </w:p>
    <w:p w:rsidR="00300F59" w:rsidRPr="00300F59" w:rsidRDefault="00300F59" w:rsidP="00300F59">
      <w:pPr>
        <w:keepNext/>
        <w:spacing w:after="200"/>
        <w:outlineLvl w:val="7"/>
        <w:rPr>
          <w:iCs/>
          <w:szCs w:val="22"/>
        </w:rPr>
      </w:pPr>
      <w:r w:rsidRPr="00300F59">
        <w:rPr>
          <w:b/>
          <w:iCs/>
          <w:szCs w:val="22"/>
          <w:u w:val="single"/>
        </w:rPr>
        <w:t>Responsibilities of</w:t>
      </w:r>
      <w:r w:rsidRPr="00300F59">
        <w:rPr>
          <w:b/>
          <w:iCs/>
          <w:szCs w:val="22"/>
        </w:rPr>
        <w:t xml:space="preserve"> Management</w:t>
      </w:r>
      <w:r w:rsidRPr="00300F59">
        <w:rPr>
          <w:iCs/>
          <w:strike/>
          <w:szCs w:val="22"/>
          <w:vertAlign w:val="superscript"/>
        </w:rPr>
        <w:footnoteReference w:id="13"/>
      </w:r>
      <w:r w:rsidRPr="00300F59">
        <w:rPr>
          <w:b/>
          <w:iCs/>
          <w:strike/>
          <w:szCs w:val="22"/>
        </w:rPr>
        <w:t>’s</w:t>
      </w:r>
      <w:r w:rsidRPr="00300F59">
        <w:rPr>
          <w:b/>
          <w:iCs/>
          <w:szCs w:val="22"/>
        </w:rPr>
        <w:t xml:space="preserve"> </w:t>
      </w:r>
      <w:r w:rsidRPr="00300F59">
        <w:rPr>
          <w:b/>
          <w:iCs/>
          <w:szCs w:val="22"/>
          <w:u w:val="single"/>
        </w:rPr>
        <w:t>and Those Charged with Governance</w:t>
      </w:r>
      <w:r w:rsidRPr="00300F59">
        <w:rPr>
          <w:b/>
          <w:iCs/>
          <w:szCs w:val="22"/>
        </w:rPr>
        <w:t xml:space="preserve"> </w:t>
      </w:r>
      <w:r w:rsidRPr="00300F59">
        <w:rPr>
          <w:b/>
          <w:iCs/>
          <w:strike/>
          <w:szCs w:val="22"/>
        </w:rPr>
        <w:t>Responsibility</w:t>
      </w:r>
      <w:r w:rsidRPr="00300F59">
        <w:rPr>
          <w:b/>
          <w:iCs/>
          <w:szCs w:val="22"/>
        </w:rPr>
        <w:t xml:space="preserve"> for the Financial Report</w:t>
      </w:r>
      <w:r w:rsidR="00EB26F5">
        <w:rPr>
          <w:rStyle w:val="FootnoteReference"/>
          <w:b/>
          <w:iCs/>
          <w:szCs w:val="22"/>
        </w:rPr>
        <w:footnoteReference w:id="14"/>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[Aus]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F634C6" w:rsidRPr="00F634C6">
        <w:rPr>
          <w:i/>
          <w:u w:val="single"/>
        </w:rPr>
        <w:t>the Appendix of</w:t>
      </w:r>
      <w:r w:rsidR="00F634C6">
        <w:rPr>
          <w:u w:val="single"/>
        </w:rPr>
        <w:t xml:space="preserve"> </w:t>
      </w:r>
      <w:r w:rsidRPr="00300F59">
        <w:rPr>
          <w:i/>
          <w:u w:val="single"/>
        </w:rPr>
        <w:t>ASA 700</w:t>
      </w:r>
      <w:r w:rsidRPr="00300F59">
        <w:t>.]</w:t>
      </w:r>
    </w:p>
    <w:p w:rsidR="00300F59" w:rsidRPr="00300F59" w:rsidRDefault="00300F59" w:rsidP="00300F59">
      <w:pPr>
        <w:spacing w:after="200"/>
      </w:pPr>
      <w:r w:rsidRPr="00300F59">
        <w:rPr>
          <w:strike/>
        </w:rPr>
        <w:t>Management</w:t>
      </w:r>
      <w:r w:rsidRPr="00300F59">
        <w:t xml:space="preserve"> </w:t>
      </w:r>
      <w:r w:rsidRPr="00300F59">
        <w:rPr>
          <w:strike/>
        </w:rPr>
        <w:t>is</w:t>
      </w:r>
      <w:r w:rsidRPr="00300F59">
        <w:t xml:space="preserve"> </w:t>
      </w:r>
      <w:r w:rsidRPr="00300F59">
        <w:rPr>
          <w:strike/>
        </w:rPr>
        <w:t>responsible</w:t>
      </w:r>
      <w:r w:rsidRPr="00300F59">
        <w:t xml:space="preserve"> </w:t>
      </w:r>
      <w:r w:rsidRPr="00300F59">
        <w:rPr>
          <w:strike/>
        </w:rPr>
        <w:t>for</w:t>
      </w:r>
      <w:r w:rsidRPr="00300F59">
        <w:t xml:space="preserve"> </w:t>
      </w:r>
      <w:r w:rsidRPr="00300F59">
        <w:rPr>
          <w:strike/>
        </w:rPr>
        <w:t>the</w:t>
      </w:r>
      <w:r w:rsidRPr="00300F59">
        <w:t xml:space="preserve"> </w:t>
      </w:r>
      <w:r w:rsidRPr="00300F59">
        <w:rPr>
          <w:strike/>
        </w:rPr>
        <w:t>preparation</w:t>
      </w:r>
      <w:r w:rsidRPr="00300F59">
        <w:t xml:space="preserve"> </w:t>
      </w:r>
      <w:r w:rsidRPr="00300F59">
        <w:rPr>
          <w:strike/>
        </w:rPr>
        <w:t>and</w:t>
      </w:r>
      <w:r w:rsidRPr="00300F59">
        <w:t xml:space="preserve"> </w:t>
      </w:r>
      <w:r w:rsidRPr="00300F59">
        <w:rPr>
          <w:strike/>
        </w:rPr>
        <w:t>fair</w:t>
      </w:r>
      <w:r w:rsidRPr="00300F59">
        <w:t xml:space="preserve"> </w:t>
      </w:r>
      <w:r w:rsidRPr="00300F59">
        <w:rPr>
          <w:strike/>
        </w:rPr>
        <w:t>presentation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in</w:t>
      </w:r>
      <w:r w:rsidRPr="00300F59">
        <w:t xml:space="preserve"> </w:t>
      </w:r>
      <w:r w:rsidRPr="00300F59">
        <w:rPr>
          <w:strike/>
        </w:rPr>
        <w:t>accordance</w:t>
      </w:r>
      <w:r w:rsidRPr="00300F59">
        <w:t xml:space="preserve"> </w:t>
      </w:r>
      <w:r w:rsidRPr="00300F59">
        <w:rPr>
          <w:strike/>
        </w:rPr>
        <w:t>with</w:t>
      </w:r>
      <w:r w:rsidRPr="00300F59">
        <w:t xml:space="preserve"> </w:t>
      </w:r>
      <w:r w:rsidRPr="00300F59">
        <w:rPr>
          <w:strike/>
        </w:rPr>
        <w:t>Australian Accounting Standards</w:t>
      </w:r>
      <w:r w:rsidRPr="00300F59">
        <w:t xml:space="preserve">, </w:t>
      </w:r>
      <w:r w:rsidRPr="00300F59">
        <w:rPr>
          <w:strike/>
        </w:rPr>
        <w:t>and</w:t>
      </w:r>
      <w:r w:rsidRPr="00300F59">
        <w:t xml:space="preserve"> </w:t>
      </w:r>
      <w:r w:rsidRPr="00300F59">
        <w:rPr>
          <w:strike/>
        </w:rPr>
        <w:t>for</w:t>
      </w:r>
      <w:r w:rsidRPr="00300F59">
        <w:t xml:space="preserve"> </w:t>
      </w:r>
      <w:r w:rsidRPr="00300F59">
        <w:rPr>
          <w:strike/>
        </w:rPr>
        <w:t>such</w:t>
      </w:r>
      <w:r w:rsidRPr="00300F59">
        <w:t xml:space="preserve"> </w:t>
      </w:r>
      <w:r w:rsidRPr="00300F59">
        <w:rPr>
          <w:strike/>
        </w:rPr>
        <w:t>internal</w:t>
      </w:r>
      <w:r w:rsidRPr="00300F59">
        <w:t xml:space="preserve"> </w:t>
      </w:r>
      <w:r w:rsidRPr="00300F59">
        <w:rPr>
          <w:strike/>
        </w:rPr>
        <w:t>control</w:t>
      </w:r>
      <w:r w:rsidRPr="00300F59">
        <w:t xml:space="preserve"> </w:t>
      </w:r>
      <w:r w:rsidRPr="00300F59">
        <w:rPr>
          <w:strike/>
        </w:rPr>
        <w:t>as</w:t>
      </w:r>
      <w:r w:rsidRPr="00300F59">
        <w:t xml:space="preserve"> </w:t>
      </w:r>
      <w:r w:rsidRPr="00300F59">
        <w:rPr>
          <w:strike/>
        </w:rPr>
        <w:t>management</w:t>
      </w:r>
      <w:r w:rsidRPr="00300F59">
        <w:t xml:space="preserve"> </w:t>
      </w:r>
      <w:r w:rsidRPr="00300F59">
        <w:rPr>
          <w:strike/>
        </w:rPr>
        <w:t>determines</w:t>
      </w:r>
      <w:r w:rsidRPr="00300F59">
        <w:t xml:space="preserve"> </w:t>
      </w:r>
      <w:r w:rsidRPr="00300F59">
        <w:rPr>
          <w:strike/>
        </w:rPr>
        <w:t>is</w:t>
      </w:r>
      <w:r w:rsidRPr="00300F59">
        <w:t xml:space="preserve"> </w:t>
      </w:r>
      <w:r w:rsidRPr="00300F59">
        <w:rPr>
          <w:strike/>
        </w:rPr>
        <w:t>necessary</w:t>
      </w:r>
      <w:r w:rsidRPr="00300F59">
        <w:t xml:space="preserve"> </w:t>
      </w:r>
      <w:r w:rsidRPr="00300F59">
        <w:rPr>
          <w:strike/>
        </w:rPr>
        <w:t>to</w:t>
      </w:r>
      <w:r w:rsidRPr="00300F59">
        <w:t xml:space="preserve"> </w:t>
      </w:r>
      <w:r w:rsidRPr="00300F59">
        <w:rPr>
          <w:strike/>
        </w:rPr>
        <w:t>enable</w:t>
      </w:r>
      <w:r w:rsidRPr="00300F59">
        <w:t xml:space="preserve"> </w:t>
      </w:r>
      <w:r w:rsidRPr="00300F59">
        <w:rPr>
          <w:strike/>
        </w:rPr>
        <w:t>the</w:t>
      </w:r>
      <w:r w:rsidRPr="00300F59">
        <w:t xml:space="preserve"> </w:t>
      </w:r>
      <w:r w:rsidRPr="00300F59">
        <w:rPr>
          <w:strike/>
        </w:rPr>
        <w:t>preparation</w:t>
      </w:r>
      <w:r w:rsidRPr="00300F59">
        <w:t xml:space="preserve"> </w:t>
      </w:r>
      <w:r w:rsidRPr="00300F59">
        <w:rPr>
          <w:strike/>
        </w:rPr>
        <w:t>of</w:t>
      </w:r>
      <w:r w:rsidRPr="00300F59">
        <w:t xml:space="preserve"> a </w:t>
      </w:r>
      <w:r w:rsidRPr="00300F59">
        <w:rPr>
          <w:strike/>
        </w:rPr>
        <w:t>financial</w:t>
      </w:r>
      <w:r w:rsidRPr="00300F59">
        <w:t xml:space="preserve"> </w:t>
      </w:r>
      <w:r w:rsidRPr="00300F59">
        <w:rPr>
          <w:strike/>
        </w:rPr>
        <w:t>report</w:t>
      </w:r>
      <w:r w:rsidRPr="00300F59">
        <w:t xml:space="preserve"> </w:t>
      </w:r>
      <w:r w:rsidRPr="00300F59">
        <w:rPr>
          <w:strike/>
        </w:rPr>
        <w:t>that</w:t>
      </w:r>
      <w:r w:rsidRPr="00300F59">
        <w:t xml:space="preserve"> </w:t>
      </w:r>
      <w:r w:rsidRPr="00300F59">
        <w:rPr>
          <w:strike/>
        </w:rPr>
        <w:t>is</w:t>
      </w:r>
      <w:r w:rsidRPr="00300F59">
        <w:t xml:space="preserve"> </w:t>
      </w:r>
      <w:r w:rsidRPr="00300F59">
        <w:rPr>
          <w:strike/>
        </w:rPr>
        <w:t>free</w:t>
      </w:r>
      <w:r w:rsidRPr="00300F59">
        <w:t xml:space="preserve"> </w:t>
      </w:r>
      <w:r w:rsidRPr="00300F59">
        <w:rPr>
          <w:strike/>
        </w:rPr>
        <w:t>from</w:t>
      </w:r>
      <w:r w:rsidRPr="00300F59">
        <w:t xml:space="preserve"> </w:t>
      </w:r>
      <w:r w:rsidRPr="00300F59">
        <w:rPr>
          <w:strike/>
        </w:rPr>
        <w:t>material</w:t>
      </w:r>
      <w:r w:rsidRPr="00300F59">
        <w:t xml:space="preserve"> </w:t>
      </w:r>
      <w:r w:rsidRPr="00300F59">
        <w:rPr>
          <w:strike/>
        </w:rPr>
        <w:t>misstatement</w:t>
      </w:r>
      <w:r w:rsidRPr="00300F59">
        <w:t xml:space="preserve">, </w:t>
      </w:r>
      <w:r w:rsidRPr="00300F59">
        <w:rPr>
          <w:strike/>
        </w:rPr>
        <w:t>whether</w:t>
      </w:r>
      <w:r w:rsidRPr="00300F59">
        <w:t xml:space="preserve"> </w:t>
      </w:r>
      <w:r w:rsidRPr="00300F59">
        <w:rPr>
          <w:strike/>
        </w:rPr>
        <w:t>due</w:t>
      </w:r>
      <w:r w:rsidRPr="00300F59">
        <w:t xml:space="preserve"> </w:t>
      </w:r>
      <w:r w:rsidRPr="00300F59">
        <w:rPr>
          <w:strike/>
        </w:rPr>
        <w:t>to</w:t>
      </w:r>
      <w:r w:rsidRPr="00300F59">
        <w:t xml:space="preserve"> </w:t>
      </w:r>
      <w:r w:rsidRPr="00300F59">
        <w:rPr>
          <w:strike/>
        </w:rPr>
        <w:t>fraud</w:t>
      </w:r>
      <w:r w:rsidRPr="00300F59">
        <w:t xml:space="preserve"> </w:t>
      </w:r>
      <w:r w:rsidRPr="00300F59">
        <w:rPr>
          <w:strike/>
        </w:rPr>
        <w:t>or</w:t>
      </w:r>
      <w:r w:rsidRPr="00300F59">
        <w:t xml:space="preserve"> </w:t>
      </w:r>
      <w:r w:rsidRPr="00300F59">
        <w:rPr>
          <w:strike/>
        </w:rPr>
        <w:t>error</w:t>
      </w:r>
      <w:r w:rsidRPr="00300F59">
        <w:t xml:space="preserve">.  </w:t>
      </w:r>
    </w:p>
    <w:p w:rsidR="00300F59" w:rsidRPr="00300F59" w:rsidRDefault="00300F59" w:rsidP="00300F59">
      <w:pPr>
        <w:keepNext/>
        <w:spacing w:after="200"/>
        <w:outlineLvl w:val="7"/>
        <w:rPr>
          <w:b/>
          <w:iCs/>
          <w:szCs w:val="22"/>
        </w:rPr>
      </w:pPr>
      <w:r w:rsidRPr="00300F59">
        <w:rPr>
          <w:b/>
          <w:iCs/>
          <w:szCs w:val="22"/>
        </w:rPr>
        <w:t xml:space="preserve">Auditor’s </w:t>
      </w:r>
      <w:r w:rsidRPr="00300F59">
        <w:rPr>
          <w:b/>
          <w:iCs/>
          <w:strike/>
          <w:szCs w:val="22"/>
        </w:rPr>
        <w:t>Responsibility</w:t>
      </w:r>
      <w:r w:rsidRPr="00300F59">
        <w:rPr>
          <w:b/>
          <w:iCs/>
          <w:szCs w:val="22"/>
        </w:rPr>
        <w:t xml:space="preserve"> Responsibilities for the Audit of the Financial Report </w:t>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[Aus]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F634C6">
        <w:rPr>
          <w:i/>
          <w:u w:val="single"/>
        </w:rPr>
        <w:t xml:space="preserve">the Appendix of </w:t>
      </w:r>
      <w:r w:rsidRPr="00300F59">
        <w:rPr>
          <w:i/>
          <w:u w:val="single"/>
        </w:rPr>
        <w:t>ASA 700</w:t>
      </w:r>
      <w:r w:rsidRPr="00300F59">
        <w:t>.]</w:t>
      </w:r>
    </w:p>
    <w:p w:rsidR="00300F59" w:rsidRPr="00300F59" w:rsidRDefault="00300F59" w:rsidP="00300F59">
      <w:pPr>
        <w:spacing w:after="200"/>
      </w:pPr>
      <w:r w:rsidRPr="00300F59">
        <w:rPr>
          <w:strike/>
        </w:rPr>
        <w:t>Our</w:t>
      </w:r>
      <w:r w:rsidRPr="00300F59">
        <w:t xml:space="preserve"> </w:t>
      </w:r>
      <w:r w:rsidRPr="00300F59">
        <w:rPr>
          <w:strike/>
        </w:rPr>
        <w:t>responsibility</w:t>
      </w:r>
      <w:r w:rsidRPr="00300F59">
        <w:t xml:space="preserve"> </w:t>
      </w:r>
      <w:r w:rsidRPr="00300F59">
        <w:rPr>
          <w:strike/>
        </w:rPr>
        <w:t>is</w:t>
      </w:r>
      <w:r w:rsidRPr="00300F59">
        <w:t xml:space="preserve"> </w:t>
      </w:r>
      <w:r w:rsidRPr="00300F59">
        <w:rPr>
          <w:strike/>
        </w:rPr>
        <w:t>to</w:t>
      </w:r>
      <w:r w:rsidRPr="00300F59">
        <w:t xml:space="preserve"> </w:t>
      </w:r>
      <w:r w:rsidRPr="00300F59">
        <w:rPr>
          <w:strike/>
        </w:rPr>
        <w:t>express</w:t>
      </w:r>
      <w:r w:rsidRPr="00300F59">
        <w:t xml:space="preserve"> </w:t>
      </w:r>
      <w:r w:rsidRPr="00300F59">
        <w:rPr>
          <w:strike/>
        </w:rPr>
        <w:t>an</w:t>
      </w:r>
      <w:r w:rsidRPr="00300F59">
        <w:t xml:space="preserve"> </w:t>
      </w:r>
      <w:r w:rsidRPr="00300F59">
        <w:rPr>
          <w:strike/>
        </w:rPr>
        <w:t>opinion</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financial report based</w:t>
      </w:r>
      <w:r w:rsidRPr="00300F59">
        <w:t xml:space="preserve"> </w:t>
      </w:r>
      <w:r w:rsidRPr="00300F59">
        <w:rPr>
          <w:strike/>
        </w:rPr>
        <w:t>on</w:t>
      </w:r>
      <w:r w:rsidRPr="00300F59">
        <w:t xml:space="preserve"> </w:t>
      </w:r>
      <w:r w:rsidRPr="00300F59">
        <w:rPr>
          <w:strike/>
        </w:rPr>
        <w:t>our</w:t>
      </w:r>
      <w:r w:rsidRPr="00300F59">
        <w:t xml:space="preserve"> </w:t>
      </w:r>
      <w:r w:rsidRPr="00300F59">
        <w:rPr>
          <w:strike/>
        </w:rPr>
        <w:t>audit</w:t>
      </w:r>
      <w:r w:rsidRPr="00300F59">
        <w:t xml:space="preserve">.  </w:t>
      </w:r>
      <w:r w:rsidRPr="00300F59">
        <w:rPr>
          <w:strike/>
        </w:rPr>
        <w:t>We</w:t>
      </w:r>
      <w:r w:rsidRPr="00300F59">
        <w:t xml:space="preserve"> </w:t>
      </w:r>
      <w:r w:rsidRPr="00300F59">
        <w:rPr>
          <w:strike/>
        </w:rPr>
        <w:t>conducted</w:t>
      </w:r>
      <w:r w:rsidRPr="00300F59">
        <w:t xml:space="preserve"> </w:t>
      </w:r>
      <w:r w:rsidRPr="00300F59">
        <w:rPr>
          <w:strike/>
        </w:rPr>
        <w:t>our</w:t>
      </w:r>
      <w:r w:rsidRPr="00300F59">
        <w:t xml:space="preserve"> </w:t>
      </w:r>
      <w:r w:rsidRPr="00300F59">
        <w:rPr>
          <w:strike/>
        </w:rPr>
        <w:t>audit</w:t>
      </w:r>
      <w:r w:rsidRPr="00300F59">
        <w:t xml:space="preserve"> </w:t>
      </w:r>
      <w:r w:rsidRPr="00300F59">
        <w:rPr>
          <w:strike/>
        </w:rPr>
        <w:t>in</w:t>
      </w:r>
      <w:r w:rsidRPr="00300F59">
        <w:t xml:space="preserve"> </w:t>
      </w:r>
      <w:r w:rsidRPr="00300F59">
        <w:rPr>
          <w:strike/>
        </w:rPr>
        <w:t>accordance</w:t>
      </w:r>
      <w:r w:rsidRPr="00300F59">
        <w:t xml:space="preserve"> </w:t>
      </w:r>
      <w:r w:rsidRPr="00300F59">
        <w:rPr>
          <w:strike/>
        </w:rPr>
        <w:t>with</w:t>
      </w:r>
      <w:r w:rsidRPr="00300F59">
        <w:t xml:space="preserve"> </w:t>
      </w:r>
      <w:r w:rsidRPr="00300F59">
        <w:rPr>
          <w:strike/>
        </w:rPr>
        <w:t>Australian Auditing Standards</w:t>
      </w:r>
      <w:r w:rsidRPr="00300F59">
        <w:t xml:space="preserve">.  </w:t>
      </w:r>
      <w:r w:rsidRPr="00300F59">
        <w:rPr>
          <w:strike/>
        </w:rPr>
        <w:t>Those</w:t>
      </w:r>
      <w:r w:rsidRPr="00300F59">
        <w:t xml:space="preserve"> </w:t>
      </w:r>
      <w:r w:rsidRPr="00300F59">
        <w:rPr>
          <w:strike/>
        </w:rPr>
        <w:t>standards</w:t>
      </w:r>
      <w:r w:rsidRPr="00300F59">
        <w:t xml:space="preserve"> </w:t>
      </w:r>
      <w:r w:rsidRPr="00300F59">
        <w:rPr>
          <w:strike/>
        </w:rPr>
        <w:t>require</w:t>
      </w:r>
      <w:r w:rsidRPr="00300F59">
        <w:t xml:space="preserve"> </w:t>
      </w:r>
      <w:r w:rsidRPr="00300F59">
        <w:rPr>
          <w:strike/>
        </w:rPr>
        <w:t>that</w:t>
      </w:r>
      <w:r w:rsidRPr="00300F59">
        <w:t xml:space="preserve"> </w:t>
      </w:r>
      <w:r w:rsidRPr="00300F59">
        <w:rPr>
          <w:strike/>
        </w:rPr>
        <w:t>we</w:t>
      </w:r>
      <w:r w:rsidRPr="00300F59">
        <w:t xml:space="preserve"> </w:t>
      </w:r>
      <w:r w:rsidRPr="00300F59">
        <w:rPr>
          <w:strike/>
        </w:rPr>
        <w:t>comply</w:t>
      </w:r>
      <w:r w:rsidRPr="00300F59">
        <w:t xml:space="preserve"> </w:t>
      </w:r>
      <w:r w:rsidRPr="00300F59">
        <w:rPr>
          <w:strike/>
        </w:rPr>
        <w:t>with relevant ethical requirements</w:t>
      </w:r>
      <w:r w:rsidRPr="00300F59">
        <w:t xml:space="preserve"> </w:t>
      </w:r>
      <w:r w:rsidRPr="00300F59">
        <w:rPr>
          <w:strike/>
        </w:rPr>
        <w:t>and</w:t>
      </w:r>
      <w:r w:rsidRPr="00300F59">
        <w:t xml:space="preserve"> </w:t>
      </w:r>
      <w:r w:rsidRPr="00300F59">
        <w:rPr>
          <w:strike/>
        </w:rPr>
        <w:t>plan</w:t>
      </w:r>
      <w:r w:rsidRPr="00300F59">
        <w:t xml:space="preserve"> </w:t>
      </w:r>
      <w:r w:rsidRPr="00300F59">
        <w:rPr>
          <w:strike/>
        </w:rPr>
        <w:t>and</w:t>
      </w:r>
      <w:r w:rsidRPr="00300F59">
        <w:t xml:space="preserve"> </w:t>
      </w:r>
      <w:r w:rsidRPr="00300F59">
        <w:rPr>
          <w:strike/>
        </w:rPr>
        <w:t>perform</w:t>
      </w:r>
      <w:r w:rsidRPr="00300F59">
        <w:t xml:space="preserve"> </w:t>
      </w:r>
      <w:r w:rsidRPr="00300F59">
        <w:rPr>
          <w:strike/>
        </w:rPr>
        <w:t>the</w:t>
      </w:r>
      <w:r w:rsidRPr="00300F59">
        <w:t xml:space="preserve"> </w:t>
      </w:r>
      <w:r w:rsidRPr="00300F59">
        <w:rPr>
          <w:strike/>
        </w:rPr>
        <w:t>audit</w:t>
      </w:r>
      <w:r w:rsidRPr="00300F59">
        <w:t xml:space="preserve"> </w:t>
      </w:r>
      <w:r w:rsidRPr="00300F59">
        <w:rPr>
          <w:strike/>
        </w:rPr>
        <w:t>to</w:t>
      </w:r>
      <w:r w:rsidRPr="00300F59">
        <w:t xml:space="preserve"> </w:t>
      </w:r>
      <w:r w:rsidRPr="00300F59">
        <w:rPr>
          <w:strike/>
        </w:rPr>
        <w:t>obtain</w:t>
      </w:r>
      <w:r w:rsidRPr="00300F59">
        <w:t xml:space="preserve"> </w:t>
      </w:r>
      <w:r w:rsidRPr="00300F59">
        <w:rPr>
          <w:strike/>
        </w:rPr>
        <w:t>reasonable</w:t>
      </w:r>
      <w:r w:rsidRPr="00300F59">
        <w:t xml:space="preserve"> </w:t>
      </w:r>
      <w:r w:rsidRPr="00300F59">
        <w:rPr>
          <w:strike/>
        </w:rPr>
        <w:t>assurance</w:t>
      </w:r>
      <w:r w:rsidRPr="00300F59">
        <w:t xml:space="preserve"> </w:t>
      </w:r>
      <w:r w:rsidRPr="00300F59">
        <w:rPr>
          <w:strike/>
        </w:rPr>
        <w:t>about</w:t>
      </w:r>
      <w:r w:rsidRPr="00300F59">
        <w:t xml:space="preserve"> </w:t>
      </w:r>
      <w:r w:rsidRPr="00300F59">
        <w:rPr>
          <w:strike/>
        </w:rPr>
        <w:t>whether</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 is</w:t>
      </w:r>
      <w:r w:rsidRPr="00300F59">
        <w:t xml:space="preserve"> </w:t>
      </w:r>
      <w:r w:rsidRPr="00300F59">
        <w:rPr>
          <w:strike/>
        </w:rPr>
        <w:t>free</w:t>
      </w:r>
      <w:r w:rsidRPr="00300F59">
        <w:t xml:space="preserve"> </w:t>
      </w:r>
      <w:r w:rsidRPr="00300F59">
        <w:rPr>
          <w:strike/>
        </w:rPr>
        <w:t>from</w:t>
      </w:r>
      <w:r w:rsidRPr="00300F59">
        <w:t xml:space="preserve"> </w:t>
      </w:r>
      <w:r w:rsidRPr="00300F59">
        <w:rPr>
          <w:strike/>
        </w:rPr>
        <w:t>material</w:t>
      </w:r>
      <w:r w:rsidRPr="00300F59">
        <w:t xml:space="preserve"> </w:t>
      </w:r>
      <w:r w:rsidRPr="00300F59">
        <w:rPr>
          <w:strike/>
        </w:rPr>
        <w:t>misstatement</w:t>
      </w:r>
      <w:r w:rsidRPr="00300F59">
        <w:t>.</w:t>
      </w:r>
    </w:p>
    <w:p w:rsidR="00300F59" w:rsidRPr="00300F59" w:rsidRDefault="00300F59" w:rsidP="00300F59">
      <w:pPr>
        <w:spacing w:after="200"/>
      </w:pPr>
      <w:r w:rsidRPr="00300F59">
        <w:rPr>
          <w:noProof/>
          <w:lang w:eastAsia="en-AU"/>
        </w:rPr>
        <w:drawing>
          <wp:anchor distT="0" distB="0" distL="114300" distR="114300" simplePos="0" relativeHeight="251665920" behindDoc="0" locked="0" layoutInCell="1" allowOverlap="1" wp14:anchorId="6556AE32" wp14:editId="49659053">
            <wp:simplePos x="0" y="0"/>
            <wp:positionH relativeFrom="page">
              <wp:posOffset>-1371600</wp:posOffset>
            </wp:positionH>
            <wp:positionV relativeFrom="page">
              <wp:posOffset>8572500</wp:posOffset>
            </wp:positionV>
            <wp:extent cx="977900" cy="927100"/>
            <wp:effectExtent l="0" t="0" r="0" b="6350"/>
            <wp:wrapNone/>
            <wp:docPr id="2" name="Picture 2"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300F59">
        <w:rPr>
          <w:noProof/>
          <w:lang w:eastAsia="en-AU"/>
        </w:rPr>
        <w:drawing>
          <wp:anchor distT="0" distB="0" distL="114300" distR="114300" simplePos="0" relativeHeight="251664896" behindDoc="0" locked="0" layoutInCell="1" allowOverlap="1" wp14:anchorId="585EAA06" wp14:editId="42AD9B45">
            <wp:simplePos x="0" y="0"/>
            <wp:positionH relativeFrom="page">
              <wp:posOffset>-1447800</wp:posOffset>
            </wp:positionH>
            <wp:positionV relativeFrom="page">
              <wp:posOffset>6515100</wp:posOffset>
            </wp:positionV>
            <wp:extent cx="977900" cy="927100"/>
            <wp:effectExtent l="0" t="0" r="0" b="6350"/>
            <wp:wrapNone/>
            <wp:docPr id="3" name="Picture 3"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300F59">
        <w:rPr>
          <w:strike/>
        </w:rPr>
        <w:t>An</w:t>
      </w:r>
      <w:r w:rsidRPr="00300F59">
        <w:t xml:space="preserve"> </w:t>
      </w:r>
      <w:r w:rsidRPr="00300F59">
        <w:rPr>
          <w:strike/>
        </w:rPr>
        <w:t>audit</w:t>
      </w:r>
      <w:r w:rsidRPr="00300F59">
        <w:t xml:space="preserve"> </w:t>
      </w:r>
      <w:r w:rsidRPr="00300F59">
        <w:rPr>
          <w:strike/>
        </w:rPr>
        <w:t>involves</w:t>
      </w:r>
      <w:r w:rsidRPr="00300F59">
        <w:t xml:space="preserve"> </w:t>
      </w:r>
      <w:r w:rsidRPr="00300F59">
        <w:rPr>
          <w:strike/>
        </w:rPr>
        <w:t>performing</w:t>
      </w:r>
      <w:r w:rsidRPr="00300F59">
        <w:t xml:space="preserve"> </w:t>
      </w:r>
      <w:r w:rsidRPr="00300F59">
        <w:rPr>
          <w:strike/>
        </w:rPr>
        <w:t>procedures</w:t>
      </w:r>
      <w:r w:rsidRPr="00300F59">
        <w:t xml:space="preserve"> </w:t>
      </w:r>
      <w:r w:rsidRPr="00300F59">
        <w:rPr>
          <w:strike/>
        </w:rPr>
        <w:t>to</w:t>
      </w:r>
      <w:r w:rsidRPr="00300F59">
        <w:t xml:space="preserve"> </w:t>
      </w:r>
      <w:r w:rsidRPr="00300F59">
        <w:rPr>
          <w:strike/>
        </w:rPr>
        <w:t>obtain</w:t>
      </w:r>
      <w:r w:rsidRPr="00300F59">
        <w:t xml:space="preserve"> </w:t>
      </w:r>
      <w:r w:rsidRPr="00300F59">
        <w:rPr>
          <w:strike/>
        </w:rPr>
        <w:t>audit</w:t>
      </w:r>
      <w:r w:rsidRPr="00300F59">
        <w:t xml:space="preserve"> </w:t>
      </w:r>
      <w:r w:rsidRPr="00300F59">
        <w:rPr>
          <w:strike/>
        </w:rPr>
        <w:t>evidence</w:t>
      </w:r>
      <w:r w:rsidRPr="00300F59">
        <w:t xml:space="preserve"> </w:t>
      </w:r>
      <w:r w:rsidRPr="00300F59">
        <w:rPr>
          <w:strike/>
        </w:rPr>
        <w:t>about</w:t>
      </w:r>
      <w:r w:rsidRPr="00300F59">
        <w:t xml:space="preserve"> </w:t>
      </w:r>
      <w:r w:rsidRPr="00300F59">
        <w:rPr>
          <w:strike/>
        </w:rPr>
        <w:t>the</w:t>
      </w:r>
      <w:r w:rsidRPr="00300F59">
        <w:t xml:space="preserve"> </w:t>
      </w:r>
      <w:r w:rsidRPr="00300F59">
        <w:rPr>
          <w:strike/>
        </w:rPr>
        <w:t>amounts</w:t>
      </w:r>
      <w:r w:rsidRPr="00300F59">
        <w:t xml:space="preserve"> </w:t>
      </w:r>
      <w:r w:rsidRPr="00300F59">
        <w:rPr>
          <w:strike/>
        </w:rPr>
        <w:t>and</w:t>
      </w:r>
      <w:r w:rsidRPr="00300F59">
        <w:t xml:space="preserve"> </w:t>
      </w:r>
      <w:r w:rsidRPr="00300F59">
        <w:rPr>
          <w:strike/>
        </w:rPr>
        <w:t>disclosures</w:t>
      </w:r>
      <w:r w:rsidRPr="00300F59">
        <w:t xml:space="preserve"> </w:t>
      </w:r>
      <w:r w:rsidRPr="00300F59">
        <w:rPr>
          <w:strike/>
        </w:rPr>
        <w:t>in</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The</w:t>
      </w:r>
      <w:r w:rsidRPr="00300F59">
        <w:t xml:space="preserve"> </w:t>
      </w:r>
      <w:r w:rsidRPr="00300F59">
        <w:rPr>
          <w:strike/>
        </w:rPr>
        <w:t>procedures</w:t>
      </w:r>
      <w:r w:rsidRPr="00300F59">
        <w:t xml:space="preserve"> </w:t>
      </w:r>
      <w:r w:rsidRPr="00300F59">
        <w:rPr>
          <w:strike/>
        </w:rPr>
        <w:t>selected</w:t>
      </w:r>
      <w:r w:rsidRPr="00300F59">
        <w:t xml:space="preserve"> </w:t>
      </w:r>
      <w:r w:rsidRPr="00300F59">
        <w:rPr>
          <w:strike/>
        </w:rPr>
        <w:t>depend</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judgement</w:t>
      </w:r>
      <w:r w:rsidRPr="00300F59">
        <w:t xml:space="preserve">, </w:t>
      </w:r>
      <w:r w:rsidRPr="00300F59">
        <w:rPr>
          <w:strike/>
        </w:rPr>
        <w:t>including</w:t>
      </w:r>
      <w:r w:rsidRPr="00300F59">
        <w:t xml:space="preserve"> </w:t>
      </w:r>
      <w:r w:rsidRPr="00300F59">
        <w:rPr>
          <w:strike/>
        </w:rPr>
        <w:t>the</w:t>
      </w:r>
      <w:r w:rsidRPr="00300F59">
        <w:t xml:space="preserve"> </w:t>
      </w:r>
      <w:r w:rsidRPr="00300F59">
        <w:rPr>
          <w:strike/>
        </w:rPr>
        <w:t>assessment</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risks</w:t>
      </w:r>
      <w:r w:rsidRPr="00300F59">
        <w:t xml:space="preserve"> </w:t>
      </w:r>
      <w:r w:rsidRPr="00300F59">
        <w:rPr>
          <w:strike/>
        </w:rPr>
        <w:t>of</w:t>
      </w:r>
      <w:r w:rsidRPr="00300F59">
        <w:t xml:space="preserve"> </w:t>
      </w:r>
      <w:r w:rsidRPr="00300F59">
        <w:rPr>
          <w:strike/>
        </w:rPr>
        <w:t>material</w:t>
      </w:r>
      <w:r w:rsidRPr="00300F59">
        <w:t xml:space="preserve"> </w:t>
      </w:r>
      <w:r w:rsidRPr="00300F59">
        <w:rPr>
          <w:strike/>
        </w:rPr>
        <w:t>misstatement</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whether</w:t>
      </w:r>
      <w:r w:rsidRPr="00300F59">
        <w:t xml:space="preserve"> </w:t>
      </w:r>
      <w:r w:rsidRPr="00300F59">
        <w:rPr>
          <w:strike/>
        </w:rPr>
        <w:t>due</w:t>
      </w:r>
      <w:r w:rsidRPr="00300F59">
        <w:t xml:space="preserve"> </w:t>
      </w:r>
      <w:r w:rsidRPr="00300F59">
        <w:rPr>
          <w:strike/>
        </w:rPr>
        <w:t>to</w:t>
      </w:r>
      <w:r w:rsidRPr="00300F59">
        <w:t xml:space="preserve"> </w:t>
      </w:r>
      <w:r w:rsidRPr="00300F59">
        <w:rPr>
          <w:strike/>
        </w:rPr>
        <w:t>fraud</w:t>
      </w:r>
      <w:r w:rsidRPr="00300F59">
        <w:t xml:space="preserve"> </w:t>
      </w:r>
      <w:r w:rsidRPr="00300F59">
        <w:rPr>
          <w:strike/>
        </w:rPr>
        <w:t>or</w:t>
      </w:r>
      <w:r w:rsidRPr="00300F59">
        <w:t xml:space="preserve"> </w:t>
      </w:r>
      <w:r w:rsidRPr="00300F59">
        <w:rPr>
          <w:strike/>
        </w:rPr>
        <w:t>error.</w:t>
      </w:r>
      <w:r w:rsidRPr="00300F59">
        <w:t xml:space="preserve">  </w:t>
      </w:r>
      <w:r w:rsidRPr="00300F59">
        <w:rPr>
          <w:strike/>
        </w:rPr>
        <w:t>In</w:t>
      </w:r>
      <w:r w:rsidRPr="00300F59">
        <w:t xml:space="preserve"> </w:t>
      </w:r>
      <w:r w:rsidRPr="00300F59">
        <w:rPr>
          <w:strike/>
        </w:rPr>
        <w:t>making</w:t>
      </w:r>
      <w:r w:rsidRPr="00300F59">
        <w:t xml:space="preserve"> </w:t>
      </w:r>
      <w:r w:rsidRPr="00300F59">
        <w:rPr>
          <w:strike/>
        </w:rPr>
        <w:t>those</w:t>
      </w:r>
      <w:r w:rsidRPr="00300F59">
        <w:t xml:space="preserve"> </w:t>
      </w:r>
      <w:r w:rsidRPr="00300F59">
        <w:rPr>
          <w:strike/>
        </w:rPr>
        <w:t>risk</w:t>
      </w:r>
      <w:r w:rsidRPr="00300F59">
        <w:t xml:space="preserve"> </w:t>
      </w:r>
      <w:r w:rsidRPr="00300F59">
        <w:rPr>
          <w:strike/>
        </w:rPr>
        <w:t>assessments</w:t>
      </w:r>
      <w:r w:rsidRPr="00300F59">
        <w:t xml:space="preserve">, </w:t>
      </w:r>
      <w:r w:rsidRPr="00300F59">
        <w:rPr>
          <w:strike/>
        </w:rPr>
        <w:t>the</w:t>
      </w:r>
      <w:r w:rsidRPr="00300F59">
        <w:t xml:space="preserve"> </w:t>
      </w:r>
      <w:r w:rsidRPr="00300F59">
        <w:rPr>
          <w:strike/>
        </w:rPr>
        <w:t>auditor</w:t>
      </w:r>
      <w:r w:rsidRPr="00300F59">
        <w:t xml:space="preserve"> </w:t>
      </w:r>
      <w:r w:rsidRPr="00300F59">
        <w:rPr>
          <w:strike/>
        </w:rPr>
        <w:t>considers</w:t>
      </w:r>
      <w:r w:rsidRPr="00300F59">
        <w:t xml:space="preserve"> </w:t>
      </w:r>
      <w:r w:rsidRPr="00300F59">
        <w:rPr>
          <w:strike/>
        </w:rPr>
        <w:t>internal</w:t>
      </w:r>
      <w:r w:rsidRPr="00300F59">
        <w:t xml:space="preserve"> </w:t>
      </w:r>
      <w:r w:rsidRPr="00300F59">
        <w:rPr>
          <w:strike/>
        </w:rPr>
        <w:t>control</w:t>
      </w:r>
      <w:r w:rsidRPr="00300F59">
        <w:t xml:space="preserve"> </w:t>
      </w:r>
      <w:r w:rsidRPr="00300F59">
        <w:rPr>
          <w:strike/>
        </w:rPr>
        <w:t>relevant</w:t>
      </w:r>
      <w:r w:rsidRPr="00300F59">
        <w:t xml:space="preserve"> </w:t>
      </w:r>
      <w:r w:rsidRPr="00300F59">
        <w:rPr>
          <w:strike/>
        </w:rPr>
        <w:t>to</w:t>
      </w:r>
      <w:r w:rsidRPr="00300F59">
        <w:t xml:space="preserve"> </w:t>
      </w:r>
      <w:r w:rsidRPr="00300F59">
        <w:rPr>
          <w:strike/>
        </w:rPr>
        <w:t>the</w:t>
      </w:r>
      <w:r w:rsidRPr="00300F59">
        <w:t xml:space="preserve"> </w:t>
      </w:r>
      <w:r w:rsidRPr="00300F59">
        <w:rPr>
          <w:strike/>
        </w:rPr>
        <w:t>Entity’s</w:t>
      </w:r>
      <w:r w:rsidRPr="00300F59">
        <w:t xml:space="preserve"> </w:t>
      </w:r>
      <w:r w:rsidRPr="00300F59">
        <w:rPr>
          <w:strike/>
        </w:rPr>
        <w:t>preparation</w:t>
      </w:r>
      <w:r w:rsidRPr="00300F59">
        <w:t xml:space="preserve"> </w:t>
      </w:r>
      <w:r w:rsidRPr="00300F59">
        <w:rPr>
          <w:strike/>
        </w:rPr>
        <w:t>and</w:t>
      </w:r>
      <w:r w:rsidRPr="00300F59">
        <w:t xml:space="preserve"> </w:t>
      </w:r>
      <w:r w:rsidRPr="00300F59">
        <w:rPr>
          <w:strike/>
        </w:rPr>
        <w:t>fair</w:t>
      </w:r>
      <w:r w:rsidRPr="00300F59">
        <w:t xml:space="preserve"> </w:t>
      </w:r>
      <w:r w:rsidRPr="00300F59">
        <w:rPr>
          <w:strike/>
        </w:rPr>
        <w:t>presentation</w:t>
      </w:r>
      <w:r w:rsidRPr="00300F59">
        <w:rPr>
          <w:strike/>
          <w:vertAlign w:val="superscript"/>
        </w:rPr>
        <w:footnoteReference w:id="15"/>
      </w:r>
      <w:r w:rsidRPr="00300F59">
        <w:rPr>
          <w:strike/>
        </w:rPr>
        <w:t xml:space="preserve"> of the financial report in order to design audit procedures that are appropriate in the circumstances, but not for the purpose of expressing an opinion on the effectiveness of the Entity’s internal control.</w:t>
      </w:r>
      <w:r w:rsidRPr="00300F59">
        <w:rPr>
          <w:strike/>
          <w:vertAlign w:val="superscript"/>
        </w:rPr>
        <w:footnoteReference w:id="16"/>
      </w:r>
      <w:r w:rsidRPr="00300F59">
        <w:rPr>
          <w:strike/>
        </w:rPr>
        <w:t xml:space="preserve">  An</w:t>
      </w:r>
      <w:r w:rsidRPr="00300F59">
        <w:t xml:space="preserve"> </w:t>
      </w:r>
      <w:r w:rsidRPr="00300F59">
        <w:rPr>
          <w:strike/>
        </w:rPr>
        <w:t>audit</w:t>
      </w:r>
      <w:r w:rsidRPr="00300F59">
        <w:t xml:space="preserve"> </w:t>
      </w:r>
      <w:r w:rsidRPr="00300F59">
        <w:rPr>
          <w:strike/>
        </w:rPr>
        <w:t>also</w:t>
      </w:r>
      <w:r w:rsidRPr="00300F59">
        <w:t xml:space="preserve"> </w:t>
      </w:r>
      <w:r w:rsidRPr="00300F59">
        <w:rPr>
          <w:strike/>
        </w:rPr>
        <w:t>includes</w:t>
      </w:r>
      <w:r w:rsidRPr="00300F59">
        <w:t xml:space="preserve"> </w:t>
      </w:r>
      <w:r w:rsidRPr="00300F59">
        <w:rPr>
          <w:strike/>
        </w:rPr>
        <w:t>evaluating</w:t>
      </w:r>
      <w:r w:rsidRPr="00300F59">
        <w:t xml:space="preserve"> </w:t>
      </w:r>
      <w:r w:rsidRPr="00300F59">
        <w:rPr>
          <w:strike/>
        </w:rPr>
        <w:t>the</w:t>
      </w:r>
      <w:r w:rsidRPr="00300F59">
        <w:t xml:space="preserve"> </w:t>
      </w:r>
      <w:r w:rsidRPr="00300F59">
        <w:rPr>
          <w:strike/>
        </w:rPr>
        <w:t>appropriateness</w:t>
      </w:r>
      <w:r w:rsidRPr="00300F59">
        <w:t xml:space="preserve"> </w:t>
      </w:r>
      <w:r w:rsidRPr="00300F59">
        <w:rPr>
          <w:strike/>
        </w:rPr>
        <w:t>of</w:t>
      </w:r>
      <w:r w:rsidRPr="00300F59">
        <w:t xml:space="preserve"> </w:t>
      </w:r>
      <w:r w:rsidRPr="00300F59">
        <w:rPr>
          <w:strike/>
        </w:rPr>
        <w:t>accounting</w:t>
      </w:r>
      <w:r w:rsidRPr="00300F59">
        <w:t xml:space="preserve"> </w:t>
      </w:r>
      <w:r w:rsidRPr="00300F59">
        <w:rPr>
          <w:strike/>
        </w:rPr>
        <w:t>policies</w:t>
      </w:r>
      <w:r w:rsidRPr="00300F59">
        <w:t xml:space="preserve"> </w:t>
      </w:r>
      <w:r w:rsidRPr="00300F59">
        <w:rPr>
          <w:strike/>
        </w:rPr>
        <w:t>used</w:t>
      </w:r>
      <w:r w:rsidRPr="00300F59">
        <w:t xml:space="preserve"> </w:t>
      </w:r>
      <w:r w:rsidRPr="00300F59">
        <w:rPr>
          <w:strike/>
        </w:rPr>
        <w:t>and</w:t>
      </w:r>
      <w:r w:rsidRPr="00300F59">
        <w:t xml:space="preserve"> </w:t>
      </w:r>
      <w:r w:rsidRPr="00300F59">
        <w:rPr>
          <w:strike/>
        </w:rPr>
        <w:t>the</w:t>
      </w:r>
      <w:r w:rsidRPr="00300F59">
        <w:t xml:space="preserve"> </w:t>
      </w:r>
      <w:r w:rsidRPr="00300F59">
        <w:rPr>
          <w:strike/>
        </w:rPr>
        <w:t>reasonableness</w:t>
      </w:r>
      <w:r w:rsidRPr="00300F59">
        <w:t xml:space="preserve"> </w:t>
      </w:r>
      <w:r w:rsidRPr="00300F59">
        <w:rPr>
          <w:strike/>
        </w:rPr>
        <w:t>of</w:t>
      </w:r>
      <w:r w:rsidRPr="00300F59">
        <w:t xml:space="preserve"> </w:t>
      </w:r>
      <w:r w:rsidRPr="00300F59">
        <w:rPr>
          <w:strike/>
        </w:rPr>
        <w:t>accounting</w:t>
      </w:r>
      <w:r w:rsidRPr="00300F59">
        <w:t xml:space="preserve"> </w:t>
      </w:r>
      <w:r w:rsidRPr="00300F59">
        <w:rPr>
          <w:strike/>
        </w:rPr>
        <w:t>estimates</w:t>
      </w:r>
      <w:r w:rsidRPr="00300F59">
        <w:t xml:space="preserve"> </w:t>
      </w:r>
      <w:r w:rsidRPr="00300F59">
        <w:rPr>
          <w:strike/>
        </w:rPr>
        <w:t>made</w:t>
      </w:r>
      <w:r w:rsidRPr="00300F59">
        <w:t xml:space="preserve"> </w:t>
      </w:r>
      <w:r w:rsidRPr="00300F59">
        <w:rPr>
          <w:strike/>
        </w:rPr>
        <w:t>by</w:t>
      </w:r>
      <w:r w:rsidRPr="00300F59">
        <w:t xml:space="preserve"> </w:t>
      </w:r>
      <w:r w:rsidRPr="00300F59">
        <w:rPr>
          <w:strike/>
        </w:rPr>
        <w:t>management</w:t>
      </w:r>
      <w:r w:rsidRPr="00300F59">
        <w:t xml:space="preserve">, </w:t>
      </w:r>
      <w:r w:rsidRPr="00300F59">
        <w:rPr>
          <w:strike/>
        </w:rPr>
        <w:t>as</w:t>
      </w:r>
      <w:r w:rsidRPr="00300F59">
        <w:t xml:space="preserve"> </w:t>
      </w:r>
      <w:r w:rsidRPr="00300F59">
        <w:rPr>
          <w:strike/>
        </w:rPr>
        <w:t>well</w:t>
      </w:r>
      <w:r w:rsidRPr="00300F59">
        <w:t xml:space="preserve"> </w:t>
      </w:r>
      <w:r w:rsidRPr="00300F59">
        <w:rPr>
          <w:strike/>
        </w:rPr>
        <w:t>as</w:t>
      </w:r>
      <w:r w:rsidRPr="00300F59">
        <w:t xml:space="preserve"> </w:t>
      </w:r>
      <w:r w:rsidRPr="00300F59">
        <w:rPr>
          <w:strike/>
        </w:rPr>
        <w:t>evaluating</w:t>
      </w:r>
      <w:r w:rsidRPr="00300F59">
        <w:t xml:space="preserve"> </w:t>
      </w:r>
      <w:r w:rsidRPr="00300F59">
        <w:rPr>
          <w:strike/>
        </w:rPr>
        <w:t>the</w:t>
      </w:r>
      <w:r w:rsidRPr="00300F59">
        <w:t xml:space="preserve"> </w:t>
      </w:r>
      <w:r w:rsidRPr="00300F59">
        <w:rPr>
          <w:strike/>
        </w:rPr>
        <w:t>overall</w:t>
      </w:r>
      <w:r w:rsidRPr="00300F59">
        <w:t xml:space="preserve"> </w:t>
      </w:r>
      <w:r w:rsidRPr="00300F59">
        <w:rPr>
          <w:strike/>
        </w:rPr>
        <w:t>presentation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p>
    <w:p w:rsidR="00300F59" w:rsidRPr="00300F59" w:rsidRDefault="00300F59" w:rsidP="00300F59">
      <w:pPr>
        <w:spacing w:after="200"/>
      </w:pPr>
      <w:r w:rsidRPr="00300F59">
        <w:rPr>
          <w:strike/>
        </w:rPr>
        <w:t>We</w:t>
      </w:r>
      <w:r w:rsidRPr="00300F59">
        <w:t xml:space="preserve"> </w:t>
      </w:r>
      <w:r w:rsidRPr="00300F59">
        <w:rPr>
          <w:strike/>
        </w:rPr>
        <w:t>believe</w:t>
      </w:r>
      <w:r w:rsidRPr="00300F59">
        <w:t xml:space="preserve"> </w:t>
      </w:r>
      <w:r w:rsidRPr="00300F59">
        <w:rPr>
          <w:strike/>
        </w:rPr>
        <w:t>that</w:t>
      </w:r>
      <w:r w:rsidRPr="00300F59">
        <w:t xml:space="preserve"> </w:t>
      </w:r>
      <w:r w:rsidRPr="00300F59">
        <w:rPr>
          <w:strike/>
        </w:rPr>
        <w:t>the</w:t>
      </w:r>
      <w:r w:rsidRPr="00300F59">
        <w:t xml:space="preserve"> </w:t>
      </w:r>
      <w:r w:rsidRPr="00300F59">
        <w:rPr>
          <w:strike/>
        </w:rPr>
        <w:t>audit</w:t>
      </w:r>
      <w:r w:rsidRPr="00300F59">
        <w:t xml:space="preserve"> </w:t>
      </w:r>
      <w:r w:rsidRPr="00300F59">
        <w:rPr>
          <w:strike/>
        </w:rPr>
        <w:t>evidence</w:t>
      </w:r>
      <w:r w:rsidRPr="00300F59">
        <w:t xml:space="preserve"> </w:t>
      </w:r>
      <w:r w:rsidRPr="00300F59">
        <w:rPr>
          <w:strike/>
        </w:rPr>
        <w:t>we</w:t>
      </w:r>
      <w:r w:rsidRPr="00300F59">
        <w:t xml:space="preserve"> </w:t>
      </w:r>
      <w:r w:rsidRPr="00300F59">
        <w:rPr>
          <w:strike/>
        </w:rPr>
        <w:t>have</w:t>
      </w:r>
      <w:r w:rsidRPr="00300F59">
        <w:t xml:space="preserve"> </w:t>
      </w:r>
      <w:r w:rsidRPr="00300F59">
        <w:rPr>
          <w:strike/>
        </w:rPr>
        <w:t>obtained</w:t>
      </w:r>
      <w:r w:rsidRPr="00300F59">
        <w:t xml:space="preserve"> </w:t>
      </w:r>
      <w:r w:rsidRPr="00300F59">
        <w:rPr>
          <w:strike/>
        </w:rPr>
        <w:t>is</w:t>
      </w:r>
      <w:r w:rsidRPr="00300F59">
        <w:t xml:space="preserve"> </w:t>
      </w:r>
      <w:r w:rsidRPr="00300F59">
        <w:rPr>
          <w:strike/>
        </w:rPr>
        <w:t>sufficient</w:t>
      </w:r>
      <w:r w:rsidRPr="00300F59">
        <w:t xml:space="preserve"> </w:t>
      </w:r>
      <w:r w:rsidRPr="00300F59">
        <w:rPr>
          <w:strike/>
        </w:rPr>
        <w:t>and</w:t>
      </w:r>
      <w:r w:rsidRPr="00300F59">
        <w:t xml:space="preserve"> </w:t>
      </w:r>
      <w:r w:rsidRPr="00300F59">
        <w:rPr>
          <w:strike/>
        </w:rPr>
        <w:t>appropriate</w:t>
      </w:r>
      <w:r w:rsidRPr="00300F59">
        <w:t xml:space="preserve"> </w:t>
      </w:r>
      <w:r w:rsidRPr="00300F59">
        <w:rPr>
          <w:strike/>
        </w:rPr>
        <w:t>to</w:t>
      </w:r>
      <w:r w:rsidRPr="00300F59">
        <w:t xml:space="preserve"> </w:t>
      </w:r>
      <w:r w:rsidRPr="00300F59">
        <w:rPr>
          <w:strike/>
        </w:rPr>
        <w:t>provide</w:t>
      </w:r>
      <w:r w:rsidRPr="00300F59">
        <w:t xml:space="preserve"> </w:t>
      </w:r>
      <w:r w:rsidRPr="00300F59">
        <w:rPr>
          <w:strike/>
        </w:rPr>
        <w:t>a</w:t>
      </w:r>
      <w:r w:rsidRPr="00300F59">
        <w:t xml:space="preserve"> </w:t>
      </w:r>
      <w:r w:rsidRPr="00300F59">
        <w:rPr>
          <w:strike/>
        </w:rPr>
        <w:t>basis</w:t>
      </w:r>
      <w:r w:rsidRPr="00300F59">
        <w:t xml:space="preserve"> </w:t>
      </w:r>
      <w:r w:rsidRPr="00300F59">
        <w:rPr>
          <w:strike/>
        </w:rPr>
        <w:t>for</w:t>
      </w:r>
      <w:r w:rsidRPr="00300F59">
        <w:t xml:space="preserve"> </w:t>
      </w:r>
      <w:r w:rsidRPr="00300F59">
        <w:rPr>
          <w:strike/>
        </w:rPr>
        <w:t>our</w:t>
      </w:r>
      <w:r w:rsidRPr="00300F59">
        <w:t xml:space="preserve"> </w:t>
      </w:r>
      <w:r w:rsidRPr="00300F59">
        <w:rPr>
          <w:strike/>
        </w:rPr>
        <w:t>qualified</w:t>
      </w:r>
      <w:r w:rsidRPr="00300F59">
        <w:t xml:space="preserve"> </w:t>
      </w:r>
      <w:r w:rsidRPr="00300F59">
        <w:rPr>
          <w:strike/>
        </w:rPr>
        <w:t>audit</w:t>
      </w:r>
      <w:r w:rsidRPr="00300F59">
        <w:t xml:space="preserve"> </w:t>
      </w:r>
      <w:r w:rsidRPr="00300F59">
        <w:rPr>
          <w:strike/>
        </w:rPr>
        <w:t>opinion</w:t>
      </w:r>
      <w:r w:rsidRPr="00300F59">
        <w:t xml:space="preserve">.  </w:t>
      </w:r>
    </w:p>
    <w:p w:rsidR="00300F59" w:rsidRPr="00300F59" w:rsidRDefault="00300F59" w:rsidP="00300F59">
      <w:pPr>
        <w:keepNext/>
        <w:spacing w:after="200"/>
        <w:outlineLvl w:val="7"/>
        <w:rPr>
          <w:b/>
          <w:iCs/>
          <w:szCs w:val="22"/>
        </w:rPr>
      </w:pPr>
      <w:r w:rsidRPr="00300F59">
        <w:rPr>
          <w:b/>
          <w:iCs/>
          <w:szCs w:val="22"/>
        </w:rPr>
        <w:lastRenderedPageBreak/>
        <w:t>Report on Other Legal and Regulatory Requirements</w:t>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[Aus]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F634C6" w:rsidRPr="00F634C6">
        <w:rPr>
          <w:i/>
          <w:u w:val="single"/>
        </w:rPr>
        <w:t>the Appendix of</w:t>
      </w:r>
      <w:r w:rsidR="00F634C6">
        <w:rPr>
          <w:u w:val="single"/>
        </w:rPr>
        <w:t xml:space="preserve"> </w:t>
      </w:r>
      <w:r w:rsidRPr="00300F59">
        <w:rPr>
          <w:i/>
          <w:u w:val="single"/>
        </w:rPr>
        <w:t>ASA 700</w:t>
      </w:r>
      <w:r w:rsidRPr="00300F59">
        <w:t>.]</w:t>
      </w:r>
    </w:p>
    <w:p w:rsidR="00300F59" w:rsidRDefault="00300F59" w:rsidP="00300F59">
      <w:pPr>
        <w:spacing w:after="200"/>
      </w:pPr>
      <w:r w:rsidRPr="00300F59">
        <w:t>[</w:t>
      </w:r>
      <w:r w:rsidRPr="00300F59">
        <w:rPr>
          <w:strike/>
        </w:rPr>
        <w:t>Form</w:t>
      </w:r>
      <w:r w:rsidRPr="00300F59">
        <w:t xml:space="preserve"> </w:t>
      </w:r>
      <w:r w:rsidRPr="00300F59">
        <w:rPr>
          <w:strike/>
        </w:rPr>
        <w:t>and</w:t>
      </w:r>
      <w:r w:rsidRPr="00300F59">
        <w:t xml:space="preserve"> </w:t>
      </w:r>
      <w:r w:rsidRPr="00300F59">
        <w:rPr>
          <w:strike/>
        </w:rPr>
        <w:t>content</w:t>
      </w:r>
      <w:r w:rsidRPr="00300F59">
        <w:t xml:space="preserve"> </w:t>
      </w:r>
      <w:r w:rsidRPr="00300F59">
        <w:rPr>
          <w:strike/>
        </w:rPr>
        <w:t>of</w:t>
      </w:r>
      <w:r w:rsidRPr="00300F59">
        <w:t xml:space="preserve"> </w:t>
      </w:r>
      <w:r w:rsidRPr="00300F59">
        <w:rPr>
          <w:strike/>
        </w:rPr>
        <w:t>this</w:t>
      </w:r>
      <w:r w:rsidRPr="00300F59">
        <w:t xml:space="preserve"> </w:t>
      </w:r>
      <w:r w:rsidRPr="00300F59">
        <w:rPr>
          <w:strike/>
        </w:rPr>
        <w:t>section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report</w:t>
      </w:r>
      <w:r w:rsidRPr="00300F59">
        <w:t xml:space="preserve"> </w:t>
      </w:r>
      <w:r w:rsidRPr="00300F59">
        <w:rPr>
          <w:strike/>
        </w:rPr>
        <w:t>will</w:t>
      </w:r>
      <w:r w:rsidRPr="00300F59">
        <w:t xml:space="preserve"> </w:t>
      </w:r>
      <w:r w:rsidRPr="00300F59">
        <w:rPr>
          <w:strike/>
        </w:rPr>
        <w:t>vary</w:t>
      </w:r>
      <w:r w:rsidRPr="00300F59">
        <w:t xml:space="preserve"> </w:t>
      </w:r>
      <w:r w:rsidRPr="00300F59">
        <w:rPr>
          <w:strike/>
        </w:rPr>
        <w:t>depending</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nature</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other</w:t>
      </w:r>
      <w:r w:rsidRPr="00300F59">
        <w:t xml:space="preserve"> </w:t>
      </w:r>
      <w:r w:rsidRPr="00300F59">
        <w:rPr>
          <w:strike/>
        </w:rPr>
        <w:t>reporting</w:t>
      </w:r>
      <w:r w:rsidRPr="00300F59">
        <w:t xml:space="preserve"> </w:t>
      </w:r>
      <w:r w:rsidRPr="00300F59">
        <w:rPr>
          <w:strike/>
        </w:rPr>
        <w:t>responsibilities</w:t>
      </w:r>
      <w:r w:rsidRPr="00300F59">
        <w:t>.]</w:t>
      </w:r>
    </w:p>
    <w:p w:rsidR="00142C37" w:rsidRPr="00300F59" w:rsidRDefault="00142C37" w:rsidP="00300F59">
      <w:pPr>
        <w:spacing w:after="200"/>
      </w:pPr>
      <w: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00F59" w:rsidRPr="00300F59" w:rsidTr="003B2C69">
        <w:tc>
          <w:tcPr>
            <w:tcW w:w="9360" w:type="dxa"/>
          </w:tcPr>
          <w:p w:rsidR="00300F59" w:rsidRPr="00300F59" w:rsidRDefault="00300F59" w:rsidP="0067269D">
            <w:pPr>
              <w:spacing w:before="120" w:after="160"/>
              <w:rPr>
                <w:b/>
                <w:u w:val="single"/>
              </w:rPr>
            </w:pPr>
            <w:r w:rsidRPr="00300F59">
              <w:rPr>
                <w:b/>
                <w:u w:val="single"/>
              </w:rPr>
              <w:t>[</w:t>
            </w:r>
            <w:proofErr w:type="spellStart"/>
            <w:r w:rsidRPr="00300F59">
              <w:rPr>
                <w:b/>
                <w:u w:val="single"/>
              </w:rPr>
              <w:t>Aus</w:t>
            </w:r>
            <w:proofErr w:type="spellEnd"/>
            <w:r w:rsidRPr="00300F59">
              <w:rPr>
                <w:b/>
                <w:u w:val="single"/>
              </w:rPr>
              <w:t>] Illustration 2A:</w:t>
            </w:r>
          </w:p>
          <w:p w:rsidR="00300F59" w:rsidRPr="00300F59" w:rsidRDefault="00300F59" w:rsidP="00300F59">
            <w:pPr>
              <w:spacing w:after="160"/>
            </w:pPr>
            <w:r w:rsidRPr="00300F59">
              <w:rPr>
                <w:u w:val="single"/>
              </w:rPr>
              <w:t>For purposes of this illustrative auditor’s report, the following</w:t>
            </w:r>
            <w:r w:rsidRPr="00300F59">
              <w:t xml:space="preserve"> c</w:t>
            </w:r>
            <w:r w:rsidRPr="00300F59">
              <w:rPr>
                <w:strike/>
              </w:rPr>
              <w:t>c</w:t>
            </w:r>
            <w:r w:rsidRPr="00300F59">
              <w:t xml:space="preserve">ircumstances </w:t>
            </w:r>
            <w:r w:rsidRPr="00300F59">
              <w:rPr>
                <w:strike/>
              </w:rPr>
              <w:t>described</w:t>
            </w:r>
            <w:r w:rsidRPr="00300F59">
              <w:t xml:space="preserve"> </w:t>
            </w:r>
            <w:r w:rsidRPr="00300F59">
              <w:rPr>
                <w:strike/>
              </w:rPr>
              <w:t>in</w:t>
            </w:r>
            <w:r w:rsidRPr="00300F59">
              <w:t xml:space="preserve"> </w:t>
            </w:r>
            <w:r w:rsidRPr="00300F59">
              <w:rPr>
                <w:strike/>
              </w:rPr>
              <w:t>paragraph A8</w:t>
            </w:r>
            <w:r w:rsidRPr="00300F59">
              <w:t>(</w:t>
            </w:r>
            <w:r w:rsidRPr="00300F59">
              <w:rPr>
                <w:strike/>
              </w:rPr>
              <w:t>a</w:t>
            </w:r>
            <w:r w:rsidRPr="00300F59">
              <w:t xml:space="preserve">) </w:t>
            </w:r>
            <w:r w:rsidRPr="00300F59">
              <w:rPr>
                <w:strike/>
              </w:rPr>
              <w:t>include</w:t>
            </w:r>
            <w:r w:rsidRPr="00300F59">
              <w:t xml:space="preserve"> </w:t>
            </w:r>
            <w:r w:rsidRPr="00300F59">
              <w:rPr>
                <w:strike/>
              </w:rPr>
              <w:t>the</w:t>
            </w:r>
            <w:r w:rsidRPr="00300F59">
              <w:t xml:space="preserve"> </w:t>
            </w:r>
            <w:r w:rsidRPr="00300F59">
              <w:rPr>
                <w:strike/>
              </w:rPr>
              <w:t>following</w:t>
            </w:r>
            <w:r w:rsidRPr="00300F59">
              <w:t xml:space="preserve"> are assumed:</w:t>
            </w:r>
          </w:p>
          <w:p w:rsidR="00300F59" w:rsidRPr="00300F59" w:rsidRDefault="00300F59" w:rsidP="00300F59">
            <w:pPr>
              <w:numPr>
                <w:ilvl w:val="0"/>
                <w:numId w:val="70"/>
              </w:numPr>
              <w:spacing w:after="160"/>
              <w:ind w:hanging="715"/>
              <w:outlineLvl w:val="0"/>
              <w:rPr>
                <w:u w:val="single"/>
              </w:rPr>
            </w:pPr>
            <w:r w:rsidRPr="00300F59">
              <w:rPr>
                <w:u w:val="single"/>
              </w:rPr>
              <w:t>Audit of the financial report of a single listed company.  The audit is not a group audit (i.e. ASA 600</w:t>
            </w:r>
            <w:r w:rsidRPr="00300F59">
              <w:rPr>
                <w:u w:val="single"/>
                <w:vertAlign w:val="superscript"/>
              </w:rPr>
              <w:footnoteReference w:id="17"/>
            </w:r>
            <w:r w:rsidRPr="00300F59">
              <w:rPr>
                <w:u w:val="single"/>
              </w:rPr>
              <w:t xml:space="preserve"> does not apply).</w:t>
            </w:r>
          </w:p>
          <w:p w:rsidR="00300F59" w:rsidRPr="00821EBE" w:rsidRDefault="00300F59" w:rsidP="00300F59">
            <w:pPr>
              <w:numPr>
                <w:ilvl w:val="0"/>
                <w:numId w:val="70"/>
              </w:numPr>
              <w:spacing w:after="160"/>
              <w:ind w:hanging="715"/>
              <w:outlineLvl w:val="0"/>
              <w:rPr>
                <w:u w:val="single"/>
              </w:rPr>
            </w:pPr>
            <w:r w:rsidRPr="00300F59">
              <w:rPr>
                <w:u w:val="single"/>
              </w:rPr>
              <w:t xml:space="preserve">The financial report is prepared by the directors of the company in accordance with Australian Accounting Standards (a general purpose framework) and </w:t>
            </w:r>
            <w:r w:rsidRPr="00300F59">
              <w:rPr>
                <w:strike/>
                <w:u w:val="single"/>
              </w:rPr>
              <w:t>the financial report is prepared</w:t>
            </w:r>
            <w:r w:rsidRPr="00300F59">
              <w:rPr>
                <w:u w:val="single"/>
              </w:rPr>
              <w:t xml:space="preserve"> </w:t>
            </w:r>
            <w:r w:rsidRPr="00821EBE">
              <w:rPr>
                <w:u w:val="single"/>
              </w:rPr>
              <w:t xml:space="preserve">under the </w:t>
            </w:r>
            <w:r w:rsidR="000A2F37">
              <w:rPr>
                <w:i/>
                <w:u w:val="single"/>
              </w:rPr>
              <w:t>Corporations Act 2001</w:t>
            </w:r>
            <w:r w:rsidRPr="00821EBE">
              <w:rPr>
                <w:u w:val="single"/>
              </w:rPr>
              <w:t>.</w:t>
            </w:r>
          </w:p>
          <w:p w:rsidR="00300F59" w:rsidRPr="00300F59" w:rsidRDefault="00300F59" w:rsidP="00300F59">
            <w:pPr>
              <w:numPr>
                <w:ilvl w:val="0"/>
                <w:numId w:val="70"/>
              </w:numPr>
              <w:spacing w:after="160"/>
              <w:ind w:hanging="715"/>
              <w:outlineLvl w:val="0"/>
              <w:rPr>
                <w:u w:val="single"/>
              </w:rPr>
            </w:pPr>
            <w:r w:rsidRPr="00300F59">
              <w:rPr>
                <w:u w:val="single"/>
              </w:rPr>
              <w:t>The terms of the audit engagement reflect the description of management’s responsibility for the financial report in ASA 210.</w:t>
            </w:r>
            <w:r w:rsidRPr="00300F59">
              <w:rPr>
                <w:u w:val="single"/>
                <w:vertAlign w:val="superscript"/>
              </w:rPr>
              <w:footnoteReference w:id="18"/>
            </w:r>
          </w:p>
          <w:p w:rsidR="00300F59" w:rsidRPr="00300F59" w:rsidRDefault="00300F59" w:rsidP="00300F59">
            <w:pPr>
              <w:numPr>
                <w:ilvl w:val="0"/>
                <w:numId w:val="70"/>
              </w:numPr>
              <w:spacing w:after="160"/>
              <w:ind w:hanging="715"/>
              <w:outlineLvl w:val="0"/>
            </w:pPr>
            <w:r w:rsidRPr="00300F59">
              <w:t>….</w:t>
            </w:r>
          </w:p>
          <w:p w:rsidR="00300F59" w:rsidRPr="00300F59" w:rsidRDefault="00300F59" w:rsidP="00300F59">
            <w:pPr>
              <w:numPr>
                <w:ilvl w:val="0"/>
                <w:numId w:val="70"/>
              </w:numPr>
              <w:spacing w:after="160"/>
              <w:ind w:hanging="715"/>
              <w:outlineLvl w:val="0"/>
            </w:pPr>
            <w:r w:rsidRPr="00300F59">
              <w:rPr>
                <w:u w:val="single"/>
              </w:rPr>
              <w:t>The relevant ethical requirements that apply to the audit are the Accounting Professional and</w:t>
            </w:r>
            <w:r w:rsidR="00A64E6F">
              <w:rPr>
                <w:u w:val="single"/>
              </w:rPr>
              <w:t xml:space="preserve"> Ethical Standards Board’s APES </w:t>
            </w:r>
            <w:r w:rsidRPr="00300F59">
              <w:rPr>
                <w:u w:val="single"/>
              </w:rPr>
              <w:t xml:space="preserve">110 </w:t>
            </w:r>
            <w:r w:rsidRPr="00300F59">
              <w:rPr>
                <w:i/>
                <w:u w:val="single"/>
              </w:rPr>
              <w:t>Code of Ethics for Professional Accountants</w:t>
            </w:r>
            <w:r w:rsidRPr="00300F59">
              <w:t>.</w:t>
            </w:r>
          </w:p>
          <w:p w:rsidR="00300F59" w:rsidRPr="00300F59" w:rsidRDefault="00300F59" w:rsidP="00300F59">
            <w:pPr>
              <w:numPr>
                <w:ilvl w:val="0"/>
                <w:numId w:val="70"/>
              </w:numPr>
              <w:spacing w:after="160"/>
              <w:ind w:hanging="715"/>
              <w:outlineLvl w:val="0"/>
              <w:rPr>
                <w:u w:val="single"/>
              </w:rPr>
            </w:pPr>
            <w:r w:rsidRPr="00300F59">
              <w:rPr>
                <w:u w:val="single"/>
              </w:rPr>
              <w:t>Based on the audit evidence obtained, the auditor has concluded that a material uncertainty does not exist related to events or conditions that may cast significant doubt on the company’s ability to continue as a going concern in accordance with ASA 570.</w:t>
            </w:r>
            <w:r w:rsidRPr="00300F59">
              <w:rPr>
                <w:u w:val="single"/>
                <w:vertAlign w:val="superscript"/>
              </w:rPr>
              <w:footnoteReference w:id="19"/>
            </w:r>
            <w:r w:rsidRPr="00300F59">
              <w:rPr>
                <w:u w:val="single"/>
              </w:rPr>
              <w:t xml:space="preserve"> </w:t>
            </w:r>
          </w:p>
          <w:p w:rsidR="00300F59" w:rsidRPr="00300F59" w:rsidRDefault="00A51E9E" w:rsidP="00300F59">
            <w:pPr>
              <w:numPr>
                <w:ilvl w:val="0"/>
                <w:numId w:val="70"/>
              </w:numPr>
              <w:spacing w:after="160"/>
              <w:ind w:hanging="715"/>
              <w:outlineLvl w:val="0"/>
              <w:rPr>
                <w:u w:val="single"/>
              </w:rPr>
            </w:pPr>
            <w:r>
              <w:rPr>
                <w:u w:val="single"/>
              </w:rPr>
              <w:t>Key</w:t>
            </w:r>
            <w:r w:rsidR="00300F59" w:rsidRPr="00300F59">
              <w:rPr>
                <w:u w:val="single"/>
              </w:rPr>
              <w:t xml:space="preserve"> audit matters </w:t>
            </w:r>
            <w:r>
              <w:rPr>
                <w:u w:val="single"/>
              </w:rPr>
              <w:t xml:space="preserve">have been communicated </w:t>
            </w:r>
            <w:r w:rsidR="00300F59" w:rsidRPr="00300F59">
              <w:rPr>
                <w:u w:val="single"/>
              </w:rPr>
              <w:t>in accordance with ASA 701.</w:t>
            </w:r>
            <w:r w:rsidR="00300F59" w:rsidRPr="00300F59">
              <w:rPr>
                <w:u w:val="single"/>
                <w:vertAlign w:val="superscript"/>
              </w:rPr>
              <w:footnoteReference w:id="20"/>
            </w:r>
          </w:p>
          <w:p w:rsidR="00300F59" w:rsidRPr="00300F59" w:rsidRDefault="00300F59" w:rsidP="00300F59">
            <w:pPr>
              <w:numPr>
                <w:ilvl w:val="0"/>
                <w:numId w:val="70"/>
              </w:numPr>
              <w:spacing w:after="160"/>
              <w:ind w:hanging="715"/>
              <w:rPr>
                <w:u w:val="single"/>
              </w:rPr>
            </w:pPr>
            <w:r w:rsidRPr="00300F59">
              <w:rPr>
                <w:u w:val="single"/>
              </w:rPr>
              <w:t>Corresponding figures are presented, and the prior period’s financial report was audited by a predecessor auditor.  The auditor is not prohibited by law or regulation from referring to the predecessor auditor’s report on the corresponding figures and has decided to do so.</w:t>
            </w:r>
          </w:p>
          <w:p w:rsidR="00300F59" w:rsidRPr="00300F59" w:rsidRDefault="00300F59" w:rsidP="00300F59">
            <w:pPr>
              <w:numPr>
                <w:ilvl w:val="0"/>
                <w:numId w:val="70"/>
              </w:numPr>
              <w:spacing w:after="160"/>
              <w:ind w:hanging="715"/>
              <w:outlineLvl w:val="0"/>
              <w:rPr>
                <w:u w:val="single"/>
              </w:rPr>
            </w:pPr>
            <w:r w:rsidRPr="00300F59">
              <w:rPr>
                <w:szCs w:val="24"/>
                <w:u w:val="single"/>
              </w:rPr>
              <w:t>The auditor has obtained all of the other information prior to the date of the auditor’s report and has not identified a material misstatement of the other information.</w:t>
            </w:r>
            <w:r w:rsidRPr="00300F59">
              <w:rPr>
                <w:szCs w:val="24"/>
                <w:u w:val="single"/>
                <w:vertAlign w:val="superscript"/>
              </w:rPr>
              <w:footnoteReference w:customMarkFollows="1" w:id="21"/>
              <w:t>*</w:t>
            </w:r>
          </w:p>
          <w:p w:rsidR="00300F59" w:rsidRPr="00300F59" w:rsidRDefault="00300F59" w:rsidP="00300F59">
            <w:pPr>
              <w:numPr>
                <w:ilvl w:val="0"/>
                <w:numId w:val="70"/>
              </w:numPr>
              <w:spacing w:after="200"/>
              <w:ind w:hanging="715"/>
            </w:pPr>
            <w:r w:rsidRPr="00300F59">
              <w:rPr>
                <w:u w:val="single"/>
              </w:rPr>
              <w:t xml:space="preserve">In addition to the audit of the financial report, the auditor has other reporting responsibilities required under </w:t>
            </w:r>
            <w:r w:rsidR="000A2F37" w:rsidRPr="00300F59">
              <w:rPr>
                <w:u w:val="single"/>
              </w:rPr>
              <w:t>section</w:t>
            </w:r>
            <w:r w:rsidR="000A2F37">
              <w:rPr>
                <w:u w:val="single"/>
              </w:rPr>
              <w:t> </w:t>
            </w:r>
            <w:r w:rsidR="000A2F37" w:rsidRPr="00300F59">
              <w:rPr>
                <w:u w:val="single"/>
              </w:rPr>
              <w:t>3</w:t>
            </w:r>
            <w:r w:rsidRPr="00300F59">
              <w:rPr>
                <w:u w:val="single"/>
              </w:rPr>
              <w:t xml:space="preserve">08(3C) of the </w:t>
            </w:r>
            <w:r w:rsidR="000A2F37">
              <w:rPr>
                <w:i/>
                <w:u w:val="single"/>
              </w:rPr>
              <w:t>Corporations Act 2001</w:t>
            </w:r>
            <w:r w:rsidRPr="00300F59">
              <w:rPr>
                <w:u w:val="single"/>
              </w:rPr>
              <w:t>.</w:t>
            </w:r>
          </w:p>
          <w:p w:rsidR="00300F59" w:rsidRPr="00300F59" w:rsidRDefault="00300F59" w:rsidP="00821EBE">
            <w:pPr>
              <w:numPr>
                <w:ilvl w:val="0"/>
                <w:numId w:val="70"/>
              </w:numPr>
              <w:spacing w:after="200"/>
              <w:ind w:hanging="715"/>
              <w:rPr>
                <w:strike/>
              </w:rPr>
            </w:pPr>
            <w:r w:rsidRPr="00300F59">
              <w:rPr>
                <w:strike/>
                <w:u w:val="single"/>
              </w:rPr>
              <w:t xml:space="preserve">The financial report is prepared under the </w:t>
            </w:r>
            <w:r w:rsidR="000A2F37">
              <w:rPr>
                <w:i/>
                <w:strike/>
                <w:u w:val="single"/>
              </w:rPr>
              <w:t>Corporations Act 2001</w:t>
            </w:r>
            <w:r w:rsidRPr="00300F59">
              <w:rPr>
                <w:strike/>
                <w:u w:val="single"/>
              </w:rPr>
              <w:t>.</w:t>
            </w:r>
          </w:p>
        </w:tc>
      </w:tr>
    </w:tbl>
    <w:p w:rsidR="00EF301B" w:rsidRDefault="00EF301B" w:rsidP="00313222">
      <w:pPr>
        <w:spacing w:after="200"/>
        <w:rPr>
          <w:b/>
          <w:iCs/>
          <w:szCs w:val="22"/>
        </w:rPr>
      </w:pPr>
    </w:p>
    <w:p w:rsidR="00EF301B" w:rsidRDefault="00EF301B">
      <w:pPr>
        <w:spacing w:line="240" w:lineRule="auto"/>
        <w:rPr>
          <w:b/>
          <w:iCs/>
          <w:szCs w:val="22"/>
        </w:rPr>
      </w:pPr>
      <w:r>
        <w:rPr>
          <w:b/>
          <w:iCs/>
          <w:szCs w:val="22"/>
        </w:rPr>
        <w:br w:type="page"/>
      </w:r>
    </w:p>
    <w:p w:rsidR="00300F59" w:rsidRPr="00300F59" w:rsidRDefault="00300F59" w:rsidP="00300F59">
      <w:pPr>
        <w:keepNext/>
        <w:spacing w:before="240" w:after="200"/>
        <w:outlineLvl w:val="7"/>
        <w:rPr>
          <w:iCs/>
          <w:szCs w:val="22"/>
        </w:rPr>
      </w:pPr>
      <w:r w:rsidRPr="00300F59">
        <w:rPr>
          <w:b/>
          <w:iCs/>
          <w:szCs w:val="22"/>
        </w:rPr>
        <w:lastRenderedPageBreak/>
        <w:t>INDEPENDENT AUDITOR’S REPORT</w:t>
      </w:r>
    </w:p>
    <w:p w:rsidR="00300F59" w:rsidRPr="00300F59" w:rsidRDefault="00300F59" w:rsidP="00300F59">
      <w:pPr>
        <w:spacing w:after="200"/>
      </w:pPr>
      <w:r w:rsidRPr="00300F59">
        <w:t>[Appropriate Addressee]</w:t>
      </w:r>
    </w:p>
    <w:p w:rsidR="00C93F8C" w:rsidRDefault="00C93F8C" w:rsidP="00300F59">
      <w:pPr>
        <w:keepNext/>
        <w:spacing w:after="200"/>
        <w:outlineLvl w:val="7"/>
        <w:rPr>
          <w:b/>
          <w:iCs/>
          <w:szCs w:val="22"/>
          <w:u w:val="single"/>
        </w:rPr>
      </w:pPr>
      <w:r>
        <w:rPr>
          <w:b/>
          <w:iCs/>
          <w:szCs w:val="22"/>
          <w:u w:val="single"/>
        </w:rPr>
        <w:t>Report on the Audit of the Financial Report</w:t>
      </w:r>
      <w:r w:rsidR="009B2C11">
        <w:rPr>
          <w:rStyle w:val="FootnoteReference"/>
          <w:b/>
          <w:iCs/>
          <w:szCs w:val="22"/>
          <w:u w:val="single"/>
        </w:rPr>
        <w:footnoteReference w:id="22"/>
      </w:r>
    </w:p>
    <w:p w:rsidR="00300F59" w:rsidRPr="00300F59" w:rsidRDefault="00300F59" w:rsidP="00300F59">
      <w:pPr>
        <w:keepNext/>
        <w:spacing w:after="200"/>
        <w:outlineLvl w:val="7"/>
        <w:rPr>
          <w:b/>
          <w:iCs/>
          <w:szCs w:val="22"/>
          <w:u w:val="single"/>
        </w:rPr>
      </w:pPr>
      <w:r w:rsidRPr="00300F59">
        <w:rPr>
          <w:b/>
          <w:iCs/>
          <w:szCs w:val="22"/>
          <w:u w:val="single"/>
        </w:rPr>
        <w:t>Qualified Opinion</w:t>
      </w:r>
    </w:p>
    <w:p w:rsidR="00300F59" w:rsidRPr="00300F59" w:rsidRDefault="00300F59" w:rsidP="00300F59">
      <w:pPr>
        <w:spacing w:after="200"/>
      </w:pPr>
      <w:r w:rsidRPr="00300F59">
        <w:t xml:space="preserve">We have audited the </w:t>
      </w:r>
      <w:r w:rsidRPr="00300F59">
        <w:rPr>
          <w:strike/>
        </w:rPr>
        <w:t>accompanying</w:t>
      </w:r>
      <w:r w:rsidRPr="00300F59">
        <w:t xml:space="preserve"> financial report of ABC </w:t>
      </w:r>
      <w:r w:rsidRPr="00300F59">
        <w:rPr>
          <w:strike/>
        </w:rPr>
        <w:t>Entity</w:t>
      </w:r>
      <w:r w:rsidRPr="00300F59">
        <w:rPr>
          <w:u w:val="single"/>
        </w:rPr>
        <w:t>Company Ltd.,</w:t>
      </w:r>
      <w:r w:rsidRPr="00300F59">
        <w:t xml:space="preserve"> (</w:t>
      </w:r>
      <w:r w:rsidRPr="00300F59">
        <w:rPr>
          <w:u w:val="single"/>
        </w:rPr>
        <w:t xml:space="preserve">the Company) </w:t>
      </w:r>
      <w:r w:rsidRPr="00300F59">
        <w:t xml:space="preserve">… </w:t>
      </w:r>
      <w:r w:rsidRPr="00300F59">
        <w:rPr>
          <w:u w:val="single"/>
        </w:rPr>
        <w:t>and</w:t>
      </w:r>
      <w:r w:rsidRPr="00300F59">
        <w:t xml:space="preserve"> notes</w:t>
      </w:r>
      <w:r w:rsidRPr="00300F59">
        <w:rPr>
          <w:u w:val="single"/>
        </w:rPr>
        <w:t xml:space="preserve"> to the financial statements</w:t>
      </w:r>
      <w:r w:rsidRPr="00300F59">
        <w:t>,</w:t>
      </w:r>
      <w:r w:rsidRPr="00300F59">
        <w:rPr>
          <w:u w:val="single"/>
        </w:rPr>
        <w:t xml:space="preserve"> </w:t>
      </w:r>
      <w:r w:rsidRPr="00300F59">
        <w:rPr>
          <w:strike/>
        </w:rPr>
        <w:t>comprising</w:t>
      </w:r>
      <w:r w:rsidRPr="00300F59">
        <w:rPr>
          <w:u w:val="single"/>
        </w:rPr>
        <w:t xml:space="preserve"> including </w:t>
      </w:r>
      <w:r w:rsidRPr="00300F59">
        <w:t>a summary of significant accounting policies…</w:t>
      </w:r>
    </w:p>
    <w:p w:rsidR="00300F59" w:rsidRPr="00300F59" w:rsidRDefault="00300F59" w:rsidP="00300F59">
      <w:pPr>
        <w:spacing w:after="200"/>
      </w:pPr>
      <w:r w:rsidRPr="00300F59">
        <w:t>In our opinion,…</w:t>
      </w:r>
      <w:r w:rsidRPr="00300F59">
        <w:rPr>
          <w:i/>
        </w:rPr>
        <w:t>Basis</w:t>
      </w:r>
      <w:r w:rsidRPr="00300F59">
        <w:t xml:space="preserve"> </w:t>
      </w:r>
      <w:r w:rsidRPr="00300F59">
        <w:rPr>
          <w:i/>
        </w:rPr>
        <w:t>for</w:t>
      </w:r>
      <w:r w:rsidRPr="00300F59">
        <w:t xml:space="preserve"> </w:t>
      </w:r>
      <w:r w:rsidRPr="00300F59">
        <w:rPr>
          <w:i/>
        </w:rPr>
        <w:t>Qualified</w:t>
      </w:r>
      <w:r w:rsidRPr="00300F59">
        <w:t xml:space="preserve"> </w:t>
      </w:r>
      <w:r w:rsidRPr="00300F59">
        <w:rPr>
          <w:i/>
        </w:rPr>
        <w:t>Opinion</w:t>
      </w:r>
      <w:r w:rsidRPr="00300F59">
        <w:t xml:space="preserve"> </w:t>
      </w:r>
      <w:r w:rsidRPr="00300F59">
        <w:rPr>
          <w:u w:val="single"/>
        </w:rPr>
        <w:t xml:space="preserve">section of our report </w:t>
      </w:r>
      <w:r w:rsidRPr="00300F59">
        <w:rPr>
          <w:strike/>
          <w:u w:val="single"/>
        </w:rPr>
        <w:t>paragraph</w:t>
      </w:r>
      <w:r w:rsidRPr="00300F59">
        <w:t xml:space="preserve">, the </w:t>
      </w:r>
      <w:r w:rsidRPr="00300F59">
        <w:rPr>
          <w:u w:val="single"/>
        </w:rPr>
        <w:t>accompanying</w:t>
      </w:r>
      <w:r w:rsidRPr="00300F59">
        <w:t xml:space="preserve"> financial report of ABC </w:t>
      </w:r>
      <w:r w:rsidRPr="00300F59">
        <w:rPr>
          <w:strike/>
        </w:rPr>
        <w:t>Entity</w:t>
      </w:r>
      <w:r w:rsidRPr="00300F59">
        <w:t xml:space="preserve"> </w:t>
      </w:r>
      <w:r w:rsidRPr="00300F59">
        <w:rPr>
          <w:u w:val="single"/>
        </w:rPr>
        <w:t xml:space="preserve">Company </w:t>
      </w:r>
      <w:r w:rsidRPr="00300F59">
        <w:t xml:space="preserve">Ltd., is in accordance with the </w:t>
      </w:r>
      <w:r w:rsidR="000A2F37">
        <w:rPr>
          <w:i/>
        </w:rPr>
        <w:t>Corporations Act 2001</w:t>
      </w:r>
      <w:r w:rsidRPr="00300F59">
        <w:t>, including:</w:t>
      </w:r>
    </w:p>
    <w:p w:rsidR="00300F59" w:rsidRPr="00300F59" w:rsidRDefault="00300F59" w:rsidP="002D7737">
      <w:pPr>
        <w:pStyle w:val="ParaLevel3"/>
        <w:tabs>
          <w:tab w:val="clear" w:pos="2127"/>
        </w:tabs>
        <w:ind w:left="709"/>
      </w:pPr>
      <w:proofErr w:type="gramStart"/>
      <w:r w:rsidRPr="00300F59">
        <w:t>giving</w:t>
      </w:r>
      <w:proofErr w:type="gramEnd"/>
      <w:r w:rsidRPr="00300F59">
        <w:t xml:space="preserve"> a true and fair view of the Company’s </w:t>
      </w:r>
      <w:r w:rsidR="00142C37">
        <w:t xml:space="preserve">… </w:t>
      </w:r>
      <w:r w:rsidR="00142C37" w:rsidRPr="00292650">
        <w:t xml:space="preserve">and of its </w:t>
      </w:r>
      <w:r w:rsidR="00142C37" w:rsidRPr="00292650">
        <w:rPr>
          <w:u w:val="single"/>
        </w:rPr>
        <w:t>financial</w:t>
      </w:r>
      <w:r w:rsidR="00142C37" w:rsidRPr="00292650">
        <w:t xml:space="preserve"> performance</w:t>
      </w:r>
      <w:r w:rsidR="00142C37">
        <w:t xml:space="preserve"> …</w:t>
      </w:r>
      <w:r w:rsidRPr="002D7737">
        <w:rPr>
          <w:strike/>
        </w:rPr>
        <w:t>[registered scheme/disclosing Entity]’s…</w:t>
      </w:r>
    </w:p>
    <w:p w:rsidR="00300F59" w:rsidRPr="00300F59" w:rsidRDefault="00300F59" w:rsidP="00300F59">
      <w:pPr>
        <w:keepNext/>
        <w:spacing w:after="200"/>
        <w:outlineLvl w:val="7"/>
        <w:rPr>
          <w:b/>
          <w:iCs/>
          <w:szCs w:val="22"/>
        </w:rPr>
      </w:pPr>
      <w:r w:rsidRPr="00300F59">
        <w:rPr>
          <w:b/>
          <w:iCs/>
          <w:szCs w:val="22"/>
        </w:rPr>
        <w:t>Basis for Qualified Opinion</w:t>
      </w:r>
    </w:p>
    <w:p w:rsidR="00300F59" w:rsidRPr="00300F59" w:rsidRDefault="00300F59" w:rsidP="00300F59">
      <w:pPr>
        <w:spacing w:after="200"/>
      </w:pPr>
      <w:r w:rsidRPr="00300F59">
        <w:t>….</w:t>
      </w:r>
    </w:p>
    <w:p w:rsidR="00300F59" w:rsidRPr="00300F59" w:rsidRDefault="003A4C73" w:rsidP="00300F59">
      <w:pPr>
        <w:spacing w:after="200"/>
      </w:pPr>
      <w:r w:rsidRPr="003A4C73">
        <w:t>…</w:t>
      </w:r>
      <w:r w:rsidR="00300F59" w:rsidRPr="00300F59">
        <w:rPr>
          <w:strike/>
        </w:rPr>
        <w:t xml:space="preserve">Our responsibility is to express an opinion on the financial report based on our audit.  </w:t>
      </w:r>
      <w:r w:rsidR="00300F59" w:rsidRPr="00300F59">
        <w:rPr>
          <w:u w:val="single"/>
        </w:rPr>
        <w:t xml:space="preserve">Our responsibilities under those standards are further described in the </w:t>
      </w:r>
      <w:r w:rsidR="00300F59" w:rsidRPr="00300F59">
        <w:rPr>
          <w:i/>
          <w:u w:val="single"/>
        </w:rPr>
        <w:t>Auditor’s</w:t>
      </w:r>
      <w:r w:rsidR="00300F59" w:rsidRPr="00300F59">
        <w:rPr>
          <w:u w:val="single"/>
        </w:rPr>
        <w:t xml:space="preserve"> </w:t>
      </w:r>
      <w:r w:rsidR="00300F59" w:rsidRPr="00300F59">
        <w:rPr>
          <w:i/>
          <w:u w:val="single"/>
        </w:rPr>
        <w:t>Responsibilities</w:t>
      </w:r>
      <w:r w:rsidR="00300F59" w:rsidRPr="00300F59">
        <w:rPr>
          <w:u w:val="single"/>
        </w:rPr>
        <w:t xml:space="preserve"> </w:t>
      </w:r>
      <w:r w:rsidR="00300F59" w:rsidRPr="00300F59">
        <w:rPr>
          <w:i/>
          <w:u w:val="single"/>
        </w:rPr>
        <w:t>for</w:t>
      </w:r>
      <w:r w:rsidR="00300F59" w:rsidRPr="00300F59">
        <w:rPr>
          <w:u w:val="single"/>
        </w:rPr>
        <w:t xml:space="preserve"> </w:t>
      </w:r>
      <w:r w:rsidR="00300F59" w:rsidRPr="00300F59">
        <w:rPr>
          <w:i/>
          <w:u w:val="single"/>
        </w:rPr>
        <w:t>the</w:t>
      </w:r>
      <w:r w:rsidR="00300F59" w:rsidRPr="00300F59">
        <w:rPr>
          <w:u w:val="single"/>
        </w:rPr>
        <w:t xml:space="preserve"> </w:t>
      </w:r>
      <w:r w:rsidR="00300F59" w:rsidRPr="00300F59">
        <w:rPr>
          <w:i/>
          <w:u w:val="single"/>
        </w:rPr>
        <w:t>Audit</w:t>
      </w:r>
      <w:r w:rsidR="00300F59" w:rsidRPr="00300F59">
        <w:rPr>
          <w:u w:val="single"/>
        </w:rPr>
        <w:t xml:space="preserve"> </w:t>
      </w:r>
      <w:r w:rsidR="00300F59" w:rsidRPr="00300F59">
        <w:rPr>
          <w:i/>
          <w:u w:val="single"/>
        </w:rPr>
        <w:t>of</w:t>
      </w:r>
      <w:r w:rsidR="00300F59" w:rsidRPr="00300F59">
        <w:rPr>
          <w:u w:val="single"/>
        </w:rPr>
        <w:t xml:space="preserve"> </w:t>
      </w:r>
      <w:r w:rsidR="00300F59" w:rsidRPr="00300F59">
        <w:rPr>
          <w:i/>
          <w:u w:val="single"/>
        </w:rPr>
        <w:t>the</w:t>
      </w:r>
      <w:r w:rsidR="00300F59" w:rsidRPr="00300F59">
        <w:rPr>
          <w:u w:val="single"/>
        </w:rPr>
        <w:t xml:space="preserve"> </w:t>
      </w:r>
      <w:r w:rsidR="00300F59" w:rsidRPr="00300F59">
        <w:rPr>
          <w:i/>
          <w:u w:val="single"/>
        </w:rPr>
        <w:t>Financial</w:t>
      </w:r>
      <w:r w:rsidR="00300F59" w:rsidRPr="00300F59">
        <w:rPr>
          <w:u w:val="single"/>
        </w:rPr>
        <w:t xml:space="preserve"> </w:t>
      </w:r>
      <w:r w:rsidR="00300F59" w:rsidRPr="00300F59">
        <w:rPr>
          <w:i/>
          <w:u w:val="single"/>
        </w:rPr>
        <w:t xml:space="preserve">Report </w:t>
      </w:r>
      <w:r w:rsidR="00300F59" w:rsidRPr="00300F59">
        <w:rPr>
          <w:u w:val="single"/>
        </w:rPr>
        <w:t>section of our report</w:t>
      </w:r>
      <w:r w:rsidR="00300F59" w:rsidRPr="00300F59">
        <w:t>.</w:t>
      </w:r>
      <w:r w:rsidR="00300F59" w:rsidRPr="00300F59">
        <w:rPr>
          <w:u w:val="single"/>
        </w:rPr>
        <w:t xml:space="preserve">  We are independent of the Company in accordance with the auditor independence requirements of the </w:t>
      </w:r>
      <w:r w:rsidR="000A2F37">
        <w:rPr>
          <w:i/>
          <w:u w:val="single"/>
        </w:rPr>
        <w:t>Corporations Act 2001</w:t>
      </w:r>
      <w:r w:rsidR="00300F59" w:rsidRPr="00300F59">
        <w:rPr>
          <w:u w:val="single"/>
        </w:rPr>
        <w:t xml:space="preserve"> and the ethical requirements of the Accounting Professional and</w:t>
      </w:r>
      <w:r w:rsidR="008311D2">
        <w:rPr>
          <w:u w:val="single"/>
        </w:rPr>
        <w:t xml:space="preserve"> Ethical Standards Board’s APES </w:t>
      </w:r>
      <w:r w:rsidR="00300F59" w:rsidRPr="00300F59">
        <w:rPr>
          <w:u w:val="single"/>
        </w:rPr>
        <w:t xml:space="preserve">110 </w:t>
      </w:r>
      <w:r w:rsidR="00300F59" w:rsidRPr="00300F59">
        <w:rPr>
          <w:i/>
          <w:u w:val="single"/>
        </w:rPr>
        <w:t xml:space="preserve">Code of Ethics for Professional Accountants </w:t>
      </w:r>
      <w:r w:rsidR="00300F59" w:rsidRPr="00300F59">
        <w:rPr>
          <w:u w:val="single"/>
        </w:rPr>
        <w:t>(the Code) that are relevant to our audit of the financial report in Australia.  We have also fulfilled our other ethical responsibilities in accordance with the Code</w:t>
      </w:r>
      <w:r w:rsidR="00300F59" w:rsidRPr="00300F59">
        <w:t xml:space="preserve">.  </w:t>
      </w:r>
    </w:p>
    <w:p w:rsidR="003A4C73" w:rsidRDefault="003A4C73" w:rsidP="00300F59">
      <w:pPr>
        <w:keepNext/>
        <w:spacing w:after="200"/>
        <w:outlineLvl w:val="7"/>
        <w:rPr>
          <w:b/>
          <w:iCs/>
          <w:szCs w:val="22"/>
          <w:u w:val="single"/>
        </w:rPr>
      </w:pPr>
      <w:r>
        <w:rPr>
          <w:b/>
          <w:iCs/>
          <w:szCs w:val="22"/>
          <w:u w:val="single"/>
        </w:rPr>
        <w:t>Key Audit Matters</w:t>
      </w:r>
    </w:p>
    <w:p w:rsidR="003A4C73" w:rsidRDefault="003A4C73" w:rsidP="003A4C73">
      <w:pPr>
        <w:pStyle w:val="ParaPlain"/>
      </w:pPr>
      <w:r>
        <w:t>[</w:t>
      </w:r>
      <w:r w:rsidRPr="00E52C5F">
        <w:rPr>
          <w:i/>
          <w:u w:val="single"/>
        </w:rPr>
        <w:t>Reporting in accordance with ASA 700 – see [A</w:t>
      </w:r>
      <w:r w:rsidR="003713F7" w:rsidRPr="00E52C5F">
        <w:rPr>
          <w:i/>
          <w:u w:val="single"/>
        </w:rPr>
        <w:t>us] Illustration 1A</w:t>
      </w:r>
      <w:r w:rsidR="008311D2">
        <w:rPr>
          <w:i/>
          <w:u w:val="single"/>
        </w:rPr>
        <w:t xml:space="preserve"> in the Appendix of ASA </w:t>
      </w:r>
      <w:r w:rsidRPr="00E52C5F">
        <w:rPr>
          <w:i/>
          <w:u w:val="single"/>
        </w:rPr>
        <w:t>700.</w:t>
      </w:r>
      <w:r w:rsidRPr="00E52C5F">
        <w:rPr>
          <w:u w:val="single"/>
        </w:rPr>
        <w:t>]</w:t>
      </w:r>
    </w:p>
    <w:p w:rsidR="00E52C5F" w:rsidRPr="00300F59" w:rsidRDefault="00E52C5F" w:rsidP="00E52C5F">
      <w:pPr>
        <w:keepNext/>
        <w:spacing w:after="200"/>
        <w:outlineLvl w:val="7"/>
        <w:rPr>
          <w:b/>
          <w:iCs/>
          <w:szCs w:val="22"/>
          <w:u w:val="single"/>
        </w:rPr>
      </w:pPr>
      <w:r w:rsidRPr="00300F59">
        <w:rPr>
          <w:b/>
          <w:iCs/>
          <w:szCs w:val="22"/>
          <w:u w:val="single"/>
        </w:rPr>
        <w:t>Other Information</w:t>
      </w:r>
      <w:r w:rsidR="000F3DCB">
        <w:rPr>
          <w:b/>
          <w:iCs/>
          <w:szCs w:val="22"/>
          <w:u w:val="single"/>
        </w:rPr>
        <w:t xml:space="preserve"> [or another t</w:t>
      </w:r>
      <w:r>
        <w:rPr>
          <w:b/>
          <w:iCs/>
          <w:szCs w:val="22"/>
          <w:u w:val="single"/>
        </w:rPr>
        <w:t>itle if appropriate such</w:t>
      </w:r>
      <w:r w:rsidR="00F97823">
        <w:rPr>
          <w:b/>
          <w:iCs/>
          <w:szCs w:val="22"/>
          <w:u w:val="single"/>
        </w:rPr>
        <w:t xml:space="preserve"> </w:t>
      </w:r>
      <w:r>
        <w:rPr>
          <w:b/>
          <w:iCs/>
          <w:szCs w:val="22"/>
          <w:u w:val="single"/>
        </w:rPr>
        <w:t>as “Information Other than the Financial Report and Auditor’s Report Thereon”]</w:t>
      </w:r>
    </w:p>
    <w:p w:rsidR="00E52C5F" w:rsidRDefault="00E52C5F" w:rsidP="00E52C5F">
      <w:pPr>
        <w:pStyle w:val="ParaPlain"/>
        <w:rPr>
          <w:i/>
        </w:rPr>
      </w:pPr>
      <w:r w:rsidRPr="00E52C5F">
        <w:rPr>
          <w:i/>
        </w:rPr>
        <w:t>[Reporting in accordance with the reporting requirements in ASA 720 – see [Aus] Illustration 6A in Appendix 3 of ASA 720.</w:t>
      </w:r>
      <w:r w:rsidRPr="00E52C5F">
        <w:rPr>
          <w:i/>
          <w:vertAlign w:val="superscript"/>
        </w:rPr>
        <w:footnoteReference w:customMarkFollows="1" w:id="23"/>
        <w:t>#</w:t>
      </w:r>
      <w:r w:rsidRPr="00E52C5F">
        <w:rPr>
          <w:i/>
        </w:rPr>
        <w:t>]</w:t>
      </w:r>
    </w:p>
    <w:p w:rsidR="001720D3" w:rsidRPr="001720D3" w:rsidRDefault="001720D3" w:rsidP="001720D3">
      <w:pPr>
        <w:pStyle w:val="Heading8"/>
        <w:rPr>
          <w:b/>
        </w:rPr>
      </w:pPr>
      <w:r w:rsidRPr="001720D3">
        <w:rPr>
          <w:b/>
        </w:rPr>
        <w:t>Other Matter</w:t>
      </w:r>
    </w:p>
    <w:p w:rsidR="001720D3" w:rsidRPr="001720D3" w:rsidRDefault="001720D3" w:rsidP="00E52C5F">
      <w:pPr>
        <w:pStyle w:val="ParaPlain"/>
      </w:pPr>
      <w:r w:rsidRPr="001720D3">
        <w:t xml:space="preserve">The financial report of </w:t>
      </w:r>
      <w:r w:rsidRPr="001720D3">
        <w:rPr>
          <w:u w:val="single"/>
        </w:rPr>
        <w:t>the Company</w:t>
      </w:r>
      <w:r w:rsidRPr="001720D3">
        <w:t>…</w:t>
      </w:r>
    </w:p>
    <w:p w:rsidR="00300F59" w:rsidRPr="00300F59" w:rsidRDefault="00300F59" w:rsidP="00E52C5F">
      <w:pPr>
        <w:keepNext/>
        <w:spacing w:after="200"/>
        <w:outlineLvl w:val="7"/>
        <w:rPr>
          <w:iCs/>
          <w:szCs w:val="22"/>
        </w:rPr>
      </w:pPr>
      <w:r w:rsidRPr="00300F59">
        <w:rPr>
          <w:b/>
          <w:iCs/>
          <w:szCs w:val="22"/>
          <w:u w:val="single"/>
        </w:rPr>
        <w:t xml:space="preserve">Responsibilities of the Directors </w:t>
      </w:r>
      <w:r w:rsidRPr="00300F59">
        <w:rPr>
          <w:b/>
          <w:iCs/>
          <w:strike/>
          <w:szCs w:val="22"/>
        </w:rPr>
        <w:t>Responsibility</w:t>
      </w:r>
      <w:r w:rsidRPr="00300F59">
        <w:rPr>
          <w:b/>
          <w:iCs/>
          <w:szCs w:val="22"/>
        </w:rPr>
        <w:t xml:space="preserve"> for the Financial Report</w:t>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w:t>
      </w:r>
      <w:proofErr w:type="spellStart"/>
      <w:r w:rsidRPr="00300F59">
        <w:rPr>
          <w:i/>
          <w:u w:val="single"/>
        </w:rPr>
        <w:t>Aus</w:t>
      </w:r>
      <w:proofErr w:type="spellEnd"/>
      <w:r w:rsidRPr="00300F59">
        <w:rPr>
          <w:i/>
          <w:u w:val="single"/>
        </w:rPr>
        <w:t>]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3A4C73">
        <w:rPr>
          <w:i/>
          <w:u w:val="single"/>
        </w:rPr>
        <w:t xml:space="preserve">the Appendix of </w:t>
      </w:r>
      <w:r w:rsidRPr="00300F59">
        <w:rPr>
          <w:i/>
          <w:u w:val="single"/>
        </w:rPr>
        <w:t>ASA 700</w:t>
      </w:r>
      <w:r w:rsidRPr="00300F59">
        <w:t>.]</w:t>
      </w:r>
    </w:p>
    <w:p w:rsidR="00300F59" w:rsidRPr="00300F59" w:rsidRDefault="00300F59" w:rsidP="00300F59">
      <w:pPr>
        <w:spacing w:after="200"/>
      </w:pPr>
      <w:r w:rsidRPr="00300F59">
        <w:rPr>
          <w:strike/>
        </w:rPr>
        <w:t>The Directors are</w:t>
      </w:r>
      <w:r w:rsidRPr="00300F59">
        <w:t xml:space="preserve"> </w:t>
      </w:r>
      <w:r w:rsidRPr="00300F59">
        <w:rPr>
          <w:strike/>
        </w:rPr>
        <w:t>responsible</w:t>
      </w:r>
      <w:r w:rsidRPr="00300F59">
        <w:t xml:space="preserve"> </w:t>
      </w:r>
      <w:r w:rsidRPr="00300F59">
        <w:rPr>
          <w:strike/>
        </w:rPr>
        <w:t>for</w:t>
      </w:r>
      <w:r w:rsidRPr="00300F59">
        <w:t xml:space="preserve"> </w:t>
      </w:r>
      <w:r w:rsidRPr="00300F59">
        <w:rPr>
          <w:strike/>
        </w:rPr>
        <w:t>the</w:t>
      </w:r>
      <w:r w:rsidRPr="00300F59">
        <w:t xml:space="preserve"> </w:t>
      </w:r>
      <w:r w:rsidRPr="00300F59">
        <w:rPr>
          <w:strike/>
        </w:rPr>
        <w:t>preparation</w:t>
      </w:r>
      <w:r w:rsidRPr="00300F59">
        <w:t xml:space="preserve"> </w:t>
      </w:r>
      <w:r w:rsidRPr="00300F59">
        <w:rPr>
          <w:strike/>
        </w:rPr>
        <w:t>and</w:t>
      </w:r>
      <w:r w:rsidRPr="00300F59">
        <w:t xml:space="preserve"> </w:t>
      </w:r>
      <w:r w:rsidRPr="00300F59">
        <w:rPr>
          <w:strike/>
        </w:rPr>
        <w:t>fair</w:t>
      </w:r>
      <w:r w:rsidRPr="00300F59">
        <w:t xml:space="preserve"> </w:t>
      </w:r>
      <w:r w:rsidRPr="00300F59">
        <w:rPr>
          <w:strike/>
        </w:rPr>
        <w:t>presentation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in</w:t>
      </w:r>
      <w:r w:rsidRPr="00300F59">
        <w:t xml:space="preserve"> </w:t>
      </w:r>
      <w:r w:rsidRPr="00300F59">
        <w:rPr>
          <w:strike/>
        </w:rPr>
        <w:t>accordance</w:t>
      </w:r>
      <w:r w:rsidRPr="00300F59">
        <w:t xml:space="preserve"> </w:t>
      </w:r>
      <w:r w:rsidRPr="00300F59">
        <w:rPr>
          <w:strike/>
        </w:rPr>
        <w:t>with</w:t>
      </w:r>
      <w:r w:rsidRPr="00300F59">
        <w:t xml:space="preserve"> </w:t>
      </w:r>
      <w:r w:rsidRPr="00300F59">
        <w:rPr>
          <w:strike/>
        </w:rPr>
        <w:t>Australian Accounting Standards</w:t>
      </w:r>
      <w:r w:rsidRPr="00300F59">
        <w:t xml:space="preserve">, </w:t>
      </w:r>
      <w:r w:rsidRPr="00300F59">
        <w:rPr>
          <w:strike/>
        </w:rPr>
        <w:t>and</w:t>
      </w:r>
      <w:r w:rsidRPr="00300F59">
        <w:t xml:space="preserve"> </w:t>
      </w:r>
      <w:r w:rsidRPr="00300F59">
        <w:rPr>
          <w:strike/>
        </w:rPr>
        <w:t>for</w:t>
      </w:r>
      <w:r w:rsidRPr="00300F59">
        <w:t xml:space="preserve"> </w:t>
      </w:r>
      <w:r w:rsidRPr="00300F59">
        <w:rPr>
          <w:strike/>
        </w:rPr>
        <w:t>such</w:t>
      </w:r>
      <w:r w:rsidRPr="00300F59">
        <w:t xml:space="preserve"> </w:t>
      </w:r>
      <w:r w:rsidRPr="00300F59">
        <w:rPr>
          <w:strike/>
        </w:rPr>
        <w:t>internal</w:t>
      </w:r>
      <w:r w:rsidRPr="00300F59">
        <w:t xml:space="preserve"> </w:t>
      </w:r>
      <w:r w:rsidRPr="00300F59">
        <w:rPr>
          <w:strike/>
        </w:rPr>
        <w:t>control</w:t>
      </w:r>
      <w:r w:rsidRPr="00300F59">
        <w:t xml:space="preserve"> </w:t>
      </w:r>
      <w:r w:rsidRPr="00300F59">
        <w:rPr>
          <w:strike/>
        </w:rPr>
        <w:t>as</w:t>
      </w:r>
      <w:r w:rsidRPr="00300F59">
        <w:t xml:space="preserve"> </w:t>
      </w:r>
      <w:r w:rsidRPr="00300F59">
        <w:rPr>
          <w:strike/>
        </w:rPr>
        <w:t>the directors’ determine</w:t>
      </w:r>
      <w:r w:rsidRPr="00300F59">
        <w:t xml:space="preserve"> </w:t>
      </w:r>
      <w:r w:rsidRPr="00300F59">
        <w:rPr>
          <w:strike/>
        </w:rPr>
        <w:t>is</w:t>
      </w:r>
      <w:r w:rsidRPr="00300F59">
        <w:t xml:space="preserve"> </w:t>
      </w:r>
      <w:r w:rsidRPr="00300F59">
        <w:rPr>
          <w:strike/>
        </w:rPr>
        <w:t>necessary</w:t>
      </w:r>
      <w:r w:rsidRPr="00300F59">
        <w:t xml:space="preserve"> </w:t>
      </w:r>
      <w:r w:rsidRPr="00300F59">
        <w:rPr>
          <w:strike/>
        </w:rPr>
        <w:t>to</w:t>
      </w:r>
      <w:r w:rsidRPr="00300F59">
        <w:t xml:space="preserve"> </w:t>
      </w:r>
      <w:r w:rsidRPr="00300F59">
        <w:rPr>
          <w:strike/>
        </w:rPr>
        <w:t>enable</w:t>
      </w:r>
      <w:r w:rsidRPr="00300F59">
        <w:t xml:space="preserve"> </w:t>
      </w:r>
      <w:r w:rsidRPr="00300F59">
        <w:rPr>
          <w:strike/>
        </w:rPr>
        <w:t>the</w:t>
      </w:r>
      <w:r w:rsidRPr="00300F59">
        <w:t xml:space="preserve"> </w:t>
      </w:r>
      <w:r w:rsidRPr="00300F59">
        <w:rPr>
          <w:strike/>
        </w:rPr>
        <w:t>preparation</w:t>
      </w:r>
      <w:r w:rsidRPr="00300F59">
        <w:t xml:space="preserve"> </w:t>
      </w:r>
      <w:r w:rsidRPr="00300F59">
        <w:rPr>
          <w:strike/>
        </w:rPr>
        <w:t>of</w:t>
      </w:r>
      <w:r w:rsidRPr="00300F59">
        <w:t xml:space="preserve"> a </w:t>
      </w:r>
      <w:r w:rsidRPr="00300F59">
        <w:rPr>
          <w:strike/>
        </w:rPr>
        <w:t>financial</w:t>
      </w:r>
      <w:r w:rsidRPr="00300F59">
        <w:t xml:space="preserve"> </w:t>
      </w:r>
      <w:r w:rsidRPr="00300F59">
        <w:rPr>
          <w:strike/>
        </w:rPr>
        <w:t>report</w:t>
      </w:r>
      <w:r w:rsidRPr="00300F59">
        <w:t xml:space="preserve"> </w:t>
      </w:r>
      <w:r w:rsidRPr="00300F59">
        <w:rPr>
          <w:strike/>
        </w:rPr>
        <w:t>that</w:t>
      </w:r>
      <w:r w:rsidRPr="00300F59">
        <w:t xml:space="preserve"> </w:t>
      </w:r>
      <w:r w:rsidRPr="00300F59">
        <w:rPr>
          <w:strike/>
        </w:rPr>
        <w:t>is</w:t>
      </w:r>
      <w:r w:rsidRPr="00300F59">
        <w:t xml:space="preserve"> </w:t>
      </w:r>
      <w:r w:rsidRPr="00300F59">
        <w:rPr>
          <w:strike/>
        </w:rPr>
        <w:t>free</w:t>
      </w:r>
      <w:r w:rsidRPr="00300F59">
        <w:t xml:space="preserve"> </w:t>
      </w:r>
      <w:r w:rsidRPr="00300F59">
        <w:rPr>
          <w:strike/>
        </w:rPr>
        <w:t>from</w:t>
      </w:r>
      <w:r w:rsidRPr="00300F59">
        <w:t xml:space="preserve"> </w:t>
      </w:r>
      <w:r w:rsidRPr="00300F59">
        <w:rPr>
          <w:strike/>
        </w:rPr>
        <w:t>material</w:t>
      </w:r>
      <w:r w:rsidRPr="00300F59">
        <w:t xml:space="preserve"> </w:t>
      </w:r>
      <w:r w:rsidRPr="00300F59">
        <w:rPr>
          <w:strike/>
        </w:rPr>
        <w:t>misstatement</w:t>
      </w:r>
      <w:r w:rsidRPr="00300F59">
        <w:t xml:space="preserve">, </w:t>
      </w:r>
      <w:r w:rsidRPr="00300F59">
        <w:rPr>
          <w:strike/>
        </w:rPr>
        <w:t>whether</w:t>
      </w:r>
      <w:r w:rsidRPr="00300F59">
        <w:t xml:space="preserve"> </w:t>
      </w:r>
      <w:r w:rsidRPr="00300F59">
        <w:rPr>
          <w:strike/>
        </w:rPr>
        <w:t>due</w:t>
      </w:r>
      <w:r w:rsidRPr="00300F59">
        <w:t xml:space="preserve"> </w:t>
      </w:r>
      <w:r w:rsidRPr="00300F59">
        <w:rPr>
          <w:strike/>
        </w:rPr>
        <w:t>to</w:t>
      </w:r>
      <w:r w:rsidRPr="00300F59">
        <w:t xml:space="preserve"> </w:t>
      </w:r>
      <w:r w:rsidRPr="00300F59">
        <w:rPr>
          <w:strike/>
        </w:rPr>
        <w:t>fraud</w:t>
      </w:r>
      <w:r w:rsidRPr="00300F59">
        <w:t xml:space="preserve"> </w:t>
      </w:r>
      <w:r w:rsidRPr="00300F59">
        <w:rPr>
          <w:strike/>
        </w:rPr>
        <w:t>or</w:t>
      </w:r>
      <w:r w:rsidRPr="00300F59">
        <w:t xml:space="preserve"> </w:t>
      </w:r>
      <w:r w:rsidRPr="00300F59">
        <w:rPr>
          <w:strike/>
        </w:rPr>
        <w:t>error</w:t>
      </w:r>
      <w:r w:rsidRPr="00300F59">
        <w:t xml:space="preserve">.  </w:t>
      </w:r>
    </w:p>
    <w:p w:rsidR="00300F59" w:rsidRPr="00300F59" w:rsidRDefault="00300F59" w:rsidP="00300F59">
      <w:pPr>
        <w:keepNext/>
        <w:spacing w:after="200"/>
        <w:outlineLvl w:val="7"/>
        <w:rPr>
          <w:b/>
          <w:iCs/>
          <w:szCs w:val="22"/>
        </w:rPr>
      </w:pPr>
      <w:r w:rsidRPr="00300F59">
        <w:rPr>
          <w:b/>
          <w:iCs/>
          <w:szCs w:val="22"/>
        </w:rPr>
        <w:lastRenderedPageBreak/>
        <w:t xml:space="preserve">Auditor’s </w:t>
      </w:r>
      <w:r w:rsidRPr="00300F59">
        <w:rPr>
          <w:b/>
          <w:iCs/>
          <w:strike/>
          <w:szCs w:val="22"/>
        </w:rPr>
        <w:t>Responsibility</w:t>
      </w:r>
      <w:r w:rsidRPr="00300F59">
        <w:rPr>
          <w:b/>
          <w:iCs/>
          <w:szCs w:val="22"/>
        </w:rPr>
        <w:t xml:space="preserve"> Responsibilities for the Audit of the Financial Report </w:t>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w:t>
      </w:r>
      <w:proofErr w:type="spellStart"/>
      <w:r w:rsidRPr="00300F59">
        <w:rPr>
          <w:i/>
          <w:u w:val="single"/>
        </w:rPr>
        <w:t>Aus</w:t>
      </w:r>
      <w:proofErr w:type="spellEnd"/>
      <w:r w:rsidRPr="00300F59">
        <w:rPr>
          <w:i/>
          <w:u w:val="single"/>
        </w:rPr>
        <w:t>]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3A4C73">
        <w:rPr>
          <w:i/>
          <w:u w:val="single"/>
        </w:rPr>
        <w:t xml:space="preserve">the Appendix of </w:t>
      </w:r>
      <w:r w:rsidRPr="00300F59">
        <w:rPr>
          <w:i/>
          <w:u w:val="single"/>
        </w:rPr>
        <w:t>ASA 700</w:t>
      </w:r>
      <w:r w:rsidRPr="00300F59">
        <w:t>.]</w:t>
      </w:r>
    </w:p>
    <w:p w:rsidR="00300F59" w:rsidRPr="00300F59" w:rsidRDefault="00300F59" w:rsidP="00300F59">
      <w:pPr>
        <w:spacing w:after="200"/>
      </w:pPr>
      <w:r w:rsidRPr="00300F59">
        <w:rPr>
          <w:strike/>
        </w:rPr>
        <w:t>Our</w:t>
      </w:r>
      <w:r w:rsidRPr="00300F59">
        <w:t xml:space="preserve"> </w:t>
      </w:r>
      <w:r w:rsidRPr="00300F59">
        <w:rPr>
          <w:strike/>
        </w:rPr>
        <w:t>responsibility</w:t>
      </w:r>
      <w:r w:rsidRPr="00300F59">
        <w:t xml:space="preserve"> </w:t>
      </w:r>
      <w:r w:rsidRPr="00300F59">
        <w:rPr>
          <w:strike/>
        </w:rPr>
        <w:t>is</w:t>
      </w:r>
      <w:r w:rsidRPr="00300F59">
        <w:t xml:space="preserve"> </w:t>
      </w:r>
      <w:r w:rsidRPr="00300F59">
        <w:rPr>
          <w:strike/>
        </w:rPr>
        <w:t>to</w:t>
      </w:r>
      <w:r w:rsidRPr="00300F59">
        <w:t xml:space="preserve"> </w:t>
      </w:r>
      <w:r w:rsidRPr="00300F59">
        <w:rPr>
          <w:strike/>
        </w:rPr>
        <w:t>express</w:t>
      </w:r>
      <w:r w:rsidRPr="00300F59">
        <w:t xml:space="preserve"> </w:t>
      </w:r>
      <w:r w:rsidRPr="00300F59">
        <w:rPr>
          <w:strike/>
        </w:rPr>
        <w:t>an</w:t>
      </w:r>
      <w:r w:rsidRPr="00300F59">
        <w:t xml:space="preserve"> </w:t>
      </w:r>
      <w:r w:rsidRPr="00300F59">
        <w:rPr>
          <w:strike/>
        </w:rPr>
        <w:t>opinion</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financial report based</w:t>
      </w:r>
      <w:r w:rsidRPr="00300F59">
        <w:t xml:space="preserve"> </w:t>
      </w:r>
      <w:r w:rsidRPr="00300F59">
        <w:rPr>
          <w:strike/>
        </w:rPr>
        <w:t>on</w:t>
      </w:r>
      <w:r w:rsidRPr="00300F59">
        <w:t xml:space="preserve"> </w:t>
      </w:r>
      <w:r w:rsidRPr="00300F59">
        <w:rPr>
          <w:strike/>
        </w:rPr>
        <w:t>our</w:t>
      </w:r>
      <w:r w:rsidRPr="00300F59">
        <w:t xml:space="preserve"> </w:t>
      </w:r>
      <w:r w:rsidRPr="00300F59">
        <w:rPr>
          <w:strike/>
        </w:rPr>
        <w:t>audit</w:t>
      </w:r>
      <w:r w:rsidRPr="00300F59">
        <w:t xml:space="preserve">.  </w:t>
      </w:r>
      <w:r w:rsidRPr="00300F59">
        <w:rPr>
          <w:strike/>
        </w:rPr>
        <w:t>We</w:t>
      </w:r>
      <w:r w:rsidRPr="00300F59">
        <w:t xml:space="preserve"> </w:t>
      </w:r>
      <w:r w:rsidRPr="00300F59">
        <w:rPr>
          <w:strike/>
        </w:rPr>
        <w:t>conducted</w:t>
      </w:r>
      <w:r w:rsidRPr="00300F59">
        <w:t xml:space="preserve"> </w:t>
      </w:r>
      <w:r w:rsidRPr="00300F59">
        <w:rPr>
          <w:strike/>
        </w:rPr>
        <w:t>our</w:t>
      </w:r>
      <w:r w:rsidRPr="00300F59">
        <w:t xml:space="preserve"> </w:t>
      </w:r>
      <w:r w:rsidRPr="00300F59">
        <w:rPr>
          <w:strike/>
        </w:rPr>
        <w:t>audit</w:t>
      </w:r>
      <w:r w:rsidRPr="00300F59">
        <w:t xml:space="preserve"> </w:t>
      </w:r>
      <w:r w:rsidRPr="00300F59">
        <w:rPr>
          <w:strike/>
        </w:rPr>
        <w:t>in</w:t>
      </w:r>
      <w:r w:rsidRPr="00300F59">
        <w:t xml:space="preserve"> </w:t>
      </w:r>
      <w:r w:rsidRPr="00300F59">
        <w:rPr>
          <w:strike/>
        </w:rPr>
        <w:t>accordance</w:t>
      </w:r>
      <w:r w:rsidRPr="00300F59">
        <w:t xml:space="preserve"> </w:t>
      </w:r>
      <w:r w:rsidRPr="00300F59">
        <w:rPr>
          <w:strike/>
        </w:rPr>
        <w:t>with</w:t>
      </w:r>
      <w:r w:rsidRPr="00300F59">
        <w:t xml:space="preserve"> </w:t>
      </w:r>
      <w:r w:rsidRPr="00300F59">
        <w:rPr>
          <w:strike/>
        </w:rPr>
        <w:t>Australian Auditing Standards</w:t>
      </w:r>
      <w:r w:rsidRPr="00300F59">
        <w:t xml:space="preserve">.  </w:t>
      </w:r>
      <w:r w:rsidRPr="00300F59">
        <w:rPr>
          <w:strike/>
        </w:rPr>
        <w:t>Those</w:t>
      </w:r>
      <w:r w:rsidRPr="00300F59">
        <w:t xml:space="preserve"> </w:t>
      </w:r>
      <w:r w:rsidRPr="00300F59">
        <w:rPr>
          <w:strike/>
        </w:rPr>
        <w:t>standards</w:t>
      </w:r>
      <w:r w:rsidRPr="00300F59">
        <w:t xml:space="preserve"> </w:t>
      </w:r>
      <w:r w:rsidRPr="00300F59">
        <w:rPr>
          <w:strike/>
        </w:rPr>
        <w:t>require</w:t>
      </w:r>
      <w:r w:rsidRPr="00300F59">
        <w:t xml:space="preserve"> </w:t>
      </w:r>
      <w:r w:rsidRPr="00300F59">
        <w:rPr>
          <w:strike/>
        </w:rPr>
        <w:t>that</w:t>
      </w:r>
      <w:r w:rsidRPr="00300F59">
        <w:t xml:space="preserve"> </w:t>
      </w:r>
      <w:r w:rsidRPr="00300F59">
        <w:rPr>
          <w:strike/>
        </w:rPr>
        <w:t>we</w:t>
      </w:r>
      <w:r w:rsidRPr="00300F59">
        <w:t xml:space="preserve"> </w:t>
      </w:r>
      <w:r w:rsidRPr="00300F59">
        <w:rPr>
          <w:strike/>
        </w:rPr>
        <w:t>comply</w:t>
      </w:r>
      <w:r w:rsidRPr="00300F59">
        <w:t xml:space="preserve"> </w:t>
      </w:r>
      <w:r w:rsidRPr="00300F59">
        <w:rPr>
          <w:strike/>
        </w:rPr>
        <w:t>with relevant</w:t>
      </w:r>
      <w:r w:rsidRPr="00300F59">
        <w:t xml:space="preserve"> </w:t>
      </w:r>
      <w:r w:rsidRPr="00300F59">
        <w:rPr>
          <w:strike/>
        </w:rPr>
        <w:t>ethical</w:t>
      </w:r>
      <w:r w:rsidRPr="00300F59">
        <w:t xml:space="preserve"> </w:t>
      </w:r>
      <w:r w:rsidRPr="00300F59">
        <w:rPr>
          <w:strike/>
        </w:rPr>
        <w:t>requirements</w:t>
      </w:r>
      <w:r w:rsidRPr="00300F59">
        <w:t xml:space="preserve"> </w:t>
      </w:r>
      <w:r w:rsidRPr="00300F59">
        <w:rPr>
          <w:strike/>
        </w:rPr>
        <w:t>and</w:t>
      </w:r>
      <w:r w:rsidRPr="00300F59">
        <w:t xml:space="preserve"> </w:t>
      </w:r>
      <w:r w:rsidRPr="00300F59">
        <w:rPr>
          <w:strike/>
        </w:rPr>
        <w:t>plan</w:t>
      </w:r>
      <w:r w:rsidRPr="00300F59">
        <w:t xml:space="preserve"> </w:t>
      </w:r>
      <w:r w:rsidRPr="00300F59">
        <w:rPr>
          <w:strike/>
        </w:rPr>
        <w:t>and</w:t>
      </w:r>
      <w:r w:rsidRPr="00300F59">
        <w:t xml:space="preserve"> </w:t>
      </w:r>
      <w:r w:rsidRPr="00300F59">
        <w:rPr>
          <w:strike/>
        </w:rPr>
        <w:t>perform</w:t>
      </w:r>
      <w:r w:rsidRPr="00300F59">
        <w:t xml:space="preserve"> </w:t>
      </w:r>
      <w:r w:rsidRPr="00300F59">
        <w:rPr>
          <w:strike/>
        </w:rPr>
        <w:t>the</w:t>
      </w:r>
      <w:r w:rsidRPr="00300F59">
        <w:t xml:space="preserve"> </w:t>
      </w:r>
      <w:r w:rsidRPr="00300F59">
        <w:rPr>
          <w:strike/>
        </w:rPr>
        <w:t>audit</w:t>
      </w:r>
      <w:r w:rsidRPr="00300F59">
        <w:t xml:space="preserve"> </w:t>
      </w:r>
      <w:r w:rsidRPr="00300F59">
        <w:rPr>
          <w:strike/>
        </w:rPr>
        <w:t>to</w:t>
      </w:r>
      <w:r w:rsidRPr="00300F59">
        <w:t xml:space="preserve"> </w:t>
      </w:r>
      <w:r w:rsidRPr="00300F59">
        <w:rPr>
          <w:strike/>
        </w:rPr>
        <w:t>obtain</w:t>
      </w:r>
      <w:r w:rsidRPr="00300F59">
        <w:t xml:space="preserve"> </w:t>
      </w:r>
      <w:r w:rsidRPr="00300F59">
        <w:rPr>
          <w:strike/>
        </w:rPr>
        <w:t>reasonable</w:t>
      </w:r>
      <w:r w:rsidRPr="00300F59">
        <w:t xml:space="preserve"> </w:t>
      </w:r>
      <w:r w:rsidRPr="00300F59">
        <w:rPr>
          <w:strike/>
        </w:rPr>
        <w:t>assurance</w:t>
      </w:r>
      <w:r w:rsidRPr="00300F59">
        <w:t xml:space="preserve"> </w:t>
      </w:r>
      <w:r w:rsidRPr="00300F59">
        <w:rPr>
          <w:strike/>
        </w:rPr>
        <w:t>about</w:t>
      </w:r>
      <w:r w:rsidRPr="00300F59">
        <w:t xml:space="preserve"> </w:t>
      </w:r>
      <w:r w:rsidRPr="00300F59">
        <w:rPr>
          <w:strike/>
        </w:rPr>
        <w:t>whether</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 is</w:t>
      </w:r>
      <w:r w:rsidRPr="00300F59">
        <w:t xml:space="preserve"> </w:t>
      </w:r>
      <w:r w:rsidRPr="00300F59">
        <w:rPr>
          <w:strike/>
        </w:rPr>
        <w:t>free</w:t>
      </w:r>
      <w:r w:rsidRPr="00300F59">
        <w:t xml:space="preserve"> </w:t>
      </w:r>
      <w:r w:rsidRPr="00300F59">
        <w:rPr>
          <w:strike/>
        </w:rPr>
        <w:t>from</w:t>
      </w:r>
      <w:r w:rsidRPr="00300F59">
        <w:t xml:space="preserve"> </w:t>
      </w:r>
      <w:r w:rsidRPr="00300F59">
        <w:rPr>
          <w:strike/>
        </w:rPr>
        <w:t>material</w:t>
      </w:r>
      <w:r w:rsidRPr="00300F59">
        <w:t xml:space="preserve"> </w:t>
      </w:r>
      <w:r w:rsidRPr="00300F59">
        <w:rPr>
          <w:strike/>
        </w:rPr>
        <w:t>misstatement</w:t>
      </w:r>
      <w:r w:rsidRPr="00300F59">
        <w:t>.</w:t>
      </w:r>
    </w:p>
    <w:p w:rsidR="00300F59" w:rsidRPr="00300F59" w:rsidRDefault="00300F59" w:rsidP="00300F59">
      <w:pPr>
        <w:spacing w:after="200"/>
      </w:pPr>
      <w:r w:rsidRPr="00300F59">
        <w:rPr>
          <w:noProof/>
          <w:lang w:eastAsia="en-AU"/>
        </w:rPr>
        <w:drawing>
          <wp:anchor distT="0" distB="0" distL="114300" distR="114300" simplePos="0" relativeHeight="251667968" behindDoc="0" locked="0" layoutInCell="1" allowOverlap="1" wp14:anchorId="192A7FE8" wp14:editId="0E79B8F5">
            <wp:simplePos x="0" y="0"/>
            <wp:positionH relativeFrom="page">
              <wp:posOffset>-1371600</wp:posOffset>
            </wp:positionH>
            <wp:positionV relativeFrom="page">
              <wp:posOffset>8572500</wp:posOffset>
            </wp:positionV>
            <wp:extent cx="977900" cy="927100"/>
            <wp:effectExtent l="0" t="0" r="0" b="6350"/>
            <wp:wrapNone/>
            <wp:docPr id="4" name="Picture 4"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300F59">
        <w:rPr>
          <w:noProof/>
          <w:lang w:eastAsia="en-AU"/>
        </w:rPr>
        <w:drawing>
          <wp:anchor distT="0" distB="0" distL="114300" distR="114300" simplePos="0" relativeHeight="251666944" behindDoc="0" locked="0" layoutInCell="1" allowOverlap="1" wp14:anchorId="6EB94207" wp14:editId="5426FB21">
            <wp:simplePos x="0" y="0"/>
            <wp:positionH relativeFrom="page">
              <wp:posOffset>-1447800</wp:posOffset>
            </wp:positionH>
            <wp:positionV relativeFrom="page">
              <wp:posOffset>6515100</wp:posOffset>
            </wp:positionV>
            <wp:extent cx="977900" cy="927100"/>
            <wp:effectExtent l="0" t="0" r="0" b="6350"/>
            <wp:wrapNone/>
            <wp:docPr id="6" name="Picture 6"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300F59">
        <w:rPr>
          <w:strike/>
        </w:rPr>
        <w:t>An</w:t>
      </w:r>
      <w:r w:rsidRPr="00300F59">
        <w:t xml:space="preserve"> </w:t>
      </w:r>
      <w:r w:rsidRPr="00300F59">
        <w:rPr>
          <w:strike/>
        </w:rPr>
        <w:t>audit</w:t>
      </w:r>
      <w:r w:rsidRPr="00300F59">
        <w:t xml:space="preserve"> </w:t>
      </w:r>
      <w:r w:rsidRPr="00300F59">
        <w:rPr>
          <w:strike/>
        </w:rPr>
        <w:t>involves</w:t>
      </w:r>
      <w:r w:rsidRPr="00300F59">
        <w:t xml:space="preserve"> </w:t>
      </w:r>
      <w:r w:rsidRPr="00300F59">
        <w:rPr>
          <w:strike/>
        </w:rPr>
        <w:t>performing</w:t>
      </w:r>
      <w:r w:rsidRPr="00300F59">
        <w:t xml:space="preserve"> </w:t>
      </w:r>
      <w:r w:rsidRPr="00300F59">
        <w:rPr>
          <w:strike/>
        </w:rPr>
        <w:t>procedures</w:t>
      </w:r>
      <w:r w:rsidRPr="00300F59">
        <w:t xml:space="preserve"> </w:t>
      </w:r>
      <w:r w:rsidRPr="00300F59">
        <w:rPr>
          <w:strike/>
        </w:rPr>
        <w:t>to</w:t>
      </w:r>
      <w:r w:rsidRPr="00300F59">
        <w:t xml:space="preserve"> </w:t>
      </w:r>
      <w:r w:rsidRPr="00300F59">
        <w:rPr>
          <w:strike/>
        </w:rPr>
        <w:t>obtain</w:t>
      </w:r>
      <w:r w:rsidRPr="00300F59">
        <w:t xml:space="preserve"> </w:t>
      </w:r>
      <w:r w:rsidRPr="00300F59">
        <w:rPr>
          <w:strike/>
        </w:rPr>
        <w:t>audit</w:t>
      </w:r>
      <w:r w:rsidRPr="00300F59">
        <w:t xml:space="preserve"> </w:t>
      </w:r>
      <w:r w:rsidRPr="00300F59">
        <w:rPr>
          <w:strike/>
        </w:rPr>
        <w:t>evidence</w:t>
      </w:r>
      <w:r w:rsidRPr="00300F59">
        <w:t xml:space="preserve"> </w:t>
      </w:r>
      <w:r w:rsidRPr="00300F59">
        <w:rPr>
          <w:strike/>
        </w:rPr>
        <w:t>about</w:t>
      </w:r>
      <w:r w:rsidRPr="00300F59">
        <w:t xml:space="preserve"> </w:t>
      </w:r>
      <w:r w:rsidRPr="00300F59">
        <w:rPr>
          <w:strike/>
        </w:rPr>
        <w:t>the</w:t>
      </w:r>
      <w:r w:rsidRPr="00300F59">
        <w:t xml:space="preserve"> </w:t>
      </w:r>
      <w:r w:rsidRPr="00300F59">
        <w:rPr>
          <w:strike/>
        </w:rPr>
        <w:t>amounts</w:t>
      </w:r>
      <w:r w:rsidRPr="00300F59">
        <w:t xml:space="preserve"> </w:t>
      </w:r>
      <w:r w:rsidRPr="00300F59">
        <w:rPr>
          <w:strike/>
        </w:rPr>
        <w:t>and</w:t>
      </w:r>
      <w:r w:rsidRPr="00300F59">
        <w:t xml:space="preserve"> </w:t>
      </w:r>
      <w:r w:rsidRPr="00300F59">
        <w:rPr>
          <w:strike/>
        </w:rPr>
        <w:t>disclosures</w:t>
      </w:r>
      <w:r w:rsidRPr="00300F59">
        <w:t xml:space="preserve"> </w:t>
      </w:r>
      <w:r w:rsidRPr="00300F59">
        <w:rPr>
          <w:strike/>
        </w:rPr>
        <w:t>in</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The</w:t>
      </w:r>
      <w:r w:rsidRPr="00300F59">
        <w:t xml:space="preserve"> </w:t>
      </w:r>
      <w:r w:rsidRPr="00300F59">
        <w:rPr>
          <w:strike/>
        </w:rPr>
        <w:t>procedures</w:t>
      </w:r>
      <w:r w:rsidRPr="00300F59">
        <w:t xml:space="preserve"> </w:t>
      </w:r>
      <w:r w:rsidRPr="00300F59">
        <w:rPr>
          <w:strike/>
        </w:rPr>
        <w:t>selected</w:t>
      </w:r>
      <w:r w:rsidRPr="00300F59">
        <w:t xml:space="preserve"> </w:t>
      </w:r>
      <w:r w:rsidRPr="00300F59">
        <w:rPr>
          <w:strike/>
        </w:rPr>
        <w:t>depend</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judgement</w:t>
      </w:r>
      <w:r w:rsidRPr="00300F59">
        <w:t xml:space="preserve">, </w:t>
      </w:r>
      <w:r w:rsidRPr="00300F59">
        <w:rPr>
          <w:strike/>
        </w:rPr>
        <w:t>including</w:t>
      </w:r>
      <w:r w:rsidRPr="00300F59">
        <w:t xml:space="preserve"> </w:t>
      </w:r>
      <w:r w:rsidRPr="00300F59">
        <w:rPr>
          <w:strike/>
        </w:rPr>
        <w:t>the</w:t>
      </w:r>
      <w:r w:rsidRPr="00300F59">
        <w:t xml:space="preserve"> </w:t>
      </w:r>
      <w:r w:rsidRPr="00300F59">
        <w:rPr>
          <w:strike/>
        </w:rPr>
        <w:t>assessment</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risks</w:t>
      </w:r>
      <w:r w:rsidRPr="00300F59">
        <w:t xml:space="preserve"> </w:t>
      </w:r>
      <w:r w:rsidRPr="00300F59">
        <w:rPr>
          <w:strike/>
        </w:rPr>
        <w:t>of</w:t>
      </w:r>
      <w:r w:rsidRPr="00300F59">
        <w:t xml:space="preserve"> </w:t>
      </w:r>
      <w:r w:rsidRPr="00300F59">
        <w:rPr>
          <w:strike/>
        </w:rPr>
        <w:t>material</w:t>
      </w:r>
      <w:r w:rsidRPr="00300F59">
        <w:t xml:space="preserve"> </w:t>
      </w:r>
      <w:r w:rsidRPr="00300F59">
        <w:rPr>
          <w:strike/>
        </w:rPr>
        <w:t>misstatement</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r w:rsidRPr="00300F59">
        <w:rPr>
          <w:strike/>
        </w:rPr>
        <w:t>whether</w:t>
      </w:r>
      <w:r w:rsidRPr="00300F59">
        <w:t xml:space="preserve"> </w:t>
      </w:r>
      <w:r w:rsidRPr="00300F59">
        <w:rPr>
          <w:strike/>
        </w:rPr>
        <w:t>due</w:t>
      </w:r>
      <w:r w:rsidRPr="00300F59">
        <w:t xml:space="preserve"> </w:t>
      </w:r>
      <w:r w:rsidRPr="00300F59">
        <w:rPr>
          <w:strike/>
        </w:rPr>
        <w:t>to</w:t>
      </w:r>
      <w:r w:rsidRPr="00300F59">
        <w:t xml:space="preserve"> </w:t>
      </w:r>
      <w:r w:rsidRPr="00300F59">
        <w:rPr>
          <w:strike/>
        </w:rPr>
        <w:t>fraud</w:t>
      </w:r>
      <w:r w:rsidRPr="00300F59">
        <w:t xml:space="preserve"> </w:t>
      </w:r>
      <w:r w:rsidRPr="00300F59">
        <w:rPr>
          <w:strike/>
        </w:rPr>
        <w:t>or</w:t>
      </w:r>
      <w:r w:rsidRPr="00300F59">
        <w:t xml:space="preserve"> </w:t>
      </w:r>
      <w:r w:rsidRPr="00300F59">
        <w:rPr>
          <w:strike/>
        </w:rPr>
        <w:t>error.</w:t>
      </w:r>
      <w:r w:rsidRPr="00300F59">
        <w:t xml:space="preserve">  </w:t>
      </w:r>
      <w:r w:rsidRPr="00300F59">
        <w:rPr>
          <w:strike/>
        </w:rPr>
        <w:t>In</w:t>
      </w:r>
      <w:r w:rsidRPr="00300F59">
        <w:t xml:space="preserve"> </w:t>
      </w:r>
      <w:r w:rsidRPr="00300F59">
        <w:rPr>
          <w:strike/>
        </w:rPr>
        <w:t>making</w:t>
      </w:r>
      <w:r w:rsidRPr="00300F59">
        <w:t xml:space="preserve"> </w:t>
      </w:r>
      <w:r w:rsidRPr="00300F59">
        <w:rPr>
          <w:strike/>
        </w:rPr>
        <w:t>those</w:t>
      </w:r>
      <w:r w:rsidRPr="00300F59">
        <w:t xml:space="preserve"> </w:t>
      </w:r>
      <w:r w:rsidRPr="00300F59">
        <w:rPr>
          <w:strike/>
        </w:rPr>
        <w:t>risk</w:t>
      </w:r>
      <w:r w:rsidRPr="00300F59">
        <w:t xml:space="preserve"> </w:t>
      </w:r>
      <w:r w:rsidRPr="00300F59">
        <w:rPr>
          <w:strike/>
        </w:rPr>
        <w:t>assessments</w:t>
      </w:r>
      <w:r w:rsidRPr="00300F59">
        <w:t xml:space="preserve">, </w:t>
      </w:r>
      <w:r w:rsidRPr="00300F59">
        <w:rPr>
          <w:strike/>
        </w:rPr>
        <w:t>the</w:t>
      </w:r>
      <w:r w:rsidRPr="00300F59">
        <w:t xml:space="preserve"> </w:t>
      </w:r>
      <w:r w:rsidRPr="00300F59">
        <w:rPr>
          <w:strike/>
        </w:rPr>
        <w:t>auditor</w:t>
      </w:r>
      <w:r w:rsidRPr="00300F59">
        <w:t xml:space="preserve"> </w:t>
      </w:r>
      <w:r w:rsidRPr="00300F59">
        <w:rPr>
          <w:strike/>
        </w:rPr>
        <w:t>considers</w:t>
      </w:r>
      <w:r w:rsidRPr="00300F59">
        <w:t xml:space="preserve"> </w:t>
      </w:r>
      <w:r w:rsidRPr="00300F59">
        <w:rPr>
          <w:strike/>
        </w:rPr>
        <w:t>internal</w:t>
      </w:r>
      <w:r w:rsidRPr="00300F59">
        <w:t xml:space="preserve"> </w:t>
      </w:r>
      <w:r w:rsidRPr="00300F59">
        <w:rPr>
          <w:strike/>
        </w:rPr>
        <w:t>control</w:t>
      </w:r>
      <w:r w:rsidRPr="00300F59">
        <w:t xml:space="preserve"> </w:t>
      </w:r>
      <w:r w:rsidRPr="00300F59">
        <w:rPr>
          <w:strike/>
        </w:rPr>
        <w:t>relevant</w:t>
      </w:r>
      <w:r w:rsidRPr="00300F59">
        <w:t xml:space="preserve"> </w:t>
      </w:r>
      <w:r w:rsidRPr="00300F59">
        <w:rPr>
          <w:strike/>
        </w:rPr>
        <w:t>to</w:t>
      </w:r>
      <w:r w:rsidRPr="00300F59">
        <w:t xml:space="preserve"> </w:t>
      </w:r>
      <w:r w:rsidRPr="00300F59">
        <w:rPr>
          <w:strike/>
        </w:rPr>
        <w:t>the</w:t>
      </w:r>
      <w:r w:rsidRPr="00300F59">
        <w:t xml:space="preserve"> </w:t>
      </w:r>
      <w:r w:rsidRPr="00300F59">
        <w:rPr>
          <w:strike/>
        </w:rPr>
        <w:t>Entity’s</w:t>
      </w:r>
      <w:r w:rsidRPr="00300F59">
        <w:t xml:space="preserve"> </w:t>
      </w:r>
      <w:r w:rsidRPr="00300F59">
        <w:rPr>
          <w:strike/>
        </w:rPr>
        <w:t>preparation</w:t>
      </w:r>
      <w:r w:rsidRPr="00300F59">
        <w:t xml:space="preserve"> </w:t>
      </w:r>
      <w:r w:rsidRPr="00300F59">
        <w:rPr>
          <w:strike/>
        </w:rPr>
        <w:t>and</w:t>
      </w:r>
      <w:r w:rsidRPr="00300F59">
        <w:t xml:space="preserve"> </w:t>
      </w:r>
      <w:r w:rsidRPr="00300F59">
        <w:rPr>
          <w:strike/>
        </w:rPr>
        <w:t>fair</w:t>
      </w:r>
      <w:r w:rsidRPr="00300F59">
        <w:t xml:space="preserve"> </w:t>
      </w:r>
      <w:r w:rsidRPr="00300F59">
        <w:rPr>
          <w:strike/>
        </w:rPr>
        <w:t>presentation</w:t>
      </w:r>
      <w:r w:rsidRPr="00300F59">
        <w:rPr>
          <w:strike/>
          <w:vertAlign w:val="superscript"/>
        </w:rPr>
        <w:footnoteReference w:id="24"/>
      </w:r>
      <w:r w:rsidRPr="00300F59">
        <w:rPr>
          <w:strike/>
        </w:rPr>
        <w:t xml:space="preserve"> of the financial report in order to design audit procedures that are appropriate in the circumstances, but not for the purpose of expressing an opinion on the effectiveness of the Entity’s internal control.</w:t>
      </w:r>
      <w:r w:rsidRPr="00300F59">
        <w:rPr>
          <w:strike/>
          <w:vertAlign w:val="superscript"/>
        </w:rPr>
        <w:footnoteReference w:id="25"/>
      </w:r>
      <w:r w:rsidRPr="00300F59">
        <w:rPr>
          <w:strike/>
        </w:rPr>
        <w:t xml:space="preserve">  An</w:t>
      </w:r>
      <w:r w:rsidRPr="00300F59">
        <w:t xml:space="preserve"> </w:t>
      </w:r>
      <w:r w:rsidRPr="00300F59">
        <w:rPr>
          <w:strike/>
        </w:rPr>
        <w:t>audit</w:t>
      </w:r>
      <w:r w:rsidRPr="00300F59">
        <w:t xml:space="preserve"> </w:t>
      </w:r>
      <w:r w:rsidRPr="00300F59">
        <w:rPr>
          <w:strike/>
        </w:rPr>
        <w:t>also</w:t>
      </w:r>
      <w:r w:rsidRPr="00300F59">
        <w:t xml:space="preserve"> </w:t>
      </w:r>
      <w:r w:rsidRPr="00300F59">
        <w:rPr>
          <w:strike/>
        </w:rPr>
        <w:t>includes</w:t>
      </w:r>
      <w:r w:rsidRPr="00300F59">
        <w:t xml:space="preserve"> </w:t>
      </w:r>
      <w:r w:rsidRPr="00300F59">
        <w:rPr>
          <w:strike/>
        </w:rPr>
        <w:t>evaluating</w:t>
      </w:r>
      <w:r w:rsidRPr="00300F59">
        <w:t xml:space="preserve"> </w:t>
      </w:r>
      <w:r w:rsidRPr="00300F59">
        <w:rPr>
          <w:strike/>
        </w:rPr>
        <w:t>the</w:t>
      </w:r>
      <w:r w:rsidRPr="00300F59">
        <w:t xml:space="preserve"> </w:t>
      </w:r>
      <w:r w:rsidRPr="00300F59">
        <w:rPr>
          <w:strike/>
        </w:rPr>
        <w:t>appropriateness</w:t>
      </w:r>
      <w:r w:rsidRPr="00300F59">
        <w:t xml:space="preserve"> </w:t>
      </w:r>
      <w:r w:rsidRPr="00300F59">
        <w:rPr>
          <w:strike/>
        </w:rPr>
        <w:t>of</w:t>
      </w:r>
      <w:r w:rsidRPr="00300F59">
        <w:t xml:space="preserve"> </w:t>
      </w:r>
      <w:r w:rsidRPr="00300F59">
        <w:rPr>
          <w:strike/>
        </w:rPr>
        <w:t>accounting</w:t>
      </w:r>
      <w:r w:rsidRPr="00300F59">
        <w:t xml:space="preserve"> </w:t>
      </w:r>
      <w:r w:rsidRPr="00300F59">
        <w:rPr>
          <w:strike/>
        </w:rPr>
        <w:t>policies</w:t>
      </w:r>
      <w:r w:rsidRPr="00300F59">
        <w:t xml:space="preserve"> </w:t>
      </w:r>
      <w:r w:rsidRPr="00300F59">
        <w:rPr>
          <w:strike/>
        </w:rPr>
        <w:t>used</w:t>
      </w:r>
      <w:r w:rsidRPr="00300F59">
        <w:t xml:space="preserve"> </w:t>
      </w:r>
      <w:r w:rsidRPr="00300F59">
        <w:rPr>
          <w:strike/>
        </w:rPr>
        <w:t>and</w:t>
      </w:r>
      <w:r w:rsidRPr="00300F59">
        <w:t xml:space="preserve"> </w:t>
      </w:r>
      <w:r w:rsidRPr="00300F59">
        <w:rPr>
          <w:strike/>
        </w:rPr>
        <w:t>the</w:t>
      </w:r>
      <w:r w:rsidRPr="00300F59">
        <w:t xml:space="preserve"> </w:t>
      </w:r>
      <w:r w:rsidRPr="00300F59">
        <w:rPr>
          <w:strike/>
        </w:rPr>
        <w:t>reasonableness</w:t>
      </w:r>
      <w:r w:rsidRPr="00300F59">
        <w:t xml:space="preserve"> </w:t>
      </w:r>
      <w:r w:rsidRPr="00300F59">
        <w:rPr>
          <w:strike/>
        </w:rPr>
        <w:t>of</w:t>
      </w:r>
      <w:r w:rsidRPr="00300F59">
        <w:t xml:space="preserve"> </w:t>
      </w:r>
      <w:r w:rsidRPr="00300F59">
        <w:rPr>
          <w:strike/>
        </w:rPr>
        <w:t>accounting</w:t>
      </w:r>
      <w:r w:rsidRPr="00300F59">
        <w:t xml:space="preserve"> </w:t>
      </w:r>
      <w:r w:rsidRPr="00300F59">
        <w:rPr>
          <w:strike/>
        </w:rPr>
        <w:t>estimates</w:t>
      </w:r>
      <w:r w:rsidRPr="00300F59">
        <w:t xml:space="preserve"> </w:t>
      </w:r>
      <w:r w:rsidRPr="00300F59">
        <w:rPr>
          <w:strike/>
        </w:rPr>
        <w:t>made</w:t>
      </w:r>
      <w:r w:rsidRPr="00300F59">
        <w:t xml:space="preserve"> </w:t>
      </w:r>
      <w:r w:rsidRPr="00300F59">
        <w:rPr>
          <w:strike/>
        </w:rPr>
        <w:t>by</w:t>
      </w:r>
      <w:r w:rsidRPr="00300F59">
        <w:t xml:space="preserve"> </w:t>
      </w:r>
      <w:r w:rsidRPr="00300F59">
        <w:rPr>
          <w:strike/>
        </w:rPr>
        <w:t>the directors</w:t>
      </w:r>
      <w:r w:rsidRPr="00300F59">
        <w:t xml:space="preserve">, </w:t>
      </w:r>
      <w:r w:rsidRPr="00300F59">
        <w:rPr>
          <w:strike/>
        </w:rPr>
        <w:t>as</w:t>
      </w:r>
      <w:r w:rsidRPr="00300F59">
        <w:t xml:space="preserve"> </w:t>
      </w:r>
      <w:r w:rsidRPr="00300F59">
        <w:rPr>
          <w:strike/>
        </w:rPr>
        <w:t>well</w:t>
      </w:r>
      <w:r w:rsidRPr="00300F59">
        <w:t xml:space="preserve"> </w:t>
      </w:r>
      <w:r w:rsidRPr="00300F59">
        <w:rPr>
          <w:strike/>
        </w:rPr>
        <w:t>as</w:t>
      </w:r>
      <w:r w:rsidRPr="00300F59">
        <w:t xml:space="preserve"> </w:t>
      </w:r>
      <w:r w:rsidRPr="00300F59">
        <w:rPr>
          <w:strike/>
        </w:rPr>
        <w:t>evaluating</w:t>
      </w:r>
      <w:r w:rsidRPr="00300F59">
        <w:t xml:space="preserve"> </w:t>
      </w:r>
      <w:r w:rsidRPr="00300F59">
        <w:rPr>
          <w:strike/>
        </w:rPr>
        <w:t>the</w:t>
      </w:r>
      <w:r w:rsidRPr="00300F59">
        <w:t xml:space="preserve"> </w:t>
      </w:r>
      <w:r w:rsidRPr="00300F59">
        <w:rPr>
          <w:strike/>
        </w:rPr>
        <w:t>overall</w:t>
      </w:r>
      <w:r w:rsidRPr="00300F59">
        <w:t xml:space="preserve"> </w:t>
      </w:r>
      <w:r w:rsidRPr="00300F59">
        <w:rPr>
          <w:strike/>
        </w:rPr>
        <w:t>presentation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financial</w:t>
      </w:r>
      <w:r w:rsidRPr="00300F59">
        <w:t xml:space="preserve"> </w:t>
      </w:r>
      <w:r w:rsidRPr="00300F59">
        <w:rPr>
          <w:strike/>
        </w:rPr>
        <w:t>report</w:t>
      </w:r>
      <w:r w:rsidRPr="00300F59">
        <w:t xml:space="preserve">.  </w:t>
      </w:r>
    </w:p>
    <w:p w:rsidR="00300F59" w:rsidRPr="00300F59" w:rsidRDefault="00300F59" w:rsidP="00300F59">
      <w:pPr>
        <w:spacing w:after="200"/>
      </w:pPr>
      <w:r w:rsidRPr="00300F59">
        <w:rPr>
          <w:strike/>
        </w:rPr>
        <w:t>We</w:t>
      </w:r>
      <w:r w:rsidRPr="00300F59">
        <w:t xml:space="preserve"> </w:t>
      </w:r>
      <w:r w:rsidRPr="00300F59">
        <w:rPr>
          <w:strike/>
        </w:rPr>
        <w:t>believe</w:t>
      </w:r>
      <w:r w:rsidRPr="00300F59">
        <w:t xml:space="preserve"> </w:t>
      </w:r>
      <w:r w:rsidRPr="00300F59">
        <w:rPr>
          <w:strike/>
        </w:rPr>
        <w:t>that</w:t>
      </w:r>
      <w:r w:rsidRPr="00300F59">
        <w:t xml:space="preserve"> </w:t>
      </w:r>
      <w:r w:rsidRPr="00300F59">
        <w:rPr>
          <w:strike/>
        </w:rPr>
        <w:t>the</w:t>
      </w:r>
      <w:r w:rsidRPr="00300F59">
        <w:t xml:space="preserve"> </w:t>
      </w:r>
      <w:r w:rsidRPr="00300F59">
        <w:rPr>
          <w:strike/>
        </w:rPr>
        <w:t>audit</w:t>
      </w:r>
      <w:r w:rsidRPr="00300F59">
        <w:t xml:space="preserve"> </w:t>
      </w:r>
      <w:r w:rsidRPr="00300F59">
        <w:rPr>
          <w:strike/>
        </w:rPr>
        <w:t>evidence</w:t>
      </w:r>
      <w:r w:rsidRPr="00300F59">
        <w:t xml:space="preserve"> </w:t>
      </w:r>
      <w:r w:rsidRPr="00300F59">
        <w:rPr>
          <w:strike/>
        </w:rPr>
        <w:t>we</w:t>
      </w:r>
      <w:r w:rsidRPr="00300F59">
        <w:t xml:space="preserve"> </w:t>
      </w:r>
      <w:r w:rsidRPr="00300F59">
        <w:rPr>
          <w:strike/>
        </w:rPr>
        <w:t>have</w:t>
      </w:r>
      <w:r w:rsidRPr="00300F59">
        <w:t xml:space="preserve"> </w:t>
      </w:r>
      <w:r w:rsidRPr="00300F59">
        <w:rPr>
          <w:strike/>
        </w:rPr>
        <w:t>obtained</w:t>
      </w:r>
      <w:r w:rsidRPr="00300F59">
        <w:t xml:space="preserve"> </w:t>
      </w:r>
      <w:r w:rsidRPr="00300F59">
        <w:rPr>
          <w:strike/>
        </w:rPr>
        <w:t>is</w:t>
      </w:r>
      <w:r w:rsidRPr="00300F59">
        <w:t xml:space="preserve"> </w:t>
      </w:r>
      <w:r w:rsidRPr="00300F59">
        <w:rPr>
          <w:strike/>
        </w:rPr>
        <w:t>sufficient</w:t>
      </w:r>
      <w:r w:rsidRPr="00300F59">
        <w:t xml:space="preserve"> </w:t>
      </w:r>
      <w:r w:rsidRPr="00300F59">
        <w:rPr>
          <w:strike/>
        </w:rPr>
        <w:t>and</w:t>
      </w:r>
      <w:r w:rsidRPr="00300F59">
        <w:t xml:space="preserve"> </w:t>
      </w:r>
      <w:r w:rsidRPr="00300F59">
        <w:rPr>
          <w:strike/>
        </w:rPr>
        <w:t>appropriate</w:t>
      </w:r>
      <w:r w:rsidRPr="00300F59">
        <w:t xml:space="preserve"> </w:t>
      </w:r>
      <w:r w:rsidRPr="00300F59">
        <w:rPr>
          <w:strike/>
        </w:rPr>
        <w:t>to</w:t>
      </w:r>
      <w:r w:rsidRPr="00300F59">
        <w:t xml:space="preserve"> </w:t>
      </w:r>
      <w:r w:rsidRPr="00300F59">
        <w:rPr>
          <w:strike/>
        </w:rPr>
        <w:t>provide</w:t>
      </w:r>
      <w:r w:rsidRPr="00300F59">
        <w:t xml:space="preserve"> </w:t>
      </w:r>
      <w:r w:rsidRPr="00300F59">
        <w:rPr>
          <w:strike/>
        </w:rPr>
        <w:t>a</w:t>
      </w:r>
      <w:r w:rsidRPr="00300F59">
        <w:t xml:space="preserve"> </w:t>
      </w:r>
      <w:r w:rsidRPr="00300F59">
        <w:rPr>
          <w:strike/>
        </w:rPr>
        <w:t>basis</w:t>
      </w:r>
      <w:r w:rsidRPr="00300F59">
        <w:t xml:space="preserve"> </w:t>
      </w:r>
      <w:r w:rsidRPr="00300F59">
        <w:rPr>
          <w:strike/>
        </w:rPr>
        <w:t>for</w:t>
      </w:r>
      <w:r w:rsidRPr="00300F59">
        <w:t xml:space="preserve"> </w:t>
      </w:r>
      <w:r w:rsidRPr="00300F59">
        <w:rPr>
          <w:strike/>
        </w:rPr>
        <w:t>our</w:t>
      </w:r>
      <w:r w:rsidRPr="00300F59">
        <w:t xml:space="preserve"> </w:t>
      </w:r>
      <w:r w:rsidRPr="00300F59">
        <w:rPr>
          <w:strike/>
        </w:rPr>
        <w:t>qualified</w:t>
      </w:r>
      <w:r w:rsidRPr="00300F59">
        <w:t xml:space="preserve"> </w:t>
      </w:r>
      <w:r w:rsidRPr="00300F59">
        <w:rPr>
          <w:strike/>
        </w:rPr>
        <w:t>audit</w:t>
      </w:r>
      <w:r w:rsidRPr="00300F59">
        <w:t xml:space="preserve"> </w:t>
      </w:r>
      <w:r w:rsidRPr="00300F59">
        <w:rPr>
          <w:strike/>
        </w:rPr>
        <w:t>opinion</w:t>
      </w:r>
      <w:r w:rsidRPr="00300F59">
        <w:t xml:space="preserve">.  </w:t>
      </w:r>
    </w:p>
    <w:p w:rsidR="00300F59" w:rsidRPr="00300F59" w:rsidRDefault="00300F59" w:rsidP="00300F59">
      <w:pPr>
        <w:keepNext/>
        <w:spacing w:after="200"/>
        <w:outlineLvl w:val="7"/>
        <w:rPr>
          <w:b/>
          <w:iCs/>
          <w:szCs w:val="22"/>
          <w:vertAlign w:val="superscript"/>
        </w:rPr>
      </w:pPr>
      <w:r w:rsidRPr="00300F59">
        <w:rPr>
          <w:b/>
          <w:iCs/>
          <w:szCs w:val="22"/>
        </w:rPr>
        <w:t>Report on the Remuneration Report</w:t>
      </w:r>
      <w:r w:rsidRPr="00300F59">
        <w:rPr>
          <w:b/>
          <w:iCs/>
          <w:szCs w:val="22"/>
          <w:vertAlign w:val="superscript"/>
        </w:rPr>
        <w:t>*</w:t>
      </w:r>
    </w:p>
    <w:p w:rsidR="00300F59" w:rsidRPr="00300F59" w:rsidRDefault="00300F59" w:rsidP="00300F59">
      <w:pPr>
        <w:spacing w:after="200"/>
      </w:pPr>
      <w:r w:rsidRPr="00300F59">
        <w:t>[</w:t>
      </w:r>
      <w:r w:rsidRPr="00300F59">
        <w:rPr>
          <w:i/>
          <w:u w:val="single"/>
        </w:rPr>
        <w:t>Reporting</w:t>
      </w:r>
      <w:r w:rsidRPr="00300F59">
        <w:rPr>
          <w:u w:val="single"/>
        </w:rPr>
        <w:t xml:space="preserve"> </w:t>
      </w:r>
      <w:r w:rsidRPr="00300F59">
        <w:rPr>
          <w:i/>
          <w:u w:val="single"/>
        </w:rPr>
        <w:t>in</w:t>
      </w:r>
      <w:r w:rsidRPr="00300F59">
        <w:rPr>
          <w:u w:val="single"/>
        </w:rPr>
        <w:t xml:space="preserve"> </w:t>
      </w:r>
      <w:r w:rsidRPr="00300F59">
        <w:rPr>
          <w:i/>
          <w:u w:val="single"/>
        </w:rPr>
        <w:t>accordance</w:t>
      </w:r>
      <w:r w:rsidRPr="00300F59">
        <w:rPr>
          <w:u w:val="single"/>
        </w:rPr>
        <w:t xml:space="preserve"> </w:t>
      </w:r>
      <w:r w:rsidRPr="00300F59">
        <w:rPr>
          <w:i/>
          <w:u w:val="single"/>
        </w:rPr>
        <w:t>with</w:t>
      </w:r>
      <w:r w:rsidRPr="00300F59">
        <w:rPr>
          <w:u w:val="single"/>
        </w:rPr>
        <w:t xml:space="preserve"> </w:t>
      </w:r>
      <w:r w:rsidRPr="00300F59">
        <w:rPr>
          <w:i/>
          <w:u w:val="single"/>
        </w:rPr>
        <w:t>ASA 700</w:t>
      </w:r>
      <w:r w:rsidRPr="00300F59">
        <w:rPr>
          <w:u w:val="single"/>
        </w:rPr>
        <w:t xml:space="preserve"> </w:t>
      </w:r>
      <w:r w:rsidRPr="00300F59">
        <w:t>–</w:t>
      </w:r>
      <w:r w:rsidRPr="00300F59">
        <w:rPr>
          <w:u w:val="single"/>
        </w:rPr>
        <w:t xml:space="preserve"> </w:t>
      </w:r>
      <w:r w:rsidRPr="00300F59">
        <w:rPr>
          <w:i/>
          <w:u w:val="single"/>
        </w:rPr>
        <w:t>see</w:t>
      </w:r>
      <w:r w:rsidRPr="00300F59">
        <w:rPr>
          <w:u w:val="single"/>
        </w:rPr>
        <w:t xml:space="preserve"> </w:t>
      </w:r>
      <w:r w:rsidRPr="00300F59">
        <w:rPr>
          <w:i/>
          <w:u w:val="single"/>
        </w:rPr>
        <w:t>[Aus] Illustration</w:t>
      </w:r>
      <w:r w:rsidRPr="00300F59">
        <w:rPr>
          <w:u w:val="single"/>
        </w:rPr>
        <w:t xml:space="preserve"> </w:t>
      </w:r>
      <w:r w:rsidRPr="00300F59">
        <w:rPr>
          <w:i/>
          <w:u w:val="single"/>
        </w:rPr>
        <w:t>1A</w:t>
      </w:r>
      <w:r w:rsidRPr="00300F59">
        <w:rPr>
          <w:u w:val="single"/>
        </w:rPr>
        <w:t xml:space="preserve"> </w:t>
      </w:r>
      <w:r w:rsidRPr="00300F59">
        <w:rPr>
          <w:i/>
          <w:u w:val="single"/>
        </w:rPr>
        <w:t>in</w:t>
      </w:r>
      <w:r w:rsidRPr="00300F59">
        <w:rPr>
          <w:u w:val="single"/>
        </w:rPr>
        <w:t xml:space="preserve"> </w:t>
      </w:r>
      <w:r w:rsidR="00ED5AEA">
        <w:rPr>
          <w:i/>
          <w:u w:val="single"/>
        </w:rPr>
        <w:t xml:space="preserve">the Appendix of </w:t>
      </w:r>
      <w:r w:rsidRPr="00300F59">
        <w:rPr>
          <w:i/>
          <w:u w:val="single"/>
        </w:rPr>
        <w:t>ASA 700</w:t>
      </w:r>
      <w:r w:rsidRPr="00300F59">
        <w:t>.]</w:t>
      </w:r>
    </w:p>
    <w:p w:rsidR="00300F59" w:rsidRDefault="00300F59" w:rsidP="00300F59">
      <w:pPr>
        <w:spacing w:after="200"/>
      </w:pPr>
      <w:r w:rsidRPr="00300F59">
        <w:t>[</w:t>
      </w:r>
      <w:r w:rsidRPr="00300F59">
        <w:rPr>
          <w:strike/>
        </w:rPr>
        <w:t>Form</w:t>
      </w:r>
      <w:r w:rsidRPr="00300F59">
        <w:t xml:space="preserve"> </w:t>
      </w:r>
      <w:r w:rsidRPr="00300F59">
        <w:rPr>
          <w:strike/>
        </w:rPr>
        <w:t>and</w:t>
      </w:r>
      <w:r w:rsidRPr="00300F59">
        <w:t xml:space="preserve"> </w:t>
      </w:r>
      <w:r w:rsidRPr="00300F59">
        <w:rPr>
          <w:strike/>
        </w:rPr>
        <w:t>content</w:t>
      </w:r>
      <w:r w:rsidRPr="00300F59">
        <w:t xml:space="preserve"> </w:t>
      </w:r>
      <w:r w:rsidRPr="00300F59">
        <w:rPr>
          <w:strike/>
        </w:rPr>
        <w:t>of</w:t>
      </w:r>
      <w:r w:rsidRPr="00300F59">
        <w:t xml:space="preserve"> </w:t>
      </w:r>
      <w:r w:rsidRPr="00300F59">
        <w:rPr>
          <w:strike/>
        </w:rPr>
        <w:t>this</w:t>
      </w:r>
      <w:r w:rsidRPr="00300F59">
        <w:t xml:space="preserve"> </w:t>
      </w:r>
      <w:r w:rsidRPr="00300F59">
        <w:rPr>
          <w:strike/>
        </w:rPr>
        <w:t>section</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report</w:t>
      </w:r>
      <w:r w:rsidRPr="00300F59">
        <w:t xml:space="preserve"> </w:t>
      </w:r>
      <w:r w:rsidRPr="00300F59">
        <w:rPr>
          <w:strike/>
        </w:rPr>
        <w:t>will</w:t>
      </w:r>
      <w:r w:rsidRPr="00300F59">
        <w:t xml:space="preserve"> </w:t>
      </w:r>
      <w:r w:rsidRPr="00300F59">
        <w:rPr>
          <w:strike/>
        </w:rPr>
        <w:t>vary</w:t>
      </w:r>
      <w:r w:rsidRPr="00300F59">
        <w:t xml:space="preserve"> </w:t>
      </w:r>
      <w:r w:rsidRPr="00300F59">
        <w:rPr>
          <w:strike/>
        </w:rPr>
        <w:t>depending</w:t>
      </w:r>
      <w:r w:rsidRPr="00300F59">
        <w:t xml:space="preserve"> </w:t>
      </w:r>
      <w:r w:rsidRPr="00300F59">
        <w:rPr>
          <w:strike/>
        </w:rPr>
        <w:t>on</w:t>
      </w:r>
      <w:r w:rsidRPr="00300F59">
        <w:t xml:space="preserve"> </w:t>
      </w:r>
      <w:r w:rsidRPr="00300F59">
        <w:rPr>
          <w:strike/>
        </w:rPr>
        <w:t>the</w:t>
      </w:r>
      <w:r w:rsidRPr="00300F59">
        <w:t xml:space="preserve"> </w:t>
      </w:r>
      <w:r w:rsidRPr="00300F59">
        <w:rPr>
          <w:strike/>
        </w:rPr>
        <w:t>nature</w:t>
      </w:r>
      <w:r w:rsidRPr="00300F59">
        <w:t xml:space="preserve"> </w:t>
      </w:r>
      <w:r w:rsidRPr="00300F59">
        <w:rPr>
          <w:strike/>
        </w:rPr>
        <w:t>of</w:t>
      </w:r>
      <w:r w:rsidRPr="00300F59">
        <w:t xml:space="preserve"> </w:t>
      </w:r>
      <w:r w:rsidRPr="00300F59">
        <w:rPr>
          <w:strike/>
        </w:rPr>
        <w:t>the</w:t>
      </w:r>
      <w:r w:rsidRPr="00300F59">
        <w:t xml:space="preserve"> </w:t>
      </w:r>
      <w:r w:rsidRPr="00300F59">
        <w:rPr>
          <w:strike/>
        </w:rPr>
        <w:t>auditor’s</w:t>
      </w:r>
      <w:r w:rsidRPr="00300F59">
        <w:t xml:space="preserve"> </w:t>
      </w:r>
      <w:r w:rsidRPr="00300F59">
        <w:rPr>
          <w:strike/>
        </w:rPr>
        <w:t>other</w:t>
      </w:r>
      <w:r w:rsidRPr="00300F59">
        <w:t xml:space="preserve"> </w:t>
      </w:r>
      <w:r w:rsidRPr="00300F59">
        <w:rPr>
          <w:strike/>
        </w:rPr>
        <w:t>reporting</w:t>
      </w:r>
      <w:r w:rsidRPr="00300F59">
        <w:t xml:space="preserve"> </w:t>
      </w:r>
      <w:r w:rsidRPr="00300F59">
        <w:rPr>
          <w:strike/>
        </w:rPr>
        <w:t>responsibilities</w:t>
      </w:r>
      <w:r w:rsidRPr="00300F59">
        <w:t>.]</w:t>
      </w:r>
    </w:p>
    <w:p w:rsidR="004E61E1" w:rsidRDefault="004E61E1" w:rsidP="00300F59">
      <w:pPr>
        <w:spacing w:after="200"/>
      </w:pPr>
      <w:r>
        <w:t xml:space="preserve">[Auditor’s </w:t>
      </w:r>
      <w:r w:rsidRPr="004E61E1">
        <w:rPr>
          <w:u w:val="single"/>
        </w:rPr>
        <w:t xml:space="preserve">name and </w:t>
      </w:r>
      <w:r>
        <w:t>signature]</w:t>
      </w:r>
    </w:p>
    <w:p w:rsidR="004E61E1" w:rsidRDefault="004E61E1" w:rsidP="00300F59">
      <w:pPr>
        <w:spacing w:after="200"/>
      </w:pPr>
      <w:r>
        <w:t>[</w:t>
      </w:r>
      <w:r w:rsidRPr="004E61E1">
        <w:rPr>
          <w:u w:val="single"/>
        </w:rPr>
        <w:t>Name of firm</w:t>
      </w:r>
      <w:r>
        <w:t>]</w:t>
      </w:r>
    </w:p>
    <w:p w:rsidR="00190E36" w:rsidRPr="00300F59" w:rsidRDefault="00190E36" w:rsidP="00300F59">
      <w:pPr>
        <w:spacing w:after="200"/>
      </w:pPr>
      <w:r>
        <w:t>…</w:t>
      </w:r>
    </w:p>
    <w:p w:rsidR="00F10788" w:rsidRDefault="00F10788" w:rsidP="00A840B3">
      <w:pPr>
        <w:pStyle w:val="Heading6"/>
      </w:pPr>
      <w:r>
        <w:t xml:space="preserve">Amendments to </w:t>
      </w:r>
      <w:r w:rsidR="007C2E13">
        <w:t>ASA 5</w:t>
      </w:r>
      <w:r>
        <w:t>40</w:t>
      </w:r>
    </w:p>
    <w:p w:rsidR="00D503C3" w:rsidRDefault="00D503C3" w:rsidP="00E94E60">
      <w:pPr>
        <w:pStyle w:val="ParaLevel1"/>
      </w:pPr>
      <w:r>
        <w:t>Paragraph </w:t>
      </w:r>
      <w:r w:rsidR="002F44F9">
        <w:t>A</w:t>
      </w:r>
      <w:r>
        <w:t xml:space="preserve">19 is </w:t>
      </w:r>
      <w:r w:rsidR="004A2F6F">
        <w:t>amended to read as follows</w:t>
      </w:r>
      <w:r>
        <w:t>:</w:t>
      </w:r>
    </w:p>
    <w:p w:rsidR="00D503C3" w:rsidRPr="00765B2E" w:rsidRDefault="00B54334" w:rsidP="00EF301B">
      <w:pPr>
        <w:pStyle w:val="ListBullet"/>
        <w:numPr>
          <w:ilvl w:val="0"/>
          <w:numId w:val="0"/>
        </w:numPr>
        <w:spacing w:after="120"/>
        <w:ind w:left="709"/>
      </w:pPr>
      <w:r>
        <w:t>…</w:t>
      </w:r>
    </w:p>
    <w:p w:rsidR="00D503C3" w:rsidRDefault="00D503C3" w:rsidP="00EF301B">
      <w:pPr>
        <w:pStyle w:val="ListBullet"/>
        <w:spacing w:after="120"/>
        <w:ind w:left="1418"/>
      </w:pPr>
      <w:r w:rsidRPr="00765B2E">
        <w:t xml:space="preserve">Accounting policies relating to accounting estimates have changed, as a result of changes </w:t>
      </w:r>
      <w:r w:rsidRPr="00D503C3">
        <w:rPr>
          <w:strike/>
        </w:rPr>
        <w:t>to</w:t>
      </w:r>
      <w:r w:rsidRPr="00765B2E">
        <w:t xml:space="preserve"> </w:t>
      </w:r>
      <w:r w:rsidRPr="00D503C3">
        <w:rPr>
          <w:u w:val="single"/>
        </w:rPr>
        <w:t>within</w:t>
      </w:r>
      <w:r w:rsidRPr="00765B2E">
        <w:t xml:space="preserve"> the requirements of the applicable financial reporting framework or otherwise.</w:t>
      </w:r>
    </w:p>
    <w:p w:rsidR="00B54334" w:rsidRDefault="00B54334" w:rsidP="00B54334">
      <w:pPr>
        <w:pStyle w:val="ListBullet"/>
        <w:numPr>
          <w:ilvl w:val="0"/>
          <w:numId w:val="0"/>
        </w:numPr>
        <w:ind w:left="709"/>
      </w:pPr>
      <w:r>
        <w:t>…</w:t>
      </w:r>
    </w:p>
    <w:p w:rsidR="003B2C69" w:rsidRPr="003B2C69" w:rsidRDefault="003B2C69" w:rsidP="00E94E60">
      <w:pPr>
        <w:pStyle w:val="ParaLevel1"/>
      </w:pPr>
      <w:r w:rsidRPr="003B2C69">
        <w:t>Paragraph 23 is amended to read as follows:</w:t>
      </w:r>
    </w:p>
    <w:p w:rsidR="003B2C69" w:rsidRPr="003B2C69" w:rsidRDefault="003B2C69" w:rsidP="00CD1CC0">
      <w:pPr>
        <w:spacing w:after="120"/>
        <w:ind w:left="709"/>
      </w:pPr>
      <w:r w:rsidRPr="003B2C69">
        <w:t xml:space="preserve">(a)…significant risks; </w:t>
      </w:r>
      <w:r w:rsidRPr="003B2C69">
        <w:rPr>
          <w:u w:val="single"/>
        </w:rPr>
        <w:t>and</w:t>
      </w:r>
    </w:p>
    <w:p w:rsidR="003B2C69" w:rsidRPr="003B2C69" w:rsidRDefault="003B2C69" w:rsidP="003B2C69">
      <w:pPr>
        <w:spacing w:after="200"/>
        <w:ind w:left="709"/>
      </w:pPr>
      <w:r w:rsidRPr="003B2C69">
        <w:t>(b</w:t>
      </w:r>
      <w:r w:rsidRPr="003B2C69">
        <w:rPr>
          <w:sz w:val="18"/>
        </w:rPr>
        <w:t>)…(</w:t>
      </w:r>
      <w:r w:rsidR="000A2F37">
        <w:rPr>
          <w:sz w:val="18"/>
        </w:rPr>
        <w:t>Ref: Para. </w:t>
      </w:r>
      <w:r w:rsidRPr="003B2C69">
        <w:rPr>
          <w:sz w:val="18"/>
        </w:rPr>
        <w:t>A128)</w:t>
      </w:r>
      <w:r w:rsidRPr="003B2C69">
        <w:rPr>
          <w:u w:val="single"/>
        </w:rPr>
        <w:t>.</w:t>
      </w:r>
      <w:r w:rsidRPr="003B2C69">
        <w:rPr>
          <w:strike/>
        </w:rPr>
        <w:t>; and</w:t>
      </w:r>
    </w:p>
    <w:p w:rsidR="003B2C69" w:rsidRPr="003B2C69" w:rsidRDefault="003B2C69" w:rsidP="00E94E60">
      <w:pPr>
        <w:pStyle w:val="ParaLevel1"/>
      </w:pPr>
      <w:r w:rsidRPr="003B2C69">
        <w:lastRenderedPageBreak/>
        <w:t>Paragraph Aus 23.1 is deleted.</w:t>
      </w:r>
    </w:p>
    <w:p w:rsidR="003B2C69" w:rsidRPr="003B2C69" w:rsidRDefault="003B2C69" w:rsidP="00E94E60">
      <w:pPr>
        <w:pStyle w:val="ParaLevel1"/>
      </w:pPr>
      <w:r w:rsidRPr="003B2C69">
        <w:t>Paragraph Aus A7.1 bullet point is deleted.</w:t>
      </w:r>
    </w:p>
    <w:p w:rsidR="003B2C69" w:rsidRPr="003B2C69" w:rsidRDefault="003B2C69" w:rsidP="003B2C69">
      <w:pPr>
        <w:numPr>
          <w:ilvl w:val="0"/>
          <w:numId w:val="3"/>
        </w:numPr>
        <w:spacing w:after="200"/>
      </w:pPr>
      <w:r w:rsidRPr="003B2C69">
        <w:t>Paragraph A114 is amended to read as follows:</w:t>
      </w:r>
    </w:p>
    <w:p w:rsidR="003B2C69" w:rsidRPr="003B2C69" w:rsidRDefault="003B2C69" w:rsidP="003B2C69">
      <w:pPr>
        <w:spacing w:after="200"/>
      </w:pPr>
      <w:r w:rsidRPr="003B2C69">
        <w:t>…</w:t>
      </w:r>
      <w:r w:rsidRPr="003B2C69">
        <w:rPr>
          <w:u w:val="single"/>
        </w:rPr>
        <w:t>Where applicable</w:t>
      </w:r>
      <w:r w:rsidRPr="003B2C69">
        <w:t>,</w:t>
      </w:r>
      <w:r w:rsidRPr="003B2C69">
        <w:rPr>
          <w:u w:val="single"/>
        </w:rPr>
        <w:t xml:space="preserve"> </w:t>
      </w:r>
      <w:r w:rsidRPr="003B2C69">
        <w:rPr>
          <w:strike/>
          <w:u w:val="single"/>
        </w:rPr>
        <w:t>T</w:t>
      </w:r>
      <w:r w:rsidRPr="003B2C69">
        <w:rPr>
          <w:u w:val="single"/>
        </w:rPr>
        <w:t>the</w:t>
      </w:r>
      <w:r w:rsidRPr="003B2C69">
        <w:t xml:space="preserve"> auditor may also determine </w:t>
      </w:r>
      <w:r w:rsidRPr="003B2C69">
        <w:rPr>
          <w:strike/>
        </w:rPr>
        <w:t>that</w:t>
      </w:r>
      <w:r w:rsidRPr="003B2C69">
        <w:t xml:space="preserve"> </w:t>
      </w:r>
      <w:r w:rsidRPr="003B2C69">
        <w:rPr>
          <w:strike/>
        </w:rPr>
        <w:t>there</w:t>
      </w:r>
      <w:r w:rsidRPr="003B2C69">
        <w:t xml:space="preserve"> </w:t>
      </w:r>
      <w:r w:rsidRPr="003B2C69">
        <w:rPr>
          <w:strike/>
        </w:rPr>
        <w:t>is</w:t>
      </w:r>
      <w:r w:rsidRPr="003B2C69">
        <w:t xml:space="preserve"> </w:t>
      </w:r>
      <w:r w:rsidRPr="003B2C69">
        <w:rPr>
          <w:strike/>
        </w:rPr>
        <w:t>a</w:t>
      </w:r>
      <w:r w:rsidRPr="003B2C69">
        <w:t xml:space="preserve"> </w:t>
      </w:r>
      <w:r w:rsidRPr="003B2C69">
        <w:rPr>
          <w:strike/>
        </w:rPr>
        <w:t>need</w:t>
      </w:r>
      <w:r w:rsidRPr="003B2C69">
        <w:t xml:space="preserve"> </w:t>
      </w:r>
      <w:r w:rsidRPr="003B2C69">
        <w:rPr>
          <w:strike/>
        </w:rPr>
        <w:t>to</w:t>
      </w:r>
      <w:r w:rsidRPr="003B2C69">
        <w:t xml:space="preserve"> </w:t>
      </w:r>
      <w:r w:rsidRPr="003B2C69">
        <w:rPr>
          <w:strike/>
        </w:rPr>
        <w:t>draw</w:t>
      </w:r>
      <w:r w:rsidRPr="003B2C69">
        <w:t xml:space="preserve"> </w:t>
      </w:r>
      <w:r w:rsidRPr="003B2C69">
        <w:rPr>
          <w:strike/>
        </w:rPr>
        <w:t>the</w:t>
      </w:r>
      <w:r w:rsidRPr="003B2C69">
        <w:t xml:space="preserve"> </w:t>
      </w:r>
      <w:r w:rsidRPr="003B2C69">
        <w:rPr>
          <w:strike/>
        </w:rPr>
        <w:t>reader’s</w:t>
      </w:r>
      <w:r w:rsidRPr="003B2C69">
        <w:t xml:space="preserve"> </w:t>
      </w:r>
      <w:r w:rsidRPr="003B2C69">
        <w:rPr>
          <w:strike/>
        </w:rPr>
        <w:t>attention</w:t>
      </w:r>
      <w:r w:rsidRPr="003B2C69">
        <w:t xml:space="preserve"> </w:t>
      </w:r>
      <w:r w:rsidRPr="003B2C69">
        <w:rPr>
          <w:strike/>
        </w:rPr>
        <w:t>to</w:t>
      </w:r>
      <w:r w:rsidRPr="003B2C69">
        <w:rPr>
          <w:u w:val="single"/>
        </w:rPr>
        <w:t xml:space="preserve"> that</w:t>
      </w:r>
      <w:r w:rsidRPr="003B2C69">
        <w:t xml:space="preserve"> an</w:t>
      </w:r>
      <w:r w:rsidRPr="003B2C69">
        <w:rPr>
          <w:u w:val="single"/>
        </w:rPr>
        <w:t xml:space="preserve"> accounting estimate that has been identified as having a high</w:t>
      </w:r>
      <w:r w:rsidRPr="003B2C69">
        <w:t xml:space="preserve"> </w:t>
      </w:r>
      <w:r w:rsidRPr="003B2C69">
        <w:rPr>
          <w:strike/>
        </w:rPr>
        <w:t>significant</w:t>
      </w:r>
      <w:r w:rsidRPr="003B2C69">
        <w:t xml:space="preserve"> </w:t>
      </w:r>
      <w:r w:rsidRPr="003B2C69">
        <w:rPr>
          <w:u w:val="single"/>
        </w:rPr>
        <w:t xml:space="preserve">estimation </w:t>
      </w:r>
      <w:r w:rsidRPr="003B2C69">
        <w:t xml:space="preserve">uncertainty </w:t>
      </w:r>
      <w:r w:rsidRPr="003B2C69">
        <w:rPr>
          <w:strike/>
        </w:rPr>
        <w:t>by</w:t>
      </w:r>
      <w:r w:rsidRPr="003B2C69">
        <w:t xml:space="preserve"> </w:t>
      </w:r>
      <w:r w:rsidRPr="003B2C69">
        <w:rPr>
          <w:strike/>
        </w:rPr>
        <w:t>adding</w:t>
      </w:r>
      <w:r w:rsidRPr="003B2C69">
        <w:t xml:space="preserve"> </w:t>
      </w:r>
      <w:r w:rsidRPr="003B2C69">
        <w:rPr>
          <w:strike/>
        </w:rPr>
        <w:t>an</w:t>
      </w:r>
      <w:r w:rsidRPr="003B2C69">
        <w:t xml:space="preserve"> </w:t>
      </w:r>
      <w:r w:rsidRPr="003B2C69">
        <w:rPr>
          <w:strike/>
        </w:rPr>
        <w:t>Emphasis</w:t>
      </w:r>
      <w:r w:rsidRPr="003B2C69">
        <w:t xml:space="preserve"> </w:t>
      </w:r>
      <w:r w:rsidRPr="003B2C69">
        <w:rPr>
          <w:strike/>
        </w:rPr>
        <w:t>of</w:t>
      </w:r>
      <w:r w:rsidRPr="003B2C69">
        <w:t xml:space="preserve"> </w:t>
      </w:r>
      <w:r w:rsidRPr="003B2C69">
        <w:rPr>
          <w:strike/>
        </w:rPr>
        <w:t>Matter</w:t>
      </w:r>
      <w:r w:rsidRPr="003B2C69">
        <w:t xml:space="preserve"> </w:t>
      </w:r>
      <w:r w:rsidRPr="003B2C69">
        <w:rPr>
          <w:strike/>
        </w:rPr>
        <w:t>paragraph</w:t>
      </w:r>
      <w:r w:rsidRPr="003B2C69">
        <w:t xml:space="preserve"> </w:t>
      </w:r>
      <w:r w:rsidRPr="003B2C69">
        <w:rPr>
          <w:strike/>
        </w:rPr>
        <w:t>to</w:t>
      </w:r>
      <w:r w:rsidRPr="003B2C69">
        <w:t xml:space="preserve"> </w:t>
      </w:r>
      <w:r w:rsidRPr="003B2C69">
        <w:rPr>
          <w:strike/>
        </w:rPr>
        <w:t>the</w:t>
      </w:r>
      <w:r w:rsidRPr="003B2C69">
        <w:t xml:space="preserve"> </w:t>
      </w:r>
      <w:r w:rsidRPr="003B2C69">
        <w:rPr>
          <w:strike/>
        </w:rPr>
        <w:t>auditor’s</w:t>
      </w:r>
      <w:r w:rsidRPr="003B2C69">
        <w:t xml:space="preserve"> </w:t>
      </w:r>
      <w:r w:rsidRPr="003B2C69">
        <w:rPr>
          <w:strike/>
        </w:rPr>
        <w:t>report.</w:t>
      </w:r>
      <w:r w:rsidRPr="003B2C69">
        <w:rPr>
          <w:u w:val="single"/>
        </w:rPr>
        <w:t>is a key audit matter to be communicated in the auditor’s report in accordance with ASA 701</w:t>
      </w:r>
      <w:r w:rsidRPr="003B2C69">
        <w:t>,</w:t>
      </w:r>
      <w:r w:rsidRPr="003B2C69">
        <w:rPr>
          <w:vertAlign w:val="superscript"/>
        </w:rPr>
        <w:t xml:space="preserve"> </w:t>
      </w:r>
      <w:r w:rsidRPr="003B2C69">
        <w:rPr>
          <w:vertAlign w:val="superscript"/>
        </w:rPr>
        <w:footnoteReference w:id="26"/>
      </w:r>
      <w:r w:rsidRPr="003B2C69">
        <w:rPr>
          <w:u w:val="single"/>
        </w:rPr>
        <w:t xml:space="preserve"> or may consider it necessary to include an Emphasis of Matter paragraph in the auditor’s report </w:t>
      </w:r>
      <w:r w:rsidRPr="003B2C69">
        <w:t>(</w:t>
      </w:r>
      <w:r w:rsidRPr="003B2C69">
        <w:rPr>
          <w:u w:val="single"/>
        </w:rPr>
        <w:t>see ASA 706)</w:t>
      </w:r>
      <w:r w:rsidRPr="003B2C69">
        <w:t>.</w:t>
      </w:r>
      <w:r w:rsidR="00627E35" w:rsidRPr="003B2C69">
        <w:rPr>
          <w:strike/>
        </w:rPr>
        <w:t xml:space="preserve"> </w:t>
      </w:r>
      <w:r w:rsidRPr="003B2C69">
        <w:rPr>
          <w:strike/>
        </w:rPr>
        <w:t>establishes</w:t>
      </w:r>
      <w:r w:rsidRPr="003B2C69">
        <w:t xml:space="preserve"> </w:t>
      </w:r>
      <w:r w:rsidRPr="003B2C69">
        <w:rPr>
          <w:strike/>
        </w:rPr>
        <w:t>requirements</w:t>
      </w:r>
      <w:r w:rsidRPr="003B2C69">
        <w:t xml:space="preserve"> </w:t>
      </w:r>
      <w:r w:rsidRPr="003B2C69">
        <w:rPr>
          <w:strike/>
        </w:rPr>
        <w:t>and</w:t>
      </w:r>
      <w:r w:rsidRPr="003B2C69">
        <w:t xml:space="preserve"> </w:t>
      </w:r>
      <w:r w:rsidRPr="003B2C69">
        <w:rPr>
          <w:strike/>
        </w:rPr>
        <w:t>provides</w:t>
      </w:r>
      <w:r w:rsidRPr="003B2C69">
        <w:t xml:space="preserve"> </w:t>
      </w:r>
      <w:r w:rsidRPr="003B2C69">
        <w:rPr>
          <w:strike/>
        </w:rPr>
        <w:t>guidance</w:t>
      </w:r>
      <w:r w:rsidRPr="003B2C69">
        <w:t xml:space="preserve"> </w:t>
      </w:r>
      <w:r w:rsidRPr="003B2C69">
        <w:rPr>
          <w:strike/>
        </w:rPr>
        <w:t>concerning</w:t>
      </w:r>
      <w:r w:rsidRPr="003B2C69">
        <w:t xml:space="preserve"> </w:t>
      </w:r>
      <w:r w:rsidRPr="003B2C69">
        <w:rPr>
          <w:strike/>
        </w:rPr>
        <w:t>such</w:t>
      </w:r>
      <w:r w:rsidRPr="003B2C69">
        <w:t xml:space="preserve"> </w:t>
      </w:r>
      <w:r w:rsidRPr="003B2C69">
        <w:rPr>
          <w:strike/>
        </w:rPr>
        <w:t>paragraphs</w:t>
      </w:r>
      <w:r w:rsidRPr="003B2C69">
        <w:t xml:space="preserve">.  </w:t>
      </w:r>
      <w:r w:rsidRPr="003B2C69">
        <w:rPr>
          <w:u w:val="single"/>
        </w:rPr>
        <w:t>If the matter is determined to be a key audit matter</w:t>
      </w:r>
      <w:r w:rsidRPr="003B2C69">
        <w:t>,</w:t>
      </w:r>
      <w:r w:rsidRPr="003B2C69">
        <w:rPr>
          <w:u w:val="single"/>
        </w:rPr>
        <w:t xml:space="preserve"> ASA 706 prohibits the auditor from including an Emphasis of Matter paragraph in the auditor’s report</w:t>
      </w:r>
      <w:r w:rsidRPr="003B2C69">
        <w:t>.</w:t>
      </w:r>
      <w:r w:rsidRPr="003B2C69">
        <w:rPr>
          <w:vertAlign w:val="superscript"/>
        </w:rPr>
        <w:footnoteReference w:id="27"/>
      </w:r>
    </w:p>
    <w:p w:rsidR="003B2C69" w:rsidRPr="003B2C69" w:rsidRDefault="003B2C69" w:rsidP="00E94E60">
      <w:pPr>
        <w:pStyle w:val="ParaLevel1"/>
      </w:pPr>
      <w:r w:rsidRPr="003B2C69">
        <w:t>Paragraph Aus A124.1 and its related footnote are deleted.</w:t>
      </w:r>
    </w:p>
    <w:p w:rsidR="003B2C69" w:rsidRPr="003B2C69" w:rsidRDefault="003B2C69" w:rsidP="00E94E60">
      <w:pPr>
        <w:pStyle w:val="ParaLevel1"/>
      </w:pPr>
      <w:r w:rsidRPr="003B2C69">
        <w:t>The Conformity Statement section is r</w:t>
      </w:r>
      <w:r w:rsidR="000A2F37" w:rsidRPr="003B2C69">
        <w:t>e</w:t>
      </w:r>
      <w:r w:rsidR="000A2F37">
        <w:noBreakHyphen/>
      </w:r>
      <w:r w:rsidR="000A2F37" w:rsidRPr="003B2C69">
        <w:t>l</w:t>
      </w:r>
      <w:r w:rsidRPr="003B2C69">
        <w:t>ocated to directly after the Authority Statement section and updated to reflect there are no longer any conforming differences with the IAASB (requirement paragraph Aus 23.1 having been deleted above).</w:t>
      </w:r>
    </w:p>
    <w:p w:rsidR="00AE4033" w:rsidRPr="00AE4033" w:rsidRDefault="00AE4033" w:rsidP="00993BAC">
      <w:pPr>
        <w:pStyle w:val="Heading6"/>
      </w:pPr>
      <w:r w:rsidRPr="00AE4033">
        <w:t>Amendments to ASA 560</w:t>
      </w:r>
    </w:p>
    <w:p w:rsidR="00AE4033" w:rsidRPr="00AE4033" w:rsidRDefault="00AE4033" w:rsidP="00E94E60">
      <w:pPr>
        <w:pStyle w:val="ParaLevel1"/>
      </w:pPr>
      <w:r w:rsidRPr="00AE4033">
        <w:t>Paragraph 1 is amended to read as follows:</w:t>
      </w:r>
    </w:p>
    <w:p w:rsidR="00AE4033" w:rsidRPr="00AE4033" w:rsidRDefault="00AE4033" w:rsidP="00313222">
      <w:pPr>
        <w:spacing w:after="200"/>
        <w:ind w:left="709"/>
      </w:pPr>
      <w:r w:rsidRPr="00AE4033">
        <w:t xml:space="preserve">This Auditing Standard deals with the auditor’s responsibilities relating to subsequent events in an audit of a financial report.  </w:t>
      </w:r>
      <w:r w:rsidRPr="00AE4033">
        <w:rPr>
          <w:u w:val="single"/>
        </w:rPr>
        <w:t>It does not deal with matters relating to the auditor’s responsibilities for other information obtained after the date of the auditor’s report, which are addressed in ASA 720</w:t>
      </w:r>
      <w:r w:rsidR="008102A5">
        <w:rPr>
          <w:rStyle w:val="FootnoteReference"/>
          <w:u w:val="single"/>
        </w:rPr>
        <w:footnoteReference w:customMarkFollows="1" w:id="28"/>
        <w:t>*</w:t>
      </w:r>
      <w:r w:rsidRPr="00AE4033">
        <w:rPr>
          <w:u w:val="single"/>
        </w:rPr>
        <w:t>.  However, such other information may bring to light a subsequent event that is within the scope of this Auditing Standard</w:t>
      </w:r>
      <w:r w:rsidRPr="00AE4033">
        <w:t xml:space="preserve">. </w:t>
      </w:r>
      <w:r w:rsidRPr="00AE4033">
        <w:rPr>
          <w:sz w:val="18"/>
        </w:rPr>
        <w:t>(</w:t>
      </w:r>
      <w:r w:rsidR="000A2F37">
        <w:rPr>
          <w:sz w:val="18"/>
        </w:rPr>
        <w:t>Ref: Para. </w:t>
      </w:r>
      <w:r w:rsidRPr="00AE4033">
        <w:rPr>
          <w:sz w:val="18"/>
        </w:rPr>
        <w:t>A1)</w:t>
      </w:r>
    </w:p>
    <w:p w:rsidR="00AE4033" w:rsidRPr="00AE4033" w:rsidRDefault="00AE4033" w:rsidP="00E94E60">
      <w:pPr>
        <w:pStyle w:val="ParaLevel1"/>
      </w:pPr>
      <w:r w:rsidRPr="00AE4033">
        <w:t>The following footnote, referenced to Paragraph 1 amendment listed at</w:t>
      </w:r>
      <w:r w:rsidR="00813CCD">
        <w:t xml:space="preserve"> 157</w:t>
      </w:r>
      <w:r w:rsidRPr="00AE4033">
        <w:t>. above, is amended as footnote 75:</w:t>
      </w:r>
    </w:p>
    <w:p w:rsidR="00AE4033" w:rsidRPr="00AE4033" w:rsidRDefault="00AE4033" w:rsidP="00AE4033">
      <w:pPr>
        <w:spacing w:after="200"/>
        <w:ind w:left="709"/>
      </w:pPr>
      <w:r w:rsidRPr="002166D3">
        <w:rPr>
          <w:vertAlign w:val="superscript"/>
        </w:rPr>
        <w:t>75</w:t>
      </w:r>
      <w:r w:rsidR="00E60A2F">
        <w:tab/>
        <w:t>See ASA 720</w:t>
      </w:r>
      <w:r w:rsidRPr="00AE4033">
        <w:t xml:space="preserve"> </w:t>
      </w:r>
      <w:proofErr w:type="gramStart"/>
      <w:r w:rsidRPr="00AE4033">
        <w:rPr>
          <w:i/>
        </w:rPr>
        <w:t>The</w:t>
      </w:r>
      <w:proofErr w:type="gramEnd"/>
      <w:r w:rsidRPr="00AE4033">
        <w:rPr>
          <w:i/>
        </w:rPr>
        <w:t xml:space="preserve"> Auditor’s Responsibilities Relating to Other Information</w:t>
      </w:r>
      <w:r w:rsidRPr="00AE4033">
        <w:t>.</w:t>
      </w:r>
    </w:p>
    <w:p w:rsidR="00AE4033" w:rsidRPr="00AE4033" w:rsidRDefault="000A2F37" w:rsidP="00E94E60">
      <w:pPr>
        <w:pStyle w:val="ParaLevel1"/>
      </w:pPr>
      <w:r w:rsidRPr="00AE4033">
        <w:t>Paragraph</w:t>
      </w:r>
      <w:r>
        <w:t> </w:t>
      </w:r>
      <w:r w:rsidRPr="00AE4033">
        <w:t>A1</w:t>
      </w:r>
      <w:r w:rsidR="00AE4033" w:rsidRPr="00AE4033">
        <w:t xml:space="preserve"> is amended to read as follows:</w:t>
      </w:r>
    </w:p>
    <w:p w:rsidR="00AE4033" w:rsidRPr="00AE4033" w:rsidRDefault="00AE4033" w:rsidP="00313222">
      <w:pPr>
        <w:spacing w:after="120"/>
        <w:ind w:left="709"/>
      </w:pPr>
      <w:r w:rsidRPr="00AE4033">
        <w:t xml:space="preserve">When the audited financial report is included in other documents subsequent to the issuance of the financial report </w:t>
      </w:r>
      <w:r w:rsidRPr="00AE4033">
        <w:rPr>
          <w:u w:val="single"/>
        </w:rPr>
        <w:t>(other than annual reports that would be within the scope of ASA 720)</w:t>
      </w:r>
      <w:r w:rsidRPr="00AE4033">
        <w:t>, the auditor may have additional responsibilities relating to subsequent events that the auditor may need to consider, such as legal or regulatory requirements involving the offering of securities to the public in jurisdictions in which the securities are being offered.</w:t>
      </w:r>
    </w:p>
    <w:p w:rsidR="00AE4033" w:rsidRPr="00AE4033" w:rsidRDefault="00AE4033" w:rsidP="00AE4033">
      <w:pPr>
        <w:spacing w:after="200"/>
        <w:ind w:left="709"/>
      </w:pPr>
      <w:r w:rsidRPr="00AE4033">
        <w:t>…</w:t>
      </w:r>
    </w:p>
    <w:p w:rsidR="00AE4033" w:rsidRPr="00AE4033" w:rsidRDefault="000A2F37" w:rsidP="00E94E60">
      <w:pPr>
        <w:pStyle w:val="ParaLevel1"/>
      </w:pPr>
      <w:r w:rsidRPr="00AE4033">
        <w:t>Paragraph</w:t>
      </w:r>
      <w:r>
        <w:t> </w:t>
      </w:r>
      <w:r w:rsidRPr="00AE4033">
        <w:t>Aus</w:t>
      </w:r>
      <w:r>
        <w:t> </w:t>
      </w:r>
      <w:r w:rsidRPr="00AE4033">
        <w:t>A3</w:t>
      </w:r>
      <w:r w:rsidR="00AE4033" w:rsidRPr="00AE4033">
        <w:t>.1 is deleted.</w:t>
      </w:r>
    </w:p>
    <w:p w:rsidR="00AE4033" w:rsidRPr="00AE4033" w:rsidRDefault="00AE4033" w:rsidP="00E94E60">
      <w:pPr>
        <w:pStyle w:val="ParaLevel1"/>
      </w:pPr>
      <w:r w:rsidRPr="00AE4033">
        <w:t xml:space="preserve">The heading titled “Implications of Other Information Obtained after the Date of the Auditor’s Report </w:t>
      </w:r>
      <w:r w:rsidRPr="00AE4033">
        <w:rPr>
          <w:sz w:val="18"/>
        </w:rPr>
        <w:t>(</w:t>
      </w:r>
      <w:r w:rsidR="000A2F37">
        <w:rPr>
          <w:sz w:val="18"/>
        </w:rPr>
        <w:t>Ref: Para. </w:t>
      </w:r>
      <w:r w:rsidRPr="00AE4033">
        <w:rPr>
          <w:sz w:val="18"/>
        </w:rPr>
        <w:t>10)</w:t>
      </w:r>
      <w:r w:rsidRPr="00AE4033">
        <w:t>)” is added after Paragraph A10.</w:t>
      </w:r>
    </w:p>
    <w:p w:rsidR="00AE4033" w:rsidRPr="00AE4033" w:rsidRDefault="00AE4033" w:rsidP="00E94E60">
      <w:pPr>
        <w:pStyle w:val="ParaLevel1"/>
      </w:pPr>
      <w:r w:rsidRPr="00AE4033">
        <w:t xml:space="preserve">New Paragraph A11 is inserted after Paragraph A10 as follows: </w:t>
      </w:r>
    </w:p>
    <w:p w:rsidR="00AE4033" w:rsidRPr="00AE4033" w:rsidRDefault="00AE4033" w:rsidP="005C255B">
      <w:pPr>
        <w:spacing w:after="200"/>
        <w:ind w:left="851"/>
        <w:rPr>
          <w:u w:val="single"/>
        </w:rPr>
      </w:pPr>
      <w:r w:rsidRPr="00AE4033">
        <w:rPr>
          <w:u w:val="single"/>
        </w:rPr>
        <w:t xml:space="preserve">While the auditor has no obligation to perform any audit procedures regarding the financial report after the date of the auditor’s report but before the date the financial report is issued, ASA 720 contains requirements and guidance with respect to other information obtained </w:t>
      </w:r>
      <w:r w:rsidRPr="00AE4033">
        <w:rPr>
          <w:u w:val="single"/>
        </w:rPr>
        <w:lastRenderedPageBreak/>
        <w:t>after the date of the auditor’s report, which might include other information obtained after the date of the auditor’s report, but before the date the financial report is issued.</w:t>
      </w:r>
    </w:p>
    <w:p w:rsidR="00765C2C" w:rsidRDefault="00765C2C" w:rsidP="00E94E60">
      <w:pPr>
        <w:pStyle w:val="ParaLevel1"/>
      </w:pPr>
      <w:r>
        <w:t xml:space="preserve">As a result of </w:t>
      </w:r>
      <w:r w:rsidR="00813CCD">
        <w:t>the change made in paragraph 162</w:t>
      </w:r>
      <w:r>
        <w:t xml:space="preserve"> of this Auditing Standard, subsequent paragraph references are re</w:t>
      </w:r>
      <w:r>
        <w:noBreakHyphen/>
        <w:t>numbered and references to these paragraphs are updated accordingly.</w:t>
      </w:r>
    </w:p>
    <w:p w:rsidR="00AE4033" w:rsidRPr="00ED1F9C" w:rsidRDefault="00AE4033" w:rsidP="00E94E60">
      <w:pPr>
        <w:pStyle w:val="ParaLevel1"/>
      </w:pPr>
      <w:r w:rsidRPr="00ED1F9C">
        <w:t xml:space="preserve">The heading titled “Implications of Other Information Received after the Financial Report Has Been Issued </w:t>
      </w:r>
      <w:r w:rsidRPr="00ED1F9C">
        <w:rPr>
          <w:sz w:val="18"/>
        </w:rPr>
        <w:t>(</w:t>
      </w:r>
      <w:r w:rsidR="000A2F37" w:rsidRPr="00ED1F9C">
        <w:rPr>
          <w:sz w:val="18"/>
        </w:rPr>
        <w:t>Ref: Para. </w:t>
      </w:r>
      <w:r w:rsidRPr="00ED1F9C">
        <w:rPr>
          <w:sz w:val="18"/>
        </w:rPr>
        <w:t>14))</w:t>
      </w:r>
      <w:r w:rsidRPr="00ED1F9C">
        <w:t>”</w:t>
      </w:r>
      <w:r w:rsidRPr="00ED1F9C">
        <w:rPr>
          <w:i/>
          <w:sz w:val="18"/>
        </w:rPr>
        <w:t xml:space="preserve"> </w:t>
      </w:r>
      <w:r w:rsidRPr="00ED1F9C">
        <w:t>is added after paragraph A17.</w:t>
      </w:r>
    </w:p>
    <w:p w:rsidR="00AE4033" w:rsidRPr="00ED1F9C" w:rsidRDefault="00AE4033" w:rsidP="00E94E60">
      <w:pPr>
        <w:pStyle w:val="ParaLevel1"/>
      </w:pPr>
      <w:r w:rsidRPr="00ED1F9C">
        <w:t xml:space="preserve">New Paragraph A18 is inserted after paragraph A17 as follows: </w:t>
      </w:r>
    </w:p>
    <w:p w:rsidR="00AE4033" w:rsidRDefault="00AE4033" w:rsidP="00313222">
      <w:pPr>
        <w:spacing w:after="200"/>
        <w:ind w:left="709"/>
        <w:rPr>
          <w:u w:val="single"/>
        </w:rPr>
      </w:pPr>
      <w:r w:rsidRPr="00ED1F9C">
        <w:rPr>
          <w:u w:val="single"/>
        </w:rPr>
        <w:t>The auditor’s obligations regarding other information received after the date of the auditor’s report are addressed in ASA 720.  While the auditor has no obligation to perform any audit procedures regarding the financial report after the financial report has been</w:t>
      </w:r>
      <w:r w:rsidRPr="00AE4033">
        <w:rPr>
          <w:u w:val="single"/>
        </w:rPr>
        <w:t xml:space="preserve"> issued, ASA 720 contains requirements and guidance with respect to other information obtained after the date of the auditor’s report.</w:t>
      </w:r>
    </w:p>
    <w:p w:rsidR="00813CCD" w:rsidRPr="00AE4033" w:rsidRDefault="00813CCD" w:rsidP="00813CCD">
      <w:pPr>
        <w:pStyle w:val="ParaLevel1"/>
      </w:pPr>
      <w:r>
        <w:t>As a result of the change made in paragraph 165 of this Auditing Standard, subsequent paragraph references are re</w:t>
      </w:r>
      <w:r>
        <w:noBreakHyphen/>
        <w:t>numbered and references to these paragraphs are updated accordingly.</w:t>
      </w:r>
    </w:p>
    <w:p w:rsidR="00F10788" w:rsidRDefault="00F10788" w:rsidP="00A840B3">
      <w:pPr>
        <w:pStyle w:val="Heading6"/>
      </w:pPr>
      <w:r>
        <w:t xml:space="preserve">Amendments to </w:t>
      </w:r>
      <w:r w:rsidR="007C2E13">
        <w:t>ASA 5</w:t>
      </w:r>
      <w:r>
        <w:t>80</w:t>
      </w:r>
    </w:p>
    <w:p w:rsidR="00F10788" w:rsidRDefault="008C0B12" w:rsidP="00E94E60">
      <w:pPr>
        <w:pStyle w:val="ParaLevel1"/>
      </w:pPr>
      <w:r>
        <w:t xml:space="preserve">The following footnote is inserted in </w:t>
      </w:r>
      <w:r w:rsidR="00D503C3">
        <w:t xml:space="preserve">Appendix 2 </w:t>
      </w:r>
      <w:r>
        <w:t>a</w:t>
      </w:r>
      <w:r w:rsidR="004A2F6F">
        <w:t>s follows</w:t>
      </w:r>
      <w:r w:rsidR="00D503C3">
        <w:t>:</w:t>
      </w:r>
    </w:p>
    <w:p w:rsidR="00D503C3" w:rsidRDefault="00D503C3" w:rsidP="00313222">
      <w:pPr>
        <w:pStyle w:val="ParaLevel1"/>
        <w:numPr>
          <w:ilvl w:val="0"/>
          <w:numId w:val="0"/>
        </w:numPr>
        <w:spacing w:after="120"/>
        <w:ind w:left="709"/>
      </w:pPr>
      <w:r>
        <w:t>…</w:t>
      </w:r>
    </w:p>
    <w:p w:rsidR="00D503C3" w:rsidRPr="00D503C3" w:rsidRDefault="00D503C3" w:rsidP="00313222">
      <w:pPr>
        <w:pStyle w:val="ParaPlain"/>
        <w:spacing w:after="120"/>
        <w:ind w:left="709"/>
        <w:rPr>
          <w:i/>
        </w:rPr>
      </w:pPr>
      <w:r w:rsidRPr="00D503C3">
        <w:rPr>
          <w:i/>
        </w:rPr>
        <w:t xml:space="preserve">Information </w:t>
      </w:r>
      <w:r w:rsidRPr="00313222">
        <w:rPr>
          <w:i/>
        </w:rPr>
        <w:t>Provided</w:t>
      </w:r>
      <w:r w:rsidR="00B56B67" w:rsidRPr="00313222">
        <w:rPr>
          <w:u w:val="single"/>
          <w:vertAlign w:val="superscript"/>
        </w:rPr>
        <w:t>1</w:t>
      </w:r>
    </w:p>
    <w:p w:rsidR="00A42EC2" w:rsidRDefault="00D503C3" w:rsidP="00313222">
      <w:pPr>
        <w:pStyle w:val="ParaPlain"/>
        <w:spacing w:after="120"/>
        <w:ind w:left="709"/>
      </w:pPr>
      <w:r w:rsidRPr="00D776AE">
        <w:t>We have provided you with:</w:t>
      </w:r>
    </w:p>
    <w:p w:rsidR="00D503C3" w:rsidRDefault="00D503C3" w:rsidP="00313222">
      <w:pPr>
        <w:pStyle w:val="ParaPlain"/>
        <w:spacing w:after="120"/>
        <w:ind w:left="709"/>
      </w:pPr>
      <w:r>
        <w:t>…</w:t>
      </w:r>
    </w:p>
    <w:p w:rsidR="008C0B12" w:rsidRDefault="008C0B12" w:rsidP="008C0B12">
      <w:pPr>
        <w:pStyle w:val="ParaPlain"/>
        <w:numPr>
          <w:ilvl w:val="0"/>
          <w:numId w:val="19"/>
        </w:numPr>
        <w:ind w:left="1418" w:hanging="713"/>
        <w:rPr>
          <w:u w:val="single"/>
        </w:rPr>
      </w:pPr>
      <w:r w:rsidRPr="008C0B12">
        <w:rPr>
          <w:u w:val="single"/>
        </w:rPr>
        <w:t xml:space="preserve">If the auditor has included other matters relating to management’s responsibilities in the audit engagement letter in accordance with </w:t>
      </w:r>
      <w:r w:rsidR="0003440F">
        <w:rPr>
          <w:u w:val="single"/>
        </w:rPr>
        <w:t>ASA </w:t>
      </w:r>
      <w:r w:rsidR="0003440F" w:rsidRPr="008C0B12">
        <w:rPr>
          <w:u w:val="single"/>
        </w:rPr>
        <w:t>2</w:t>
      </w:r>
      <w:r w:rsidR="00A032A5">
        <w:rPr>
          <w:u w:val="single"/>
        </w:rPr>
        <w:t>10</w:t>
      </w:r>
      <w:r w:rsidRPr="008C0B12">
        <w:rPr>
          <w:u w:val="single"/>
        </w:rPr>
        <w:t xml:space="preserve"> </w:t>
      </w:r>
      <w:r w:rsidRPr="008C0B12">
        <w:rPr>
          <w:i/>
          <w:u w:val="single"/>
        </w:rPr>
        <w:t>Agreeing the Terms of Audit Engagements,</w:t>
      </w:r>
      <w:r w:rsidRPr="008C0B12">
        <w:rPr>
          <w:u w:val="single"/>
        </w:rPr>
        <w:t xml:space="preserve"> consideration may be given to including these matters in the written representations from management or those charged with governance.</w:t>
      </w:r>
    </w:p>
    <w:p w:rsidR="003B2C69" w:rsidRPr="00313222" w:rsidRDefault="003B2C69" w:rsidP="00E94E60">
      <w:pPr>
        <w:pStyle w:val="ParaLevel1"/>
      </w:pPr>
      <w:r>
        <w:t>The second P</w:t>
      </w:r>
      <w:r w:rsidRPr="0076767A">
        <w:t>aragraph</w:t>
      </w:r>
      <w:r>
        <w:t> </w:t>
      </w:r>
      <w:r w:rsidRPr="0076767A">
        <w:t xml:space="preserve">A1 </w:t>
      </w:r>
      <w:r>
        <w:t xml:space="preserve">reference </w:t>
      </w:r>
      <w:r w:rsidRPr="0076767A">
        <w:t>(directly below the heading “Management from whom Written Representations are Requested</w:t>
      </w:r>
      <w:r>
        <w:t xml:space="preserve"> </w:t>
      </w:r>
      <w:r w:rsidRPr="001B7E0C">
        <w:rPr>
          <w:rStyle w:val="RefParas"/>
        </w:rPr>
        <w:t>(</w:t>
      </w:r>
      <w:r w:rsidR="000A2F37">
        <w:rPr>
          <w:rStyle w:val="RefParas"/>
        </w:rPr>
        <w:t>Ref: Para. </w:t>
      </w:r>
      <w:r w:rsidRPr="001B7E0C">
        <w:rPr>
          <w:rStyle w:val="RefParas"/>
        </w:rPr>
        <w:t>9)</w:t>
      </w:r>
      <w:r w:rsidRPr="0076767A">
        <w:t>” is renumbered as paragraph</w:t>
      </w:r>
      <w:r>
        <w:t> </w:t>
      </w:r>
      <w:r w:rsidRPr="0076767A">
        <w:t xml:space="preserve">A2 and all </w:t>
      </w:r>
      <w:r w:rsidRPr="00313222">
        <w:t>following paragraph references renumbered upwards by one.</w:t>
      </w:r>
    </w:p>
    <w:p w:rsidR="003B2C69" w:rsidRPr="00313222" w:rsidRDefault="003B2C69" w:rsidP="00E94E60">
      <w:pPr>
        <w:pStyle w:val="ParaLevel1"/>
      </w:pPr>
      <w:r w:rsidRPr="00313222">
        <w:t>Paragraph </w:t>
      </w:r>
      <w:proofErr w:type="spellStart"/>
      <w:r w:rsidRPr="00313222">
        <w:t>Aus</w:t>
      </w:r>
      <w:proofErr w:type="spellEnd"/>
      <w:r w:rsidRPr="00313222">
        <w:t> A20.1 is deleted.</w:t>
      </w:r>
      <w:r w:rsidR="00856D88" w:rsidRPr="00313222">
        <w:t xml:space="preserve">  In addition, paragraph 10 is amended as follows:</w:t>
      </w:r>
    </w:p>
    <w:p w:rsidR="00856D88" w:rsidRPr="0076767A" w:rsidRDefault="00856D88" w:rsidP="00856D88">
      <w:pPr>
        <w:pStyle w:val="ParaLevel1"/>
        <w:numPr>
          <w:ilvl w:val="0"/>
          <w:numId w:val="0"/>
        </w:numPr>
        <w:ind w:left="709"/>
      </w:pPr>
      <w:r w:rsidRPr="00313222">
        <w:t xml:space="preserve">The auditor shall request management to provide a written … financial reporting framework, </w:t>
      </w:r>
      <w:r w:rsidRPr="00313222">
        <w:rPr>
          <w:u w:val="single"/>
        </w:rPr>
        <w:t>and other statutory reporting requirements</w:t>
      </w:r>
      <w:r w:rsidRPr="00313222">
        <w:t>, including where relevant …</w:t>
      </w:r>
    </w:p>
    <w:p w:rsidR="003B2C69" w:rsidRDefault="003B2C69" w:rsidP="00E94E60">
      <w:pPr>
        <w:pStyle w:val="ParaLevel1"/>
      </w:pPr>
      <w:r>
        <w:t xml:space="preserve">The effective date for the illustrative examples contained in Appendix 1 are amended to delete the wording </w:t>
      </w:r>
      <w:r w:rsidRPr="00277CCB">
        <w:t xml:space="preserve">“in effect for audits of </w:t>
      </w:r>
      <w:r>
        <w:t>financial reports</w:t>
      </w:r>
      <w:r w:rsidRPr="00277CCB">
        <w:t xml:space="preserve"> for periods beginning on or after </w:t>
      </w:r>
      <w:r>
        <w:t>1 January 2010</w:t>
      </w:r>
      <w:r w:rsidRPr="00277CCB">
        <w:t xml:space="preserve">…” </w:t>
      </w:r>
      <w:r>
        <w:t>for consistency of effective date with the conforming amendments</w:t>
      </w:r>
      <w:r w:rsidRPr="00277CCB">
        <w:t>.</w:t>
      </w:r>
      <w:r w:rsidRPr="00063436">
        <w:t xml:space="preserve">  </w:t>
      </w:r>
    </w:p>
    <w:p w:rsidR="00AE4033" w:rsidRPr="00AE4033" w:rsidRDefault="00AE4033" w:rsidP="00E94E60">
      <w:pPr>
        <w:pStyle w:val="ParaLevel1"/>
      </w:pPr>
      <w:r w:rsidRPr="00AE4033">
        <w:t>Appendix 1 is amended to read as follows:</w:t>
      </w:r>
    </w:p>
    <w:p w:rsidR="00AE4033" w:rsidRPr="00AE4033" w:rsidRDefault="00AE4033" w:rsidP="00AE4033">
      <w:pPr>
        <w:spacing w:after="200"/>
        <w:ind w:left="709"/>
      </w:pPr>
      <w:r w:rsidRPr="00AE4033">
        <w:t>This appendix identifies paragraphs in other Auditing Standards that require subject</w:t>
      </w:r>
      <w:r w:rsidRPr="00AE4033">
        <w:noBreakHyphen/>
        <w:t xml:space="preserve">matter specific written representations.  </w:t>
      </w:r>
    </w:p>
    <w:p w:rsidR="00AE4033" w:rsidRPr="00AE4033" w:rsidRDefault="00AE4033" w:rsidP="00D85E3B">
      <w:pPr>
        <w:spacing w:after="120"/>
        <w:ind w:firstLine="709"/>
      </w:pPr>
      <w:r w:rsidRPr="00AE4033">
        <w:t>…</w:t>
      </w:r>
    </w:p>
    <w:p w:rsidR="00AE4033" w:rsidRPr="00AE4033" w:rsidRDefault="009D47A9" w:rsidP="00D85E3B">
      <w:pPr>
        <w:numPr>
          <w:ilvl w:val="0"/>
          <w:numId w:val="1"/>
        </w:numPr>
        <w:tabs>
          <w:tab w:val="num" w:pos="709"/>
        </w:tabs>
        <w:spacing w:after="200"/>
        <w:ind w:left="1418"/>
        <w:outlineLvl w:val="0"/>
        <w:rPr>
          <w:u w:val="single"/>
        </w:rPr>
      </w:pPr>
      <w:r>
        <w:rPr>
          <w:u w:val="single"/>
        </w:rPr>
        <w:t>ASA 720</w:t>
      </w:r>
      <w:r w:rsidR="00AE4033" w:rsidRPr="00AE4033">
        <w:rPr>
          <w:u w:val="single"/>
        </w:rPr>
        <w:t xml:space="preserve"> </w:t>
      </w:r>
      <w:proofErr w:type="gramStart"/>
      <w:r w:rsidR="00AE4033" w:rsidRPr="00AE4033">
        <w:rPr>
          <w:i/>
          <w:u w:val="single"/>
        </w:rPr>
        <w:t>The</w:t>
      </w:r>
      <w:proofErr w:type="gramEnd"/>
      <w:r w:rsidR="00AE4033" w:rsidRPr="00AE4033">
        <w:rPr>
          <w:i/>
          <w:u w:val="single"/>
        </w:rPr>
        <w:t xml:space="preserve"> Auditor’s Responsibilities Relating to Other Information</w:t>
      </w:r>
      <w:r w:rsidR="00AE4033" w:rsidRPr="00AE4033">
        <w:rPr>
          <w:u w:val="single"/>
        </w:rPr>
        <w:t xml:space="preserve"> – paragraph 13(c).</w:t>
      </w:r>
    </w:p>
    <w:p w:rsidR="00AE4033" w:rsidRPr="00AE4033" w:rsidRDefault="000A2F37" w:rsidP="00E94E60">
      <w:pPr>
        <w:pStyle w:val="ParaLevel1"/>
      </w:pPr>
      <w:r w:rsidRPr="00AE4033">
        <w:lastRenderedPageBreak/>
        <w:t>Appendix</w:t>
      </w:r>
      <w:r>
        <w:t> </w:t>
      </w:r>
      <w:r w:rsidRPr="00AE4033">
        <w:t>2</w:t>
      </w:r>
      <w:r w:rsidR="00AE4033" w:rsidRPr="00AE4033">
        <w:t xml:space="preserve"> is amended to read as follows:</w:t>
      </w:r>
    </w:p>
    <w:p w:rsidR="00AE4033" w:rsidRPr="00AE4033" w:rsidRDefault="00AE4033" w:rsidP="00D85E3B">
      <w:pPr>
        <w:spacing w:after="120"/>
        <w:ind w:left="709"/>
      </w:pPr>
      <w:r w:rsidRPr="00AE4033">
        <w:t>…</w:t>
      </w:r>
    </w:p>
    <w:p w:rsidR="00AE4033" w:rsidRPr="00AE4033" w:rsidRDefault="00AE4033" w:rsidP="00D85E3B">
      <w:pPr>
        <w:numPr>
          <w:ilvl w:val="0"/>
          <w:numId w:val="1"/>
        </w:numPr>
        <w:spacing w:after="120"/>
        <w:ind w:left="1418"/>
        <w:outlineLvl w:val="0"/>
      </w:pPr>
      <w:r w:rsidRPr="00AE4033">
        <w:t>We have disclosed to you the identity of the entity’s related parties and all the related party relationships and transactions of which we are aware. (</w:t>
      </w:r>
      <w:r w:rsidR="000A2F37" w:rsidRPr="00AE4033">
        <w:t>ASA</w:t>
      </w:r>
      <w:r w:rsidR="000A2F37">
        <w:t> </w:t>
      </w:r>
      <w:r w:rsidR="000A2F37" w:rsidRPr="00AE4033">
        <w:t>5</w:t>
      </w:r>
      <w:r w:rsidR="00837578">
        <w:t>50)</w:t>
      </w:r>
    </w:p>
    <w:p w:rsidR="00AE4033" w:rsidRPr="00AE4033" w:rsidRDefault="00AE4033" w:rsidP="00D85E3B">
      <w:pPr>
        <w:numPr>
          <w:ilvl w:val="0"/>
          <w:numId w:val="1"/>
        </w:numPr>
        <w:spacing w:after="120"/>
        <w:ind w:left="1418"/>
        <w:outlineLvl w:val="0"/>
      </w:pPr>
      <w:r w:rsidRPr="00AE4033">
        <w:rPr>
          <w:u w:val="single"/>
        </w:rPr>
        <w:t xml:space="preserve">Aus </w:t>
      </w:r>
      <w:r w:rsidRPr="00AE4033">
        <w:rPr>
          <w:u w:val="single"/>
        </w:rPr>
        <w:tab/>
        <w:t>In respect of other information:</w:t>
      </w:r>
    </w:p>
    <w:p w:rsidR="00AE4033" w:rsidRPr="00AE4033" w:rsidRDefault="00AE4033" w:rsidP="00D85E3B">
      <w:pPr>
        <w:numPr>
          <w:ilvl w:val="1"/>
          <w:numId w:val="1"/>
        </w:numPr>
        <w:spacing w:after="120"/>
        <w:ind w:left="2835" w:hanging="1417"/>
        <w:outlineLvl w:val="1"/>
        <w:rPr>
          <w:u w:val="single"/>
        </w:rPr>
      </w:pPr>
      <w:r w:rsidRPr="00AE4033">
        <w:rPr>
          <w:u w:val="single"/>
        </w:rPr>
        <w:t>We have informed you of all the documents that we expect to issue that may comprise other information;</w:t>
      </w:r>
    </w:p>
    <w:p w:rsidR="00AE4033" w:rsidRPr="00AE4033" w:rsidRDefault="00AE4033" w:rsidP="00D85E3B">
      <w:pPr>
        <w:spacing w:after="120"/>
        <w:ind w:left="2835" w:hanging="1417"/>
        <w:outlineLvl w:val="1"/>
        <w:rPr>
          <w:i/>
          <w:u w:val="single"/>
        </w:rPr>
      </w:pPr>
      <w:r w:rsidRPr="00AE4033">
        <w:rPr>
          <w:i/>
          <w:u w:val="single"/>
        </w:rPr>
        <w:t>If the other information has been provided prior to the auditor’s report date:</w:t>
      </w:r>
    </w:p>
    <w:p w:rsidR="00AE4033" w:rsidRPr="00AE4033" w:rsidRDefault="00AE4033" w:rsidP="00D85E3B">
      <w:pPr>
        <w:numPr>
          <w:ilvl w:val="1"/>
          <w:numId w:val="1"/>
        </w:numPr>
        <w:spacing w:after="120"/>
        <w:ind w:left="2835" w:hanging="1417"/>
        <w:outlineLvl w:val="1"/>
        <w:rPr>
          <w:u w:val="single"/>
        </w:rPr>
      </w:pPr>
      <w:r w:rsidRPr="00AE4033">
        <w:rPr>
          <w:u w:val="single"/>
        </w:rPr>
        <w:t xml:space="preserve">[The financial report and any other information obtained by you prior to the date of your auditor’s report is consistent with one another, and the other information does not contain any material misstatements;] </w:t>
      </w:r>
      <w:r w:rsidRPr="00AE4033">
        <w:rPr>
          <w:i/>
          <w:u w:val="single"/>
        </w:rPr>
        <w:t>or</w:t>
      </w:r>
      <w:r w:rsidRPr="00AE4033">
        <w:rPr>
          <w:u w:val="single"/>
        </w:rPr>
        <w:t xml:space="preserve"> </w:t>
      </w:r>
    </w:p>
    <w:p w:rsidR="00AE4033" w:rsidRPr="00AE4033" w:rsidRDefault="00AE4033" w:rsidP="00D85E3B">
      <w:pPr>
        <w:spacing w:after="120"/>
        <w:ind w:left="2835" w:hanging="1417"/>
        <w:outlineLvl w:val="1"/>
        <w:rPr>
          <w:i/>
          <w:u w:val="single"/>
        </w:rPr>
      </w:pPr>
      <w:r w:rsidRPr="00AE4033">
        <w:rPr>
          <w:i/>
          <w:u w:val="single"/>
        </w:rPr>
        <w:t xml:space="preserve">If the other information will not be provided prior to the auditor’s report date: </w:t>
      </w:r>
    </w:p>
    <w:p w:rsidR="00AE4033" w:rsidRPr="00AE4033" w:rsidRDefault="00AE4033" w:rsidP="00F07551">
      <w:pPr>
        <w:numPr>
          <w:ilvl w:val="1"/>
          <w:numId w:val="1"/>
        </w:numPr>
        <w:spacing w:after="200"/>
        <w:ind w:left="2835" w:hanging="1417"/>
        <w:outlineLvl w:val="1"/>
        <w:rPr>
          <w:u w:val="single"/>
        </w:rPr>
      </w:pPr>
      <w:r w:rsidRPr="00AE4033">
        <w:rPr>
          <w:u w:val="single"/>
        </w:rPr>
        <w:t>[With regard to any other information that we have not provided to you prior to the date of the auditor’s report, that we intend to prepare and issue such other information and that we expect to issue it by [insert date.] and will provide it to you to enable you to complete your required procedures.]</w:t>
      </w:r>
      <w:r w:rsidR="00837578">
        <w:rPr>
          <w:u w:val="single"/>
        </w:rPr>
        <w:t xml:space="preserve"> …</w:t>
      </w:r>
    </w:p>
    <w:p w:rsidR="003B2C69" w:rsidRPr="003B2C69" w:rsidRDefault="003B2C69" w:rsidP="00993BAC">
      <w:pPr>
        <w:pStyle w:val="Heading6"/>
      </w:pPr>
      <w:r w:rsidRPr="003B2C69">
        <w:t>Amendments to ASA 600</w:t>
      </w:r>
    </w:p>
    <w:p w:rsidR="003B2C69" w:rsidRPr="003B2C69" w:rsidRDefault="003B2C69" w:rsidP="00E94E60">
      <w:pPr>
        <w:pStyle w:val="ParaLevel1"/>
      </w:pPr>
      <w:r w:rsidRPr="003B2C69">
        <w:t>The heading directly below paragraph 49(e) titled “Reporting Considerations” is deleted.</w:t>
      </w:r>
    </w:p>
    <w:p w:rsidR="003B2C69" w:rsidRPr="003B2C69" w:rsidRDefault="003B2C69" w:rsidP="00E94E60">
      <w:pPr>
        <w:pStyle w:val="ParaLevel1"/>
      </w:pPr>
      <w:r w:rsidRPr="003B2C69">
        <w:t>Paragraph Aus 49.1 is deleted.</w:t>
      </w:r>
    </w:p>
    <w:p w:rsidR="003B2C69" w:rsidRPr="003B2C69" w:rsidRDefault="003B2C69" w:rsidP="00E94E60">
      <w:pPr>
        <w:pStyle w:val="ParaLevel1"/>
        <w:rPr>
          <w:strike/>
        </w:rPr>
      </w:pPr>
      <w:r w:rsidRPr="003B2C69">
        <w:t>Paragraph Aus A65.1 is deleted.</w:t>
      </w:r>
    </w:p>
    <w:p w:rsidR="003B2C69" w:rsidRPr="003B2C69" w:rsidRDefault="003B2C69" w:rsidP="00E94E60">
      <w:pPr>
        <w:pStyle w:val="ParaLevel1"/>
      </w:pPr>
      <w:r w:rsidRPr="003B2C69">
        <w:t>Appendix 1 is amended to read as follows:</w:t>
      </w:r>
    </w:p>
    <w:p w:rsidR="003B2C69" w:rsidRPr="003B2C69" w:rsidRDefault="003B2C69" w:rsidP="00D85E3B">
      <w:pPr>
        <w:spacing w:after="120"/>
        <w:ind w:left="709"/>
      </w:pPr>
      <w:r w:rsidRPr="003B2C69">
        <w:t>Under the heading “Illustrations of Auditors’ Reports with Modifications to the Opinion</w:t>
      </w:r>
      <w:r w:rsidRPr="003B2C69">
        <w:noBreakHyphen/>
        <w:t>General Purpose Financial Reports”</w:t>
      </w:r>
    </w:p>
    <w:p w:rsidR="003B2C69" w:rsidRPr="003B2C69" w:rsidRDefault="003B2C69" w:rsidP="00821EBE">
      <w:pPr>
        <w:ind w:left="1418" w:hanging="713"/>
        <w:rPr>
          <w:u w:val="single"/>
        </w:rPr>
      </w:pPr>
      <w:r w:rsidRPr="003B2C69">
        <w:rPr>
          <w:u w:val="single"/>
        </w:rPr>
        <w:t>Note:</w:t>
      </w:r>
      <w:r w:rsidRPr="003B2C69">
        <w:rPr>
          <w:u w:val="single"/>
        </w:rPr>
        <w:tab/>
        <w:t xml:space="preserve">Throughout these illustrative auditors’ reports, the </w:t>
      </w:r>
      <w:r w:rsidRPr="00821EBE">
        <w:rPr>
          <w:i/>
          <w:u w:val="single"/>
        </w:rPr>
        <w:t>Opinion</w:t>
      </w:r>
      <w:r w:rsidRPr="003B2C69">
        <w:rPr>
          <w:u w:val="single"/>
        </w:rPr>
        <w:t xml:space="preserve"> section has been positioned first in accordance with ASA 700, and the </w:t>
      </w:r>
      <w:r w:rsidRPr="00821EBE">
        <w:rPr>
          <w:i/>
          <w:u w:val="single"/>
        </w:rPr>
        <w:t>Basis for Opinion</w:t>
      </w:r>
      <w:r w:rsidRPr="003B2C69">
        <w:rPr>
          <w:u w:val="single"/>
        </w:rPr>
        <w:t xml:space="preserve"> section is positioned immediately after the </w:t>
      </w:r>
      <w:r w:rsidRPr="00821EBE">
        <w:rPr>
          <w:i/>
          <w:u w:val="single"/>
        </w:rPr>
        <w:t>Opinion</w:t>
      </w:r>
      <w:r w:rsidRPr="003B2C69">
        <w:rPr>
          <w:u w:val="single"/>
        </w:rPr>
        <w:t xml:space="preserve"> section.  Also, the first and last sentence that was included in the extant auditor’s responsibilities section is now subsumed as part of the new </w:t>
      </w:r>
      <w:r w:rsidRPr="00821EBE">
        <w:rPr>
          <w:i/>
          <w:u w:val="single"/>
        </w:rPr>
        <w:t>Basis for Opinion</w:t>
      </w:r>
      <w:r w:rsidRPr="003B2C69">
        <w:rPr>
          <w:u w:val="single"/>
        </w:rPr>
        <w:t xml:space="preserve"> section.</w:t>
      </w:r>
    </w:p>
    <w:tbl>
      <w:tblPr>
        <w:tblpPr w:leftFromText="180" w:rightFromText="180" w:vertAnchor="text" w:horzAnchor="margin" w:tblpX="108" w:tblpY="402"/>
        <w:tblW w:w="8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1"/>
      </w:tblGrid>
      <w:tr w:rsidR="003B2C69" w:rsidRPr="003B2C69" w:rsidTr="003B2C69">
        <w:trPr>
          <w:trHeight w:val="20"/>
        </w:trPr>
        <w:tc>
          <w:tcPr>
            <w:tcW w:w="8961" w:type="dxa"/>
          </w:tcPr>
          <w:p w:rsidR="003B2C69" w:rsidRPr="003B2C69" w:rsidRDefault="003B2C69" w:rsidP="003B2C69">
            <w:pPr>
              <w:rPr>
                <w:b/>
              </w:rPr>
            </w:pPr>
          </w:p>
          <w:p w:rsidR="003B2C69" w:rsidRPr="003B2C69" w:rsidRDefault="003B2C69" w:rsidP="003B2C69">
            <w:pPr>
              <w:rPr>
                <w:u w:val="single"/>
              </w:rPr>
            </w:pPr>
            <w:r w:rsidRPr="003B2C69">
              <w:rPr>
                <w:b/>
              </w:rPr>
              <w:t xml:space="preserve">Illustration 1: </w:t>
            </w:r>
            <w:r w:rsidRPr="003B2C69">
              <w:rPr>
                <w:u w:val="single"/>
              </w:rPr>
              <w:t xml:space="preserve">For purposes of this illustrative auditor’s report, the following circumstances are assumed </w:t>
            </w:r>
            <w:r w:rsidRPr="003B2C69">
              <w:rPr>
                <w:strike/>
                <w:u w:val="single"/>
              </w:rPr>
              <w:t>Circumstance include the following</w:t>
            </w:r>
            <w:r w:rsidRPr="003B2C69">
              <w:rPr>
                <w:u w:val="single"/>
              </w:rPr>
              <w:t>:</w:t>
            </w:r>
          </w:p>
          <w:p w:rsidR="003B2C69" w:rsidRPr="003B2C69" w:rsidRDefault="003B2C69" w:rsidP="003B2C69">
            <w:pPr>
              <w:rPr>
                <w:u w:val="single"/>
              </w:rPr>
            </w:pPr>
          </w:p>
          <w:p w:rsidR="003B2C69" w:rsidRPr="003B2C69" w:rsidRDefault="003B2C69" w:rsidP="003B2C69">
            <w:pPr>
              <w:numPr>
                <w:ilvl w:val="0"/>
                <w:numId w:val="1"/>
              </w:numPr>
              <w:tabs>
                <w:tab w:val="clear" w:pos="2127"/>
                <w:tab w:val="num" w:pos="0"/>
              </w:tabs>
              <w:spacing w:after="200"/>
              <w:ind w:left="709"/>
              <w:outlineLvl w:val="0"/>
              <w:rPr>
                <w:strike/>
              </w:rPr>
            </w:pPr>
            <w:r w:rsidRPr="003B2C69">
              <w:rPr>
                <w:strike/>
              </w:rPr>
              <w:t>Audit of a general purpose financial report prepared by management of the Entity</w:t>
            </w:r>
            <w:r w:rsidRPr="003B2C69">
              <w:rPr>
                <w:strike/>
              </w:rPr>
              <w:noBreakHyphen/>
              <w:t>the financial statements are prepared in accordance with Australian Accounting Standards.</w:t>
            </w:r>
          </w:p>
          <w:p w:rsidR="003B2C69" w:rsidRPr="003B2C69" w:rsidRDefault="00610E4E" w:rsidP="003B2C69">
            <w:pPr>
              <w:numPr>
                <w:ilvl w:val="0"/>
                <w:numId w:val="1"/>
              </w:numPr>
              <w:tabs>
                <w:tab w:val="clear" w:pos="2127"/>
                <w:tab w:val="num" w:pos="0"/>
              </w:tabs>
              <w:spacing w:after="200"/>
              <w:ind w:left="709"/>
              <w:outlineLvl w:val="0"/>
              <w:rPr>
                <w:u w:val="single"/>
              </w:rPr>
            </w:pPr>
            <w:r>
              <w:rPr>
                <w:u w:val="single"/>
              </w:rPr>
              <w:t xml:space="preserve">Audit of </w:t>
            </w:r>
            <w:r w:rsidR="003B2C69" w:rsidRPr="003B2C69">
              <w:rPr>
                <w:u w:val="single"/>
              </w:rPr>
              <w:t>the financial report of an entity other than a listed entity</w:t>
            </w:r>
            <w:r w:rsidR="00BC446E">
              <w:rPr>
                <w:u w:val="single"/>
              </w:rPr>
              <w:t xml:space="preserve"> and its subsidiaries (the Group)</w:t>
            </w:r>
            <w:r w:rsidR="003B2C69" w:rsidRPr="003B2C69">
              <w:rPr>
                <w:u w:val="single"/>
              </w:rPr>
              <w:t>.  The audit is a group</w:t>
            </w:r>
            <w:r w:rsidR="00BC446E">
              <w:rPr>
                <w:u w:val="single"/>
              </w:rPr>
              <w:t xml:space="preserve"> audit (i.e. ASA 600 applies).</w:t>
            </w:r>
            <w:r w:rsidRPr="003B2C69">
              <w:t xml:space="preserve"> </w:t>
            </w:r>
          </w:p>
          <w:p w:rsidR="003B2C69" w:rsidRPr="003B2C69" w:rsidRDefault="003B2C69" w:rsidP="003B2C69">
            <w:pPr>
              <w:numPr>
                <w:ilvl w:val="0"/>
                <w:numId w:val="1"/>
              </w:numPr>
              <w:tabs>
                <w:tab w:val="clear" w:pos="2127"/>
                <w:tab w:val="num" w:pos="0"/>
              </w:tabs>
              <w:spacing w:after="200"/>
              <w:ind w:left="709"/>
              <w:outlineLvl w:val="0"/>
              <w:rPr>
                <w:u w:val="single"/>
              </w:rPr>
            </w:pPr>
            <w:r w:rsidRPr="003B2C69">
              <w:rPr>
                <w:u w:val="single"/>
              </w:rPr>
              <w:t>The financial report is prepared by management of the entity in accordance with Australian Accounting Standards (a general purpose framework).</w:t>
            </w:r>
            <w:r w:rsidR="00774347">
              <w:rPr>
                <w:u w:val="single"/>
              </w:rPr>
              <w:t xml:space="preserve"> </w:t>
            </w:r>
            <w:r w:rsidRPr="003B2C69">
              <w:rPr>
                <w:u w:val="single"/>
              </w:rPr>
              <w:t xml:space="preserve"> </w:t>
            </w:r>
            <w:r w:rsidR="00BC446E" w:rsidRPr="00821EBE">
              <w:t xml:space="preserve"> The financial report is not prepared under the </w:t>
            </w:r>
            <w:r w:rsidR="00BC446E">
              <w:rPr>
                <w:i/>
              </w:rPr>
              <w:t>Corporations Act 2001</w:t>
            </w:r>
            <w:r w:rsidR="00BC446E" w:rsidRPr="00821EBE">
              <w:t>.</w:t>
            </w:r>
          </w:p>
          <w:p w:rsidR="003B2C69" w:rsidRPr="003B2C69" w:rsidRDefault="003B2C69" w:rsidP="003B2C69">
            <w:pPr>
              <w:numPr>
                <w:ilvl w:val="0"/>
                <w:numId w:val="1"/>
              </w:numPr>
              <w:tabs>
                <w:tab w:val="clear" w:pos="2127"/>
                <w:tab w:val="num" w:pos="0"/>
              </w:tabs>
              <w:spacing w:after="200"/>
              <w:ind w:left="709"/>
              <w:outlineLvl w:val="0"/>
              <w:rPr>
                <w:u w:val="single"/>
              </w:rPr>
            </w:pPr>
            <w:r w:rsidRPr="003B2C69">
              <w:rPr>
                <w:u w:val="single"/>
              </w:rPr>
              <w:t>The terms of the audit engagement reflect the description of management’s responsibility for the financial report in ASA 210.</w:t>
            </w:r>
          </w:p>
          <w:p w:rsidR="003B2C69" w:rsidRPr="00BC446E" w:rsidRDefault="003B2C69" w:rsidP="003B2C69">
            <w:pPr>
              <w:numPr>
                <w:ilvl w:val="0"/>
                <w:numId w:val="1"/>
              </w:numPr>
              <w:tabs>
                <w:tab w:val="clear" w:pos="2127"/>
                <w:tab w:val="num" w:pos="0"/>
              </w:tabs>
              <w:spacing w:after="200"/>
              <w:ind w:left="709"/>
              <w:outlineLvl w:val="0"/>
              <w:rPr>
                <w:u w:val="single"/>
              </w:rPr>
            </w:pPr>
            <w:r w:rsidRPr="00837578">
              <w:rPr>
                <w:strike/>
              </w:rPr>
              <w:lastRenderedPageBreak/>
              <w:t xml:space="preserve">In this example, </w:t>
            </w:r>
            <w:r w:rsidR="00837578" w:rsidRPr="00837578">
              <w:t>T</w:t>
            </w:r>
            <w:r w:rsidRPr="00BC446E">
              <w:t>he group engagement team is unable to obtain sufficient appropriate audit evidence relating to a significant component accounted for by the equity method (recognised at $15 million in the statement of financial position, which reflects total assets of $60 million) because the group engagement team did not have access to the accounting records, management, or auditor of the component.</w:t>
            </w:r>
          </w:p>
          <w:p w:rsidR="003B2C69" w:rsidRPr="00BC446E" w:rsidRDefault="003B2C69" w:rsidP="003B2C69">
            <w:pPr>
              <w:numPr>
                <w:ilvl w:val="0"/>
                <w:numId w:val="1"/>
              </w:numPr>
              <w:tabs>
                <w:tab w:val="clear" w:pos="2127"/>
                <w:tab w:val="num" w:pos="0"/>
              </w:tabs>
              <w:spacing w:after="200"/>
              <w:ind w:left="709"/>
              <w:outlineLvl w:val="0"/>
              <w:rPr>
                <w:u w:val="single"/>
              </w:rPr>
            </w:pPr>
            <w:r w:rsidRPr="00BC446E">
              <w:t xml:space="preserve">The group engagement team has read the audited financial report of the component as at 30 June 20X1, including the auditor’s report thereon, and considered related financial information kept by group management in relation to the component.  </w:t>
            </w:r>
          </w:p>
          <w:p w:rsidR="003B2C69" w:rsidRPr="003B2C69" w:rsidRDefault="003B2C69" w:rsidP="003B2C69">
            <w:pPr>
              <w:numPr>
                <w:ilvl w:val="0"/>
                <w:numId w:val="1"/>
              </w:numPr>
              <w:tabs>
                <w:tab w:val="clear" w:pos="2127"/>
                <w:tab w:val="num" w:pos="0"/>
              </w:tabs>
              <w:spacing w:after="200"/>
              <w:ind w:left="709"/>
              <w:outlineLvl w:val="0"/>
              <w:rPr>
                <w:u w:val="single"/>
              </w:rPr>
            </w:pPr>
            <w:r w:rsidRPr="00BC446E">
              <w:t>In the group engagement partner’s judgement, the effect on the group financial report of this inability to obtain sufficient appropriate audit evidence is material but not pervasive.</w:t>
            </w:r>
            <w:r w:rsidR="00837578">
              <w:rPr>
                <w:rStyle w:val="FootnoteReference"/>
              </w:rPr>
              <w:footnoteReference w:id="29"/>
            </w:r>
          </w:p>
          <w:p w:rsidR="003B2C69" w:rsidRDefault="003B2C69" w:rsidP="003B2C69">
            <w:pPr>
              <w:numPr>
                <w:ilvl w:val="0"/>
                <w:numId w:val="1"/>
              </w:numPr>
              <w:tabs>
                <w:tab w:val="clear" w:pos="2127"/>
                <w:tab w:val="num" w:pos="0"/>
              </w:tabs>
              <w:spacing w:after="200"/>
              <w:ind w:left="743"/>
              <w:outlineLvl w:val="0"/>
              <w:rPr>
                <w:u w:val="single"/>
              </w:rPr>
            </w:pPr>
            <w:r w:rsidRPr="003B2C69">
              <w:rPr>
                <w:u w:val="single"/>
              </w:rPr>
              <w:t xml:space="preserve">The relevant ethical requirements that apply to the audit are </w:t>
            </w:r>
            <w:r w:rsidRPr="003B2C69">
              <w:rPr>
                <w:szCs w:val="24"/>
                <w:u w:val="single"/>
              </w:rPr>
              <w:t>the Accounting Professional and</w:t>
            </w:r>
            <w:r w:rsidR="00AA6D96">
              <w:rPr>
                <w:szCs w:val="24"/>
                <w:u w:val="single"/>
              </w:rPr>
              <w:t xml:space="preserve"> Ethical Standards Board’s APES </w:t>
            </w:r>
            <w:r w:rsidRPr="003B2C69">
              <w:rPr>
                <w:szCs w:val="24"/>
                <w:u w:val="single"/>
              </w:rPr>
              <w:t xml:space="preserve">110 </w:t>
            </w:r>
            <w:r w:rsidRPr="003B2C69">
              <w:rPr>
                <w:i/>
                <w:szCs w:val="24"/>
                <w:u w:val="single"/>
              </w:rPr>
              <w:t>Code of Ethics for Professional Accountants</w:t>
            </w:r>
            <w:r w:rsidRPr="003B2C69">
              <w:rPr>
                <w:u w:val="single"/>
              </w:rPr>
              <w:t>.</w:t>
            </w:r>
          </w:p>
          <w:p w:rsidR="00BC446E" w:rsidRPr="00CD7750" w:rsidRDefault="00BC446E" w:rsidP="003B2C69">
            <w:pPr>
              <w:numPr>
                <w:ilvl w:val="0"/>
                <w:numId w:val="1"/>
              </w:numPr>
              <w:tabs>
                <w:tab w:val="clear" w:pos="2127"/>
                <w:tab w:val="num" w:pos="0"/>
              </w:tabs>
              <w:spacing w:after="200"/>
              <w:ind w:left="743"/>
              <w:outlineLvl w:val="0"/>
              <w:rPr>
                <w:u w:val="single"/>
              </w:rPr>
            </w:pPr>
            <w:r w:rsidRPr="00CD7750">
              <w:rPr>
                <w:u w:val="single"/>
              </w:rPr>
              <w:t>Based on the audit evidence obtained, the auditor has concluded that a material uncertainty does not exist related to events or conditions that may cast significant doubt on the entity’s ability to continue as a going concern in accordance with ASA 570.</w:t>
            </w:r>
          </w:p>
          <w:p w:rsidR="003B2C69" w:rsidRDefault="00610E4E" w:rsidP="003B2C69">
            <w:pPr>
              <w:numPr>
                <w:ilvl w:val="0"/>
                <w:numId w:val="1"/>
              </w:numPr>
              <w:tabs>
                <w:tab w:val="clear" w:pos="2127"/>
                <w:tab w:val="num" w:pos="0"/>
              </w:tabs>
              <w:spacing w:after="200"/>
              <w:ind w:left="709"/>
              <w:outlineLvl w:val="0"/>
              <w:rPr>
                <w:u w:val="single"/>
              </w:rPr>
            </w:pPr>
            <w:r>
              <w:rPr>
                <w:u w:val="single"/>
              </w:rPr>
              <w:t>The auditor is not required, and has otherwise not decided, to communicate key</w:t>
            </w:r>
            <w:r w:rsidR="003B2C69" w:rsidRPr="003B2C69">
              <w:rPr>
                <w:u w:val="single"/>
              </w:rPr>
              <w:t xml:space="preserve"> audit matters in accordance with ASA 701.</w:t>
            </w:r>
            <w:r w:rsidR="003B2C69" w:rsidRPr="003B2C69">
              <w:rPr>
                <w:u w:val="single"/>
                <w:vertAlign w:val="superscript"/>
              </w:rPr>
              <w:footnoteReference w:id="30"/>
            </w:r>
          </w:p>
          <w:p w:rsidR="00610E4E" w:rsidRDefault="00610E4E" w:rsidP="003B2C69">
            <w:pPr>
              <w:numPr>
                <w:ilvl w:val="0"/>
                <w:numId w:val="1"/>
              </w:numPr>
              <w:tabs>
                <w:tab w:val="clear" w:pos="2127"/>
                <w:tab w:val="num" w:pos="0"/>
              </w:tabs>
              <w:spacing w:after="200"/>
              <w:ind w:left="709"/>
              <w:outlineLvl w:val="0"/>
              <w:rPr>
                <w:u w:val="single"/>
              </w:rPr>
            </w:pPr>
            <w:r>
              <w:rPr>
                <w:u w:val="single"/>
              </w:rPr>
              <w:t>The auditor has obtained all of the other information prior to the date of the auditor’s report and the qualified opinion on the financial report also affects the other information.</w:t>
            </w:r>
          </w:p>
          <w:p w:rsidR="00CD7750" w:rsidRPr="003B2C69" w:rsidRDefault="00CD7750" w:rsidP="003B2C69">
            <w:pPr>
              <w:numPr>
                <w:ilvl w:val="0"/>
                <w:numId w:val="1"/>
              </w:numPr>
              <w:tabs>
                <w:tab w:val="clear" w:pos="2127"/>
                <w:tab w:val="num" w:pos="0"/>
              </w:tabs>
              <w:spacing w:after="200"/>
              <w:ind w:left="709"/>
              <w:outlineLvl w:val="0"/>
              <w:rPr>
                <w:u w:val="single"/>
              </w:rPr>
            </w:pPr>
            <w:r>
              <w:rPr>
                <w:u w:val="single"/>
              </w:rPr>
              <w:t>Those responsible for oversight of the financial report differ from those responsible for the preparation of the financial report.</w:t>
            </w:r>
          </w:p>
          <w:p w:rsidR="003B2C69" w:rsidRPr="003B2C69" w:rsidRDefault="00610E4E" w:rsidP="00610E4E">
            <w:pPr>
              <w:numPr>
                <w:ilvl w:val="0"/>
                <w:numId w:val="1"/>
              </w:numPr>
              <w:tabs>
                <w:tab w:val="clear" w:pos="2127"/>
                <w:tab w:val="num" w:pos="0"/>
              </w:tabs>
              <w:ind w:left="709"/>
              <w:outlineLvl w:val="0"/>
            </w:pPr>
            <w:r>
              <w:rPr>
                <w:u w:val="single"/>
              </w:rPr>
              <w:t xml:space="preserve">The </w:t>
            </w:r>
            <w:r w:rsidR="003B2C69" w:rsidRPr="003B2C69">
              <w:rPr>
                <w:u w:val="single"/>
              </w:rPr>
              <w:t xml:space="preserve">auditor has </w:t>
            </w:r>
            <w:r>
              <w:rPr>
                <w:u w:val="single"/>
              </w:rPr>
              <w:t xml:space="preserve">no </w:t>
            </w:r>
            <w:r w:rsidR="003B2C69" w:rsidRPr="003B2C69">
              <w:rPr>
                <w:u w:val="single"/>
              </w:rPr>
              <w:t>other reporting responsibilities required under local law.</w:t>
            </w:r>
          </w:p>
        </w:tc>
      </w:tr>
      <w:tr w:rsidR="003B2C69" w:rsidRPr="003B2C69" w:rsidTr="003B2C69">
        <w:tc>
          <w:tcPr>
            <w:tcW w:w="8961" w:type="dxa"/>
          </w:tcPr>
          <w:p w:rsidR="003B2C69" w:rsidRPr="003B2C69" w:rsidRDefault="003B2C69" w:rsidP="003B2C69">
            <w:pPr>
              <w:outlineLvl w:val="0"/>
            </w:pPr>
          </w:p>
        </w:tc>
      </w:tr>
    </w:tbl>
    <w:p w:rsidR="003B2C69" w:rsidRPr="003B2C69" w:rsidRDefault="003B2C69" w:rsidP="00821EBE">
      <w:pPr>
        <w:keepNext/>
        <w:spacing w:before="240" w:after="200"/>
        <w:outlineLvl w:val="7"/>
      </w:pPr>
      <w:r w:rsidRPr="003B2C69">
        <w:rPr>
          <w:b/>
          <w:iCs/>
          <w:szCs w:val="22"/>
        </w:rPr>
        <w:t>INDEPENDENT AUDITOR’S REPORT</w:t>
      </w:r>
    </w:p>
    <w:p w:rsidR="003B2C69" w:rsidRPr="003B2C69" w:rsidRDefault="003B2C69" w:rsidP="003B2C69">
      <w:pPr>
        <w:spacing w:after="200"/>
      </w:pPr>
      <w:r w:rsidRPr="003B2C69">
        <w:rPr>
          <w:u w:val="single"/>
        </w:rPr>
        <w:t xml:space="preserve">To the Members of ABC Entity </w:t>
      </w:r>
      <w:r w:rsidRPr="003B2C69">
        <w:t>[</w:t>
      </w:r>
      <w:r w:rsidRPr="003B2C69">
        <w:rPr>
          <w:u w:val="single"/>
        </w:rPr>
        <w:t>or Other</w:t>
      </w:r>
      <w:r w:rsidRPr="003B2C69">
        <w:t xml:space="preserve"> Appropriate Addressee]</w:t>
      </w:r>
    </w:p>
    <w:p w:rsidR="003B2C69" w:rsidRPr="00FD74BA" w:rsidRDefault="003B2C69" w:rsidP="003B2C69">
      <w:pPr>
        <w:keepNext/>
        <w:spacing w:after="200"/>
        <w:outlineLvl w:val="7"/>
        <w:rPr>
          <w:iCs/>
          <w:strike/>
          <w:szCs w:val="22"/>
        </w:rPr>
      </w:pPr>
      <w:r w:rsidRPr="00FD74BA">
        <w:rPr>
          <w:b/>
          <w:iCs/>
          <w:strike/>
          <w:szCs w:val="22"/>
        </w:rPr>
        <w:t>Report on the Financial Report</w:t>
      </w:r>
    </w:p>
    <w:p w:rsidR="003B2C69" w:rsidRPr="003B2C69" w:rsidRDefault="003B2C69" w:rsidP="003B2C69">
      <w:pPr>
        <w:keepNext/>
        <w:spacing w:after="200"/>
        <w:outlineLvl w:val="7"/>
        <w:rPr>
          <w:iCs/>
          <w:szCs w:val="22"/>
        </w:rPr>
      </w:pPr>
      <w:r w:rsidRPr="003B2C69">
        <w:rPr>
          <w:b/>
          <w:iCs/>
          <w:szCs w:val="22"/>
        </w:rPr>
        <w:t>Qualified Opinion</w:t>
      </w:r>
      <w:r w:rsidRPr="003B2C69">
        <w:rPr>
          <w:iCs/>
          <w:szCs w:val="22"/>
        </w:rPr>
        <w:t xml:space="preserve"> </w:t>
      </w:r>
    </w:p>
    <w:p w:rsidR="003B2C69" w:rsidRPr="003B2C69" w:rsidRDefault="003B2C69" w:rsidP="003B2C69">
      <w:pPr>
        <w:spacing w:after="200"/>
      </w:pPr>
      <w:r w:rsidRPr="003B2C69">
        <w:t xml:space="preserve">We have audited the </w:t>
      </w:r>
      <w:r w:rsidRPr="003B2C69">
        <w:rPr>
          <w:strike/>
        </w:rPr>
        <w:t>accompanying</w:t>
      </w:r>
      <w:r w:rsidRPr="003B2C69">
        <w:t xml:space="preserve"> financial report of ABC </w:t>
      </w:r>
      <w:r w:rsidRPr="00821EBE">
        <w:t>Entity</w:t>
      </w:r>
      <w:r w:rsidRPr="003B2C69">
        <w:t xml:space="preserve"> and </w:t>
      </w:r>
      <w:r w:rsidRPr="003B2C69">
        <w:rPr>
          <w:u w:val="single"/>
        </w:rPr>
        <w:t>its subsidiaries (the Group)</w:t>
      </w:r>
      <w:r w:rsidRPr="003B2C69">
        <w:t xml:space="preserve">, which comprises the </w:t>
      </w:r>
      <w:r w:rsidRPr="00610E4E">
        <w:t>consolidated</w:t>
      </w:r>
      <w:r w:rsidRPr="003B2C69">
        <w:t xml:space="preserve"> statement</w:t>
      </w:r>
      <w:r w:rsidRPr="003B2C69">
        <w:rPr>
          <w:strike/>
        </w:rPr>
        <w:t xml:space="preserve">s </w:t>
      </w:r>
      <w:r w:rsidRPr="003B2C69">
        <w:t>of f</w:t>
      </w:r>
      <w:r w:rsidR="002616F8">
        <w:t>inancial position as at 30 June </w:t>
      </w:r>
      <w:r w:rsidRPr="003B2C69">
        <w:t>20X1, the consolidated statement</w:t>
      </w:r>
      <w:r w:rsidRPr="003B2C69">
        <w:rPr>
          <w:strike/>
        </w:rPr>
        <w:t xml:space="preserve">s </w:t>
      </w:r>
      <w:r w:rsidRPr="003B2C69">
        <w:t xml:space="preserve">of comprehensive income, </w:t>
      </w:r>
      <w:r w:rsidR="00FD74BA" w:rsidRPr="00FD74BA">
        <w:rPr>
          <w:u w:val="single"/>
        </w:rPr>
        <w:t>the</w:t>
      </w:r>
      <w:r w:rsidR="00FD74BA">
        <w:t xml:space="preserve"> </w:t>
      </w:r>
      <w:r w:rsidRPr="003B2C69">
        <w:t xml:space="preserve">consolidated statement of changes in equity and </w:t>
      </w:r>
      <w:r w:rsidR="00FD74BA" w:rsidRPr="00FD74BA">
        <w:rPr>
          <w:u w:val="single"/>
        </w:rPr>
        <w:t>the</w:t>
      </w:r>
      <w:r w:rsidR="00FD74BA">
        <w:t xml:space="preserve"> </w:t>
      </w:r>
      <w:r w:rsidRPr="003B2C69">
        <w:t>consolidated statement</w:t>
      </w:r>
      <w:r w:rsidRPr="003B2C69">
        <w:rPr>
          <w:strike/>
        </w:rPr>
        <w:t>s</w:t>
      </w:r>
      <w:r w:rsidRPr="003B2C69">
        <w:t xml:space="preserve"> of cash flows for the year then ended, </w:t>
      </w:r>
      <w:r w:rsidR="00FD74BA" w:rsidRPr="00FD74BA">
        <w:rPr>
          <w:u w:val="single"/>
        </w:rPr>
        <w:t xml:space="preserve">and </w:t>
      </w:r>
      <w:r w:rsidRPr="003B2C69">
        <w:rPr>
          <w:u w:val="single"/>
        </w:rPr>
        <w:t xml:space="preserve">notes </w:t>
      </w:r>
      <w:r w:rsidR="00FD74BA">
        <w:rPr>
          <w:u w:val="single"/>
        </w:rPr>
        <w:t xml:space="preserve">to the financial statements </w:t>
      </w:r>
      <w:r w:rsidRPr="003B2C69">
        <w:rPr>
          <w:u w:val="single"/>
        </w:rPr>
        <w:t xml:space="preserve">including </w:t>
      </w:r>
      <w:r w:rsidRPr="003B2C69">
        <w:t xml:space="preserve">a summary of significant accounting policies </w:t>
      </w:r>
      <w:r w:rsidRPr="003B2C69">
        <w:rPr>
          <w:strike/>
        </w:rPr>
        <w:t>and</w:t>
      </w:r>
      <w:r w:rsidRPr="003B2C69">
        <w:t xml:space="preserve"> </w:t>
      </w:r>
      <w:r w:rsidRPr="003B2C69">
        <w:rPr>
          <w:strike/>
        </w:rPr>
        <w:t>other</w:t>
      </w:r>
      <w:r w:rsidRPr="003B2C69">
        <w:t xml:space="preserve"> </w:t>
      </w:r>
      <w:r w:rsidRPr="003B2C69">
        <w:rPr>
          <w:strike/>
        </w:rPr>
        <w:t>explanatory</w:t>
      </w:r>
      <w:r w:rsidRPr="003B2C69">
        <w:t xml:space="preserve"> </w:t>
      </w:r>
      <w:r w:rsidRPr="003B2C69">
        <w:rPr>
          <w:strike/>
        </w:rPr>
        <w:t>information</w:t>
      </w:r>
      <w:r w:rsidRPr="003B2C69">
        <w:t>….</w:t>
      </w:r>
    </w:p>
    <w:p w:rsidR="003B2C69" w:rsidRPr="003B2C69" w:rsidRDefault="003B2C69" w:rsidP="003B2C69">
      <w:pPr>
        <w:spacing w:after="200"/>
      </w:pPr>
      <w:r w:rsidRPr="003B2C69">
        <w:t xml:space="preserve">In our opinion, except for the possible effects of the matter described in the </w:t>
      </w:r>
      <w:r w:rsidRPr="003B2C69">
        <w:rPr>
          <w:i/>
        </w:rPr>
        <w:t>Basis</w:t>
      </w:r>
      <w:r w:rsidRPr="003B2C69">
        <w:t xml:space="preserve"> </w:t>
      </w:r>
      <w:r w:rsidRPr="003B2C69">
        <w:rPr>
          <w:i/>
        </w:rPr>
        <w:t>for</w:t>
      </w:r>
      <w:r w:rsidRPr="003B2C69">
        <w:t xml:space="preserve"> </w:t>
      </w:r>
      <w:r w:rsidRPr="003B2C69">
        <w:rPr>
          <w:i/>
        </w:rPr>
        <w:t>Qualified</w:t>
      </w:r>
      <w:r w:rsidRPr="003B2C69">
        <w:t xml:space="preserve"> </w:t>
      </w:r>
      <w:r w:rsidRPr="003B2C69">
        <w:rPr>
          <w:i/>
        </w:rPr>
        <w:t>Opinion</w:t>
      </w:r>
      <w:r w:rsidRPr="003B2C69">
        <w:t xml:space="preserve"> </w:t>
      </w:r>
      <w:r w:rsidRPr="003B2C69">
        <w:rPr>
          <w:u w:val="single"/>
        </w:rPr>
        <w:t xml:space="preserve">section </w:t>
      </w:r>
      <w:r w:rsidRPr="00610E4E">
        <w:t xml:space="preserve">of our report </w:t>
      </w:r>
      <w:r w:rsidRPr="003B2C69">
        <w:rPr>
          <w:strike/>
        </w:rPr>
        <w:t>paragraph</w:t>
      </w:r>
      <w:r w:rsidRPr="003B2C69">
        <w:t xml:space="preserve">, the </w:t>
      </w:r>
      <w:r w:rsidRPr="003B2C69">
        <w:rPr>
          <w:u w:val="single"/>
        </w:rPr>
        <w:t>accompanying</w:t>
      </w:r>
      <w:r w:rsidRPr="003B2C69">
        <w:t xml:space="preserve"> financial report of the Group presents fairly, in all material respects (or “</w:t>
      </w:r>
      <w:r w:rsidRPr="003B2C69">
        <w:rPr>
          <w:i/>
        </w:rPr>
        <w:t>gives</w:t>
      </w:r>
      <w:r w:rsidRPr="003B2C69">
        <w:t xml:space="preserve"> </w:t>
      </w:r>
      <w:r w:rsidRPr="003B2C69">
        <w:rPr>
          <w:i/>
        </w:rPr>
        <w:t>a</w:t>
      </w:r>
      <w:r w:rsidRPr="003B2C69">
        <w:t xml:space="preserve"> </w:t>
      </w:r>
      <w:r w:rsidRPr="003B2C69">
        <w:rPr>
          <w:i/>
        </w:rPr>
        <w:t>true</w:t>
      </w:r>
      <w:r w:rsidRPr="003B2C69">
        <w:t xml:space="preserve"> </w:t>
      </w:r>
      <w:r w:rsidRPr="003B2C69">
        <w:rPr>
          <w:i/>
        </w:rPr>
        <w:t>and</w:t>
      </w:r>
      <w:r w:rsidRPr="003B2C69">
        <w:t xml:space="preserve"> </w:t>
      </w:r>
      <w:r w:rsidRPr="003B2C69">
        <w:rPr>
          <w:i/>
        </w:rPr>
        <w:t>fair</w:t>
      </w:r>
      <w:r w:rsidRPr="003B2C69">
        <w:t xml:space="preserve"> </w:t>
      </w:r>
      <w:r w:rsidRPr="003B2C69">
        <w:rPr>
          <w:i/>
        </w:rPr>
        <w:t>view</w:t>
      </w:r>
      <w:r w:rsidRPr="003B2C69">
        <w:t xml:space="preserve"> </w:t>
      </w:r>
      <w:r w:rsidRPr="003B2C69">
        <w:rPr>
          <w:i/>
        </w:rPr>
        <w:t>of”</w:t>
      </w:r>
      <w:r w:rsidR="00610E4E">
        <w:t xml:space="preserve">), the </w:t>
      </w:r>
      <w:r w:rsidRPr="003B2C69">
        <w:t xml:space="preserve">financial position </w:t>
      </w:r>
      <w:r w:rsidR="00CB2AA4">
        <w:t xml:space="preserve">of the </w:t>
      </w:r>
      <w:proofErr w:type="spellStart"/>
      <w:r w:rsidR="00CB2AA4">
        <w:t>Group</w:t>
      </w:r>
      <w:r w:rsidRPr="003B2C69">
        <w:rPr>
          <w:strike/>
        </w:rPr>
        <w:t>ABC</w:t>
      </w:r>
      <w:proofErr w:type="spellEnd"/>
      <w:r w:rsidRPr="003B2C69">
        <w:t xml:space="preserve"> </w:t>
      </w:r>
      <w:r w:rsidRPr="003B2C69">
        <w:rPr>
          <w:strike/>
        </w:rPr>
        <w:t>Entity and its subsidiaries</w:t>
      </w:r>
      <w:r w:rsidR="00D85E3B">
        <w:t xml:space="preserve"> as at 30 June </w:t>
      </w:r>
      <w:r w:rsidRPr="003B2C69">
        <w:t>20X1, and (</w:t>
      </w:r>
      <w:r w:rsidRPr="003B2C69">
        <w:rPr>
          <w:i/>
        </w:rPr>
        <w:t>of</w:t>
      </w:r>
      <w:r w:rsidRPr="003B2C69">
        <w:t>) its financial performance and cash flows for the year then ended in accordance with Australian Accounting Standards</w:t>
      </w:r>
      <w:r w:rsidRPr="003B2C69">
        <w:rPr>
          <w:u w:val="single"/>
        </w:rPr>
        <w:t>.</w:t>
      </w:r>
      <w:r w:rsidRPr="003B2C69">
        <w:rPr>
          <w:strike/>
        </w:rPr>
        <w:t xml:space="preserve"> and [relevant reporting framework.]</w:t>
      </w:r>
      <w:r w:rsidRPr="003B2C69">
        <w:t xml:space="preserve">  </w:t>
      </w:r>
    </w:p>
    <w:p w:rsidR="003B2C69" w:rsidRPr="003B2C69" w:rsidRDefault="003B2C69" w:rsidP="003B2C69">
      <w:pPr>
        <w:keepNext/>
        <w:spacing w:after="200"/>
        <w:outlineLvl w:val="7"/>
        <w:rPr>
          <w:iCs/>
          <w:szCs w:val="22"/>
        </w:rPr>
      </w:pPr>
      <w:r w:rsidRPr="003B2C69">
        <w:rPr>
          <w:b/>
          <w:iCs/>
          <w:szCs w:val="22"/>
        </w:rPr>
        <w:lastRenderedPageBreak/>
        <w:t>Basis for Qualified Opinion</w:t>
      </w:r>
    </w:p>
    <w:p w:rsidR="003B2C69" w:rsidRPr="003B2C69" w:rsidRDefault="003B2C69" w:rsidP="003B2C69">
      <w:pPr>
        <w:spacing w:after="200"/>
      </w:pPr>
      <w:r w:rsidRPr="003B2C69">
        <w:t xml:space="preserve">…  </w:t>
      </w:r>
    </w:p>
    <w:p w:rsidR="003B2C69" w:rsidRPr="003B2C69" w:rsidRDefault="003B2C69" w:rsidP="003B2C69">
      <w:pPr>
        <w:spacing w:after="200"/>
        <w:rPr>
          <w:u w:val="single"/>
        </w:rPr>
      </w:pPr>
      <w:r w:rsidRPr="003B2C69">
        <w:rPr>
          <w:u w:val="single"/>
        </w:rPr>
        <w:t xml:space="preserve">…Our responsibilities under those standards are further described in the </w:t>
      </w:r>
      <w:r w:rsidRPr="003B2C69">
        <w:rPr>
          <w:i/>
          <w:u w:val="single"/>
        </w:rPr>
        <w:t>Auditor’s</w:t>
      </w:r>
      <w:r w:rsidRPr="003B2C69">
        <w:rPr>
          <w:u w:val="single"/>
        </w:rPr>
        <w:t xml:space="preserve"> </w:t>
      </w:r>
      <w:r w:rsidRPr="003B2C69">
        <w:rPr>
          <w:i/>
          <w:u w:val="single"/>
        </w:rPr>
        <w:t>Responsibilities</w:t>
      </w:r>
      <w:r w:rsidRPr="003B2C69">
        <w:rPr>
          <w:u w:val="single"/>
        </w:rPr>
        <w:t xml:space="preserve"> </w:t>
      </w:r>
      <w:r w:rsidRPr="003B2C69">
        <w:rPr>
          <w:i/>
          <w:u w:val="single"/>
        </w:rPr>
        <w:t>for</w:t>
      </w:r>
      <w:r w:rsidRPr="003B2C69">
        <w:rPr>
          <w:u w:val="single"/>
        </w:rPr>
        <w:t xml:space="preserve"> </w:t>
      </w:r>
      <w:r w:rsidRPr="003B2C69">
        <w:rPr>
          <w:i/>
          <w:u w:val="single"/>
        </w:rPr>
        <w:t>the</w:t>
      </w:r>
      <w:r w:rsidRPr="003B2C69">
        <w:rPr>
          <w:u w:val="single"/>
        </w:rPr>
        <w:t xml:space="preserve"> </w:t>
      </w:r>
      <w:r w:rsidRPr="003B2C69">
        <w:rPr>
          <w:i/>
          <w:u w:val="single"/>
        </w:rPr>
        <w:t>Audit</w:t>
      </w:r>
      <w:r w:rsidRPr="003B2C69">
        <w:rPr>
          <w:u w:val="single"/>
        </w:rPr>
        <w:t xml:space="preserve"> </w:t>
      </w:r>
      <w:r w:rsidRPr="003B2C69">
        <w:rPr>
          <w:i/>
          <w:u w:val="single"/>
        </w:rPr>
        <w:t>of</w:t>
      </w:r>
      <w:r w:rsidRPr="003B2C69">
        <w:rPr>
          <w:u w:val="single"/>
        </w:rPr>
        <w:t xml:space="preserve"> </w:t>
      </w:r>
      <w:r w:rsidRPr="003B2C69">
        <w:rPr>
          <w:i/>
          <w:u w:val="single"/>
        </w:rPr>
        <w:t>the</w:t>
      </w:r>
      <w:r w:rsidRPr="003B2C69">
        <w:rPr>
          <w:u w:val="single"/>
        </w:rPr>
        <w:t xml:space="preserve"> </w:t>
      </w:r>
      <w:r w:rsidRPr="003B2C69">
        <w:rPr>
          <w:i/>
          <w:u w:val="single"/>
        </w:rPr>
        <w:t>Financial</w:t>
      </w:r>
      <w:r w:rsidRPr="003B2C69">
        <w:rPr>
          <w:u w:val="single"/>
        </w:rPr>
        <w:t xml:space="preserve"> </w:t>
      </w:r>
      <w:r w:rsidRPr="003B2C69">
        <w:rPr>
          <w:i/>
          <w:u w:val="single"/>
        </w:rPr>
        <w:t xml:space="preserve">Report </w:t>
      </w:r>
      <w:r w:rsidRPr="003B2C69">
        <w:rPr>
          <w:u w:val="single"/>
        </w:rPr>
        <w:t>section of our report.  We are independent of the Group in accordance with the ethical requirements</w:t>
      </w:r>
      <w:r w:rsidRPr="003B2C69">
        <w:rPr>
          <w:szCs w:val="24"/>
          <w:u w:val="single"/>
        </w:rPr>
        <w:t xml:space="preserve"> of the Accounting Professional and</w:t>
      </w:r>
      <w:r w:rsidR="00BB5026">
        <w:rPr>
          <w:szCs w:val="24"/>
          <w:u w:val="single"/>
        </w:rPr>
        <w:t xml:space="preserve"> Ethical Standards Board’s APES </w:t>
      </w:r>
      <w:r w:rsidRPr="003B2C69">
        <w:rPr>
          <w:szCs w:val="24"/>
          <w:u w:val="single"/>
        </w:rPr>
        <w:t xml:space="preserve">110 </w:t>
      </w:r>
      <w:r w:rsidRPr="003B2C69">
        <w:rPr>
          <w:i/>
          <w:szCs w:val="24"/>
          <w:u w:val="single"/>
        </w:rPr>
        <w:t xml:space="preserve">Code of Ethics for Professional Accountants </w:t>
      </w:r>
      <w:r w:rsidRPr="003B2C69">
        <w:rPr>
          <w:szCs w:val="24"/>
          <w:u w:val="single"/>
        </w:rPr>
        <w:t>(the Code)</w:t>
      </w:r>
      <w:r w:rsidRPr="003B2C69">
        <w:rPr>
          <w:u w:val="single"/>
        </w:rPr>
        <w:t xml:space="preserve"> that are relevant to our audit of the financial report in Australia.  We have also fulfilled our other ethical responsibilities in accordance with the Code.</w:t>
      </w:r>
    </w:p>
    <w:p w:rsidR="003B2C69" w:rsidRPr="003B2C69" w:rsidRDefault="003B2C69" w:rsidP="003B2C69">
      <w:pPr>
        <w:spacing w:after="200"/>
      </w:pPr>
      <w:r w:rsidRPr="003B2C69">
        <w:t xml:space="preserve">…  </w:t>
      </w:r>
    </w:p>
    <w:p w:rsidR="00610E4E" w:rsidRPr="00994589" w:rsidRDefault="00610E4E" w:rsidP="003B2C69">
      <w:pPr>
        <w:keepNext/>
        <w:spacing w:after="200"/>
        <w:outlineLvl w:val="7"/>
        <w:rPr>
          <w:b/>
          <w:iCs/>
          <w:szCs w:val="22"/>
          <w:u w:val="single"/>
        </w:rPr>
      </w:pPr>
      <w:r w:rsidRPr="00994589">
        <w:rPr>
          <w:b/>
          <w:iCs/>
          <w:szCs w:val="22"/>
          <w:u w:val="single"/>
        </w:rPr>
        <w:t>Other Information [or another title if appropriate such as “Information Other than the Financial Report and Auditor’s Report Thereon”]</w:t>
      </w:r>
    </w:p>
    <w:p w:rsidR="00610E4E" w:rsidRPr="00994589" w:rsidRDefault="00610E4E" w:rsidP="00610E4E">
      <w:pPr>
        <w:pStyle w:val="ParaPlain"/>
        <w:rPr>
          <w:u w:val="single"/>
        </w:rPr>
      </w:pPr>
      <w:r w:rsidRPr="00994589">
        <w:rPr>
          <w:u w:val="single"/>
        </w:rPr>
        <w:t>[</w:t>
      </w:r>
      <w:r w:rsidRPr="00994589">
        <w:rPr>
          <w:i/>
          <w:u w:val="single"/>
        </w:rPr>
        <w:t>Reporting in accordance with the reporting requirements of A</w:t>
      </w:r>
      <w:r w:rsidR="002C37AD">
        <w:rPr>
          <w:i/>
          <w:u w:val="single"/>
        </w:rPr>
        <w:t>SA 720 – see [</w:t>
      </w:r>
      <w:proofErr w:type="spellStart"/>
      <w:r w:rsidR="002C37AD">
        <w:rPr>
          <w:i/>
          <w:u w:val="single"/>
        </w:rPr>
        <w:t>Aus</w:t>
      </w:r>
      <w:proofErr w:type="spellEnd"/>
      <w:r w:rsidR="002C37AD">
        <w:rPr>
          <w:i/>
          <w:u w:val="single"/>
        </w:rPr>
        <w:t>] Illustration </w:t>
      </w:r>
      <w:r w:rsidRPr="00994589">
        <w:rPr>
          <w:i/>
          <w:u w:val="single"/>
        </w:rPr>
        <w:t>6A in</w:t>
      </w:r>
      <w:r w:rsidR="002C37AD">
        <w:rPr>
          <w:i/>
          <w:u w:val="single"/>
        </w:rPr>
        <w:t xml:space="preserve"> Appendix 3 of ASA </w:t>
      </w:r>
      <w:r w:rsidRPr="00994589">
        <w:rPr>
          <w:i/>
          <w:u w:val="single"/>
        </w:rPr>
        <w:t>720.  The last paragraph of the other informatio</w:t>
      </w:r>
      <w:r w:rsidR="002C37AD">
        <w:rPr>
          <w:i/>
          <w:u w:val="single"/>
        </w:rPr>
        <w:t>n section in [</w:t>
      </w:r>
      <w:proofErr w:type="spellStart"/>
      <w:r w:rsidR="002C37AD">
        <w:rPr>
          <w:i/>
          <w:u w:val="single"/>
        </w:rPr>
        <w:t>Aus</w:t>
      </w:r>
      <w:proofErr w:type="spellEnd"/>
      <w:r w:rsidR="002C37AD">
        <w:rPr>
          <w:i/>
          <w:u w:val="single"/>
        </w:rPr>
        <w:t>] Illustration </w:t>
      </w:r>
      <w:r w:rsidRPr="00994589">
        <w:rPr>
          <w:i/>
          <w:u w:val="single"/>
        </w:rPr>
        <w:t>6A would be customised to describe the specific matter giving rise to the qualified opinion that also affects the other information.</w:t>
      </w:r>
      <w:r w:rsidRPr="00994589">
        <w:rPr>
          <w:u w:val="single"/>
        </w:rPr>
        <w:t>]</w:t>
      </w:r>
    </w:p>
    <w:p w:rsidR="003B2C69" w:rsidRPr="003B2C69" w:rsidRDefault="003B2C69" w:rsidP="003B2C69">
      <w:pPr>
        <w:keepNext/>
        <w:spacing w:after="200"/>
        <w:outlineLvl w:val="7"/>
        <w:rPr>
          <w:iCs/>
          <w:szCs w:val="22"/>
        </w:rPr>
      </w:pPr>
      <w:r w:rsidRPr="003B2C69">
        <w:rPr>
          <w:b/>
          <w:iCs/>
          <w:szCs w:val="22"/>
          <w:u w:val="single"/>
        </w:rPr>
        <w:t>Responsibilities of Management</w:t>
      </w:r>
      <w:r w:rsidRPr="003B2C69">
        <w:rPr>
          <w:iCs/>
          <w:strike/>
          <w:szCs w:val="22"/>
          <w:vertAlign w:val="superscript"/>
        </w:rPr>
        <w:footnoteReference w:id="31"/>
      </w:r>
      <w:r w:rsidRPr="003B2C69">
        <w:rPr>
          <w:b/>
          <w:iCs/>
          <w:strike/>
          <w:szCs w:val="22"/>
        </w:rPr>
        <w:t>’s</w:t>
      </w:r>
      <w:r w:rsidRPr="003B2C69">
        <w:rPr>
          <w:b/>
          <w:iCs/>
          <w:szCs w:val="22"/>
        </w:rPr>
        <w:t xml:space="preserve"> </w:t>
      </w:r>
      <w:r w:rsidRPr="003B2C69">
        <w:rPr>
          <w:b/>
          <w:iCs/>
          <w:szCs w:val="22"/>
          <w:u w:val="single"/>
        </w:rPr>
        <w:t>and Those Charged with Governance</w:t>
      </w:r>
      <w:r w:rsidRPr="003B2C69">
        <w:rPr>
          <w:b/>
          <w:iCs/>
          <w:strike/>
          <w:szCs w:val="22"/>
        </w:rPr>
        <w:t xml:space="preserve"> Responsibility</w:t>
      </w:r>
      <w:r w:rsidRPr="003B2C69">
        <w:rPr>
          <w:b/>
          <w:iCs/>
          <w:szCs w:val="22"/>
        </w:rPr>
        <w:t xml:space="preserve"> for the Financial Report</w:t>
      </w:r>
    </w:p>
    <w:p w:rsidR="003B2C69" w:rsidRPr="003B2C69" w:rsidRDefault="003B2C69" w:rsidP="003B2C69">
      <w:pPr>
        <w:spacing w:after="200"/>
        <w:rPr>
          <w:u w:val="single"/>
        </w:rPr>
      </w:pPr>
      <w:r w:rsidRPr="003B2C69">
        <w:rPr>
          <w:u w:val="single"/>
        </w:rPr>
        <w:t>[</w:t>
      </w:r>
      <w:r w:rsidRPr="003B2C69">
        <w:rPr>
          <w:i/>
          <w:u w:val="single"/>
        </w:rPr>
        <w:t>Reporting</w:t>
      </w:r>
      <w:r w:rsidRPr="003B2C69">
        <w:rPr>
          <w:u w:val="single"/>
        </w:rPr>
        <w:t xml:space="preserve"> </w:t>
      </w:r>
      <w:r w:rsidRPr="003B2C69">
        <w:rPr>
          <w:i/>
          <w:u w:val="single"/>
        </w:rPr>
        <w:t>in</w:t>
      </w:r>
      <w:r w:rsidRPr="003B2C69">
        <w:rPr>
          <w:u w:val="single"/>
        </w:rPr>
        <w:t xml:space="preserve"> </w:t>
      </w:r>
      <w:r w:rsidRPr="003B2C69">
        <w:rPr>
          <w:i/>
          <w:u w:val="single"/>
        </w:rPr>
        <w:t>accordance</w:t>
      </w:r>
      <w:r w:rsidRPr="003B2C69">
        <w:rPr>
          <w:u w:val="single"/>
        </w:rPr>
        <w:t xml:space="preserve"> </w:t>
      </w:r>
      <w:r w:rsidRPr="003B2C69">
        <w:rPr>
          <w:i/>
          <w:u w:val="single"/>
        </w:rPr>
        <w:t>with</w:t>
      </w:r>
      <w:r w:rsidRPr="003B2C69">
        <w:rPr>
          <w:u w:val="single"/>
        </w:rPr>
        <w:t xml:space="preserve"> </w:t>
      </w:r>
      <w:r w:rsidRPr="003B2C69">
        <w:rPr>
          <w:i/>
          <w:u w:val="single"/>
        </w:rPr>
        <w:t>ASA 700</w:t>
      </w:r>
      <w:r w:rsidRPr="003B2C69">
        <w:rPr>
          <w:u w:val="single"/>
          <w:vertAlign w:val="superscript"/>
        </w:rPr>
        <w:footnoteReference w:id="32"/>
      </w:r>
      <w:r w:rsidRPr="003B2C69">
        <w:rPr>
          <w:u w:val="single"/>
        </w:rPr>
        <w:t xml:space="preserve"> – </w:t>
      </w:r>
      <w:r w:rsidRPr="003B2C69">
        <w:rPr>
          <w:i/>
          <w:u w:val="single"/>
        </w:rPr>
        <w:t>see</w:t>
      </w:r>
      <w:r w:rsidRPr="003B2C69">
        <w:rPr>
          <w:u w:val="single"/>
        </w:rPr>
        <w:t xml:space="preserve"> </w:t>
      </w:r>
      <w:r w:rsidRPr="003B2C69">
        <w:rPr>
          <w:i/>
          <w:u w:val="single"/>
        </w:rPr>
        <w:t>Illustration</w:t>
      </w:r>
      <w:r w:rsidRPr="003B2C69">
        <w:rPr>
          <w:u w:val="single"/>
        </w:rPr>
        <w:t xml:space="preserve"> </w:t>
      </w:r>
      <w:r w:rsidR="00FD74BA">
        <w:rPr>
          <w:i/>
          <w:u w:val="single"/>
        </w:rPr>
        <w:t>3</w:t>
      </w:r>
      <w:r w:rsidRPr="003B2C69">
        <w:rPr>
          <w:u w:val="single"/>
        </w:rPr>
        <w:t xml:space="preserve"> </w:t>
      </w:r>
      <w:r w:rsidRPr="003B2C69">
        <w:rPr>
          <w:i/>
          <w:u w:val="single"/>
        </w:rPr>
        <w:t>in</w:t>
      </w:r>
      <w:r w:rsidRPr="003B2C69">
        <w:rPr>
          <w:u w:val="single"/>
        </w:rPr>
        <w:t xml:space="preserve"> </w:t>
      </w:r>
      <w:r w:rsidR="00994589" w:rsidRPr="00994589">
        <w:rPr>
          <w:i/>
          <w:u w:val="single"/>
        </w:rPr>
        <w:t>the Appendix of</w:t>
      </w:r>
      <w:r w:rsidR="00994589">
        <w:rPr>
          <w:u w:val="single"/>
        </w:rPr>
        <w:t xml:space="preserve"> </w:t>
      </w:r>
      <w:r w:rsidRPr="003B2C69">
        <w:rPr>
          <w:i/>
          <w:u w:val="single"/>
        </w:rPr>
        <w:t>ASA 700</w:t>
      </w:r>
      <w:r w:rsidRPr="003B2C69">
        <w:rPr>
          <w:u w:val="single"/>
        </w:rPr>
        <w:t>.]</w:t>
      </w:r>
    </w:p>
    <w:p w:rsidR="003B2C69" w:rsidRPr="003B2C69" w:rsidRDefault="003B2C69" w:rsidP="003B2C69">
      <w:pPr>
        <w:spacing w:after="200"/>
      </w:pPr>
      <w:r w:rsidRPr="003B2C69">
        <w:rPr>
          <w:strike/>
        </w:rPr>
        <w:t>Management</w:t>
      </w:r>
      <w:r w:rsidRPr="003B2C69">
        <w:t xml:space="preserve"> </w:t>
      </w:r>
      <w:r w:rsidRPr="003B2C69">
        <w:rPr>
          <w:strike/>
        </w:rPr>
        <w:t>is</w:t>
      </w:r>
      <w:r w:rsidRPr="003B2C69">
        <w:t xml:space="preserve"> </w:t>
      </w:r>
      <w:r w:rsidRPr="003B2C69">
        <w:rPr>
          <w:strike/>
        </w:rPr>
        <w:t>responsible</w:t>
      </w:r>
      <w:r w:rsidRPr="003B2C69">
        <w:t xml:space="preserve"> </w:t>
      </w:r>
      <w:r w:rsidRPr="003B2C69">
        <w:rPr>
          <w:strike/>
        </w:rPr>
        <w:t>for</w:t>
      </w:r>
      <w:r w:rsidRPr="003B2C69">
        <w:t xml:space="preserve"> </w:t>
      </w:r>
      <w:r w:rsidRPr="003B2C69">
        <w:rPr>
          <w:strike/>
        </w:rPr>
        <w:t>the</w:t>
      </w:r>
      <w:r w:rsidRPr="003B2C69">
        <w:t xml:space="preserve"> </w:t>
      </w:r>
      <w:r w:rsidRPr="003B2C69">
        <w:rPr>
          <w:strike/>
        </w:rPr>
        <w:t>preparation</w:t>
      </w:r>
      <w:r w:rsidRPr="003B2C69">
        <w:t xml:space="preserve"> </w:t>
      </w:r>
      <w:r w:rsidRPr="003B2C69">
        <w:rPr>
          <w:strike/>
        </w:rPr>
        <w:t>and</w:t>
      </w:r>
      <w:r w:rsidRPr="003B2C69">
        <w:t xml:space="preserve"> </w:t>
      </w:r>
      <w:r w:rsidRPr="003B2C69">
        <w:rPr>
          <w:strike/>
        </w:rPr>
        <w:t>fair</w:t>
      </w:r>
      <w:r w:rsidRPr="003B2C69">
        <w:t xml:space="preserve"> </w:t>
      </w:r>
      <w:r w:rsidRPr="003B2C69">
        <w:rPr>
          <w:strike/>
        </w:rPr>
        <w:t>presentation</w:t>
      </w:r>
      <w:r w:rsidRPr="003B2C69">
        <w:t xml:space="preserve"> </w:t>
      </w:r>
      <w:r w:rsidRPr="003B2C69">
        <w:rPr>
          <w:strike/>
        </w:rPr>
        <w:t>of</w:t>
      </w:r>
      <w:r w:rsidRPr="003B2C69">
        <w:t xml:space="preserve"> </w:t>
      </w:r>
      <w:r w:rsidRPr="003B2C69">
        <w:rPr>
          <w:strike/>
        </w:rPr>
        <w:t>the financial report</w:t>
      </w:r>
      <w:r w:rsidRPr="003B2C69">
        <w:t xml:space="preserve"> </w:t>
      </w:r>
      <w:r w:rsidRPr="003B2C69">
        <w:rPr>
          <w:strike/>
        </w:rPr>
        <w:t>in</w:t>
      </w:r>
      <w:r w:rsidRPr="003B2C69">
        <w:t xml:space="preserve"> </w:t>
      </w:r>
      <w:r w:rsidRPr="003B2C69">
        <w:rPr>
          <w:strike/>
        </w:rPr>
        <w:t>accordance</w:t>
      </w:r>
      <w:r w:rsidRPr="003B2C69">
        <w:t xml:space="preserve"> </w:t>
      </w:r>
      <w:r w:rsidRPr="003B2C69">
        <w:rPr>
          <w:strike/>
        </w:rPr>
        <w:t>with</w:t>
      </w:r>
      <w:r w:rsidRPr="003B2C69">
        <w:t xml:space="preserve"> </w:t>
      </w:r>
      <w:r w:rsidRPr="003B2C69">
        <w:rPr>
          <w:strike/>
        </w:rPr>
        <w:t>Australian Accounting Standards and [relevant reporting framework[,</w:t>
      </w:r>
      <w:r w:rsidRPr="003B2C69">
        <w:rPr>
          <w:rFonts w:eastAsiaTheme="majorEastAsia"/>
          <w:strike/>
          <w:vertAlign w:val="superscript"/>
        </w:rPr>
        <w:footnoteReference w:id="33"/>
      </w:r>
      <w:r w:rsidRPr="003B2C69">
        <w:rPr>
          <w:strike/>
        </w:rPr>
        <w:t xml:space="preserve"> and for such internal control as management determines is necessary to enable the preparation of a financial report that is free from</w:t>
      </w:r>
      <w:r w:rsidRPr="003B2C69">
        <w:t xml:space="preserve"> </w:t>
      </w:r>
      <w:r w:rsidRPr="003B2C69">
        <w:rPr>
          <w:strike/>
        </w:rPr>
        <w:t>material</w:t>
      </w:r>
      <w:r w:rsidRPr="003B2C69">
        <w:t xml:space="preserve"> </w:t>
      </w:r>
      <w:r w:rsidRPr="003B2C69">
        <w:rPr>
          <w:strike/>
        </w:rPr>
        <w:t>misstatement</w:t>
      </w:r>
      <w:r w:rsidRPr="003B2C69">
        <w:t xml:space="preserve">, </w:t>
      </w:r>
      <w:r w:rsidRPr="003B2C69">
        <w:rPr>
          <w:strike/>
        </w:rPr>
        <w:t>whether</w:t>
      </w:r>
      <w:r w:rsidRPr="003B2C69">
        <w:t xml:space="preserve"> </w:t>
      </w:r>
      <w:r w:rsidRPr="003B2C69">
        <w:rPr>
          <w:strike/>
        </w:rPr>
        <w:t>due</w:t>
      </w:r>
      <w:r w:rsidRPr="003B2C69">
        <w:t xml:space="preserve"> </w:t>
      </w:r>
      <w:r w:rsidRPr="003B2C69">
        <w:rPr>
          <w:strike/>
        </w:rPr>
        <w:t>to</w:t>
      </w:r>
      <w:r w:rsidRPr="003B2C69">
        <w:t xml:space="preserve"> </w:t>
      </w:r>
      <w:r w:rsidRPr="003B2C69">
        <w:rPr>
          <w:strike/>
        </w:rPr>
        <w:t>fraud</w:t>
      </w:r>
      <w:r w:rsidRPr="003B2C69">
        <w:t xml:space="preserve"> </w:t>
      </w:r>
      <w:r w:rsidRPr="003B2C69">
        <w:rPr>
          <w:strike/>
        </w:rPr>
        <w:t>or</w:t>
      </w:r>
      <w:r w:rsidRPr="003B2C69">
        <w:t xml:space="preserve"> </w:t>
      </w:r>
      <w:r w:rsidRPr="003B2C69">
        <w:rPr>
          <w:strike/>
        </w:rPr>
        <w:t>error</w:t>
      </w:r>
      <w:r w:rsidRPr="003B2C69">
        <w:t>.</w:t>
      </w:r>
    </w:p>
    <w:p w:rsidR="003B2C69" w:rsidRPr="003B2C69" w:rsidRDefault="003B2C69" w:rsidP="003B2C69">
      <w:pPr>
        <w:keepNext/>
        <w:spacing w:after="200"/>
        <w:outlineLvl w:val="7"/>
        <w:rPr>
          <w:iCs/>
          <w:szCs w:val="22"/>
        </w:rPr>
      </w:pPr>
      <w:r w:rsidRPr="003B2C69">
        <w:rPr>
          <w:b/>
          <w:iCs/>
          <w:szCs w:val="22"/>
        </w:rPr>
        <w:t xml:space="preserve">Auditor’s </w:t>
      </w:r>
      <w:r w:rsidRPr="003B2C69">
        <w:rPr>
          <w:b/>
          <w:iCs/>
          <w:strike/>
          <w:szCs w:val="22"/>
        </w:rPr>
        <w:t>Responsibility</w:t>
      </w:r>
      <w:r w:rsidRPr="003B2C69">
        <w:rPr>
          <w:b/>
          <w:iCs/>
          <w:szCs w:val="22"/>
        </w:rPr>
        <w:t xml:space="preserve"> Responsibilities for the Audit of the Financial Report </w:t>
      </w:r>
    </w:p>
    <w:p w:rsidR="003B2C69" w:rsidRPr="003B2C69" w:rsidRDefault="003B2C69" w:rsidP="003B2C69">
      <w:pPr>
        <w:spacing w:after="200"/>
        <w:rPr>
          <w:u w:val="single"/>
        </w:rPr>
      </w:pPr>
      <w:r w:rsidRPr="003B2C69">
        <w:rPr>
          <w:u w:val="single"/>
        </w:rPr>
        <w:t>[</w:t>
      </w:r>
      <w:r w:rsidRPr="003B2C69">
        <w:rPr>
          <w:i/>
          <w:u w:val="single"/>
        </w:rPr>
        <w:t>Reporting</w:t>
      </w:r>
      <w:r w:rsidRPr="003B2C69">
        <w:rPr>
          <w:u w:val="single"/>
        </w:rPr>
        <w:t xml:space="preserve"> </w:t>
      </w:r>
      <w:r w:rsidRPr="003B2C69">
        <w:rPr>
          <w:i/>
          <w:u w:val="single"/>
        </w:rPr>
        <w:t>in</w:t>
      </w:r>
      <w:r w:rsidRPr="003B2C69">
        <w:rPr>
          <w:u w:val="single"/>
        </w:rPr>
        <w:t xml:space="preserve"> </w:t>
      </w:r>
      <w:r w:rsidRPr="003B2C69">
        <w:rPr>
          <w:i/>
          <w:u w:val="single"/>
        </w:rPr>
        <w:t>accordance</w:t>
      </w:r>
      <w:r w:rsidRPr="003B2C69">
        <w:rPr>
          <w:u w:val="single"/>
        </w:rPr>
        <w:t xml:space="preserve"> </w:t>
      </w:r>
      <w:r w:rsidRPr="003B2C69">
        <w:rPr>
          <w:i/>
          <w:u w:val="single"/>
        </w:rPr>
        <w:t>with</w:t>
      </w:r>
      <w:r w:rsidRPr="003B2C69">
        <w:rPr>
          <w:u w:val="single"/>
        </w:rPr>
        <w:t xml:space="preserve"> </w:t>
      </w:r>
      <w:r w:rsidRPr="003B2C69">
        <w:rPr>
          <w:i/>
          <w:u w:val="single"/>
        </w:rPr>
        <w:t>ASA 700</w:t>
      </w:r>
      <w:r w:rsidRPr="003B2C69">
        <w:rPr>
          <w:u w:val="single"/>
        </w:rPr>
        <w:t xml:space="preserve"> – </w:t>
      </w:r>
      <w:r w:rsidRPr="003B2C69">
        <w:rPr>
          <w:i/>
          <w:u w:val="single"/>
        </w:rPr>
        <w:t>see</w:t>
      </w:r>
      <w:r w:rsidRPr="003B2C69">
        <w:rPr>
          <w:u w:val="single"/>
        </w:rPr>
        <w:t xml:space="preserve"> </w:t>
      </w:r>
      <w:r w:rsidRPr="003B2C69">
        <w:rPr>
          <w:i/>
          <w:u w:val="single"/>
        </w:rPr>
        <w:t>Illustration</w:t>
      </w:r>
      <w:r w:rsidRPr="003B2C69">
        <w:rPr>
          <w:u w:val="single"/>
        </w:rPr>
        <w:t xml:space="preserve"> </w:t>
      </w:r>
      <w:r w:rsidR="00CB2AA4">
        <w:rPr>
          <w:i/>
          <w:u w:val="single"/>
        </w:rPr>
        <w:t>3</w:t>
      </w:r>
      <w:r w:rsidRPr="003B2C69">
        <w:rPr>
          <w:u w:val="single"/>
        </w:rPr>
        <w:t xml:space="preserve"> </w:t>
      </w:r>
      <w:r w:rsidRPr="003B2C69">
        <w:rPr>
          <w:i/>
          <w:u w:val="single"/>
        </w:rPr>
        <w:t>in</w:t>
      </w:r>
      <w:r w:rsidRPr="003B2C69">
        <w:rPr>
          <w:u w:val="single"/>
        </w:rPr>
        <w:t xml:space="preserve"> </w:t>
      </w:r>
      <w:r w:rsidR="00994589">
        <w:rPr>
          <w:i/>
          <w:u w:val="single"/>
        </w:rPr>
        <w:t xml:space="preserve">the Appendix of </w:t>
      </w:r>
      <w:r w:rsidRPr="003B2C69">
        <w:rPr>
          <w:i/>
          <w:u w:val="single"/>
        </w:rPr>
        <w:t>ASA 700</w:t>
      </w:r>
      <w:r w:rsidRPr="003B2C69">
        <w:rPr>
          <w:u w:val="single"/>
        </w:rPr>
        <w:t xml:space="preserve">.  </w:t>
      </w:r>
      <w:r w:rsidRPr="003B2C69">
        <w:rPr>
          <w:i/>
          <w:u w:val="single"/>
        </w:rPr>
        <w:t>The</w:t>
      </w:r>
      <w:r w:rsidRPr="003B2C69">
        <w:rPr>
          <w:u w:val="single"/>
        </w:rPr>
        <w:t xml:space="preserve"> </w:t>
      </w:r>
      <w:r w:rsidRPr="003B2C69">
        <w:rPr>
          <w:i/>
          <w:u w:val="single"/>
        </w:rPr>
        <w:t>last</w:t>
      </w:r>
      <w:r w:rsidRPr="003B2C69">
        <w:rPr>
          <w:u w:val="single"/>
        </w:rPr>
        <w:t xml:space="preserve"> </w:t>
      </w:r>
      <w:r w:rsidRPr="003B2C69">
        <w:rPr>
          <w:i/>
          <w:u w:val="single"/>
        </w:rPr>
        <w:t>two</w:t>
      </w:r>
      <w:r w:rsidRPr="003B2C69">
        <w:rPr>
          <w:u w:val="single"/>
        </w:rPr>
        <w:t xml:space="preserve"> </w:t>
      </w:r>
      <w:r w:rsidRPr="003B2C69">
        <w:rPr>
          <w:i/>
          <w:u w:val="single"/>
        </w:rPr>
        <w:t>paragraphs</w:t>
      </w:r>
      <w:r w:rsidRPr="003B2C69">
        <w:rPr>
          <w:u w:val="single"/>
        </w:rPr>
        <w:t xml:space="preserve"> </w:t>
      </w:r>
      <w:r w:rsidRPr="003B2C69">
        <w:rPr>
          <w:i/>
          <w:u w:val="single"/>
        </w:rPr>
        <w:t>which</w:t>
      </w:r>
      <w:r w:rsidRPr="003B2C69">
        <w:rPr>
          <w:u w:val="single"/>
        </w:rPr>
        <w:t xml:space="preserve"> </w:t>
      </w:r>
      <w:r w:rsidRPr="003B2C69">
        <w:rPr>
          <w:i/>
          <w:u w:val="single"/>
        </w:rPr>
        <w:t>are</w:t>
      </w:r>
      <w:r w:rsidRPr="003B2C69">
        <w:rPr>
          <w:u w:val="single"/>
        </w:rPr>
        <w:t xml:space="preserve"> </w:t>
      </w:r>
      <w:r w:rsidRPr="003B2C69">
        <w:rPr>
          <w:i/>
          <w:u w:val="single"/>
        </w:rPr>
        <w:t>applicable</w:t>
      </w:r>
      <w:r w:rsidRPr="003B2C69">
        <w:rPr>
          <w:u w:val="single"/>
        </w:rPr>
        <w:t xml:space="preserve"> </w:t>
      </w:r>
      <w:r w:rsidRPr="003B2C69">
        <w:rPr>
          <w:i/>
          <w:u w:val="single"/>
        </w:rPr>
        <w:t>for</w:t>
      </w:r>
      <w:r w:rsidRPr="003B2C69">
        <w:rPr>
          <w:u w:val="single"/>
        </w:rPr>
        <w:t xml:space="preserve"> </w:t>
      </w:r>
      <w:r w:rsidRPr="003B2C69">
        <w:rPr>
          <w:i/>
          <w:u w:val="single"/>
        </w:rPr>
        <w:t>audits</w:t>
      </w:r>
      <w:r w:rsidRPr="003B2C69">
        <w:rPr>
          <w:u w:val="single"/>
        </w:rPr>
        <w:t xml:space="preserve"> </w:t>
      </w:r>
      <w:r w:rsidRPr="003B2C69">
        <w:rPr>
          <w:i/>
          <w:u w:val="single"/>
        </w:rPr>
        <w:t>of</w:t>
      </w:r>
      <w:r w:rsidRPr="003B2C69">
        <w:rPr>
          <w:u w:val="single"/>
        </w:rPr>
        <w:t xml:space="preserve"> </w:t>
      </w:r>
      <w:r w:rsidRPr="003B2C69">
        <w:rPr>
          <w:i/>
          <w:u w:val="single"/>
        </w:rPr>
        <w:t>listed</w:t>
      </w:r>
      <w:r w:rsidRPr="003B2C69">
        <w:rPr>
          <w:u w:val="single"/>
        </w:rPr>
        <w:t xml:space="preserve"> </w:t>
      </w:r>
      <w:r w:rsidRPr="003B2C69">
        <w:rPr>
          <w:i/>
          <w:u w:val="single"/>
        </w:rPr>
        <w:t>entities</w:t>
      </w:r>
      <w:r w:rsidRPr="003B2C69">
        <w:rPr>
          <w:u w:val="single"/>
        </w:rPr>
        <w:t xml:space="preserve"> </w:t>
      </w:r>
      <w:r w:rsidRPr="003B2C69">
        <w:rPr>
          <w:i/>
          <w:u w:val="single"/>
        </w:rPr>
        <w:t>only</w:t>
      </w:r>
      <w:r w:rsidRPr="003B2C69">
        <w:rPr>
          <w:u w:val="single"/>
        </w:rPr>
        <w:t xml:space="preserve"> </w:t>
      </w:r>
      <w:r w:rsidRPr="003B2C69">
        <w:rPr>
          <w:i/>
          <w:u w:val="single"/>
        </w:rPr>
        <w:t>would</w:t>
      </w:r>
      <w:r w:rsidRPr="003B2C69">
        <w:rPr>
          <w:u w:val="single"/>
        </w:rPr>
        <w:t xml:space="preserve"> </w:t>
      </w:r>
      <w:r w:rsidRPr="003B2C69">
        <w:rPr>
          <w:i/>
          <w:u w:val="single"/>
        </w:rPr>
        <w:t>not</w:t>
      </w:r>
      <w:r w:rsidRPr="003B2C69">
        <w:rPr>
          <w:u w:val="single"/>
        </w:rPr>
        <w:t xml:space="preserve"> </w:t>
      </w:r>
      <w:r w:rsidRPr="003B2C69">
        <w:rPr>
          <w:i/>
          <w:u w:val="single"/>
        </w:rPr>
        <w:t>be</w:t>
      </w:r>
      <w:r w:rsidRPr="003B2C69">
        <w:rPr>
          <w:u w:val="single"/>
        </w:rPr>
        <w:t xml:space="preserve"> </w:t>
      </w:r>
      <w:r w:rsidRPr="003B2C69">
        <w:rPr>
          <w:i/>
          <w:u w:val="single"/>
        </w:rPr>
        <w:t>included</w:t>
      </w:r>
      <w:r w:rsidRPr="003B2C69">
        <w:rPr>
          <w:u w:val="single"/>
        </w:rPr>
        <w:t>.]</w:t>
      </w:r>
    </w:p>
    <w:p w:rsidR="003B2C69" w:rsidRPr="003B2C69" w:rsidRDefault="003B2C69" w:rsidP="003B2C69">
      <w:pPr>
        <w:spacing w:after="200"/>
        <w:rPr>
          <w:strike/>
        </w:rPr>
      </w:pPr>
      <w:r w:rsidRPr="003B2C69">
        <w:rPr>
          <w:strike/>
        </w:rPr>
        <w:t>Our responsibility is to express an opinion on the financial report based on our audit.  We conducted our audit in accordance with Australian Auditing Standards.  Those standards require that we comply with relevant ethical requirements and plan and perform the audit to obtain reasonable assurance about whether the financial report is free from material misstatement.</w:t>
      </w:r>
    </w:p>
    <w:p w:rsidR="003B2C69" w:rsidRPr="003B2C69" w:rsidRDefault="003B2C69" w:rsidP="003B2C69">
      <w:pPr>
        <w:spacing w:after="200"/>
      </w:pPr>
      <w:r w:rsidRPr="003B2C69">
        <w:rPr>
          <w:strike/>
        </w:rPr>
        <w:t>An</w:t>
      </w:r>
      <w:r w:rsidRPr="003B2C69">
        <w:t xml:space="preserve"> </w:t>
      </w:r>
      <w:r w:rsidRPr="003B2C69">
        <w:rPr>
          <w:strike/>
        </w:rPr>
        <w:t>audit</w:t>
      </w:r>
      <w:r w:rsidRPr="003B2C69">
        <w:t xml:space="preserve"> </w:t>
      </w:r>
      <w:r w:rsidRPr="003B2C69">
        <w:rPr>
          <w:strike/>
        </w:rPr>
        <w:t>involves</w:t>
      </w:r>
      <w:r w:rsidRPr="003B2C69">
        <w:t xml:space="preserve"> </w:t>
      </w:r>
      <w:r w:rsidRPr="003B2C69">
        <w:rPr>
          <w:strike/>
        </w:rPr>
        <w:t>performing</w:t>
      </w:r>
      <w:r w:rsidRPr="003B2C69">
        <w:t xml:space="preserve"> </w:t>
      </w:r>
      <w:r w:rsidRPr="003B2C69">
        <w:rPr>
          <w:strike/>
        </w:rPr>
        <w:t>procedures</w:t>
      </w:r>
      <w:r w:rsidRPr="003B2C69">
        <w:t xml:space="preserve"> </w:t>
      </w:r>
      <w:r w:rsidRPr="003B2C69">
        <w:rPr>
          <w:strike/>
        </w:rPr>
        <w:t>to</w:t>
      </w:r>
      <w:r w:rsidRPr="003B2C69">
        <w:t xml:space="preserve"> </w:t>
      </w:r>
      <w:r w:rsidRPr="003B2C69">
        <w:rPr>
          <w:strike/>
        </w:rPr>
        <w:t>obtain</w:t>
      </w:r>
      <w:r w:rsidRPr="003B2C69">
        <w:t xml:space="preserve"> </w:t>
      </w:r>
      <w:r w:rsidRPr="003B2C69">
        <w:rPr>
          <w:strike/>
        </w:rPr>
        <w:t>audit</w:t>
      </w:r>
      <w:r w:rsidRPr="003B2C69">
        <w:t xml:space="preserve"> </w:t>
      </w:r>
      <w:r w:rsidRPr="003B2C69">
        <w:rPr>
          <w:strike/>
        </w:rPr>
        <w:t>evidence</w:t>
      </w:r>
      <w:r w:rsidRPr="003B2C69">
        <w:t xml:space="preserve"> </w:t>
      </w:r>
      <w:r w:rsidRPr="003B2C69">
        <w:rPr>
          <w:strike/>
        </w:rPr>
        <w:t>about</w:t>
      </w:r>
      <w:r w:rsidRPr="003B2C69">
        <w:t xml:space="preserve"> </w:t>
      </w:r>
      <w:r w:rsidRPr="003B2C69">
        <w:rPr>
          <w:strike/>
        </w:rPr>
        <w:t>the</w:t>
      </w:r>
      <w:r w:rsidRPr="003B2C69">
        <w:t xml:space="preserve"> </w:t>
      </w:r>
      <w:r w:rsidRPr="003B2C69">
        <w:rPr>
          <w:strike/>
        </w:rPr>
        <w:t>amounts</w:t>
      </w:r>
      <w:r w:rsidRPr="003B2C69">
        <w:t xml:space="preserve"> </w:t>
      </w:r>
      <w:r w:rsidRPr="003B2C69">
        <w:rPr>
          <w:strike/>
        </w:rPr>
        <w:t>and</w:t>
      </w:r>
      <w:r w:rsidRPr="003B2C69">
        <w:t xml:space="preserve"> </w:t>
      </w:r>
      <w:r w:rsidRPr="003B2C69">
        <w:rPr>
          <w:strike/>
        </w:rPr>
        <w:t>disclosures</w:t>
      </w:r>
      <w:r w:rsidRPr="003B2C69">
        <w:t xml:space="preserve"> </w:t>
      </w:r>
      <w:r w:rsidRPr="003B2C69">
        <w:rPr>
          <w:strike/>
        </w:rPr>
        <w:t>in</w:t>
      </w:r>
      <w:r w:rsidRPr="003B2C69">
        <w:t xml:space="preserve"> </w:t>
      </w:r>
      <w:r w:rsidRPr="003B2C69">
        <w:rPr>
          <w:strike/>
        </w:rPr>
        <w:t>the</w:t>
      </w:r>
      <w:r w:rsidRPr="003B2C69">
        <w:t xml:space="preserve"> </w:t>
      </w:r>
      <w:r w:rsidRPr="003B2C69">
        <w:rPr>
          <w:strike/>
        </w:rPr>
        <w:t>financial report</w:t>
      </w:r>
      <w:r w:rsidRPr="003B2C69">
        <w:t xml:space="preserve">.  </w:t>
      </w:r>
      <w:r w:rsidRPr="003B2C69">
        <w:rPr>
          <w:strike/>
        </w:rPr>
        <w:t>The</w:t>
      </w:r>
      <w:r w:rsidRPr="003B2C69">
        <w:t xml:space="preserve"> </w:t>
      </w:r>
      <w:r w:rsidRPr="003B2C69">
        <w:rPr>
          <w:strike/>
        </w:rPr>
        <w:t>procedures</w:t>
      </w:r>
      <w:r w:rsidRPr="003B2C69">
        <w:t xml:space="preserve"> </w:t>
      </w:r>
      <w:r w:rsidRPr="003B2C69">
        <w:rPr>
          <w:strike/>
        </w:rPr>
        <w:t>selected</w:t>
      </w:r>
      <w:r w:rsidRPr="003B2C69">
        <w:t xml:space="preserve"> </w:t>
      </w:r>
      <w:r w:rsidRPr="003B2C69">
        <w:rPr>
          <w:strike/>
        </w:rPr>
        <w:t>depend</w:t>
      </w:r>
      <w:r w:rsidRPr="003B2C69">
        <w:t xml:space="preserve"> </w:t>
      </w:r>
      <w:r w:rsidRPr="003B2C69">
        <w:rPr>
          <w:strike/>
        </w:rPr>
        <w:t>on</w:t>
      </w:r>
      <w:r w:rsidRPr="003B2C69">
        <w:t xml:space="preserve"> </w:t>
      </w:r>
      <w:r w:rsidRPr="003B2C69">
        <w:rPr>
          <w:strike/>
        </w:rPr>
        <w:t>the</w:t>
      </w:r>
      <w:r w:rsidRPr="003B2C69">
        <w:t xml:space="preserve"> </w:t>
      </w:r>
      <w:r w:rsidRPr="003B2C69">
        <w:rPr>
          <w:strike/>
        </w:rPr>
        <w:t>auditor’s</w:t>
      </w:r>
      <w:r w:rsidRPr="003B2C69">
        <w:t xml:space="preserve"> </w:t>
      </w:r>
      <w:r w:rsidRPr="003B2C69">
        <w:rPr>
          <w:strike/>
        </w:rPr>
        <w:t>judgement</w:t>
      </w:r>
      <w:r w:rsidRPr="003B2C69">
        <w:t xml:space="preserve">, </w:t>
      </w:r>
      <w:r w:rsidRPr="003B2C69">
        <w:rPr>
          <w:strike/>
        </w:rPr>
        <w:t>including</w:t>
      </w:r>
      <w:r w:rsidRPr="003B2C69">
        <w:t xml:space="preserve"> </w:t>
      </w:r>
      <w:r w:rsidRPr="003B2C69">
        <w:rPr>
          <w:strike/>
        </w:rPr>
        <w:t>the</w:t>
      </w:r>
      <w:r w:rsidRPr="003B2C69">
        <w:t xml:space="preserve"> </w:t>
      </w:r>
      <w:r w:rsidRPr="003B2C69">
        <w:rPr>
          <w:strike/>
        </w:rPr>
        <w:t>assessment</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risks</w:t>
      </w:r>
      <w:r w:rsidRPr="003B2C69">
        <w:t xml:space="preserve"> </w:t>
      </w:r>
      <w:r w:rsidRPr="003B2C69">
        <w:rPr>
          <w:strike/>
        </w:rPr>
        <w:t>of</w:t>
      </w:r>
      <w:r w:rsidRPr="003B2C69">
        <w:t xml:space="preserve"> </w:t>
      </w:r>
      <w:r w:rsidRPr="003B2C69">
        <w:rPr>
          <w:strike/>
        </w:rPr>
        <w:t>material</w:t>
      </w:r>
      <w:r w:rsidRPr="003B2C69">
        <w:t xml:space="preserve"> </w:t>
      </w:r>
      <w:r w:rsidRPr="003B2C69">
        <w:rPr>
          <w:strike/>
        </w:rPr>
        <w:t>misstatement</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financial report</w:t>
      </w:r>
      <w:r w:rsidRPr="003B2C69">
        <w:t xml:space="preserve">, </w:t>
      </w:r>
      <w:r w:rsidRPr="003B2C69">
        <w:rPr>
          <w:strike/>
        </w:rPr>
        <w:t>whether</w:t>
      </w:r>
      <w:r w:rsidRPr="003B2C69">
        <w:t xml:space="preserve"> </w:t>
      </w:r>
      <w:r w:rsidRPr="003B2C69">
        <w:rPr>
          <w:strike/>
        </w:rPr>
        <w:t>due</w:t>
      </w:r>
      <w:r w:rsidRPr="003B2C69">
        <w:t xml:space="preserve"> </w:t>
      </w:r>
      <w:r w:rsidRPr="003B2C69">
        <w:rPr>
          <w:strike/>
        </w:rPr>
        <w:t>to</w:t>
      </w:r>
      <w:r w:rsidRPr="003B2C69">
        <w:t xml:space="preserve"> </w:t>
      </w:r>
      <w:r w:rsidRPr="003B2C69">
        <w:rPr>
          <w:strike/>
        </w:rPr>
        <w:t>fraud</w:t>
      </w:r>
      <w:r w:rsidRPr="003B2C69">
        <w:t xml:space="preserve"> </w:t>
      </w:r>
      <w:r w:rsidRPr="003B2C69">
        <w:rPr>
          <w:strike/>
        </w:rPr>
        <w:t>or</w:t>
      </w:r>
      <w:r w:rsidRPr="003B2C69">
        <w:t xml:space="preserve"> </w:t>
      </w:r>
      <w:r w:rsidRPr="003B2C69">
        <w:rPr>
          <w:strike/>
        </w:rPr>
        <w:t>error</w:t>
      </w:r>
      <w:r w:rsidRPr="003B2C69">
        <w:t xml:space="preserve">.  </w:t>
      </w:r>
      <w:r w:rsidRPr="003B2C69">
        <w:rPr>
          <w:strike/>
        </w:rPr>
        <w:t>In</w:t>
      </w:r>
      <w:r w:rsidRPr="003B2C69">
        <w:t xml:space="preserve"> </w:t>
      </w:r>
      <w:r w:rsidRPr="003B2C69">
        <w:rPr>
          <w:strike/>
        </w:rPr>
        <w:t>making</w:t>
      </w:r>
      <w:r w:rsidRPr="003B2C69">
        <w:t xml:space="preserve"> </w:t>
      </w:r>
      <w:r w:rsidRPr="003B2C69">
        <w:rPr>
          <w:strike/>
        </w:rPr>
        <w:t>those</w:t>
      </w:r>
      <w:r w:rsidRPr="003B2C69">
        <w:t xml:space="preserve"> </w:t>
      </w:r>
      <w:r w:rsidRPr="003B2C69">
        <w:rPr>
          <w:strike/>
        </w:rPr>
        <w:t>risk</w:t>
      </w:r>
      <w:r w:rsidRPr="003B2C69">
        <w:t xml:space="preserve"> </w:t>
      </w:r>
      <w:r w:rsidRPr="003B2C69">
        <w:rPr>
          <w:strike/>
        </w:rPr>
        <w:t>assessments</w:t>
      </w:r>
      <w:r w:rsidRPr="003B2C69">
        <w:t xml:space="preserve">, </w:t>
      </w:r>
      <w:r w:rsidRPr="003B2C69">
        <w:rPr>
          <w:strike/>
        </w:rPr>
        <w:t>the</w:t>
      </w:r>
      <w:r w:rsidRPr="003B2C69">
        <w:t xml:space="preserve"> </w:t>
      </w:r>
      <w:r w:rsidRPr="003B2C69">
        <w:rPr>
          <w:strike/>
        </w:rPr>
        <w:t>auditor</w:t>
      </w:r>
      <w:r w:rsidRPr="003B2C69">
        <w:t xml:space="preserve"> </w:t>
      </w:r>
      <w:r w:rsidRPr="003B2C69">
        <w:rPr>
          <w:strike/>
        </w:rPr>
        <w:t>considers</w:t>
      </w:r>
      <w:r w:rsidRPr="003B2C69">
        <w:t xml:space="preserve"> </w:t>
      </w:r>
      <w:r w:rsidRPr="003B2C69">
        <w:rPr>
          <w:strike/>
        </w:rPr>
        <w:t>internal</w:t>
      </w:r>
      <w:r w:rsidRPr="003B2C69">
        <w:t xml:space="preserve"> </w:t>
      </w:r>
      <w:r w:rsidRPr="003B2C69">
        <w:rPr>
          <w:strike/>
        </w:rPr>
        <w:t>control</w:t>
      </w:r>
      <w:r w:rsidRPr="003B2C69">
        <w:t xml:space="preserve"> </w:t>
      </w:r>
      <w:r w:rsidRPr="003B2C69">
        <w:rPr>
          <w:strike/>
        </w:rPr>
        <w:t>relevant</w:t>
      </w:r>
      <w:r w:rsidRPr="003B2C69">
        <w:t xml:space="preserve"> </w:t>
      </w:r>
      <w:r w:rsidRPr="003B2C69">
        <w:rPr>
          <w:strike/>
        </w:rPr>
        <w:t>to</w:t>
      </w:r>
      <w:r w:rsidRPr="003B2C69">
        <w:t xml:space="preserve"> </w:t>
      </w:r>
      <w:r w:rsidRPr="003B2C69">
        <w:rPr>
          <w:strike/>
        </w:rPr>
        <w:t>the</w:t>
      </w:r>
      <w:r w:rsidRPr="003B2C69">
        <w:t xml:space="preserve"> </w:t>
      </w:r>
      <w:r w:rsidRPr="003B2C69">
        <w:rPr>
          <w:strike/>
        </w:rPr>
        <w:t>Entity’s</w:t>
      </w:r>
      <w:r w:rsidRPr="003B2C69">
        <w:t xml:space="preserve"> </w:t>
      </w:r>
      <w:r w:rsidRPr="003B2C69">
        <w:rPr>
          <w:strike/>
        </w:rPr>
        <w:t>preparation</w:t>
      </w:r>
      <w:r w:rsidRPr="003B2C69">
        <w:t xml:space="preserve"> </w:t>
      </w:r>
      <w:r w:rsidRPr="003B2C69">
        <w:rPr>
          <w:strike/>
        </w:rPr>
        <w:t>and</w:t>
      </w:r>
      <w:r w:rsidRPr="003B2C69">
        <w:t xml:space="preserve"> </w:t>
      </w:r>
      <w:r w:rsidRPr="003B2C69">
        <w:rPr>
          <w:strike/>
        </w:rPr>
        <w:t>fair</w:t>
      </w:r>
      <w:r w:rsidRPr="003B2C69">
        <w:t xml:space="preserve"> </w:t>
      </w:r>
      <w:r w:rsidRPr="003B2C69">
        <w:rPr>
          <w:strike/>
        </w:rPr>
        <w:t>presentation</w:t>
      </w:r>
      <w:r w:rsidRPr="003B2C69">
        <w:rPr>
          <w:rFonts w:eastAsiaTheme="majorEastAsia"/>
          <w:strike/>
          <w:vertAlign w:val="superscript"/>
        </w:rPr>
        <w:footnoteReference w:id="34"/>
      </w:r>
      <w:r w:rsidRPr="003B2C69">
        <w:rPr>
          <w:strike/>
        </w:rPr>
        <w:t xml:space="preserve"> of the</w:t>
      </w:r>
      <w:r w:rsidRPr="003B2C69">
        <w:t xml:space="preserve"> </w:t>
      </w:r>
      <w:r w:rsidRPr="003B2C69">
        <w:rPr>
          <w:strike/>
        </w:rPr>
        <w:t>financial report in</w:t>
      </w:r>
      <w:r w:rsidRPr="003B2C69">
        <w:t xml:space="preserve"> </w:t>
      </w:r>
      <w:r w:rsidRPr="003B2C69">
        <w:rPr>
          <w:strike/>
        </w:rPr>
        <w:t>order</w:t>
      </w:r>
      <w:r w:rsidRPr="003B2C69">
        <w:t xml:space="preserve"> </w:t>
      </w:r>
      <w:r w:rsidRPr="003B2C69">
        <w:rPr>
          <w:strike/>
        </w:rPr>
        <w:t>to</w:t>
      </w:r>
      <w:r w:rsidRPr="003B2C69">
        <w:t xml:space="preserve"> </w:t>
      </w:r>
      <w:r w:rsidRPr="003B2C69">
        <w:rPr>
          <w:strike/>
        </w:rPr>
        <w:t>design</w:t>
      </w:r>
      <w:r w:rsidRPr="003B2C69">
        <w:t xml:space="preserve"> </w:t>
      </w:r>
      <w:r w:rsidRPr="003B2C69">
        <w:rPr>
          <w:strike/>
        </w:rPr>
        <w:t>audit</w:t>
      </w:r>
      <w:r w:rsidRPr="003B2C69">
        <w:t xml:space="preserve"> </w:t>
      </w:r>
      <w:r w:rsidRPr="003B2C69">
        <w:rPr>
          <w:strike/>
        </w:rPr>
        <w:t>procedures</w:t>
      </w:r>
      <w:r w:rsidRPr="003B2C69">
        <w:t xml:space="preserve"> </w:t>
      </w:r>
      <w:r w:rsidRPr="003B2C69">
        <w:rPr>
          <w:strike/>
        </w:rPr>
        <w:t>tha</w:t>
      </w:r>
      <w:r w:rsidRPr="003B2C69">
        <w:t xml:space="preserve">t </w:t>
      </w:r>
      <w:r w:rsidRPr="003B2C69">
        <w:rPr>
          <w:strike/>
        </w:rPr>
        <w:t>is appropriate</w:t>
      </w:r>
      <w:r w:rsidRPr="003B2C69">
        <w:t xml:space="preserve"> </w:t>
      </w:r>
      <w:r w:rsidRPr="003B2C69">
        <w:rPr>
          <w:strike/>
        </w:rPr>
        <w:t>in</w:t>
      </w:r>
      <w:r w:rsidRPr="003B2C69">
        <w:t xml:space="preserve"> </w:t>
      </w:r>
      <w:r w:rsidRPr="003B2C69">
        <w:rPr>
          <w:strike/>
        </w:rPr>
        <w:t>the</w:t>
      </w:r>
      <w:r w:rsidRPr="003B2C69">
        <w:t xml:space="preserve"> </w:t>
      </w:r>
      <w:r w:rsidRPr="003B2C69">
        <w:rPr>
          <w:strike/>
        </w:rPr>
        <w:t>circumstances</w:t>
      </w:r>
      <w:r w:rsidRPr="003B2C69">
        <w:t xml:space="preserve">, </w:t>
      </w:r>
      <w:r w:rsidRPr="003B2C69">
        <w:rPr>
          <w:strike/>
        </w:rPr>
        <w:t>but</w:t>
      </w:r>
      <w:r w:rsidRPr="003B2C69">
        <w:t xml:space="preserve"> </w:t>
      </w:r>
      <w:r w:rsidRPr="003B2C69">
        <w:rPr>
          <w:strike/>
        </w:rPr>
        <w:t>not</w:t>
      </w:r>
      <w:r w:rsidRPr="003B2C69">
        <w:t xml:space="preserve"> </w:t>
      </w:r>
      <w:r w:rsidRPr="003B2C69">
        <w:rPr>
          <w:strike/>
        </w:rPr>
        <w:t>for</w:t>
      </w:r>
      <w:r w:rsidRPr="003B2C69">
        <w:t xml:space="preserve"> </w:t>
      </w:r>
      <w:r w:rsidRPr="003B2C69">
        <w:rPr>
          <w:strike/>
        </w:rPr>
        <w:t>the</w:t>
      </w:r>
      <w:r w:rsidRPr="003B2C69">
        <w:t xml:space="preserve"> </w:t>
      </w:r>
      <w:r w:rsidRPr="003B2C69">
        <w:rPr>
          <w:strike/>
        </w:rPr>
        <w:t>purpose</w:t>
      </w:r>
      <w:r w:rsidRPr="003B2C69">
        <w:t xml:space="preserve"> </w:t>
      </w:r>
      <w:r w:rsidRPr="003B2C69">
        <w:rPr>
          <w:strike/>
        </w:rPr>
        <w:t>of</w:t>
      </w:r>
      <w:r w:rsidRPr="003B2C69">
        <w:t xml:space="preserve"> </w:t>
      </w:r>
      <w:r w:rsidRPr="003B2C69">
        <w:rPr>
          <w:strike/>
        </w:rPr>
        <w:t>expressing</w:t>
      </w:r>
      <w:r w:rsidRPr="003B2C69">
        <w:t xml:space="preserve"> </w:t>
      </w:r>
      <w:r w:rsidRPr="003B2C69">
        <w:rPr>
          <w:strike/>
        </w:rPr>
        <w:t>an</w:t>
      </w:r>
      <w:r w:rsidRPr="003B2C69">
        <w:t xml:space="preserve"> </w:t>
      </w:r>
      <w:r w:rsidRPr="003B2C69">
        <w:rPr>
          <w:strike/>
        </w:rPr>
        <w:t>opinion</w:t>
      </w:r>
      <w:r w:rsidRPr="003B2C69">
        <w:t xml:space="preserve"> </w:t>
      </w:r>
      <w:r w:rsidRPr="003B2C69">
        <w:rPr>
          <w:strike/>
        </w:rPr>
        <w:t>on</w:t>
      </w:r>
      <w:r w:rsidRPr="003B2C69">
        <w:t xml:space="preserve"> </w:t>
      </w:r>
      <w:r w:rsidRPr="003B2C69">
        <w:rPr>
          <w:strike/>
        </w:rPr>
        <w:t>the</w:t>
      </w:r>
      <w:r w:rsidRPr="003B2C69">
        <w:t xml:space="preserve"> </w:t>
      </w:r>
      <w:r w:rsidRPr="003B2C69">
        <w:rPr>
          <w:strike/>
        </w:rPr>
        <w:t>effectiveness</w:t>
      </w:r>
      <w:r w:rsidRPr="003B2C69">
        <w:t xml:space="preserve"> </w:t>
      </w:r>
      <w:r w:rsidRPr="003B2C69">
        <w:rPr>
          <w:strike/>
        </w:rPr>
        <w:lastRenderedPageBreak/>
        <w:t>of</w:t>
      </w:r>
      <w:r w:rsidRPr="003B2C69">
        <w:t xml:space="preserve"> </w:t>
      </w:r>
      <w:r w:rsidRPr="003B2C69">
        <w:rPr>
          <w:strike/>
        </w:rPr>
        <w:t>the</w:t>
      </w:r>
      <w:r w:rsidRPr="003B2C69">
        <w:t xml:space="preserve"> </w:t>
      </w:r>
      <w:r w:rsidRPr="003B2C69">
        <w:rPr>
          <w:strike/>
        </w:rPr>
        <w:t>Entity’s</w:t>
      </w:r>
      <w:r w:rsidRPr="003B2C69">
        <w:t xml:space="preserve"> </w:t>
      </w:r>
      <w:r w:rsidRPr="003B2C69">
        <w:rPr>
          <w:strike/>
        </w:rPr>
        <w:t>internal</w:t>
      </w:r>
      <w:r w:rsidRPr="003B2C69">
        <w:t xml:space="preserve"> </w:t>
      </w:r>
      <w:r w:rsidRPr="003B2C69">
        <w:rPr>
          <w:strike/>
        </w:rPr>
        <w:t>control</w:t>
      </w:r>
      <w:r w:rsidRPr="003B2C69">
        <w:t>.</w:t>
      </w:r>
      <w:r w:rsidRPr="003B2C69">
        <w:rPr>
          <w:rFonts w:eastAsiaTheme="majorEastAsia"/>
          <w:strike/>
          <w:vertAlign w:val="superscript"/>
        </w:rPr>
        <w:footnoteReference w:id="35"/>
      </w:r>
      <w:r w:rsidRPr="003B2C69">
        <w:rPr>
          <w:strike/>
        </w:rPr>
        <w:t xml:space="preserve">  An</w:t>
      </w:r>
      <w:r w:rsidRPr="003B2C69">
        <w:t xml:space="preserve"> </w:t>
      </w:r>
      <w:r w:rsidRPr="003B2C69">
        <w:rPr>
          <w:strike/>
        </w:rPr>
        <w:t>audit</w:t>
      </w:r>
      <w:r w:rsidRPr="003B2C69">
        <w:t xml:space="preserve"> </w:t>
      </w:r>
      <w:r w:rsidRPr="003B2C69">
        <w:rPr>
          <w:strike/>
        </w:rPr>
        <w:t>also</w:t>
      </w:r>
      <w:r w:rsidRPr="003B2C69">
        <w:t xml:space="preserve"> </w:t>
      </w:r>
      <w:r w:rsidRPr="003B2C69">
        <w:rPr>
          <w:strike/>
        </w:rPr>
        <w:t>includes</w:t>
      </w:r>
      <w:r w:rsidRPr="003B2C69">
        <w:t xml:space="preserve"> </w:t>
      </w:r>
      <w:r w:rsidRPr="003B2C69">
        <w:rPr>
          <w:strike/>
        </w:rPr>
        <w:t>evaluating</w:t>
      </w:r>
      <w:r w:rsidRPr="003B2C69">
        <w:t xml:space="preserve"> </w:t>
      </w:r>
      <w:r w:rsidRPr="003B2C69">
        <w:rPr>
          <w:strike/>
        </w:rPr>
        <w:t>the</w:t>
      </w:r>
      <w:r w:rsidRPr="003B2C69">
        <w:t xml:space="preserve"> </w:t>
      </w:r>
      <w:r w:rsidRPr="003B2C69">
        <w:rPr>
          <w:strike/>
        </w:rPr>
        <w:t>appropriateness</w:t>
      </w:r>
      <w:r w:rsidRPr="003B2C69">
        <w:t xml:space="preserve"> </w:t>
      </w:r>
      <w:r w:rsidRPr="003B2C69">
        <w:rPr>
          <w:strike/>
        </w:rPr>
        <w:t>of</w:t>
      </w:r>
      <w:r w:rsidRPr="003B2C69">
        <w:t xml:space="preserve"> </w:t>
      </w:r>
      <w:r w:rsidRPr="003B2C69">
        <w:rPr>
          <w:strike/>
        </w:rPr>
        <w:t>accounting</w:t>
      </w:r>
      <w:r w:rsidRPr="003B2C69">
        <w:t xml:space="preserve"> </w:t>
      </w:r>
      <w:r w:rsidRPr="003B2C69">
        <w:rPr>
          <w:strike/>
        </w:rPr>
        <w:t>policies</w:t>
      </w:r>
      <w:r w:rsidRPr="003B2C69">
        <w:t xml:space="preserve"> </w:t>
      </w:r>
      <w:r w:rsidRPr="003B2C69">
        <w:rPr>
          <w:strike/>
        </w:rPr>
        <w:t>used</w:t>
      </w:r>
      <w:r w:rsidRPr="003B2C69">
        <w:t xml:space="preserve"> </w:t>
      </w:r>
      <w:r w:rsidRPr="003B2C69">
        <w:rPr>
          <w:strike/>
        </w:rPr>
        <w:t>and</w:t>
      </w:r>
      <w:r w:rsidRPr="003B2C69">
        <w:t xml:space="preserve"> </w:t>
      </w:r>
      <w:r w:rsidRPr="003B2C69">
        <w:rPr>
          <w:strike/>
        </w:rPr>
        <w:t>the</w:t>
      </w:r>
      <w:r w:rsidRPr="003B2C69">
        <w:t xml:space="preserve"> </w:t>
      </w:r>
      <w:r w:rsidRPr="003B2C69">
        <w:rPr>
          <w:strike/>
        </w:rPr>
        <w:t>reasonableness</w:t>
      </w:r>
      <w:r w:rsidRPr="003B2C69">
        <w:t xml:space="preserve"> </w:t>
      </w:r>
      <w:r w:rsidRPr="003B2C69">
        <w:rPr>
          <w:strike/>
        </w:rPr>
        <w:t>of</w:t>
      </w:r>
      <w:r w:rsidRPr="003B2C69">
        <w:t xml:space="preserve"> </w:t>
      </w:r>
      <w:r w:rsidRPr="003B2C69">
        <w:rPr>
          <w:strike/>
        </w:rPr>
        <w:t>accounting</w:t>
      </w:r>
      <w:r w:rsidRPr="003B2C69">
        <w:t xml:space="preserve"> </w:t>
      </w:r>
      <w:r w:rsidRPr="003B2C69">
        <w:rPr>
          <w:strike/>
        </w:rPr>
        <w:t>estimates</w:t>
      </w:r>
      <w:r w:rsidRPr="003B2C69">
        <w:t xml:space="preserve"> </w:t>
      </w:r>
      <w:r w:rsidRPr="003B2C69">
        <w:rPr>
          <w:strike/>
        </w:rPr>
        <w:t>made</w:t>
      </w:r>
      <w:r w:rsidRPr="003B2C69">
        <w:t xml:space="preserve"> </w:t>
      </w:r>
      <w:r w:rsidRPr="003B2C69">
        <w:rPr>
          <w:strike/>
        </w:rPr>
        <w:t>by</w:t>
      </w:r>
      <w:r w:rsidRPr="003B2C69">
        <w:t xml:space="preserve"> </w:t>
      </w:r>
      <w:r w:rsidRPr="003B2C69">
        <w:rPr>
          <w:strike/>
        </w:rPr>
        <w:t>management</w:t>
      </w:r>
      <w:r w:rsidRPr="003B2C69">
        <w:t xml:space="preserve">, </w:t>
      </w:r>
      <w:r w:rsidRPr="003B2C69">
        <w:rPr>
          <w:strike/>
        </w:rPr>
        <w:t>as</w:t>
      </w:r>
      <w:r w:rsidRPr="003B2C69">
        <w:t xml:space="preserve"> </w:t>
      </w:r>
      <w:r w:rsidRPr="003B2C69">
        <w:rPr>
          <w:strike/>
        </w:rPr>
        <w:t>well</w:t>
      </w:r>
      <w:r w:rsidRPr="003B2C69">
        <w:t xml:space="preserve"> </w:t>
      </w:r>
      <w:r w:rsidRPr="003B2C69">
        <w:rPr>
          <w:strike/>
        </w:rPr>
        <w:t>as</w:t>
      </w:r>
      <w:r w:rsidRPr="003B2C69">
        <w:t xml:space="preserve"> </w:t>
      </w:r>
      <w:r w:rsidRPr="003B2C69">
        <w:rPr>
          <w:strike/>
        </w:rPr>
        <w:t>evaluating</w:t>
      </w:r>
      <w:r w:rsidRPr="003B2C69">
        <w:t xml:space="preserve"> </w:t>
      </w:r>
      <w:r w:rsidRPr="003B2C69">
        <w:rPr>
          <w:strike/>
        </w:rPr>
        <w:t>the</w:t>
      </w:r>
      <w:r w:rsidRPr="003B2C69">
        <w:t xml:space="preserve"> </w:t>
      </w:r>
      <w:r w:rsidRPr="003B2C69">
        <w:rPr>
          <w:strike/>
        </w:rPr>
        <w:t>overall</w:t>
      </w:r>
      <w:r w:rsidRPr="003B2C69">
        <w:t xml:space="preserve"> </w:t>
      </w:r>
      <w:r w:rsidRPr="003B2C69">
        <w:rPr>
          <w:strike/>
        </w:rPr>
        <w:t>presentation</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financial report.</w:t>
      </w:r>
    </w:p>
    <w:p w:rsidR="003B2C69" w:rsidRPr="003B2C69" w:rsidRDefault="003B2C69" w:rsidP="003B2C69">
      <w:pPr>
        <w:spacing w:after="200"/>
      </w:pPr>
      <w:r w:rsidRPr="003B2C69">
        <w:rPr>
          <w:strike/>
        </w:rPr>
        <w:t>We</w:t>
      </w:r>
      <w:r w:rsidRPr="003B2C69">
        <w:t xml:space="preserve"> </w:t>
      </w:r>
      <w:r w:rsidRPr="003B2C69">
        <w:rPr>
          <w:strike/>
        </w:rPr>
        <w:t>believe</w:t>
      </w:r>
      <w:r w:rsidRPr="003B2C69">
        <w:t xml:space="preserve"> </w:t>
      </w:r>
      <w:r w:rsidRPr="003B2C69">
        <w:rPr>
          <w:strike/>
        </w:rPr>
        <w:t>that</w:t>
      </w:r>
      <w:r w:rsidRPr="003B2C69">
        <w:t xml:space="preserve"> </w:t>
      </w:r>
      <w:r w:rsidRPr="003B2C69">
        <w:rPr>
          <w:strike/>
        </w:rPr>
        <w:t>the</w:t>
      </w:r>
      <w:r w:rsidRPr="003B2C69">
        <w:t xml:space="preserve"> </w:t>
      </w:r>
      <w:r w:rsidRPr="003B2C69">
        <w:rPr>
          <w:strike/>
        </w:rPr>
        <w:t>audit</w:t>
      </w:r>
      <w:r w:rsidRPr="003B2C69">
        <w:t xml:space="preserve"> </w:t>
      </w:r>
      <w:r w:rsidRPr="003B2C69">
        <w:rPr>
          <w:strike/>
        </w:rPr>
        <w:t>evidence</w:t>
      </w:r>
      <w:r w:rsidRPr="003B2C69">
        <w:t xml:space="preserve"> </w:t>
      </w:r>
      <w:r w:rsidRPr="003B2C69">
        <w:rPr>
          <w:strike/>
        </w:rPr>
        <w:t>we</w:t>
      </w:r>
      <w:r w:rsidRPr="003B2C69">
        <w:t xml:space="preserve"> </w:t>
      </w:r>
      <w:r w:rsidRPr="003B2C69">
        <w:rPr>
          <w:strike/>
        </w:rPr>
        <w:t>have</w:t>
      </w:r>
      <w:r w:rsidRPr="003B2C69">
        <w:t xml:space="preserve"> </w:t>
      </w:r>
      <w:r w:rsidRPr="003B2C69">
        <w:rPr>
          <w:strike/>
        </w:rPr>
        <w:t>obtained</w:t>
      </w:r>
      <w:r w:rsidRPr="003B2C69">
        <w:t xml:space="preserve"> </w:t>
      </w:r>
      <w:r w:rsidRPr="003B2C69">
        <w:rPr>
          <w:strike/>
        </w:rPr>
        <w:t>is</w:t>
      </w:r>
      <w:r w:rsidRPr="003B2C69">
        <w:t xml:space="preserve"> </w:t>
      </w:r>
      <w:r w:rsidRPr="003B2C69">
        <w:rPr>
          <w:strike/>
        </w:rPr>
        <w:t>sufficient</w:t>
      </w:r>
      <w:r w:rsidRPr="003B2C69">
        <w:t xml:space="preserve"> </w:t>
      </w:r>
      <w:r w:rsidRPr="003B2C69">
        <w:rPr>
          <w:strike/>
        </w:rPr>
        <w:t>and</w:t>
      </w:r>
      <w:r w:rsidRPr="003B2C69">
        <w:t xml:space="preserve"> </w:t>
      </w:r>
      <w:r w:rsidRPr="003B2C69">
        <w:rPr>
          <w:strike/>
        </w:rPr>
        <w:t>appropriate</w:t>
      </w:r>
      <w:r w:rsidRPr="003B2C69">
        <w:t xml:space="preserve"> </w:t>
      </w:r>
      <w:r w:rsidRPr="003B2C69">
        <w:rPr>
          <w:strike/>
        </w:rPr>
        <w:t>to</w:t>
      </w:r>
      <w:r w:rsidRPr="003B2C69">
        <w:t xml:space="preserve"> </w:t>
      </w:r>
      <w:r w:rsidRPr="003B2C69">
        <w:rPr>
          <w:strike/>
        </w:rPr>
        <w:t>provide</w:t>
      </w:r>
      <w:r w:rsidRPr="003B2C69">
        <w:t xml:space="preserve"> </w:t>
      </w:r>
      <w:r w:rsidRPr="003B2C69">
        <w:rPr>
          <w:strike/>
        </w:rPr>
        <w:t>a</w:t>
      </w:r>
      <w:r w:rsidRPr="003B2C69">
        <w:t xml:space="preserve"> </w:t>
      </w:r>
      <w:r w:rsidRPr="003B2C69">
        <w:rPr>
          <w:strike/>
        </w:rPr>
        <w:t>basis</w:t>
      </w:r>
      <w:r w:rsidRPr="003B2C69">
        <w:t xml:space="preserve"> </w:t>
      </w:r>
      <w:r w:rsidRPr="003B2C69">
        <w:rPr>
          <w:strike/>
        </w:rPr>
        <w:t>for</w:t>
      </w:r>
      <w:r w:rsidRPr="003B2C69">
        <w:t xml:space="preserve"> </w:t>
      </w:r>
      <w:r w:rsidRPr="003B2C69">
        <w:rPr>
          <w:strike/>
        </w:rPr>
        <w:t>our</w:t>
      </w:r>
      <w:r w:rsidRPr="003B2C69">
        <w:t xml:space="preserve"> </w:t>
      </w:r>
      <w:r w:rsidRPr="003B2C69">
        <w:rPr>
          <w:strike/>
        </w:rPr>
        <w:t>qualified</w:t>
      </w:r>
      <w:r w:rsidRPr="003B2C69">
        <w:t xml:space="preserve"> </w:t>
      </w:r>
      <w:r w:rsidRPr="003B2C69">
        <w:rPr>
          <w:strike/>
        </w:rPr>
        <w:t>audit</w:t>
      </w:r>
      <w:r w:rsidRPr="003B2C69">
        <w:t xml:space="preserve"> </w:t>
      </w:r>
      <w:r w:rsidRPr="003B2C69">
        <w:rPr>
          <w:strike/>
        </w:rPr>
        <w:t>opinion</w:t>
      </w:r>
      <w:r w:rsidRPr="003B2C69">
        <w:t>.</w:t>
      </w:r>
    </w:p>
    <w:p w:rsidR="003B2C69" w:rsidRPr="00FD74BA" w:rsidRDefault="003B2C69" w:rsidP="003B2C69">
      <w:pPr>
        <w:keepNext/>
        <w:spacing w:after="200"/>
        <w:outlineLvl w:val="7"/>
        <w:rPr>
          <w:iCs/>
          <w:strike/>
          <w:szCs w:val="22"/>
        </w:rPr>
      </w:pPr>
      <w:r w:rsidRPr="00FD74BA">
        <w:rPr>
          <w:b/>
          <w:iCs/>
          <w:strike/>
          <w:szCs w:val="22"/>
        </w:rPr>
        <w:t>Report on Other Legal and Regulatory Requirements</w:t>
      </w:r>
    </w:p>
    <w:p w:rsidR="006B53E2" w:rsidRDefault="003B2C69" w:rsidP="00FD74BA">
      <w:pPr>
        <w:spacing w:after="200"/>
      </w:pPr>
      <w:r w:rsidRPr="003B2C69">
        <w:t>[</w:t>
      </w:r>
      <w:r w:rsidRPr="003B2C69">
        <w:rPr>
          <w:strike/>
        </w:rPr>
        <w:t>Form</w:t>
      </w:r>
      <w:r w:rsidRPr="003B2C69">
        <w:t xml:space="preserve"> </w:t>
      </w:r>
      <w:r w:rsidRPr="003B2C69">
        <w:rPr>
          <w:strike/>
        </w:rPr>
        <w:t>and</w:t>
      </w:r>
      <w:r w:rsidRPr="003B2C69">
        <w:t xml:space="preserve"> </w:t>
      </w:r>
      <w:r w:rsidRPr="003B2C69">
        <w:rPr>
          <w:strike/>
        </w:rPr>
        <w:t>content</w:t>
      </w:r>
      <w:r w:rsidRPr="003B2C69">
        <w:t xml:space="preserve"> </w:t>
      </w:r>
      <w:r w:rsidRPr="003B2C69">
        <w:rPr>
          <w:strike/>
        </w:rPr>
        <w:t>of</w:t>
      </w:r>
      <w:r w:rsidRPr="003B2C69">
        <w:t xml:space="preserve"> </w:t>
      </w:r>
      <w:r w:rsidRPr="003B2C69">
        <w:rPr>
          <w:strike/>
        </w:rPr>
        <w:t>this</w:t>
      </w:r>
      <w:r w:rsidRPr="003B2C69">
        <w:t xml:space="preserve"> </w:t>
      </w:r>
      <w:r w:rsidRPr="003B2C69">
        <w:rPr>
          <w:strike/>
        </w:rPr>
        <w:t>section</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auditor’s</w:t>
      </w:r>
      <w:r w:rsidRPr="003B2C69">
        <w:t xml:space="preserve"> </w:t>
      </w:r>
      <w:r w:rsidRPr="003B2C69">
        <w:rPr>
          <w:strike/>
        </w:rPr>
        <w:t>report</w:t>
      </w:r>
      <w:r w:rsidRPr="003B2C69">
        <w:t xml:space="preserve"> </w:t>
      </w:r>
      <w:r w:rsidRPr="003B2C69">
        <w:rPr>
          <w:strike/>
        </w:rPr>
        <w:t>will</w:t>
      </w:r>
      <w:r w:rsidRPr="003B2C69">
        <w:t xml:space="preserve"> </w:t>
      </w:r>
      <w:r w:rsidRPr="003B2C69">
        <w:rPr>
          <w:strike/>
        </w:rPr>
        <w:t>vary</w:t>
      </w:r>
      <w:r w:rsidRPr="003B2C69">
        <w:t xml:space="preserve"> </w:t>
      </w:r>
      <w:r w:rsidRPr="003B2C69">
        <w:rPr>
          <w:strike/>
        </w:rPr>
        <w:t>depending</w:t>
      </w:r>
      <w:r w:rsidRPr="003B2C69">
        <w:t xml:space="preserve"> </w:t>
      </w:r>
      <w:r w:rsidRPr="003B2C69">
        <w:rPr>
          <w:strike/>
        </w:rPr>
        <w:t>on</w:t>
      </w:r>
      <w:r w:rsidRPr="003B2C69">
        <w:t xml:space="preserve"> </w:t>
      </w:r>
      <w:r w:rsidRPr="003B2C69">
        <w:rPr>
          <w:strike/>
        </w:rPr>
        <w:t>the</w:t>
      </w:r>
      <w:r w:rsidRPr="003B2C69">
        <w:t xml:space="preserve"> </w:t>
      </w:r>
      <w:r w:rsidRPr="003B2C69">
        <w:rPr>
          <w:strike/>
        </w:rPr>
        <w:t>nature</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auditor’s</w:t>
      </w:r>
      <w:r w:rsidRPr="003B2C69">
        <w:t xml:space="preserve"> </w:t>
      </w:r>
      <w:r w:rsidRPr="003B2C69">
        <w:rPr>
          <w:strike/>
        </w:rPr>
        <w:t>other</w:t>
      </w:r>
      <w:r w:rsidRPr="003B2C69">
        <w:t xml:space="preserve"> </w:t>
      </w:r>
      <w:r w:rsidRPr="003B2C69">
        <w:rPr>
          <w:strike/>
        </w:rPr>
        <w:t>reporting</w:t>
      </w:r>
      <w:r w:rsidRPr="003B2C69">
        <w:t xml:space="preserve"> </w:t>
      </w:r>
      <w:r w:rsidRPr="003B2C69">
        <w:rPr>
          <w:strike/>
        </w:rPr>
        <w:t>responsibilities</w:t>
      </w:r>
      <w:r w:rsidRPr="003B2C69">
        <w:t>.]</w:t>
      </w:r>
    </w:p>
    <w:p w:rsidR="00FD74BA" w:rsidRDefault="00FD74BA" w:rsidP="00FD74BA">
      <w:r>
        <w:t>…</w:t>
      </w:r>
    </w:p>
    <w:tbl>
      <w:tblPr>
        <w:tblpPr w:leftFromText="180" w:rightFromText="180" w:vertAnchor="text" w:horzAnchor="margin" w:tblpX="108" w:tblpY="402"/>
        <w:tblW w:w="8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1"/>
      </w:tblGrid>
      <w:tr w:rsidR="003B2C69" w:rsidRPr="003B2C69" w:rsidTr="003B2C69">
        <w:trPr>
          <w:trHeight w:val="20"/>
        </w:trPr>
        <w:tc>
          <w:tcPr>
            <w:tcW w:w="8961" w:type="dxa"/>
          </w:tcPr>
          <w:p w:rsidR="003B2C69" w:rsidRPr="003B2C69" w:rsidRDefault="003B2C69" w:rsidP="00821EBE">
            <w:pPr>
              <w:rPr>
                <w:b/>
                <w:u w:val="single"/>
              </w:rPr>
            </w:pPr>
          </w:p>
          <w:p w:rsidR="003B2C69" w:rsidRPr="003B2C69" w:rsidRDefault="003B2C69" w:rsidP="00821EBE">
            <w:pPr>
              <w:spacing w:after="120"/>
              <w:rPr>
                <w:b/>
              </w:rPr>
            </w:pPr>
            <w:r w:rsidRPr="003B2C69">
              <w:rPr>
                <w:b/>
                <w:u w:val="single"/>
              </w:rPr>
              <w:t>[Aus]</w:t>
            </w:r>
            <w:r w:rsidRPr="003B2C69">
              <w:rPr>
                <w:b/>
              </w:rPr>
              <w:t xml:space="preserve"> Illustration 1A:</w:t>
            </w:r>
          </w:p>
          <w:p w:rsidR="003B2C69" w:rsidRPr="003B2C69" w:rsidRDefault="003B2C69" w:rsidP="003B2C69">
            <w:pPr>
              <w:spacing w:after="160"/>
              <w:rPr>
                <w:u w:val="single"/>
              </w:rPr>
            </w:pPr>
            <w:r w:rsidRPr="003B2C69">
              <w:rPr>
                <w:u w:val="single"/>
              </w:rPr>
              <w:t xml:space="preserve">For purposes of this illustrative auditor’s report, the following circumstances are assumed </w:t>
            </w:r>
            <w:r w:rsidRPr="003B2C69">
              <w:rPr>
                <w:strike/>
                <w:u w:val="single"/>
              </w:rPr>
              <w:t>Circumstance include the following</w:t>
            </w:r>
            <w:r w:rsidRPr="003B2C69">
              <w:rPr>
                <w:u w:val="single"/>
              </w:rPr>
              <w:t>:</w:t>
            </w:r>
          </w:p>
          <w:p w:rsidR="003B2C69" w:rsidRPr="003B2C69" w:rsidRDefault="003B2C69" w:rsidP="003B2C69">
            <w:pPr>
              <w:numPr>
                <w:ilvl w:val="0"/>
                <w:numId w:val="1"/>
              </w:numPr>
              <w:tabs>
                <w:tab w:val="clear" w:pos="2127"/>
                <w:tab w:val="num" w:pos="0"/>
              </w:tabs>
              <w:spacing w:after="160"/>
              <w:ind w:left="709"/>
              <w:outlineLvl w:val="0"/>
              <w:rPr>
                <w:strike/>
              </w:rPr>
            </w:pPr>
            <w:r w:rsidRPr="003B2C69">
              <w:rPr>
                <w:strike/>
              </w:rPr>
              <w:t>Audit of a general purpose financial report prepared by management of the Entity</w:t>
            </w:r>
            <w:r w:rsidRPr="003B2C69">
              <w:rPr>
                <w:strike/>
              </w:rPr>
              <w:noBreakHyphen/>
              <w:t>the financial statements are prepared in accordance with Australian Accounting Standards.</w:t>
            </w:r>
          </w:p>
          <w:p w:rsidR="003B2C69" w:rsidRPr="003B2C69" w:rsidRDefault="003B2C69" w:rsidP="003B2C69">
            <w:pPr>
              <w:numPr>
                <w:ilvl w:val="0"/>
                <w:numId w:val="1"/>
              </w:numPr>
              <w:tabs>
                <w:tab w:val="clear" w:pos="2127"/>
                <w:tab w:val="num" w:pos="0"/>
              </w:tabs>
              <w:spacing w:after="160"/>
              <w:ind w:left="709"/>
              <w:outlineLvl w:val="0"/>
              <w:rPr>
                <w:u w:val="single"/>
              </w:rPr>
            </w:pPr>
            <w:r w:rsidRPr="003B2C69">
              <w:rPr>
                <w:u w:val="single"/>
              </w:rPr>
              <w:t xml:space="preserve">Audit of the financial report of a listed company and its subsidiaries (the Group).  The audit is a group audit (i.e. ASA 600 applies). </w:t>
            </w:r>
          </w:p>
          <w:p w:rsidR="003B2C69" w:rsidRPr="003B2C69" w:rsidRDefault="003B2C69" w:rsidP="003B2C69">
            <w:pPr>
              <w:numPr>
                <w:ilvl w:val="0"/>
                <w:numId w:val="1"/>
              </w:numPr>
              <w:tabs>
                <w:tab w:val="clear" w:pos="2127"/>
                <w:tab w:val="num" w:pos="0"/>
              </w:tabs>
              <w:spacing w:after="160"/>
              <w:ind w:left="709"/>
              <w:outlineLvl w:val="0"/>
              <w:rPr>
                <w:u w:val="single"/>
              </w:rPr>
            </w:pPr>
            <w:r w:rsidRPr="003B2C69">
              <w:t>The financial report is prepared</w:t>
            </w:r>
            <w:r w:rsidRPr="003B2C69">
              <w:rPr>
                <w:u w:val="single"/>
              </w:rPr>
              <w:t xml:space="preserve"> by the directors of the company in accordance with Australian Accounting Standards (a general purpose framework) and </w:t>
            </w:r>
            <w:r w:rsidRPr="003B2C69">
              <w:t xml:space="preserve">under the </w:t>
            </w:r>
            <w:r w:rsidR="000A2F37">
              <w:rPr>
                <w:i/>
              </w:rPr>
              <w:t>Corporations Act 2001</w:t>
            </w:r>
            <w:r w:rsidRPr="003B2C69">
              <w:t>.</w:t>
            </w:r>
            <w:r w:rsidR="004D3F37">
              <w:t xml:space="preserve">  </w:t>
            </w:r>
            <w:r w:rsidR="004D3F37" w:rsidRPr="00BF7110">
              <w:rPr>
                <w:u w:val="single"/>
              </w:rPr>
              <w:t>The directors have elected to report only the consolidated financial position and financial results in the primary financial statements.</w:t>
            </w:r>
          </w:p>
          <w:p w:rsidR="003B2C69" w:rsidRPr="003B2C69" w:rsidRDefault="003B2C69" w:rsidP="003B2C69">
            <w:pPr>
              <w:numPr>
                <w:ilvl w:val="0"/>
                <w:numId w:val="1"/>
              </w:numPr>
              <w:tabs>
                <w:tab w:val="clear" w:pos="2127"/>
                <w:tab w:val="num" w:pos="0"/>
              </w:tabs>
              <w:spacing w:after="160"/>
              <w:ind w:left="709"/>
              <w:outlineLvl w:val="0"/>
              <w:rPr>
                <w:u w:val="single"/>
              </w:rPr>
            </w:pPr>
            <w:r w:rsidRPr="003B2C69">
              <w:rPr>
                <w:u w:val="single"/>
              </w:rPr>
              <w:t>The terms of the audit engagement reflect the description of the directors’ responsibility for the financial report in ASA 210.</w:t>
            </w:r>
          </w:p>
          <w:p w:rsidR="003B2C69" w:rsidRPr="003B2C69" w:rsidRDefault="003B2C69" w:rsidP="003B2C69">
            <w:pPr>
              <w:numPr>
                <w:ilvl w:val="0"/>
                <w:numId w:val="1"/>
              </w:numPr>
              <w:tabs>
                <w:tab w:val="clear" w:pos="2127"/>
                <w:tab w:val="num" w:pos="0"/>
              </w:tabs>
              <w:spacing w:after="160"/>
              <w:ind w:left="709"/>
              <w:outlineLvl w:val="0"/>
            </w:pPr>
            <w:r w:rsidRPr="003B2C69">
              <w:rPr>
                <w:strike/>
              </w:rPr>
              <w:t>In</w:t>
            </w:r>
            <w:r w:rsidRPr="003B2C69">
              <w:t xml:space="preserve"> </w:t>
            </w:r>
            <w:r w:rsidRPr="003B2C69">
              <w:rPr>
                <w:strike/>
              </w:rPr>
              <w:t>this</w:t>
            </w:r>
            <w:r w:rsidRPr="003B2C69">
              <w:t xml:space="preserve"> </w:t>
            </w:r>
            <w:r w:rsidRPr="003B2C69">
              <w:rPr>
                <w:strike/>
              </w:rPr>
              <w:t>example,</w:t>
            </w:r>
            <w:r w:rsidRPr="003B2C69">
              <w:t xml:space="preserve"> The group engagement team was unable to obtain sufficient appropriate audit evidence.....  </w:t>
            </w:r>
            <w:r w:rsidR="00587528" w:rsidRPr="00587528">
              <w:rPr>
                <w:strike/>
              </w:rPr>
              <w:t>balance sheet</w:t>
            </w:r>
            <w:r w:rsidR="00587528">
              <w:t xml:space="preserve"> </w:t>
            </w:r>
            <w:r w:rsidR="00587528" w:rsidRPr="00587528">
              <w:rPr>
                <w:u w:val="single"/>
              </w:rPr>
              <w:t>statement of financial position</w:t>
            </w:r>
            <w:r w:rsidR="00587528">
              <w:rPr>
                <w:u w:val="single"/>
              </w:rPr>
              <w:t>..</w:t>
            </w:r>
          </w:p>
          <w:p w:rsidR="003B2C69" w:rsidRPr="003B2C69" w:rsidRDefault="003B2C69" w:rsidP="003B2C69">
            <w:pPr>
              <w:numPr>
                <w:ilvl w:val="0"/>
                <w:numId w:val="1"/>
              </w:numPr>
              <w:tabs>
                <w:tab w:val="clear" w:pos="2127"/>
                <w:tab w:val="num" w:pos="0"/>
              </w:tabs>
              <w:spacing w:after="160"/>
              <w:ind w:left="709"/>
              <w:outlineLvl w:val="0"/>
            </w:pPr>
            <w:r w:rsidRPr="003B2C69">
              <w:t>…</w:t>
            </w:r>
          </w:p>
          <w:p w:rsidR="003B2C69" w:rsidRPr="003B2C69" w:rsidRDefault="003B2C69" w:rsidP="003B2C69">
            <w:pPr>
              <w:numPr>
                <w:ilvl w:val="0"/>
                <w:numId w:val="1"/>
              </w:numPr>
              <w:tabs>
                <w:tab w:val="clear" w:pos="2127"/>
                <w:tab w:val="num" w:pos="0"/>
              </w:tabs>
              <w:spacing w:after="160"/>
              <w:ind w:left="743"/>
              <w:outlineLvl w:val="0"/>
              <w:rPr>
                <w:u w:val="single"/>
              </w:rPr>
            </w:pPr>
            <w:r w:rsidRPr="003B2C69">
              <w:rPr>
                <w:u w:val="single"/>
              </w:rPr>
              <w:t xml:space="preserve">The relevant ethical requirements that apply to the audit are </w:t>
            </w:r>
            <w:r w:rsidRPr="003B2C69">
              <w:rPr>
                <w:szCs w:val="24"/>
                <w:u w:val="single"/>
              </w:rPr>
              <w:t xml:space="preserve">the Accounting Professional and Ethical Standards Board’s APES 110 </w:t>
            </w:r>
            <w:r w:rsidRPr="003B2C69">
              <w:rPr>
                <w:i/>
                <w:szCs w:val="24"/>
                <w:u w:val="single"/>
              </w:rPr>
              <w:t>Code of Ethics for Professional Accountants</w:t>
            </w:r>
            <w:r w:rsidRPr="003B2C69">
              <w:rPr>
                <w:u w:val="single"/>
              </w:rPr>
              <w:t>.</w:t>
            </w:r>
          </w:p>
          <w:p w:rsidR="00587528" w:rsidRDefault="00587528" w:rsidP="003B2C69">
            <w:pPr>
              <w:numPr>
                <w:ilvl w:val="0"/>
                <w:numId w:val="1"/>
              </w:numPr>
              <w:tabs>
                <w:tab w:val="clear" w:pos="2127"/>
                <w:tab w:val="num" w:pos="0"/>
              </w:tabs>
              <w:spacing w:after="160"/>
              <w:ind w:left="709"/>
              <w:outlineLvl w:val="0"/>
              <w:rPr>
                <w:u w:val="single"/>
              </w:rPr>
            </w:pPr>
            <w:r>
              <w:rPr>
                <w:u w:val="single"/>
              </w:rPr>
              <w:t>Based on the audit evidence obtained, the auditor has concluded that a material uncertainty does not exist related to events or conditions that may cast significant doubt on the Group’s ability to continue as a going concern in accordance with ASA 570.</w:t>
            </w:r>
          </w:p>
          <w:p w:rsidR="003B2C69" w:rsidRDefault="004D3F37" w:rsidP="003B2C69">
            <w:pPr>
              <w:numPr>
                <w:ilvl w:val="0"/>
                <w:numId w:val="1"/>
              </w:numPr>
              <w:tabs>
                <w:tab w:val="clear" w:pos="2127"/>
                <w:tab w:val="num" w:pos="0"/>
              </w:tabs>
              <w:spacing w:after="160"/>
              <w:ind w:left="709"/>
              <w:outlineLvl w:val="0"/>
              <w:rPr>
                <w:u w:val="single"/>
              </w:rPr>
            </w:pPr>
            <w:r>
              <w:rPr>
                <w:u w:val="single"/>
              </w:rPr>
              <w:t>K</w:t>
            </w:r>
            <w:r w:rsidR="003B2C69" w:rsidRPr="003B2C69">
              <w:rPr>
                <w:u w:val="single"/>
              </w:rPr>
              <w:t xml:space="preserve">ey audit matters </w:t>
            </w:r>
            <w:r w:rsidR="00FD15F5">
              <w:rPr>
                <w:u w:val="single"/>
              </w:rPr>
              <w:t xml:space="preserve">have been communicated </w:t>
            </w:r>
            <w:r w:rsidR="003B2C69" w:rsidRPr="003B2C69">
              <w:rPr>
                <w:u w:val="single"/>
              </w:rPr>
              <w:t>in accordance with ASA 701.</w:t>
            </w:r>
          </w:p>
          <w:p w:rsidR="00577957" w:rsidRPr="003B2C69" w:rsidRDefault="00577957" w:rsidP="003B2C69">
            <w:pPr>
              <w:numPr>
                <w:ilvl w:val="0"/>
                <w:numId w:val="1"/>
              </w:numPr>
              <w:tabs>
                <w:tab w:val="clear" w:pos="2127"/>
                <w:tab w:val="num" w:pos="0"/>
              </w:tabs>
              <w:spacing w:after="160"/>
              <w:ind w:left="709"/>
              <w:outlineLvl w:val="0"/>
              <w:rPr>
                <w:u w:val="single"/>
              </w:rPr>
            </w:pPr>
            <w:r>
              <w:rPr>
                <w:u w:val="single"/>
              </w:rPr>
              <w:t>The auditor has obtained no other information prior the date of the auditor’s report but expects to obtain the other information after the date of the auditor’s report.</w:t>
            </w:r>
          </w:p>
          <w:p w:rsidR="003B2C69" w:rsidRPr="003B2C69" w:rsidRDefault="003B2C69" w:rsidP="003B2C69">
            <w:pPr>
              <w:numPr>
                <w:ilvl w:val="0"/>
                <w:numId w:val="1"/>
              </w:numPr>
              <w:tabs>
                <w:tab w:val="clear" w:pos="2127"/>
                <w:tab w:val="num" w:pos="0"/>
              </w:tabs>
              <w:spacing w:after="120"/>
              <w:ind w:left="709"/>
              <w:outlineLvl w:val="0"/>
              <w:rPr>
                <w:strike/>
              </w:rPr>
            </w:pPr>
            <w:r w:rsidRPr="003B2C69">
              <w:rPr>
                <w:strike/>
              </w:rPr>
              <w:t xml:space="preserve">In this example, the group engagement team is unable to obtain sufficient appropriate audit evidence relating to a significant component accounted for by the equity method (recognised at $15 million in the statement of financial position, which reflects total assets </w:t>
            </w:r>
            <w:r w:rsidRPr="003B2C69">
              <w:rPr>
                <w:strike/>
              </w:rPr>
              <w:lastRenderedPageBreak/>
              <w:t>of $60 million) because the group engagement team did not have access to the accounting records, management, or auditor of the component.</w:t>
            </w:r>
          </w:p>
          <w:p w:rsidR="003B2C69" w:rsidRPr="003B2C69" w:rsidRDefault="003B2C69" w:rsidP="003B2C69">
            <w:pPr>
              <w:numPr>
                <w:ilvl w:val="0"/>
                <w:numId w:val="1"/>
              </w:numPr>
              <w:tabs>
                <w:tab w:val="clear" w:pos="2127"/>
                <w:tab w:val="num" w:pos="0"/>
              </w:tabs>
              <w:spacing w:after="120"/>
              <w:ind w:left="709"/>
              <w:outlineLvl w:val="0"/>
              <w:rPr>
                <w:strike/>
              </w:rPr>
            </w:pPr>
            <w:r w:rsidRPr="003B2C69">
              <w:rPr>
                <w:strike/>
              </w:rPr>
              <w:t xml:space="preserve">The group engagement team has read the audited financial report of the component as at 30 June 20X1, including the auditor’s report thereon, and considered related financial information kept by group management in relation to the component.  </w:t>
            </w:r>
          </w:p>
          <w:p w:rsidR="008D2BE2" w:rsidRDefault="003B2C69" w:rsidP="00821EBE">
            <w:pPr>
              <w:numPr>
                <w:ilvl w:val="0"/>
                <w:numId w:val="1"/>
              </w:numPr>
              <w:tabs>
                <w:tab w:val="clear" w:pos="2127"/>
                <w:tab w:val="num" w:pos="0"/>
              </w:tabs>
              <w:ind w:left="709"/>
              <w:outlineLvl w:val="0"/>
              <w:rPr>
                <w:strike/>
              </w:rPr>
            </w:pPr>
            <w:r w:rsidRPr="003B2C69">
              <w:rPr>
                <w:strike/>
              </w:rPr>
              <w:t xml:space="preserve">In the group engagement partner’s judgement, the </w:t>
            </w:r>
            <w:r w:rsidR="008D2BE2">
              <w:rPr>
                <w:strike/>
              </w:rPr>
              <w:t>possible effect of</w:t>
            </w:r>
            <w:r w:rsidRPr="003B2C69">
              <w:rPr>
                <w:strike/>
              </w:rPr>
              <w:t xml:space="preserve"> </w:t>
            </w:r>
            <w:r w:rsidR="008D2BE2">
              <w:rPr>
                <w:strike/>
              </w:rPr>
              <w:t>the</w:t>
            </w:r>
            <w:r w:rsidRPr="003B2C69">
              <w:rPr>
                <w:strike/>
              </w:rPr>
              <w:t xml:space="preserve"> inability to obtain sufficient appropriate audit evidence is </w:t>
            </w:r>
            <w:r w:rsidR="008D2BE2">
              <w:rPr>
                <w:strike/>
              </w:rPr>
              <w:t xml:space="preserve">deemed to be </w:t>
            </w:r>
            <w:r w:rsidRPr="003B2C69">
              <w:rPr>
                <w:strike/>
              </w:rPr>
              <w:t>material but not pervasive</w:t>
            </w:r>
            <w:r w:rsidR="008D2BE2">
              <w:rPr>
                <w:strike/>
              </w:rPr>
              <w:t xml:space="preserve"> to the financial report (i.e. a qualified opinion is appropriate)</w:t>
            </w:r>
            <w:r w:rsidR="009C35AE">
              <w:rPr>
                <w:strike/>
              </w:rPr>
              <w:t>.</w:t>
            </w:r>
          </w:p>
          <w:p w:rsidR="003B2C69" w:rsidRDefault="003B2C69" w:rsidP="008D2BE2">
            <w:pPr>
              <w:ind w:left="709"/>
              <w:outlineLvl w:val="0"/>
              <w:rPr>
                <w:strike/>
              </w:rPr>
            </w:pPr>
          </w:p>
          <w:p w:rsidR="008D2BE2" w:rsidRPr="008D2BE2" w:rsidRDefault="008D2BE2" w:rsidP="008D2BE2">
            <w:pPr>
              <w:ind w:left="709"/>
              <w:outlineLvl w:val="0"/>
            </w:pPr>
            <w:r w:rsidRPr="008D2BE2">
              <w:t>…</w:t>
            </w:r>
          </w:p>
        </w:tc>
      </w:tr>
      <w:tr w:rsidR="003B2C69" w:rsidRPr="003B2C69" w:rsidTr="003B2C69">
        <w:tc>
          <w:tcPr>
            <w:tcW w:w="8961" w:type="dxa"/>
          </w:tcPr>
          <w:p w:rsidR="003B2C69" w:rsidRPr="003B2C69" w:rsidRDefault="003B2C69" w:rsidP="00821EBE">
            <w:pPr>
              <w:outlineLvl w:val="0"/>
            </w:pPr>
          </w:p>
        </w:tc>
      </w:tr>
    </w:tbl>
    <w:p w:rsidR="003B2C69" w:rsidRPr="003B2C69" w:rsidRDefault="003B2C69" w:rsidP="003B2C69">
      <w:pPr>
        <w:keepNext/>
        <w:spacing w:before="240" w:after="200"/>
        <w:outlineLvl w:val="7"/>
        <w:rPr>
          <w:iCs/>
          <w:szCs w:val="22"/>
        </w:rPr>
      </w:pPr>
      <w:r w:rsidRPr="003B2C69">
        <w:rPr>
          <w:b/>
          <w:iCs/>
          <w:szCs w:val="22"/>
        </w:rPr>
        <w:t>INDEPENDENT AUDITOR’S REPORT</w:t>
      </w:r>
    </w:p>
    <w:p w:rsidR="003B2C69" w:rsidRPr="003B2C69" w:rsidRDefault="003B2C69" w:rsidP="003B2C69">
      <w:pPr>
        <w:spacing w:after="200"/>
      </w:pPr>
      <w:r w:rsidRPr="003B2C69">
        <w:t>[Appropriate Addressee]</w:t>
      </w:r>
    </w:p>
    <w:p w:rsidR="003B2C69" w:rsidRPr="003B2C69" w:rsidRDefault="003B2C69" w:rsidP="003B2C69">
      <w:pPr>
        <w:keepNext/>
        <w:spacing w:after="200"/>
        <w:outlineLvl w:val="7"/>
        <w:rPr>
          <w:iCs/>
          <w:szCs w:val="22"/>
        </w:rPr>
      </w:pPr>
      <w:r w:rsidRPr="003B2C69">
        <w:rPr>
          <w:b/>
          <w:iCs/>
          <w:szCs w:val="22"/>
        </w:rPr>
        <w:t xml:space="preserve">Report on the </w:t>
      </w:r>
      <w:r w:rsidRPr="003B2C69">
        <w:rPr>
          <w:b/>
          <w:iCs/>
          <w:szCs w:val="22"/>
          <w:u w:val="single"/>
        </w:rPr>
        <w:t>Audit of the</w:t>
      </w:r>
      <w:r w:rsidRPr="003B2C69">
        <w:rPr>
          <w:b/>
          <w:iCs/>
          <w:szCs w:val="22"/>
        </w:rPr>
        <w:t xml:space="preserve"> Financial Report</w:t>
      </w:r>
    </w:p>
    <w:p w:rsidR="003B2C69" w:rsidRPr="003B2C69" w:rsidRDefault="003B2C69" w:rsidP="003B2C69">
      <w:pPr>
        <w:keepNext/>
        <w:spacing w:after="200"/>
        <w:outlineLvl w:val="7"/>
        <w:rPr>
          <w:iCs/>
          <w:szCs w:val="22"/>
        </w:rPr>
      </w:pPr>
      <w:r w:rsidRPr="003B2C69">
        <w:rPr>
          <w:b/>
          <w:iCs/>
          <w:szCs w:val="22"/>
        </w:rPr>
        <w:t>Qualified Opinion</w:t>
      </w:r>
      <w:r w:rsidRPr="003B2C69">
        <w:rPr>
          <w:iCs/>
          <w:szCs w:val="22"/>
        </w:rPr>
        <w:t xml:space="preserve"> </w:t>
      </w:r>
    </w:p>
    <w:p w:rsidR="003B2C69" w:rsidRPr="003B2C69" w:rsidRDefault="003B2C69" w:rsidP="003B2C69">
      <w:pPr>
        <w:spacing w:after="200"/>
      </w:pPr>
      <w:r w:rsidRPr="003B2C69">
        <w:t xml:space="preserve">We have audited the </w:t>
      </w:r>
      <w:r w:rsidRPr="003B2C69">
        <w:rPr>
          <w:strike/>
        </w:rPr>
        <w:t>accompanying</w:t>
      </w:r>
      <w:r w:rsidRPr="003B2C69">
        <w:t xml:space="preserve"> financial report of ABC Company Ltd. (the Company) and </w:t>
      </w:r>
      <w:r w:rsidRPr="003B2C69">
        <w:rPr>
          <w:u w:val="single"/>
        </w:rPr>
        <w:t>its subsidiaries (the Group)</w:t>
      </w:r>
      <w:r w:rsidRPr="003B2C69">
        <w:t xml:space="preserve">, which comprises the </w:t>
      </w:r>
      <w:r w:rsidRPr="003B2C69">
        <w:rPr>
          <w:u w:val="single"/>
        </w:rPr>
        <w:t>consolidated</w:t>
      </w:r>
      <w:r w:rsidRPr="003B2C69">
        <w:t xml:space="preserve"> statement</w:t>
      </w:r>
      <w:r w:rsidRPr="003B2C69">
        <w:rPr>
          <w:strike/>
        </w:rPr>
        <w:t xml:space="preserve">s </w:t>
      </w:r>
      <w:r w:rsidRPr="003B2C69">
        <w:t>of f</w:t>
      </w:r>
      <w:r w:rsidR="00052FB3">
        <w:t>inancial position as at 30 June </w:t>
      </w:r>
      <w:r w:rsidRPr="003B2C69">
        <w:t xml:space="preserve">20X1, the </w:t>
      </w:r>
      <w:r w:rsidRPr="007D5DC9">
        <w:rPr>
          <w:u w:val="single"/>
        </w:rPr>
        <w:t>consolidated</w:t>
      </w:r>
      <w:r w:rsidRPr="003B2C69">
        <w:t xml:space="preserve"> statement</w:t>
      </w:r>
      <w:r w:rsidRPr="003B2C69">
        <w:rPr>
          <w:strike/>
        </w:rPr>
        <w:t xml:space="preserve">s </w:t>
      </w:r>
      <w:r w:rsidRPr="003B2C69">
        <w:t xml:space="preserve">of comprehensive income, </w:t>
      </w:r>
      <w:r w:rsidR="00FD15F5">
        <w:t xml:space="preserve">the </w:t>
      </w:r>
      <w:r w:rsidRPr="007D5DC9">
        <w:rPr>
          <w:u w:val="single"/>
        </w:rPr>
        <w:t>consolidated</w:t>
      </w:r>
      <w:r w:rsidRPr="003B2C69">
        <w:t xml:space="preserve"> statement of changes in equity and </w:t>
      </w:r>
      <w:r w:rsidR="006902A8" w:rsidRPr="006902A8">
        <w:rPr>
          <w:u w:val="single"/>
        </w:rPr>
        <w:t xml:space="preserve">the </w:t>
      </w:r>
      <w:r w:rsidRPr="007D5DC9">
        <w:rPr>
          <w:u w:val="single"/>
        </w:rPr>
        <w:t>consolidated</w:t>
      </w:r>
      <w:r w:rsidRPr="003B2C69">
        <w:t xml:space="preserve"> statement</w:t>
      </w:r>
      <w:r w:rsidRPr="003B2C69">
        <w:rPr>
          <w:strike/>
        </w:rPr>
        <w:t>s</w:t>
      </w:r>
      <w:r w:rsidRPr="003B2C69">
        <w:t xml:space="preserve"> of cash flows for the year then ended,</w:t>
      </w:r>
      <w:r w:rsidR="007D5DC9">
        <w:t xml:space="preserve"> and</w:t>
      </w:r>
      <w:r w:rsidRPr="003B2C69">
        <w:t xml:space="preserve"> </w:t>
      </w:r>
      <w:r w:rsidRPr="003B2C69">
        <w:rPr>
          <w:u w:val="single"/>
        </w:rPr>
        <w:t xml:space="preserve">notes </w:t>
      </w:r>
      <w:r w:rsidR="007D5DC9">
        <w:rPr>
          <w:u w:val="single"/>
        </w:rPr>
        <w:t xml:space="preserve">to the financial statements </w:t>
      </w:r>
      <w:r w:rsidRPr="003B2C69">
        <w:rPr>
          <w:u w:val="single"/>
        </w:rPr>
        <w:t xml:space="preserve">including </w:t>
      </w:r>
      <w:r w:rsidRPr="003B2C69">
        <w:t xml:space="preserve">a summary of significant accounting policies </w:t>
      </w:r>
      <w:r w:rsidRPr="003B2C69">
        <w:rPr>
          <w:strike/>
        </w:rPr>
        <w:t>and</w:t>
      </w:r>
      <w:r w:rsidRPr="003B2C69">
        <w:t xml:space="preserve"> </w:t>
      </w:r>
      <w:r w:rsidRPr="003B2C69">
        <w:rPr>
          <w:strike/>
        </w:rPr>
        <w:t>other</w:t>
      </w:r>
      <w:r w:rsidRPr="003B2C69">
        <w:t xml:space="preserve"> </w:t>
      </w:r>
      <w:r w:rsidRPr="003B2C69">
        <w:rPr>
          <w:strike/>
        </w:rPr>
        <w:t>explanatory</w:t>
      </w:r>
      <w:r w:rsidRPr="003B2C69">
        <w:t xml:space="preserve"> </w:t>
      </w:r>
      <w:r w:rsidRPr="003B2C69">
        <w:rPr>
          <w:strike/>
        </w:rPr>
        <w:t>information</w:t>
      </w:r>
      <w:r w:rsidRPr="003B2C69">
        <w:t>….</w:t>
      </w:r>
    </w:p>
    <w:p w:rsidR="003B2C69" w:rsidRPr="003B2C69" w:rsidRDefault="003B2C69" w:rsidP="003B2C69">
      <w:pPr>
        <w:spacing w:after="200"/>
      </w:pPr>
      <w:r w:rsidRPr="003B2C69">
        <w:t xml:space="preserve">In our opinion, except for the </w:t>
      </w:r>
      <w:r w:rsidR="006902A8" w:rsidRPr="006902A8">
        <w:rPr>
          <w:u w:val="single"/>
        </w:rPr>
        <w:t>possible</w:t>
      </w:r>
      <w:r w:rsidR="006902A8">
        <w:t xml:space="preserve"> </w:t>
      </w:r>
      <w:r w:rsidRPr="003B2C69">
        <w:t xml:space="preserve">effects of the matter described in the </w:t>
      </w:r>
      <w:r w:rsidRPr="003B2C69">
        <w:rPr>
          <w:i/>
        </w:rPr>
        <w:t>Basis</w:t>
      </w:r>
      <w:r w:rsidRPr="003B2C69">
        <w:t xml:space="preserve"> </w:t>
      </w:r>
      <w:r w:rsidRPr="003B2C69">
        <w:rPr>
          <w:i/>
        </w:rPr>
        <w:t>for</w:t>
      </w:r>
      <w:r w:rsidRPr="003B2C69">
        <w:t xml:space="preserve"> </w:t>
      </w:r>
      <w:r w:rsidRPr="003B2C69">
        <w:rPr>
          <w:i/>
        </w:rPr>
        <w:t>Qualified</w:t>
      </w:r>
      <w:r w:rsidRPr="003B2C69">
        <w:t xml:space="preserve"> </w:t>
      </w:r>
      <w:r w:rsidRPr="003B2C69">
        <w:rPr>
          <w:i/>
        </w:rPr>
        <w:t>Opinion</w:t>
      </w:r>
      <w:r w:rsidRPr="003B2C69">
        <w:t xml:space="preserve"> </w:t>
      </w:r>
      <w:r w:rsidRPr="003B2C69">
        <w:rPr>
          <w:u w:val="single"/>
        </w:rPr>
        <w:t xml:space="preserve">section of our report </w:t>
      </w:r>
      <w:r w:rsidRPr="003B2C69">
        <w:rPr>
          <w:strike/>
          <w:u w:val="single"/>
        </w:rPr>
        <w:t>paragraph</w:t>
      </w:r>
      <w:r w:rsidRPr="003B2C69">
        <w:t xml:space="preserve">, the </w:t>
      </w:r>
      <w:r w:rsidR="006902A8" w:rsidRPr="006902A8">
        <w:rPr>
          <w:u w:val="single"/>
        </w:rPr>
        <w:t>accompanying</w:t>
      </w:r>
      <w:r w:rsidR="006902A8">
        <w:t xml:space="preserve"> </w:t>
      </w:r>
      <w:r w:rsidRPr="003B2C69">
        <w:t xml:space="preserve">financial report of </w:t>
      </w:r>
      <w:r w:rsidR="003A6BDC">
        <w:t>the Group</w:t>
      </w:r>
      <w:r w:rsidRPr="003B2C69">
        <w:t xml:space="preserve">, is in accordance with the </w:t>
      </w:r>
      <w:r w:rsidR="000A2F37">
        <w:rPr>
          <w:i/>
        </w:rPr>
        <w:t>Corporations Act 2001</w:t>
      </w:r>
      <w:r w:rsidRPr="003B2C69">
        <w:t>, including:</w:t>
      </w:r>
    </w:p>
    <w:p w:rsidR="003B2C69" w:rsidRPr="003B2C69" w:rsidRDefault="003B2C69" w:rsidP="006902A8">
      <w:pPr>
        <w:pStyle w:val="ParaLevel3"/>
        <w:tabs>
          <w:tab w:val="clear" w:pos="2127"/>
        </w:tabs>
        <w:ind w:left="709"/>
      </w:pPr>
      <w:r w:rsidRPr="003B2C69">
        <w:t>giving a true and fair view of the Group’s f</w:t>
      </w:r>
      <w:r w:rsidR="00052FB3">
        <w:t>inancial position as at 30 June </w:t>
      </w:r>
      <w:r w:rsidRPr="003B2C69">
        <w:t xml:space="preserve">20X1 and of its financial performance for the year </w:t>
      </w:r>
      <w:r w:rsidRPr="00251365">
        <w:rPr>
          <w:strike/>
        </w:rPr>
        <w:t>ended on that date</w:t>
      </w:r>
      <w:r w:rsidRPr="003B2C69">
        <w:t xml:space="preserve"> then ended; and </w:t>
      </w:r>
      <w:r w:rsidRPr="00251365">
        <w:rPr>
          <w:strike/>
        </w:rPr>
        <w:t>[registered scheme/disclosing Entity]’s</w:t>
      </w:r>
      <w:r w:rsidRPr="003B2C69">
        <w:t>…</w:t>
      </w:r>
    </w:p>
    <w:p w:rsidR="003B2C69" w:rsidRPr="003B2C69" w:rsidRDefault="003B2C69" w:rsidP="003B2C69">
      <w:pPr>
        <w:keepNext/>
        <w:spacing w:after="200"/>
        <w:outlineLvl w:val="7"/>
        <w:rPr>
          <w:iCs/>
          <w:szCs w:val="22"/>
        </w:rPr>
      </w:pPr>
      <w:r w:rsidRPr="003B2C69">
        <w:rPr>
          <w:b/>
          <w:iCs/>
          <w:szCs w:val="22"/>
        </w:rPr>
        <w:t>Basis for Qualified Opinion</w:t>
      </w:r>
    </w:p>
    <w:p w:rsidR="003B2C69" w:rsidRPr="003B2C69" w:rsidRDefault="003B2C69" w:rsidP="003B2C69">
      <w:pPr>
        <w:spacing w:after="200"/>
      </w:pPr>
      <w:r w:rsidRPr="003B2C69">
        <w:t xml:space="preserve">ABC Company’s investment in XYZ </w:t>
      </w:r>
      <w:r w:rsidRPr="005A3EA2">
        <w:t>Ent</w:t>
      </w:r>
      <w:r w:rsidR="005A3EA2">
        <w:t>ity…</w:t>
      </w:r>
      <w:r w:rsidRPr="003B2C69">
        <w:t xml:space="preserve">  </w:t>
      </w:r>
    </w:p>
    <w:p w:rsidR="003B2C69" w:rsidRPr="003B2C69" w:rsidRDefault="003B2C69" w:rsidP="003B2C69">
      <w:pPr>
        <w:spacing w:after="200"/>
        <w:rPr>
          <w:u w:val="single"/>
        </w:rPr>
      </w:pPr>
      <w:r w:rsidRPr="003B2C69">
        <w:rPr>
          <w:u w:val="single"/>
        </w:rPr>
        <w:t xml:space="preserve">…Our responsibilities under those standards are further described in the </w:t>
      </w:r>
      <w:r w:rsidRPr="003B2C69">
        <w:rPr>
          <w:i/>
          <w:u w:val="single"/>
        </w:rPr>
        <w:t>Auditor’s</w:t>
      </w:r>
      <w:r w:rsidRPr="003B2C69">
        <w:rPr>
          <w:u w:val="single"/>
        </w:rPr>
        <w:t xml:space="preserve"> </w:t>
      </w:r>
      <w:r w:rsidRPr="003B2C69">
        <w:rPr>
          <w:i/>
          <w:u w:val="single"/>
        </w:rPr>
        <w:t>Responsibilities</w:t>
      </w:r>
      <w:r w:rsidRPr="003B2C69">
        <w:rPr>
          <w:u w:val="single"/>
        </w:rPr>
        <w:t xml:space="preserve"> </w:t>
      </w:r>
      <w:r w:rsidRPr="003B2C69">
        <w:rPr>
          <w:i/>
          <w:u w:val="single"/>
        </w:rPr>
        <w:t>for</w:t>
      </w:r>
      <w:r w:rsidRPr="003B2C69">
        <w:rPr>
          <w:u w:val="single"/>
        </w:rPr>
        <w:t xml:space="preserve"> </w:t>
      </w:r>
      <w:r w:rsidRPr="003B2C69">
        <w:rPr>
          <w:i/>
          <w:u w:val="single"/>
        </w:rPr>
        <w:t>the</w:t>
      </w:r>
      <w:r w:rsidRPr="003B2C69">
        <w:rPr>
          <w:u w:val="single"/>
        </w:rPr>
        <w:t xml:space="preserve"> </w:t>
      </w:r>
      <w:r w:rsidRPr="003B2C69">
        <w:rPr>
          <w:i/>
          <w:u w:val="single"/>
        </w:rPr>
        <w:t>Audit</w:t>
      </w:r>
      <w:r w:rsidRPr="003B2C69">
        <w:rPr>
          <w:u w:val="single"/>
        </w:rPr>
        <w:t xml:space="preserve"> </w:t>
      </w:r>
      <w:r w:rsidRPr="003B2C69">
        <w:rPr>
          <w:i/>
          <w:u w:val="single"/>
        </w:rPr>
        <w:t>of</w:t>
      </w:r>
      <w:r w:rsidRPr="003B2C69">
        <w:rPr>
          <w:u w:val="single"/>
        </w:rPr>
        <w:t xml:space="preserve"> </w:t>
      </w:r>
      <w:r w:rsidRPr="003B2C69">
        <w:rPr>
          <w:i/>
          <w:u w:val="single"/>
        </w:rPr>
        <w:t>the</w:t>
      </w:r>
      <w:r w:rsidRPr="003B2C69">
        <w:rPr>
          <w:u w:val="single"/>
        </w:rPr>
        <w:t xml:space="preserve"> </w:t>
      </w:r>
      <w:r w:rsidRPr="003B2C69">
        <w:rPr>
          <w:i/>
          <w:u w:val="single"/>
        </w:rPr>
        <w:t>Financial</w:t>
      </w:r>
      <w:r w:rsidRPr="003B2C69">
        <w:rPr>
          <w:u w:val="single"/>
        </w:rPr>
        <w:t xml:space="preserve"> </w:t>
      </w:r>
      <w:r w:rsidRPr="003B2C69">
        <w:rPr>
          <w:i/>
          <w:u w:val="single"/>
        </w:rPr>
        <w:t xml:space="preserve">Report </w:t>
      </w:r>
      <w:r w:rsidRPr="003B2C69">
        <w:rPr>
          <w:u w:val="single"/>
        </w:rPr>
        <w:t xml:space="preserve">section of our report.  We are independent of the Group in accordance with the auditor independence requirements of the </w:t>
      </w:r>
      <w:r w:rsidR="000A2F37">
        <w:rPr>
          <w:i/>
          <w:u w:val="single"/>
        </w:rPr>
        <w:t>Corporations Act 2001</w:t>
      </w:r>
      <w:r w:rsidRPr="003B2C69">
        <w:rPr>
          <w:u w:val="single"/>
        </w:rPr>
        <w:t xml:space="preserve"> and the ethical requirements</w:t>
      </w:r>
      <w:r w:rsidRPr="003B2C69">
        <w:rPr>
          <w:szCs w:val="24"/>
          <w:u w:val="single"/>
        </w:rPr>
        <w:t xml:space="preserve"> of the Accounting Professional and</w:t>
      </w:r>
      <w:r w:rsidR="006902A8">
        <w:rPr>
          <w:szCs w:val="24"/>
          <w:u w:val="single"/>
        </w:rPr>
        <w:t xml:space="preserve"> Ethical Standards Board’s APES </w:t>
      </w:r>
      <w:r w:rsidRPr="003B2C69">
        <w:rPr>
          <w:szCs w:val="24"/>
          <w:u w:val="single"/>
        </w:rPr>
        <w:t xml:space="preserve">110 </w:t>
      </w:r>
      <w:r w:rsidRPr="003B2C69">
        <w:rPr>
          <w:i/>
          <w:szCs w:val="24"/>
          <w:u w:val="single"/>
        </w:rPr>
        <w:t xml:space="preserve">Code of Ethics for Professional Accountants </w:t>
      </w:r>
      <w:r w:rsidRPr="003B2C69">
        <w:rPr>
          <w:szCs w:val="24"/>
          <w:u w:val="single"/>
        </w:rPr>
        <w:t>(the Code)</w:t>
      </w:r>
      <w:r w:rsidRPr="003B2C69">
        <w:rPr>
          <w:u w:val="single"/>
        </w:rPr>
        <w:t xml:space="preserve"> that are relevant to our audit of the financial report in Australia.  We have also fulfilled our other ethical responsibilities in accordance with the Code.</w:t>
      </w:r>
    </w:p>
    <w:p w:rsidR="003B2C69" w:rsidRPr="003B2C69" w:rsidRDefault="003B2C69" w:rsidP="003B2C69">
      <w:pPr>
        <w:spacing w:after="200"/>
      </w:pPr>
      <w:r w:rsidRPr="003B2C69">
        <w:t>…</w:t>
      </w:r>
    </w:p>
    <w:p w:rsidR="00251365" w:rsidRPr="00D63D79" w:rsidRDefault="00251365" w:rsidP="003B2C69">
      <w:pPr>
        <w:keepNext/>
        <w:spacing w:after="200"/>
        <w:outlineLvl w:val="7"/>
        <w:rPr>
          <w:b/>
          <w:iCs/>
          <w:szCs w:val="22"/>
          <w:u w:val="single"/>
        </w:rPr>
      </w:pPr>
      <w:r w:rsidRPr="00D63D79">
        <w:rPr>
          <w:b/>
          <w:iCs/>
          <w:szCs w:val="22"/>
          <w:u w:val="single"/>
        </w:rPr>
        <w:t>Key Audit Matters</w:t>
      </w:r>
    </w:p>
    <w:p w:rsidR="00251365" w:rsidRPr="00D63D79" w:rsidRDefault="00251365" w:rsidP="00251365">
      <w:pPr>
        <w:pStyle w:val="ParaPlain"/>
        <w:rPr>
          <w:u w:val="single"/>
        </w:rPr>
      </w:pPr>
      <w:r w:rsidRPr="00D63D79">
        <w:rPr>
          <w:u w:val="single"/>
        </w:rPr>
        <w:t>[</w:t>
      </w:r>
      <w:r w:rsidRPr="00D63D79">
        <w:rPr>
          <w:i/>
          <w:u w:val="single"/>
        </w:rPr>
        <w:t>Reporting in accordance with ASA 700 – see [Aus] Illustration 2A in the Appen</w:t>
      </w:r>
      <w:r w:rsidR="00DA1575">
        <w:rPr>
          <w:i/>
          <w:u w:val="single"/>
        </w:rPr>
        <w:t>dix of ASA </w:t>
      </w:r>
      <w:r w:rsidRPr="00D63D79">
        <w:rPr>
          <w:i/>
          <w:u w:val="single"/>
        </w:rPr>
        <w:t>700</w:t>
      </w:r>
      <w:r w:rsidR="0083056A" w:rsidRPr="00D63D79">
        <w:rPr>
          <w:u w:val="single"/>
        </w:rPr>
        <w:t>.</w:t>
      </w:r>
      <w:r w:rsidRPr="00D63D79">
        <w:rPr>
          <w:u w:val="single"/>
        </w:rPr>
        <w:t>]</w:t>
      </w:r>
    </w:p>
    <w:p w:rsidR="008B38C5" w:rsidRPr="009F2493" w:rsidRDefault="008B38C5" w:rsidP="008B38C5">
      <w:pPr>
        <w:keepNext/>
        <w:spacing w:after="200"/>
        <w:outlineLvl w:val="7"/>
        <w:rPr>
          <w:b/>
          <w:iCs/>
          <w:szCs w:val="22"/>
          <w:u w:val="single"/>
        </w:rPr>
      </w:pPr>
      <w:r w:rsidRPr="009F2493">
        <w:rPr>
          <w:b/>
          <w:iCs/>
          <w:szCs w:val="22"/>
          <w:u w:val="single"/>
        </w:rPr>
        <w:t>Other Information [or another title if appropriate such as “Information Other than the Financial Report and Auditor’s Report Thereon”]</w:t>
      </w:r>
    </w:p>
    <w:p w:rsidR="008B38C5" w:rsidRPr="009F2493" w:rsidRDefault="008B38C5" w:rsidP="008B38C5">
      <w:pPr>
        <w:pStyle w:val="ParaPlain"/>
        <w:rPr>
          <w:u w:val="single"/>
        </w:rPr>
      </w:pPr>
      <w:r w:rsidRPr="009F2493">
        <w:rPr>
          <w:u w:val="single"/>
        </w:rPr>
        <w:t>[</w:t>
      </w:r>
      <w:r w:rsidRPr="009F2493">
        <w:rPr>
          <w:i/>
          <w:u w:val="single"/>
        </w:rPr>
        <w:t>Reporting in accordance with the reporting requirements in ASA 720 – see [</w:t>
      </w:r>
      <w:proofErr w:type="spellStart"/>
      <w:r w:rsidRPr="009F2493">
        <w:rPr>
          <w:i/>
          <w:u w:val="single"/>
        </w:rPr>
        <w:t>Aus</w:t>
      </w:r>
      <w:proofErr w:type="spellEnd"/>
      <w:r w:rsidRPr="009F2493">
        <w:rPr>
          <w:i/>
          <w:u w:val="single"/>
        </w:rPr>
        <w:t>] Illustration 4A in Appendix 3 of ASA 720.]</w:t>
      </w:r>
    </w:p>
    <w:p w:rsidR="003B2C69" w:rsidRPr="003B2C69" w:rsidRDefault="003B2C69" w:rsidP="003B2C69">
      <w:pPr>
        <w:keepNext/>
        <w:spacing w:after="200"/>
        <w:outlineLvl w:val="7"/>
        <w:rPr>
          <w:iCs/>
          <w:szCs w:val="22"/>
        </w:rPr>
      </w:pPr>
      <w:r w:rsidRPr="003B2C69">
        <w:rPr>
          <w:b/>
          <w:iCs/>
          <w:szCs w:val="22"/>
          <w:u w:val="single"/>
        </w:rPr>
        <w:lastRenderedPageBreak/>
        <w:t>Responsibilities of the Directors</w:t>
      </w:r>
      <w:r w:rsidRPr="003B2C69">
        <w:rPr>
          <w:b/>
          <w:iCs/>
          <w:szCs w:val="22"/>
        </w:rPr>
        <w:t xml:space="preserve"> </w:t>
      </w:r>
      <w:r w:rsidRPr="003B2C69">
        <w:rPr>
          <w:b/>
          <w:iCs/>
          <w:strike/>
          <w:szCs w:val="22"/>
        </w:rPr>
        <w:t>Responsibility</w:t>
      </w:r>
      <w:r w:rsidRPr="003B2C69">
        <w:rPr>
          <w:b/>
          <w:iCs/>
          <w:szCs w:val="22"/>
        </w:rPr>
        <w:t xml:space="preserve"> for the Financial Report</w:t>
      </w:r>
    </w:p>
    <w:p w:rsidR="003B2C69" w:rsidRPr="003B2C69" w:rsidRDefault="003B2C69" w:rsidP="003B2C69">
      <w:pPr>
        <w:spacing w:after="200"/>
        <w:rPr>
          <w:u w:val="single"/>
        </w:rPr>
      </w:pPr>
      <w:r w:rsidRPr="003B2C69">
        <w:rPr>
          <w:u w:val="single"/>
        </w:rPr>
        <w:t>[</w:t>
      </w:r>
      <w:r w:rsidRPr="003B2C69">
        <w:rPr>
          <w:i/>
          <w:u w:val="single"/>
        </w:rPr>
        <w:t>Reporting</w:t>
      </w:r>
      <w:r w:rsidRPr="003B2C69">
        <w:rPr>
          <w:u w:val="single"/>
        </w:rPr>
        <w:t xml:space="preserve"> </w:t>
      </w:r>
      <w:r w:rsidRPr="003B2C69">
        <w:rPr>
          <w:i/>
          <w:u w:val="single"/>
        </w:rPr>
        <w:t>in</w:t>
      </w:r>
      <w:r w:rsidRPr="003B2C69">
        <w:rPr>
          <w:u w:val="single"/>
        </w:rPr>
        <w:t xml:space="preserve"> </w:t>
      </w:r>
      <w:r w:rsidRPr="003B2C69">
        <w:rPr>
          <w:i/>
          <w:u w:val="single"/>
        </w:rPr>
        <w:t>accordance</w:t>
      </w:r>
      <w:r w:rsidRPr="003B2C69">
        <w:rPr>
          <w:u w:val="single"/>
        </w:rPr>
        <w:t xml:space="preserve"> </w:t>
      </w:r>
      <w:r w:rsidRPr="003B2C69">
        <w:rPr>
          <w:i/>
          <w:u w:val="single"/>
        </w:rPr>
        <w:t>with</w:t>
      </w:r>
      <w:r w:rsidRPr="003B2C69">
        <w:rPr>
          <w:u w:val="single"/>
        </w:rPr>
        <w:t xml:space="preserve"> </w:t>
      </w:r>
      <w:r w:rsidRPr="003B2C69">
        <w:rPr>
          <w:i/>
          <w:u w:val="single"/>
        </w:rPr>
        <w:t>ASA 700</w:t>
      </w:r>
      <w:r w:rsidRPr="003B2C69">
        <w:rPr>
          <w:u w:val="single"/>
        </w:rPr>
        <w:t xml:space="preserve"> – </w:t>
      </w:r>
      <w:r w:rsidRPr="003B2C69">
        <w:rPr>
          <w:i/>
          <w:u w:val="single"/>
        </w:rPr>
        <w:t>see</w:t>
      </w:r>
      <w:r w:rsidRPr="003B2C69">
        <w:rPr>
          <w:u w:val="single"/>
        </w:rPr>
        <w:t xml:space="preserve"> </w:t>
      </w:r>
      <w:r w:rsidRPr="003B2C69">
        <w:rPr>
          <w:i/>
          <w:u w:val="single"/>
        </w:rPr>
        <w:t>[Aus] Illustration</w:t>
      </w:r>
      <w:r w:rsidRPr="003B2C69">
        <w:rPr>
          <w:u w:val="single"/>
        </w:rPr>
        <w:t xml:space="preserve"> </w:t>
      </w:r>
      <w:r w:rsidRPr="003B2C69">
        <w:rPr>
          <w:i/>
          <w:u w:val="single"/>
        </w:rPr>
        <w:t>2A</w:t>
      </w:r>
      <w:r w:rsidRPr="003B2C69">
        <w:rPr>
          <w:u w:val="single"/>
        </w:rPr>
        <w:t xml:space="preserve"> </w:t>
      </w:r>
      <w:r w:rsidRPr="003B2C69">
        <w:rPr>
          <w:i/>
          <w:u w:val="single"/>
        </w:rPr>
        <w:t>in</w:t>
      </w:r>
      <w:r w:rsidRPr="003B2C69">
        <w:rPr>
          <w:u w:val="single"/>
        </w:rPr>
        <w:t xml:space="preserve"> </w:t>
      </w:r>
      <w:r w:rsidR="00974964">
        <w:rPr>
          <w:i/>
          <w:u w:val="single"/>
        </w:rPr>
        <w:t xml:space="preserve">the Appendix of </w:t>
      </w:r>
      <w:r w:rsidRPr="003B2C69">
        <w:rPr>
          <w:i/>
          <w:u w:val="single"/>
        </w:rPr>
        <w:t>ASA 700</w:t>
      </w:r>
      <w:r w:rsidRPr="003B2C69">
        <w:rPr>
          <w:u w:val="single"/>
        </w:rPr>
        <w:t>.]</w:t>
      </w:r>
    </w:p>
    <w:p w:rsidR="003B2C69" w:rsidRDefault="003B2C69" w:rsidP="003B2C69">
      <w:pPr>
        <w:spacing w:after="200"/>
      </w:pPr>
      <w:r w:rsidRPr="003B2C69">
        <w:rPr>
          <w:strike/>
        </w:rPr>
        <w:t>The directors of the company [registered scheme/disclosing Entity] are</w:t>
      </w:r>
      <w:r w:rsidRPr="003B2C69">
        <w:t xml:space="preserve"> </w:t>
      </w:r>
      <w:r w:rsidRPr="003B2C69">
        <w:rPr>
          <w:strike/>
        </w:rPr>
        <w:t>responsible</w:t>
      </w:r>
      <w:r w:rsidRPr="003B2C69">
        <w:t xml:space="preserve"> </w:t>
      </w:r>
      <w:r w:rsidRPr="003B2C69">
        <w:rPr>
          <w:strike/>
        </w:rPr>
        <w:t>for</w:t>
      </w:r>
      <w:r w:rsidRPr="003B2C69">
        <w:t xml:space="preserve"> </w:t>
      </w:r>
      <w:r w:rsidRPr="003B2C69">
        <w:rPr>
          <w:strike/>
        </w:rPr>
        <w:t>the</w:t>
      </w:r>
      <w:r w:rsidRPr="003B2C69">
        <w:t xml:space="preserve"> </w:t>
      </w:r>
      <w:r w:rsidRPr="003B2C69">
        <w:rPr>
          <w:strike/>
        </w:rPr>
        <w:t>preparation</w:t>
      </w:r>
      <w:r w:rsidRPr="003B2C69">
        <w:t xml:space="preserve"> </w:t>
      </w:r>
      <w:r w:rsidRPr="003B2C69">
        <w:rPr>
          <w:strike/>
        </w:rPr>
        <w:t>of</w:t>
      </w:r>
      <w:r w:rsidRPr="003B2C69">
        <w:t xml:space="preserve"> </w:t>
      </w:r>
      <w:r w:rsidRPr="003B2C69">
        <w:rPr>
          <w:strike/>
        </w:rPr>
        <w:t>the financial report that gives a true and fair view</w:t>
      </w:r>
      <w:r w:rsidRPr="003B2C69">
        <w:t xml:space="preserve"> </w:t>
      </w:r>
      <w:r w:rsidRPr="003B2C69">
        <w:rPr>
          <w:strike/>
        </w:rPr>
        <w:t>in</w:t>
      </w:r>
      <w:r w:rsidRPr="003B2C69">
        <w:t xml:space="preserve"> </w:t>
      </w:r>
      <w:r w:rsidRPr="003B2C69">
        <w:rPr>
          <w:strike/>
        </w:rPr>
        <w:t>accordance</w:t>
      </w:r>
      <w:r w:rsidRPr="003B2C69">
        <w:t xml:space="preserve"> </w:t>
      </w:r>
      <w:r w:rsidRPr="003B2C69">
        <w:rPr>
          <w:strike/>
        </w:rPr>
        <w:t>with</w:t>
      </w:r>
      <w:r w:rsidRPr="003B2C69">
        <w:t xml:space="preserve"> </w:t>
      </w:r>
      <w:r w:rsidRPr="003B2C69">
        <w:rPr>
          <w:strike/>
        </w:rPr>
        <w:t xml:space="preserve">Australian Accounting Standards and the </w:t>
      </w:r>
      <w:r w:rsidR="000A2F37">
        <w:rPr>
          <w:i/>
          <w:strike/>
        </w:rPr>
        <w:t>Corporations Act 2001</w:t>
      </w:r>
      <w:r w:rsidRPr="003B2C69">
        <w:rPr>
          <w:strike/>
        </w:rPr>
        <w:t>, and for such internal control as the directors determine is necessary to enable the preparation of a financial report that is free from</w:t>
      </w:r>
      <w:r w:rsidRPr="003B2C69">
        <w:t xml:space="preserve"> </w:t>
      </w:r>
      <w:r w:rsidRPr="003B2C69">
        <w:rPr>
          <w:strike/>
        </w:rPr>
        <w:t>material</w:t>
      </w:r>
      <w:r w:rsidRPr="003B2C69">
        <w:t xml:space="preserve"> </w:t>
      </w:r>
      <w:r w:rsidRPr="003B2C69">
        <w:rPr>
          <w:strike/>
        </w:rPr>
        <w:t>misstatement</w:t>
      </w:r>
      <w:r w:rsidRPr="003B2C69">
        <w:t xml:space="preserve">, </w:t>
      </w:r>
      <w:r w:rsidRPr="003B2C69">
        <w:rPr>
          <w:strike/>
        </w:rPr>
        <w:t>whether</w:t>
      </w:r>
      <w:r w:rsidRPr="003B2C69">
        <w:t xml:space="preserve"> </w:t>
      </w:r>
      <w:r w:rsidRPr="003B2C69">
        <w:rPr>
          <w:strike/>
        </w:rPr>
        <w:t>due</w:t>
      </w:r>
      <w:r w:rsidRPr="003B2C69">
        <w:t xml:space="preserve"> </w:t>
      </w:r>
      <w:r w:rsidRPr="003B2C69">
        <w:rPr>
          <w:strike/>
        </w:rPr>
        <w:t>to</w:t>
      </w:r>
      <w:r w:rsidRPr="003B2C69">
        <w:t xml:space="preserve"> </w:t>
      </w:r>
      <w:r w:rsidRPr="003B2C69">
        <w:rPr>
          <w:strike/>
        </w:rPr>
        <w:t>fraud</w:t>
      </w:r>
      <w:r w:rsidRPr="003B2C69">
        <w:t xml:space="preserve"> </w:t>
      </w:r>
      <w:r w:rsidRPr="003B2C69">
        <w:rPr>
          <w:strike/>
        </w:rPr>
        <w:t>or</w:t>
      </w:r>
      <w:r w:rsidRPr="003B2C69">
        <w:t xml:space="preserve"> </w:t>
      </w:r>
      <w:r w:rsidRPr="003B2C69">
        <w:rPr>
          <w:strike/>
        </w:rPr>
        <w:t>error</w:t>
      </w:r>
      <w:r w:rsidRPr="003B2C69">
        <w:t>.</w:t>
      </w:r>
    </w:p>
    <w:p w:rsidR="003B2C69" w:rsidRPr="003B2C69" w:rsidRDefault="003B2C69" w:rsidP="003B2C69">
      <w:pPr>
        <w:keepNext/>
        <w:spacing w:after="200"/>
        <w:outlineLvl w:val="7"/>
        <w:rPr>
          <w:iCs/>
          <w:szCs w:val="22"/>
        </w:rPr>
      </w:pPr>
      <w:r w:rsidRPr="003B2C69">
        <w:rPr>
          <w:b/>
          <w:iCs/>
          <w:szCs w:val="22"/>
        </w:rPr>
        <w:t xml:space="preserve">Auditor’s </w:t>
      </w:r>
      <w:r w:rsidRPr="003B2C69">
        <w:rPr>
          <w:b/>
          <w:iCs/>
          <w:strike/>
          <w:szCs w:val="22"/>
        </w:rPr>
        <w:t>Responsibility</w:t>
      </w:r>
      <w:r w:rsidRPr="003B2C69">
        <w:rPr>
          <w:b/>
          <w:iCs/>
          <w:szCs w:val="22"/>
        </w:rPr>
        <w:t xml:space="preserve"> Responsibilities for the Audit of the Financial Report </w:t>
      </w:r>
    </w:p>
    <w:p w:rsidR="003B2C69" w:rsidRPr="003B2C69" w:rsidRDefault="003B2C69" w:rsidP="003B2C69">
      <w:pPr>
        <w:spacing w:after="200"/>
        <w:rPr>
          <w:u w:val="single"/>
        </w:rPr>
      </w:pPr>
      <w:r w:rsidRPr="003B2C69">
        <w:rPr>
          <w:u w:val="single"/>
        </w:rPr>
        <w:t>[</w:t>
      </w:r>
      <w:r w:rsidRPr="003B2C69">
        <w:rPr>
          <w:i/>
          <w:u w:val="single"/>
        </w:rPr>
        <w:t>Reporting</w:t>
      </w:r>
      <w:r w:rsidRPr="003B2C69">
        <w:rPr>
          <w:u w:val="single"/>
        </w:rPr>
        <w:t xml:space="preserve"> </w:t>
      </w:r>
      <w:r w:rsidRPr="003B2C69">
        <w:rPr>
          <w:i/>
          <w:u w:val="single"/>
        </w:rPr>
        <w:t>in</w:t>
      </w:r>
      <w:r w:rsidRPr="003B2C69">
        <w:rPr>
          <w:u w:val="single"/>
        </w:rPr>
        <w:t xml:space="preserve"> </w:t>
      </w:r>
      <w:r w:rsidRPr="003B2C69">
        <w:rPr>
          <w:i/>
          <w:u w:val="single"/>
        </w:rPr>
        <w:t>accordance</w:t>
      </w:r>
      <w:r w:rsidRPr="003B2C69">
        <w:rPr>
          <w:u w:val="single"/>
        </w:rPr>
        <w:t xml:space="preserve"> </w:t>
      </w:r>
      <w:r w:rsidRPr="003B2C69">
        <w:rPr>
          <w:i/>
          <w:u w:val="single"/>
        </w:rPr>
        <w:t>with</w:t>
      </w:r>
      <w:r w:rsidRPr="003B2C69">
        <w:rPr>
          <w:u w:val="single"/>
        </w:rPr>
        <w:t xml:space="preserve"> </w:t>
      </w:r>
      <w:r w:rsidRPr="003B2C69">
        <w:rPr>
          <w:i/>
          <w:u w:val="single"/>
        </w:rPr>
        <w:t>ASA 700</w:t>
      </w:r>
      <w:r w:rsidRPr="003B2C69">
        <w:rPr>
          <w:u w:val="single"/>
        </w:rPr>
        <w:t xml:space="preserve"> – </w:t>
      </w:r>
      <w:r w:rsidRPr="003B2C69">
        <w:rPr>
          <w:i/>
          <w:u w:val="single"/>
        </w:rPr>
        <w:t>see</w:t>
      </w:r>
      <w:r w:rsidRPr="003B2C69">
        <w:rPr>
          <w:u w:val="single"/>
        </w:rPr>
        <w:t xml:space="preserve"> </w:t>
      </w:r>
      <w:r w:rsidRPr="003B2C69">
        <w:rPr>
          <w:i/>
          <w:u w:val="single"/>
        </w:rPr>
        <w:t>[Aus] Illustration</w:t>
      </w:r>
      <w:r w:rsidRPr="003B2C69">
        <w:rPr>
          <w:u w:val="single"/>
        </w:rPr>
        <w:t xml:space="preserve"> </w:t>
      </w:r>
      <w:r w:rsidRPr="003B2C69">
        <w:rPr>
          <w:i/>
          <w:u w:val="single"/>
        </w:rPr>
        <w:t>2A</w:t>
      </w:r>
      <w:r w:rsidRPr="003B2C69">
        <w:rPr>
          <w:u w:val="single"/>
        </w:rPr>
        <w:t xml:space="preserve"> </w:t>
      </w:r>
      <w:r w:rsidRPr="003B2C69">
        <w:rPr>
          <w:i/>
          <w:u w:val="single"/>
        </w:rPr>
        <w:t>in</w:t>
      </w:r>
      <w:r w:rsidRPr="003B2C69">
        <w:rPr>
          <w:u w:val="single"/>
        </w:rPr>
        <w:t xml:space="preserve"> </w:t>
      </w:r>
      <w:r w:rsidR="00974964">
        <w:rPr>
          <w:i/>
          <w:u w:val="single"/>
        </w:rPr>
        <w:t xml:space="preserve">the Appendix of </w:t>
      </w:r>
      <w:r w:rsidRPr="003B2C69">
        <w:rPr>
          <w:i/>
          <w:u w:val="single"/>
        </w:rPr>
        <w:t>ASA 700</w:t>
      </w:r>
      <w:r w:rsidRPr="003B2C69">
        <w:rPr>
          <w:u w:val="single"/>
        </w:rPr>
        <w:t>.  ]</w:t>
      </w:r>
    </w:p>
    <w:p w:rsidR="003B2C69" w:rsidRPr="003B2C69" w:rsidRDefault="003B2C69" w:rsidP="003B2C69">
      <w:pPr>
        <w:spacing w:after="200"/>
        <w:rPr>
          <w:strike/>
        </w:rPr>
      </w:pPr>
      <w:r w:rsidRPr="003B2C69">
        <w:rPr>
          <w:strike/>
        </w:rPr>
        <w:t>Our responsibility is to express an opinion on the financial report based on our audit.  We conducted our audit in accordance with Australian Auditing Standards.  Those standards require that we comply with relevant ethical requirements and plan and perform the audit to obtain reasonable assurance about whether the financial report is free from material misstatement.</w:t>
      </w:r>
    </w:p>
    <w:p w:rsidR="003B2C69" w:rsidRPr="003B2C69" w:rsidRDefault="003B2C69" w:rsidP="003B2C69">
      <w:pPr>
        <w:spacing w:after="200"/>
      </w:pPr>
      <w:r w:rsidRPr="003B2C69">
        <w:rPr>
          <w:strike/>
        </w:rPr>
        <w:t>An</w:t>
      </w:r>
      <w:r w:rsidRPr="003B2C69">
        <w:t xml:space="preserve"> </w:t>
      </w:r>
      <w:r w:rsidRPr="003B2C69">
        <w:rPr>
          <w:strike/>
        </w:rPr>
        <w:t>audit</w:t>
      </w:r>
      <w:r w:rsidRPr="003B2C69">
        <w:t xml:space="preserve"> </w:t>
      </w:r>
      <w:r w:rsidRPr="003B2C69">
        <w:rPr>
          <w:strike/>
        </w:rPr>
        <w:t>involves</w:t>
      </w:r>
      <w:r w:rsidRPr="003B2C69">
        <w:t xml:space="preserve"> </w:t>
      </w:r>
      <w:r w:rsidRPr="003B2C69">
        <w:rPr>
          <w:strike/>
        </w:rPr>
        <w:t>performing</w:t>
      </w:r>
      <w:r w:rsidRPr="003B2C69">
        <w:t xml:space="preserve"> </w:t>
      </w:r>
      <w:r w:rsidRPr="003B2C69">
        <w:rPr>
          <w:strike/>
        </w:rPr>
        <w:t>procedures</w:t>
      </w:r>
      <w:r w:rsidRPr="003B2C69">
        <w:t xml:space="preserve"> </w:t>
      </w:r>
      <w:r w:rsidRPr="003B2C69">
        <w:rPr>
          <w:strike/>
        </w:rPr>
        <w:t>to</w:t>
      </w:r>
      <w:r w:rsidRPr="003B2C69">
        <w:t xml:space="preserve"> </w:t>
      </w:r>
      <w:r w:rsidRPr="003B2C69">
        <w:rPr>
          <w:strike/>
        </w:rPr>
        <w:t>obtain</w:t>
      </w:r>
      <w:r w:rsidRPr="003B2C69">
        <w:t xml:space="preserve"> </w:t>
      </w:r>
      <w:r w:rsidRPr="003B2C69">
        <w:rPr>
          <w:strike/>
        </w:rPr>
        <w:t>audit</w:t>
      </w:r>
      <w:r w:rsidRPr="003B2C69">
        <w:t xml:space="preserve"> </w:t>
      </w:r>
      <w:r w:rsidRPr="003B2C69">
        <w:rPr>
          <w:strike/>
        </w:rPr>
        <w:t>evidence</w:t>
      </w:r>
      <w:r w:rsidRPr="003B2C69">
        <w:t xml:space="preserve"> </w:t>
      </w:r>
      <w:r w:rsidRPr="003B2C69">
        <w:rPr>
          <w:strike/>
        </w:rPr>
        <w:t>about</w:t>
      </w:r>
      <w:r w:rsidRPr="003B2C69">
        <w:t xml:space="preserve"> </w:t>
      </w:r>
      <w:r w:rsidRPr="003B2C69">
        <w:rPr>
          <w:strike/>
        </w:rPr>
        <w:t>the</w:t>
      </w:r>
      <w:r w:rsidRPr="003B2C69">
        <w:t xml:space="preserve"> </w:t>
      </w:r>
      <w:r w:rsidRPr="003B2C69">
        <w:rPr>
          <w:strike/>
        </w:rPr>
        <w:t>amounts</w:t>
      </w:r>
      <w:r w:rsidRPr="003B2C69">
        <w:t xml:space="preserve"> </w:t>
      </w:r>
      <w:r w:rsidRPr="003B2C69">
        <w:rPr>
          <w:strike/>
        </w:rPr>
        <w:t>and</w:t>
      </w:r>
      <w:r w:rsidRPr="003B2C69">
        <w:t xml:space="preserve"> </w:t>
      </w:r>
      <w:r w:rsidRPr="003B2C69">
        <w:rPr>
          <w:strike/>
        </w:rPr>
        <w:t>disclosures</w:t>
      </w:r>
      <w:r w:rsidRPr="003B2C69">
        <w:t xml:space="preserve"> </w:t>
      </w:r>
      <w:r w:rsidRPr="003B2C69">
        <w:rPr>
          <w:strike/>
        </w:rPr>
        <w:t>in</w:t>
      </w:r>
      <w:r w:rsidRPr="003B2C69">
        <w:t xml:space="preserve"> </w:t>
      </w:r>
      <w:r w:rsidRPr="003B2C69">
        <w:rPr>
          <w:strike/>
        </w:rPr>
        <w:t>the</w:t>
      </w:r>
      <w:r w:rsidRPr="003B2C69">
        <w:t xml:space="preserve"> </w:t>
      </w:r>
      <w:r w:rsidRPr="003B2C69">
        <w:rPr>
          <w:strike/>
        </w:rPr>
        <w:t>financial report</w:t>
      </w:r>
      <w:r w:rsidRPr="003B2C69">
        <w:t xml:space="preserve">.  </w:t>
      </w:r>
      <w:r w:rsidRPr="003B2C69">
        <w:rPr>
          <w:strike/>
        </w:rPr>
        <w:t>The</w:t>
      </w:r>
      <w:r w:rsidRPr="003B2C69">
        <w:t xml:space="preserve"> </w:t>
      </w:r>
      <w:r w:rsidRPr="003B2C69">
        <w:rPr>
          <w:strike/>
        </w:rPr>
        <w:t>procedures</w:t>
      </w:r>
      <w:r w:rsidRPr="003B2C69">
        <w:t xml:space="preserve"> </w:t>
      </w:r>
      <w:r w:rsidRPr="003B2C69">
        <w:rPr>
          <w:strike/>
        </w:rPr>
        <w:t>selected</w:t>
      </w:r>
      <w:r w:rsidRPr="003B2C69">
        <w:t xml:space="preserve"> </w:t>
      </w:r>
      <w:r w:rsidRPr="003B2C69">
        <w:rPr>
          <w:strike/>
        </w:rPr>
        <w:t>depend</w:t>
      </w:r>
      <w:r w:rsidRPr="003B2C69">
        <w:t xml:space="preserve"> </w:t>
      </w:r>
      <w:r w:rsidRPr="003B2C69">
        <w:rPr>
          <w:strike/>
        </w:rPr>
        <w:t>on</w:t>
      </w:r>
      <w:r w:rsidRPr="003B2C69">
        <w:t xml:space="preserve"> </w:t>
      </w:r>
      <w:r w:rsidRPr="003B2C69">
        <w:rPr>
          <w:strike/>
        </w:rPr>
        <w:t>the</w:t>
      </w:r>
      <w:r w:rsidRPr="003B2C69">
        <w:t xml:space="preserve"> </w:t>
      </w:r>
      <w:r w:rsidRPr="003B2C69">
        <w:rPr>
          <w:strike/>
        </w:rPr>
        <w:t>auditor’s</w:t>
      </w:r>
      <w:r w:rsidRPr="003B2C69">
        <w:t xml:space="preserve"> </w:t>
      </w:r>
      <w:r w:rsidRPr="003B2C69">
        <w:rPr>
          <w:strike/>
        </w:rPr>
        <w:t>judgement</w:t>
      </w:r>
      <w:r w:rsidRPr="003B2C69">
        <w:t xml:space="preserve">, </w:t>
      </w:r>
      <w:r w:rsidRPr="003B2C69">
        <w:rPr>
          <w:strike/>
        </w:rPr>
        <w:t>including</w:t>
      </w:r>
      <w:r w:rsidRPr="003B2C69">
        <w:t xml:space="preserve"> </w:t>
      </w:r>
      <w:r w:rsidRPr="003B2C69">
        <w:rPr>
          <w:strike/>
        </w:rPr>
        <w:t>the</w:t>
      </w:r>
      <w:r w:rsidRPr="003B2C69">
        <w:t xml:space="preserve"> </w:t>
      </w:r>
      <w:r w:rsidRPr="003B2C69">
        <w:rPr>
          <w:strike/>
        </w:rPr>
        <w:t>assessment</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risks</w:t>
      </w:r>
      <w:r w:rsidRPr="003B2C69">
        <w:t xml:space="preserve"> </w:t>
      </w:r>
      <w:r w:rsidRPr="003B2C69">
        <w:rPr>
          <w:strike/>
        </w:rPr>
        <w:t>of</w:t>
      </w:r>
      <w:r w:rsidRPr="003B2C69">
        <w:t xml:space="preserve"> </w:t>
      </w:r>
      <w:r w:rsidRPr="003B2C69">
        <w:rPr>
          <w:strike/>
        </w:rPr>
        <w:t>material</w:t>
      </w:r>
      <w:r w:rsidRPr="003B2C69">
        <w:t xml:space="preserve"> </w:t>
      </w:r>
      <w:r w:rsidRPr="003B2C69">
        <w:rPr>
          <w:strike/>
        </w:rPr>
        <w:t>misstatement</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financial report</w:t>
      </w:r>
      <w:r w:rsidRPr="003B2C69">
        <w:t xml:space="preserve">, </w:t>
      </w:r>
      <w:r w:rsidRPr="003B2C69">
        <w:rPr>
          <w:strike/>
        </w:rPr>
        <w:t>whether</w:t>
      </w:r>
      <w:r w:rsidRPr="003B2C69">
        <w:t xml:space="preserve"> </w:t>
      </w:r>
      <w:r w:rsidRPr="003B2C69">
        <w:rPr>
          <w:strike/>
        </w:rPr>
        <w:t>due</w:t>
      </w:r>
      <w:r w:rsidRPr="003B2C69">
        <w:t xml:space="preserve"> </w:t>
      </w:r>
      <w:r w:rsidRPr="003B2C69">
        <w:rPr>
          <w:strike/>
        </w:rPr>
        <w:t>to</w:t>
      </w:r>
      <w:r w:rsidRPr="003B2C69">
        <w:t xml:space="preserve"> </w:t>
      </w:r>
      <w:r w:rsidRPr="003B2C69">
        <w:rPr>
          <w:strike/>
        </w:rPr>
        <w:t>fraud</w:t>
      </w:r>
      <w:r w:rsidRPr="003B2C69">
        <w:t xml:space="preserve"> </w:t>
      </w:r>
      <w:r w:rsidRPr="003B2C69">
        <w:rPr>
          <w:strike/>
        </w:rPr>
        <w:t>company’s preparation</w:t>
      </w:r>
      <w:r w:rsidRPr="003B2C69">
        <w:t xml:space="preserve"> </w:t>
      </w:r>
      <w:r w:rsidRPr="003B2C69">
        <w:rPr>
          <w:strike/>
        </w:rPr>
        <w:t>and</w:t>
      </w:r>
      <w:r w:rsidRPr="003B2C69">
        <w:t xml:space="preserve"> </w:t>
      </w:r>
      <w:r w:rsidRPr="003B2C69">
        <w:rPr>
          <w:strike/>
        </w:rPr>
        <w:t>fair</w:t>
      </w:r>
      <w:r w:rsidRPr="003B2C69">
        <w:t xml:space="preserve"> </w:t>
      </w:r>
      <w:r w:rsidRPr="003B2C69">
        <w:rPr>
          <w:strike/>
        </w:rPr>
        <w:t>presentation</w:t>
      </w:r>
      <w:r w:rsidRPr="003B2C69">
        <w:rPr>
          <w:rFonts w:eastAsiaTheme="majorEastAsia"/>
          <w:strike/>
          <w:vertAlign w:val="superscript"/>
        </w:rPr>
        <w:footnoteReference w:id="36"/>
      </w:r>
      <w:r w:rsidRPr="003B2C69">
        <w:rPr>
          <w:strike/>
        </w:rPr>
        <w:t xml:space="preserve"> of the</w:t>
      </w:r>
      <w:r w:rsidRPr="003B2C69">
        <w:t xml:space="preserve"> </w:t>
      </w:r>
      <w:r w:rsidRPr="003B2C69">
        <w:rPr>
          <w:strike/>
        </w:rPr>
        <w:t>financial report in</w:t>
      </w:r>
      <w:r w:rsidRPr="003B2C69">
        <w:t xml:space="preserve"> </w:t>
      </w:r>
      <w:r w:rsidRPr="003B2C69">
        <w:rPr>
          <w:strike/>
        </w:rPr>
        <w:t>order</w:t>
      </w:r>
      <w:r w:rsidRPr="003B2C69">
        <w:t xml:space="preserve"> </w:t>
      </w:r>
      <w:r w:rsidRPr="003B2C69">
        <w:rPr>
          <w:strike/>
        </w:rPr>
        <w:t>to</w:t>
      </w:r>
      <w:r w:rsidRPr="003B2C69">
        <w:t xml:space="preserve"> </w:t>
      </w:r>
      <w:r w:rsidRPr="003B2C69">
        <w:rPr>
          <w:strike/>
        </w:rPr>
        <w:t>design</w:t>
      </w:r>
      <w:r w:rsidRPr="003B2C69">
        <w:t xml:space="preserve"> </w:t>
      </w:r>
      <w:r w:rsidRPr="003B2C69">
        <w:rPr>
          <w:strike/>
        </w:rPr>
        <w:t>audit</w:t>
      </w:r>
      <w:r w:rsidRPr="003B2C69">
        <w:t xml:space="preserve"> </w:t>
      </w:r>
      <w:r w:rsidRPr="003B2C69">
        <w:rPr>
          <w:strike/>
        </w:rPr>
        <w:t>procedures</w:t>
      </w:r>
      <w:r w:rsidRPr="003B2C69">
        <w:t xml:space="preserve"> </w:t>
      </w:r>
      <w:r w:rsidRPr="003B2C69">
        <w:rPr>
          <w:strike/>
        </w:rPr>
        <w:t>tha</w:t>
      </w:r>
      <w:r w:rsidRPr="003B2C69">
        <w:t xml:space="preserve">t </w:t>
      </w:r>
      <w:r w:rsidRPr="003B2C69">
        <w:rPr>
          <w:strike/>
        </w:rPr>
        <w:t>is appropriate</w:t>
      </w:r>
      <w:r w:rsidRPr="003B2C69">
        <w:t xml:space="preserve"> </w:t>
      </w:r>
      <w:r w:rsidRPr="003B2C69">
        <w:rPr>
          <w:strike/>
        </w:rPr>
        <w:t>in</w:t>
      </w:r>
      <w:r w:rsidRPr="003B2C69">
        <w:t xml:space="preserve"> </w:t>
      </w:r>
      <w:r w:rsidRPr="003B2C69">
        <w:rPr>
          <w:strike/>
        </w:rPr>
        <w:t>the</w:t>
      </w:r>
      <w:r w:rsidRPr="003B2C69">
        <w:t xml:space="preserve"> </w:t>
      </w:r>
      <w:r w:rsidRPr="003B2C69">
        <w:rPr>
          <w:strike/>
        </w:rPr>
        <w:t>circumstances</w:t>
      </w:r>
      <w:r w:rsidRPr="003B2C69">
        <w:t xml:space="preserve">, </w:t>
      </w:r>
      <w:r w:rsidRPr="003B2C69">
        <w:rPr>
          <w:strike/>
        </w:rPr>
        <w:t>but</w:t>
      </w:r>
      <w:r w:rsidRPr="003B2C69">
        <w:t xml:space="preserve"> </w:t>
      </w:r>
      <w:r w:rsidRPr="003B2C69">
        <w:rPr>
          <w:strike/>
        </w:rPr>
        <w:t>not</w:t>
      </w:r>
      <w:r w:rsidRPr="003B2C69">
        <w:t xml:space="preserve"> </w:t>
      </w:r>
      <w:r w:rsidRPr="003B2C69">
        <w:rPr>
          <w:strike/>
        </w:rPr>
        <w:t>for</w:t>
      </w:r>
      <w:r w:rsidRPr="003B2C69">
        <w:t xml:space="preserve"> </w:t>
      </w:r>
      <w:r w:rsidRPr="003B2C69">
        <w:rPr>
          <w:strike/>
        </w:rPr>
        <w:t>the</w:t>
      </w:r>
      <w:r w:rsidRPr="003B2C69">
        <w:t xml:space="preserve"> </w:t>
      </w:r>
      <w:r w:rsidRPr="003B2C69">
        <w:rPr>
          <w:strike/>
        </w:rPr>
        <w:t>purpose</w:t>
      </w:r>
      <w:r w:rsidRPr="003B2C69">
        <w:t xml:space="preserve"> </w:t>
      </w:r>
      <w:r w:rsidRPr="003B2C69">
        <w:rPr>
          <w:strike/>
        </w:rPr>
        <w:t>of</w:t>
      </w:r>
      <w:r w:rsidRPr="003B2C69">
        <w:t xml:space="preserve"> </w:t>
      </w:r>
      <w:r w:rsidRPr="003B2C69">
        <w:rPr>
          <w:strike/>
        </w:rPr>
        <w:t>expressing</w:t>
      </w:r>
      <w:r w:rsidRPr="003B2C69">
        <w:t xml:space="preserve"> </w:t>
      </w:r>
      <w:r w:rsidRPr="003B2C69">
        <w:rPr>
          <w:strike/>
        </w:rPr>
        <w:t>an</w:t>
      </w:r>
      <w:r w:rsidRPr="003B2C69">
        <w:t xml:space="preserve"> </w:t>
      </w:r>
      <w:r w:rsidRPr="003B2C69">
        <w:rPr>
          <w:strike/>
        </w:rPr>
        <w:t>opinion</w:t>
      </w:r>
      <w:r w:rsidRPr="003B2C69">
        <w:t xml:space="preserve"> </w:t>
      </w:r>
      <w:r w:rsidRPr="003B2C69">
        <w:rPr>
          <w:strike/>
        </w:rPr>
        <w:t>on</w:t>
      </w:r>
      <w:r w:rsidRPr="003B2C69">
        <w:t xml:space="preserve"> </w:t>
      </w:r>
      <w:r w:rsidRPr="003B2C69">
        <w:rPr>
          <w:strike/>
        </w:rPr>
        <w:t>the</w:t>
      </w:r>
      <w:r w:rsidRPr="003B2C69">
        <w:t xml:space="preserve"> </w:t>
      </w:r>
      <w:r w:rsidRPr="003B2C69">
        <w:rPr>
          <w:strike/>
        </w:rPr>
        <w:t>effectiveness</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company’s</w:t>
      </w:r>
      <w:r w:rsidRPr="003B2C69">
        <w:t xml:space="preserve"> </w:t>
      </w:r>
      <w:r w:rsidRPr="003B2C69">
        <w:rPr>
          <w:strike/>
        </w:rPr>
        <w:t>internal</w:t>
      </w:r>
      <w:r w:rsidRPr="003B2C69">
        <w:t xml:space="preserve"> </w:t>
      </w:r>
      <w:r w:rsidRPr="003B2C69">
        <w:rPr>
          <w:strike/>
        </w:rPr>
        <w:t>control</w:t>
      </w:r>
      <w:r w:rsidRPr="003B2C69">
        <w:t>.</w:t>
      </w:r>
      <w:r w:rsidRPr="003B2C69">
        <w:rPr>
          <w:rFonts w:eastAsiaTheme="majorEastAsia"/>
          <w:strike/>
          <w:vertAlign w:val="superscript"/>
        </w:rPr>
        <w:footnoteReference w:id="37"/>
      </w:r>
      <w:r w:rsidRPr="003B2C69">
        <w:rPr>
          <w:strike/>
        </w:rPr>
        <w:t xml:space="preserve">  An</w:t>
      </w:r>
      <w:r w:rsidRPr="003B2C69">
        <w:t xml:space="preserve"> </w:t>
      </w:r>
      <w:r w:rsidRPr="003B2C69">
        <w:rPr>
          <w:strike/>
        </w:rPr>
        <w:t>audit</w:t>
      </w:r>
      <w:r w:rsidRPr="003B2C69">
        <w:t xml:space="preserve"> </w:t>
      </w:r>
      <w:r w:rsidRPr="003B2C69">
        <w:rPr>
          <w:strike/>
        </w:rPr>
        <w:t>also</w:t>
      </w:r>
      <w:r w:rsidRPr="003B2C69">
        <w:t xml:space="preserve"> </w:t>
      </w:r>
      <w:r w:rsidRPr="003B2C69">
        <w:rPr>
          <w:strike/>
        </w:rPr>
        <w:t>includes</w:t>
      </w:r>
      <w:r w:rsidRPr="003B2C69">
        <w:t xml:space="preserve"> </w:t>
      </w:r>
      <w:r w:rsidRPr="003B2C69">
        <w:rPr>
          <w:strike/>
        </w:rPr>
        <w:t>evaluating</w:t>
      </w:r>
      <w:r w:rsidRPr="003B2C69">
        <w:t xml:space="preserve"> </w:t>
      </w:r>
      <w:r w:rsidRPr="003B2C69">
        <w:rPr>
          <w:strike/>
        </w:rPr>
        <w:t>the</w:t>
      </w:r>
      <w:r w:rsidRPr="003B2C69">
        <w:t xml:space="preserve"> </w:t>
      </w:r>
      <w:r w:rsidRPr="003B2C69">
        <w:rPr>
          <w:strike/>
        </w:rPr>
        <w:t>appropriateness</w:t>
      </w:r>
      <w:r w:rsidRPr="003B2C69">
        <w:t xml:space="preserve"> </w:t>
      </w:r>
      <w:r w:rsidRPr="003B2C69">
        <w:rPr>
          <w:strike/>
        </w:rPr>
        <w:t>of</w:t>
      </w:r>
      <w:r w:rsidRPr="003B2C69">
        <w:t xml:space="preserve"> </w:t>
      </w:r>
      <w:r w:rsidRPr="003B2C69">
        <w:rPr>
          <w:strike/>
        </w:rPr>
        <w:t>accounting</w:t>
      </w:r>
      <w:r w:rsidRPr="003B2C69">
        <w:t xml:space="preserve"> </w:t>
      </w:r>
      <w:r w:rsidRPr="003B2C69">
        <w:rPr>
          <w:strike/>
        </w:rPr>
        <w:t>policies</w:t>
      </w:r>
      <w:r w:rsidRPr="003B2C69">
        <w:t xml:space="preserve"> </w:t>
      </w:r>
      <w:r w:rsidRPr="003B2C69">
        <w:rPr>
          <w:strike/>
        </w:rPr>
        <w:t>used</w:t>
      </w:r>
      <w:r w:rsidRPr="003B2C69">
        <w:t xml:space="preserve"> </w:t>
      </w:r>
      <w:r w:rsidRPr="003B2C69">
        <w:rPr>
          <w:strike/>
        </w:rPr>
        <w:t>and</w:t>
      </w:r>
      <w:r w:rsidRPr="003B2C69">
        <w:t xml:space="preserve"> </w:t>
      </w:r>
      <w:r w:rsidRPr="003B2C69">
        <w:rPr>
          <w:strike/>
        </w:rPr>
        <w:t>the</w:t>
      </w:r>
      <w:r w:rsidRPr="003B2C69">
        <w:t xml:space="preserve"> </w:t>
      </w:r>
      <w:r w:rsidRPr="003B2C69">
        <w:rPr>
          <w:strike/>
        </w:rPr>
        <w:t>reasonableness</w:t>
      </w:r>
      <w:r w:rsidRPr="003B2C69">
        <w:t xml:space="preserve"> </w:t>
      </w:r>
      <w:r w:rsidRPr="003B2C69">
        <w:rPr>
          <w:strike/>
        </w:rPr>
        <w:t>of</w:t>
      </w:r>
      <w:r w:rsidRPr="003B2C69">
        <w:t xml:space="preserve"> </w:t>
      </w:r>
      <w:r w:rsidRPr="003B2C69">
        <w:rPr>
          <w:strike/>
        </w:rPr>
        <w:t>accounting</w:t>
      </w:r>
      <w:r w:rsidRPr="003B2C69">
        <w:t xml:space="preserve"> </w:t>
      </w:r>
      <w:r w:rsidRPr="003B2C69">
        <w:rPr>
          <w:strike/>
        </w:rPr>
        <w:t>estimates</w:t>
      </w:r>
      <w:r w:rsidRPr="003B2C69">
        <w:t xml:space="preserve"> </w:t>
      </w:r>
      <w:r w:rsidRPr="003B2C69">
        <w:rPr>
          <w:strike/>
        </w:rPr>
        <w:t>made</w:t>
      </w:r>
      <w:r w:rsidRPr="003B2C69">
        <w:t xml:space="preserve"> </w:t>
      </w:r>
      <w:r w:rsidRPr="003B2C69">
        <w:rPr>
          <w:strike/>
        </w:rPr>
        <w:t>by</w:t>
      </w:r>
      <w:r w:rsidRPr="003B2C69">
        <w:t xml:space="preserve"> </w:t>
      </w:r>
      <w:r w:rsidRPr="003B2C69">
        <w:rPr>
          <w:strike/>
        </w:rPr>
        <w:t>the directors, as</w:t>
      </w:r>
      <w:r w:rsidRPr="003B2C69">
        <w:t xml:space="preserve"> </w:t>
      </w:r>
      <w:r w:rsidRPr="003B2C69">
        <w:rPr>
          <w:strike/>
        </w:rPr>
        <w:t>well</w:t>
      </w:r>
      <w:r w:rsidRPr="003B2C69">
        <w:t xml:space="preserve"> </w:t>
      </w:r>
      <w:r w:rsidRPr="003B2C69">
        <w:rPr>
          <w:strike/>
        </w:rPr>
        <w:t>as</w:t>
      </w:r>
      <w:r w:rsidRPr="003B2C69">
        <w:t xml:space="preserve"> </w:t>
      </w:r>
      <w:r w:rsidRPr="003B2C69">
        <w:rPr>
          <w:strike/>
        </w:rPr>
        <w:t>evaluating</w:t>
      </w:r>
      <w:r w:rsidRPr="003B2C69">
        <w:t xml:space="preserve"> </w:t>
      </w:r>
      <w:r w:rsidRPr="003B2C69">
        <w:rPr>
          <w:strike/>
        </w:rPr>
        <w:t>the</w:t>
      </w:r>
      <w:r w:rsidRPr="003B2C69">
        <w:t xml:space="preserve"> </w:t>
      </w:r>
      <w:r w:rsidRPr="003B2C69">
        <w:rPr>
          <w:strike/>
        </w:rPr>
        <w:t>overall</w:t>
      </w:r>
      <w:r w:rsidRPr="003B2C69">
        <w:t xml:space="preserve"> </w:t>
      </w:r>
      <w:r w:rsidRPr="003B2C69">
        <w:rPr>
          <w:strike/>
        </w:rPr>
        <w:t>presentation</w:t>
      </w:r>
      <w:r w:rsidRPr="003B2C69">
        <w:t xml:space="preserve"> </w:t>
      </w:r>
      <w:r w:rsidRPr="003B2C69">
        <w:rPr>
          <w:strike/>
        </w:rPr>
        <w:t>of</w:t>
      </w:r>
      <w:r w:rsidRPr="003B2C69">
        <w:t xml:space="preserve"> </w:t>
      </w:r>
      <w:r w:rsidRPr="003B2C69">
        <w:rPr>
          <w:strike/>
        </w:rPr>
        <w:t>the</w:t>
      </w:r>
      <w:r w:rsidRPr="003B2C69">
        <w:t xml:space="preserve"> </w:t>
      </w:r>
      <w:r w:rsidRPr="003B2C69">
        <w:rPr>
          <w:strike/>
        </w:rPr>
        <w:t>financial report.</w:t>
      </w:r>
    </w:p>
    <w:p w:rsidR="003B2C69" w:rsidRPr="003B2C69" w:rsidRDefault="003B2C69" w:rsidP="003B2C69">
      <w:pPr>
        <w:spacing w:after="200"/>
      </w:pPr>
      <w:r w:rsidRPr="003B2C69">
        <w:rPr>
          <w:strike/>
        </w:rPr>
        <w:t>We</w:t>
      </w:r>
      <w:r w:rsidRPr="003B2C69">
        <w:t xml:space="preserve"> </w:t>
      </w:r>
      <w:r w:rsidRPr="003B2C69">
        <w:rPr>
          <w:strike/>
        </w:rPr>
        <w:t>believe</w:t>
      </w:r>
      <w:r w:rsidRPr="003B2C69">
        <w:t xml:space="preserve"> </w:t>
      </w:r>
      <w:r w:rsidRPr="003B2C69">
        <w:rPr>
          <w:strike/>
        </w:rPr>
        <w:t>that</w:t>
      </w:r>
      <w:r w:rsidRPr="003B2C69">
        <w:t xml:space="preserve"> </w:t>
      </w:r>
      <w:r w:rsidRPr="003B2C69">
        <w:rPr>
          <w:strike/>
        </w:rPr>
        <w:t>the</w:t>
      </w:r>
      <w:r w:rsidRPr="003B2C69">
        <w:t xml:space="preserve"> </w:t>
      </w:r>
      <w:r w:rsidRPr="003B2C69">
        <w:rPr>
          <w:strike/>
        </w:rPr>
        <w:t>audit</w:t>
      </w:r>
      <w:r w:rsidRPr="003B2C69">
        <w:t xml:space="preserve"> </w:t>
      </w:r>
      <w:r w:rsidRPr="003B2C69">
        <w:rPr>
          <w:strike/>
        </w:rPr>
        <w:t>evidence</w:t>
      </w:r>
      <w:r w:rsidRPr="003B2C69">
        <w:t xml:space="preserve"> </w:t>
      </w:r>
      <w:r w:rsidRPr="003B2C69">
        <w:rPr>
          <w:strike/>
        </w:rPr>
        <w:t>we</w:t>
      </w:r>
      <w:r w:rsidRPr="003B2C69">
        <w:t xml:space="preserve"> </w:t>
      </w:r>
      <w:r w:rsidRPr="003B2C69">
        <w:rPr>
          <w:strike/>
        </w:rPr>
        <w:t>have</w:t>
      </w:r>
      <w:r w:rsidRPr="003B2C69">
        <w:t xml:space="preserve"> </w:t>
      </w:r>
      <w:r w:rsidRPr="003B2C69">
        <w:rPr>
          <w:strike/>
        </w:rPr>
        <w:t>obtained</w:t>
      </w:r>
      <w:r w:rsidRPr="003B2C69">
        <w:t xml:space="preserve"> </w:t>
      </w:r>
      <w:r w:rsidRPr="003B2C69">
        <w:rPr>
          <w:strike/>
        </w:rPr>
        <w:t>is</w:t>
      </w:r>
      <w:r w:rsidRPr="003B2C69">
        <w:t xml:space="preserve"> </w:t>
      </w:r>
      <w:r w:rsidRPr="003B2C69">
        <w:rPr>
          <w:strike/>
        </w:rPr>
        <w:t>sufficient</w:t>
      </w:r>
      <w:r w:rsidRPr="003B2C69">
        <w:t xml:space="preserve"> </w:t>
      </w:r>
      <w:r w:rsidRPr="003B2C69">
        <w:rPr>
          <w:strike/>
        </w:rPr>
        <w:t>and</w:t>
      </w:r>
      <w:r w:rsidRPr="003B2C69">
        <w:t xml:space="preserve"> </w:t>
      </w:r>
      <w:r w:rsidRPr="003B2C69">
        <w:rPr>
          <w:strike/>
        </w:rPr>
        <w:t>appropriate</w:t>
      </w:r>
      <w:r w:rsidRPr="003B2C69">
        <w:t xml:space="preserve"> </w:t>
      </w:r>
      <w:r w:rsidRPr="003B2C69">
        <w:rPr>
          <w:strike/>
        </w:rPr>
        <w:t>to</w:t>
      </w:r>
      <w:r w:rsidRPr="003B2C69">
        <w:t xml:space="preserve"> </w:t>
      </w:r>
      <w:r w:rsidRPr="003B2C69">
        <w:rPr>
          <w:strike/>
        </w:rPr>
        <w:t>provide</w:t>
      </w:r>
      <w:r w:rsidRPr="003B2C69">
        <w:t xml:space="preserve"> </w:t>
      </w:r>
      <w:r w:rsidRPr="003B2C69">
        <w:rPr>
          <w:strike/>
        </w:rPr>
        <w:t>a</w:t>
      </w:r>
      <w:r w:rsidRPr="003B2C69">
        <w:t xml:space="preserve"> </w:t>
      </w:r>
      <w:r w:rsidRPr="003B2C69">
        <w:rPr>
          <w:strike/>
        </w:rPr>
        <w:t>basis</w:t>
      </w:r>
      <w:r w:rsidRPr="003B2C69">
        <w:t xml:space="preserve"> </w:t>
      </w:r>
      <w:r w:rsidRPr="003B2C69">
        <w:rPr>
          <w:strike/>
        </w:rPr>
        <w:t>for</w:t>
      </w:r>
      <w:r w:rsidRPr="003B2C69">
        <w:t xml:space="preserve"> </w:t>
      </w:r>
      <w:r w:rsidRPr="003B2C69">
        <w:rPr>
          <w:strike/>
        </w:rPr>
        <w:t>our</w:t>
      </w:r>
      <w:r w:rsidRPr="003B2C69">
        <w:t xml:space="preserve"> </w:t>
      </w:r>
      <w:r w:rsidRPr="003B2C69">
        <w:rPr>
          <w:strike/>
        </w:rPr>
        <w:t>qualified</w:t>
      </w:r>
      <w:r w:rsidRPr="003B2C69">
        <w:t xml:space="preserve"> </w:t>
      </w:r>
      <w:r w:rsidRPr="003B2C69">
        <w:rPr>
          <w:strike/>
        </w:rPr>
        <w:t>audit</w:t>
      </w:r>
      <w:r w:rsidRPr="003B2C69">
        <w:t xml:space="preserve"> </w:t>
      </w:r>
      <w:r w:rsidRPr="003B2C69">
        <w:rPr>
          <w:strike/>
        </w:rPr>
        <w:t>opinion</w:t>
      </w:r>
      <w:r w:rsidRPr="003B2C69">
        <w:t>.</w:t>
      </w:r>
    </w:p>
    <w:p w:rsidR="003B2C69" w:rsidRPr="003B2C69" w:rsidRDefault="003B2C69" w:rsidP="003B2C69">
      <w:pPr>
        <w:keepNext/>
        <w:spacing w:after="200"/>
        <w:outlineLvl w:val="7"/>
        <w:rPr>
          <w:iCs/>
          <w:szCs w:val="22"/>
        </w:rPr>
      </w:pPr>
      <w:r w:rsidRPr="003B2C69">
        <w:rPr>
          <w:b/>
          <w:iCs/>
          <w:szCs w:val="22"/>
        </w:rPr>
        <w:t>Report on the Remuneration Report</w:t>
      </w:r>
    </w:p>
    <w:p w:rsidR="003B2C69" w:rsidRPr="003B2C69" w:rsidRDefault="003B2C69" w:rsidP="003B2C69">
      <w:pPr>
        <w:spacing w:after="200"/>
        <w:rPr>
          <w:u w:val="single"/>
        </w:rPr>
      </w:pPr>
      <w:r w:rsidRPr="003B2C69">
        <w:rPr>
          <w:u w:val="single"/>
        </w:rPr>
        <w:t>[</w:t>
      </w:r>
      <w:r w:rsidRPr="003B2C69">
        <w:rPr>
          <w:i/>
          <w:u w:val="single"/>
        </w:rPr>
        <w:t>Reporting</w:t>
      </w:r>
      <w:r w:rsidRPr="003B2C69">
        <w:rPr>
          <w:u w:val="single"/>
        </w:rPr>
        <w:t xml:space="preserve"> </w:t>
      </w:r>
      <w:r w:rsidRPr="003B2C69">
        <w:rPr>
          <w:i/>
          <w:u w:val="single"/>
        </w:rPr>
        <w:t>in</w:t>
      </w:r>
      <w:r w:rsidRPr="003B2C69">
        <w:rPr>
          <w:u w:val="single"/>
        </w:rPr>
        <w:t xml:space="preserve"> </w:t>
      </w:r>
      <w:r w:rsidRPr="003B2C69">
        <w:rPr>
          <w:i/>
          <w:u w:val="single"/>
        </w:rPr>
        <w:t>accordance</w:t>
      </w:r>
      <w:r w:rsidRPr="003B2C69">
        <w:rPr>
          <w:u w:val="single"/>
        </w:rPr>
        <w:t xml:space="preserve"> </w:t>
      </w:r>
      <w:r w:rsidRPr="003B2C69">
        <w:rPr>
          <w:i/>
          <w:u w:val="single"/>
        </w:rPr>
        <w:t>with</w:t>
      </w:r>
      <w:r w:rsidRPr="003B2C69">
        <w:rPr>
          <w:u w:val="single"/>
        </w:rPr>
        <w:t xml:space="preserve"> </w:t>
      </w:r>
      <w:r w:rsidRPr="003B2C69">
        <w:rPr>
          <w:i/>
          <w:u w:val="single"/>
        </w:rPr>
        <w:t>ASA 700</w:t>
      </w:r>
      <w:r w:rsidRPr="003B2C69">
        <w:rPr>
          <w:u w:val="single"/>
        </w:rPr>
        <w:t xml:space="preserve"> – </w:t>
      </w:r>
      <w:r w:rsidRPr="003B2C69">
        <w:rPr>
          <w:i/>
          <w:u w:val="single"/>
        </w:rPr>
        <w:t>see</w:t>
      </w:r>
      <w:r w:rsidRPr="003B2C69">
        <w:rPr>
          <w:u w:val="single"/>
        </w:rPr>
        <w:t xml:space="preserve"> </w:t>
      </w:r>
      <w:r w:rsidRPr="003B2C69">
        <w:rPr>
          <w:i/>
          <w:u w:val="single"/>
        </w:rPr>
        <w:t>[Aus] Illustration</w:t>
      </w:r>
      <w:r w:rsidRPr="003B2C69">
        <w:rPr>
          <w:u w:val="single"/>
        </w:rPr>
        <w:t xml:space="preserve"> </w:t>
      </w:r>
      <w:r w:rsidRPr="003B2C69">
        <w:rPr>
          <w:i/>
          <w:u w:val="single"/>
        </w:rPr>
        <w:t>2A</w:t>
      </w:r>
      <w:r w:rsidRPr="003B2C69">
        <w:rPr>
          <w:u w:val="single"/>
        </w:rPr>
        <w:t xml:space="preserve"> </w:t>
      </w:r>
      <w:r w:rsidRPr="003B2C69">
        <w:rPr>
          <w:i/>
          <w:u w:val="single"/>
        </w:rPr>
        <w:t>in</w:t>
      </w:r>
      <w:r w:rsidRPr="003B2C69">
        <w:rPr>
          <w:u w:val="single"/>
        </w:rPr>
        <w:t xml:space="preserve"> </w:t>
      </w:r>
      <w:r w:rsidR="00974964">
        <w:rPr>
          <w:i/>
          <w:u w:val="single"/>
        </w:rPr>
        <w:t xml:space="preserve">the Appendix of </w:t>
      </w:r>
      <w:r w:rsidRPr="003B2C69">
        <w:rPr>
          <w:i/>
          <w:u w:val="single"/>
        </w:rPr>
        <w:t>ASA 700.</w:t>
      </w:r>
      <w:r w:rsidRPr="003B2C69">
        <w:rPr>
          <w:u w:val="single"/>
        </w:rPr>
        <w:t>]</w:t>
      </w:r>
    </w:p>
    <w:p w:rsidR="003B2C69" w:rsidRPr="003B2C69" w:rsidRDefault="003B2C69" w:rsidP="003B2C69">
      <w:pPr>
        <w:spacing w:after="200"/>
        <w:rPr>
          <w:strike/>
          <w:szCs w:val="24"/>
          <w:lang w:eastAsia="en-AU"/>
        </w:rPr>
      </w:pPr>
      <w:r w:rsidRPr="003B2C69">
        <w:rPr>
          <w:strike/>
        </w:rPr>
        <w:t>[</w:t>
      </w:r>
      <w:r w:rsidRPr="003B2C69">
        <w:rPr>
          <w:strike/>
          <w:szCs w:val="24"/>
          <w:lang w:eastAsia="en-AU"/>
        </w:rPr>
        <w:t xml:space="preserve">We have audited the Remuneration Report included in [paragraphs a to b or pages x to y] of the directors’ report for the year ended 30 June 20X1.  The directors of the Company are responsible for the preparation and presentation of the Remuneration Report in accordance with section 300A of the </w:t>
      </w:r>
      <w:r w:rsidR="000A2F37">
        <w:rPr>
          <w:i/>
          <w:strike/>
          <w:szCs w:val="24"/>
          <w:lang w:eastAsia="en-AU"/>
        </w:rPr>
        <w:t>Corporations Act 2001</w:t>
      </w:r>
      <w:r w:rsidRPr="003B2C69">
        <w:rPr>
          <w:strike/>
          <w:szCs w:val="24"/>
          <w:lang w:eastAsia="en-AU"/>
        </w:rPr>
        <w:t>.  Our responsibility is to express an opinion on the Remuneration Report, based on our audit conducted in accordance with Australian Auditing Standards.</w:t>
      </w:r>
    </w:p>
    <w:p w:rsidR="003B2C69" w:rsidRPr="003B2C69" w:rsidRDefault="003B2C69" w:rsidP="003B2C69">
      <w:pPr>
        <w:keepNext/>
        <w:spacing w:after="200"/>
        <w:outlineLvl w:val="6"/>
        <w:rPr>
          <w:i/>
          <w:iCs/>
          <w:strike/>
          <w:szCs w:val="24"/>
        </w:rPr>
      </w:pPr>
      <w:r w:rsidRPr="003B2C69">
        <w:rPr>
          <w:i/>
          <w:iCs/>
          <w:strike/>
          <w:szCs w:val="24"/>
        </w:rPr>
        <w:t>Opinion on the Remuneration Report</w:t>
      </w:r>
    </w:p>
    <w:p w:rsidR="003B2C69" w:rsidRDefault="003B2C69" w:rsidP="003B2C69">
      <w:pPr>
        <w:spacing w:after="200"/>
        <w:rPr>
          <w:strike/>
          <w:szCs w:val="24"/>
        </w:rPr>
      </w:pPr>
      <w:r w:rsidRPr="003B2C69">
        <w:rPr>
          <w:strike/>
          <w:szCs w:val="24"/>
        </w:rPr>
        <w:t>In our opinion, the Remuneration Report of ABC Company Ltd., for the year [period] ended 30 June 20</w:t>
      </w:r>
      <w:r w:rsidR="008B38C5">
        <w:rPr>
          <w:strike/>
          <w:szCs w:val="24"/>
        </w:rPr>
        <w:t>[</w:t>
      </w:r>
      <w:r w:rsidRPr="003B2C69">
        <w:rPr>
          <w:strike/>
          <w:szCs w:val="24"/>
        </w:rPr>
        <w:t xml:space="preserve">X1, </w:t>
      </w:r>
      <w:proofErr w:type="gramStart"/>
      <w:r w:rsidRPr="003B2C69">
        <w:rPr>
          <w:strike/>
          <w:szCs w:val="24"/>
        </w:rPr>
        <w:t>complies</w:t>
      </w:r>
      <w:r w:rsidR="00F965D9">
        <w:rPr>
          <w:strike/>
          <w:szCs w:val="24"/>
        </w:rPr>
        <w:t xml:space="preserve"> </w:t>
      </w:r>
      <w:r w:rsidRPr="003B2C69">
        <w:rPr>
          <w:strike/>
          <w:szCs w:val="24"/>
        </w:rPr>
        <w:t xml:space="preserve"> with</w:t>
      </w:r>
      <w:proofErr w:type="gramEnd"/>
      <w:r w:rsidRPr="003B2C69">
        <w:rPr>
          <w:strike/>
          <w:szCs w:val="24"/>
        </w:rPr>
        <w:t xml:space="preserve"> section 300A of the </w:t>
      </w:r>
      <w:r w:rsidR="000A2F37">
        <w:rPr>
          <w:i/>
          <w:strike/>
          <w:szCs w:val="24"/>
        </w:rPr>
        <w:t>Corporations Act 2001</w:t>
      </w:r>
      <w:r w:rsidRPr="003B2C69">
        <w:rPr>
          <w:strike/>
          <w:szCs w:val="24"/>
        </w:rPr>
        <w:t>.]</w:t>
      </w:r>
    </w:p>
    <w:p w:rsidR="008B38C5" w:rsidRDefault="008B38C5" w:rsidP="003B2C69">
      <w:pPr>
        <w:spacing w:after="200"/>
        <w:rPr>
          <w:szCs w:val="24"/>
        </w:rPr>
      </w:pPr>
      <w:r>
        <w:rPr>
          <w:szCs w:val="24"/>
        </w:rPr>
        <w:t xml:space="preserve">[Auditor’s </w:t>
      </w:r>
      <w:r w:rsidRPr="008B38C5">
        <w:rPr>
          <w:szCs w:val="24"/>
          <w:u w:val="single"/>
        </w:rPr>
        <w:t>name and</w:t>
      </w:r>
      <w:r>
        <w:rPr>
          <w:szCs w:val="24"/>
        </w:rPr>
        <w:t xml:space="preserve"> signature]</w:t>
      </w:r>
    </w:p>
    <w:p w:rsidR="008B38C5" w:rsidRPr="008B38C5" w:rsidRDefault="008B38C5" w:rsidP="003B2C69">
      <w:pPr>
        <w:spacing w:after="200"/>
        <w:rPr>
          <w:szCs w:val="24"/>
        </w:rPr>
      </w:pPr>
      <w:r>
        <w:rPr>
          <w:szCs w:val="24"/>
        </w:rPr>
        <w:t>[</w:t>
      </w:r>
      <w:r w:rsidRPr="00EE1C89">
        <w:rPr>
          <w:szCs w:val="24"/>
          <w:u w:val="single"/>
        </w:rPr>
        <w:t>Name of firm</w:t>
      </w:r>
      <w:r>
        <w:rPr>
          <w:szCs w:val="24"/>
        </w:rPr>
        <w:t>]</w:t>
      </w:r>
    </w:p>
    <w:p w:rsidR="008B38C5" w:rsidRPr="008B38C5" w:rsidRDefault="008B38C5" w:rsidP="003B2C69">
      <w:pPr>
        <w:spacing w:after="200"/>
        <w:rPr>
          <w:szCs w:val="24"/>
        </w:rPr>
      </w:pPr>
      <w:r w:rsidRPr="008B38C5">
        <w:rPr>
          <w:szCs w:val="24"/>
        </w:rPr>
        <w:t>…</w:t>
      </w:r>
    </w:p>
    <w:p w:rsidR="0095129D" w:rsidRPr="0095129D" w:rsidRDefault="0095129D" w:rsidP="00993BAC">
      <w:pPr>
        <w:pStyle w:val="Heading6"/>
      </w:pPr>
      <w:r w:rsidRPr="0095129D">
        <w:lastRenderedPageBreak/>
        <w:t>Amendments to ASA 710</w:t>
      </w:r>
    </w:p>
    <w:p w:rsidR="0095129D" w:rsidRPr="0095129D" w:rsidRDefault="0095129D" w:rsidP="00E94E60">
      <w:pPr>
        <w:pStyle w:val="ParaLevel1"/>
      </w:pPr>
      <w:r w:rsidRPr="0095129D">
        <w:t>Paragraph 14 is amended to read as follows:</w:t>
      </w:r>
    </w:p>
    <w:p w:rsidR="0095129D" w:rsidRPr="0095129D" w:rsidRDefault="0095129D" w:rsidP="0095129D">
      <w:pPr>
        <w:spacing w:after="200"/>
        <w:ind w:firstLine="709"/>
        <w:rPr>
          <w:sz w:val="18"/>
          <w:u w:val="single"/>
        </w:rPr>
      </w:pPr>
      <w:r w:rsidRPr="0095129D">
        <w:t xml:space="preserve">…Such a statement … report.  </w:t>
      </w:r>
      <w:r w:rsidRPr="0095129D">
        <w:rPr>
          <w:sz w:val="18"/>
          <w:u w:val="single"/>
        </w:rPr>
        <w:t>(</w:t>
      </w:r>
      <w:r w:rsidR="000A2F37">
        <w:rPr>
          <w:sz w:val="18"/>
          <w:u w:val="single"/>
        </w:rPr>
        <w:t>Ref: Para. </w:t>
      </w:r>
      <w:r w:rsidRPr="0095129D">
        <w:rPr>
          <w:sz w:val="18"/>
          <w:u w:val="single"/>
        </w:rPr>
        <w:t>A8)</w:t>
      </w:r>
    </w:p>
    <w:p w:rsidR="0095129D" w:rsidRPr="0095129D" w:rsidRDefault="0095129D" w:rsidP="00E94E60">
      <w:pPr>
        <w:pStyle w:val="ParaLevel1"/>
      </w:pPr>
      <w:r w:rsidRPr="0095129D">
        <w:t>Paragraph 18 is amended to read as follows:</w:t>
      </w:r>
    </w:p>
    <w:p w:rsidR="0095129D" w:rsidRPr="0095129D" w:rsidRDefault="0095129D" w:rsidP="0095129D">
      <w:pPr>
        <w:spacing w:after="200"/>
        <w:ind w:left="709"/>
        <w:rPr>
          <w:sz w:val="18"/>
        </w:rPr>
      </w:pPr>
      <w:proofErr w:type="gramStart"/>
      <w:r w:rsidRPr="0095129D">
        <w:rPr>
          <w:sz w:val="18"/>
        </w:rPr>
        <w:t>…(</w:t>
      </w:r>
      <w:proofErr w:type="gramEnd"/>
      <w:r w:rsidR="000A2F37">
        <w:rPr>
          <w:sz w:val="18"/>
        </w:rPr>
        <w:t>Ref: Para. </w:t>
      </w:r>
      <w:proofErr w:type="spellStart"/>
      <w:r w:rsidR="002746C7" w:rsidRPr="00C50033">
        <w:rPr>
          <w:sz w:val="18"/>
        </w:rPr>
        <w:t>Aus</w:t>
      </w:r>
      <w:proofErr w:type="spellEnd"/>
      <w:r w:rsidR="002746C7" w:rsidRPr="00C50033">
        <w:rPr>
          <w:sz w:val="18"/>
        </w:rPr>
        <w:t xml:space="preserve"> A8.1, </w:t>
      </w:r>
      <w:proofErr w:type="spellStart"/>
      <w:r w:rsidR="002746C7" w:rsidRPr="00C50033">
        <w:rPr>
          <w:sz w:val="18"/>
        </w:rPr>
        <w:t>Aus</w:t>
      </w:r>
      <w:proofErr w:type="spellEnd"/>
      <w:r w:rsidR="002746C7" w:rsidRPr="00C50033">
        <w:rPr>
          <w:sz w:val="18"/>
        </w:rPr>
        <w:t xml:space="preserve"> 12.1, A13</w:t>
      </w:r>
      <w:r w:rsidRPr="0095129D">
        <w:rPr>
          <w:sz w:val="18"/>
        </w:rPr>
        <w:t>)</w:t>
      </w:r>
    </w:p>
    <w:p w:rsidR="0095129D" w:rsidRPr="0095129D" w:rsidRDefault="0095129D" w:rsidP="00E94E60">
      <w:pPr>
        <w:pStyle w:val="ParaLevel1"/>
      </w:pPr>
      <w:r w:rsidRPr="0095129D">
        <w:t>Paragraph 19 is amended to read as follows:</w:t>
      </w:r>
    </w:p>
    <w:p w:rsidR="0095129D" w:rsidRPr="0095129D" w:rsidRDefault="0095129D" w:rsidP="0095129D">
      <w:pPr>
        <w:spacing w:after="200"/>
        <w:ind w:firstLine="709"/>
      </w:pPr>
      <w:r w:rsidRPr="0095129D">
        <w:t xml:space="preserve">…Such a statement .. report.  </w:t>
      </w:r>
      <w:r w:rsidRPr="0095129D">
        <w:rPr>
          <w:sz w:val="18"/>
          <w:u w:val="single"/>
        </w:rPr>
        <w:t>(</w:t>
      </w:r>
      <w:r w:rsidR="000A2F37">
        <w:rPr>
          <w:sz w:val="18"/>
          <w:u w:val="single"/>
        </w:rPr>
        <w:t>Ref: Para. </w:t>
      </w:r>
      <w:r w:rsidRPr="0095129D">
        <w:rPr>
          <w:sz w:val="18"/>
          <w:u w:val="single"/>
        </w:rPr>
        <w:t>A12)</w:t>
      </w:r>
    </w:p>
    <w:p w:rsidR="0095129D" w:rsidRPr="0095129D" w:rsidRDefault="0095129D" w:rsidP="00D85E3B">
      <w:pPr>
        <w:pStyle w:val="ParaLevel1"/>
        <w:spacing w:after="120"/>
      </w:pPr>
      <w:r w:rsidRPr="0095129D">
        <w:t>In the Application and Other Explanatory Material section a new section titled “</w:t>
      </w:r>
      <w:r w:rsidRPr="0095129D">
        <w:rPr>
          <w:u w:val="single"/>
        </w:rPr>
        <w:t xml:space="preserve">Prior Period Financial Report Not Audited </w:t>
      </w:r>
      <w:r w:rsidRPr="0095129D">
        <w:rPr>
          <w:sz w:val="18"/>
          <w:u w:val="single"/>
        </w:rPr>
        <w:t>(</w:t>
      </w:r>
      <w:r w:rsidR="000A2F37">
        <w:rPr>
          <w:sz w:val="18"/>
          <w:u w:val="single"/>
        </w:rPr>
        <w:t>Ref: Para. </w:t>
      </w:r>
      <w:r w:rsidRPr="0095129D">
        <w:rPr>
          <w:sz w:val="18"/>
          <w:u w:val="single"/>
        </w:rPr>
        <w:t>14)</w:t>
      </w:r>
      <w:r w:rsidRPr="0095129D">
        <w:rPr>
          <w:u w:val="single"/>
        </w:rPr>
        <w:t>”</w:t>
      </w:r>
      <w:r w:rsidRPr="0095129D">
        <w:t xml:space="preserve"> is inserted directly under existing paragraph A7 and a new paragraph A8 is inserted underneath as follows:</w:t>
      </w:r>
    </w:p>
    <w:p w:rsidR="0095129D" w:rsidRPr="0095129D" w:rsidRDefault="0095129D" w:rsidP="0095129D">
      <w:pPr>
        <w:spacing w:after="200"/>
        <w:ind w:left="709"/>
        <w:rPr>
          <w:u w:val="single"/>
        </w:rPr>
      </w:pPr>
      <w:r w:rsidRPr="0095129D">
        <w:rPr>
          <w:u w:val="single"/>
        </w:rPr>
        <w:t>If the auditor is unable to obtain sufficient appropriate audit evidence regarding the opening balances, the auditor is required by ASA 705</w:t>
      </w:r>
      <w:r w:rsidRPr="0095129D">
        <w:rPr>
          <w:rFonts w:eastAsiaTheme="majorEastAsia"/>
          <w:u w:val="single"/>
          <w:vertAlign w:val="superscript"/>
        </w:rPr>
        <w:footnoteReference w:id="38"/>
      </w:r>
      <w:r w:rsidRPr="0095129D">
        <w:rPr>
          <w:u w:val="single"/>
        </w:rPr>
        <w:t xml:space="preserve"> to express a qualified opinion or disclaim an opinion on the financial report, as appropriate, in accordance with ASA 705.  If the auditor encountered significant difficulty in obtaining sufficient appropriate audit evidence that the opening balances do not contain misstatements that materially affect the current period’s financial report, the auditor may determine this to be a key audit matter in accordance with ASA 701.</w:t>
      </w:r>
      <w:r w:rsidRPr="0095129D">
        <w:rPr>
          <w:rFonts w:eastAsiaTheme="majorEastAsia"/>
          <w:u w:val="single"/>
          <w:vertAlign w:val="superscript"/>
        </w:rPr>
        <w:footnoteReference w:id="39"/>
      </w:r>
    </w:p>
    <w:p w:rsidR="00756C84" w:rsidRDefault="00756C84" w:rsidP="00756C84">
      <w:pPr>
        <w:pStyle w:val="ParaLevel1"/>
      </w:pPr>
      <w:r>
        <w:t>As a result of the change made in paragraph 180 of this Auditing Standard, subsequent paragraph references are re</w:t>
      </w:r>
      <w:r>
        <w:noBreakHyphen/>
        <w:t>numbered and references to these paragraphs are updated accordingly.</w:t>
      </w:r>
    </w:p>
    <w:p w:rsidR="0095129D" w:rsidRPr="00756C84" w:rsidRDefault="0095129D" w:rsidP="00E94E60">
      <w:pPr>
        <w:pStyle w:val="ParaLevel1"/>
      </w:pPr>
      <w:r w:rsidRPr="00756C84">
        <w:t>Paragraph Aus A7.1 is deleted.</w:t>
      </w:r>
    </w:p>
    <w:p w:rsidR="0095129D" w:rsidRPr="0095129D" w:rsidRDefault="0095129D" w:rsidP="00D85E3B">
      <w:pPr>
        <w:pStyle w:val="ParaLevel1"/>
        <w:spacing w:after="120"/>
      </w:pPr>
      <w:r w:rsidRPr="0095129D">
        <w:t>In the Application and Other Explanatory Material section a new section titled “</w:t>
      </w:r>
      <w:r w:rsidRPr="0095129D">
        <w:rPr>
          <w:u w:val="single"/>
        </w:rPr>
        <w:t xml:space="preserve">Prior Period Financial Report Not Audited </w:t>
      </w:r>
      <w:r w:rsidRPr="0095129D">
        <w:rPr>
          <w:sz w:val="18"/>
          <w:u w:val="single"/>
        </w:rPr>
        <w:t>(</w:t>
      </w:r>
      <w:r w:rsidR="000A2F37">
        <w:rPr>
          <w:sz w:val="18"/>
          <w:u w:val="single"/>
        </w:rPr>
        <w:t>Ref: Para. </w:t>
      </w:r>
      <w:r w:rsidRPr="0095129D">
        <w:rPr>
          <w:sz w:val="18"/>
          <w:u w:val="single"/>
        </w:rPr>
        <w:t>19)</w:t>
      </w:r>
      <w:r w:rsidRPr="0095129D">
        <w:rPr>
          <w:u w:val="single"/>
        </w:rPr>
        <w:t>”</w:t>
      </w:r>
      <w:r w:rsidRPr="0095129D">
        <w:t xml:space="preserve"> is inserted directly under existing paragraph A11 and a new paragraph A12 is inserted underneath as follows:</w:t>
      </w:r>
    </w:p>
    <w:p w:rsidR="0095129D" w:rsidRPr="0095129D" w:rsidRDefault="0095129D" w:rsidP="0095129D">
      <w:pPr>
        <w:spacing w:after="200"/>
        <w:ind w:left="709"/>
      </w:pPr>
      <w:r w:rsidRPr="0095129D">
        <w:rPr>
          <w:u w:val="single"/>
        </w:rPr>
        <w:t>If the auditor is unable to obtain sufficient appropriate audit evidence regarding the opening balances</w:t>
      </w:r>
      <w:r w:rsidRPr="0095129D">
        <w:t>,</w:t>
      </w:r>
      <w:r w:rsidRPr="0095129D">
        <w:rPr>
          <w:u w:val="single"/>
        </w:rPr>
        <w:t xml:space="preserve"> the auditor is required by ASA 705 to express a qualified opinion or disclaim an opinion on the financial report</w:t>
      </w:r>
      <w:r w:rsidRPr="0095129D">
        <w:t>,</w:t>
      </w:r>
      <w:r w:rsidRPr="0095129D">
        <w:rPr>
          <w:u w:val="single"/>
        </w:rPr>
        <w:t xml:space="preserve"> as appropriate</w:t>
      </w:r>
      <w:r w:rsidRPr="0095129D">
        <w:t>,</w:t>
      </w:r>
      <w:r w:rsidRPr="0095129D">
        <w:rPr>
          <w:u w:val="single"/>
        </w:rPr>
        <w:t xml:space="preserve"> in accordance with ASA 705</w:t>
      </w:r>
      <w:r w:rsidRPr="0095129D">
        <w:t xml:space="preserve">. </w:t>
      </w:r>
      <w:r w:rsidRPr="0095129D">
        <w:rPr>
          <w:u w:val="single"/>
        </w:rPr>
        <w:t xml:space="preserve"> If the auditor encountered significant difficulty in obtaining sufficient appropriate audit evidence that the opening balances do not contain misstatements that materially affect the current period’s financial report</w:t>
      </w:r>
      <w:r w:rsidRPr="0095129D">
        <w:t>,</w:t>
      </w:r>
      <w:r w:rsidRPr="0095129D">
        <w:rPr>
          <w:u w:val="single"/>
        </w:rPr>
        <w:t xml:space="preserve"> the auditor may determine this to be a key audit matter in accordance with ASA 701</w:t>
      </w:r>
      <w:r w:rsidRPr="0095129D">
        <w:t>.</w:t>
      </w:r>
    </w:p>
    <w:p w:rsidR="00756C84" w:rsidRDefault="00756C84" w:rsidP="00756C84">
      <w:pPr>
        <w:pStyle w:val="ParaLevel1"/>
      </w:pPr>
      <w:r>
        <w:t>As a result of the change made in paragraph 183 of this Auditing Standard, subsequent paragraph references are re</w:t>
      </w:r>
      <w:r>
        <w:noBreakHyphen/>
        <w:t>numbered and references to these paragraphs are updated accordingly.</w:t>
      </w:r>
    </w:p>
    <w:p w:rsidR="0095129D" w:rsidRPr="0095129D" w:rsidRDefault="0095129D" w:rsidP="00E94E60">
      <w:pPr>
        <w:pStyle w:val="ParaLevel1"/>
      </w:pPr>
      <w:r w:rsidRPr="0095129D">
        <w:t>Appendix 1 is amended to read as follows:</w:t>
      </w:r>
    </w:p>
    <w:p w:rsidR="0095129D" w:rsidRPr="0095129D" w:rsidRDefault="0095129D" w:rsidP="0095129D">
      <w:pPr>
        <w:keepNext/>
        <w:spacing w:after="200"/>
        <w:outlineLvl w:val="7"/>
        <w:rPr>
          <w:iCs/>
          <w:szCs w:val="22"/>
        </w:rPr>
      </w:pPr>
      <w:r w:rsidRPr="0095129D">
        <w:rPr>
          <w:b/>
          <w:iCs/>
          <w:szCs w:val="22"/>
        </w:rPr>
        <w:t>Illustrations of Auditor</w:t>
      </w:r>
      <w:r w:rsidRPr="0095129D">
        <w:rPr>
          <w:b/>
          <w:iCs/>
          <w:strike/>
          <w:szCs w:val="22"/>
        </w:rPr>
        <w:t>s</w:t>
      </w:r>
      <w:r w:rsidRPr="0095129D">
        <w:rPr>
          <w:b/>
          <w:iCs/>
          <w:szCs w:val="22"/>
        </w:rPr>
        <w:t>’s Reports</w:t>
      </w:r>
    </w:p>
    <w:p w:rsidR="0095129D" w:rsidRPr="0095129D" w:rsidRDefault="0095129D" w:rsidP="0095129D">
      <w:pPr>
        <w:spacing w:after="200"/>
        <w:rPr>
          <w:u w:val="single"/>
        </w:rPr>
      </w:pPr>
      <w:r w:rsidRPr="0095129D">
        <w:rPr>
          <w:u w:val="single"/>
        </w:rPr>
        <w:t>Note:</w:t>
      </w:r>
      <w:r w:rsidRPr="0095129D">
        <w:rPr>
          <w:u w:val="single"/>
        </w:rPr>
        <w:tab/>
        <w:t xml:space="preserve">Throughout these illustrative auditor’s reports, the </w:t>
      </w:r>
      <w:r w:rsidRPr="0095129D">
        <w:rPr>
          <w:i/>
          <w:u w:val="single"/>
        </w:rPr>
        <w:t>Opinion</w:t>
      </w:r>
      <w:r w:rsidRPr="0095129D">
        <w:rPr>
          <w:u w:val="single"/>
        </w:rPr>
        <w:t xml:space="preserve"> section has been positioned first in accordance with ASA 700, and the </w:t>
      </w:r>
      <w:r w:rsidRPr="0095129D">
        <w:rPr>
          <w:i/>
          <w:u w:val="single"/>
        </w:rPr>
        <w:t>Basis for Opinion</w:t>
      </w:r>
      <w:r w:rsidRPr="0095129D">
        <w:rPr>
          <w:u w:val="single"/>
        </w:rPr>
        <w:t xml:space="preserve"> section is positioned immediately after the </w:t>
      </w:r>
      <w:r w:rsidRPr="0095129D">
        <w:rPr>
          <w:i/>
          <w:u w:val="single"/>
        </w:rPr>
        <w:t>Opinion</w:t>
      </w:r>
      <w:r w:rsidRPr="0095129D">
        <w:rPr>
          <w:u w:val="single"/>
        </w:rPr>
        <w:t xml:space="preserve"> section.  Also, the first and last sentence that was included in the extant auditor’s responsibilities section is now subsumed as part of the new </w:t>
      </w:r>
      <w:r w:rsidRPr="0095129D">
        <w:rPr>
          <w:i/>
          <w:u w:val="single"/>
        </w:rPr>
        <w:t>Basis for</w:t>
      </w:r>
      <w:r w:rsidRPr="0095129D">
        <w:rPr>
          <w:u w:val="single"/>
        </w:rPr>
        <w:t xml:space="preserve"> </w:t>
      </w:r>
      <w:r w:rsidRPr="0095129D">
        <w:rPr>
          <w:i/>
          <w:u w:val="single"/>
        </w:rPr>
        <w:t>Opinion</w:t>
      </w:r>
      <w:r w:rsidRPr="0095129D">
        <w:rPr>
          <w:u w:val="single"/>
        </w:rPr>
        <w:t xml:space="preserve"> section.</w:t>
      </w:r>
    </w:p>
    <w:tbl>
      <w:tblPr>
        <w:tblW w:w="9450"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50"/>
      </w:tblGrid>
      <w:tr w:rsidR="0095129D" w:rsidRPr="0095129D" w:rsidTr="00F63F7F">
        <w:trPr>
          <w:trHeight w:val="837"/>
        </w:trPr>
        <w:tc>
          <w:tcPr>
            <w:tcW w:w="9450" w:type="dxa"/>
          </w:tcPr>
          <w:p w:rsidR="0095129D" w:rsidRPr="0095129D" w:rsidRDefault="0095129D" w:rsidP="0095129D">
            <w:pPr>
              <w:spacing w:before="120" w:after="120"/>
              <w:ind w:left="709" w:hanging="709"/>
              <w:outlineLvl w:val="0"/>
            </w:pPr>
            <w:r w:rsidRPr="0095129D">
              <w:rPr>
                <w:b/>
              </w:rPr>
              <w:lastRenderedPageBreak/>
              <w:t xml:space="preserve">Illustration 1 – Corresponding Figures </w:t>
            </w:r>
            <w:r w:rsidRPr="0095129D">
              <w:rPr>
                <w:sz w:val="18"/>
              </w:rPr>
              <w:t>(</w:t>
            </w:r>
            <w:r w:rsidR="000A2F37">
              <w:rPr>
                <w:sz w:val="18"/>
              </w:rPr>
              <w:t>Ref: Para. </w:t>
            </w:r>
            <w:r w:rsidRPr="0095129D">
              <w:rPr>
                <w:sz w:val="18"/>
              </w:rPr>
              <w:t>A5)</w:t>
            </w:r>
          </w:p>
          <w:p w:rsidR="0095129D" w:rsidRPr="0095129D" w:rsidRDefault="0095129D" w:rsidP="0095129D">
            <w:pPr>
              <w:spacing w:before="120" w:after="120"/>
              <w:ind w:firstLine="10"/>
              <w:outlineLvl w:val="0"/>
            </w:pPr>
            <w:r w:rsidRPr="0095129D">
              <w:rPr>
                <w:u w:val="single"/>
              </w:rPr>
              <w:t xml:space="preserve">For purposes of this </w:t>
            </w:r>
            <w:r w:rsidRPr="0095129D">
              <w:rPr>
                <w:strike/>
                <w:u w:val="single"/>
              </w:rPr>
              <w:t>Report</w:t>
            </w:r>
            <w:r w:rsidRPr="0095129D">
              <w:rPr>
                <w:u w:val="single"/>
              </w:rPr>
              <w:t xml:space="preserve"> </w:t>
            </w:r>
            <w:r w:rsidRPr="0095129D">
              <w:t>illustrative</w:t>
            </w:r>
            <w:r w:rsidRPr="0095129D">
              <w:rPr>
                <w:u w:val="single"/>
              </w:rPr>
              <w:t xml:space="preserve"> auditor’s report</w:t>
            </w:r>
            <w:r w:rsidRPr="0095129D">
              <w:t>,</w:t>
            </w:r>
            <w:r w:rsidRPr="0095129D">
              <w:rPr>
                <w:u w:val="single"/>
              </w:rPr>
              <w:t xml:space="preserve"> the following</w:t>
            </w:r>
            <w:r w:rsidRPr="0095129D">
              <w:t xml:space="preserve"> </w:t>
            </w:r>
            <w:r w:rsidRPr="0095129D">
              <w:rPr>
                <w:strike/>
              </w:rPr>
              <w:t>of</w:t>
            </w:r>
            <w:r w:rsidRPr="0095129D">
              <w:t xml:space="preserve"> </w:t>
            </w:r>
            <w:r w:rsidRPr="0095129D">
              <w:rPr>
                <w:strike/>
              </w:rPr>
              <w:t>the</w:t>
            </w:r>
            <w:r w:rsidRPr="0095129D">
              <w:t xml:space="preserve"> circumstances </w:t>
            </w:r>
            <w:r w:rsidRPr="0095129D">
              <w:rPr>
                <w:strike/>
              </w:rPr>
              <w:t>described</w:t>
            </w:r>
            <w:r w:rsidRPr="0095129D">
              <w:t xml:space="preserve"> </w:t>
            </w:r>
            <w:r w:rsidRPr="0095129D">
              <w:rPr>
                <w:strike/>
              </w:rPr>
              <w:t>in</w:t>
            </w:r>
            <w:r w:rsidRPr="0095129D">
              <w:t xml:space="preserve"> </w:t>
            </w:r>
            <w:r w:rsidRPr="0095129D">
              <w:rPr>
                <w:strike/>
              </w:rPr>
              <w:t>paragraph 11</w:t>
            </w:r>
            <w:r w:rsidRPr="0095129D">
              <w:t>(</w:t>
            </w:r>
            <w:r w:rsidRPr="0095129D">
              <w:rPr>
                <w:strike/>
              </w:rPr>
              <w:t>a</w:t>
            </w:r>
            <w:r w:rsidRPr="0095129D">
              <w:t xml:space="preserve">), </w:t>
            </w:r>
            <w:r w:rsidRPr="0095129D">
              <w:rPr>
                <w:strike/>
              </w:rPr>
              <w:t>as</w:t>
            </w:r>
            <w:r w:rsidRPr="0095129D">
              <w:t xml:space="preserve"> </w:t>
            </w:r>
            <w:r w:rsidRPr="0095129D">
              <w:rPr>
                <w:strike/>
              </w:rPr>
              <w:t>follows</w:t>
            </w:r>
            <w:r w:rsidRPr="0095129D">
              <w:t xml:space="preserve"> are assumed:</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Audit of the financial report of an entity other than a listed entity</w:t>
            </w:r>
            <w:r w:rsidRPr="0095129D">
              <w:t>.</w:t>
            </w:r>
            <w:r w:rsidRPr="0095129D">
              <w:rPr>
                <w:u w:val="single"/>
              </w:rPr>
              <w:t xml:space="preserve">  The audit is not a group audit </w:t>
            </w:r>
            <w:r w:rsidRPr="0095129D">
              <w:t>(</w:t>
            </w:r>
            <w:r w:rsidRPr="0095129D">
              <w:rPr>
                <w:u w:val="single"/>
              </w:rPr>
              <w:t>i</w:t>
            </w:r>
            <w:r w:rsidRPr="0095129D">
              <w:t>.</w:t>
            </w:r>
            <w:r w:rsidRPr="0095129D">
              <w:rPr>
                <w:u w:val="single"/>
              </w:rPr>
              <w:t>e</w:t>
            </w:r>
            <w:r w:rsidRPr="0095129D">
              <w:t>.</w:t>
            </w:r>
            <w:r w:rsidRPr="0095129D">
              <w:rPr>
                <w:u w:val="single"/>
              </w:rPr>
              <w:t xml:space="preserve"> ASA 600</w:t>
            </w:r>
            <w:r w:rsidRPr="0095129D">
              <w:rPr>
                <w:vertAlign w:val="superscript"/>
              </w:rPr>
              <w:footnoteReference w:id="40"/>
            </w:r>
            <w:r w:rsidRPr="0095129D">
              <w:rPr>
                <w:u w:val="single"/>
              </w:rPr>
              <w:t xml:space="preserve"> does not apply</w:t>
            </w:r>
            <w:r w:rsidRPr="0095129D">
              <w:t xml:space="preserve">).  </w:t>
            </w:r>
          </w:p>
          <w:p w:rsidR="0095129D" w:rsidRPr="0095129D" w:rsidRDefault="0095129D" w:rsidP="0095129D">
            <w:pPr>
              <w:numPr>
                <w:ilvl w:val="0"/>
                <w:numId w:val="1"/>
              </w:numPr>
              <w:tabs>
                <w:tab w:val="clear" w:pos="2127"/>
                <w:tab w:val="num" w:pos="0"/>
                <w:tab w:val="left" w:pos="5279"/>
              </w:tabs>
              <w:spacing w:before="120" w:after="120"/>
              <w:ind w:left="709"/>
              <w:outlineLvl w:val="0"/>
            </w:pPr>
            <w:r w:rsidRPr="0095129D">
              <w:rPr>
                <w:u w:val="single"/>
              </w:rPr>
              <w:t xml:space="preserve">The financial report is prepared by management of the entity in accordance with Australian Accounting Standards </w:t>
            </w:r>
            <w:r w:rsidRPr="0095129D">
              <w:t>(</w:t>
            </w:r>
            <w:r w:rsidRPr="0095129D">
              <w:rPr>
                <w:u w:val="single"/>
              </w:rPr>
              <w:t>a general purpose framework</w:t>
            </w:r>
            <w:r w:rsidRPr="0095129D">
              <w:t xml:space="preserve">).  </w:t>
            </w:r>
            <w:r w:rsidR="00646D2F" w:rsidRPr="0095129D">
              <w:t xml:space="preserve">The financial report is </w:t>
            </w:r>
            <w:r w:rsidR="00646D2F" w:rsidRPr="00F965D9">
              <w:rPr>
                <w:i/>
              </w:rPr>
              <w:t>not</w:t>
            </w:r>
            <w:r w:rsidR="00646D2F" w:rsidRPr="0095129D">
              <w:t xml:space="preserve"> prepared under the </w:t>
            </w:r>
            <w:r w:rsidR="00646D2F">
              <w:rPr>
                <w:i/>
              </w:rPr>
              <w:t>Corporations Act 2001</w:t>
            </w:r>
            <w:r w:rsidR="00646D2F" w:rsidRPr="0095129D">
              <w:t>.</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The terms of the audit engagement reflect the description of management’s responsibility for the financial report in ASA 210</w:t>
            </w:r>
            <w:r w:rsidRPr="0095129D">
              <w:t>.</w:t>
            </w:r>
            <w:r w:rsidRPr="0095129D">
              <w:rPr>
                <w:vertAlign w:val="superscript"/>
              </w:rPr>
              <w:footnoteReference w:id="41"/>
            </w:r>
          </w:p>
          <w:p w:rsidR="0095129D" w:rsidRPr="0095129D" w:rsidRDefault="0095129D" w:rsidP="0095129D">
            <w:pPr>
              <w:numPr>
                <w:ilvl w:val="0"/>
                <w:numId w:val="1"/>
              </w:numPr>
              <w:tabs>
                <w:tab w:val="clear" w:pos="2127"/>
                <w:tab w:val="num" w:pos="0"/>
              </w:tabs>
              <w:spacing w:before="120" w:after="120"/>
              <w:ind w:left="709"/>
              <w:outlineLvl w:val="0"/>
            </w:pPr>
            <w:r w:rsidRPr="0095129D">
              <w:t>…</w:t>
            </w:r>
          </w:p>
          <w:p w:rsidR="0095129D" w:rsidRPr="00821EBE" w:rsidRDefault="0095129D" w:rsidP="0095129D">
            <w:pPr>
              <w:numPr>
                <w:ilvl w:val="0"/>
                <w:numId w:val="1"/>
              </w:numPr>
              <w:tabs>
                <w:tab w:val="clear" w:pos="2127"/>
                <w:tab w:val="num" w:pos="0"/>
              </w:tabs>
              <w:spacing w:before="120" w:after="120"/>
              <w:ind w:left="709"/>
              <w:outlineLvl w:val="0"/>
              <w:rPr>
                <w:u w:val="single"/>
              </w:rPr>
            </w:pPr>
            <w:r w:rsidRPr="0095129D">
              <w:rPr>
                <w:szCs w:val="24"/>
                <w:u w:val="single"/>
              </w:rPr>
              <w:t>The relevant ethical requirements that apply to the audit are the Accounting Professional and</w:t>
            </w:r>
            <w:r w:rsidR="003C30AC">
              <w:rPr>
                <w:szCs w:val="24"/>
                <w:u w:val="single"/>
              </w:rPr>
              <w:t xml:space="preserve"> Ethical Standards Board’s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p w:rsidR="0095129D" w:rsidRPr="0095129D" w:rsidRDefault="0095129D" w:rsidP="00821EBE">
            <w:pPr>
              <w:numPr>
                <w:ilvl w:val="0"/>
                <w:numId w:val="1"/>
              </w:numPr>
              <w:tabs>
                <w:tab w:val="clear" w:pos="2127"/>
                <w:tab w:val="num" w:pos="0"/>
              </w:tabs>
              <w:spacing w:before="120" w:after="120"/>
              <w:ind w:left="709"/>
              <w:outlineLvl w:val="0"/>
              <w:rPr>
                <w:rFonts w:eastAsiaTheme="majorEastAsia"/>
              </w:rPr>
            </w:pPr>
            <w:r w:rsidRPr="0095129D">
              <w:rPr>
                <w:rFonts w:eastAsiaTheme="majorEastAsia"/>
                <w:u w:val="single"/>
              </w:rPr>
              <w:t>Based on the audit evidence obtained</w:t>
            </w:r>
            <w:r w:rsidRPr="0095129D">
              <w:rPr>
                <w:rFonts w:eastAsiaTheme="majorEastAsia"/>
              </w:rPr>
              <w:t>,</w:t>
            </w:r>
            <w:r w:rsidRPr="0095129D">
              <w:rPr>
                <w:rFonts w:eastAsiaTheme="majorEastAsia"/>
                <w:u w:val="single"/>
              </w:rPr>
              <w:t xml:space="preserve"> the auditor has concluded that a material uncertainty does not exist related to events or conditions that may cast significant doubt on the entity’s ability to continue as a going concern in accordance with ASA 570</w:t>
            </w:r>
            <w:r w:rsidRPr="0095129D">
              <w:rPr>
                <w:rFonts w:eastAsiaTheme="majorEastAsia"/>
              </w:rPr>
              <w:t>.</w:t>
            </w:r>
            <w:r w:rsidRPr="0095129D">
              <w:rPr>
                <w:rFonts w:eastAsiaTheme="majorEastAsia"/>
                <w:vertAlign w:val="superscript"/>
              </w:rPr>
              <w:footnoteReference w:id="42"/>
            </w:r>
          </w:p>
        </w:tc>
      </w:tr>
      <w:tr w:rsidR="0095129D" w:rsidRPr="0095129D" w:rsidTr="002570F7">
        <w:trPr>
          <w:trHeight w:val="2225"/>
        </w:trPr>
        <w:tc>
          <w:tcPr>
            <w:tcW w:w="9450" w:type="dxa"/>
          </w:tcPr>
          <w:p w:rsidR="0095129D" w:rsidRPr="0095129D" w:rsidRDefault="00F965D9" w:rsidP="0095129D">
            <w:pPr>
              <w:numPr>
                <w:ilvl w:val="0"/>
                <w:numId w:val="1"/>
              </w:numPr>
              <w:tabs>
                <w:tab w:val="clear" w:pos="2127"/>
                <w:tab w:val="num" w:pos="0"/>
              </w:tabs>
              <w:spacing w:before="120" w:after="120"/>
              <w:ind w:left="709"/>
              <w:outlineLvl w:val="0"/>
            </w:pPr>
            <w:r>
              <w:rPr>
                <w:u w:val="single"/>
              </w:rPr>
              <w:t xml:space="preserve">The auditor is not required </w:t>
            </w:r>
            <w:r w:rsidRPr="00646D2F">
              <w:rPr>
                <w:strike/>
                <w:u w:val="single"/>
              </w:rPr>
              <w:t>to</w:t>
            </w:r>
            <w:r>
              <w:rPr>
                <w:u w:val="single"/>
              </w:rPr>
              <w:t>, and has otherwise not decide</w:t>
            </w:r>
            <w:r w:rsidR="00646D2F">
              <w:rPr>
                <w:u w:val="single"/>
              </w:rPr>
              <w:t>d</w:t>
            </w:r>
            <w:r>
              <w:rPr>
                <w:u w:val="single"/>
              </w:rPr>
              <w:t>, to communicate k</w:t>
            </w:r>
            <w:r w:rsidR="0095129D" w:rsidRPr="0095129D">
              <w:rPr>
                <w:u w:val="single"/>
              </w:rPr>
              <w:t>ey audit matters in accordance with ASA 701</w:t>
            </w:r>
            <w:r w:rsidR="0095129D" w:rsidRPr="0095129D">
              <w:t>.</w:t>
            </w:r>
            <w:r w:rsidR="0095129D" w:rsidRPr="0095129D">
              <w:rPr>
                <w:vertAlign w:val="superscript"/>
              </w:rPr>
              <w:footnoteReference w:id="43"/>
            </w:r>
          </w:p>
          <w:p w:rsidR="00F965D9" w:rsidRPr="00F965D9" w:rsidRDefault="00F965D9" w:rsidP="0095129D">
            <w:pPr>
              <w:numPr>
                <w:ilvl w:val="0"/>
                <w:numId w:val="1"/>
              </w:numPr>
              <w:tabs>
                <w:tab w:val="clear" w:pos="2127"/>
                <w:tab w:val="num" w:pos="0"/>
              </w:tabs>
              <w:spacing w:before="120" w:after="120"/>
              <w:ind w:left="709"/>
              <w:outlineLvl w:val="0"/>
              <w:rPr>
                <w:u w:val="single"/>
              </w:rPr>
            </w:pPr>
            <w:r w:rsidRPr="00F965D9">
              <w:rPr>
                <w:u w:val="single"/>
              </w:rPr>
              <w:t>The auditor has not obtained any other information prior to the date of the auditor’s report.</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Those responsible for oversight of the financial report differ from those responsible for the preparation of the financial report</w:t>
            </w:r>
            <w:r w:rsidRPr="0095129D">
              <w:t>.</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In addition to the audit of the financial report</w:t>
            </w:r>
            <w:r w:rsidRPr="0095129D">
              <w:t>,</w:t>
            </w:r>
            <w:r w:rsidRPr="0095129D">
              <w:rPr>
                <w:u w:val="single"/>
              </w:rPr>
              <w:t xml:space="preserve"> the auditor has other reporting responsibilities required under local law</w:t>
            </w:r>
            <w:r w:rsidRPr="0095129D">
              <w:t>.</w:t>
            </w:r>
          </w:p>
        </w:tc>
      </w:tr>
    </w:tbl>
    <w:p w:rsidR="0095129D" w:rsidRPr="0095129D" w:rsidRDefault="0095129D" w:rsidP="00F63F7F">
      <w:pPr>
        <w:keepNext/>
        <w:spacing w:before="240" w:after="200"/>
        <w:outlineLvl w:val="7"/>
        <w:rPr>
          <w:iCs/>
          <w:szCs w:val="22"/>
        </w:rPr>
      </w:pPr>
      <w:r w:rsidRPr="0095129D">
        <w:rPr>
          <w:b/>
          <w:iCs/>
          <w:szCs w:val="22"/>
        </w:rPr>
        <w:t>INDEPENDENT AUDITOR’S REPORT</w:t>
      </w:r>
    </w:p>
    <w:p w:rsidR="0095129D" w:rsidRPr="0095129D" w:rsidRDefault="0095129D" w:rsidP="0095129D">
      <w:pPr>
        <w:spacing w:after="200"/>
      </w:pPr>
      <w:r w:rsidRPr="0095129D">
        <w:rPr>
          <w:u w:val="single"/>
        </w:rPr>
        <w:t>To the Members of ABC Entity</w:t>
      </w:r>
      <w:r w:rsidRPr="0095129D">
        <w:t xml:space="preserve"> [</w:t>
      </w:r>
      <w:r w:rsidR="00646D2F">
        <w:rPr>
          <w:u w:val="single"/>
        </w:rPr>
        <w:t>or o</w:t>
      </w:r>
      <w:r w:rsidRPr="0095129D">
        <w:rPr>
          <w:u w:val="single"/>
        </w:rPr>
        <w:t>ther</w:t>
      </w:r>
      <w:r w:rsidRPr="0095129D">
        <w:t xml:space="preserve"> 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r w:rsidRPr="0095129D">
        <w:rPr>
          <w:rFonts w:eastAsiaTheme="majorEastAsia"/>
          <w:iCs/>
          <w:szCs w:val="22"/>
          <w:vertAlign w:val="superscript"/>
        </w:rPr>
        <w:footnoteReference w:id="44"/>
      </w:r>
    </w:p>
    <w:p w:rsidR="0095129D" w:rsidRPr="0095129D" w:rsidRDefault="0095129D" w:rsidP="0095129D">
      <w:pPr>
        <w:keepNext/>
        <w:spacing w:after="200"/>
        <w:outlineLvl w:val="7"/>
        <w:rPr>
          <w:iCs/>
          <w:szCs w:val="22"/>
        </w:rPr>
      </w:pPr>
      <w:r w:rsidRPr="0095129D">
        <w:rPr>
          <w:b/>
          <w:iCs/>
          <w:szCs w:val="22"/>
        </w:rPr>
        <w:t>Qualified Opinion</w:t>
      </w:r>
    </w:p>
    <w:p w:rsidR="0095129D" w:rsidRPr="0095129D" w:rsidRDefault="0095129D" w:rsidP="0095129D">
      <w:pPr>
        <w:spacing w:after="200"/>
      </w:pPr>
      <w:r w:rsidRPr="0095129D">
        <w:t xml:space="preserve">We have audited the </w:t>
      </w:r>
      <w:r w:rsidRPr="0095129D">
        <w:rPr>
          <w:strike/>
        </w:rPr>
        <w:t>accompanying</w:t>
      </w:r>
      <w:r w:rsidRPr="0095129D">
        <w:t xml:space="preserve"> financial report of ABC Entity </w:t>
      </w:r>
      <w:r w:rsidRPr="0095129D">
        <w:rPr>
          <w:u w:val="single"/>
        </w:rPr>
        <w:t>(the Entity)</w:t>
      </w:r>
      <w:r w:rsidRPr="0095129D">
        <w:t xml:space="preserve">, which comprises the statement of financial position as at 30 June 20X1, the statement of comprehensive income, statement of changes in equity and statement of cash flows for the year then ended, </w:t>
      </w:r>
      <w:r w:rsidRPr="0095129D">
        <w:rPr>
          <w:u w:val="single"/>
        </w:rPr>
        <w:t>and</w:t>
      </w:r>
      <w:r w:rsidRPr="0095129D">
        <w:t xml:space="preserve"> notes to the financial statements</w:t>
      </w:r>
      <w:r w:rsidRPr="0095129D">
        <w:rPr>
          <w:strike/>
        </w:rPr>
        <w:t>,</w:t>
      </w:r>
      <w:r w:rsidRPr="0095129D">
        <w:t xml:space="preserve"> </w:t>
      </w:r>
      <w:r w:rsidRPr="00821EBE">
        <w:rPr>
          <w:u w:val="single"/>
        </w:rPr>
        <w:t>including</w:t>
      </w:r>
      <w:r w:rsidRPr="0095129D">
        <w:rPr>
          <w:strike/>
        </w:rPr>
        <w:t xml:space="preserve"> </w:t>
      </w:r>
      <w:r w:rsidRPr="0095129D">
        <w:t xml:space="preserve">a summary of significant accounting policies </w:t>
      </w:r>
      <w:r w:rsidRPr="0095129D">
        <w:rPr>
          <w:strike/>
        </w:rPr>
        <w:t>and</w:t>
      </w:r>
      <w:r w:rsidRPr="0095129D">
        <w:t xml:space="preserve"> </w:t>
      </w:r>
      <w:r w:rsidRPr="0095129D">
        <w:rPr>
          <w:strike/>
        </w:rPr>
        <w:t>other</w:t>
      </w:r>
      <w:r w:rsidRPr="0095129D">
        <w:t xml:space="preserve"> </w:t>
      </w:r>
      <w:r w:rsidRPr="0095129D">
        <w:rPr>
          <w:strike/>
        </w:rPr>
        <w:t>explanatory</w:t>
      </w:r>
      <w:r w:rsidRPr="0095129D">
        <w:t xml:space="preserve"> </w:t>
      </w:r>
      <w:r w:rsidRPr="0095129D">
        <w:rPr>
          <w:strike/>
        </w:rPr>
        <w:t xml:space="preserve">information, </w:t>
      </w:r>
      <w:r w:rsidRPr="0095129D">
        <w:t xml:space="preserve">and </w:t>
      </w:r>
      <w:r w:rsidR="00073840">
        <w:t>the declaration by those charged with governance</w:t>
      </w:r>
      <w:r w:rsidRPr="0095129D">
        <w:t>.</w:t>
      </w:r>
      <w:r w:rsidRPr="0095129D">
        <w:rPr>
          <w:vertAlign w:val="superscript"/>
        </w:rPr>
        <w:footnoteReference w:customMarkFollows="1" w:id="45"/>
        <w:t>*</w:t>
      </w:r>
    </w:p>
    <w:p w:rsidR="0095129D" w:rsidRPr="0095129D" w:rsidRDefault="0095129D" w:rsidP="0095129D">
      <w:pPr>
        <w:spacing w:after="200"/>
      </w:pPr>
      <w:r w:rsidRPr="0095129D">
        <w:lastRenderedPageBreak/>
        <w:t xml:space="preserve">In our opinion, except for the effects of the matter described in the </w:t>
      </w:r>
      <w:r w:rsidRPr="0095129D">
        <w:rPr>
          <w:i/>
        </w:rPr>
        <w:t>Basis</w:t>
      </w:r>
      <w:r w:rsidRPr="0095129D">
        <w:t xml:space="preserve"> </w:t>
      </w:r>
      <w:r w:rsidRPr="0095129D">
        <w:rPr>
          <w:i/>
        </w:rPr>
        <w:t>for</w:t>
      </w:r>
      <w:r w:rsidRPr="0095129D">
        <w:t xml:space="preserve"> </w:t>
      </w:r>
      <w:r w:rsidRPr="0095129D">
        <w:rPr>
          <w:i/>
        </w:rPr>
        <w:t>Qualified</w:t>
      </w:r>
      <w:r w:rsidRPr="0095129D">
        <w:t xml:space="preserve"> </w:t>
      </w:r>
      <w:r w:rsidRPr="0095129D">
        <w:rPr>
          <w:i/>
        </w:rPr>
        <w:t>Opinion</w:t>
      </w:r>
      <w:r w:rsidRPr="0095129D">
        <w:t xml:space="preserve"> </w:t>
      </w:r>
      <w:r w:rsidRPr="0095129D">
        <w:rPr>
          <w:u w:val="single"/>
        </w:rPr>
        <w:t>section of our report</w:t>
      </w:r>
      <w:r w:rsidRPr="0095129D">
        <w:t xml:space="preserve"> </w:t>
      </w:r>
      <w:r w:rsidRPr="0095129D">
        <w:rPr>
          <w:strike/>
        </w:rPr>
        <w:t>paragraph</w:t>
      </w:r>
      <w:r w:rsidRPr="0095129D">
        <w:t xml:space="preserve">, the </w:t>
      </w:r>
      <w:r w:rsidRPr="0095129D">
        <w:rPr>
          <w:u w:val="single"/>
        </w:rPr>
        <w:t>accompanying</w:t>
      </w:r>
      <w:r w:rsidRPr="0095129D">
        <w:t xml:space="preserve"> financial report of ABC Entity presents fairly, in all material respects, (or </w:t>
      </w:r>
      <w:r w:rsidRPr="0095129D">
        <w:rPr>
          <w:i/>
        </w:rPr>
        <w:t>gives</w:t>
      </w:r>
      <w:r w:rsidRPr="0095129D">
        <w:t xml:space="preserve"> </w:t>
      </w:r>
      <w:r w:rsidRPr="0095129D">
        <w:rPr>
          <w:i/>
        </w:rPr>
        <w:t>a</w:t>
      </w:r>
      <w:r w:rsidRPr="0095129D">
        <w:t xml:space="preserve"> </w:t>
      </w:r>
      <w:r w:rsidRPr="0095129D">
        <w:rPr>
          <w:i/>
        </w:rPr>
        <w:t>true</w:t>
      </w:r>
      <w:r w:rsidRPr="0095129D">
        <w:t xml:space="preserve"> </w:t>
      </w:r>
      <w:r w:rsidRPr="0095129D">
        <w:rPr>
          <w:i/>
        </w:rPr>
        <w:t>and</w:t>
      </w:r>
      <w:r w:rsidRPr="0095129D">
        <w:t xml:space="preserve"> </w:t>
      </w:r>
      <w:r w:rsidRPr="0095129D">
        <w:rPr>
          <w:i/>
        </w:rPr>
        <w:t>fair</w:t>
      </w:r>
      <w:r w:rsidRPr="0095129D">
        <w:t xml:space="preserve"> </w:t>
      </w:r>
      <w:r w:rsidRPr="0095129D">
        <w:rPr>
          <w:i/>
        </w:rPr>
        <w:t>view</w:t>
      </w:r>
      <w:r w:rsidRPr="0095129D">
        <w:t xml:space="preserve"> </w:t>
      </w:r>
      <w:r w:rsidRPr="0095129D">
        <w:rPr>
          <w:i/>
        </w:rPr>
        <w:t>of</w:t>
      </w:r>
      <w:r w:rsidRPr="0095129D">
        <w:t>) the Entity’s fi</w:t>
      </w:r>
      <w:r w:rsidR="00F63F7F">
        <w:t xml:space="preserve">nancial </w:t>
      </w:r>
      <w:proofErr w:type="gramStart"/>
      <w:r w:rsidR="00F63F7F">
        <w:t>position  as</w:t>
      </w:r>
      <w:proofErr w:type="gramEnd"/>
      <w:r w:rsidR="00F63F7F">
        <w:t xml:space="preserve"> at 30 June </w:t>
      </w:r>
      <w:r w:rsidRPr="0095129D">
        <w:t>20X1, and (</w:t>
      </w:r>
      <w:r w:rsidRPr="0095129D">
        <w:rPr>
          <w:i/>
        </w:rPr>
        <w:t>of</w:t>
      </w:r>
      <w:r w:rsidRPr="0095129D">
        <w:t xml:space="preserve">) its financial performance and its cash flows for the year then ended in accordance with Australian Accounting Standards.  </w:t>
      </w:r>
    </w:p>
    <w:p w:rsidR="0095129D" w:rsidRPr="0095129D" w:rsidRDefault="0095129D" w:rsidP="0095129D">
      <w:pPr>
        <w:keepNext/>
        <w:spacing w:after="200"/>
        <w:outlineLvl w:val="7"/>
        <w:rPr>
          <w:iCs/>
          <w:szCs w:val="22"/>
        </w:rPr>
      </w:pPr>
      <w:r w:rsidRPr="0095129D">
        <w:rPr>
          <w:b/>
          <w:iCs/>
          <w:szCs w:val="22"/>
        </w:rPr>
        <w:t>Basis for Qualified Opinion</w:t>
      </w:r>
    </w:p>
    <w:p w:rsidR="0095129D" w:rsidRPr="0095129D" w:rsidRDefault="0095129D" w:rsidP="0095129D">
      <w:pPr>
        <w:spacing w:after="200"/>
      </w:pPr>
      <w:r w:rsidRPr="0095129D">
        <w:t>…</w:t>
      </w:r>
    </w:p>
    <w:p w:rsidR="0095129D" w:rsidRPr="0095129D" w:rsidRDefault="0095129D" w:rsidP="0095129D">
      <w:pPr>
        <w:spacing w:after="200"/>
        <w:rPr>
          <w:u w:val="single"/>
        </w:rPr>
      </w:pP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w:t>
      </w:r>
      <w:r w:rsidRPr="0095129D">
        <w:rPr>
          <w:u w:val="single"/>
        </w:rPr>
        <w:t xml:space="preserve"> </w:t>
      </w:r>
      <w:r w:rsidRPr="0095129D">
        <w:rPr>
          <w:i/>
          <w:u w:val="single"/>
        </w:rPr>
        <w:t>Report</w:t>
      </w:r>
      <w:r w:rsidRPr="0095129D">
        <w:rPr>
          <w:u w:val="single"/>
        </w:rPr>
        <w:t xml:space="preserve"> section of our report.  </w:t>
      </w:r>
      <w:r w:rsidRPr="0095129D">
        <w:rPr>
          <w:szCs w:val="24"/>
          <w:u w:val="single"/>
        </w:rPr>
        <w:t>We are independent of the Entity in accordance with the ethical requirements of the Accounting Professional and</w:t>
      </w:r>
      <w:r w:rsidR="00F63F7F">
        <w:rPr>
          <w:szCs w:val="24"/>
          <w:u w:val="single"/>
        </w:rPr>
        <w:t xml:space="preserve"> Ethical Standards Board’s APES </w:t>
      </w:r>
      <w:r w:rsidRPr="0095129D">
        <w:rPr>
          <w:szCs w:val="24"/>
          <w:u w:val="single"/>
        </w:rPr>
        <w:t xml:space="preserve">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r w:rsidRPr="0095129D">
        <w:rPr>
          <w:szCs w:val="24"/>
        </w:rPr>
        <w:t xml:space="preserve"> </w:t>
      </w:r>
    </w:p>
    <w:p w:rsidR="0095129D" w:rsidRPr="0095129D" w:rsidRDefault="0095129D" w:rsidP="0095129D">
      <w:pPr>
        <w:spacing w:after="200"/>
        <w:rPr>
          <w:b/>
        </w:rPr>
      </w:pPr>
      <w:r w:rsidRPr="0095129D">
        <w:rPr>
          <w:u w:val="single"/>
        </w:rPr>
        <w:t>…</w:t>
      </w:r>
      <w:r w:rsidRPr="0095129D">
        <w:rPr>
          <w:b/>
        </w:rPr>
        <w:t xml:space="preserve"> </w:t>
      </w:r>
    </w:p>
    <w:p w:rsidR="0095129D" w:rsidRPr="0095129D" w:rsidRDefault="0095129D" w:rsidP="0095129D">
      <w:pPr>
        <w:keepNext/>
        <w:spacing w:after="200"/>
        <w:outlineLvl w:val="7"/>
        <w:rPr>
          <w:iCs/>
          <w:szCs w:val="22"/>
        </w:rPr>
      </w:pPr>
      <w:r w:rsidRPr="0095129D">
        <w:rPr>
          <w:b/>
          <w:iCs/>
          <w:szCs w:val="22"/>
          <w:u w:val="single"/>
        </w:rPr>
        <w:t>Responsibilities of</w:t>
      </w:r>
      <w:r w:rsidRPr="0095129D">
        <w:rPr>
          <w:b/>
          <w:iCs/>
          <w:szCs w:val="22"/>
        </w:rPr>
        <w:t xml:space="preserve"> Management</w:t>
      </w:r>
      <w:r w:rsidR="00646D2F">
        <w:rPr>
          <w:rStyle w:val="FootnoteReference"/>
          <w:b/>
          <w:iCs/>
          <w:szCs w:val="22"/>
        </w:rPr>
        <w:footnoteReference w:id="46"/>
      </w:r>
      <w:r w:rsidRPr="0095129D">
        <w:rPr>
          <w:b/>
          <w:iCs/>
          <w:strike/>
          <w:szCs w:val="22"/>
        </w:rPr>
        <w:t>’s</w:t>
      </w:r>
      <w:r w:rsidRPr="0095129D">
        <w:rPr>
          <w:b/>
          <w:iCs/>
          <w:szCs w:val="22"/>
        </w:rPr>
        <w:t xml:space="preserve"> </w:t>
      </w:r>
      <w:r w:rsidRPr="0095129D">
        <w:rPr>
          <w:b/>
          <w:iCs/>
          <w:szCs w:val="22"/>
          <w:u w:val="single"/>
        </w:rPr>
        <w:t>and Those Charged with Governance</w:t>
      </w:r>
      <w:r w:rsidRPr="0095129D">
        <w:rPr>
          <w:b/>
          <w:iCs/>
          <w:szCs w:val="22"/>
        </w:rPr>
        <w:t xml:space="preserve">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Illustration</w:t>
      </w:r>
      <w:r w:rsidRPr="0095129D">
        <w:rPr>
          <w:u w:val="single"/>
        </w:rPr>
        <w:t xml:space="preserve"> </w:t>
      </w:r>
      <w:r w:rsidR="00073840" w:rsidRPr="00073840">
        <w:rPr>
          <w:i/>
          <w:u w:val="single"/>
        </w:rPr>
        <w:t>3</w:t>
      </w:r>
      <w:r w:rsidRPr="0095129D">
        <w:rPr>
          <w:u w:val="single"/>
        </w:rPr>
        <w:t xml:space="preserve"> </w:t>
      </w:r>
      <w:r w:rsidRPr="0095129D">
        <w:rPr>
          <w:i/>
          <w:u w:val="single"/>
        </w:rPr>
        <w:t>in</w:t>
      </w:r>
      <w:r w:rsidRPr="0095129D">
        <w:rPr>
          <w:u w:val="single"/>
        </w:rPr>
        <w:t xml:space="preserve"> </w:t>
      </w:r>
      <w:r w:rsidR="00073840">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t>Management</w:t>
      </w:r>
      <w:r w:rsidRPr="0095129D">
        <w:t xml:space="preserve"> </w:t>
      </w:r>
      <w:r w:rsidRPr="0095129D">
        <w:rPr>
          <w:strike/>
        </w:rPr>
        <w:t>is</w:t>
      </w:r>
      <w:r w:rsidRPr="0095129D">
        <w:t xml:space="preserve"> </w:t>
      </w:r>
      <w:r w:rsidRPr="0095129D">
        <w:rPr>
          <w:strike/>
        </w:rPr>
        <w:t>responsible</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 financial report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Accounting Standards,</w:t>
      </w:r>
      <w:r w:rsidRPr="0095129D">
        <w:rPr>
          <w:rFonts w:eastAsiaTheme="majorEastAsia"/>
          <w:strike/>
          <w:vertAlign w:val="superscript"/>
        </w:rPr>
        <w:footnoteReference w:id="47"/>
      </w:r>
      <w:r w:rsidRPr="0095129D">
        <w:rPr>
          <w:strike/>
        </w:rPr>
        <w:t xml:space="preserve"> and</w:t>
      </w:r>
      <w:r w:rsidRPr="0095129D">
        <w:t xml:space="preserve"> </w:t>
      </w:r>
      <w:r w:rsidRPr="0095129D">
        <w:rPr>
          <w:strike/>
        </w:rPr>
        <w:t>for</w:t>
      </w:r>
      <w:r w:rsidRPr="0095129D">
        <w:t xml:space="preserve"> </w:t>
      </w:r>
      <w:r w:rsidRPr="0095129D">
        <w:rPr>
          <w:strike/>
        </w:rPr>
        <w:t>such</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as</w:t>
      </w:r>
      <w:r w:rsidRPr="0095129D">
        <w:t xml:space="preserve"> </w:t>
      </w:r>
      <w:r w:rsidRPr="0095129D">
        <w:rPr>
          <w:strike/>
        </w:rPr>
        <w:t>management</w:t>
      </w:r>
      <w:r w:rsidRPr="0095129D">
        <w:t xml:space="preserve"> </w:t>
      </w:r>
      <w:r w:rsidRPr="0095129D">
        <w:rPr>
          <w:strike/>
        </w:rPr>
        <w:t>determines</w:t>
      </w:r>
      <w:r w:rsidRPr="0095129D">
        <w:t xml:space="preserve"> </w:t>
      </w:r>
      <w:r w:rsidRPr="0095129D">
        <w:rPr>
          <w:strike/>
        </w:rPr>
        <w:t>is</w:t>
      </w:r>
      <w:r w:rsidRPr="0095129D">
        <w:t xml:space="preserve"> </w:t>
      </w:r>
      <w:r w:rsidRPr="0095129D">
        <w:rPr>
          <w:strike/>
        </w:rPr>
        <w:t>necessary</w:t>
      </w:r>
      <w:r w:rsidRPr="0095129D">
        <w:t xml:space="preserve"> </w:t>
      </w:r>
      <w:r w:rsidRPr="0095129D">
        <w:rPr>
          <w:strike/>
        </w:rPr>
        <w:t>to</w:t>
      </w:r>
      <w:r w:rsidRPr="0095129D">
        <w:t xml:space="preserve"> </w:t>
      </w:r>
      <w:r w:rsidRPr="0095129D">
        <w:rPr>
          <w:strike/>
        </w:rPr>
        <w:t>enable</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of a financial report that 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w:t>
      </w:r>
    </w:p>
    <w:p w:rsidR="0095129D" w:rsidRPr="0095129D" w:rsidRDefault="0095129D" w:rsidP="0095129D">
      <w:pPr>
        <w:keepNext/>
        <w:spacing w:after="200"/>
        <w:outlineLvl w:val="7"/>
        <w:rPr>
          <w:iCs/>
          <w:szCs w:val="22"/>
        </w:rPr>
      </w:pPr>
      <w:r w:rsidRPr="0095129D">
        <w:rPr>
          <w:b/>
          <w:iCs/>
          <w:szCs w:val="22"/>
        </w:rPr>
        <w:t xml:space="preserve">Auditor’s </w:t>
      </w:r>
      <w:r w:rsidRPr="0095129D">
        <w:rPr>
          <w:b/>
          <w:iCs/>
          <w:strike/>
          <w:szCs w:val="22"/>
        </w:rPr>
        <w:t>Responsibility</w:t>
      </w:r>
      <w:r w:rsidRPr="0095129D">
        <w:rPr>
          <w:b/>
          <w:iCs/>
          <w:szCs w:val="22"/>
        </w:rPr>
        <w:t xml:space="preserve"> </w:t>
      </w:r>
      <w:r w:rsidRPr="0095129D">
        <w:rPr>
          <w:b/>
          <w:iCs/>
          <w:szCs w:val="22"/>
          <w:u w:val="single"/>
        </w:rPr>
        <w:t>Responsibilities for the Audit of the Financial Report</w:t>
      </w:r>
      <w:r w:rsidRPr="0095129D">
        <w:rPr>
          <w:b/>
          <w:iCs/>
          <w:szCs w:val="22"/>
        </w:rPr>
        <w:t xml:space="preserve"> </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Illustration</w:t>
      </w:r>
      <w:r w:rsidRPr="0095129D">
        <w:rPr>
          <w:u w:val="single"/>
        </w:rPr>
        <w:t xml:space="preserve"> </w:t>
      </w:r>
      <w:r w:rsidR="00073840">
        <w:rPr>
          <w:u w:val="single"/>
        </w:rPr>
        <w:t xml:space="preserve">3 </w:t>
      </w:r>
      <w:r w:rsidRPr="0095129D">
        <w:rPr>
          <w:i/>
          <w:u w:val="single"/>
        </w:rPr>
        <w:t>in</w:t>
      </w:r>
      <w:r w:rsidRPr="0095129D">
        <w:rPr>
          <w:u w:val="single"/>
        </w:rPr>
        <w:t xml:space="preserve"> </w:t>
      </w:r>
      <w:r w:rsidR="00073840">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t>Our</w:t>
      </w:r>
      <w:r w:rsidRPr="0095129D">
        <w:t xml:space="preserve"> </w:t>
      </w:r>
      <w:r w:rsidRPr="0095129D">
        <w:rPr>
          <w:strike/>
        </w:rPr>
        <w:t>responsibility</w:t>
      </w:r>
      <w:r w:rsidRPr="0095129D">
        <w:t xml:space="preserve"> </w:t>
      </w:r>
      <w:r w:rsidRPr="0095129D">
        <w:rPr>
          <w:strike/>
        </w:rPr>
        <w:t>is</w:t>
      </w:r>
      <w:r w:rsidRPr="0095129D">
        <w:t xml:space="preserve"> </w:t>
      </w:r>
      <w:r w:rsidRPr="0095129D">
        <w:rPr>
          <w:strike/>
        </w:rPr>
        <w:t>to</w:t>
      </w:r>
      <w:r w:rsidRPr="0095129D">
        <w:t xml:space="preserve"> </w:t>
      </w:r>
      <w:r w:rsidRPr="0095129D">
        <w:rPr>
          <w:strike/>
        </w:rPr>
        <w:t>express</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 financial report</w:t>
      </w:r>
      <w:r w:rsidRPr="0095129D">
        <w:t xml:space="preserve"> </w:t>
      </w:r>
      <w:r w:rsidRPr="0095129D">
        <w:rPr>
          <w:strike/>
        </w:rPr>
        <w:t>based</w:t>
      </w:r>
      <w:r w:rsidRPr="0095129D">
        <w:t xml:space="preserve"> </w:t>
      </w:r>
      <w:r w:rsidRPr="0095129D">
        <w:rPr>
          <w:strike/>
        </w:rPr>
        <w:t>on</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We</w:t>
      </w:r>
      <w:r w:rsidRPr="0095129D">
        <w:t xml:space="preserve"> </w:t>
      </w:r>
      <w:r w:rsidRPr="0095129D">
        <w:rPr>
          <w:strike/>
        </w:rPr>
        <w:t>conducted</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Auditing Standards</w:t>
      </w:r>
      <w:r w:rsidRPr="0095129D">
        <w:t xml:space="preserve">.  </w:t>
      </w:r>
      <w:r w:rsidRPr="0095129D">
        <w:rPr>
          <w:strike/>
        </w:rPr>
        <w:t>Those</w:t>
      </w:r>
      <w:r w:rsidRPr="0095129D">
        <w:t xml:space="preserve"> </w:t>
      </w:r>
      <w:r w:rsidRPr="0095129D">
        <w:rPr>
          <w:strike/>
        </w:rPr>
        <w:t>standards</w:t>
      </w:r>
      <w:r w:rsidRPr="0095129D">
        <w:t xml:space="preserve"> </w:t>
      </w:r>
      <w:r w:rsidRPr="0095129D">
        <w:rPr>
          <w:strike/>
        </w:rPr>
        <w:t>require</w:t>
      </w:r>
      <w:r w:rsidRPr="0095129D">
        <w:t xml:space="preserve"> </w:t>
      </w:r>
      <w:r w:rsidRPr="0095129D">
        <w:rPr>
          <w:strike/>
        </w:rPr>
        <w:t>that</w:t>
      </w:r>
      <w:r w:rsidRPr="0095129D">
        <w:t xml:space="preserve"> </w:t>
      </w:r>
      <w:r w:rsidRPr="0095129D">
        <w:rPr>
          <w:strike/>
        </w:rPr>
        <w:t>we</w:t>
      </w:r>
      <w:r w:rsidRPr="0095129D">
        <w:t xml:space="preserve"> </w:t>
      </w:r>
      <w:r w:rsidRPr="0095129D">
        <w:rPr>
          <w:strike/>
        </w:rPr>
        <w:t>comply</w:t>
      </w:r>
      <w:r w:rsidRPr="0095129D">
        <w:t xml:space="preserve"> </w:t>
      </w:r>
      <w:r w:rsidRPr="0095129D">
        <w:rPr>
          <w:strike/>
        </w:rPr>
        <w:t>with relevant ethical</w:t>
      </w:r>
      <w:r w:rsidRPr="0095129D">
        <w:t xml:space="preserve"> </w:t>
      </w:r>
      <w:r w:rsidRPr="0095129D">
        <w:rPr>
          <w:strike/>
        </w:rPr>
        <w:t>requirements</w:t>
      </w:r>
      <w:r w:rsidRPr="0095129D">
        <w:t xml:space="preserve"> </w:t>
      </w:r>
      <w:r w:rsidRPr="0095129D">
        <w:rPr>
          <w:strike/>
        </w:rPr>
        <w:t>and</w:t>
      </w:r>
      <w:r w:rsidRPr="0095129D">
        <w:t xml:space="preserve"> </w:t>
      </w:r>
      <w:r w:rsidRPr="0095129D">
        <w:rPr>
          <w:strike/>
        </w:rPr>
        <w:t>plan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reasonable</w:t>
      </w:r>
      <w:r w:rsidRPr="0095129D">
        <w:t xml:space="preserve"> </w:t>
      </w:r>
      <w:r w:rsidRPr="0095129D">
        <w:rPr>
          <w:strike/>
        </w:rPr>
        <w:t>assurance</w:t>
      </w:r>
      <w:r w:rsidRPr="0095129D">
        <w:t xml:space="preserve"> </w:t>
      </w:r>
      <w:r w:rsidRPr="0095129D">
        <w:rPr>
          <w:strike/>
        </w:rPr>
        <w:t>about</w:t>
      </w:r>
      <w:r w:rsidRPr="0095129D">
        <w:t xml:space="preserve"> </w:t>
      </w:r>
      <w:r w:rsidRPr="0095129D">
        <w:rPr>
          <w:strike/>
        </w:rPr>
        <w:t>whether</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w:t>
      </w:r>
    </w:p>
    <w:p w:rsidR="0095129D" w:rsidRPr="0095129D" w:rsidRDefault="0095129D" w:rsidP="0095129D">
      <w:pPr>
        <w:spacing w:after="200"/>
      </w:pPr>
      <w:r w:rsidRPr="0095129D">
        <w:rPr>
          <w:noProof/>
          <w:lang w:eastAsia="en-AU"/>
        </w:rPr>
        <w:drawing>
          <wp:anchor distT="0" distB="0" distL="114300" distR="114300" simplePos="0" relativeHeight="251671040" behindDoc="0" locked="0" layoutInCell="1" allowOverlap="1" wp14:anchorId="2B234C9F" wp14:editId="043F3BF8">
            <wp:simplePos x="0" y="0"/>
            <wp:positionH relativeFrom="page">
              <wp:posOffset>-1371600</wp:posOffset>
            </wp:positionH>
            <wp:positionV relativeFrom="page">
              <wp:posOffset>8572500</wp:posOffset>
            </wp:positionV>
            <wp:extent cx="977900" cy="927100"/>
            <wp:effectExtent l="0" t="0" r="0" b="6350"/>
            <wp:wrapNone/>
            <wp:docPr id="7" name="Picture 7"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noProof/>
          <w:lang w:eastAsia="en-AU"/>
        </w:rPr>
        <w:drawing>
          <wp:anchor distT="0" distB="0" distL="114300" distR="114300" simplePos="0" relativeHeight="251670016" behindDoc="0" locked="0" layoutInCell="1" allowOverlap="1" wp14:anchorId="08EC4228" wp14:editId="6AB2C0AF">
            <wp:simplePos x="0" y="0"/>
            <wp:positionH relativeFrom="page">
              <wp:posOffset>-1447800</wp:posOffset>
            </wp:positionH>
            <wp:positionV relativeFrom="page">
              <wp:posOffset>6515100</wp:posOffset>
            </wp:positionV>
            <wp:extent cx="977900" cy="927100"/>
            <wp:effectExtent l="0" t="0" r="0" b="6350"/>
            <wp:wrapNone/>
            <wp:docPr id="8" name="Picture 8"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w:t>
      </w:r>
      <w:r w:rsidRPr="0095129D">
        <w:t xml:space="preserve"> </w:t>
      </w:r>
      <w:r w:rsidRPr="0095129D">
        <w:rPr>
          <w:strike/>
        </w:rPr>
        <w:t>audit</w:t>
      </w:r>
      <w:r w:rsidRPr="0095129D">
        <w:t xml:space="preserve"> </w:t>
      </w:r>
      <w:r w:rsidRPr="0095129D">
        <w:rPr>
          <w:strike/>
        </w:rPr>
        <w:t>involves</w:t>
      </w:r>
      <w:r w:rsidRPr="0095129D">
        <w:t xml:space="preserve"> </w:t>
      </w:r>
      <w:r w:rsidRPr="0095129D">
        <w:rPr>
          <w:strike/>
        </w:rPr>
        <w:t>performing</w:t>
      </w:r>
      <w:r w:rsidRPr="0095129D">
        <w:t xml:space="preserve"> </w:t>
      </w:r>
      <w:r w:rsidRPr="0095129D">
        <w:rPr>
          <w:strike/>
        </w:rPr>
        <w:t>procedures</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about</w:t>
      </w:r>
      <w:r w:rsidRPr="0095129D">
        <w:t xml:space="preserve"> </w:t>
      </w:r>
      <w:r w:rsidRPr="0095129D">
        <w:rPr>
          <w:strike/>
        </w:rPr>
        <w:t>the</w:t>
      </w:r>
      <w:r w:rsidRPr="0095129D">
        <w:t xml:space="preserve"> </w:t>
      </w:r>
      <w:r w:rsidRPr="0095129D">
        <w:rPr>
          <w:strike/>
        </w:rPr>
        <w:t>amounts</w:t>
      </w:r>
      <w:r w:rsidRPr="0095129D">
        <w:t xml:space="preserve"> </w:t>
      </w:r>
      <w:r w:rsidRPr="0095129D">
        <w:rPr>
          <w:strike/>
        </w:rPr>
        <w:t>and</w:t>
      </w:r>
      <w:r w:rsidRPr="0095129D">
        <w:t xml:space="preserve"> </w:t>
      </w:r>
      <w:r w:rsidRPr="0095129D">
        <w:rPr>
          <w:strike/>
        </w:rPr>
        <w:t>disclosures</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The</w:t>
      </w:r>
      <w:r w:rsidRPr="0095129D">
        <w:t xml:space="preserve"> </w:t>
      </w:r>
      <w:r w:rsidRPr="0095129D">
        <w:rPr>
          <w:strike/>
        </w:rPr>
        <w:t>procedures</w:t>
      </w:r>
      <w:r w:rsidRPr="0095129D">
        <w:t xml:space="preserve"> </w:t>
      </w:r>
      <w:r w:rsidRPr="0095129D">
        <w:rPr>
          <w:strike/>
        </w:rPr>
        <w:t>selected</w:t>
      </w:r>
      <w:r w:rsidRPr="0095129D">
        <w:t xml:space="preserve"> </w:t>
      </w:r>
      <w:r w:rsidRPr="0095129D">
        <w:rPr>
          <w:strike/>
        </w:rPr>
        <w:t>depend</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judgement</w:t>
      </w:r>
      <w:r w:rsidRPr="0095129D">
        <w:t xml:space="preserve">, </w:t>
      </w:r>
      <w:r w:rsidRPr="0095129D">
        <w:rPr>
          <w:strike/>
        </w:rPr>
        <w:t>including</w:t>
      </w:r>
      <w:r w:rsidRPr="0095129D">
        <w:t xml:space="preserve"> </w:t>
      </w:r>
      <w:r w:rsidRPr="0095129D">
        <w:rPr>
          <w:strike/>
        </w:rPr>
        <w:t>the</w:t>
      </w:r>
      <w:r w:rsidRPr="0095129D">
        <w:t xml:space="preserve"> </w:t>
      </w:r>
      <w:r w:rsidRPr="0095129D">
        <w:rPr>
          <w:strike/>
        </w:rPr>
        <w:t>assessment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risks</w:t>
      </w:r>
      <w:r w:rsidRPr="0095129D">
        <w:t xml:space="preserve"> </w:t>
      </w:r>
      <w:r w:rsidRPr="0095129D">
        <w:rPr>
          <w:strike/>
        </w:rPr>
        <w:t>of</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 xml:space="preserve">, </w:t>
      </w:r>
      <w:r w:rsidRPr="0095129D">
        <w:rPr>
          <w:strike/>
        </w:rPr>
        <w:t>design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responsive</w:t>
      </w:r>
      <w:r w:rsidRPr="0095129D">
        <w:t xml:space="preserve"> </w:t>
      </w:r>
      <w:r w:rsidRPr="0095129D">
        <w:rPr>
          <w:strike/>
        </w:rPr>
        <w:t>to</w:t>
      </w:r>
      <w:r w:rsidRPr="0095129D">
        <w:t xml:space="preserve"> </w:t>
      </w:r>
      <w:r w:rsidRPr="0095129D">
        <w:rPr>
          <w:strike/>
        </w:rPr>
        <w:t>those</w:t>
      </w:r>
      <w:r w:rsidRPr="0095129D">
        <w:t xml:space="preserve"> </w:t>
      </w:r>
      <w:r w:rsidRPr="0095129D">
        <w:rPr>
          <w:strike/>
        </w:rPr>
        <w:t>risks</w:t>
      </w:r>
      <w:r w:rsidRPr="0095129D">
        <w:t xml:space="preserve">, </w:t>
      </w:r>
      <w:r w:rsidRPr="0095129D">
        <w:rPr>
          <w:strike/>
        </w:rPr>
        <w:t>and</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that</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opinion</w:t>
      </w:r>
      <w:r w:rsidRPr="0095129D">
        <w:t xml:space="preserve">.  </w:t>
      </w:r>
      <w:r w:rsidRPr="0095129D">
        <w:rPr>
          <w:strike/>
        </w:rPr>
        <w:t>The</w:t>
      </w:r>
      <w:r w:rsidRPr="0095129D">
        <w:t xml:space="preserve"> </w:t>
      </w:r>
      <w:r w:rsidRPr="0095129D">
        <w:rPr>
          <w:strike/>
        </w:rPr>
        <w:t>risk</w:t>
      </w:r>
      <w:r w:rsidRPr="0095129D">
        <w:t xml:space="preserve"> </w:t>
      </w:r>
      <w:r w:rsidRPr="0095129D">
        <w:rPr>
          <w:strike/>
        </w:rPr>
        <w:t>of</w:t>
      </w:r>
      <w:r w:rsidRPr="0095129D">
        <w:t xml:space="preserve"> </w:t>
      </w:r>
      <w:r w:rsidRPr="0095129D">
        <w:rPr>
          <w:strike/>
        </w:rPr>
        <w:t>not</w:t>
      </w:r>
      <w:r w:rsidRPr="0095129D">
        <w:t xml:space="preserve"> </w:t>
      </w:r>
      <w:r w:rsidRPr="0095129D">
        <w:rPr>
          <w:strike/>
        </w:rPr>
        <w:t>detecting</w:t>
      </w:r>
      <w:r w:rsidRPr="0095129D">
        <w:t xml:space="preserve"> </w:t>
      </w:r>
      <w:r w:rsidRPr="0095129D">
        <w:rPr>
          <w:strike/>
        </w:rPr>
        <w:t>a</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fraud</w:t>
      </w:r>
      <w:r w:rsidRPr="0095129D">
        <w:t xml:space="preserve"> </w:t>
      </w:r>
      <w:r w:rsidRPr="0095129D">
        <w:rPr>
          <w:strike/>
        </w:rPr>
        <w:t>is</w:t>
      </w:r>
      <w:r w:rsidRPr="0095129D">
        <w:t xml:space="preserve"> </w:t>
      </w:r>
      <w:r w:rsidRPr="0095129D">
        <w:rPr>
          <w:strike/>
        </w:rPr>
        <w:t>higher</w:t>
      </w:r>
      <w:r w:rsidRPr="0095129D">
        <w:t xml:space="preserve"> </w:t>
      </w:r>
      <w:r w:rsidRPr="0095129D">
        <w:rPr>
          <w:strike/>
        </w:rPr>
        <w:t>than</w:t>
      </w:r>
      <w:r w:rsidRPr="0095129D">
        <w:t xml:space="preserve"> </w:t>
      </w:r>
      <w:r w:rsidRPr="0095129D">
        <w:rPr>
          <w:strike/>
        </w:rPr>
        <w:t>for</w:t>
      </w:r>
      <w:r w:rsidRPr="0095129D">
        <w:t xml:space="preserve"> </w:t>
      </w:r>
      <w:r w:rsidRPr="0095129D">
        <w:rPr>
          <w:strike/>
        </w:rPr>
        <w:t>one</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error</w:t>
      </w:r>
      <w:r w:rsidRPr="0095129D">
        <w:t xml:space="preserve">, </w:t>
      </w:r>
      <w:r w:rsidRPr="0095129D">
        <w:rPr>
          <w:strike/>
        </w:rPr>
        <w:t>as</w:t>
      </w:r>
      <w:r w:rsidRPr="0095129D">
        <w:t xml:space="preserve"> </w:t>
      </w:r>
      <w:r w:rsidRPr="0095129D">
        <w:rPr>
          <w:strike/>
        </w:rPr>
        <w:t>fraud</w:t>
      </w:r>
      <w:r w:rsidRPr="0095129D">
        <w:t xml:space="preserve"> </w:t>
      </w:r>
      <w:r w:rsidRPr="0095129D">
        <w:rPr>
          <w:strike/>
        </w:rPr>
        <w:t>may</w:t>
      </w:r>
      <w:r w:rsidRPr="0095129D">
        <w:t xml:space="preserve"> </w:t>
      </w:r>
      <w:r w:rsidRPr="0095129D">
        <w:rPr>
          <w:strike/>
        </w:rPr>
        <w:t>involve</w:t>
      </w:r>
      <w:r w:rsidRPr="0095129D">
        <w:t xml:space="preserve"> </w:t>
      </w:r>
      <w:r w:rsidRPr="0095129D">
        <w:rPr>
          <w:strike/>
        </w:rPr>
        <w:t>collusion</w:t>
      </w:r>
      <w:r w:rsidRPr="0095129D">
        <w:t xml:space="preserve">, </w:t>
      </w:r>
      <w:r w:rsidRPr="0095129D">
        <w:rPr>
          <w:strike/>
        </w:rPr>
        <w:t>forgery</w:t>
      </w:r>
      <w:r w:rsidRPr="0095129D">
        <w:t xml:space="preserve">, </w:t>
      </w:r>
      <w:r w:rsidRPr="0095129D">
        <w:rPr>
          <w:strike/>
        </w:rPr>
        <w:t>intentional</w:t>
      </w:r>
      <w:r w:rsidRPr="0095129D">
        <w:t xml:space="preserve"> </w:t>
      </w:r>
      <w:r w:rsidRPr="0095129D">
        <w:rPr>
          <w:strike/>
        </w:rPr>
        <w:t>omissions</w:t>
      </w:r>
      <w:r w:rsidRPr="0095129D">
        <w:t xml:space="preserve">, </w:t>
      </w:r>
      <w:r w:rsidRPr="0095129D">
        <w:rPr>
          <w:strike/>
        </w:rPr>
        <w:t>misrepresentations</w:t>
      </w:r>
      <w:r w:rsidRPr="0095129D">
        <w:t xml:space="preserve">, </w:t>
      </w:r>
      <w:r w:rsidRPr="0095129D">
        <w:rPr>
          <w:strike/>
        </w:rPr>
        <w:t>or</w:t>
      </w:r>
      <w:r w:rsidRPr="0095129D">
        <w:t xml:space="preserve"> </w:t>
      </w:r>
      <w:r w:rsidRPr="0095129D">
        <w:rPr>
          <w:strike/>
        </w:rPr>
        <w:t>the</w:t>
      </w:r>
      <w:r w:rsidRPr="0095129D">
        <w:t xml:space="preserve"> </w:t>
      </w:r>
      <w:r w:rsidRPr="0095129D">
        <w:rPr>
          <w:strike/>
        </w:rPr>
        <w:t>override</w:t>
      </w:r>
      <w:r w:rsidRPr="0095129D">
        <w:t xml:space="preserve"> </w:t>
      </w:r>
      <w:r w:rsidRPr="0095129D">
        <w:rPr>
          <w:strike/>
        </w:rPr>
        <w:t>of</w:t>
      </w:r>
      <w:r w:rsidRPr="0095129D">
        <w:t xml:space="preserve"> </w:t>
      </w:r>
      <w:r w:rsidRPr="0095129D">
        <w:rPr>
          <w:strike/>
        </w:rPr>
        <w:t>internal</w:t>
      </w:r>
      <w:r w:rsidRPr="0095129D">
        <w:t xml:space="preserve"> </w:t>
      </w:r>
      <w:r w:rsidRPr="0095129D">
        <w:rPr>
          <w:strike/>
        </w:rPr>
        <w:t>control</w:t>
      </w:r>
      <w:r w:rsidRPr="0095129D">
        <w:t>.</w:t>
      </w:r>
    </w:p>
    <w:p w:rsidR="0095129D" w:rsidRPr="0095129D" w:rsidRDefault="0095129D" w:rsidP="0095129D">
      <w:pPr>
        <w:spacing w:after="200"/>
      </w:pPr>
      <w:r w:rsidRPr="0095129D">
        <w:rPr>
          <w:strike/>
        </w:rPr>
        <w:t>In</w:t>
      </w:r>
      <w:r w:rsidRPr="0095129D">
        <w:t xml:space="preserve"> </w:t>
      </w:r>
      <w:r w:rsidRPr="0095129D">
        <w:rPr>
          <w:strike/>
        </w:rPr>
        <w:t>making</w:t>
      </w:r>
      <w:r w:rsidRPr="0095129D">
        <w:t xml:space="preserve"> </w:t>
      </w:r>
      <w:r w:rsidRPr="0095129D">
        <w:rPr>
          <w:strike/>
        </w:rPr>
        <w:t>those</w:t>
      </w:r>
      <w:r w:rsidRPr="0095129D">
        <w:t xml:space="preserve"> </w:t>
      </w:r>
      <w:r w:rsidRPr="0095129D">
        <w:rPr>
          <w:strike/>
        </w:rPr>
        <w:t>risk</w:t>
      </w:r>
      <w:r w:rsidRPr="0095129D">
        <w:t xml:space="preserve"> </w:t>
      </w:r>
      <w:r w:rsidRPr="0095129D">
        <w:rPr>
          <w:strike/>
        </w:rPr>
        <w:t>assessments</w:t>
      </w:r>
      <w:r w:rsidRPr="0095129D">
        <w:t xml:space="preserve">, </w:t>
      </w:r>
      <w:r w:rsidRPr="0095129D">
        <w:rPr>
          <w:strike/>
        </w:rPr>
        <w:t>the</w:t>
      </w:r>
      <w:r w:rsidRPr="0095129D">
        <w:t xml:space="preserve"> </w:t>
      </w:r>
      <w:r w:rsidRPr="0095129D">
        <w:rPr>
          <w:strike/>
        </w:rPr>
        <w:t>auditor</w:t>
      </w:r>
      <w:r w:rsidRPr="0095129D">
        <w:t xml:space="preserve"> </w:t>
      </w:r>
      <w:r w:rsidRPr="0095129D">
        <w:rPr>
          <w:strike/>
        </w:rPr>
        <w:t>considers</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relevant</w:t>
      </w:r>
      <w:r w:rsidRPr="0095129D">
        <w:t xml:space="preserve"> </w:t>
      </w:r>
      <w:r w:rsidRPr="0095129D">
        <w:rPr>
          <w:strike/>
        </w:rPr>
        <w:t>to</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rPr>
          <w:strike/>
          <w:vertAlign w:val="superscript"/>
        </w:rPr>
        <w:footnoteReference w:id="48"/>
      </w:r>
      <w:r w:rsidRPr="0095129D">
        <w:rPr>
          <w:strike/>
        </w:rPr>
        <w:t xml:space="preserve"> 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in</w:t>
      </w:r>
      <w:r w:rsidRPr="0095129D">
        <w:t xml:space="preserve"> </w:t>
      </w:r>
      <w:r w:rsidRPr="0095129D">
        <w:rPr>
          <w:strike/>
        </w:rPr>
        <w:t>order</w:t>
      </w:r>
      <w:r w:rsidRPr="0095129D">
        <w:t xml:space="preserve"> </w:t>
      </w:r>
      <w:r w:rsidRPr="0095129D">
        <w:rPr>
          <w:strike/>
        </w:rPr>
        <w:t>to</w:t>
      </w:r>
      <w:r w:rsidRPr="0095129D">
        <w:t xml:space="preserve"> </w:t>
      </w:r>
      <w:r w:rsidRPr="0095129D">
        <w:rPr>
          <w:strike/>
        </w:rPr>
        <w:t>design</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that</w:t>
      </w:r>
      <w:r w:rsidRPr="0095129D">
        <w:t xml:space="preserve"> </w:t>
      </w:r>
      <w:r w:rsidRPr="0095129D">
        <w:rPr>
          <w:strike/>
        </w:rPr>
        <w:t>are</w:t>
      </w:r>
      <w:r w:rsidRPr="0095129D">
        <w:t xml:space="preserve"> </w:t>
      </w:r>
      <w:r w:rsidRPr="0095129D">
        <w:rPr>
          <w:strike/>
        </w:rPr>
        <w:t>appropriate</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circumstances</w:t>
      </w:r>
      <w:r w:rsidRPr="0095129D">
        <w:t xml:space="preserve">, </w:t>
      </w:r>
      <w:r w:rsidRPr="0095129D">
        <w:rPr>
          <w:strike/>
        </w:rPr>
        <w:t>but</w:t>
      </w:r>
      <w:r w:rsidRPr="0095129D">
        <w:t xml:space="preserve"> </w:t>
      </w:r>
      <w:r w:rsidRPr="0095129D">
        <w:rPr>
          <w:strike/>
        </w:rPr>
        <w:t>not</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purpose</w:t>
      </w:r>
      <w:r w:rsidRPr="0095129D">
        <w:t xml:space="preserve"> </w:t>
      </w:r>
      <w:r w:rsidRPr="0095129D">
        <w:rPr>
          <w:strike/>
        </w:rPr>
        <w:t>of</w:t>
      </w:r>
      <w:r w:rsidRPr="0095129D">
        <w:t xml:space="preserve"> </w:t>
      </w:r>
      <w:r w:rsidRPr="0095129D">
        <w:rPr>
          <w:strike/>
        </w:rPr>
        <w:t>expressing</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effectiveness</w:t>
      </w:r>
      <w:r w:rsidRPr="0095129D">
        <w:t xml:space="preserve"> </w:t>
      </w:r>
      <w:r w:rsidRPr="0095129D">
        <w:rPr>
          <w:strike/>
        </w:rPr>
        <w:lastRenderedPageBreak/>
        <w:t>of</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internal</w:t>
      </w:r>
      <w:r w:rsidRPr="0095129D">
        <w:t xml:space="preserve"> </w:t>
      </w:r>
      <w:r w:rsidRPr="0095129D">
        <w:rPr>
          <w:strike/>
        </w:rPr>
        <w:t>control.</w:t>
      </w:r>
      <w:r w:rsidRPr="0095129D">
        <w:rPr>
          <w:strike/>
          <w:vertAlign w:val="superscript"/>
        </w:rPr>
        <w:footnoteReference w:id="49"/>
      </w:r>
      <w:r w:rsidRPr="0095129D">
        <w:rPr>
          <w:strike/>
        </w:rPr>
        <w:t xml:space="preserve"> An</w:t>
      </w:r>
      <w:r w:rsidRPr="0095129D">
        <w:t xml:space="preserve"> </w:t>
      </w:r>
      <w:r w:rsidRPr="0095129D">
        <w:rPr>
          <w:strike/>
        </w:rPr>
        <w:t>audit</w:t>
      </w:r>
      <w:r w:rsidRPr="0095129D">
        <w:t xml:space="preserve"> </w:t>
      </w:r>
      <w:r w:rsidRPr="0095129D">
        <w:rPr>
          <w:strike/>
        </w:rPr>
        <w:t>also</w:t>
      </w:r>
      <w:r w:rsidRPr="0095129D">
        <w:t xml:space="preserve"> </w:t>
      </w:r>
      <w:r w:rsidRPr="0095129D">
        <w:rPr>
          <w:strike/>
        </w:rPr>
        <w:t>includes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appropriateness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policies</w:t>
      </w:r>
      <w:r w:rsidRPr="0095129D">
        <w:t xml:space="preserve"> </w:t>
      </w:r>
      <w:r w:rsidRPr="0095129D">
        <w:rPr>
          <w:strike/>
        </w:rPr>
        <w:t>used</w:t>
      </w:r>
      <w:r w:rsidRPr="0095129D">
        <w:t xml:space="preserve"> </w:t>
      </w:r>
      <w:r w:rsidRPr="0095129D">
        <w:rPr>
          <w:strike/>
        </w:rPr>
        <w:t>and</w:t>
      </w:r>
      <w:r w:rsidRPr="0095129D">
        <w:t xml:space="preserve"> </w:t>
      </w:r>
      <w:r w:rsidRPr="0095129D">
        <w:rPr>
          <w:strike/>
        </w:rPr>
        <w:t>the</w:t>
      </w:r>
      <w:r w:rsidRPr="0095129D">
        <w:t xml:space="preserve"> </w:t>
      </w:r>
      <w:r w:rsidRPr="0095129D">
        <w:rPr>
          <w:strike/>
        </w:rPr>
        <w:t>reasonableness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estimates</w:t>
      </w:r>
      <w:r w:rsidRPr="0095129D">
        <w:t xml:space="preserve"> </w:t>
      </w:r>
      <w:r w:rsidRPr="0095129D">
        <w:rPr>
          <w:strike/>
        </w:rPr>
        <w:t>made</w:t>
      </w:r>
      <w:r w:rsidRPr="0095129D">
        <w:t xml:space="preserve"> </w:t>
      </w:r>
      <w:r w:rsidRPr="0095129D">
        <w:rPr>
          <w:strike/>
        </w:rPr>
        <w:t>by</w:t>
      </w:r>
      <w:r w:rsidRPr="0095129D">
        <w:t xml:space="preserve"> </w:t>
      </w:r>
      <w:r w:rsidRPr="0095129D">
        <w:rPr>
          <w:strike/>
        </w:rPr>
        <w:t>management</w:t>
      </w:r>
      <w:r w:rsidRPr="0095129D">
        <w:t xml:space="preserve">, </w:t>
      </w:r>
      <w:r w:rsidRPr="0095129D">
        <w:rPr>
          <w:strike/>
        </w:rPr>
        <w:t>as</w:t>
      </w:r>
      <w:r w:rsidRPr="0095129D">
        <w:t xml:space="preserve"> </w:t>
      </w:r>
      <w:r w:rsidRPr="0095129D">
        <w:rPr>
          <w:strike/>
        </w:rPr>
        <w:t>well</w:t>
      </w:r>
      <w:r w:rsidRPr="0095129D">
        <w:t xml:space="preserve"> </w:t>
      </w:r>
      <w:r w:rsidRPr="0095129D">
        <w:rPr>
          <w:strike/>
        </w:rPr>
        <w:t>as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overall</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We</w:t>
      </w:r>
      <w:r w:rsidRPr="0095129D">
        <w:t xml:space="preserve"> </w:t>
      </w:r>
      <w:r w:rsidRPr="0095129D">
        <w:rPr>
          <w:strike/>
        </w:rPr>
        <w:t>believe</w:t>
      </w:r>
      <w:r w:rsidRPr="0095129D">
        <w:t xml:space="preserve"> </w:t>
      </w:r>
      <w:r w:rsidRPr="0095129D">
        <w:rPr>
          <w:strike/>
        </w:rPr>
        <w:t>that</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we</w:t>
      </w:r>
      <w:r w:rsidRPr="0095129D">
        <w:t xml:space="preserve"> </w:t>
      </w:r>
      <w:r w:rsidRPr="0095129D">
        <w:rPr>
          <w:strike/>
        </w:rPr>
        <w:t>have</w:t>
      </w:r>
      <w:r w:rsidRPr="0095129D">
        <w:t xml:space="preserve"> </w:t>
      </w:r>
      <w:r w:rsidRPr="0095129D">
        <w:rPr>
          <w:strike/>
        </w:rPr>
        <w:t>obtained</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qualified</w:t>
      </w:r>
      <w:r w:rsidRPr="0095129D">
        <w:t xml:space="preserve"> </w:t>
      </w:r>
      <w:r w:rsidRPr="0095129D">
        <w:rPr>
          <w:strike/>
        </w:rPr>
        <w:t>audit</w:t>
      </w:r>
      <w:r w:rsidRPr="0095129D">
        <w:t xml:space="preserve"> </w:t>
      </w:r>
      <w:r w:rsidRPr="0095129D">
        <w:rPr>
          <w:strike/>
        </w:rPr>
        <w:t>opinion</w:t>
      </w:r>
      <w:r w:rsidRPr="0095129D">
        <w:t xml:space="preserve">.  </w:t>
      </w:r>
    </w:p>
    <w:p w:rsidR="0095129D" w:rsidRPr="0095129D" w:rsidRDefault="0095129D" w:rsidP="0095129D">
      <w:pPr>
        <w:keepNext/>
        <w:spacing w:after="200"/>
        <w:outlineLvl w:val="7"/>
        <w:rPr>
          <w:iCs/>
          <w:szCs w:val="22"/>
        </w:rPr>
      </w:pPr>
      <w:r w:rsidRPr="0095129D">
        <w:rPr>
          <w:b/>
          <w:iCs/>
          <w:szCs w:val="22"/>
        </w:rPr>
        <w:t>Report on Other Legal and Regulatory Requirements</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Illustration</w:t>
      </w:r>
      <w:r w:rsidRPr="0095129D">
        <w:rPr>
          <w:u w:val="single"/>
        </w:rPr>
        <w:t xml:space="preserve"> </w:t>
      </w:r>
      <w:r w:rsidR="00073840" w:rsidRPr="00073840">
        <w:rPr>
          <w:i/>
          <w:u w:val="single"/>
        </w:rPr>
        <w:t>3</w:t>
      </w:r>
      <w:r w:rsidRPr="00073840">
        <w:rPr>
          <w:i/>
          <w:u w:val="single"/>
        </w:rPr>
        <w:t xml:space="preserve"> in </w:t>
      </w:r>
      <w:r w:rsidR="00073840" w:rsidRPr="00073840">
        <w:rPr>
          <w:i/>
          <w:u w:val="single"/>
        </w:rPr>
        <w:t>the Appendix of</w:t>
      </w:r>
      <w:r w:rsidR="00073840">
        <w:rPr>
          <w:u w:val="single"/>
        </w:rPr>
        <w:t xml:space="preserve"> </w:t>
      </w:r>
      <w:r w:rsidRPr="0095129D">
        <w:rPr>
          <w:i/>
          <w:u w:val="single"/>
        </w:rPr>
        <w:t>ASA 700</w:t>
      </w:r>
      <w:r w:rsidRPr="0095129D">
        <w:rPr>
          <w:u w:val="single"/>
        </w:rPr>
        <w:t>.]</w:t>
      </w:r>
    </w:p>
    <w:p w:rsidR="0095129D" w:rsidRDefault="0095129D" w:rsidP="0095129D">
      <w:pPr>
        <w:spacing w:after="200"/>
      </w:pPr>
      <w:r w:rsidRPr="0095129D">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BF389B" w:rsidRDefault="00BF389B" w:rsidP="0095129D">
      <w:pPr>
        <w:spacing w:after="200"/>
      </w:pPr>
      <w:r>
        <w:t>[</w:t>
      </w:r>
      <w:r w:rsidRPr="00BF389B">
        <w:rPr>
          <w:strike/>
        </w:rPr>
        <w:t>Auditor’s</w:t>
      </w:r>
      <w:r>
        <w:t xml:space="preserve"> signature]</w:t>
      </w:r>
    </w:p>
    <w:p w:rsidR="00BF389B" w:rsidRPr="0095129D" w:rsidRDefault="00BF389B" w:rsidP="0095129D">
      <w:pPr>
        <w:spacing w:after="200"/>
      </w:pPr>
      <w:r>
        <w:t>…</w:t>
      </w:r>
    </w:p>
    <w:tbl>
      <w:tblPr>
        <w:tblW w:w="9450"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50"/>
      </w:tblGrid>
      <w:tr w:rsidR="0095129D" w:rsidRPr="0095129D" w:rsidTr="002570F7">
        <w:trPr>
          <w:trHeight w:val="4120"/>
        </w:trPr>
        <w:tc>
          <w:tcPr>
            <w:tcW w:w="9450" w:type="dxa"/>
          </w:tcPr>
          <w:p w:rsidR="0095129D" w:rsidRPr="0095129D" w:rsidRDefault="0095129D" w:rsidP="0095129D">
            <w:pPr>
              <w:rPr>
                <w:b/>
              </w:rPr>
            </w:pPr>
          </w:p>
          <w:p w:rsidR="0095129D" w:rsidRPr="0095129D" w:rsidRDefault="0095129D" w:rsidP="0095129D">
            <w:pPr>
              <w:spacing w:after="200"/>
              <w:rPr>
                <w:b/>
              </w:rPr>
            </w:pPr>
            <w:r w:rsidRPr="0095129D">
              <w:rPr>
                <w:b/>
              </w:rPr>
              <w:t>[Aus] Illustration 1A – Corresponding Figures</w:t>
            </w:r>
          </w:p>
          <w:p w:rsidR="0095129D" w:rsidRPr="0095129D" w:rsidRDefault="0095129D" w:rsidP="00821EBE">
            <w:pPr>
              <w:spacing w:after="200"/>
              <w:ind w:left="10" w:hanging="10"/>
              <w:outlineLvl w:val="0"/>
            </w:pPr>
            <w:r w:rsidRPr="0095129D">
              <w:rPr>
                <w:u w:val="single"/>
              </w:rPr>
              <w:t xml:space="preserve">For purposes of this </w:t>
            </w:r>
            <w:r w:rsidRPr="0095129D">
              <w:rPr>
                <w:strike/>
                <w:u w:val="single"/>
              </w:rPr>
              <w:t>Report</w:t>
            </w:r>
            <w:r w:rsidRPr="0095129D">
              <w:rPr>
                <w:u w:val="single"/>
              </w:rPr>
              <w:t xml:space="preserve"> </w:t>
            </w:r>
            <w:r w:rsidRPr="0095129D">
              <w:t>illustrative</w:t>
            </w:r>
            <w:r w:rsidRPr="0095129D">
              <w:rPr>
                <w:u w:val="single"/>
              </w:rPr>
              <w:t xml:space="preserve"> auditor’s report</w:t>
            </w:r>
            <w:r w:rsidRPr="0095129D">
              <w:t>,</w:t>
            </w:r>
            <w:r w:rsidRPr="0095129D">
              <w:rPr>
                <w:u w:val="single"/>
              </w:rPr>
              <w:t xml:space="preserve"> the following</w:t>
            </w:r>
            <w:r w:rsidRPr="0095129D">
              <w:t xml:space="preserve"> </w:t>
            </w:r>
            <w:r w:rsidRPr="0095129D">
              <w:rPr>
                <w:strike/>
              </w:rPr>
              <w:t>of</w:t>
            </w:r>
            <w:r w:rsidRPr="0095129D">
              <w:t xml:space="preserve"> </w:t>
            </w:r>
            <w:r w:rsidRPr="0095129D">
              <w:rPr>
                <w:strike/>
              </w:rPr>
              <w:t>the</w:t>
            </w:r>
            <w:r w:rsidRPr="0095129D">
              <w:t xml:space="preserve"> circumstances </w:t>
            </w:r>
            <w:r w:rsidRPr="0095129D">
              <w:rPr>
                <w:strike/>
              </w:rPr>
              <w:t>described</w:t>
            </w:r>
            <w:r w:rsidRPr="0095129D">
              <w:t xml:space="preserve"> </w:t>
            </w:r>
            <w:r w:rsidRPr="0095129D">
              <w:rPr>
                <w:strike/>
              </w:rPr>
              <w:t>in</w:t>
            </w:r>
            <w:r w:rsidRPr="0095129D">
              <w:t xml:space="preserve"> </w:t>
            </w:r>
            <w:r w:rsidRPr="0095129D">
              <w:rPr>
                <w:strike/>
              </w:rPr>
              <w:t>paragraph 11</w:t>
            </w:r>
            <w:r w:rsidRPr="0095129D">
              <w:t>(</w:t>
            </w:r>
            <w:r w:rsidRPr="0095129D">
              <w:rPr>
                <w:strike/>
              </w:rPr>
              <w:t>a</w:t>
            </w:r>
            <w:r w:rsidRPr="0095129D">
              <w:t xml:space="preserve">), </w:t>
            </w:r>
            <w:r w:rsidRPr="0095129D">
              <w:rPr>
                <w:strike/>
              </w:rPr>
              <w:t>as</w:t>
            </w:r>
            <w:r w:rsidRPr="0095129D">
              <w:t xml:space="preserve"> </w:t>
            </w:r>
            <w:r w:rsidRPr="0095129D">
              <w:rPr>
                <w:strike/>
              </w:rPr>
              <w:t>follows</w:t>
            </w:r>
            <w:r w:rsidRPr="0095129D">
              <w:t xml:space="preserve"> are assumed:</w:t>
            </w:r>
          </w:p>
          <w:p w:rsidR="0095129D" w:rsidRPr="0095129D" w:rsidRDefault="0095129D" w:rsidP="0095129D">
            <w:pPr>
              <w:numPr>
                <w:ilvl w:val="0"/>
                <w:numId w:val="1"/>
              </w:numPr>
              <w:tabs>
                <w:tab w:val="clear" w:pos="2127"/>
                <w:tab w:val="num" w:pos="0"/>
              </w:tabs>
              <w:spacing w:after="200"/>
              <w:ind w:left="709"/>
              <w:outlineLvl w:val="0"/>
            </w:pPr>
            <w:r w:rsidRPr="0095129D">
              <w:rPr>
                <w:u w:val="single"/>
              </w:rPr>
              <w:t>Audit of the financial report of an single listed company</w:t>
            </w:r>
            <w:r w:rsidRPr="0095129D">
              <w:t>.</w:t>
            </w:r>
            <w:r w:rsidRPr="0095129D">
              <w:rPr>
                <w:u w:val="single"/>
              </w:rPr>
              <w:t xml:space="preserve">  The audit is not a group audit </w:t>
            </w:r>
            <w:r w:rsidRPr="0095129D">
              <w:t>(</w:t>
            </w:r>
            <w:r w:rsidRPr="0095129D">
              <w:rPr>
                <w:u w:val="single"/>
              </w:rPr>
              <w:t>i</w:t>
            </w:r>
            <w:r w:rsidRPr="0095129D">
              <w:t>.</w:t>
            </w:r>
            <w:r w:rsidRPr="0095129D">
              <w:rPr>
                <w:u w:val="single"/>
              </w:rPr>
              <w:t>e</w:t>
            </w:r>
            <w:r w:rsidRPr="0095129D">
              <w:t>.</w:t>
            </w:r>
            <w:r w:rsidRPr="0095129D">
              <w:rPr>
                <w:u w:val="single"/>
              </w:rPr>
              <w:t xml:space="preserve"> ASA 600</w:t>
            </w:r>
            <w:r w:rsidRPr="0095129D">
              <w:rPr>
                <w:vertAlign w:val="superscript"/>
              </w:rPr>
              <w:footnoteReference w:id="50"/>
            </w:r>
            <w:r w:rsidRPr="0095129D">
              <w:rPr>
                <w:u w:val="single"/>
              </w:rPr>
              <w:t xml:space="preserve"> does not apply</w:t>
            </w:r>
            <w:r w:rsidRPr="0095129D">
              <w:t>).</w:t>
            </w:r>
          </w:p>
          <w:p w:rsidR="0095129D" w:rsidRPr="0095129D" w:rsidRDefault="0095129D" w:rsidP="0095129D">
            <w:pPr>
              <w:numPr>
                <w:ilvl w:val="0"/>
                <w:numId w:val="1"/>
              </w:numPr>
              <w:tabs>
                <w:tab w:val="clear" w:pos="2127"/>
                <w:tab w:val="num" w:pos="0"/>
              </w:tabs>
              <w:spacing w:after="200"/>
              <w:ind w:left="709"/>
              <w:outlineLvl w:val="0"/>
            </w:pPr>
            <w:r w:rsidRPr="0095129D">
              <w:rPr>
                <w:u w:val="single"/>
              </w:rPr>
              <w:t xml:space="preserve">The financial report is prepared by the directors of the company in accordance with Australian Accounting Standards </w:t>
            </w:r>
            <w:r w:rsidRPr="0095129D">
              <w:t>(</w:t>
            </w:r>
            <w:r w:rsidRPr="0095129D">
              <w:rPr>
                <w:u w:val="single"/>
              </w:rPr>
              <w:t xml:space="preserve">a general purpose framework) </w:t>
            </w:r>
            <w:r w:rsidRPr="0095129D">
              <w:t xml:space="preserve">and </w:t>
            </w:r>
            <w:r w:rsidRPr="0095129D">
              <w:rPr>
                <w:strike/>
              </w:rPr>
              <w:t xml:space="preserve">prepared </w:t>
            </w:r>
            <w:r w:rsidRPr="0095129D">
              <w:t xml:space="preserve">under the </w:t>
            </w:r>
            <w:r w:rsidR="000A2F37">
              <w:rPr>
                <w:i/>
              </w:rPr>
              <w:t>Corporations Act 2001</w:t>
            </w:r>
            <w:r w:rsidRPr="0095129D">
              <w:t>.</w:t>
            </w:r>
          </w:p>
          <w:p w:rsidR="0095129D" w:rsidRPr="0095129D" w:rsidRDefault="0095129D" w:rsidP="0095129D">
            <w:pPr>
              <w:numPr>
                <w:ilvl w:val="0"/>
                <w:numId w:val="1"/>
              </w:numPr>
              <w:tabs>
                <w:tab w:val="clear" w:pos="2127"/>
                <w:tab w:val="num" w:pos="0"/>
              </w:tabs>
              <w:spacing w:after="200"/>
              <w:ind w:left="709"/>
              <w:outlineLvl w:val="0"/>
            </w:pPr>
            <w:r w:rsidRPr="0095129D">
              <w:rPr>
                <w:u w:val="single"/>
              </w:rPr>
              <w:t>The terms of the audit engagement reflect the description of the directors’ responsibility for the financial report in ASA 210</w:t>
            </w:r>
            <w:r w:rsidRPr="0095129D">
              <w:t>.</w:t>
            </w:r>
            <w:r w:rsidRPr="0095129D">
              <w:rPr>
                <w:vertAlign w:val="superscript"/>
              </w:rPr>
              <w:footnoteReference w:id="51"/>
            </w:r>
          </w:p>
          <w:p w:rsidR="0095129D" w:rsidRPr="0095129D" w:rsidRDefault="0095129D" w:rsidP="0095129D">
            <w:pPr>
              <w:numPr>
                <w:ilvl w:val="0"/>
                <w:numId w:val="1"/>
              </w:numPr>
              <w:tabs>
                <w:tab w:val="clear" w:pos="2127"/>
                <w:tab w:val="num" w:pos="0"/>
              </w:tabs>
              <w:spacing w:after="200"/>
              <w:ind w:left="709"/>
              <w:outlineLvl w:val="0"/>
            </w:pP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szCs w:val="24"/>
                <w:u w:val="single"/>
              </w:rPr>
              <w:t>The relevant ethical requirements that apply to the audit are the Accounting Professional and</w:t>
            </w:r>
            <w:r w:rsidR="00F63F7F">
              <w:rPr>
                <w:szCs w:val="24"/>
                <w:u w:val="single"/>
              </w:rPr>
              <w:t xml:space="preserve"> Ethical Standards Board’s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tc>
      </w:tr>
      <w:tr w:rsidR="0095129D" w:rsidRPr="0095129D" w:rsidTr="002570F7">
        <w:trPr>
          <w:trHeight w:val="1970"/>
        </w:trPr>
        <w:tc>
          <w:tcPr>
            <w:tcW w:w="9450" w:type="dxa"/>
          </w:tcPr>
          <w:p w:rsidR="0095129D" w:rsidRPr="0095129D" w:rsidRDefault="0095129D" w:rsidP="0095129D">
            <w:pPr>
              <w:numPr>
                <w:ilvl w:val="0"/>
                <w:numId w:val="1"/>
              </w:numPr>
              <w:tabs>
                <w:tab w:val="clear" w:pos="2127"/>
                <w:tab w:val="num" w:pos="0"/>
              </w:tabs>
              <w:spacing w:after="200"/>
              <w:ind w:left="709"/>
              <w:outlineLvl w:val="0"/>
              <w:rPr>
                <w:rFonts w:eastAsiaTheme="majorEastAsia"/>
              </w:rPr>
            </w:pPr>
            <w:r w:rsidRPr="0095129D">
              <w:rPr>
                <w:rFonts w:eastAsiaTheme="majorEastAsia"/>
                <w:u w:val="single"/>
              </w:rPr>
              <w:t>Based on the audit evidence obtained</w:t>
            </w:r>
            <w:r w:rsidRPr="0095129D">
              <w:rPr>
                <w:rFonts w:eastAsiaTheme="majorEastAsia"/>
              </w:rPr>
              <w:t>,</w:t>
            </w:r>
            <w:r w:rsidRPr="0095129D">
              <w:rPr>
                <w:rFonts w:eastAsiaTheme="majorEastAsia"/>
                <w:u w:val="single"/>
              </w:rPr>
              <w:t xml:space="preserve"> the auditor has concluded that a material uncertainty does not exist related to events or conditions that may cast significant doubt on the company’s ability to continue as a going concern in accordance with ASA 570</w:t>
            </w:r>
            <w:r w:rsidRPr="0095129D">
              <w:rPr>
                <w:rFonts w:eastAsiaTheme="majorEastAsia"/>
              </w:rPr>
              <w:t>.</w:t>
            </w:r>
            <w:r w:rsidRPr="0095129D">
              <w:rPr>
                <w:rFonts w:eastAsiaTheme="majorEastAsia"/>
                <w:vertAlign w:val="superscript"/>
              </w:rPr>
              <w:footnoteReference w:id="52"/>
            </w:r>
          </w:p>
          <w:p w:rsidR="0095129D" w:rsidRDefault="0095129D" w:rsidP="0095129D">
            <w:pPr>
              <w:numPr>
                <w:ilvl w:val="0"/>
                <w:numId w:val="1"/>
              </w:numPr>
              <w:tabs>
                <w:tab w:val="clear" w:pos="2127"/>
                <w:tab w:val="num" w:pos="0"/>
              </w:tabs>
              <w:spacing w:after="200"/>
              <w:ind w:left="709"/>
              <w:outlineLvl w:val="0"/>
            </w:pPr>
            <w:r w:rsidRPr="0095129D">
              <w:rPr>
                <w:u w:val="single"/>
              </w:rPr>
              <w:t>Key audit matters have been communicated in accordance with ASA 701</w:t>
            </w:r>
            <w:r w:rsidRPr="0095129D">
              <w:t>.</w:t>
            </w:r>
            <w:r w:rsidRPr="0095129D">
              <w:rPr>
                <w:vertAlign w:val="superscript"/>
              </w:rPr>
              <w:footnoteReference w:id="53"/>
            </w:r>
          </w:p>
          <w:p w:rsidR="00286A30" w:rsidRPr="0095129D" w:rsidRDefault="00286A30" w:rsidP="0095129D">
            <w:pPr>
              <w:numPr>
                <w:ilvl w:val="0"/>
                <w:numId w:val="1"/>
              </w:numPr>
              <w:tabs>
                <w:tab w:val="clear" w:pos="2127"/>
                <w:tab w:val="num" w:pos="0"/>
              </w:tabs>
              <w:spacing w:after="200"/>
              <w:ind w:left="709"/>
              <w:outlineLvl w:val="0"/>
            </w:pPr>
            <w:r>
              <w:rPr>
                <w:u w:val="single"/>
              </w:rPr>
              <w:t>The auditor has obtained no other information prior to the date of the auditor’s report but expects to obtain the other information  after the date of the auditor’s report</w:t>
            </w:r>
            <w:r w:rsidRPr="00286A30">
              <w:t>.</w:t>
            </w:r>
          </w:p>
          <w:p w:rsidR="0095129D" w:rsidRPr="0095129D" w:rsidRDefault="0095129D" w:rsidP="0095129D">
            <w:pPr>
              <w:numPr>
                <w:ilvl w:val="0"/>
                <w:numId w:val="1"/>
              </w:numPr>
              <w:tabs>
                <w:tab w:val="clear" w:pos="2127"/>
                <w:tab w:val="num" w:pos="0"/>
              </w:tabs>
              <w:spacing w:after="200"/>
              <w:ind w:left="709"/>
              <w:outlineLvl w:val="0"/>
            </w:pPr>
            <w:r w:rsidRPr="0095129D">
              <w:rPr>
                <w:u w:val="single"/>
              </w:rPr>
              <w:t>In addition to the audit of the financial report</w:t>
            </w:r>
            <w:r w:rsidRPr="0095129D">
              <w:t>,</w:t>
            </w:r>
            <w:r w:rsidRPr="0095129D">
              <w:rPr>
                <w:u w:val="single"/>
              </w:rPr>
              <w:t xml:space="preserve"> the auditor has other reporting responsibilities required under section 308(C) of the </w:t>
            </w:r>
            <w:r w:rsidR="000A2F37">
              <w:rPr>
                <w:i/>
                <w:u w:val="single"/>
              </w:rPr>
              <w:t>Corporations Act 2001</w:t>
            </w:r>
            <w:r w:rsidRPr="0095129D">
              <w:rPr>
                <w:u w:val="single"/>
              </w:rPr>
              <w:t xml:space="preserve">. </w:t>
            </w:r>
          </w:p>
        </w:tc>
      </w:tr>
    </w:tbl>
    <w:p w:rsidR="0095129D" w:rsidRPr="0095129D" w:rsidRDefault="0095129D" w:rsidP="0095129D">
      <w:pPr>
        <w:keepNext/>
        <w:spacing w:before="240" w:after="200"/>
        <w:outlineLvl w:val="7"/>
        <w:rPr>
          <w:iCs/>
          <w:szCs w:val="22"/>
        </w:rPr>
      </w:pPr>
      <w:r w:rsidRPr="0095129D">
        <w:rPr>
          <w:b/>
          <w:iCs/>
          <w:szCs w:val="22"/>
        </w:rPr>
        <w:lastRenderedPageBreak/>
        <w:t>INDEPENDENT AUDITOR’S REPORT</w:t>
      </w:r>
    </w:p>
    <w:p w:rsidR="0095129D" w:rsidRPr="0095129D" w:rsidRDefault="0095129D" w:rsidP="0095129D">
      <w:pPr>
        <w:spacing w:after="200"/>
      </w:pPr>
      <w:r w:rsidRPr="0095129D">
        <w:rPr>
          <w:u w:val="single"/>
        </w:rPr>
        <w:t>[</w:t>
      </w:r>
      <w:r w:rsidRPr="0095129D">
        <w:t>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r w:rsidR="0008588F">
        <w:rPr>
          <w:rStyle w:val="FootnoteReference"/>
          <w:b/>
          <w:iCs/>
          <w:szCs w:val="22"/>
        </w:rPr>
        <w:footnoteReference w:customMarkFollows="1" w:id="54"/>
        <w:t>*</w:t>
      </w:r>
    </w:p>
    <w:p w:rsidR="0095129D" w:rsidRPr="0095129D" w:rsidRDefault="0095129D" w:rsidP="0095129D">
      <w:pPr>
        <w:keepNext/>
        <w:spacing w:after="200"/>
        <w:outlineLvl w:val="7"/>
        <w:rPr>
          <w:iCs/>
          <w:szCs w:val="22"/>
        </w:rPr>
      </w:pPr>
      <w:r w:rsidRPr="0095129D">
        <w:rPr>
          <w:b/>
          <w:iCs/>
          <w:szCs w:val="22"/>
        </w:rPr>
        <w:t>Qualified Opinion</w:t>
      </w:r>
    </w:p>
    <w:p w:rsidR="0095129D" w:rsidRPr="0095129D" w:rsidRDefault="0095129D" w:rsidP="0095129D">
      <w:pPr>
        <w:spacing w:after="200"/>
      </w:pPr>
      <w:r w:rsidRPr="0095129D">
        <w:t>…</w:t>
      </w:r>
    </w:p>
    <w:p w:rsidR="0095129D" w:rsidRDefault="0095129D" w:rsidP="0095129D">
      <w:pPr>
        <w:spacing w:after="200"/>
      </w:pPr>
      <w:r w:rsidRPr="0095129D">
        <w:t>In our opinion…</w:t>
      </w:r>
      <w:r w:rsidRPr="0095129D">
        <w:rPr>
          <w:i/>
        </w:rPr>
        <w:t>Basis</w:t>
      </w:r>
      <w:r w:rsidRPr="0095129D">
        <w:t xml:space="preserve"> </w:t>
      </w:r>
      <w:r w:rsidRPr="0095129D">
        <w:rPr>
          <w:i/>
        </w:rPr>
        <w:t>for</w:t>
      </w:r>
      <w:r w:rsidRPr="0095129D">
        <w:t xml:space="preserve"> </w:t>
      </w:r>
      <w:r w:rsidRPr="0095129D">
        <w:rPr>
          <w:i/>
        </w:rPr>
        <w:t>Qualified</w:t>
      </w:r>
      <w:r w:rsidRPr="0095129D">
        <w:t xml:space="preserve"> </w:t>
      </w:r>
      <w:r w:rsidRPr="0095129D">
        <w:rPr>
          <w:i/>
        </w:rPr>
        <w:t>Opinion</w:t>
      </w:r>
      <w:r w:rsidRPr="0095129D">
        <w:t xml:space="preserve"> </w:t>
      </w:r>
      <w:r w:rsidRPr="0095129D">
        <w:rPr>
          <w:u w:val="single"/>
        </w:rPr>
        <w:t>section of our report</w:t>
      </w:r>
      <w:r w:rsidRPr="0095129D">
        <w:t xml:space="preserve"> </w:t>
      </w:r>
      <w:r w:rsidRPr="0095129D">
        <w:rPr>
          <w:strike/>
        </w:rPr>
        <w:t>paragraph</w:t>
      </w:r>
      <w:r w:rsidRPr="0095129D">
        <w:t xml:space="preserve">, the </w:t>
      </w:r>
      <w:r w:rsidRPr="0095129D">
        <w:rPr>
          <w:u w:val="single"/>
        </w:rPr>
        <w:t>accompanying</w:t>
      </w:r>
      <w:r w:rsidRPr="0095129D">
        <w:t xml:space="preserve"> financial report...</w:t>
      </w:r>
      <w:r w:rsidR="0008588F" w:rsidRPr="0008588F">
        <w:rPr>
          <w:u w:val="single"/>
        </w:rPr>
        <w:t>including:</w:t>
      </w:r>
      <w:r w:rsidRPr="0095129D">
        <w:t xml:space="preserve">  </w:t>
      </w:r>
    </w:p>
    <w:p w:rsidR="0008588F" w:rsidRPr="0095129D" w:rsidRDefault="0008588F" w:rsidP="0008588F">
      <w:pPr>
        <w:pStyle w:val="ParaLevel3"/>
        <w:tabs>
          <w:tab w:val="clear" w:pos="2127"/>
          <w:tab w:val="num" w:pos="709"/>
        </w:tabs>
        <w:ind w:left="709"/>
      </w:pPr>
      <w:r>
        <w:t xml:space="preserve">giving a true … </w:t>
      </w:r>
      <w:r w:rsidRPr="0008588F">
        <w:rPr>
          <w:u w:val="single"/>
        </w:rPr>
        <w:t>financial</w:t>
      </w:r>
      <w:r>
        <w:t xml:space="preserve"> performance …</w:t>
      </w:r>
    </w:p>
    <w:p w:rsidR="0095129D" w:rsidRPr="0095129D" w:rsidRDefault="0095129D" w:rsidP="0095129D">
      <w:pPr>
        <w:keepNext/>
        <w:spacing w:after="200"/>
        <w:outlineLvl w:val="7"/>
        <w:rPr>
          <w:iCs/>
          <w:szCs w:val="22"/>
        </w:rPr>
      </w:pPr>
      <w:r w:rsidRPr="0095129D">
        <w:rPr>
          <w:b/>
          <w:iCs/>
          <w:szCs w:val="22"/>
        </w:rPr>
        <w:t>Basis for Qualified Opinion</w:t>
      </w:r>
    </w:p>
    <w:p w:rsidR="0095129D" w:rsidRPr="0095129D" w:rsidRDefault="0095129D" w:rsidP="0095129D">
      <w:pPr>
        <w:spacing w:after="200"/>
      </w:pPr>
      <w:r w:rsidRPr="0095129D">
        <w:t>…</w:t>
      </w:r>
    </w:p>
    <w:p w:rsidR="0095129D" w:rsidRPr="0095129D" w:rsidRDefault="0095129D" w:rsidP="0095129D">
      <w:pPr>
        <w:spacing w:after="200"/>
        <w:rPr>
          <w:u w:val="single"/>
        </w:rPr>
      </w:pP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w:t>
      </w:r>
      <w:r w:rsidRPr="0095129D">
        <w:rPr>
          <w:u w:val="single"/>
        </w:rPr>
        <w:t xml:space="preserve"> </w:t>
      </w:r>
      <w:r w:rsidRPr="0095129D">
        <w:rPr>
          <w:i/>
          <w:u w:val="single"/>
        </w:rPr>
        <w:t>Report</w:t>
      </w:r>
      <w:r w:rsidRPr="0095129D">
        <w:rPr>
          <w:u w:val="single"/>
        </w:rPr>
        <w:t xml:space="preserve"> section of our report.  </w:t>
      </w:r>
      <w:r w:rsidRPr="0095129D">
        <w:rPr>
          <w:szCs w:val="24"/>
          <w:u w:val="single"/>
        </w:rPr>
        <w:t xml:space="preserve">We are independent of the Company in accordance with the auditor independence requirements of the </w:t>
      </w:r>
      <w:r w:rsidR="000A2F37">
        <w:rPr>
          <w:i/>
          <w:szCs w:val="24"/>
          <w:u w:val="single"/>
        </w:rPr>
        <w:t>Corporations Act 2001</w:t>
      </w:r>
      <w:r w:rsidRPr="0095129D">
        <w:rPr>
          <w:szCs w:val="24"/>
          <w:u w:val="single"/>
        </w:rPr>
        <w:t xml:space="preserve"> and the ethical requirements of the Accounting Professional and</w:t>
      </w:r>
      <w:r w:rsidR="0079446D">
        <w:rPr>
          <w:szCs w:val="24"/>
          <w:u w:val="single"/>
        </w:rPr>
        <w:t xml:space="preserve"> Ethical Standards Board’s APES </w:t>
      </w:r>
      <w:r w:rsidRPr="0095129D">
        <w:rPr>
          <w:szCs w:val="24"/>
          <w:u w:val="single"/>
        </w:rPr>
        <w:t xml:space="preserve">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r w:rsidRPr="0095129D">
        <w:rPr>
          <w:szCs w:val="24"/>
        </w:rPr>
        <w:t xml:space="preserve"> </w:t>
      </w:r>
    </w:p>
    <w:p w:rsidR="0008588F" w:rsidRPr="0008588F" w:rsidRDefault="0008588F" w:rsidP="0008588F">
      <w:pPr>
        <w:keepNext/>
        <w:spacing w:after="200"/>
        <w:outlineLvl w:val="7"/>
        <w:rPr>
          <w:b/>
          <w:iCs/>
          <w:szCs w:val="22"/>
          <w:u w:val="single"/>
        </w:rPr>
      </w:pPr>
      <w:r w:rsidRPr="0008588F">
        <w:rPr>
          <w:b/>
          <w:iCs/>
          <w:szCs w:val="22"/>
          <w:u w:val="single"/>
        </w:rPr>
        <w:t>Key Audit Matters</w:t>
      </w:r>
    </w:p>
    <w:p w:rsidR="0008588F" w:rsidRPr="0008588F" w:rsidRDefault="0008588F" w:rsidP="0008588F">
      <w:pPr>
        <w:spacing w:after="200"/>
        <w:ind w:left="709" w:hanging="709"/>
        <w:rPr>
          <w:u w:val="single"/>
        </w:rPr>
      </w:pPr>
      <w:r w:rsidRPr="0008588F">
        <w:rPr>
          <w:u w:val="single"/>
        </w:rPr>
        <w:t>[</w:t>
      </w:r>
      <w:r w:rsidRPr="0008588F">
        <w:rPr>
          <w:i/>
          <w:u w:val="single"/>
        </w:rPr>
        <w:t>Reporting in accordance with ASA 700 – see [</w:t>
      </w:r>
      <w:proofErr w:type="spellStart"/>
      <w:r w:rsidRPr="0008588F">
        <w:rPr>
          <w:i/>
          <w:u w:val="single"/>
        </w:rPr>
        <w:t>Aus</w:t>
      </w:r>
      <w:proofErr w:type="spellEnd"/>
      <w:r w:rsidRPr="0008588F">
        <w:rPr>
          <w:i/>
          <w:u w:val="single"/>
        </w:rPr>
        <w:t>] Illustration 2A in the Appendix of ASA 700.</w:t>
      </w:r>
      <w:r w:rsidRPr="0008588F">
        <w:rPr>
          <w:u w:val="single"/>
        </w:rPr>
        <w:t>]</w:t>
      </w:r>
    </w:p>
    <w:p w:rsidR="0008588F" w:rsidRPr="0008588F" w:rsidRDefault="0008588F" w:rsidP="0008588F">
      <w:pPr>
        <w:keepNext/>
        <w:spacing w:after="200"/>
        <w:outlineLvl w:val="7"/>
        <w:rPr>
          <w:b/>
          <w:iCs/>
          <w:szCs w:val="22"/>
          <w:u w:val="single"/>
        </w:rPr>
      </w:pPr>
      <w:r w:rsidRPr="0008588F">
        <w:rPr>
          <w:b/>
          <w:iCs/>
          <w:szCs w:val="22"/>
          <w:u w:val="single"/>
        </w:rPr>
        <w:t>Other Information [or another title if appropriate such as “Information Other than the Financial Report and Auditor’s Report Thereon”]</w:t>
      </w:r>
    </w:p>
    <w:p w:rsidR="0008588F" w:rsidRDefault="0008588F" w:rsidP="0008588F">
      <w:pPr>
        <w:spacing w:after="200"/>
        <w:rPr>
          <w:u w:val="single"/>
        </w:rPr>
      </w:pPr>
      <w:r w:rsidRPr="0008588F">
        <w:rPr>
          <w:u w:val="single"/>
        </w:rPr>
        <w:t>[</w:t>
      </w:r>
      <w:r w:rsidRPr="0008588F">
        <w:rPr>
          <w:i/>
          <w:u w:val="single"/>
        </w:rPr>
        <w:t>Reporting in accordance with the reporting requirements in ASA 720 – see [</w:t>
      </w:r>
      <w:proofErr w:type="spellStart"/>
      <w:r w:rsidRPr="0008588F">
        <w:rPr>
          <w:i/>
          <w:u w:val="single"/>
        </w:rPr>
        <w:t>Aus</w:t>
      </w:r>
      <w:proofErr w:type="spellEnd"/>
      <w:r w:rsidRPr="0008588F">
        <w:rPr>
          <w:i/>
          <w:u w:val="single"/>
        </w:rPr>
        <w:t>] Illustration 4A in Appendix 3 of ASA 720.</w:t>
      </w:r>
      <w:r w:rsidRPr="0008588F">
        <w:rPr>
          <w:u w:val="single"/>
        </w:rPr>
        <w:t>]</w:t>
      </w:r>
    </w:p>
    <w:p w:rsidR="0095129D" w:rsidRPr="0095129D" w:rsidRDefault="0095129D" w:rsidP="0095129D">
      <w:pPr>
        <w:spacing w:after="200"/>
        <w:rPr>
          <w:b/>
        </w:rPr>
      </w:pPr>
      <w:r w:rsidRPr="0095129D">
        <w:rPr>
          <w:u w:val="single"/>
        </w:rPr>
        <w:t>…</w:t>
      </w:r>
      <w:r w:rsidRPr="0095129D">
        <w:rPr>
          <w:b/>
        </w:rPr>
        <w:t xml:space="preserve"> </w:t>
      </w:r>
    </w:p>
    <w:p w:rsidR="0095129D" w:rsidRPr="0095129D" w:rsidRDefault="0095129D" w:rsidP="0095129D">
      <w:pPr>
        <w:keepNext/>
        <w:spacing w:after="200"/>
        <w:outlineLvl w:val="7"/>
        <w:rPr>
          <w:iCs/>
          <w:szCs w:val="22"/>
        </w:rPr>
      </w:pPr>
      <w:r w:rsidRPr="0095129D">
        <w:rPr>
          <w:b/>
          <w:iCs/>
          <w:szCs w:val="22"/>
          <w:u w:val="single"/>
        </w:rPr>
        <w:t xml:space="preserve">Responsibilities of the Directors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[Aus] Illustration</w:t>
      </w:r>
      <w:r w:rsidRPr="0095129D">
        <w:rPr>
          <w:u w:val="single"/>
        </w:rPr>
        <w:t xml:space="preserve"> </w:t>
      </w:r>
      <w:r w:rsidRPr="0095129D">
        <w:rPr>
          <w:i/>
          <w:u w:val="single"/>
        </w:rPr>
        <w:t>1A</w:t>
      </w:r>
      <w:r w:rsidRPr="0095129D">
        <w:rPr>
          <w:u w:val="single"/>
        </w:rPr>
        <w:t xml:space="preserve"> </w:t>
      </w:r>
      <w:r w:rsidRPr="0095129D">
        <w:rPr>
          <w:i/>
          <w:u w:val="single"/>
        </w:rPr>
        <w:t>in</w:t>
      </w:r>
      <w:r w:rsidRPr="0095129D">
        <w:rPr>
          <w:u w:val="single"/>
        </w:rPr>
        <w:t xml:space="preserve"> </w:t>
      </w:r>
      <w:r w:rsidR="0068247A">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t>The directors are</w:t>
      </w:r>
      <w:r w:rsidRPr="0095129D">
        <w:t xml:space="preserve"> </w:t>
      </w:r>
      <w:r w:rsidRPr="0095129D">
        <w:rPr>
          <w:strike/>
        </w:rPr>
        <w:t>responsible</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 financial report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Accounting Standards,</w:t>
      </w:r>
      <w:r w:rsidRPr="0095129D">
        <w:rPr>
          <w:rFonts w:eastAsiaTheme="majorEastAsia"/>
          <w:strike/>
          <w:vertAlign w:val="superscript"/>
        </w:rPr>
        <w:footnoteReference w:id="55"/>
      </w:r>
      <w:r w:rsidRPr="0095129D">
        <w:rPr>
          <w:strike/>
        </w:rPr>
        <w:t xml:space="preserve"> and</w:t>
      </w:r>
      <w:r w:rsidRPr="0095129D">
        <w:t xml:space="preserve"> </w:t>
      </w:r>
      <w:r w:rsidRPr="0095129D">
        <w:rPr>
          <w:strike/>
        </w:rPr>
        <w:t>for</w:t>
      </w:r>
      <w:r w:rsidRPr="0095129D">
        <w:t xml:space="preserve"> </w:t>
      </w:r>
      <w:r w:rsidRPr="0095129D">
        <w:rPr>
          <w:strike/>
        </w:rPr>
        <w:t>such</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as</w:t>
      </w:r>
      <w:r w:rsidRPr="0095129D">
        <w:t xml:space="preserve"> </w:t>
      </w:r>
      <w:r w:rsidRPr="0095129D">
        <w:rPr>
          <w:strike/>
        </w:rPr>
        <w:t>the directors’</w:t>
      </w:r>
      <w:r w:rsidRPr="0095129D">
        <w:t xml:space="preserve"> </w:t>
      </w:r>
      <w:r w:rsidRPr="0095129D">
        <w:rPr>
          <w:strike/>
        </w:rPr>
        <w:t>determines</w:t>
      </w:r>
      <w:r w:rsidRPr="0095129D">
        <w:t xml:space="preserve"> </w:t>
      </w:r>
      <w:r w:rsidRPr="0095129D">
        <w:rPr>
          <w:strike/>
        </w:rPr>
        <w:t>is</w:t>
      </w:r>
      <w:r w:rsidRPr="0095129D">
        <w:t xml:space="preserve"> </w:t>
      </w:r>
      <w:r w:rsidRPr="0095129D">
        <w:rPr>
          <w:strike/>
        </w:rPr>
        <w:t>necessary</w:t>
      </w:r>
      <w:r w:rsidRPr="0095129D">
        <w:t xml:space="preserve"> </w:t>
      </w:r>
      <w:r w:rsidRPr="0095129D">
        <w:rPr>
          <w:strike/>
        </w:rPr>
        <w:t>to</w:t>
      </w:r>
      <w:r w:rsidRPr="0095129D">
        <w:t xml:space="preserve"> </w:t>
      </w:r>
      <w:r w:rsidRPr="0095129D">
        <w:rPr>
          <w:strike/>
        </w:rPr>
        <w:t>enable</w:t>
      </w:r>
      <w:r w:rsidRPr="0095129D">
        <w:t xml:space="preserve"> </w:t>
      </w:r>
      <w:r w:rsidRPr="0095129D">
        <w:rPr>
          <w:strike/>
        </w:rPr>
        <w:t>the</w:t>
      </w:r>
      <w:r w:rsidRPr="0095129D">
        <w:t xml:space="preserve"> </w:t>
      </w:r>
      <w:r w:rsidRPr="0095129D">
        <w:rPr>
          <w:strike/>
        </w:rPr>
        <w:t>preparation of a financial report that 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w:t>
      </w:r>
    </w:p>
    <w:p w:rsidR="0095129D" w:rsidRPr="0095129D" w:rsidRDefault="0095129D" w:rsidP="0095129D">
      <w:pPr>
        <w:keepNext/>
        <w:spacing w:after="200"/>
        <w:outlineLvl w:val="7"/>
        <w:rPr>
          <w:iCs/>
          <w:szCs w:val="22"/>
        </w:rPr>
      </w:pPr>
      <w:r w:rsidRPr="0095129D">
        <w:rPr>
          <w:b/>
          <w:iCs/>
          <w:szCs w:val="22"/>
        </w:rPr>
        <w:t xml:space="preserve">Auditor’s </w:t>
      </w:r>
      <w:r w:rsidRPr="0095129D">
        <w:rPr>
          <w:b/>
          <w:iCs/>
          <w:strike/>
          <w:szCs w:val="22"/>
        </w:rPr>
        <w:t>Responsibility</w:t>
      </w:r>
      <w:r w:rsidRPr="0095129D">
        <w:rPr>
          <w:b/>
          <w:iCs/>
          <w:szCs w:val="22"/>
        </w:rPr>
        <w:t xml:space="preserve"> </w:t>
      </w:r>
      <w:r w:rsidRPr="0095129D">
        <w:rPr>
          <w:b/>
          <w:iCs/>
          <w:szCs w:val="22"/>
          <w:u w:val="single"/>
        </w:rPr>
        <w:t>Responsibilities for the Audit of the Financial Report</w:t>
      </w:r>
      <w:r w:rsidRPr="0095129D">
        <w:rPr>
          <w:b/>
          <w:iCs/>
          <w:szCs w:val="22"/>
        </w:rPr>
        <w:t xml:space="preserve"> </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[Aus] Illustration</w:t>
      </w:r>
      <w:r w:rsidRPr="0095129D">
        <w:rPr>
          <w:u w:val="single"/>
        </w:rPr>
        <w:t xml:space="preserve"> </w:t>
      </w:r>
      <w:r w:rsidRPr="0095129D">
        <w:rPr>
          <w:i/>
          <w:u w:val="single"/>
        </w:rPr>
        <w:t>1A</w:t>
      </w:r>
      <w:r w:rsidRPr="0095129D">
        <w:rPr>
          <w:u w:val="single"/>
        </w:rPr>
        <w:t xml:space="preserve"> </w:t>
      </w:r>
      <w:r w:rsidRPr="0095129D">
        <w:rPr>
          <w:i/>
          <w:u w:val="single"/>
        </w:rPr>
        <w:t>in</w:t>
      </w:r>
      <w:r w:rsidRPr="0095129D">
        <w:rPr>
          <w:u w:val="single"/>
        </w:rPr>
        <w:t xml:space="preserve"> </w:t>
      </w:r>
      <w:r w:rsidR="0068247A">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t>Our</w:t>
      </w:r>
      <w:r w:rsidRPr="0095129D">
        <w:t xml:space="preserve"> </w:t>
      </w:r>
      <w:r w:rsidRPr="0095129D">
        <w:rPr>
          <w:strike/>
        </w:rPr>
        <w:t>responsibility</w:t>
      </w:r>
      <w:r w:rsidRPr="0095129D">
        <w:t xml:space="preserve"> </w:t>
      </w:r>
      <w:r w:rsidRPr="0095129D">
        <w:rPr>
          <w:strike/>
        </w:rPr>
        <w:t>is</w:t>
      </w:r>
      <w:r w:rsidRPr="0095129D">
        <w:t xml:space="preserve"> </w:t>
      </w:r>
      <w:r w:rsidRPr="0095129D">
        <w:rPr>
          <w:strike/>
        </w:rPr>
        <w:t>to</w:t>
      </w:r>
      <w:r w:rsidRPr="0095129D">
        <w:t xml:space="preserve"> </w:t>
      </w:r>
      <w:r w:rsidRPr="0095129D">
        <w:rPr>
          <w:strike/>
        </w:rPr>
        <w:t>express</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 financial report</w:t>
      </w:r>
      <w:r w:rsidRPr="0095129D">
        <w:t xml:space="preserve"> </w:t>
      </w:r>
      <w:r w:rsidRPr="0095129D">
        <w:rPr>
          <w:strike/>
        </w:rPr>
        <w:t>based</w:t>
      </w:r>
      <w:r w:rsidRPr="0095129D">
        <w:t xml:space="preserve"> </w:t>
      </w:r>
      <w:r w:rsidRPr="0095129D">
        <w:rPr>
          <w:strike/>
        </w:rPr>
        <w:t>on</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We</w:t>
      </w:r>
      <w:r w:rsidRPr="0095129D">
        <w:t xml:space="preserve"> </w:t>
      </w:r>
      <w:r w:rsidRPr="0095129D">
        <w:rPr>
          <w:strike/>
        </w:rPr>
        <w:t>conducted</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Auditing Standards</w:t>
      </w:r>
      <w:r w:rsidRPr="0095129D">
        <w:t xml:space="preserve">.  </w:t>
      </w:r>
      <w:r w:rsidRPr="0095129D">
        <w:rPr>
          <w:strike/>
        </w:rPr>
        <w:t>Those</w:t>
      </w:r>
      <w:r w:rsidRPr="0095129D">
        <w:t xml:space="preserve"> </w:t>
      </w:r>
      <w:r w:rsidRPr="0095129D">
        <w:rPr>
          <w:strike/>
        </w:rPr>
        <w:t>standards</w:t>
      </w:r>
      <w:r w:rsidRPr="0095129D">
        <w:t xml:space="preserve"> </w:t>
      </w:r>
      <w:r w:rsidRPr="0095129D">
        <w:rPr>
          <w:strike/>
        </w:rPr>
        <w:t>require</w:t>
      </w:r>
      <w:r w:rsidRPr="0095129D">
        <w:t xml:space="preserve"> </w:t>
      </w:r>
      <w:r w:rsidRPr="0095129D">
        <w:rPr>
          <w:strike/>
        </w:rPr>
        <w:t>that</w:t>
      </w:r>
      <w:r w:rsidRPr="0095129D">
        <w:t xml:space="preserve"> </w:t>
      </w:r>
      <w:r w:rsidRPr="0095129D">
        <w:rPr>
          <w:strike/>
        </w:rPr>
        <w:t>we</w:t>
      </w:r>
      <w:r w:rsidRPr="0095129D">
        <w:t xml:space="preserve"> </w:t>
      </w:r>
      <w:r w:rsidRPr="0095129D">
        <w:rPr>
          <w:strike/>
        </w:rPr>
        <w:t>comply</w:t>
      </w:r>
      <w:r w:rsidRPr="0095129D">
        <w:t xml:space="preserve"> </w:t>
      </w:r>
      <w:r w:rsidRPr="0095129D">
        <w:rPr>
          <w:strike/>
        </w:rPr>
        <w:t>with</w:t>
      </w:r>
      <w:r w:rsidRPr="0095129D">
        <w:t xml:space="preserve"> </w:t>
      </w:r>
      <w:r w:rsidRPr="0095129D">
        <w:rPr>
          <w:strike/>
        </w:rPr>
        <w:t>relevant ethical</w:t>
      </w:r>
      <w:r w:rsidRPr="0095129D">
        <w:t xml:space="preserve"> </w:t>
      </w:r>
      <w:r w:rsidRPr="0095129D">
        <w:rPr>
          <w:strike/>
        </w:rPr>
        <w:t>requirements</w:t>
      </w:r>
      <w:r w:rsidRPr="0095129D">
        <w:t xml:space="preserve"> </w:t>
      </w:r>
      <w:r w:rsidRPr="0095129D">
        <w:rPr>
          <w:strike/>
        </w:rPr>
        <w:t>and</w:t>
      </w:r>
      <w:r w:rsidRPr="0095129D">
        <w:t xml:space="preserve"> </w:t>
      </w:r>
      <w:r w:rsidRPr="0095129D">
        <w:rPr>
          <w:strike/>
        </w:rPr>
        <w:t>plan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reasonable</w:t>
      </w:r>
      <w:r w:rsidRPr="0095129D">
        <w:t xml:space="preserve"> </w:t>
      </w:r>
      <w:r w:rsidRPr="0095129D">
        <w:rPr>
          <w:strike/>
        </w:rPr>
        <w:t>assurance</w:t>
      </w:r>
      <w:r w:rsidRPr="0095129D">
        <w:t xml:space="preserve"> </w:t>
      </w:r>
      <w:r w:rsidRPr="0095129D">
        <w:rPr>
          <w:strike/>
        </w:rPr>
        <w:t>about</w:t>
      </w:r>
      <w:r w:rsidRPr="0095129D">
        <w:t xml:space="preserve"> </w:t>
      </w:r>
      <w:r w:rsidRPr="0095129D">
        <w:rPr>
          <w:strike/>
        </w:rPr>
        <w:t>whether</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w:t>
      </w:r>
    </w:p>
    <w:p w:rsidR="0095129D" w:rsidRPr="0095129D" w:rsidRDefault="0095129D" w:rsidP="0095129D">
      <w:pPr>
        <w:spacing w:after="200"/>
      </w:pPr>
      <w:r w:rsidRPr="0095129D">
        <w:rPr>
          <w:noProof/>
          <w:lang w:eastAsia="en-AU"/>
        </w:rPr>
        <w:lastRenderedPageBreak/>
        <w:drawing>
          <wp:anchor distT="0" distB="0" distL="114300" distR="114300" simplePos="0" relativeHeight="251673088" behindDoc="0" locked="0" layoutInCell="1" allowOverlap="1" wp14:anchorId="6696F6B4" wp14:editId="48833E44">
            <wp:simplePos x="0" y="0"/>
            <wp:positionH relativeFrom="page">
              <wp:posOffset>-1371600</wp:posOffset>
            </wp:positionH>
            <wp:positionV relativeFrom="page">
              <wp:posOffset>8572500</wp:posOffset>
            </wp:positionV>
            <wp:extent cx="977900" cy="927100"/>
            <wp:effectExtent l="0" t="0" r="0" b="6350"/>
            <wp:wrapNone/>
            <wp:docPr id="10" name="Picture 10"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noProof/>
          <w:lang w:eastAsia="en-AU"/>
        </w:rPr>
        <w:drawing>
          <wp:anchor distT="0" distB="0" distL="114300" distR="114300" simplePos="0" relativeHeight="251672064" behindDoc="0" locked="0" layoutInCell="1" allowOverlap="1" wp14:anchorId="6DF89F9A" wp14:editId="760FBC2C">
            <wp:simplePos x="0" y="0"/>
            <wp:positionH relativeFrom="page">
              <wp:posOffset>-1447800</wp:posOffset>
            </wp:positionH>
            <wp:positionV relativeFrom="page">
              <wp:posOffset>6515100</wp:posOffset>
            </wp:positionV>
            <wp:extent cx="977900" cy="927100"/>
            <wp:effectExtent l="0" t="0" r="0" b="6350"/>
            <wp:wrapNone/>
            <wp:docPr id="11" name="Picture 11"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w:t>
      </w:r>
      <w:r w:rsidRPr="0095129D">
        <w:t xml:space="preserve"> </w:t>
      </w:r>
      <w:r w:rsidRPr="0095129D">
        <w:rPr>
          <w:strike/>
        </w:rPr>
        <w:t>audit</w:t>
      </w:r>
      <w:r w:rsidRPr="0095129D">
        <w:t xml:space="preserve"> </w:t>
      </w:r>
      <w:r w:rsidRPr="0095129D">
        <w:rPr>
          <w:strike/>
        </w:rPr>
        <w:t>involves</w:t>
      </w:r>
      <w:r w:rsidRPr="0095129D">
        <w:t xml:space="preserve"> </w:t>
      </w:r>
      <w:r w:rsidRPr="0095129D">
        <w:rPr>
          <w:strike/>
        </w:rPr>
        <w:t>performing</w:t>
      </w:r>
      <w:r w:rsidRPr="0095129D">
        <w:t xml:space="preserve"> </w:t>
      </w:r>
      <w:r w:rsidRPr="0095129D">
        <w:rPr>
          <w:strike/>
        </w:rPr>
        <w:t>procedures</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about</w:t>
      </w:r>
      <w:r w:rsidRPr="0095129D">
        <w:t xml:space="preserve"> </w:t>
      </w:r>
      <w:r w:rsidRPr="0095129D">
        <w:rPr>
          <w:strike/>
        </w:rPr>
        <w:t>the</w:t>
      </w:r>
      <w:r w:rsidRPr="0095129D">
        <w:t xml:space="preserve"> </w:t>
      </w:r>
      <w:r w:rsidRPr="0095129D">
        <w:rPr>
          <w:strike/>
        </w:rPr>
        <w:t>amounts</w:t>
      </w:r>
      <w:r w:rsidRPr="0095129D">
        <w:t xml:space="preserve"> </w:t>
      </w:r>
      <w:r w:rsidRPr="0095129D">
        <w:rPr>
          <w:strike/>
        </w:rPr>
        <w:t>and</w:t>
      </w:r>
      <w:r w:rsidRPr="0095129D">
        <w:t xml:space="preserve"> </w:t>
      </w:r>
      <w:r w:rsidRPr="0095129D">
        <w:rPr>
          <w:strike/>
        </w:rPr>
        <w:t>disclosures</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The</w:t>
      </w:r>
      <w:r w:rsidRPr="0095129D">
        <w:t xml:space="preserve"> </w:t>
      </w:r>
      <w:r w:rsidRPr="0095129D">
        <w:rPr>
          <w:strike/>
        </w:rPr>
        <w:t>procedures</w:t>
      </w:r>
      <w:r w:rsidRPr="0095129D">
        <w:t xml:space="preserve"> </w:t>
      </w:r>
      <w:r w:rsidRPr="0095129D">
        <w:rPr>
          <w:strike/>
        </w:rPr>
        <w:t>selected</w:t>
      </w:r>
      <w:r w:rsidRPr="0095129D">
        <w:t xml:space="preserve"> </w:t>
      </w:r>
      <w:r w:rsidRPr="0095129D">
        <w:rPr>
          <w:strike/>
        </w:rPr>
        <w:t>depend</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judgement</w:t>
      </w:r>
      <w:r w:rsidRPr="0095129D">
        <w:t xml:space="preserve">, </w:t>
      </w:r>
      <w:r w:rsidRPr="0095129D">
        <w:rPr>
          <w:strike/>
        </w:rPr>
        <w:t>including</w:t>
      </w:r>
      <w:r w:rsidRPr="0095129D">
        <w:t xml:space="preserve"> </w:t>
      </w:r>
      <w:r w:rsidRPr="0095129D">
        <w:rPr>
          <w:strike/>
        </w:rPr>
        <w:t>the</w:t>
      </w:r>
      <w:r w:rsidRPr="0095129D">
        <w:t xml:space="preserve"> </w:t>
      </w:r>
      <w:r w:rsidRPr="0095129D">
        <w:rPr>
          <w:strike/>
        </w:rPr>
        <w:t>assessment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risks</w:t>
      </w:r>
      <w:r w:rsidRPr="0095129D">
        <w:t xml:space="preserve"> </w:t>
      </w:r>
      <w:r w:rsidRPr="0095129D">
        <w:rPr>
          <w:strike/>
        </w:rPr>
        <w:t>of</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 xml:space="preserve">, </w:t>
      </w:r>
      <w:r w:rsidRPr="0095129D">
        <w:rPr>
          <w:strike/>
        </w:rPr>
        <w:t>design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responsive</w:t>
      </w:r>
      <w:r w:rsidRPr="0095129D">
        <w:t xml:space="preserve"> </w:t>
      </w:r>
      <w:r w:rsidRPr="0095129D">
        <w:rPr>
          <w:strike/>
        </w:rPr>
        <w:t>to</w:t>
      </w:r>
      <w:r w:rsidRPr="0095129D">
        <w:t xml:space="preserve"> </w:t>
      </w:r>
      <w:r w:rsidRPr="0095129D">
        <w:rPr>
          <w:strike/>
        </w:rPr>
        <w:t>those</w:t>
      </w:r>
      <w:r w:rsidRPr="0095129D">
        <w:t xml:space="preserve"> </w:t>
      </w:r>
      <w:r w:rsidRPr="0095129D">
        <w:rPr>
          <w:strike/>
        </w:rPr>
        <w:t>risks</w:t>
      </w:r>
      <w:r w:rsidRPr="0095129D">
        <w:t xml:space="preserve">, </w:t>
      </w:r>
      <w:r w:rsidRPr="0095129D">
        <w:rPr>
          <w:strike/>
        </w:rPr>
        <w:t>and</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that</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opinion</w:t>
      </w:r>
      <w:r w:rsidRPr="0095129D">
        <w:t xml:space="preserve">.  </w:t>
      </w:r>
      <w:r w:rsidRPr="0095129D">
        <w:rPr>
          <w:strike/>
        </w:rPr>
        <w:t>The</w:t>
      </w:r>
      <w:r w:rsidRPr="0095129D">
        <w:t xml:space="preserve"> </w:t>
      </w:r>
      <w:r w:rsidRPr="0095129D">
        <w:rPr>
          <w:strike/>
        </w:rPr>
        <w:t>risk</w:t>
      </w:r>
      <w:r w:rsidRPr="0095129D">
        <w:t xml:space="preserve"> </w:t>
      </w:r>
      <w:r w:rsidRPr="0095129D">
        <w:rPr>
          <w:strike/>
        </w:rPr>
        <w:t>of</w:t>
      </w:r>
      <w:r w:rsidRPr="0095129D">
        <w:t xml:space="preserve"> </w:t>
      </w:r>
      <w:r w:rsidRPr="0095129D">
        <w:rPr>
          <w:strike/>
        </w:rPr>
        <w:t>not</w:t>
      </w:r>
      <w:r w:rsidRPr="0095129D">
        <w:t xml:space="preserve"> </w:t>
      </w:r>
      <w:r w:rsidRPr="0095129D">
        <w:rPr>
          <w:strike/>
        </w:rPr>
        <w:t>detecting</w:t>
      </w:r>
      <w:r w:rsidRPr="0095129D">
        <w:t xml:space="preserve"> </w:t>
      </w:r>
      <w:r w:rsidRPr="0095129D">
        <w:rPr>
          <w:strike/>
        </w:rPr>
        <w:t>a</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fraud</w:t>
      </w:r>
      <w:r w:rsidRPr="0095129D">
        <w:t xml:space="preserve"> </w:t>
      </w:r>
      <w:r w:rsidRPr="0095129D">
        <w:rPr>
          <w:strike/>
        </w:rPr>
        <w:t>is</w:t>
      </w:r>
      <w:r w:rsidRPr="0095129D">
        <w:t xml:space="preserve"> </w:t>
      </w:r>
      <w:r w:rsidRPr="0095129D">
        <w:rPr>
          <w:strike/>
        </w:rPr>
        <w:t>higher</w:t>
      </w:r>
      <w:r w:rsidRPr="0095129D">
        <w:t xml:space="preserve"> </w:t>
      </w:r>
      <w:r w:rsidRPr="0095129D">
        <w:rPr>
          <w:strike/>
        </w:rPr>
        <w:t>than</w:t>
      </w:r>
      <w:r w:rsidRPr="0095129D">
        <w:t xml:space="preserve"> </w:t>
      </w:r>
      <w:r w:rsidRPr="0095129D">
        <w:rPr>
          <w:strike/>
        </w:rPr>
        <w:t>for</w:t>
      </w:r>
      <w:r w:rsidRPr="0095129D">
        <w:t xml:space="preserve"> </w:t>
      </w:r>
      <w:r w:rsidRPr="0095129D">
        <w:rPr>
          <w:strike/>
        </w:rPr>
        <w:t>one</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error</w:t>
      </w:r>
      <w:r w:rsidRPr="0095129D">
        <w:t xml:space="preserve">, </w:t>
      </w:r>
      <w:r w:rsidRPr="0095129D">
        <w:rPr>
          <w:strike/>
        </w:rPr>
        <w:t>as</w:t>
      </w:r>
      <w:r w:rsidRPr="0095129D">
        <w:t xml:space="preserve"> </w:t>
      </w:r>
      <w:r w:rsidRPr="0095129D">
        <w:rPr>
          <w:strike/>
        </w:rPr>
        <w:t>fraud</w:t>
      </w:r>
      <w:r w:rsidRPr="0095129D">
        <w:t xml:space="preserve"> </w:t>
      </w:r>
      <w:r w:rsidRPr="0095129D">
        <w:rPr>
          <w:strike/>
        </w:rPr>
        <w:t>may</w:t>
      </w:r>
      <w:r w:rsidRPr="0095129D">
        <w:t xml:space="preserve"> </w:t>
      </w:r>
      <w:r w:rsidRPr="0095129D">
        <w:rPr>
          <w:strike/>
        </w:rPr>
        <w:t>involve</w:t>
      </w:r>
      <w:r w:rsidRPr="0095129D">
        <w:t xml:space="preserve"> </w:t>
      </w:r>
      <w:r w:rsidRPr="0095129D">
        <w:rPr>
          <w:strike/>
        </w:rPr>
        <w:t>collusion</w:t>
      </w:r>
      <w:r w:rsidRPr="0095129D">
        <w:t xml:space="preserve">, </w:t>
      </w:r>
      <w:r w:rsidRPr="0095129D">
        <w:rPr>
          <w:strike/>
        </w:rPr>
        <w:t>forgery</w:t>
      </w:r>
      <w:r w:rsidRPr="0095129D">
        <w:t xml:space="preserve">, </w:t>
      </w:r>
      <w:r w:rsidRPr="0095129D">
        <w:rPr>
          <w:strike/>
        </w:rPr>
        <w:t>intentional</w:t>
      </w:r>
      <w:r w:rsidRPr="0095129D">
        <w:t xml:space="preserve"> </w:t>
      </w:r>
      <w:r w:rsidRPr="0095129D">
        <w:rPr>
          <w:strike/>
        </w:rPr>
        <w:t>omissions</w:t>
      </w:r>
      <w:r w:rsidRPr="0095129D">
        <w:t xml:space="preserve">, </w:t>
      </w:r>
      <w:r w:rsidRPr="0095129D">
        <w:rPr>
          <w:strike/>
        </w:rPr>
        <w:t>misrepresentations</w:t>
      </w:r>
      <w:r w:rsidRPr="0095129D">
        <w:t xml:space="preserve">, </w:t>
      </w:r>
      <w:r w:rsidRPr="0095129D">
        <w:rPr>
          <w:strike/>
        </w:rPr>
        <w:t>or</w:t>
      </w:r>
      <w:r w:rsidRPr="0095129D">
        <w:t xml:space="preserve"> </w:t>
      </w:r>
      <w:r w:rsidRPr="0095129D">
        <w:rPr>
          <w:strike/>
        </w:rPr>
        <w:t>the</w:t>
      </w:r>
      <w:r w:rsidRPr="0095129D">
        <w:t xml:space="preserve"> </w:t>
      </w:r>
      <w:r w:rsidRPr="0095129D">
        <w:rPr>
          <w:strike/>
        </w:rPr>
        <w:t>override</w:t>
      </w:r>
      <w:r w:rsidRPr="0095129D">
        <w:t xml:space="preserve"> </w:t>
      </w:r>
      <w:r w:rsidRPr="0095129D">
        <w:rPr>
          <w:strike/>
        </w:rPr>
        <w:t>of</w:t>
      </w:r>
      <w:r w:rsidRPr="0095129D">
        <w:t xml:space="preserve"> </w:t>
      </w:r>
      <w:r w:rsidRPr="0095129D">
        <w:rPr>
          <w:strike/>
        </w:rPr>
        <w:t>internal</w:t>
      </w:r>
      <w:r w:rsidRPr="0095129D">
        <w:t xml:space="preserve"> </w:t>
      </w:r>
      <w:r w:rsidRPr="0095129D">
        <w:rPr>
          <w:strike/>
        </w:rPr>
        <w:t>control</w:t>
      </w:r>
      <w:r w:rsidRPr="0095129D">
        <w:t>.</w:t>
      </w:r>
    </w:p>
    <w:p w:rsidR="0095129D" w:rsidRPr="0095129D" w:rsidRDefault="0095129D" w:rsidP="0095129D">
      <w:pPr>
        <w:spacing w:after="200"/>
      </w:pPr>
      <w:r w:rsidRPr="0095129D">
        <w:rPr>
          <w:strike/>
        </w:rPr>
        <w:t>In</w:t>
      </w:r>
      <w:r w:rsidRPr="0095129D">
        <w:t xml:space="preserve"> </w:t>
      </w:r>
      <w:r w:rsidRPr="0095129D">
        <w:rPr>
          <w:strike/>
        </w:rPr>
        <w:t>making</w:t>
      </w:r>
      <w:r w:rsidRPr="0095129D">
        <w:t xml:space="preserve"> </w:t>
      </w:r>
      <w:r w:rsidRPr="0095129D">
        <w:rPr>
          <w:strike/>
        </w:rPr>
        <w:t>those</w:t>
      </w:r>
      <w:r w:rsidRPr="0095129D">
        <w:t xml:space="preserve"> </w:t>
      </w:r>
      <w:r w:rsidRPr="0095129D">
        <w:rPr>
          <w:strike/>
        </w:rPr>
        <w:t>risk</w:t>
      </w:r>
      <w:r w:rsidRPr="0095129D">
        <w:t xml:space="preserve"> </w:t>
      </w:r>
      <w:r w:rsidRPr="0095129D">
        <w:rPr>
          <w:strike/>
        </w:rPr>
        <w:t>assessments</w:t>
      </w:r>
      <w:r w:rsidRPr="0095129D">
        <w:t xml:space="preserve">, </w:t>
      </w:r>
      <w:r w:rsidRPr="0095129D">
        <w:rPr>
          <w:strike/>
        </w:rPr>
        <w:t>the</w:t>
      </w:r>
      <w:r w:rsidRPr="0095129D">
        <w:t xml:space="preserve"> </w:t>
      </w:r>
      <w:r w:rsidRPr="0095129D">
        <w:rPr>
          <w:strike/>
        </w:rPr>
        <w:t>auditor</w:t>
      </w:r>
      <w:r w:rsidRPr="0095129D">
        <w:t xml:space="preserve"> </w:t>
      </w:r>
      <w:r w:rsidRPr="0095129D">
        <w:rPr>
          <w:strike/>
        </w:rPr>
        <w:t>considers</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relevant</w:t>
      </w:r>
      <w:r w:rsidRPr="0095129D">
        <w:t xml:space="preserve"> </w:t>
      </w:r>
      <w:r w:rsidRPr="0095129D">
        <w:rPr>
          <w:strike/>
        </w:rPr>
        <w:t>to</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rPr>
          <w:strike/>
          <w:vertAlign w:val="superscript"/>
        </w:rPr>
        <w:footnoteReference w:id="56"/>
      </w:r>
      <w:r w:rsidRPr="0095129D">
        <w:rPr>
          <w:strike/>
        </w:rPr>
        <w:t xml:space="preserve"> 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in</w:t>
      </w:r>
      <w:r w:rsidRPr="0095129D">
        <w:t xml:space="preserve"> </w:t>
      </w:r>
      <w:r w:rsidRPr="0095129D">
        <w:rPr>
          <w:strike/>
        </w:rPr>
        <w:t>order</w:t>
      </w:r>
      <w:r w:rsidRPr="0095129D">
        <w:t xml:space="preserve"> </w:t>
      </w:r>
      <w:r w:rsidRPr="0095129D">
        <w:rPr>
          <w:strike/>
        </w:rPr>
        <w:t>to</w:t>
      </w:r>
      <w:r w:rsidRPr="0095129D">
        <w:t xml:space="preserve"> </w:t>
      </w:r>
      <w:r w:rsidRPr="0095129D">
        <w:rPr>
          <w:strike/>
        </w:rPr>
        <w:t>design</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that</w:t>
      </w:r>
      <w:r w:rsidRPr="0095129D">
        <w:t xml:space="preserve"> </w:t>
      </w:r>
      <w:r w:rsidRPr="0095129D">
        <w:rPr>
          <w:strike/>
        </w:rPr>
        <w:t>are</w:t>
      </w:r>
      <w:r w:rsidRPr="0095129D">
        <w:t xml:space="preserve"> </w:t>
      </w:r>
      <w:r w:rsidRPr="0095129D">
        <w:rPr>
          <w:strike/>
        </w:rPr>
        <w:t>appropriate</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circumstances</w:t>
      </w:r>
      <w:r w:rsidRPr="0095129D">
        <w:t xml:space="preserve">, </w:t>
      </w:r>
      <w:r w:rsidRPr="0095129D">
        <w:rPr>
          <w:strike/>
        </w:rPr>
        <w:t>but</w:t>
      </w:r>
      <w:r w:rsidRPr="0095129D">
        <w:t xml:space="preserve"> </w:t>
      </w:r>
      <w:r w:rsidRPr="0095129D">
        <w:rPr>
          <w:strike/>
        </w:rPr>
        <w:t>not</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purpose</w:t>
      </w:r>
      <w:r w:rsidRPr="0095129D">
        <w:t xml:space="preserve"> </w:t>
      </w:r>
      <w:r w:rsidRPr="0095129D">
        <w:rPr>
          <w:strike/>
        </w:rPr>
        <w:t>of</w:t>
      </w:r>
      <w:r w:rsidRPr="0095129D">
        <w:t xml:space="preserve"> </w:t>
      </w:r>
      <w:r w:rsidRPr="0095129D">
        <w:rPr>
          <w:strike/>
        </w:rPr>
        <w:t>expressing</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effectiveness</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internal</w:t>
      </w:r>
      <w:r w:rsidRPr="0095129D">
        <w:t xml:space="preserve"> </w:t>
      </w:r>
      <w:r w:rsidRPr="0095129D">
        <w:rPr>
          <w:strike/>
        </w:rPr>
        <w:t>control.</w:t>
      </w:r>
      <w:r w:rsidRPr="0095129D">
        <w:rPr>
          <w:strike/>
          <w:vertAlign w:val="superscript"/>
        </w:rPr>
        <w:footnoteReference w:id="57"/>
      </w:r>
      <w:r w:rsidRPr="0095129D">
        <w:rPr>
          <w:strike/>
        </w:rPr>
        <w:t xml:space="preserve"> An audit</w:t>
      </w:r>
      <w:r w:rsidRPr="0095129D">
        <w:t xml:space="preserve"> </w:t>
      </w:r>
      <w:r w:rsidRPr="0095129D">
        <w:rPr>
          <w:strike/>
        </w:rPr>
        <w:t>also</w:t>
      </w:r>
      <w:r w:rsidRPr="0095129D">
        <w:t xml:space="preserve"> </w:t>
      </w:r>
      <w:r w:rsidRPr="0095129D">
        <w:rPr>
          <w:strike/>
        </w:rPr>
        <w:t>includes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appropriateness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policies</w:t>
      </w:r>
      <w:r w:rsidRPr="0095129D">
        <w:t xml:space="preserve"> </w:t>
      </w:r>
      <w:r w:rsidRPr="0095129D">
        <w:rPr>
          <w:strike/>
        </w:rPr>
        <w:t>used</w:t>
      </w:r>
      <w:r w:rsidRPr="0095129D">
        <w:t xml:space="preserve"> </w:t>
      </w:r>
      <w:r w:rsidRPr="0095129D">
        <w:rPr>
          <w:strike/>
        </w:rPr>
        <w:t>and</w:t>
      </w:r>
      <w:r w:rsidRPr="0095129D">
        <w:t xml:space="preserve"> </w:t>
      </w:r>
      <w:r w:rsidRPr="0095129D">
        <w:rPr>
          <w:strike/>
        </w:rPr>
        <w:t>the</w:t>
      </w:r>
      <w:r w:rsidRPr="0095129D">
        <w:t xml:space="preserve"> </w:t>
      </w:r>
      <w:r w:rsidRPr="0095129D">
        <w:rPr>
          <w:strike/>
        </w:rPr>
        <w:t>reasonableness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estimates</w:t>
      </w:r>
      <w:r w:rsidRPr="0095129D">
        <w:t xml:space="preserve"> </w:t>
      </w:r>
      <w:r w:rsidRPr="0095129D">
        <w:rPr>
          <w:strike/>
        </w:rPr>
        <w:t>made</w:t>
      </w:r>
      <w:r w:rsidRPr="0095129D">
        <w:t xml:space="preserve"> </w:t>
      </w:r>
      <w:r w:rsidRPr="0095129D">
        <w:rPr>
          <w:strike/>
        </w:rPr>
        <w:t>by</w:t>
      </w:r>
      <w:r w:rsidRPr="0095129D">
        <w:t xml:space="preserve"> </w:t>
      </w:r>
      <w:r w:rsidRPr="0095129D">
        <w:rPr>
          <w:strike/>
        </w:rPr>
        <w:t>management</w:t>
      </w:r>
      <w:r w:rsidRPr="0095129D">
        <w:t xml:space="preserve">, </w:t>
      </w:r>
      <w:r w:rsidRPr="0095129D">
        <w:rPr>
          <w:strike/>
        </w:rPr>
        <w:t>as</w:t>
      </w:r>
      <w:r w:rsidRPr="0095129D">
        <w:t xml:space="preserve"> </w:t>
      </w:r>
      <w:r w:rsidRPr="0095129D">
        <w:rPr>
          <w:strike/>
        </w:rPr>
        <w:t>well</w:t>
      </w:r>
      <w:r w:rsidRPr="0095129D">
        <w:t xml:space="preserve"> </w:t>
      </w:r>
      <w:r w:rsidRPr="0095129D">
        <w:rPr>
          <w:strike/>
        </w:rPr>
        <w:t>as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overall</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We</w:t>
      </w:r>
      <w:r w:rsidRPr="0095129D">
        <w:t xml:space="preserve"> </w:t>
      </w:r>
      <w:r w:rsidRPr="0095129D">
        <w:rPr>
          <w:strike/>
        </w:rPr>
        <w:t>believe</w:t>
      </w:r>
      <w:r w:rsidRPr="0095129D">
        <w:t xml:space="preserve"> </w:t>
      </w:r>
      <w:r w:rsidRPr="0095129D">
        <w:rPr>
          <w:strike/>
        </w:rPr>
        <w:t>that</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we</w:t>
      </w:r>
      <w:r w:rsidRPr="0095129D">
        <w:t xml:space="preserve"> </w:t>
      </w:r>
      <w:r w:rsidRPr="0095129D">
        <w:rPr>
          <w:strike/>
        </w:rPr>
        <w:t>have</w:t>
      </w:r>
      <w:r w:rsidRPr="0095129D">
        <w:t xml:space="preserve"> </w:t>
      </w:r>
      <w:r w:rsidRPr="0095129D">
        <w:rPr>
          <w:strike/>
        </w:rPr>
        <w:t>obtained</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qualified</w:t>
      </w:r>
      <w:r w:rsidRPr="0095129D">
        <w:t xml:space="preserve"> </w:t>
      </w:r>
      <w:r w:rsidRPr="0095129D">
        <w:rPr>
          <w:strike/>
        </w:rPr>
        <w:t>audit</w:t>
      </w:r>
      <w:r w:rsidRPr="0095129D">
        <w:t xml:space="preserve"> </w:t>
      </w:r>
      <w:r w:rsidRPr="0095129D">
        <w:rPr>
          <w:strike/>
        </w:rPr>
        <w:t>opinion</w:t>
      </w:r>
      <w:r w:rsidRPr="0095129D">
        <w:t xml:space="preserve">.  </w:t>
      </w:r>
    </w:p>
    <w:p w:rsidR="0095129D" w:rsidRPr="0068247A" w:rsidRDefault="0095129D" w:rsidP="0095129D">
      <w:pPr>
        <w:keepNext/>
        <w:spacing w:after="200"/>
        <w:outlineLvl w:val="7"/>
        <w:rPr>
          <w:iCs/>
          <w:szCs w:val="22"/>
        </w:rPr>
      </w:pPr>
      <w:r w:rsidRPr="0095129D">
        <w:rPr>
          <w:b/>
          <w:iCs/>
          <w:szCs w:val="22"/>
        </w:rPr>
        <w:t xml:space="preserve">Report on </w:t>
      </w:r>
      <w:r w:rsidRPr="0068247A">
        <w:rPr>
          <w:b/>
          <w:iCs/>
          <w:strike/>
          <w:szCs w:val="22"/>
        </w:rPr>
        <w:t xml:space="preserve">Other Legal and Regulatory </w:t>
      </w:r>
      <w:proofErr w:type="spellStart"/>
      <w:r w:rsidRPr="0068247A">
        <w:rPr>
          <w:b/>
          <w:iCs/>
          <w:strike/>
          <w:szCs w:val="22"/>
        </w:rPr>
        <w:t>Requirements</w:t>
      </w:r>
      <w:r w:rsidR="0068247A" w:rsidRPr="0068247A">
        <w:rPr>
          <w:b/>
          <w:iCs/>
          <w:szCs w:val="22"/>
          <w:u w:val="single"/>
        </w:rPr>
        <w:t>the</w:t>
      </w:r>
      <w:proofErr w:type="spellEnd"/>
      <w:r w:rsidR="0068247A" w:rsidRPr="0068247A">
        <w:rPr>
          <w:b/>
          <w:iCs/>
          <w:szCs w:val="22"/>
          <w:u w:val="single"/>
        </w:rPr>
        <w:t xml:space="preserve"> Remuneration Report</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[Aus] Illustration</w:t>
      </w:r>
      <w:r w:rsidRPr="0095129D">
        <w:rPr>
          <w:u w:val="single"/>
        </w:rPr>
        <w:t xml:space="preserve"> </w:t>
      </w:r>
      <w:r w:rsidRPr="0095129D">
        <w:rPr>
          <w:i/>
          <w:u w:val="single"/>
        </w:rPr>
        <w:t>1A</w:t>
      </w:r>
      <w:r w:rsidRPr="0095129D">
        <w:rPr>
          <w:u w:val="single"/>
        </w:rPr>
        <w:t xml:space="preserve"> </w:t>
      </w:r>
      <w:r w:rsidRPr="0095129D">
        <w:rPr>
          <w:i/>
          <w:u w:val="single"/>
        </w:rPr>
        <w:t>in</w:t>
      </w:r>
      <w:r w:rsidRPr="0095129D">
        <w:rPr>
          <w:u w:val="single"/>
        </w:rPr>
        <w:t xml:space="preserve"> </w:t>
      </w:r>
      <w:r w:rsidR="0063461E">
        <w:rPr>
          <w:i/>
          <w:u w:val="single"/>
        </w:rPr>
        <w:t xml:space="preserve">the Appendix of </w:t>
      </w:r>
      <w:r w:rsidRPr="0095129D">
        <w:rPr>
          <w:i/>
          <w:u w:val="single"/>
        </w:rPr>
        <w:t>ASA 700</w:t>
      </w:r>
      <w:r w:rsidRPr="0095129D">
        <w:rPr>
          <w:u w:val="single"/>
        </w:rPr>
        <w:t>.]</w:t>
      </w:r>
    </w:p>
    <w:p w:rsidR="0095129D" w:rsidRDefault="0095129D" w:rsidP="0095129D">
      <w:pPr>
        <w:spacing w:after="200"/>
      </w:pPr>
      <w:r w:rsidRPr="0095129D">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68247A" w:rsidRDefault="0068247A" w:rsidP="0068247A">
      <w:pPr>
        <w:spacing w:after="200"/>
        <w:rPr>
          <w:szCs w:val="24"/>
        </w:rPr>
      </w:pPr>
      <w:r>
        <w:rPr>
          <w:szCs w:val="24"/>
        </w:rPr>
        <w:t xml:space="preserve">[Auditor’s </w:t>
      </w:r>
      <w:r w:rsidRPr="008B38C5">
        <w:rPr>
          <w:szCs w:val="24"/>
          <w:u w:val="single"/>
        </w:rPr>
        <w:t>name and</w:t>
      </w:r>
      <w:r>
        <w:rPr>
          <w:szCs w:val="24"/>
        </w:rPr>
        <w:t xml:space="preserve"> signature]</w:t>
      </w:r>
    </w:p>
    <w:p w:rsidR="0068247A" w:rsidRPr="0095129D" w:rsidRDefault="0068247A" w:rsidP="0068247A">
      <w:pPr>
        <w:spacing w:after="200"/>
      </w:pPr>
      <w:r>
        <w:rPr>
          <w:szCs w:val="24"/>
        </w:rPr>
        <w:t>[</w:t>
      </w:r>
      <w:r w:rsidRPr="00EE1C89">
        <w:rPr>
          <w:szCs w:val="24"/>
          <w:u w:val="single"/>
        </w:rPr>
        <w:t>Name of firm</w:t>
      </w:r>
      <w:r>
        <w:rPr>
          <w:szCs w:val="24"/>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5129D" w:rsidRPr="0095129D" w:rsidTr="002570F7">
        <w:tc>
          <w:tcPr>
            <w:tcW w:w="9360" w:type="dxa"/>
          </w:tcPr>
          <w:p w:rsidR="0095129D" w:rsidRPr="0095129D" w:rsidDel="00032B2D" w:rsidRDefault="0095129D" w:rsidP="00821EBE">
            <w:pPr>
              <w:spacing w:before="120" w:after="200"/>
              <w:ind w:left="709" w:hanging="709"/>
              <w:rPr>
                <w:b/>
              </w:rPr>
            </w:pPr>
            <w:r w:rsidRPr="0095129D" w:rsidDel="00BE25B4">
              <w:rPr>
                <w:b/>
              </w:rPr>
              <w:t>Illustration 2</w:t>
            </w:r>
            <w:r w:rsidR="00FD15F5">
              <w:rPr>
                <w:b/>
              </w:rPr>
              <w:t xml:space="preserve"> – Corresponding figures (Ref: Para. A5)</w:t>
            </w:r>
          </w:p>
          <w:p w:rsidR="0095129D" w:rsidRPr="0095129D" w:rsidRDefault="0095129D" w:rsidP="0095129D">
            <w:pPr>
              <w:spacing w:after="200"/>
            </w:pPr>
            <w:r w:rsidRPr="0095129D">
              <w:t xml:space="preserve">For purposes of this </w:t>
            </w:r>
            <w:r w:rsidRPr="0095129D">
              <w:rPr>
                <w:strike/>
              </w:rPr>
              <w:t>Report</w:t>
            </w:r>
            <w:r w:rsidRPr="0095129D">
              <w:t xml:space="preserve"> illustrative auditor’s report the following </w:t>
            </w:r>
            <w:r w:rsidRPr="0095129D">
              <w:rPr>
                <w:strike/>
              </w:rPr>
              <w:t>of</w:t>
            </w:r>
            <w:r w:rsidRPr="0095129D">
              <w:t xml:space="preserve"> </w:t>
            </w:r>
            <w:r w:rsidRPr="0095129D">
              <w:rPr>
                <w:strike/>
              </w:rPr>
              <w:t>the</w:t>
            </w:r>
            <w:r w:rsidRPr="0095129D">
              <w:t xml:space="preserve"> </w:t>
            </w:r>
            <w:r w:rsidRPr="0095129D">
              <w:rPr>
                <w:u w:val="single"/>
              </w:rPr>
              <w:t xml:space="preserve">circumstances </w:t>
            </w:r>
            <w:r w:rsidRPr="0095129D">
              <w:rPr>
                <w:strike/>
              </w:rPr>
              <w:t>described</w:t>
            </w:r>
            <w:r w:rsidRPr="0095129D">
              <w:t xml:space="preserve"> </w:t>
            </w:r>
            <w:r w:rsidRPr="0095129D">
              <w:rPr>
                <w:strike/>
              </w:rPr>
              <w:t>in</w:t>
            </w:r>
            <w:r w:rsidRPr="0095129D">
              <w:t xml:space="preserve"> </w:t>
            </w:r>
            <w:r w:rsidRPr="0095129D">
              <w:rPr>
                <w:strike/>
              </w:rPr>
              <w:t>paragraph 11</w:t>
            </w:r>
            <w:r w:rsidRPr="0095129D">
              <w:t>(</w:t>
            </w:r>
            <w:r w:rsidRPr="0095129D">
              <w:rPr>
                <w:strike/>
              </w:rPr>
              <w:t>b</w:t>
            </w:r>
            <w:r w:rsidRPr="0095129D">
              <w:t xml:space="preserve">) </w:t>
            </w:r>
            <w:r w:rsidRPr="0095129D">
              <w:rPr>
                <w:strike/>
              </w:rPr>
              <w:t>as</w:t>
            </w:r>
            <w:r w:rsidRPr="0095129D">
              <w:t xml:space="preserve"> </w:t>
            </w:r>
            <w:r w:rsidRPr="0095129D">
              <w:rPr>
                <w:strike/>
              </w:rPr>
              <w:t>follows</w:t>
            </w:r>
            <w:r w:rsidRPr="0095129D">
              <w:t xml:space="preserve"> </w:t>
            </w:r>
            <w:r w:rsidRPr="0095129D">
              <w:rPr>
                <w:u w:val="single"/>
              </w:rPr>
              <w:t>are assumed</w:t>
            </w: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Audit of the financial report of an entity other than a listed entity.  The audit is not a group audit (i.e., ASA 600 does not apply).</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The financial report is prepared by management of the entity in accordance with Australian Accounting Standards (a general purpose framework).  </w:t>
            </w:r>
            <w:r w:rsidRPr="0095129D">
              <w:t xml:space="preserve">The financial report is not prepared under the </w:t>
            </w:r>
            <w:r w:rsidR="000A2F37">
              <w:rPr>
                <w:i/>
              </w:rPr>
              <w:t>Corporations Act 2001</w:t>
            </w:r>
            <w:r w:rsidRPr="0095129D">
              <w:rPr>
                <w:u w:val="single"/>
              </w:rPr>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The terms of the audit engagement reflect the description of management’s responsibility for the financial report in ASA 210.</w:t>
            </w:r>
          </w:p>
          <w:p w:rsidR="0095129D" w:rsidRPr="0095129D" w:rsidRDefault="0095129D" w:rsidP="0095129D">
            <w:pPr>
              <w:numPr>
                <w:ilvl w:val="0"/>
                <w:numId w:val="1"/>
              </w:numPr>
              <w:tabs>
                <w:tab w:val="clear" w:pos="2127"/>
                <w:tab w:val="num" w:pos="0"/>
              </w:tabs>
              <w:spacing w:after="200"/>
              <w:ind w:left="709"/>
              <w:outlineLvl w:val="0"/>
            </w:pP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szCs w:val="24"/>
                <w:u w:val="single"/>
              </w:rPr>
              <w:t>The relevant ethical requirements that apply to the audit are the Accounting Professional and</w:t>
            </w:r>
            <w:r w:rsidR="0079446D">
              <w:rPr>
                <w:szCs w:val="24"/>
                <w:u w:val="single"/>
              </w:rPr>
              <w:t xml:space="preserve"> Ethical Standards Board’s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p w:rsid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Based on the audit evidence obtained, the auditor has concluded that a material uncertainty does not exist related to events or conditions that may cast significant doubt on the entity’s </w:t>
            </w:r>
            <w:r w:rsidRPr="0095129D">
              <w:rPr>
                <w:u w:val="single"/>
              </w:rPr>
              <w:lastRenderedPageBreak/>
              <w:t xml:space="preserve">ability to continue as a going concern in accordance with ASA 570. </w:t>
            </w:r>
          </w:p>
          <w:p w:rsidR="0015218D" w:rsidRPr="0095129D" w:rsidRDefault="0015218D" w:rsidP="0095129D">
            <w:pPr>
              <w:numPr>
                <w:ilvl w:val="0"/>
                <w:numId w:val="1"/>
              </w:numPr>
              <w:tabs>
                <w:tab w:val="clear" w:pos="2127"/>
                <w:tab w:val="num" w:pos="0"/>
              </w:tabs>
              <w:spacing w:after="200"/>
              <w:ind w:left="709"/>
              <w:outlineLvl w:val="0"/>
              <w:rPr>
                <w:u w:val="single"/>
              </w:rPr>
            </w:pPr>
            <w:r>
              <w:rPr>
                <w:u w:val="single"/>
              </w:rPr>
              <w:t>The auditor is not required and has otherwise not decided</w:t>
            </w:r>
            <w:proofErr w:type="gramStart"/>
            <w:r>
              <w:rPr>
                <w:u w:val="single"/>
              </w:rPr>
              <w:t>,</w:t>
            </w:r>
            <w:proofErr w:type="gramEnd"/>
            <w:r>
              <w:rPr>
                <w:u w:val="single"/>
              </w:rPr>
              <w:t xml:space="preserve"> to communicate key audit matters in accordance with ASA 701.</w:t>
            </w:r>
          </w:p>
          <w:p w:rsidR="0095129D" w:rsidRPr="0095129D" w:rsidRDefault="00FD15F5" w:rsidP="0095129D">
            <w:pPr>
              <w:numPr>
                <w:ilvl w:val="0"/>
                <w:numId w:val="1"/>
              </w:numPr>
              <w:tabs>
                <w:tab w:val="clear" w:pos="2127"/>
                <w:tab w:val="num" w:pos="0"/>
              </w:tabs>
              <w:spacing w:after="200"/>
              <w:ind w:left="709"/>
              <w:outlineLvl w:val="0"/>
              <w:rPr>
                <w:u w:val="single"/>
              </w:rPr>
            </w:pPr>
            <w:r>
              <w:rPr>
                <w:u w:val="single"/>
              </w:rPr>
              <w:t>The auditor has not obtained any other information prior to the date of the auditor’s report.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Those responsible for oversight of the financial report differ from those responsible for the preparation of the financial report.</w:t>
            </w:r>
          </w:p>
          <w:p w:rsidR="0095129D" w:rsidRPr="0095129D" w:rsidRDefault="00FD15F5" w:rsidP="0015218D">
            <w:pPr>
              <w:numPr>
                <w:ilvl w:val="0"/>
                <w:numId w:val="1"/>
              </w:numPr>
              <w:tabs>
                <w:tab w:val="clear" w:pos="2127"/>
                <w:tab w:val="num" w:pos="0"/>
              </w:tabs>
              <w:spacing w:after="200"/>
              <w:ind w:left="709"/>
              <w:outlineLvl w:val="0"/>
            </w:pPr>
            <w:r>
              <w:rPr>
                <w:u w:val="single"/>
              </w:rPr>
              <w:t>T</w:t>
            </w:r>
            <w:r w:rsidR="0095129D" w:rsidRPr="0095129D">
              <w:rPr>
                <w:u w:val="single"/>
              </w:rPr>
              <w:t xml:space="preserve">he auditor has </w:t>
            </w:r>
            <w:r>
              <w:rPr>
                <w:u w:val="single"/>
              </w:rPr>
              <w:t xml:space="preserve">no </w:t>
            </w:r>
            <w:r w:rsidR="0095129D" w:rsidRPr="0095129D">
              <w:rPr>
                <w:u w:val="single"/>
              </w:rPr>
              <w:t>other reporting responsibilities required under local law.</w:t>
            </w:r>
            <w:r>
              <w:rPr>
                <w:u w:val="single"/>
              </w:rPr>
              <w:t xml:space="preserve">  </w:t>
            </w:r>
          </w:p>
        </w:tc>
      </w:tr>
    </w:tbl>
    <w:p w:rsidR="0095129D" w:rsidRPr="0095129D" w:rsidRDefault="0095129D" w:rsidP="0095129D">
      <w:pPr>
        <w:keepNext/>
        <w:spacing w:before="240" w:after="200"/>
        <w:outlineLvl w:val="7"/>
        <w:rPr>
          <w:iCs/>
          <w:szCs w:val="22"/>
        </w:rPr>
      </w:pPr>
      <w:r w:rsidRPr="0095129D">
        <w:rPr>
          <w:b/>
          <w:iCs/>
          <w:szCs w:val="22"/>
        </w:rPr>
        <w:lastRenderedPageBreak/>
        <w:t>INDEPENDENT AUDITOR’S REPORT</w:t>
      </w:r>
    </w:p>
    <w:p w:rsidR="0095129D" w:rsidRPr="0095129D" w:rsidRDefault="0095129D" w:rsidP="0095129D">
      <w:pPr>
        <w:keepNext/>
        <w:spacing w:after="200"/>
        <w:outlineLvl w:val="7"/>
        <w:rPr>
          <w:iCs/>
          <w:szCs w:val="22"/>
        </w:rPr>
      </w:pPr>
      <w:r w:rsidRPr="0095129D">
        <w:rPr>
          <w:b/>
          <w:iCs/>
          <w:szCs w:val="22"/>
          <w:u w:val="single"/>
        </w:rPr>
        <w:t xml:space="preserve">To the Members of ABC Entity </w:t>
      </w:r>
      <w:r w:rsidRPr="0095129D">
        <w:rPr>
          <w:b/>
          <w:iCs/>
          <w:szCs w:val="22"/>
        </w:rPr>
        <w:t>[</w:t>
      </w:r>
      <w:r w:rsidRPr="0095129D">
        <w:rPr>
          <w:b/>
          <w:iCs/>
          <w:szCs w:val="22"/>
          <w:u w:val="single"/>
        </w:rPr>
        <w:t>or Other</w:t>
      </w:r>
      <w:r w:rsidRPr="0095129D">
        <w:rPr>
          <w:b/>
          <w:iCs/>
          <w:szCs w:val="22"/>
        </w:rPr>
        <w:t xml:space="preserve"> 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p>
    <w:p w:rsidR="0095129D" w:rsidRPr="0095129D" w:rsidRDefault="0095129D" w:rsidP="0095129D">
      <w:pPr>
        <w:keepNext/>
        <w:spacing w:after="200"/>
        <w:outlineLvl w:val="7"/>
        <w:rPr>
          <w:iCs/>
          <w:szCs w:val="22"/>
        </w:rPr>
      </w:pPr>
      <w:r w:rsidRPr="0095129D">
        <w:rPr>
          <w:b/>
          <w:iCs/>
          <w:szCs w:val="22"/>
        </w:rPr>
        <w:t>Qualified Opinion</w:t>
      </w:r>
    </w:p>
    <w:p w:rsidR="0095129D" w:rsidRPr="0095129D" w:rsidRDefault="0095129D" w:rsidP="0095129D">
      <w:pPr>
        <w:spacing w:after="200"/>
      </w:pPr>
      <w:r w:rsidRPr="0095129D">
        <w:t xml:space="preserve">We have audited the </w:t>
      </w:r>
      <w:r w:rsidRPr="0095129D">
        <w:rPr>
          <w:strike/>
        </w:rPr>
        <w:t>accompanying</w:t>
      </w:r>
      <w:r w:rsidRPr="0095129D">
        <w:t xml:space="preserve"> financial report of ABC Entity</w:t>
      </w:r>
      <w:r w:rsidRPr="0095129D">
        <w:rPr>
          <w:u w:val="single"/>
        </w:rPr>
        <w:t>…</w:t>
      </w:r>
      <w:r w:rsidRPr="0095129D">
        <w:t xml:space="preserve"> notes</w:t>
      </w:r>
      <w:r w:rsidRPr="0095129D">
        <w:rPr>
          <w:u w:val="single"/>
        </w:rPr>
        <w:t xml:space="preserve"> to the financial statements</w:t>
      </w:r>
      <w:r w:rsidRPr="0095129D">
        <w:t>, including</w:t>
      </w:r>
      <w:r w:rsidRPr="00821EBE">
        <w:rPr>
          <w:u w:val="single"/>
        </w:rPr>
        <w:t xml:space="preserve"> </w:t>
      </w:r>
      <w:r w:rsidRPr="0095129D">
        <w:t>a summary of significant accounting policies…</w:t>
      </w:r>
    </w:p>
    <w:p w:rsidR="0095129D" w:rsidRPr="0015218D" w:rsidRDefault="0095129D" w:rsidP="0095129D">
      <w:pPr>
        <w:spacing w:after="200"/>
        <w:rPr>
          <w:u w:val="single"/>
        </w:rPr>
      </w:pPr>
      <w:r w:rsidRPr="0095129D">
        <w:t xml:space="preserve">In our opinion,…described in the </w:t>
      </w:r>
      <w:r w:rsidRPr="0095129D">
        <w:rPr>
          <w:i/>
        </w:rPr>
        <w:t>Basis</w:t>
      </w:r>
      <w:r w:rsidRPr="0095129D">
        <w:t xml:space="preserve"> </w:t>
      </w:r>
      <w:r w:rsidRPr="0095129D">
        <w:rPr>
          <w:i/>
        </w:rPr>
        <w:t>for</w:t>
      </w:r>
      <w:r w:rsidRPr="0095129D">
        <w:t xml:space="preserve"> </w:t>
      </w:r>
      <w:r w:rsidRPr="0095129D">
        <w:rPr>
          <w:i/>
        </w:rPr>
        <w:t>Qualified</w:t>
      </w:r>
      <w:r w:rsidRPr="0095129D">
        <w:t xml:space="preserve"> </w:t>
      </w:r>
      <w:r w:rsidRPr="0095129D">
        <w:rPr>
          <w:i/>
        </w:rPr>
        <w:t>Opinion</w:t>
      </w:r>
      <w:r w:rsidRPr="0095129D">
        <w:t xml:space="preserve"> </w:t>
      </w:r>
      <w:r w:rsidRPr="0095129D">
        <w:rPr>
          <w:u w:val="single"/>
        </w:rPr>
        <w:t>section of our report</w:t>
      </w:r>
      <w:r w:rsidRPr="0095129D">
        <w:t xml:space="preserve"> </w:t>
      </w:r>
      <w:r w:rsidRPr="0095129D">
        <w:rPr>
          <w:strike/>
        </w:rPr>
        <w:t>paragraph</w:t>
      </w:r>
      <w:r w:rsidRPr="0095129D">
        <w:t xml:space="preserve">, the </w:t>
      </w:r>
      <w:r w:rsidRPr="0095129D">
        <w:rPr>
          <w:u w:val="single"/>
        </w:rPr>
        <w:t>accompanying</w:t>
      </w:r>
      <w:r w:rsidRPr="0095129D">
        <w:t xml:space="preserve"> financial report…the financial position of </w:t>
      </w:r>
      <w:r w:rsidRPr="0095129D">
        <w:rPr>
          <w:u w:val="single"/>
        </w:rPr>
        <w:t>the</w:t>
      </w:r>
      <w:r w:rsidRPr="0095129D">
        <w:t xml:space="preserve"> </w:t>
      </w:r>
      <w:r w:rsidRPr="0095129D">
        <w:rPr>
          <w:strike/>
        </w:rPr>
        <w:t>ABC</w:t>
      </w:r>
      <w:r w:rsidRPr="0095129D">
        <w:t xml:space="preserve"> Entity… </w:t>
      </w:r>
      <w:r w:rsidR="0015218D" w:rsidRPr="0015218D">
        <w:t xml:space="preserve">and (of) its </w:t>
      </w:r>
      <w:r w:rsidR="0015218D">
        <w:rPr>
          <w:u w:val="single"/>
        </w:rPr>
        <w:t xml:space="preserve">financial </w:t>
      </w:r>
      <w:r w:rsidR="0015218D" w:rsidRPr="0015218D">
        <w:t>performance …</w:t>
      </w:r>
    </w:p>
    <w:p w:rsidR="0095129D" w:rsidRPr="0095129D" w:rsidRDefault="0095129D" w:rsidP="0095129D">
      <w:pPr>
        <w:keepNext/>
        <w:spacing w:after="200"/>
        <w:outlineLvl w:val="7"/>
        <w:rPr>
          <w:b/>
          <w:iCs/>
          <w:szCs w:val="22"/>
        </w:rPr>
      </w:pPr>
      <w:r w:rsidRPr="0095129D">
        <w:rPr>
          <w:b/>
          <w:iCs/>
          <w:szCs w:val="22"/>
        </w:rPr>
        <w:t>Basis for Qualified Opinion</w:t>
      </w:r>
    </w:p>
    <w:p w:rsidR="0095129D" w:rsidRPr="0095129D" w:rsidRDefault="0095129D" w:rsidP="0095129D">
      <w:pPr>
        <w:spacing w:after="200"/>
      </w:pPr>
      <w:r w:rsidRPr="0095129D">
        <w:t xml:space="preserve">Because we were appointed auditors of </w:t>
      </w:r>
      <w:r w:rsidRPr="0095129D">
        <w:rPr>
          <w:u w:val="single"/>
        </w:rPr>
        <w:t>the</w:t>
      </w:r>
      <w:r w:rsidRPr="0095129D">
        <w:t xml:space="preserve"> </w:t>
      </w:r>
      <w:r w:rsidRPr="0095129D">
        <w:rPr>
          <w:strike/>
        </w:rPr>
        <w:t>ABC</w:t>
      </w:r>
      <w:r w:rsidRPr="0095129D">
        <w:t xml:space="preserve"> Entity…</w:t>
      </w:r>
    </w:p>
    <w:p w:rsidR="0095129D" w:rsidRPr="0095129D" w:rsidRDefault="0095129D" w:rsidP="0095129D">
      <w:pPr>
        <w:spacing w:after="200"/>
        <w:rPr>
          <w:szCs w:val="24"/>
        </w:rPr>
      </w:pPr>
      <w:r w:rsidRPr="0095129D">
        <w:t>…</w:t>
      </w: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w:t>
      </w:r>
      <w:r w:rsidRPr="0095129D">
        <w:rPr>
          <w:u w:val="single"/>
        </w:rPr>
        <w:t xml:space="preserve"> </w:t>
      </w:r>
      <w:r w:rsidRPr="0095129D">
        <w:rPr>
          <w:i/>
          <w:u w:val="single"/>
        </w:rPr>
        <w:t xml:space="preserve">Report </w:t>
      </w:r>
      <w:r w:rsidRPr="0095129D">
        <w:rPr>
          <w:u w:val="single"/>
        </w:rPr>
        <w:t>section of our report.</w:t>
      </w:r>
      <w:r w:rsidRPr="0095129D">
        <w:t xml:space="preserve">  </w:t>
      </w:r>
      <w:r w:rsidRPr="0095129D">
        <w:rPr>
          <w:szCs w:val="24"/>
          <w:u w:val="single"/>
        </w:rPr>
        <w:t>We are independent of the Entity in accordance with the ethical requirements of the Accounting Professional and</w:t>
      </w:r>
      <w:r w:rsidR="0079446D">
        <w:rPr>
          <w:szCs w:val="24"/>
          <w:u w:val="single"/>
        </w:rPr>
        <w:t xml:space="preserve"> Ethical Standards Board’s APES </w:t>
      </w:r>
      <w:r w:rsidRPr="0095129D">
        <w:rPr>
          <w:szCs w:val="24"/>
          <w:u w:val="single"/>
        </w:rPr>
        <w:t xml:space="preserve">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r w:rsidR="002A71C5">
        <w:rPr>
          <w:szCs w:val="24"/>
          <w:u w:val="single"/>
        </w:rPr>
        <w:t xml:space="preserve"> …</w:t>
      </w:r>
    </w:p>
    <w:p w:rsidR="0095129D" w:rsidRPr="0095129D" w:rsidRDefault="0095129D" w:rsidP="0095129D">
      <w:pPr>
        <w:spacing w:after="200"/>
      </w:pPr>
      <w:r w:rsidRPr="0095129D">
        <w:t>…</w:t>
      </w:r>
    </w:p>
    <w:p w:rsidR="0095129D" w:rsidRPr="0095129D" w:rsidRDefault="0095129D" w:rsidP="0095129D">
      <w:pPr>
        <w:keepNext/>
        <w:spacing w:after="200"/>
        <w:outlineLvl w:val="7"/>
        <w:rPr>
          <w:b/>
          <w:iCs/>
          <w:szCs w:val="22"/>
        </w:rPr>
      </w:pPr>
      <w:r w:rsidRPr="0095129D">
        <w:rPr>
          <w:b/>
          <w:iCs/>
          <w:szCs w:val="22"/>
          <w:u w:val="single"/>
        </w:rPr>
        <w:t>Responsibilities of</w:t>
      </w:r>
      <w:r w:rsidRPr="0095129D">
        <w:rPr>
          <w:b/>
          <w:iCs/>
          <w:szCs w:val="22"/>
        </w:rPr>
        <w:t xml:space="preserve"> Management</w:t>
      </w:r>
      <w:r w:rsidRPr="0095129D">
        <w:rPr>
          <w:b/>
          <w:iCs/>
          <w:strike/>
          <w:szCs w:val="22"/>
          <w:vertAlign w:val="superscript"/>
        </w:rPr>
        <w:footnoteReference w:id="58"/>
      </w:r>
      <w:r w:rsidRPr="0095129D">
        <w:rPr>
          <w:b/>
          <w:iCs/>
          <w:strike/>
          <w:szCs w:val="22"/>
        </w:rPr>
        <w:t>’s</w:t>
      </w:r>
      <w:r w:rsidRPr="0095129D">
        <w:rPr>
          <w:b/>
          <w:iCs/>
          <w:szCs w:val="22"/>
        </w:rPr>
        <w:t xml:space="preserve"> </w:t>
      </w:r>
      <w:r w:rsidRPr="0095129D">
        <w:rPr>
          <w:b/>
          <w:iCs/>
          <w:szCs w:val="22"/>
          <w:u w:val="single"/>
        </w:rPr>
        <w:t>and Those Charged with Governance</w:t>
      </w:r>
      <w:r w:rsidRPr="0095129D">
        <w:rPr>
          <w:b/>
          <w:iCs/>
          <w:szCs w:val="22"/>
        </w:rPr>
        <w:t xml:space="preserve">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rPr>
          <w:i/>
          <w:u w:val="single"/>
        </w:rPr>
      </w:pPr>
      <w:r w:rsidRPr="0095129D">
        <w:rPr>
          <w:i/>
          <w:u w:val="single"/>
        </w:rPr>
        <w:t xml:space="preserve">[Reporting in accordance with ASA 700 – see Illustration </w:t>
      </w:r>
      <w:r w:rsidR="006A0CD6">
        <w:rPr>
          <w:i/>
          <w:u w:val="single"/>
        </w:rPr>
        <w:t>3</w:t>
      </w:r>
      <w:r w:rsidRPr="0095129D">
        <w:rPr>
          <w:i/>
          <w:u w:val="single"/>
        </w:rPr>
        <w:t xml:space="preserve"> in </w:t>
      </w:r>
      <w:r w:rsidR="0063461E">
        <w:rPr>
          <w:i/>
          <w:u w:val="single"/>
        </w:rPr>
        <w:t xml:space="preserve">the Appendix of </w:t>
      </w:r>
      <w:r w:rsidRPr="0095129D">
        <w:rPr>
          <w:i/>
          <w:u w:val="single"/>
        </w:rPr>
        <w:t xml:space="preserve">ASA 700.] </w:t>
      </w:r>
    </w:p>
    <w:p w:rsidR="0095129D" w:rsidRPr="0095129D" w:rsidRDefault="0095129D" w:rsidP="0095129D">
      <w:pPr>
        <w:spacing w:after="200"/>
        <w:rPr>
          <w:strike/>
        </w:rPr>
      </w:pPr>
      <w:r w:rsidRPr="0095129D">
        <w:rPr>
          <w:strike/>
        </w:rPr>
        <w:t>Management is responsible for the preparation and fair presentation of the financial report in accordance with Australian Accounting Standards,</w:t>
      </w:r>
      <w:r w:rsidRPr="0095129D">
        <w:rPr>
          <w:rFonts w:eastAsiaTheme="majorEastAsia"/>
          <w:strike/>
          <w:vertAlign w:val="superscript"/>
        </w:rPr>
        <w:footnoteReference w:id="59"/>
      </w:r>
      <w:r w:rsidRPr="0095129D">
        <w:rPr>
          <w:strike/>
        </w:rPr>
        <w:t xml:space="preserve"> and for such internal control as management determines is necessary to enable the preparation of a financial report that is free from material misstatement, whether due to fraud or error.</w:t>
      </w:r>
    </w:p>
    <w:p w:rsidR="0095129D" w:rsidRPr="0095129D" w:rsidRDefault="0095129D" w:rsidP="0095129D">
      <w:pPr>
        <w:keepNext/>
        <w:spacing w:after="200"/>
        <w:outlineLvl w:val="7"/>
        <w:rPr>
          <w:b/>
          <w:iCs/>
          <w:szCs w:val="22"/>
        </w:rPr>
      </w:pPr>
      <w:r w:rsidRPr="0095129D">
        <w:rPr>
          <w:b/>
          <w:iCs/>
          <w:szCs w:val="22"/>
        </w:rPr>
        <w:t xml:space="preserve">Auditor’s </w:t>
      </w:r>
      <w:r w:rsidRPr="0095129D">
        <w:rPr>
          <w:b/>
          <w:iCs/>
          <w:strike/>
          <w:szCs w:val="22"/>
        </w:rPr>
        <w:t>Responsibility</w:t>
      </w:r>
      <w:r w:rsidRPr="0095129D">
        <w:rPr>
          <w:b/>
          <w:iCs/>
          <w:szCs w:val="22"/>
        </w:rPr>
        <w:t xml:space="preserve"> Responsibilities for the Audit of the Financial Report </w:t>
      </w:r>
    </w:p>
    <w:p w:rsidR="0095129D" w:rsidRPr="0095129D" w:rsidRDefault="0095129D" w:rsidP="0095129D">
      <w:pPr>
        <w:spacing w:after="200"/>
        <w:rPr>
          <w:i/>
          <w:u w:val="single"/>
        </w:rPr>
      </w:pPr>
      <w:r w:rsidRPr="0095129D">
        <w:rPr>
          <w:i/>
          <w:u w:val="single"/>
        </w:rPr>
        <w:t>[Reporting in acc</w:t>
      </w:r>
      <w:r w:rsidR="006A0CD6">
        <w:rPr>
          <w:i/>
          <w:u w:val="single"/>
        </w:rPr>
        <w:t>ordance with ASA 700 – see</w:t>
      </w:r>
      <w:r w:rsidRPr="0095129D">
        <w:rPr>
          <w:i/>
          <w:u w:val="single"/>
        </w:rPr>
        <w:t xml:space="preserve"> Illustration </w:t>
      </w:r>
      <w:r w:rsidR="006A0CD6">
        <w:rPr>
          <w:i/>
          <w:u w:val="single"/>
        </w:rPr>
        <w:t>3</w:t>
      </w:r>
      <w:r w:rsidRPr="0095129D">
        <w:rPr>
          <w:i/>
          <w:u w:val="single"/>
        </w:rPr>
        <w:t xml:space="preserve"> in </w:t>
      </w:r>
      <w:r w:rsidR="0063461E">
        <w:rPr>
          <w:i/>
          <w:u w:val="single"/>
        </w:rPr>
        <w:t xml:space="preserve">the Appendix of </w:t>
      </w:r>
      <w:r w:rsidRPr="0095129D">
        <w:rPr>
          <w:i/>
          <w:u w:val="single"/>
        </w:rPr>
        <w:t xml:space="preserve">ASA 700.] </w:t>
      </w:r>
    </w:p>
    <w:p w:rsidR="0095129D" w:rsidRPr="0095129D" w:rsidRDefault="0095129D" w:rsidP="0095129D">
      <w:pPr>
        <w:spacing w:after="200"/>
        <w:rPr>
          <w:strike/>
        </w:rPr>
      </w:pPr>
      <w:r w:rsidRPr="0095129D">
        <w:rPr>
          <w:strike/>
        </w:rPr>
        <w:lastRenderedPageBreak/>
        <w:t>Our responsibility is to express an opinion on the financial report based on our audit.  We conducted our audit in accordance with Australian Auditing Standards.  Those standards require that we comply with relevant ethical requirements and plan and perform the audit to obtain reasonable assurance about whether the financial report is free from material misstatement.</w:t>
      </w:r>
    </w:p>
    <w:p w:rsidR="0095129D" w:rsidRPr="0095129D" w:rsidRDefault="0095129D" w:rsidP="0095129D">
      <w:pPr>
        <w:spacing w:after="200"/>
        <w:rPr>
          <w:strike/>
        </w:rPr>
      </w:pPr>
      <w:r w:rsidRPr="0095129D">
        <w:rPr>
          <w:strike/>
          <w:noProof/>
          <w:lang w:eastAsia="en-AU"/>
        </w:rPr>
        <w:drawing>
          <wp:anchor distT="0" distB="0" distL="114300" distR="114300" simplePos="0" relativeHeight="251675136" behindDoc="0" locked="0" layoutInCell="1" allowOverlap="1" wp14:anchorId="54B2CD1C" wp14:editId="6A737F04">
            <wp:simplePos x="0" y="0"/>
            <wp:positionH relativeFrom="page">
              <wp:posOffset>-1371600</wp:posOffset>
            </wp:positionH>
            <wp:positionV relativeFrom="page">
              <wp:posOffset>8572500</wp:posOffset>
            </wp:positionV>
            <wp:extent cx="977900" cy="927100"/>
            <wp:effectExtent l="0" t="0" r="0" b="6350"/>
            <wp:wrapNone/>
            <wp:docPr id="12" name="Picture 12"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noProof/>
          <w:lang w:eastAsia="en-AU"/>
        </w:rPr>
        <w:drawing>
          <wp:anchor distT="0" distB="0" distL="114300" distR="114300" simplePos="0" relativeHeight="251674112" behindDoc="0" locked="0" layoutInCell="1" allowOverlap="1" wp14:anchorId="6BDCA01B" wp14:editId="09F71BFB">
            <wp:simplePos x="0" y="0"/>
            <wp:positionH relativeFrom="page">
              <wp:posOffset>-1447800</wp:posOffset>
            </wp:positionH>
            <wp:positionV relativeFrom="page">
              <wp:posOffset>6515100</wp:posOffset>
            </wp:positionV>
            <wp:extent cx="977900" cy="927100"/>
            <wp:effectExtent l="0" t="0" r="0" b="6350"/>
            <wp:wrapNone/>
            <wp:docPr id="13" name="Picture 13"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 audit involves performing procedures to obtain audit evidence about the amounts and disclosures in the financial report.  The procedures selected depend on the auditor’s judgement, including the assessment of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95129D" w:rsidRDefault="0095129D" w:rsidP="0095129D">
      <w:pPr>
        <w:spacing w:after="200"/>
        <w:rPr>
          <w:strike/>
        </w:rPr>
      </w:pPr>
      <w:r w:rsidRPr="0095129D">
        <w:rPr>
          <w:strike/>
        </w:rPr>
        <w:t>In making those risk assessments, the auditor considers internal control relevant to the Entity’s preparation and fair presentation</w:t>
      </w:r>
      <w:r w:rsidRPr="0095129D">
        <w:rPr>
          <w:strike/>
          <w:vertAlign w:val="superscript"/>
        </w:rPr>
        <w:footnoteReference w:id="60"/>
      </w:r>
      <w:r w:rsidRPr="0095129D">
        <w:rPr>
          <w:strike/>
        </w:rPr>
        <w:t xml:space="preserve"> of the financial report in order to design audit procedures that are appropriate in the circumstances, but not for the purpose of expressing an opinion on the effectiveness of the Entity’s internal control.</w:t>
      </w:r>
      <w:r w:rsidRPr="0095129D">
        <w:rPr>
          <w:strike/>
          <w:vertAlign w:val="superscript"/>
        </w:rPr>
        <w:footnoteReference w:id="61"/>
      </w:r>
      <w:r w:rsidRPr="0095129D">
        <w:rPr>
          <w:strike/>
        </w:rPr>
        <w:t xml:space="preserve">  An audit also includes evaluating the appropriateness of accounting policies used and the reasonableness of accounting estimates made by management, as well as evaluating the overall presentation of the financial report.  We believe that the audit evidence we have obtained is sufficient and appropriate to provide a basis for our qualified audit opinion.</w:t>
      </w:r>
    </w:p>
    <w:p w:rsidR="00BD2425" w:rsidRDefault="00BD2425" w:rsidP="00BD2425">
      <w:pPr>
        <w:spacing w:after="200"/>
      </w:pPr>
      <w:r w:rsidRPr="0095129D">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2A71C5" w:rsidRPr="002A71C5" w:rsidDel="00980470" w:rsidRDefault="002A71C5" w:rsidP="00BD2425">
      <w:pPr>
        <w:spacing w:after="200"/>
        <w:rPr>
          <w:strike/>
          <w:u w:val="single"/>
        </w:rPr>
      </w:pPr>
      <w:r w:rsidRPr="002A71C5">
        <w:rPr>
          <w:u w:val="single"/>
        </w:rPr>
        <w:t>…</w:t>
      </w:r>
    </w:p>
    <w:tbl>
      <w:tblPr>
        <w:tblW w:w="9450"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50"/>
      </w:tblGrid>
      <w:tr w:rsidR="0095129D" w:rsidRPr="0095129D" w:rsidTr="002570F7">
        <w:trPr>
          <w:trHeight w:val="556"/>
        </w:trPr>
        <w:tc>
          <w:tcPr>
            <w:tcW w:w="9450" w:type="dxa"/>
          </w:tcPr>
          <w:p w:rsidR="0095129D" w:rsidRPr="0095129D" w:rsidRDefault="0095129D" w:rsidP="00821EBE">
            <w:pPr>
              <w:ind w:left="709" w:hanging="709"/>
              <w:rPr>
                <w:b/>
              </w:rPr>
            </w:pPr>
          </w:p>
          <w:p w:rsidR="0095129D" w:rsidRPr="0095129D" w:rsidRDefault="0095129D" w:rsidP="0095129D">
            <w:pPr>
              <w:spacing w:after="200"/>
              <w:ind w:left="709" w:hanging="709"/>
              <w:rPr>
                <w:b/>
              </w:rPr>
            </w:pPr>
            <w:r w:rsidRPr="0095129D">
              <w:rPr>
                <w:b/>
              </w:rPr>
              <w:t>[Aus] Illustration 2A:</w:t>
            </w:r>
          </w:p>
          <w:p w:rsidR="0095129D" w:rsidRPr="0095129D" w:rsidRDefault="0095129D" w:rsidP="00821EBE">
            <w:pPr>
              <w:spacing w:after="120"/>
              <w:outlineLvl w:val="0"/>
            </w:pPr>
            <w:r w:rsidRPr="0095129D">
              <w:rPr>
                <w:u w:val="single"/>
              </w:rPr>
              <w:t xml:space="preserve">For purposes of this </w:t>
            </w:r>
            <w:r w:rsidRPr="0095129D">
              <w:rPr>
                <w:strike/>
                <w:u w:val="single"/>
              </w:rPr>
              <w:t>Report</w:t>
            </w:r>
            <w:r w:rsidRPr="0095129D">
              <w:rPr>
                <w:u w:val="single"/>
              </w:rPr>
              <w:t xml:space="preserve"> </w:t>
            </w:r>
            <w:r w:rsidRPr="0095129D">
              <w:t>illustrative</w:t>
            </w:r>
            <w:r w:rsidRPr="0095129D">
              <w:rPr>
                <w:u w:val="single"/>
              </w:rPr>
              <w:t xml:space="preserve"> auditor’s report</w:t>
            </w:r>
            <w:r w:rsidRPr="0095129D">
              <w:t>,</w:t>
            </w:r>
            <w:r w:rsidRPr="0095129D">
              <w:rPr>
                <w:u w:val="single"/>
              </w:rPr>
              <w:t xml:space="preserve"> the following</w:t>
            </w:r>
            <w:r w:rsidRPr="0095129D">
              <w:t xml:space="preserve"> </w:t>
            </w:r>
            <w:r w:rsidRPr="0095129D">
              <w:rPr>
                <w:strike/>
              </w:rPr>
              <w:t>of</w:t>
            </w:r>
            <w:r w:rsidRPr="0095129D">
              <w:t xml:space="preserve"> </w:t>
            </w:r>
            <w:r w:rsidRPr="0095129D">
              <w:rPr>
                <w:strike/>
              </w:rPr>
              <w:t>the</w:t>
            </w:r>
            <w:r w:rsidRPr="0095129D">
              <w:t xml:space="preserve"> circumstances </w:t>
            </w:r>
            <w:r w:rsidRPr="0095129D">
              <w:rPr>
                <w:strike/>
              </w:rPr>
              <w:t>described</w:t>
            </w:r>
            <w:r w:rsidRPr="0095129D">
              <w:t xml:space="preserve"> </w:t>
            </w:r>
            <w:r w:rsidRPr="0095129D">
              <w:rPr>
                <w:strike/>
              </w:rPr>
              <w:t>in</w:t>
            </w:r>
            <w:r w:rsidRPr="0095129D">
              <w:t xml:space="preserve"> </w:t>
            </w:r>
            <w:r w:rsidRPr="0095129D">
              <w:rPr>
                <w:strike/>
              </w:rPr>
              <w:t>paragraph 11</w:t>
            </w:r>
            <w:r w:rsidRPr="0095129D">
              <w:t>(</w:t>
            </w:r>
            <w:r w:rsidRPr="0095129D">
              <w:rPr>
                <w:strike/>
              </w:rPr>
              <w:t>a</w:t>
            </w:r>
            <w:r w:rsidRPr="0095129D">
              <w:t xml:space="preserve">), </w:t>
            </w:r>
            <w:r w:rsidRPr="0095129D">
              <w:rPr>
                <w:strike/>
              </w:rPr>
              <w:t>as</w:t>
            </w:r>
            <w:r w:rsidRPr="0095129D">
              <w:t xml:space="preserve"> </w:t>
            </w:r>
            <w:r w:rsidRPr="0095129D">
              <w:rPr>
                <w:strike/>
              </w:rPr>
              <w:t>follows</w:t>
            </w:r>
            <w:r w:rsidRPr="0095129D">
              <w:t xml:space="preserve"> are assumed:</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Audit of the financial report of a single listed company</w:t>
            </w:r>
            <w:r w:rsidRPr="0095129D">
              <w:t>.</w:t>
            </w:r>
            <w:r w:rsidRPr="0095129D">
              <w:rPr>
                <w:u w:val="single"/>
              </w:rPr>
              <w:t xml:space="preserve">  The audit is not a group audit </w:t>
            </w:r>
            <w:r w:rsidRPr="0095129D">
              <w:t>(</w:t>
            </w:r>
            <w:r w:rsidRPr="0095129D">
              <w:rPr>
                <w:u w:val="single"/>
              </w:rPr>
              <w:t>i</w:t>
            </w:r>
            <w:r w:rsidRPr="0095129D">
              <w:t>.</w:t>
            </w:r>
            <w:r w:rsidRPr="0095129D">
              <w:rPr>
                <w:u w:val="single"/>
              </w:rPr>
              <w:t>e</w:t>
            </w:r>
            <w:r w:rsidRPr="0095129D">
              <w:t>.,</w:t>
            </w:r>
            <w:r w:rsidRPr="0095129D">
              <w:rPr>
                <w:u w:val="single"/>
              </w:rPr>
              <w:t xml:space="preserve"> ASA 600</w:t>
            </w:r>
            <w:r w:rsidRPr="0095129D">
              <w:rPr>
                <w:vertAlign w:val="superscript"/>
              </w:rPr>
              <w:footnoteReference w:id="62"/>
            </w:r>
            <w:r w:rsidRPr="0095129D">
              <w:rPr>
                <w:u w:val="single"/>
              </w:rPr>
              <w:t xml:space="preserve"> does not apply</w:t>
            </w:r>
            <w:r w:rsidRPr="0095129D">
              <w:t xml:space="preserve">).  </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 xml:space="preserve">The financial report is prepared by the directors of the company in accordance with Australian Accounting Standards </w:t>
            </w:r>
            <w:r w:rsidRPr="0095129D">
              <w:t>(</w:t>
            </w:r>
            <w:r w:rsidRPr="0095129D">
              <w:rPr>
                <w:u w:val="single"/>
              </w:rPr>
              <w:t xml:space="preserve">a general purpose framework) </w:t>
            </w:r>
            <w:r w:rsidRPr="0095129D">
              <w:t xml:space="preserve">and </w:t>
            </w:r>
            <w:r w:rsidRPr="0095129D">
              <w:rPr>
                <w:strike/>
              </w:rPr>
              <w:t xml:space="preserve">prepared </w:t>
            </w:r>
            <w:r w:rsidRPr="0095129D">
              <w:rPr>
                <w:u w:val="single"/>
              </w:rPr>
              <w:t xml:space="preserve">under the </w:t>
            </w:r>
            <w:r w:rsidR="000A2F37">
              <w:rPr>
                <w:i/>
                <w:u w:val="single"/>
              </w:rPr>
              <w:t>Corporations Act 2001</w:t>
            </w:r>
            <w:r w:rsidRPr="0095129D">
              <w:rPr>
                <w:u w:val="single"/>
              </w:rPr>
              <w:t>.</w:t>
            </w:r>
          </w:p>
          <w:p w:rsidR="0095129D" w:rsidRPr="0095129D" w:rsidRDefault="0095129D" w:rsidP="0095129D">
            <w:pPr>
              <w:numPr>
                <w:ilvl w:val="0"/>
                <w:numId w:val="1"/>
              </w:numPr>
              <w:tabs>
                <w:tab w:val="clear" w:pos="2127"/>
                <w:tab w:val="num" w:pos="0"/>
              </w:tabs>
              <w:spacing w:before="120" w:after="120"/>
              <w:ind w:left="709"/>
              <w:outlineLvl w:val="0"/>
            </w:pPr>
            <w:r w:rsidRPr="0095129D">
              <w:rPr>
                <w:u w:val="single"/>
              </w:rPr>
              <w:t>The terms of the audit engagement reflect the description of the directors’ responsibility for the financial report in ASA 210</w:t>
            </w:r>
            <w:r w:rsidRPr="0095129D">
              <w:t>.</w:t>
            </w:r>
            <w:r w:rsidRPr="0095129D">
              <w:rPr>
                <w:u w:val="single"/>
                <w:vertAlign w:val="superscript"/>
              </w:rPr>
              <w:footnoteReference w:id="63"/>
            </w:r>
          </w:p>
          <w:p w:rsidR="0095129D" w:rsidRPr="0095129D" w:rsidRDefault="0095129D" w:rsidP="0095129D">
            <w:pPr>
              <w:numPr>
                <w:ilvl w:val="0"/>
                <w:numId w:val="1"/>
              </w:numPr>
              <w:tabs>
                <w:tab w:val="clear" w:pos="2127"/>
                <w:tab w:val="num" w:pos="0"/>
              </w:tabs>
              <w:spacing w:before="120" w:after="120"/>
              <w:ind w:left="709"/>
              <w:outlineLvl w:val="0"/>
            </w:pPr>
            <w:r w:rsidRPr="0095129D">
              <w:t>…</w:t>
            </w:r>
          </w:p>
          <w:p w:rsidR="0095129D" w:rsidRPr="0095129D" w:rsidRDefault="0095129D" w:rsidP="0095129D">
            <w:pPr>
              <w:numPr>
                <w:ilvl w:val="0"/>
                <w:numId w:val="1"/>
              </w:numPr>
              <w:tabs>
                <w:tab w:val="clear" w:pos="2127"/>
                <w:tab w:val="num" w:pos="0"/>
              </w:tabs>
              <w:spacing w:before="120" w:after="120"/>
              <w:ind w:left="709"/>
              <w:outlineLvl w:val="0"/>
              <w:rPr>
                <w:u w:val="single"/>
              </w:rPr>
            </w:pPr>
            <w:r w:rsidRPr="0095129D">
              <w:rPr>
                <w:szCs w:val="24"/>
                <w:u w:val="single"/>
              </w:rPr>
              <w:t>The relevant ethical requirements that apply to the audit are the Accounting Professional and</w:t>
            </w:r>
            <w:r w:rsidR="00FF54A4">
              <w:rPr>
                <w:szCs w:val="24"/>
                <w:u w:val="single"/>
              </w:rPr>
              <w:t xml:space="preserve"> Ethical Standards Board’s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p w:rsidR="0095129D" w:rsidRPr="0095129D" w:rsidRDefault="0095129D" w:rsidP="0095129D">
            <w:pPr>
              <w:numPr>
                <w:ilvl w:val="0"/>
                <w:numId w:val="1"/>
              </w:numPr>
              <w:tabs>
                <w:tab w:val="clear" w:pos="2127"/>
                <w:tab w:val="num" w:pos="0"/>
              </w:tabs>
              <w:spacing w:before="120" w:after="120"/>
              <w:ind w:left="709"/>
              <w:outlineLvl w:val="0"/>
              <w:rPr>
                <w:u w:val="single"/>
              </w:rPr>
            </w:pPr>
            <w:r w:rsidRPr="0095129D">
              <w:rPr>
                <w:rFonts w:eastAsiaTheme="majorEastAsia"/>
                <w:u w:val="single"/>
              </w:rPr>
              <w:t>Based on the audit evidence obtained</w:t>
            </w:r>
            <w:r w:rsidRPr="0095129D">
              <w:rPr>
                <w:rFonts w:eastAsiaTheme="majorEastAsia"/>
              </w:rPr>
              <w:t>,</w:t>
            </w:r>
            <w:r w:rsidRPr="0095129D">
              <w:rPr>
                <w:rFonts w:eastAsiaTheme="majorEastAsia"/>
                <w:u w:val="single"/>
              </w:rPr>
              <w:t xml:space="preserve"> the auditor has concluded that a material uncertainty does </w:t>
            </w:r>
            <w:r w:rsidRPr="0095129D">
              <w:rPr>
                <w:rFonts w:eastAsiaTheme="majorEastAsia"/>
                <w:u w:val="single"/>
              </w:rPr>
              <w:lastRenderedPageBreak/>
              <w:t>not exist related to events or conditions that may cast significant doubt on the company’s ability to continue as a going concern in accordance with ASA 570</w:t>
            </w:r>
            <w:r w:rsidRPr="0095129D">
              <w:rPr>
                <w:rFonts w:eastAsiaTheme="majorEastAsia"/>
              </w:rPr>
              <w:t>.</w:t>
            </w:r>
            <w:r w:rsidRPr="0095129D">
              <w:rPr>
                <w:rFonts w:eastAsiaTheme="majorEastAsia"/>
                <w:u w:val="single"/>
                <w:vertAlign w:val="superscript"/>
              </w:rPr>
              <w:footnoteReference w:id="64"/>
            </w:r>
          </w:p>
          <w:p w:rsidR="0095129D" w:rsidRDefault="0095129D" w:rsidP="0095129D">
            <w:pPr>
              <w:numPr>
                <w:ilvl w:val="0"/>
                <w:numId w:val="1"/>
              </w:numPr>
              <w:tabs>
                <w:tab w:val="clear" w:pos="2127"/>
                <w:tab w:val="num" w:pos="0"/>
              </w:tabs>
              <w:spacing w:before="120" w:after="120"/>
              <w:ind w:left="709"/>
              <w:outlineLvl w:val="0"/>
            </w:pPr>
            <w:r w:rsidRPr="0095129D">
              <w:rPr>
                <w:u w:val="single"/>
              </w:rPr>
              <w:t>Key audit matters have been communicated in accordance with ASA 701</w:t>
            </w:r>
            <w:r w:rsidRPr="0095129D">
              <w:t>.</w:t>
            </w:r>
            <w:r w:rsidRPr="0095129D">
              <w:rPr>
                <w:u w:val="single"/>
                <w:vertAlign w:val="superscript"/>
              </w:rPr>
              <w:footnoteReference w:id="65"/>
            </w:r>
          </w:p>
          <w:p w:rsidR="00C70F7B" w:rsidRPr="00C70F7B" w:rsidRDefault="00C70F7B" w:rsidP="0095129D">
            <w:pPr>
              <w:numPr>
                <w:ilvl w:val="0"/>
                <w:numId w:val="1"/>
              </w:numPr>
              <w:tabs>
                <w:tab w:val="clear" w:pos="2127"/>
                <w:tab w:val="num" w:pos="0"/>
              </w:tabs>
              <w:spacing w:before="120" w:after="120"/>
              <w:ind w:left="709"/>
              <w:outlineLvl w:val="0"/>
              <w:rPr>
                <w:u w:val="single"/>
              </w:rPr>
            </w:pPr>
            <w:r w:rsidRPr="00C70F7B">
              <w:rPr>
                <w:u w:val="single"/>
              </w:rPr>
              <w:t>The auditor has obtained all of the other information prior to the date of the auditor’s report and has not identified a material misstatement of the other information.</w:t>
            </w:r>
          </w:p>
          <w:p w:rsidR="0095129D" w:rsidRPr="0095129D" w:rsidRDefault="0095129D" w:rsidP="00722D37">
            <w:pPr>
              <w:numPr>
                <w:ilvl w:val="0"/>
                <w:numId w:val="1"/>
              </w:numPr>
              <w:tabs>
                <w:tab w:val="clear" w:pos="2127"/>
                <w:tab w:val="num" w:pos="0"/>
              </w:tabs>
              <w:spacing w:before="120" w:after="120"/>
              <w:ind w:left="709"/>
              <w:outlineLvl w:val="0"/>
              <w:rPr>
                <w:u w:val="single"/>
              </w:rPr>
            </w:pPr>
            <w:r w:rsidRPr="0095129D">
              <w:rPr>
                <w:u w:val="single"/>
              </w:rPr>
              <w:t>In addition to the audit of the financial report</w:t>
            </w:r>
            <w:r w:rsidRPr="0095129D">
              <w:t>,</w:t>
            </w:r>
            <w:r w:rsidRPr="0095129D">
              <w:rPr>
                <w:u w:val="single"/>
              </w:rPr>
              <w:t xml:space="preserve"> the auditor has other reporting responsibilities required under section 308(C) of the </w:t>
            </w:r>
            <w:r w:rsidR="000A2F37">
              <w:rPr>
                <w:i/>
                <w:u w:val="single"/>
              </w:rPr>
              <w:t>Corporations Act 2001</w:t>
            </w:r>
            <w:r w:rsidRPr="0095129D">
              <w:rPr>
                <w:i/>
                <w:u w:val="single"/>
              </w:rPr>
              <w:t>.</w:t>
            </w:r>
          </w:p>
        </w:tc>
      </w:tr>
    </w:tbl>
    <w:p w:rsidR="0095129D" w:rsidRPr="0095129D" w:rsidRDefault="0095129D" w:rsidP="0095129D">
      <w:pPr>
        <w:keepNext/>
        <w:spacing w:before="240" w:after="200"/>
        <w:outlineLvl w:val="7"/>
        <w:rPr>
          <w:iCs/>
          <w:szCs w:val="22"/>
        </w:rPr>
      </w:pPr>
      <w:r w:rsidRPr="0095129D">
        <w:rPr>
          <w:b/>
          <w:iCs/>
          <w:szCs w:val="22"/>
        </w:rPr>
        <w:lastRenderedPageBreak/>
        <w:t>INDEPENDENT AUDITOR’S REPORT</w:t>
      </w:r>
    </w:p>
    <w:p w:rsidR="0095129D" w:rsidRPr="0095129D" w:rsidRDefault="0095129D" w:rsidP="0095129D">
      <w:pPr>
        <w:spacing w:after="200"/>
      </w:pPr>
      <w:r w:rsidRPr="006A0CD6">
        <w:t>[</w:t>
      </w:r>
      <w:r w:rsidRPr="0095129D">
        <w:t>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r w:rsidRPr="0095129D">
        <w:rPr>
          <w:rFonts w:eastAsiaTheme="majorEastAsia"/>
          <w:iCs/>
          <w:szCs w:val="22"/>
          <w:vertAlign w:val="superscript"/>
        </w:rPr>
        <w:footnoteReference w:id="66"/>
      </w:r>
    </w:p>
    <w:p w:rsidR="0095129D" w:rsidRDefault="0095129D" w:rsidP="0095129D">
      <w:pPr>
        <w:keepNext/>
        <w:spacing w:after="200"/>
        <w:outlineLvl w:val="7"/>
        <w:rPr>
          <w:b/>
          <w:iCs/>
          <w:szCs w:val="22"/>
        </w:rPr>
      </w:pPr>
      <w:r w:rsidRPr="0095129D">
        <w:rPr>
          <w:b/>
          <w:iCs/>
          <w:szCs w:val="22"/>
        </w:rPr>
        <w:t>Qualified Opinion</w:t>
      </w:r>
    </w:p>
    <w:p w:rsidR="00685040" w:rsidRPr="00685040" w:rsidRDefault="00685040" w:rsidP="00685040">
      <w:pPr>
        <w:spacing w:after="200"/>
        <w:rPr>
          <w:iCs/>
          <w:szCs w:val="22"/>
        </w:rPr>
      </w:pPr>
      <w:r w:rsidRPr="00685040">
        <w:rPr>
          <w:iCs/>
          <w:szCs w:val="22"/>
        </w:rPr>
        <w:t xml:space="preserve">We have audited the </w:t>
      </w:r>
      <w:r w:rsidRPr="00685040">
        <w:rPr>
          <w:iCs/>
          <w:strike/>
          <w:szCs w:val="22"/>
        </w:rPr>
        <w:t>accompanying</w:t>
      </w:r>
      <w:r>
        <w:rPr>
          <w:iCs/>
          <w:szCs w:val="22"/>
        </w:rPr>
        <w:t xml:space="preserve"> financial report of … </w:t>
      </w:r>
      <w:r w:rsidRPr="00685040">
        <w:rPr>
          <w:iCs/>
          <w:szCs w:val="22"/>
          <w:u w:val="single"/>
        </w:rPr>
        <w:t>and</w:t>
      </w:r>
      <w:r>
        <w:rPr>
          <w:iCs/>
          <w:szCs w:val="22"/>
        </w:rPr>
        <w:t xml:space="preserve"> notes </w:t>
      </w:r>
      <w:r w:rsidRPr="00685040">
        <w:rPr>
          <w:iCs/>
          <w:szCs w:val="22"/>
          <w:u w:val="single"/>
        </w:rPr>
        <w:t>to the financial statements, including</w:t>
      </w:r>
      <w:r>
        <w:rPr>
          <w:iCs/>
          <w:szCs w:val="22"/>
        </w:rPr>
        <w:t xml:space="preserve"> a summary of significant accounting policies …</w:t>
      </w:r>
    </w:p>
    <w:p w:rsidR="0095129D" w:rsidRPr="0095129D" w:rsidRDefault="0095129D" w:rsidP="0095129D">
      <w:pPr>
        <w:spacing w:after="200"/>
      </w:pPr>
      <w:r w:rsidRPr="0095129D">
        <w:t>…</w:t>
      </w:r>
    </w:p>
    <w:p w:rsidR="0095129D" w:rsidRPr="0095129D" w:rsidRDefault="0095129D" w:rsidP="0095129D">
      <w:pPr>
        <w:spacing w:after="200"/>
      </w:pPr>
      <w:r w:rsidRPr="0095129D">
        <w:t>In our opinion...</w:t>
      </w:r>
      <w:r w:rsidRPr="0095129D">
        <w:rPr>
          <w:i/>
        </w:rPr>
        <w:t>Basis</w:t>
      </w:r>
      <w:r w:rsidRPr="0095129D">
        <w:t xml:space="preserve"> </w:t>
      </w:r>
      <w:r w:rsidRPr="0095129D">
        <w:rPr>
          <w:i/>
        </w:rPr>
        <w:t>for</w:t>
      </w:r>
      <w:r w:rsidRPr="0095129D">
        <w:t xml:space="preserve"> </w:t>
      </w:r>
      <w:r w:rsidRPr="0095129D">
        <w:rPr>
          <w:i/>
        </w:rPr>
        <w:t>Qualified</w:t>
      </w:r>
      <w:r w:rsidRPr="0095129D">
        <w:t xml:space="preserve"> </w:t>
      </w:r>
      <w:r w:rsidRPr="0095129D">
        <w:rPr>
          <w:i/>
        </w:rPr>
        <w:t>Opinion</w:t>
      </w:r>
      <w:r w:rsidRPr="0095129D">
        <w:t xml:space="preserve"> </w:t>
      </w:r>
      <w:r w:rsidRPr="0095129D">
        <w:rPr>
          <w:u w:val="single"/>
        </w:rPr>
        <w:t>section of our report</w:t>
      </w:r>
      <w:r w:rsidRPr="0095129D">
        <w:t xml:space="preserve"> </w:t>
      </w:r>
      <w:r w:rsidRPr="0095129D">
        <w:rPr>
          <w:strike/>
        </w:rPr>
        <w:t>paragraph</w:t>
      </w:r>
      <w:r w:rsidRPr="0095129D">
        <w:t xml:space="preserve">, the </w:t>
      </w:r>
      <w:r w:rsidRPr="0095129D">
        <w:rPr>
          <w:u w:val="single"/>
        </w:rPr>
        <w:t>accompanying</w:t>
      </w:r>
      <w:r w:rsidR="00685040">
        <w:t xml:space="preserve"> financial report... and of its </w:t>
      </w:r>
      <w:r w:rsidR="00685040" w:rsidRPr="00685040">
        <w:rPr>
          <w:u w:val="single"/>
        </w:rPr>
        <w:t>financial</w:t>
      </w:r>
      <w:r w:rsidR="00685040">
        <w:t xml:space="preserve"> performance …</w:t>
      </w:r>
    </w:p>
    <w:p w:rsidR="0095129D" w:rsidRPr="0095129D" w:rsidRDefault="0095129D" w:rsidP="0095129D">
      <w:pPr>
        <w:keepNext/>
        <w:spacing w:after="200"/>
        <w:outlineLvl w:val="7"/>
        <w:rPr>
          <w:iCs/>
          <w:szCs w:val="22"/>
        </w:rPr>
      </w:pPr>
      <w:r w:rsidRPr="0095129D">
        <w:rPr>
          <w:b/>
          <w:iCs/>
          <w:szCs w:val="22"/>
        </w:rPr>
        <w:t>Basis for Qualified Opinion</w:t>
      </w:r>
    </w:p>
    <w:p w:rsidR="0095129D" w:rsidRPr="0095129D" w:rsidRDefault="0095129D" w:rsidP="0095129D">
      <w:pPr>
        <w:spacing w:after="200"/>
      </w:pPr>
      <w:r w:rsidRPr="0095129D">
        <w:t>…</w:t>
      </w:r>
    </w:p>
    <w:p w:rsidR="0095129D" w:rsidRPr="0095129D" w:rsidRDefault="0095129D" w:rsidP="0095129D">
      <w:pPr>
        <w:spacing w:after="200"/>
        <w:rPr>
          <w:u w:val="single"/>
        </w:rPr>
      </w:pP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w:t>
      </w:r>
      <w:r w:rsidRPr="0095129D">
        <w:rPr>
          <w:u w:val="single"/>
        </w:rPr>
        <w:t xml:space="preserve"> </w:t>
      </w:r>
      <w:r w:rsidRPr="0095129D">
        <w:rPr>
          <w:i/>
          <w:u w:val="single"/>
        </w:rPr>
        <w:t>Report</w:t>
      </w:r>
      <w:r w:rsidRPr="0095129D">
        <w:rPr>
          <w:u w:val="single"/>
        </w:rPr>
        <w:t xml:space="preserve"> section of our report.  </w:t>
      </w:r>
      <w:r w:rsidRPr="0095129D">
        <w:rPr>
          <w:szCs w:val="24"/>
          <w:u w:val="single"/>
        </w:rPr>
        <w:t xml:space="preserve">We are independent of the Company in accordance with the auditor independence requirements of the </w:t>
      </w:r>
      <w:r w:rsidR="000A2F37">
        <w:rPr>
          <w:i/>
          <w:szCs w:val="24"/>
          <w:u w:val="single"/>
        </w:rPr>
        <w:t>Corporations Act 2001</w:t>
      </w:r>
      <w:r w:rsidRPr="0095129D">
        <w:rPr>
          <w:szCs w:val="24"/>
          <w:u w:val="single"/>
        </w:rPr>
        <w:t xml:space="preserve"> and the ethical requirements of the Accounting Professional and</w:t>
      </w:r>
      <w:r w:rsidR="00D81F99">
        <w:rPr>
          <w:szCs w:val="24"/>
          <w:u w:val="single"/>
        </w:rPr>
        <w:t xml:space="preserve"> Ethical Standards Board’s APES </w:t>
      </w:r>
      <w:r w:rsidRPr="0095129D">
        <w:rPr>
          <w:szCs w:val="24"/>
          <w:u w:val="single"/>
        </w:rPr>
        <w:t xml:space="preserve">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r w:rsidRPr="0095129D">
        <w:rPr>
          <w:szCs w:val="24"/>
        </w:rPr>
        <w:t xml:space="preserve"> </w:t>
      </w:r>
    </w:p>
    <w:p w:rsidR="0095129D" w:rsidRDefault="0095129D" w:rsidP="0095129D">
      <w:pPr>
        <w:spacing w:after="200"/>
        <w:rPr>
          <w:b/>
        </w:rPr>
      </w:pPr>
      <w:r w:rsidRPr="0095129D">
        <w:rPr>
          <w:u w:val="single"/>
        </w:rPr>
        <w:t>…</w:t>
      </w:r>
      <w:r w:rsidRPr="0095129D">
        <w:rPr>
          <w:b/>
        </w:rPr>
        <w:t xml:space="preserve"> </w:t>
      </w:r>
    </w:p>
    <w:p w:rsidR="008B3185" w:rsidRPr="008B3185" w:rsidRDefault="008B3185" w:rsidP="008B3185">
      <w:pPr>
        <w:pStyle w:val="Heading8"/>
        <w:rPr>
          <w:b/>
        </w:rPr>
      </w:pPr>
      <w:r w:rsidRPr="008B3185">
        <w:rPr>
          <w:b/>
        </w:rPr>
        <w:t>Key Audit Matters</w:t>
      </w:r>
    </w:p>
    <w:p w:rsidR="008B3185" w:rsidRDefault="008B3185" w:rsidP="0095129D">
      <w:pPr>
        <w:spacing w:after="200"/>
        <w:rPr>
          <w:i/>
          <w:u w:val="single"/>
        </w:rPr>
      </w:pPr>
      <w:r w:rsidRPr="008B3185">
        <w:rPr>
          <w:i/>
          <w:u w:val="single"/>
        </w:rPr>
        <w:t>[Reporting in accordance with ASA 700 – see [</w:t>
      </w:r>
      <w:proofErr w:type="spellStart"/>
      <w:r w:rsidRPr="008B3185">
        <w:rPr>
          <w:i/>
          <w:u w:val="single"/>
        </w:rPr>
        <w:t>Aus</w:t>
      </w:r>
      <w:proofErr w:type="spellEnd"/>
      <w:r w:rsidRPr="008B3185">
        <w:rPr>
          <w:i/>
          <w:u w:val="single"/>
        </w:rPr>
        <w:t>] Illustrat</w:t>
      </w:r>
      <w:r w:rsidR="00D81F99">
        <w:rPr>
          <w:i/>
          <w:u w:val="single"/>
        </w:rPr>
        <w:t xml:space="preserve">ion </w:t>
      </w:r>
      <w:r w:rsidR="006A0CD6">
        <w:rPr>
          <w:i/>
          <w:u w:val="single"/>
        </w:rPr>
        <w:t>1</w:t>
      </w:r>
      <w:r w:rsidR="00D81F99">
        <w:rPr>
          <w:i/>
          <w:u w:val="single"/>
        </w:rPr>
        <w:t>A in the Appendix of ASA </w:t>
      </w:r>
      <w:r w:rsidRPr="008B3185">
        <w:rPr>
          <w:i/>
          <w:u w:val="single"/>
        </w:rPr>
        <w:t>700.]</w:t>
      </w:r>
    </w:p>
    <w:p w:rsidR="00685040" w:rsidRDefault="00685040" w:rsidP="0095129D">
      <w:pPr>
        <w:spacing w:after="200"/>
        <w:rPr>
          <w:u w:val="single"/>
        </w:rPr>
      </w:pPr>
      <w:r w:rsidRPr="00685040">
        <w:rPr>
          <w:b/>
          <w:u w:val="single"/>
        </w:rPr>
        <w:t>Other Information</w:t>
      </w:r>
      <w:r>
        <w:rPr>
          <w:b/>
          <w:u w:val="single"/>
        </w:rPr>
        <w:t xml:space="preserve"> </w:t>
      </w:r>
      <w:r w:rsidR="0007079F">
        <w:rPr>
          <w:b/>
          <w:u w:val="single"/>
        </w:rPr>
        <w:t>[</w:t>
      </w:r>
      <w:r w:rsidRPr="0007079F">
        <w:rPr>
          <w:b/>
          <w:u w:val="single"/>
        </w:rPr>
        <w:t>or another title if appropriate such as “Information Other than the Financial Report and Auditor’s Report Thereon”</w:t>
      </w:r>
      <w:r w:rsidR="0007079F">
        <w:rPr>
          <w:b/>
          <w:u w:val="single"/>
        </w:rPr>
        <w:t>]</w:t>
      </w:r>
    </w:p>
    <w:p w:rsidR="0007079F" w:rsidRPr="0007079F" w:rsidRDefault="0007079F" w:rsidP="0095129D">
      <w:pPr>
        <w:spacing w:after="200"/>
        <w:rPr>
          <w:i/>
          <w:u w:val="single"/>
        </w:rPr>
      </w:pPr>
      <w:r w:rsidRPr="0007079F">
        <w:rPr>
          <w:i/>
          <w:u w:val="single"/>
        </w:rPr>
        <w:t>[Reporting in accordance with the reporting requirements in ASA 720 – see [</w:t>
      </w:r>
      <w:proofErr w:type="spellStart"/>
      <w:r w:rsidRPr="0007079F">
        <w:rPr>
          <w:i/>
          <w:u w:val="single"/>
        </w:rPr>
        <w:t>Aus</w:t>
      </w:r>
      <w:proofErr w:type="spellEnd"/>
      <w:r w:rsidRPr="0007079F">
        <w:rPr>
          <w:i/>
          <w:u w:val="single"/>
        </w:rPr>
        <w:t>] Illustration 1A in Appendix 3 of ASA 720.]</w:t>
      </w:r>
    </w:p>
    <w:p w:rsidR="0095129D" w:rsidRPr="0095129D" w:rsidRDefault="0095129D" w:rsidP="0095129D">
      <w:pPr>
        <w:keepNext/>
        <w:spacing w:after="200"/>
        <w:outlineLvl w:val="7"/>
        <w:rPr>
          <w:iCs/>
          <w:szCs w:val="22"/>
        </w:rPr>
      </w:pPr>
      <w:r w:rsidRPr="0095129D">
        <w:rPr>
          <w:b/>
          <w:iCs/>
          <w:szCs w:val="22"/>
          <w:u w:val="single"/>
        </w:rPr>
        <w:t xml:space="preserve">Responsibilities of the Directors’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w:t>
      </w:r>
      <w:proofErr w:type="spellStart"/>
      <w:r w:rsidRPr="0095129D">
        <w:rPr>
          <w:i/>
          <w:u w:val="single"/>
        </w:rPr>
        <w:t>Aus</w:t>
      </w:r>
      <w:proofErr w:type="spellEnd"/>
      <w:r w:rsidRPr="0095129D">
        <w:rPr>
          <w:i/>
          <w:u w:val="single"/>
        </w:rPr>
        <w:t>] Illustration</w:t>
      </w:r>
      <w:r w:rsidRPr="0095129D">
        <w:rPr>
          <w:u w:val="single"/>
        </w:rPr>
        <w:t xml:space="preserve"> </w:t>
      </w:r>
      <w:r w:rsidR="006A0CD6" w:rsidRPr="006A0CD6">
        <w:rPr>
          <w:i/>
          <w:u w:val="single"/>
        </w:rPr>
        <w:t>1</w:t>
      </w:r>
      <w:r w:rsidRPr="0095129D">
        <w:rPr>
          <w:i/>
          <w:u w:val="single"/>
        </w:rPr>
        <w:t>A</w:t>
      </w:r>
      <w:r w:rsidRPr="0095129D">
        <w:rPr>
          <w:u w:val="single"/>
        </w:rPr>
        <w:t xml:space="preserve"> </w:t>
      </w:r>
      <w:r w:rsidRPr="0095129D">
        <w:rPr>
          <w:i/>
          <w:u w:val="single"/>
        </w:rPr>
        <w:t>in</w:t>
      </w:r>
      <w:r w:rsidRPr="0095129D">
        <w:rPr>
          <w:u w:val="single"/>
        </w:rPr>
        <w:t xml:space="preserve"> </w:t>
      </w:r>
      <w:r w:rsidR="00B63E2D">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lastRenderedPageBreak/>
        <w:t>The directors are</w:t>
      </w:r>
      <w:r w:rsidRPr="0095129D">
        <w:t xml:space="preserve"> </w:t>
      </w:r>
      <w:r w:rsidRPr="0095129D">
        <w:rPr>
          <w:strike/>
        </w:rPr>
        <w:t>responsible</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 financial report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Accounting Standards</w:t>
      </w:r>
      <w:r w:rsidRPr="0095129D">
        <w:t>,</w:t>
      </w:r>
      <w:r w:rsidRPr="0095129D">
        <w:rPr>
          <w:strike/>
        </w:rPr>
        <w:t xml:space="preserve"> and</w:t>
      </w:r>
      <w:r w:rsidRPr="0095129D">
        <w:t xml:space="preserve"> </w:t>
      </w:r>
      <w:r w:rsidRPr="0095129D">
        <w:rPr>
          <w:strike/>
        </w:rPr>
        <w:t>for</w:t>
      </w:r>
      <w:r w:rsidRPr="0095129D">
        <w:t xml:space="preserve"> </w:t>
      </w:r>
      <w:r w:rsidRPr="0095129D">
        <w:rPr>
          <w:strike/>
        </w:rPr>
        <w:t>such</w:t>
      </w:r>
      <w:r w:rsidRPr="0095129D">
        <w:t xml:space="preserve"> </w:t>
      </w:r>
      <w:r w:rsidRPr="0095129D">
        <w:rPr>
          <w:strike/>
        </w:rPr>
        <w:t>internal</w:t>
      </w:r>
      <w:r w:rsidRPr="0095129D">
        <w:t xml:space="preserve"> </w:t>
      </w:r>
      <w:r w:rsidRPr="0095129D">
        <w:rPr>
          <w:strike/>
        </w:rPr>
        <w:t>control as the directors’</w:t>
      </w:r>
      <w:r w:rsidRPr="0095129D">
        <w:t xml:space="preserve"> </w:t>
      </w:r>
      <w:r w:rsidRPr="0095129D">
        <w:rPr>
          <w:strike/>
        </w:rPr>
        <w:t>determines</w:t>
      </w:r>
      <w:r w:rsidRPr="0095129D">
        <w:t xml:space="preserve"> </w:t>
      </w:r>
      <w:r w:rsidRPr="0095129D">
        <w:rPr>
          <w:strike/>
        </w:rPr>
        <w:t>is</w:t>
      </w:r>
      <w:r w:rsidRPr="0095129D">
        <w:t xml:space="preserve"> </w:t>
      </w:r>
      <w:r w:rsidRPr="0095129D">
        <w:rPr>
          <w:strike/>
        </w:rPr>
        <w:t>necessary</w:t>
      </w:r>
      <w:r w:rsidRPr="0095129D">
        <w:t xml:space="preserve"> </w:t>
      </w:r>
      <w:r w:rsidRPr="0095129D">
        <w:rPr>
          <w:strike/>
        </w:rPr>
        <w:t>to</w:t>
      </w:r>
      <w:r w:rsidRPr="0095129D">
        <w:t xml:space="preserve"> </w:t>
      </w:r>
      <w:r w:rsidRPr="0095129D">
        <w:rPr>
          <w:strike/>
        </w:rPr>
        <w:t>enable</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of</w:t>
      </w:r>
      <w:r w:rsidRPr="0095129D">
        <w:t xml:space="preserve"> a </w:t>
      </w:r>
      <w:r w:rsidRPr="0095129D">
        <w:rPr>
          <w:strike/>
        </w:rPr>
        <w:t>financial report that 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w:t>
      </w:r>
    </w:p>
    <w:p w:rsidR="0095129D" w:rsidRPr="0095129D" w:rsidRDefault="0095129D" w:rsidP="0095129D">
      <w:pPr>
        <w:keepNext/>
        <w:spacing w:after="200"/>
        <w:outlineLvl w:val="7"/>
        <w:rPr>
          <w:iCs/>
          <w:szCs w:val="22"/>
        </w:rPr>
      </w:pPr>
      <w:r w:rsidRPr="0095129D">
        <w:rPr>
          <w:b/>
          <w:iCs/>
          <w:szCs w:val="22"/>
        </w:rPr>
        <w:t xml:space="preserve">Auditor’s </w:t>
      </w:r>
      <w:r w:rsidRPr="0095129D">
        <w:rPr>
          <w:b/>
          <w:iCs/>
          <w:strike/>
          <w:szCs w:val="22"/>
        </w:rPr>
        <w:t>Responsibility</w:t>
      </w:r>
      <w:r w:rsidRPr="0095129D">
        <w:rPr>
          <w:b/>
          <w:iCs/>
          <w:szCs w:val="22"/>
        </w:rPr>
        <w:t xml:space="preserve"> </w:t>
      </w:r>
      <w:r w:rsidRPr="0095129D">
        <w:rPr>
          <w:b/>
          <w:iCs/>
          <w:szCs w:val="22"/>
          <w:u w:val="single"/>
        </w:rPr>
        <w:t>Responsibilities for the Audit of the Financial Report</w:t>
      </w:r>
      <w:r w:rsidRPr="0095129D">
        <w:rPr>
          <w:b/>
          <w:iCs/>
          <w:szCs w:val="22"/>
        </w:rPr>
        <w:t xml:space="preserve"> </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w:t>
      </w:r>
      <w:proofErr w:type="spellStart"/>
      <w:r w:rsidRPr="0095129D">
        <w:rPr>
          <w:i/>
          <w:u w:val="single"/>
        </w:rPr>
        <w:t>Aus</w:t>
      </w:r>
      <w:proofErr w:type="spellEnd"/>
      <w:r w:rsidRPr="0095129D">
        <w:rPr>
          <w:i/>
          <w:u w:val="single"/>
        </w:rPr>
        <w:t>] Illustration</w:t>
      </w:r>
      <w:r w:rsidRPr="0095129D">
        <w:rPr>
          <w:u w:val="single"/>
        </w:rPr>
        <w:t xml:space="preserve"> </w:t>
      </w:r>
      <w:r w:rsidR="006A0CD6">
        <w:rPr>
          <w:i/>
          <w:u w:val="single"/>
        </w:rPr>
        <w:t>1</w:t>
      </w:r>
      <w:r w:rsidRPr="0095129D">
        <w:rPr>
          <w:i/>
          <w:u w:val="single"/>
        </w:rPr>
        <w:t>A</w:t>
      </w:r>
      <w:r w:rsidRPr="0095129D">
        <w:rPr>
          <w:u w:val="single"/>
        </w:rPr>
        <w:t xml:space="preserve"> </w:t>
      </w:r>
      <w:r w:rsidRPr="0095129D">
        <w:rPr>
          <w:i/>
          <w:u w:val="single"/>
        </w:rPr>
        <w:t>in</w:t>
      </w:r>
      <w:r w:rsidRPr="0095129D">
        <w:rPr>
          <w:u w:val="single"/>
        </w:rPr>
        <w:t xml:space="preserve"> </w:t>
      </w:r>
      <w:r w:rsidR="00B63E2D">
        <w:rPr>
          <w:i/>
          <w:u w:val="single"/>
        </w:rPr>
        <w:t xml:space="preserve">the Appendix of </w:t>
      </w:r>
      <w:r w:rsidRPr="0095129D">
        <w:rPr>
          <w:i/>
          <w:u w:val="single"/>
        </w:rPr>
        <w:t>ASA 700</w:t>
      </w:r>
      <w:r w:rsidRPr="0095129D">
        <w:rPr>
          <w:u w:val="single"/>
        </w:rPr>
        <w:t xml:space="preserve">.] </w:t>
      </w:r>
    </w:p>
    <w:p w:rsidR="0095129D" w:rsidRPr="0095129D" w:rsidRDefault="0095129D" w:rsidP="0095129D">
      <w:pPr>
        <w:spacing w:after="200"/>
      </w:pPr>
      <w:r w:rsidRPr="0095129D">
        <w:rPr>
          <w:strike/>
        </w:rPr>
        <w:t>Our</w:t>
      </w:r>
      <w:r w:rsidRPr="0095129D">
        <w:t xml:space="preserve"> </w:t>
      </w:r>
      <w:r w:rsidRPr="0095129D">
        <w:rPr>
          <w:strike/>
        </w:rPr>
        <w:t>responsibility</w:t>
      </w:r>
      <w:r w:rsidRPr="0095129D">
        <w:t xml:space="preserve"> </w:t>
      </w:r>
      <w:r w:rsidRPr="0095129D">
        <w:rPr>
          <w:strike/>
        </w:rPr>
        <w:t>is</w:t>
      </w:r>
      <w:r w:rsidRPr="0095129D">
        <w:t xml:space="preserve"> </w:t>
      </w:r>
      <w:r w:rsidRPr="0095129D">
        <w:rPr>
          <w:strike/>
        </w:rPr>
        <w:t>to</w:t>
      </w:r>
      <w:r w:rsidRPr="0095129D">
        <w:t xml:space="preserve"> </w:t>
      </w:r>
      <w:r w:rsidRPr="0095129D">
        <w:rPr>
          <w:strike/>
        </w:rPr>
        <w:t>express</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 financial report</w:t>
      </w:r>
      <w:r w:rsidRPr="0095129D">
        <w:t xml:space="preserve"> </w:t>
      </w:r>
      <w:r w:rsidRPr="0095129D">
        <w:rPr>
          <w:strike/>
        </w:rPr>
        <w:t>based</w:t>
      </w:r>
      <w:r w:rsidRPr="0095129D">
        <w:t xml:space="preserve"> </w:t>
      </w:r>
      <w:r w:rsidRPr="0095129D">
        <w:rPr>
          <w:strike/>
        </w:rPr>
        <w:t>on</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We</w:t>
      </w:r>
      <w:r w:rsidRPr="0095129D">
        <w:t xml:space="preserve"> </w:t>
      </w:r>
      <w:r w:rsidRPr="0095129D">
        <w:rPr>
          <w:strike/>
        </w:rPr>
        <w:t>conducted</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Auditing Standards</w:t>
      </w:r>
      <w:r w:rsidRPr="0095129D">
        <w:t xml:space="preserve">.  </w:t>
      </w:r>
      <w:r w:rsidRPr="0095129D">
        <w:rPr>
          <w:strike/>
        </w:rPr>
        <w:t>Those</w:t>
      </w:r>
      <w:r w:rsidRPr="0095129D">
        <w:t xml:space="preserve"> </w:t>
      </w:r>
      <w:r w:rsidRPr="0095129D">
        <w:rPr>
          <w:strike/>
        </w:rPr>
        <w:t>standards</w:t>
      </w:r>
      <w:r w:rsidRPr="0095129D">
        <w:t xml:space="preserve"> </w:t>
      </w:r>
      <w:r w:rsidRPr="0095129D">
        <w:rPr>
          <w:strike/>
        </w:rPr>
        <w:t>require</w:t>
      </w:r>
      <w:r w:rsidRPr="0095129D">
        <w:t xml:space="preserve"> </w:t>
      </w:r>
      <w:r w:rsidRPr="0095129D">
        <w:rPr>
          <w:strike/>
        </w:rPr>
        <w:t>that</w:t>
      </w:r>
      <w:r w:rsidRPr="0095129D">
        <w:t xml:space="preserve"> </w:t>
      </w:r>
      <w:r w:rsidRPr="0095129D">
        <w:rPr>
          <w:strike/>
        </w:rPr>
        <w:t>we</w:t>
      </w:r>
      <w:r w:rsidRPr="0095129D">
        <w:t xml:space="preserve"> </w:t>
      </w:r>
      <w:r w:rsidRPr="0095129D">
        <w:rPr>
          <w:strike/>
        </w:rPr>
        <w:t>comply</w:t>
      </w:r>
      <w:r w:rsidRPr="0095129D">
        <w:t xml:space="preserve"> </w:t>
      </w:r>
      <w:r w:rsidRPr="0095129D">
        <w:rPr>
          <w:strike/>
        </w:rPr>
        <w:t>with relevant ethical</w:t>
      </w:r>
      <w:r w:rsidRPr="0095129D">
        <w:t xml:space="preserve"> </w:t>
      </w:r>
      <w:r w:rsidRPr="0095129D">
        <w:rPr>
          <w:strike/>
        </w:rPr>
        <w:t>requirements</w:t>
      </w:r>
      <w:r w:rsidRPr="0095129D">
        <w:t xml:space="preserve"> </w:t>
      </w:r>
      <w:r w:rsidRPr="0095129D">
        <w:rPr>
          <w:strike/>
        </w:rPr>
        <w:t>and</w:t>
      </w:r>
      <w:r w:rsidRPr="0095129D">
        <w:t xml:space="preserve"> </w:t>
      </w:r>
      <w:r w:rsidRPr="0095129D">
        <w:rPr>
          <w:strike/>
        </w:rPr>
        <w:t>plan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reasonable</w:t>
      </w:r>
      <w:r w:rsidRPr="0095129D">
        <w:t xml:space="preserve"> </w:t>
      </w:r>
      <w:r w:rsidRPr="0095129D">
        <w:rPr>
          <w:strike/>
        </w:rPr>
        <w:t>assurance</w:t>
      </w:r>
      <w:r w:rsidRPr="0095129D">
        <w:t xml:space="preserve"> </w:t>
      </w:r>
      <w:r w:rsidRPr="0095129D">
        <w:rPr>
          <w:strike/>
        </w:rPr>
        <w:t>about</w:t>
      </w:r>
      <w:r w:rsidRPr="0095129D">
        <w:t xml:space="preserve"> </w:t>
      </w:r>
      <w:r w:rsidRPr="0095129D">
        <w:rPr>
          <w:strike/>
        </w:rPr>
        <w:t>whether</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w:t>
      </w:r>
    </w:p>
    <w:p w:rsidR="0095129D" w:rsidRPr="0095129D" w:rsidRDefault="0095129D" w:rsidP="0095129D">
      <w:pPr>
        <w:spacing w:after="200"/>
      </w:pPr>
      <w:r w:rsidRPr="0095129D">
        <w:rPr>
          <w:noProof/>
          <w:lang w:eastAsia="en-AU"/>
        </w:rPr>
        <w:drawing>
          <wp:anchor distT="0" distB="0" distL="114300" distR="114300" simplePos="0" relativeHeight="251677184" behindDoc="0" locked="0" layoutInCell="1" allowOverlap="1" wp14:anchorId="67F91C83" wp14:editId="5AC7AD7F">
            <wp:simplePos x="0" y="0"/>
            <wp:positionH relativeFrom="page">
              <wp:posOffset>-1371600</wp:posOffset>
            </wp:positionH>
            <wp:positionV relativeFrom="page">
              <wp:posOffset>8572500</wp:posOffset>
            </wp:positionV>
            <wp:extent cx="977900" cy="927100"/>
            <wp:effectExtent l="0" t="0" r="0" b="6350"/>
            <wp:wrapNone/>
            <wp:docPr id="14" name="Picture 14"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noProof/>
          <w:lang w:eastAsia="en-AU"/>
        </w:rPr>
        <w:drawing>
          <wp:anchor distT="0" distB="0" distL="114300" distR="114300" simplePos="0" relativeHeight="251676160" behindDoc="0" locked="0" layoutInCell="1" allowOverlap="1" wp14:anchorId="3957CE28" wp14:editId="788CB962">
            <wp:simplePos x="0" y="0"/>
            <wp:positionH relativeFrom="page">
              <wp:posOffset>-1447800</wp:posOffset>
            </wp:positionH>
            <wp:positionV relativeFrom="page">
              <wp:posOffset>6515100</wp:posOffset>
            </wp:positionV>
            <wp:extent cx="977900" cy="927100"/>
            <wp:effectExtent l="0" t="0" r="0" b="6350"/>
            <wp:wrapNone/>
            <wp:docPr id="15" name="Picture 15"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w:t>
      </w:r>
      <w:r w:rsidRPr="0095129D">
        <w:t xml:space="preserve"> </w:t>
      </w:r>
      <w:r w:rsidRPr="0095129D">
        <w:rPr>
          <w:strike/>
        </w:rPr>
        <w:t>audit</w:t>
      </w:r>
      <w:r w:rsidRPr="0095129D">
        <w:t xml:space="preserve"> </w:t>
      </w:r>
      <w:r w:rsidRPr="0095129D">
        <w:rPr>
          <w:strike/>
        </w:rPr>
        <w:t>involves</w:t>
      </w:r>
      <w:r w:rsidRPr="0095129D">
        <w:t xml:space="preserve"> </w:t>
      </w:r>
      <w:r w:rsidRPr="0095129D">
        <w:rPr>
          <w:strike/>
        </w:rPr>
        <w:t>performing</w:t>
      </w:r>
      <w:r w:rsidRPr="0095129D">
        <w:t xml:space="preserve"> </w:t>
      </w:r>
      <w:r w:rsidRPr="0095129D">
        <w:rPr>
          <w:strike/>
        </w:rPr>
        <w:t>procedures</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about</w:t>
      </w:r>
      <w:r w:rsidRPr="0095129D">
        <w:t xml:space="preserve"> </w:t>
      </w:r>
      <w:r w:rsidRPr="0095129D">
        <w:rPr>
          <w:strike/>
        </w:rPr>
        <w:t>the</w:t>
      </w:r>
      <w:r w:rsidRPr="0095129D">
        <w:t xml:space="preserve"> </w:t>
      </w:r>
      <w:r w:rsidRPr="0095129D">
        <w:rPr>
          <w:strike/>
        </w:rPr>
        <w:t>amounts</w:t>
      </w:r>
      <w:r w:rsidRPr="0095129D">
        <w:t xml:space="preserve"> </w:t>
      </w:r>
      <w:r w:rsidRPr="0095129D">
        <w:rPr>
          <w:strike/>
        </w:rPr>
        <w:t>and</w:t>
      </w:r>
      <w:r w:rsidRPr="0095129D">
        <w:t xml:space="preserve"> </w:t>
      </w:r>
      <w:r w:rsidRPr="0095129D">
        <w:rPr>
          <w:strike/>
        </w:rPr>
        <w:t>disclosures</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The</w:t>
      </w:r>
      <w:r w:rsidRPr="0095129D">
        <w:t xml:space="preserve"> </w:t>
      </w:r>
      <w:r w:rsidRPr="0095129D">
        <w:rPr>
          <w:strike/>
        </w:rPr>
        <w:t>procedures</w:t>
      </w:r>
      <w:r w:rsidRPr="0095129D">
        <w:t xml:space="preserve"> </w:t>
      </w:r>
      <w:r w:rsidRPr="0095129D">
        <w:rPr>
          <w:strike/>
        </w:rPr>
        <w:t>selected</w:t>
      </w:r>
      <w:r w:rsidRPr="0095129D">
        <w:t xml:space="preserve"> </w:t>
      </w:r>
      <w:r w:rsidRPr="0095129D">
        <w:rPr>
          <w:strike/>
        </w:rPr>
        <w:t>depend</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judgement</w:t>
      </w:r>
      <w:r w:rsidRPr="0095129D">
        <w:t xml:space="preserve">, </w:t>
      </w:r>
      <w:r w:rsidRPr="0095129D">
        <w:rPr>
          <w:strike/>
        </w:rPr>
        <w:t>including</w:t>
      </w:r>
      <w:r w:rsidRPr="0095129D">
        <w:t xml:space="preserve"> </w:t>
      </w:r>
      <w:r w:rsidRPr="0095129D">
        <w:rPr>
          <w:strike/>
        </w:rPr>
        <w:t>the</w:t>
      </w:r>
      <w:r w:rsidRPr="0095129D">
        <w:t xml:space="preserve"> </w:t>
      </w:r>
      <w:r w:rsidRPr="0095129D">
        <w:rPr>
          <w:strike/>
        </w:rPr>
        <w:t>assessment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risks</w:t>
      </w:r>
      <w:r w:rsidRPr="0095129D">
        <w:t xml:space="preserve"> </w:t>
      </w:r>
      <w:r w:rsidRPr="0095129D">
        <w:rPr>
          <w:strike/>
        </w:rPr>
        <w:t>of</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 xml:space="preserve">, </w:t>
      </w:r>
      <w:r w:rsidRPr="0095129D">
        <w:rPr>
          <w:strike/>
        </w:rPr>
        <w:t>design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responsive</w:t>
      </w:r>
      <w:r w:rsidRPr="0095129D">
        <w:t xml:space="preserve"> </w:t>
      </w:r>
      <w:r w:rsidRPr="0095129D">
        <w:rPr>
          <w:strike/>
        </w:rPr>
        <w:t>to</w:t>
      </w:r>
      <w:r w:rsidRPr="0095129D">
        <w:t xml:space="preserve"> </w:t>
      </w:r>
      <w:r w:rsidRPr="0095129D">
        <w:rPr>
          <w:strike/>
        </w:rPr>
        <w:t>those</w:t>
      </w:r>
      <w:r w:rsidRPr="0095129D">
        <w:t xml:space="preserve"> </w:t>
      </w:r>
      <w:r w:rsidRPr="0095129D">
        <w:rPr>
          <w:strike/>
        </w:rPr>
        <w:t>risks</w:t>
      </w:r>
      <w:r w:rsidRPr="0095129D">
        <w:t xml:space="preserve">, </w:t>
      </w:r>
      <w:r w:rsidRPr="0095129D">
        <w:rPr>
          <w:strike/>
        </w:rPr>
        <w:t>and</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that</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opinion</w:t>
      </w:r>
      <w:r w:rsidRPr="0095129D">
        <w:t xml:space="preserve">.  </w:t>
      </w:r>
      <w:r w:rsidRPr="0095129D">
        <w:rPr>
          <w:strike/>
        </w:rPr>
        <w:t>The</w:t>
      </w:r>
      <w:r w:rsidRPr="0095129D">
        <w:t xml:space="preserve"> </w:t>
      </w:r>
      <w:r w:rsidRPr="0095129D">
        <w:rPr>
          <w:strike/>
        </w:rPr>
        <w:t>risk</w:t>
      </w:r>
      <w:r w:rsidRPr="0095129D">
        <w:t xml:space="preserve"> </w:t>
      </w:r>
      <w:r w:rsidRPr="0095129D">
        <w:rPr>
          <w:strike/>
        </w:rPr>
        <w:t>of</w:t>
      </w:r>
      <w:r w:rsidRPr="0095129D">
        <w:t xml:space="preserve"> </w:t>
      </w:r>
      <w:r w:rsidRPr="0095129D">
        <w:rPr>
          <w:strike/>
        </w:rPr>
        <w:t>not</w:t>
      </w:r>
      <w:r w:rsidRPr="0095129D">
        <w:t xml:space="preserve"> </w:t>
      </w:r>
      <w:r w:rsidRPr="0095129D">
        <w:rPr>
          <w:strike/>
        </w:rPr>
        <w:t>detecting</w:t>
      </w:r>
      <w:r w:rsidRPr="0095129D">
        <w:t xml:space="preserve"> </w:t>
      </w:r>
      <w:r w:rsidRPr="0095129D">
        <w:rPr>
          <w:strike/>
        </w:rPr>
        <w:t>a</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fraud</w:t>
      </w:r>
      <w:r w:rsidRPr="0095129D">
        <w:t xml:space="preserve"> </w:t>
      </w:r>
      <w:r w:rsidRPr="0095129D">
        <w:rPr>
          <w:strike/>
        </w:rPr>
        <w:t>is</w:t>
      </w:r>
      <w:r w:rsidRPr="0095129D">
        <w:t xml:space="preserve"> </w:t>
      </w:r>
      <w:r w:rsidRPr="0095129D">
        <w:rPr>
          <w:strike/>
        </w:rPr>
        <w:t>higher</w:t>
      </w:r>
      <w:r w:rsidRPr="0095129D">
        <w:t xml:space="preserve"> </w:t>
      </w:r>
      <w:r w:rsidRPr="0095129D">
        <w:rPr>
          <w:strike/>
        </w:rPr>
        <w:t>than</w:t>
      </w:r>
      <w:r w:rsidRPr="0095129D">
        <w:t xml:space="preserve"> </w:t>
      </w:r>
      <w:r w:rsidRPr="0095129D">
        <w:rPr>
          <w:strike/>
        </w:rPr>
        <w:t>for</w:t>
      </w:r>
      <w:r w:rsidRPr="0095129D">
        <w:t xml:space="preserve"> </w:t>
      </w:r>
      <w:r w:rsidRPr="0095129D">
        <w:rPr>
          <w:strike/>
        </w:rPr>
        <w:t>one</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error</w:t>
      </w:r>
      <w:r w:rsidRPr="0095129D">
        <w:t xml:space="preserve">, </w:t>
      </w:r>
      <w:r w:rsidRPr="0095129D">
        <w:rPr>
          <w:strike/>
        </w:rPr>
        <w:t>as</w:t>
      </w:r>
      <w:r w:rsidRPr="0095129D">
        <w:t xml:space="preserve"> </w:t>
      </w:r>
      <w:r w:rsidRPr="0095129D">
        <w:rPr>
          <w:strike/>
        </w:rPr>
        <w:t>fraud</w:t>
      </w:r>
      <w:r w:rsidRPr="0095129D">
        <w:t xml:space="preserve"> </w:t>
      </w:r>
      <w:r w:rsidRPr="0095129D">
        <w:rPr>
          <w:strike/>
        </w:rPr>
        <w:t>may</w:t>
      </w:r>
      <w:r w:rsidRPr="0095129D">
        <w:t xml:space="preserve"> </w:t>
      </w:r>
      <w:r w:rsidRPr="0095129D">
        <w:rPr>
          <w:strike/>
        </w:rPr>
        <w:t>involve</w:t>
      </w:r>
      <w:r w:rsidRPr="0095129D">
        <w:t xml:space="preserve"> </w:t>
      </w:r>
      <w:r w:rsidRPr="0095129D">
        <w:rPr>
          <w:strike/>
        </w:rPr>
        <w:t>collusion</w:t>
      </w:r>
      <w:r w:rsidRPr="0095129D">
        <w:t xml:space="preserve">, </w:t>
      </w:r>
      <w:r w:rsidRPr="0095129D">
        <w:rPr>
          <w:strike/>
        </w:rPr>
        <w:t>forgery</w:t>
      </w:r>
      <w:r w:rsidRPr="0095129D">
        <w:t xml:space="preserve">, </w:t>
      </w:r>
      <w:r w:rsidRPr="0095129D">
        <w:rPr>
          <w:strike/>
        </w:rPr>
        <w:t>intentional</w:t>
      </w:r>
      <w:r w:rsidRPr="0095129D">
        <w:t xml:space="preserve"> </w:t>
      </w:r>
      <w:r w:rsidRPr="0095129D">
        <w:rPr>
          <w:strike/>
        </w:rPr>
        <w:t>omissions</w:t>
      </w:r>
      <w:r w:rsidRPr="0095129D">
        <w:t xml:space="preserve">, </w:t>
      </w:r>
      <w:r w:rsidRPr="0095129D">
        <w:rPr>
          <w:strike/>
        </w:rPr>
        <w:t>misrepresentations</w:t>
      </w:r>
      <w:r w:rsidRPr="0095129D">
        <w:t xml:space="preserve">, </w:t>
      </w:r>
      <w:r w:rsidRPr="0095129D">
        <w:rPr>
          <w:strike/>
        </w:rPr>
        <w:t>or</w:t>
      </w:r>
      <w:r w:rsidRPr="0095129D">
        <w:t xml:space="preserve"> </w:t>
      </w:r>
      <w:r w:rsidRPr="0095129D">
        <w:rPr>
          <w:strike/>
        </w:rPr>
        <w:t>the</w:t>
      </w:r>
      <w:r w:rsidRPr="0095129D">
        <w:t xml:space="preserve"> </w:t>
      </w:r>
      <w:r w:rsidRPr="0095129D">
        <w:rPr>
          <w:strike/>
        </w:rPr>
        <w:t>override</w:t>
      </w:r>
      <w:r w:rsidRPr="0095129D">
        <w:t xml:space="preserve"> </w:t>
      </w:r>
      <w:r w:rsidRPr="0095129D">
        <w:rPr>
          <w:strike/>
        </w:rPr>
        <w:t>of</w:t>
      </w:r>
      <w:r w:rsidRPr="0095129D">
        <w:t xml:space="preserve"> </w:t>
      </w:r>
      <w:r w:rsidRPr="0095129D">
        <w:rPr>
          <w:strike/>
        </w:rPr>
        <w:t>internal</w:t>
      </w:r>
      <w:r w:rsidRPr="0095129D">
        <w:t xml:space="preserve"> </w:t>
      </w:r>
      <w:r w:rsidRPr="0095129D">
        <w:rPr>
          <w:strike/>
        </w:rPr>
        <w:t>control</w:t>
      </w:r>
      <w:r w:rsidRPr="0095129D">
        <w:t>.</w:t>
      </w:r>
    </w:p>
    <w:p w:rsidR="0095129D" w:rsidRPr="0095129D" w:rsidRDefault="0095129D" w:rsidP="0095129D">
      <w:pPr>
        <w:spacing w:after="200"/>
      </w:pPr>
      <w:r w:rsidRPr="0095129D">
        <w:rPr>
          <w:strike/>
        </w:rPr>
        <w:t>In</w:t>
      </w:r>
      <w:r w:rsidRPr="0095129D">
        <w:t xml:space="preserve"> </w:t>
      </w:r>
      <w:r w:rsidRPr="0095129D">
        <w:rPr>
          <w:strike/>
        </w:rPr>
        <w:t>making</w:t>
      </w:r>
      <w:r w:rsidRPr="0095129D">
        <w:t xml:space="preserve"> </w:t>
      </w:r>
      <w:r w:rsidRPr="0095129D">
        <w:rPr>
          <w:strike/>
        </w:rPr>
        <w:t>those</w:t>
      </w:r>
      <w:r w:rsidRPr="0095129D">
        <w:t xml:space="preserve"> </w:t>
      </w:r>
      <w:r w:rsidRPr="0095129D">
        <w:rPr>
          <w:strike/>
        </w:rPr>
        <w:t>risk</w:t>
      </w:r>
      <w:r w:rsidRPr="0095129D">
        <w:t xml:space="preserve"> </w:t>
      </w:r>
      <w:r w:rsidRPr="0095129D">
        <w:rPr>
          <w:strike/>
        </w:rPr>
        <w:t>assessments</w:t>
      </w:r>
      <w:r w:rsidRPr="0095129D">
        <w:t xml:space="preserve">, </w:t>
      </w:r>
      <w:r w:rsidRPr="0095129D">
        <w:rPr>
          <w:strike/>
        </w:rPr>
        <w:t>the</w:t>
      </w:r>
      <w:r w:rsidRPr="0095129D">
        <w:t xml:space="preserve"> </w:t>
      </w:r>
      <w:r w:rsidRPr="0095129D">
        <w:rPr>
          <w:strike/>
        </w:rPr>
        <w:t>auditor</w:t>
      </w:r>
      <w:r w:rsidRPr="0095129D">
        <w:t xml:space="preserve"> </w:t>
      </w:r>
      <w:r w:rsidRPr="0095129D">
        <w:rPr>
          <w:strike/>
        </w:rPr>
        <w:t>considers</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relevant</w:t>
      </w:r>
      <w:r w:rsidRPr="0095129D">
        <w:t xml:space="preserve"> </w:t>
      </w:r>
      <w:r w:rsidRPr="0095129D">
        <w:rPr>
          <w:strike/>
        </w:rPr>
        <w:t>to</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rPr>
          <w:strike/>
          <w:vertAlign w:val="superscript"/>
        </w:rPr>
        <w:footnoteReference w:id="67"/>
      </w:r>
      <w:r w:rsidRPr="0095129D">
        <w:rPr>
          <w:strike/>
        </w:rPr>
        <w:t xml:space="preserve"> 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in</w:t>
      </w:r>
      <w:r w:rsidRPr="0095129D">
        <w:t xml:space="preserve"> </w:t>
      </w:r>
      <w:r w:rsidRPr="0095129D">
        <w:rPr>
          <w:strike/>
        </w:rPr>
        <w:t>order</w:t>
      </w:r>
      <w:r w:rsidRPr="0095129D">
        <w:t xml:space="preserve"> </w:t>
      </w:r>
      <w:r w:rsidRPr="0095129D">
        <w:rPr>
          <w:strike/>
        </w:rPr>
        <w:t>to</w:t>
      </w:r>
      <w:r w:rsidRPr="0095129D">
        <w:t xml:space="preserve"> </w:t>
      </w:r>
      <w:r w:rsidRPr="0095129D">
        <w:rPr>
          <w:strike/>
        </w:rPr>
        <w:t>design</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that</w:t>
      </w:r>
      <w:r w:rsidRPr="0095129D">
        <w:t xml:space="preserve"> </w:t>
      </w:r>
      <w:r w:rsidRPr="0095129D">
        <w:rPr>
          <w:strike/>
        </w:rPr>
        <w:t>are</w:t>
      </w:r>
      <w:r w:rsidRPr="0095129D">
        <w:t xml:space="preserve"> </w:t>
      </w:r>
      <w:r w:rsidRPr="0095129D">
        <w:rPr>
          <w:strike/>
        </w:rPr>
        <w:t>appropriate</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circumstances</w:t>
      </w:r>
      <w:r w:rsidRPr="0095129D">
        <w:t xml:space="preserve">, </w:t>
      </w:r>
      <w:r w:rsidRPr="0095129D">
        <w:rPr>
          <w:strike/>
        </w:rPr>
        <w:t>but</w:t>
      </w:r>
      <w:r w:rsidRPr="0095129D">
        <w:t xml:space="preserve"> </w:t>
      </w:r>
      <w:r w:rsidRPr="0095129D">
        <w:rPr>
          <w:strike/>
        </w:rPr>
        <w:t>not</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purpose</w:t>
      </w:r>
      <w:r w:rsidRPr="0095129D">
        <w:t xml:space="preserve"> </w:t>
      </w:r>
      <w:r w:rsidRPr="0095129D">
        <w:rPr>
          <w:strike/>
        </w:rPr>
        <w:t>of</w:t>
      </w:r>
      <w:r w:rsidRPr="0095129D">
        <w:t xml:space="preserve"> </w:t>
      </w:r>
      <w:r w:rsidRPr="0095129D">
        <w:rPr>
          <w:strike/>
        </w:rPr>
        <w:t>expressing</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effectiveness</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internal</w:t>
      </w:r>
      <w:r w:rsidRPr="0095129D">
        <w:t xml:space="preserve"> </w:t>
      </w:r>
      <w:r w:rsidRPr="0095129D">
        <w:rPr>
          <w:strike/>
        </w:rPr>
        <w:t>control.</w:t>
      </w:r>
      <w:r w:rsidRPr="0095129D">
        <w:rPr>
          <w:strike/>
          <w:vertAlign w:val="superscript"/>
        </w:rPr>
        <w:footnoteReference w:id="68"/>
      </w:r>
      <w:r w:rsidRPr="0095129D">
        <w:rPr>
          <w:strike/>
        </w:rPr>
        <w:t xml:space="preserve">  An</w:t>
      </w:r>
      <w:r w:rsidRPr="0095129D">
        <w:t xml:space="preserve"> </w:t>
      </w:r>
      <w:r w:rsidRPr="0095129D">
        <w:rPr>
          <w:strike/>
        </w:rPr>
        <w:t>audit</w:t>
      </w:r>
      <w:r w:rsidRPr="0095129D">
        <w:t xml:space="preserve"> </w:t>
      </w:r>
      <w:r w:rsidRPr="0095129D">
        <w:rPr>
          <w:strike/>
        </w:rPr>
        <w:t>also</w:t>
      </w:r>
      <w:r w:rsidRPr="0095129D">
        <w:t xml:space="preserve"> </w:t>
      </w:r>
      <w:r w:rsidRPr="0095129D">
        <w:rPr>
          <w:strike/>
        </w:rPr>
        <w:t>includes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appropriateness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policies</w:t>
      </w:r>
      <w:r w:rsidRPr="0095129D">
        <w:t xml:space="preserve"> </w:t>
      </w:r>
      <w:r w:rsidRPr="0095129D">
        <w:rPr>
          <w:strike/>
        </w:rPr>
        <w:t>used</w:t>
      </w:r>
      <w:r w:rsidRPr="0095129D">
        <w:t xml:space="preserve"> </w:t>
      </w:r>
      <w:r w:rsidRPr="0095129D">
        <w:rPr>
          <w:strike/>
        </w:rPr>
        <w:t>and</w:t>
      </w:r>
      <w:r w:rsidRPr="0095129D">
        <w:t xml:space="preserve"> </w:t>
      </w:r>
      <w:r w:rsidRPr="0095129D">
        <w:rPr>
          <w:strike/>
        </w:rPr>
        <w:t>the</w:t>
      </w:r>
      <w:r w:rsidRPr="0095129D">
        <w:t xml:space="preserve"> </w:t>
      </w:r>
      <w:r w:rsidRPr="0095129D">
        <w:rPr>
          <w:strike/>
        </w:rPr>
        <w:t>reasonableness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estimates</w:t>
      </w:r>
      <w:r w:rsidRPr="0095129D">
        <w:t xml:space="preserve"> </w:t>
      </w:r>
      <w:r w:rsidRPr="0095129D">
        <w:rPr>
          <w:strike/>
        </w:rPr>
        <w:t>made</w:t>
      </w:r>
      <w:r w:rsidRPr="0095129D">
        <w:t xml:space="preserve"> </w:t>
      </w:r>
      <w:r w:rsidRPr="0095129D">
        <w:rPr>
          <w:strike/>
        </w:rPr>
        <w:t>by</w:t>
      </w:r>
      <w:r w:rsidRPr="0095129D">
        <w:t xml:space="preserve"> </w:t>
      </w:r>
      <w:r w:rsidRPr="0095129D">
        <w:rPr>
          <w:strike/>
        </w:rPr>
        <w:t>the directors</w:t>
      </w:r>
      <w:r w:rsidRPr="0095129D">
        <w:t xml:space="preserve">, </w:t>
      </w:r>
      <w:r w:rsidRPr="0095129D">
        <w:rPr>
          <w:strike/>
        </w:rPr>
        <w:t>as</w:t>
      </w:r>
      <w:r w:rsidRPr="0095129D">
        <w:t xml:space="preserve"> </w:t>
      </w:r>
      <w:r w:rsidRPr="0095129D">
        <w:rPr>
          <w:strike/>
        </w:rPr>
        <w:t>well</w:t>
      </w:r>
      <w:r w:rsidRPr="0095129D">
        <w:t xml:space="preserve"> </w:t>
      </w:r>
      <w:r w:rsidRPr="0095129D">
        <w:rPr>
          <w:strike/>
        </w:rPr>
        <w:t>as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overall</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We</w:t>
      </w:r>
      <w:r w:rsidRPr="0095129D">
        <w:t xml:space="preserve"> </w:t>
      </w:r>
      <w:r w:rsidRPr="0095129D">
        <w:rPr>
          <w:strike/>
        </w:rPr>
        <w:t>believe</w:t>
      </w:r>
      <w:r w:rsidRPr="0095129D">
        <w:t xml:space="preserve"> </w:t>
      </w:r>
      <w:r w:rsidRPr="0095129D">
        <w:rPr>
          <w:strike/>
        </w:rPr>
        <w:t>that</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we</w:t>
      </w:r>
      <w:r w:rsidRPr="0095129D">
        <w:t xml:space="preserve"> </w:t>
      </w:r>
      <w:r w:rsidRPr="0095129D">
        <w:rPr>
          <w:strike/>
        </w:rPr>
        <w:t>have</w:t>
      </w:r>
      <w:r w:rsidRPr="0095129D">
        <w:t xml:space="preserve"> </w:t>
      </w:r>
      <w:r w:rsidRPr="0095129D">
        <w:rPr>
          <w:strike/>
        </w:rPr>
        <w:t>obtained</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qualified</w:t>
      </w:r>
      <w:r w:rsidRPr="0095129D">
        <w:t xml:space="preserve"> </w:t>
      </w:r>
      <w:r w:rsidRPr="0095129D">
        <w:rPr>
          <w:strike/>
        </w:rPr>
        <w:t>audit</w:t>
      </w:r>
      <w:r w:rsidRPr="0095129D">
        <w:t xml:space="preserve"> </w:t>
      </w:r>
      <w:r w:rsidRPr="0095129D">
        <w:rPr>
          <w:strike/>
        </w:rPr>
        <w:t>opinion</w:t>
      </w:r>
      <w:r w:rsidRPr="0095129D">
        <w:t xml:space="preserve">.  </w:t>
      </w:r>
    </w:p>
    <w:p w:rsidR="0095129D" w:rsidRPr="0095129D" w:rsidRDefault="0095129D" w:rsidP="0095129D">
      <w:pPr>
        <w:keepNext/>
        <w:spacing w:after="200"/>
        <w:outlineLvl w:val="7"/>
        <w:rPr>
          <w:iCs/>
          <w:szCs w:val="22"/>
        </w:rPr>
      </w:pPr>
      <w:r w:rsidRPr="0095129D">
        <w:rPr>
          <w:b/>
          <w:iCs/>
          <w:szCs w:val="22"/>
        </w:rPr>
        <w:t xml:space="preserve">Report on </w:t>
      </w:r>
      <w:r w:rsidR="006A0CD6">
        <w:rPr>
          <w:b/>
          <w:iCs/>
          <w:szCs w:val="22"/>
        </w:rPr>
        <w:t>the Remuneration Report</w:t>
      </w:r>
    </w:p>
    <w:p w:rsidR="0095129D" w:rsidRPr="0095129D" w:rsidRDefault="0095129D" w:rsidP="0095129D">
      <w:pPr>
        <w:spacing w:after="200"/>
        <w:rPr>
          <w:u w:val="single"/>
        </w:rPr>
      </w:pPr>
      <w:r w:rsidRPr="0095129D">
        <w:rPr>
          <w:u w:val="single"/>
        </w:rPr>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w:t>
      </w:r>
      <w:proofErr w:type="spellStart"/>
      <w:r w:rsidRPr="0095129D">
        <w:rPr>
          <w:i/>
          <w:u w:val="single"/>
        </w:rPr>
        <w:t>Aus</w:t>
      </w:r>
      <w:proofErr w:type="spellEnd"/>
      <w:r w:rsidRPr="0095129D">
        <w:rPr>
          <w:i/>
          <w:u w:val="single"/>
        </w:rPr>
        <w:t>] Illustration</w:t>
      </w:r>
      <w:r w:rsidRPr="0095129D">
        <w:rPr>
          <w:u w:val="single"/>
        </w:rPr>
        <w:t xml:space="preserve"> </w:t>
      </w:r>
      <w:r w:rsidR="00E72A29">
        <w:rPr>
          <w:i/>
          <w:u w:val="single"/>
        </w:rPr>
        <w:t>1</w:t>
      </w:r>
      <w:r w:rsidRPr="0095129D">
        <w:rPr>
          <w:i/>
          <w:u w:val="single"/>
        </w:rPr>
        <w:t>A</w:t>
      </w:r>
      <w:r w:rsidRPr="0095129D">
        <w:rPr>
          <w:u w:val="single"/>
        </w:rPr>
        <w:t xml:space="preserve"> </w:t>
      </w:r>
      <w:r w:rsidRPr="0095129D">
        <w:rPr>
          <w:i/>
          <w:u w:val="single"/>
        </w:rPr>
        <w:t>in</w:t>
      </w:r>
      <w:r w:rsidRPr="0095129D">
        <w:rPr>
          <w:u w:val="single"/>
        </w:rPr>
        <w:t xml:space="preserve"> </w:t>
      </w:r>
      <w:r w:rsidR="004B6E54">
        <w:rPr>
          <w:i/>
          <w:u w:val="single"/>
        </w:rPr>
        <w:t xml:space="preserve">the Appendix of </w:t>
      </w:r>
      <w:r w:rsidRPr="0095129D">
        <w:rPr>
          <w:i/>
          <w:u w:val="single"/>
        </w:rPr>
        <w:t>ASA 700</w:t>
      </w:r>
      <w:r w:rsidRPr="0095129D">
        <w:rPr>
          <w:u w:val="single"/>
        </w:rPr>
        <w:t>.]</w:t>
      </w:r>
    </w:p>
    <w:p w:rsidR="0095129D" w:rsidRDefault="0095129D" w:rsidP="00D81F99">
      <w:pPr>
        <w:spacing w:after="240"/>
      </w:pPr>
      <w:r w:rsidRPr="0095129D">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A171EA" w:rsidRDefault="00A171EA" w:rsidP="00D81F99">
      <w:pPr>
        <w:spacing w:after="240"/>
      </w:pPr>
      <w:r>
        <w:t xml:space="preserve">[Auditor’s </w:t>
      </w:r>
      <w:r w:rsidRPr="00A171EA">
        <w:rPr>
          <w:u w:val="single"/>
        </w:rPr>
        <w:t>name</w:t>
      </w:r>
      <w:r>
        <w:t xml:space="preserve"> and signature]</w:t>
      </w:r>
    </w:p>
    <w:p w:rsidR="00E72A29" w:rsidRPr="0095129D" w:rsidRDefault="00E72A29" w:rsidP="00D81F99">
      <w:pPr>
        <w:spacing w:after="240"/>
      </w:pPr>
      <w: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5129D" w:rsidRPr="0095129D" w:rsidTr="002570F7">
        <w:tc>
          <w:tcPr>
            <w:tcW w:w="9360" w:type="dxa"/>
          </w:tcPr>
          <w:p w:rsidR="0095129D" w:rsidRPr="0095129D" w:rsidRDefault="0095129D" w:rsidP="00821EBE">
            <w:pPr>
              <w:ind w:left="709" w:hanging="709"/>
              <w:rPr>
                <w:b/>
              </w:rPr>
            </w:pPr>
          </w:p>
          <w:p w:rsidR="0095129D" w:rsidRPr="0095129D" w:rsidRDefault="00E72A29" w:rsidP="0095129D">
            <w:pPr>
              <w:spacing w:after="200"/>
              <w:ind w:left="709" w:hanging="709"/>
              <w:rPr>
                <w:b/>
              </w:rPr>
            </w:pPr>
            <w:r>
              <w:rPr>
                <w:b/>
              </w:rPr>
              <w:t>Illustration 3 – Corresponding figures (Ref: Para. A7)</w:t>
            </w:r>
          </w:p>
          <w:p w:rsidR="0095129D" w:rsidRPr="0095129D" w:rsidRDefault="0095129D" w:rsidP="0095129D">
            <w:pPr>
              <w:spacing w:after="200"/>
            </w:pPr>
            <w:r w:rsidRPr="0095129D">
              <w:t xml:space="preserve">For purposes of this </w:t>
            </w:r>
            <w:r w:rsidRPr="0095129D">
              <w:rPr>
                <w:strike/>
              </w:rPr>
              <w:t>Report</w:t>
            </w:r>
            <w:r w:rsidRPr="0095129D">
              <w:t xml:space="preserve"> illustrative auditor's report the following </w:t>
            </w:r>
            <w:r w:rsidRPr="0095129D">
              <w:rPr>
                <w:strike/>
              </w:rPr>
              <w:t>of</w:t>
            </w:r>
            <w:r w:rsidRPr="0095129D">
              <w:t xml:space="preserve"> </w:t>
            </w:r>
            <w:r w:rsidRPr="0095129D">
              <w:rPr>
                <w:strike/>
              </w:rPr>
              <w:t>the</w:t>
            </w:r>
            <w:r w:rsidRPr="0095129D">
              <w:t xml:space="preserve"> circumstances </w:t>
            </w:r>
            <w:r w:rsidRPr="0095129D">
              <w:rPr>
                <w:strike/>
              </w:rPr>
              <w:t>described</w:t>
            </w:r>
            <w:r w:rsidRPr="0095129D">
              <w:t xml:space="preserve"> </w:t>
            </w:r>
            <w:r w:rsidRPr="0095129D">
              <w:rPr>
                <w:strike/>
              </w:rPr>
              <w:t>in</w:t>
            </w:r>
            <w:r w:rsidRPr="0095129D">
              <w:t xml:space="preserve"> </w:t>
            </w:r>
            <w:r w:rsidRPr="0095129D">
              <w:rPr>
                <w:strike/>
              </w:rPr>
              <w:t>paragraph 13</w:t>
            </w:r>
            <w:r w:rsidRPr="0095129D">
              <w:t xml:space="preserve">, </w:t>
            </w:r>
            <w:r w:rsidRPr="0095129D">
              <w:rPr>
                <w:strike/>
              </w:rPr>
              <w:t>as</w:t>
            </w:r>
            <w:r w:rsidRPr="0095129D">
              <w:t xml:space="preserve"> </w:t>
            </w:r>
            <w:r w:rsidRPr="0095129D">
              <w:rPr>
                <w:strike/>
              </w:rPr>
              <w:t>follows</w:t>
            </w:r>
            <w:r w:rsidRPr="0095129D">
              <w:t xml:space="preserve"> are assumed:</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Audit of the financial report of an entity other than a listed entity.  The audit is not a group audit (i.e., ASA 600 does not apply).</w:t>
            </w:r>
          </w:p>
          <w:p w:rsidR="0095129D" w:rsidRPr="0095129D" w:rsidRDefault="0095129D" w:rsidP="0095129D">
            <w:pPr>
              <w:numPr>
                <w:ilvl w:val="0"/>
                <w:numId w:val="1"/>
              </w:numPr>
              <w:tabs>
                <w:tab w:val="clear" w:pos="2127"/>
                <w:tab w:val="num" w:pos="0"/>
              </w:tabs>
              <w:spacing w:after="200"/>
              <w:ind w:left="709"/>
              <w:outlineLvl w:val="0"/>
            </w:pPr>
            <w:r w:rsidRPr="0095129D">
              <w:rPr>
                <w:u w:val="single"/>
              </w:rPr>
              <w:lastRenderedPageBreak/>
              <w:t>The financial report is prepared by management of the entity in accordance with Australian Accounting Standards (a general purpose framework).</w:t>
            </w:r>
            <w:r w:rsidRPr="0095129D">
              <w:rPr>
                <w:strike/>
              </w:rPr>
              <w:t xml:space="preserve">  </w:t>
            </w:r>
            <w:r w:rsidRPr="0095129D">
              <w:t xml:space="preserve">The financial report is </w:t>
            </w:r>
            <w:r w:rsidRPr="007F6E96">
              <w:rPr>
                <w:i/>
              </w:rPr>
              <w:t>not</w:t>
            </w:r>
            <w:r w:rsidRPr="0095129D">
              <w:t xml:space="preserve"> prepared under the </w:t>
            </w:r>
            <w:r w:rsidR="000A2F37">
              <w:rPr>
                <w:i/>
              </w:rPr>
              <w:t>Corporations Act 2001</w:t>
            </w: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The terms of the audit engagement reflect the description of management’s responsibility for the financial report in ASA 210.</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The auditor has concluded an unmodified (i.e., “clean”) opinion is appropriate based on the audit evidence obtained. </w:t>
            </w:r>
          </w:p>
          <w:p w:rsidR="0095129D" w:rsidRPr="0095129D" w:rsidRDefault="0095129D" w:rsidP="0095129D">
            <w:pPr>
              <w:numPr>
                <w:ilvl w:val="0"/>
                <w:numId w:val="1"/>
              </w:numPr>
              <w:tabs>
                <w:tab w:val="clear" w:pos="2127"/>
                <w:tab w:val="num" w:pos="0"/>
              </w:tabs>
              <w:spacing w:after="200"/>
              <w:ind w:left="709"/>
              <w:outlineLvl w:val="0"/>
            </w:pP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szCs w:val="24"/>
                <w:u w:val="single"/>
              </w:rPr>
              <w:t>The relevant ethical requirements that apply to the audit are the Accounting Professional and</w:t>
            </w:r>
            <w:r w:rsidR="00D81F99">
              <w:rPr>
                <w:szCs w:val="24"/>
                <w:u w:val="single"/>
              </w:rPr>
              <w:t xml:space="preserve"> Ethical Standards Board’s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Based on the audit evidence obtained, the auditor has concluded that a material uncertainty does not exist related to events or conditions that may cast significant doubt on the entity’s ability to continue as a going concern in accordance with ASA 570. </w:t>
            </w:r>
          </w:p>
          <w:p w:rsidR="0095129D" w:rsidRDefault="007F6E96" w:rsidP="0095129D">
            <w:pPr>
              <w:numPr>
                <w:ilvl w:val="0"/>
                <w:numId w:val="1"/>
              </w:numPr>
              <w:tabs>
                <w:tab w:val="clear" w:pos="2127"/>
                <w:tab w:val="num" w:pos="0"/>
              </w:tabs>
              <w:spacing w:after="200"/>
              <w:ind w:left="709"/>
              <w:outlineLvl w:val="0"/>
              <w:rPr>
                <w:u w:val="single"/>
              </w:rPr>
            </w:pPr>
            <w:r>
              <w:rPr>
                <w:u w:val="single"/>
              </w:rPr>
              <w:t xml:space="preserve">The auditor is not required, and has otherwise not decided, to </w:t>
            </w:r>
            <w:r w:rsidR="0095129D" w:rsidRPr="0095129D">
              <w:rPr>
                <w:u w:val="single"/>
              </w:rPr>
              <w:t xml:space="preserve">communicate </w:t>
            </w:r>
            <w:r>
              <w:rPr>
                <w:u w:val="single"/>
              </w:rPr>
              <w:t xml:space="preserve">key audit matters </w:t>
            </w:r>
            <w:r w:rsidR="0095129D" w:rsidRPr="0095129D">
              <w:rPr>
                <w:u w:val="single"/>
              </w:rPr>
              <w:t>in accordance with ASA 701.</w:t>
            </w:r>
          </w:p>
          <w:p w:rsidR="004B6E54" w:rsidRPr="0095129D" w:rsidRDefault="004B6E54" w:rsidP="0095129D">
            <w:pPr>
              <w:numPr>
                <w:ilvl w:val="0"/>
                <w:numId w:val="1"/>
              </w:numPr>
              <w:tabs>
                <w:tab w:val="clear" w:pos="2127"/>
                <w:tab w:val="num" w:pos="0"/>
              </w:tabs>
              <w:spacing w:after="200"/>
              <w:ind w:left="709"/>
              <w:outlineLvl w:val="0"/>
              <w:rPr>
                <w:u w:val="single"/>
              </w:rPr>
            </w:pPr>
            <w:r>
              <w:rPr>
                <w:u w:val="single"/>
              </w:rPr>
              <w:t xml:space="preserve">The auditor has obtained </w:t>
            </w:r>
            <w:r w:rsidR="00E72A29">
              <w:rPr>
                <w:u w:val="single"/>
              </w:rPr>
              <w:t>no</w:t>
            </w:r>
            <w:r>
              <w:rPr>
                <w:u w:val="single"/>
              </w:rPr>
              <w:t xml:space="preserve"> other information prior to the date of the auditor’s report.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Those responsible for oversight of the financial report differ from those responsible for the preparation of the financial report. </w:t>
            </w:r>
          </w:p>
          <w:p w:rsidR="0095129D" w:rsidRPr="0095129D" w:rsidRDefault="008A5C6F" w:rsidP="008A5C6F">
            <w:pPr>
              <w:numPr>
                <w:ilvl w:val="0"/>
                <w:numId w:val="1"/>
              </w:numPr>
              <w:tabs>
                <w:tab w:val="clear" w:pos="2127"/>
                <w:tab w:val="num" w:pos="0"/>
              </w:tabs>
              <w:spacing w:after="200"/>
              <w:ind w:left="709"/>
              <w:outlineLvl w:val="0"/>
            </w:pPr>
            <w:r>
              <w:rPr>
                <w:u w:val="single"/>
              </w:rPr>
              <w:t>The</w:t>
            </w:r>
            <w:r w:rsidR="0095129D" w:rsidRPr="0095129D">
              <w:rPr>
                <w:u w:val="single"/>
              </w:rPr>
              <w:t xml:space="preserve"> auditor has </w:t>
            </w:r>
            <w:r>
              <w:rPr>
                <w:u w:val="single"/>
              </w:rPr>
              <w:t xml:space="preserve">no </w:t>
            </w:r>
            <w:r w:rsidR="0095129D" w:rsidRPr="0095129D">
              <w:rPr>
                <w:u w:val="single"/>
              </w:rPr>
              <w:t xml:space="preserve">other reporting responsibilities </w:t>
            </w:r>
            <w:r w:rsidR="00BA5D92">
              <w:rPr>
                <w:u w:val="single"/>
              </w:rPr>
              <w:t xml:space="preserve">required under </w:t>
            </w:r>
            <w:r>
              <w:rPr>
                <w:u w:val="single"/>
              </w:rPr>
              <w:t>local law</w:t>
            </w:r>
            <w:r w:rsidR="00BA5D92">
              <w:rPr>
                <w:u w:val="single"/>
              </w:rPr>
              <w:t>.</w:t>
            </w:r>
          </w:p>
        </w:tc>
      </w:tr>
    </w:tbl>
    <w:p w:rsidR="0095129D" w:rsidRPr="0095129D" w:rsidRDefault="0095129D" w:rsidP="0095129D">
      <w:pPr>
        <w:keepNext/>
        <w:spacing w:before="240" w:after="200"/>
        <w:outlineLvl w:val="7"/>
        <w:rPr>
          <w:iCs/>
          <w:szCs w:val="22"/>
        </w:rPr>
      </w:pPr>
      <w:r w:rsidRPr="0095129D">
        <w:rPr>
          <w:b/>
          <w:iCs/>
          <w:szCs w:val="22"/>
        </w:rPr>
        <w:lastRenderedPageBreak/>
        <w:t>INDEPENDENT AUDITOR’S REPORT</w:t>
      </w:r>
    </w:p>
    <w:p w:rsidR="0095129D" w:rsidRPr="0095129D" w:rsidRDefault="0095129D" w:rsidP="0095129D">
      <w:pPr>
        <w:keepNext/>
        <w:spacing w:after="200"/>
        <w:outlineLvl w:val="7"/>
        <w:rPr>
          <w:iCs/>
          <w:szCs w:val="22"/>
        </w:rPr>
      </w:pPr>
      <w:r w:rsidRPr="0095129D">
        <w:rPr>
          <w:iCs/>
          <w:szCs w:val="22"/>
          <w:u w:val="single"/>
        </w:rPr>
        <w:t>To the Members of ABC Entity</w:t>
      </w:r>
      <w:r w:rsidRPr="0095129D">
        <w:rPr>
          <w:iCs/>
          <w:szCs w:val="22"/>
        </w:rPr>
        <w:t xml:space="preserve"> [</w:t>
      </w:r>
      <w:r w:rsidRPr="0095129D">
        <w:rPr>
          <w:iCs/>
          <w:szCs w:val="22"/>
          <w:u w:val="single"/>
        </w:rPr>
        <w:t>or Other</w:t>
      </w:r>
      <w:r w:rsidRPr="0095129D">
        <w:rPr>
          <w:iCs/>
          <w:szCs w:val="22"/>
        </w:rPr>
        <w:t xml:space="preserve"> 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r w:rsidRPr="0095129D">
        <w:rPr>
          <w:rFonts w:eastAsiaTheme="majorEastAsia"/>
          <w:b/>
          <w:iCs/>
          <w:szCs w:val="22"/>
          <w:vertAlign w:val="superscript"/>
        </w:rPr>
        <w:footnoteReference w:id="69"/>
      </w:r>
    </w:p>
    <w:p w:rsidR="0095129D" w:rsidRPr="0095129D" w:rsidRDefault="0095129D" w:rsidP="0095129D">
      <w:pPr>
        <w:keepNext/>
        <w:spacing w:after="200"/>
        <w:outlineLvl w:val="7"/>
        <w:rPr>
          <w:iCs/>
          <w:szCs w:val="22"/>
        </w:rPr>
      </w:pPr>
      <w:r w:rsidRPr="0095129D">
        <w:rPr>
          <w:b/>
          <w:iCs/>
          <w:szCs w:val="22"/>
        </w:rPr>
        <w:t>Opinion</w:t>
      </w:r>
    </w:p>
    <w:p w:rsidR="0095129D" w:rsidRPr="008A0A7C" w:rsidRDefault="0095129D" w:rsidP="0095129D">
      <w:pPr>
        <w:spacing w:after="200"/>
      </w:pPr>
      <w:r w:rsidRPr="0095129D">
        <w:t xml:space="preserve">We have audited the </w:t>
      </w:r>
      <w:r w:rsidRPr="0095129D">
        <w:rPr>
          <w:strike/>
        </w:rPr>
        <w:t>accompanying</w:t>
      </w:r>
      <w:r w:rsidRPr="0095129D">
        <w:t xml:space="preserve"> financial report of ABC Entity (</w:t>
      </w:r>
      <w:r w:rsidRPr="0095129D">
        <w:rPr>
          <w:u w:val="single"/>
        </w:rPr>
        <w:t>the Entity</w:t>
      </w:r>
      <w:r w:rsidRPr="0095129D">
        <w:t>), which comprises the statement of f</w:t>
      </w:r>
      <w:r w:rsidR="00D85E3B">
        <w:t>inancial position as at 30 June </w:t>
      </w:r>
      <w:r w:rsidRPr="0095129D">
        <w:t xml:space="preserve">20X1, the statement of comprehensive income, statement of changes in equity and statement of cash flows for the year then ended, and </w:t>
      </w:r>
      <w:r w:rsidRPr="0095129D">
        <w:rPr>
          <w:u w:val="single"/>
        </w:rPr>
        <w:t>notes to the financial statements</w:t>
      </w:r>
      <w:r w:rsidRPr="0095129D">
        <w:t>,</w:t>
      </w:r>
      <w:r w:rsidRPr="0095129D">
        <w:rPr>
          <w:u w:val="single"/>
        </w:rPr>
        <w:t xml:space="preserve"> </w:t>
      </w:r>
      <w:r w:rsidRPr="0095129D">
        <w:rPr>
          <w:strike/>
        </w:rPr>
        <w:t>comprising</w:t>
      </w:r>
      <w:r w:rsidRPr="0095129D">
        <w:rPr>
          <w:u w:val="single"/>
        </w:rPr>
        <w:t xml:space="preserve"> including </w:t>
      </w:r>
      <w:r w:rsidRPr="0095129D">
        <w:t>a summary of significant accounting…</w:t>
      </w:r>
      <w:r w:rsidR="008A0A7C">
        <w:rPr>
          <w:u w:val="single"/>
        </w:rPr>
        <w:t>and the declaration by those charged with governance.</w:t>
      </w:r>
    </w:p>
    <w:p w:rsidR="0095129D" w:rsidRPr="0095129D" w:rsidRDefault="0095129D" w:rsidP="0095129D">
      <w:pPr>
        <w:spacing w:after="200"/>
      </w:pPr>
      <w:r w:rsidRPr="0095129D">
        <w:t xml:space="preserve">In our opinion, the </w:t>
      </w:r>
      <w:r w:rsidRPr="0095129D">
        <w:rPr>
          <w:u w:val="single"/>
        </w:rPr>
        <w:t xml:space="preserve">accompanying </w:t>
      </w:r>
      <w:r w:rsidRPr="0095129D">
        <w:t xml:space="preserve">financial report presents fairly, in all material respects, (or </w:t>
      </w:r>
      <w:r w:rsidRPr="0095129D">
        <w:rPr>
          <w:i/>
        </w:rPr>
        <w:t>gives</w:t>
      </w:r>
      <w:r w:rsidRPr="0095129D">
        <w:t xml:space="preserve"> </w:t>
      </w:r>
      <w:r w:rsidRPr="0095129D">
        <w:rPr>
          <w:i/>
        </w:rPr>
        <w:t>a</w:t>
      </w:r>
      <w:r w:rsidRPr="0095129D">
        <w:t xml:space="preserve"> </w:t>
      </w:r>
      <w:r w:rsidRPr="0095129D">
        <w:rPr>
          <w:i/>
        </w:rPr>
        <w:t>true</w:t>
      </w:r>
      <w:r w:rsidRPr="0095129D">
        <w:t xml:space="preserve"> </w:t>
      </w:r>
      <w:r w:rsidRPr="0095129D">
        <w:rPr>
          <w:i/>
        </w:rPr>
        <w:t>and</w:t>
      </w:r>
      <w:r w:rsidRPr="0095129D">
        <w:t xml:space="preserve"> </w:t>
      </w:r>
      <w:r w:rsidRPr="0095129D">
        <w:rPr>
          <w:i/>
        </w:rPr>
        <w:t>fair</w:t>
      </w:r>
      <w:r w:rsidRPr="0095129D">
        <w:t xml:space="preserve"> </w:t>
      </w:r>
      <w:r w:rsidRPr="0095129D">
        <w:rPr>
          <w:i/>
        </w:rPr>
        <w:t>view</w:t>
      </w:r>
      <w:r w:rsidRPr="0095129D">
        <w:t xml:space="preserve"> </w:t>
      </w:r>
      <w:r w:rsidRPr="0095129D">
        <w:rPr>
          <w:i/>
        </w:rPr>
        <w:t>of</w:t>
      </w:r>
      <w:r w:rsidRPr="0095129D">
        <w:t xml:space="preserve">) the financial position of </w:t>
      </w:r>
      <w:r w:rsidRPr="0095129D">
        <w:rPr>
          <w:u w:val="single"/>
        </w:rPr>
        <w:t>the</w:t>
      </w:r>
      <w:r w:rsidRPr="0095129D">
        <w:t xml:space="preserve"> </w:t>
      </w:r>
      <w:r w:rsidRPr="0095129D">
        <w:rPr>
          <w:strike/>
        </w:rPr>
        <w:t>ABC</w:t>
      </w:r>
      <w:r w:rsidR="00336ABA">
        <w:t xml:space="preserve"> Entity as at 30 June </w:t>
      </w:r>
      <w:r w:rsidRPr="0095129D">
        <w:t xml:space="preserve">20X1... </w:t>
      </w:r>
    </w:p>
    <w:p w:rsidR="0095129D" w:rsidRPr="0095129D" w:rsidRDefault="0095129D" w:rsidP="0095129D">
      <w:pPr>
        <w:keepNext/>
        <w:spacing w:after="200"/>
        <w:outlineLvl w:val="7"/>
        <w:rPr>
          <w:iCs/>
          <w:szCs w:val="22"/>
        </w:rPr>
      </w:pPr>
      <w:r w:rsidRPr="0095129D">
        <w:rPr>
          <w:b/>
          <w:iCs/>
          <w:szCs w:val="22"/>
        </w:rPr>
        <w:t>Basis for Opinion</w:t>
      </w:r>
    </w:p>
    <w:p w:rsidR="0095129D" w:rsidRPr="0095129D" w:rsidRDefault="0095129D" w:rsidP="0095129D">
      <w:pPr>
        <w:spacing w:after="200"/>
        <w:rPr>
          <w:szCs w:val="24"/>
        </w:rPr>
      </w:pPr>
      <w:r w:rsidRPr="0095129D">
        <w:t>...</w:t>
      </w: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 Report</w:t>
      </w:r>
      <w:r w:rsidRPr="0095129D">
        <w:rPr>
          <w:u w:val="single"/>
        </w:rPr>
        <w:t xml:space="preserve"> section of our report</w:t>
      </w:r>
      <w:r w:rsidRPr="0095129D">
        <w:t>.</w:t>
      </w:r>
      <w:r w:rsidRPr="0095129D">
        <w:rPr>
          <w:u w:val="single"/>
        </w:rPr>
        <w:t xml:space="preserve">  </w:t>
      </w:r>
      <w:r w:rsidRPr="0095129D">
        <w:rPr>
          <w:szCs w:val="24"/>
          <w:u w:val="single"/>
        </w:rPr>
        <w:t xml:space="preserve">We are independent of the Entity in accordance with the ethical requirements of the Accounting Professional and Ethical Standards Board’s APES 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p>
    <w:p w:rsidR="0095129D" w:rsidRDefault="0095129D" w:rsidP="0095129D">
      <w:pPr>
        <w:spacing w:after="200"/>
      </w:pPr>
      <w:r w:rsidRPr="0095129D">
        <w:lastRenderedPageBreak/>
        <w:t>…</w:t>
      </w:r>
    </w:p>
    <w:p w:rsidR="008A0A7C" w:rsidRDefault="008A0A7C" w:rsidP="008A0A7C">
      <w:pPr>
        <w:spacing w:after="200"/>
        <w:rPr>
          <w:u w:val="single"/>
        </w:rPr>
      </w:pPr>
      <w:r w:rsidRPr="00685040">
        <w:rPr>
          <w:b/>
          <w:u w:val="single"/>
        </w:rPr>
        <w:t>Other Information</w:t>
      </w:r>
      <w:r>
        <w:rPr>
          <w:b/>
          <w:u w:val="single"/>
        </w:rPr>
        <w:t xml:space="preserve"> [</w:t>
      </w:r>
      <w:r w:rsidRPr="0007079F">
        <w:rPr>
          <w:b/>
          <w:u w:val="single"/>
        </w:rPr>
        <w:t>or another title if appropriate such as “Information Other than the Financial Report and Auditor’s Report Thereon”</w:t>
      </w:r>
      <w:r>
        <w:rPr>
          <w:b/>
          <w:u w:val="single"/>
        </w:rPr>
        <w:t>]</w:t>
      </w:r>
    </w:p>
    <w:p w:rsidR="008A0A7C" w:rsidRPr="0095129D" w:rsidRDefault="008A0A7C" w:rsidP="008A0A7C">
      <w:pPr>
        <w:spacing w:after="200"/>
      </w:pPr>
      <w:r w:rsidRPr="0007079F">
        <w:rPr>
          <w:i/>
          <w:u w:val="single"/>
        </w:rPr>
        <w:t>[Reporting in accordance with the reporting requirements in ASA 720 – see [</w:t>
      </w:r>
      <w:proofErr w:type="spellStart"/>
      <w:r w:rsidRPr="0007079F">
        <w:rPr>
          <w:i/>
          <w:u w:val="single"/>
        </w:rPr>
        <w:t>Aus</w:t>
      </w:r>
      <w:proofErr w:type="spellEnd"/>
      <w:r w:rsidRPr="0007079F">
        <w:rPr>
          <w:i/>
          <w:u w:val="single"/>
        </w:rPr>
        <w:t>] Illustration 1A in Appendix 3 of ASA 720.]</w:t>
      </w:r>
    </w:p>
    <w:p w:rsidR="0095129D" w:rsidRPr="0095129D" w:rsidRDefault="0095129D" w:rsidP="0095129D">
      <w:pPr>
        <w:keepNext/>
        <w:spacing w:after="200"/>
        <w:outlineLvl w:val="7"/>
        <w:rPr>
          <w:iCs/>
          <w:szCs w:val="22"/>
        </w:rPr>
      </w:pPr>
      <w:r w:rsidRPr="0095129D">
        <w:rPr>
          <w:b/>
          <w:iCs/>
          <w:szCs w:val="22"/>
        </w:rPr>
        <w:t>Other Matter</w:t>
      </w:r>
      <w:r w:rsidRPr="0095129D">
        <w:rPr>
          <w:b/>
          <w:iCs/>
          <w:strike/>
          <w:szCs w:val="22"/>
        </w:rPr>
        <w:t>s</w:t>
      </w:r>
    </w:p>
    <w:p w:rsidR="0095129D" w:rsidRPr="0095129D" w:rsidRDefault="0095129D" w:rsidP="0095129D">
      <w:pPr>
        <w:spacing w:after="200"/>
      </w:pPr>
      <w:r w:rsidRPr="0095129D">
        <w:t>The financial report of</w:t>
      </w:r>
      <w:r w:rsidRPr="0095129D">
        <w:rPr>
          <w:u w:val="single"/>
        </w:rPr>
        <w:t xml:space="preserve"> the</w:t>
      </w:r>
      <w:r w:rsidRPr="0095129D">
        <w:t xml:space="preserve"> </w:t>
      </w:r>
      <w:r w:rsidRPr="0095129D">
        <w:rPr>
          <w:strike/>
        </w:rPr>
        <w:t>ABC</w:t>
      </w:r>
      <w:r w:rsidRPr="0095129D">
        <w:t xml:space="preserve"> Entity …</w:t>
      </w:r>
    </w:p>
    <w:p w:rsidR="0095129D" w:rsidRPr="0095129D" w:rsidRDefault="0095129D" w:rsidP="0095129D">
      <w:pPr>
        <w:keepNext/>
        <w:spacing w:after="200"/>
        <w:outlineLvl w:val="7"/>
        <w:rPr>
          <w:iCs/>
          <w:szCs w:val="22"/>
        </w:rPr>
      </w:pPr>
      <w:r w:rsidRPr="0095129D">
        <w:rPr>
          <w:b/>
          <w:iCs/>
          <w:szCs w:val="22"/>
          <w:u w:val="single"/>
        </w:rPr>
        <w:t>Responsibilities of</w:t>
      </w:r>
      <w:r w:rsidRPr="0095129D">
        <w:rPr>
          <w:b/>
          <w:iCs/>
          <w:szCs w:val="22"/>
        </w:rPr>
        <w:t xml:space="preserve"> Management</w:t>
      </w:r>
      <w:r w:rsidRPr="0095129D">
        <w:rPr>
          <w:iCs/>
          <w:strike/>
          <w:szCs w:val="22"/>
          <w:vertAlign w:val="superscript"/>
        </w:rPr>
        <w:footnoteReference w:id="70"/>
      </w:r>
      <w:r w:rsidRPr="0095129D">
        <w:rPr>
          <w:b/>
          <w:iCs/>
          <w:strike/>
          <w:szCs w:val="22"/>
        </w:rPr>
        <w:t>’s</w:t>
      </w:r>
      <w:r w:rsidRPr="0095129D">
        <w:rPr>
          <w:b/>
          <w:iCs/>
          <w:szCs w:val="22"/>
        </w:rPr>
        <w:t xml:space="preserve"> </w:t>
      </w:r>
      <w:r w:rsidRPr="0095129D">
        <w:rPr>
          <w:b/>
          <w:iCs/>
          <w:szCs w:val="22"/>
          <w:u w:val="single"/>
        </w:rPr>
        <w:t>and Those Charged with Governance</w:t>
      </w:r>
      <w:r w:rsidRPr="0095129D">
        <w:rPr>
          <w:b/>
          <w:iCs/>
          <w:szCs w:val="22"/>
        </w:rPr>
        <w:t xml:space="preserve">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pPr>
      <w:r w:rsidRPr="0095129D">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Illustration</w:t>
      </w:r>
      <w:r w:rsidRPr="0095129D">
        <w:rPr>
          <w:u w:val="single"/>
        </w:rPr>
        <w:t xml:space="preserve"> </w:t>
      </w:r>
      <w:r w:rsidR="00A64A6D">
        <w:rPr>
          <w:u w:val="single"/>
        </w:rPr>
        <w:t>3</w:t>
      </w:r>
      <w:r w:rsidRPr="0095129D">
        <w:rPr>
          <w:u w:val="single"/>
        </w:rPr>
        <w:t xml:space="preserve"> </w:t>
      </w:r>
      <w:r w:rsidRPr="0095129D">
        <w:rPr>
          <w:i/>
          <w:u w:val="single"/>
        </w:rPr>
        <w:t>in</w:t>
      </w:r>
      <w:r w:rsidRPr="0095129D">
        <w:rPr>
          <w:u w:val="single"/>
        </w:rPr>
        <w:t xml:space="preserve"> </w:t>
      </w:r>
      <w:r w:rsidR="00A64A6D">
        <w:rPr>
          <w:i/>
          <w:u w:val="single"/>
        </w:rPr>
        <w:t xml:space="preserve">the Appendix of </w:t>
      </w:r>
      <w:r w:rsidRPr="0095129D">
        <w:rPr>
          <w:i/>
          <w:u w:val="single"/>
        </w:rPr>
        <w:t>ASA 700</w:t>
      </w:r>
      <w:r w:rsidRPr="0095129D">
        <w:t xml:space="preserve">.] </w:t>
      </w:r>
    </w:p>
    <w:p w:rsidR="0095129D" w:rsidRPr="0095129D" w:rsidRDefault="0095129D" w:rsidP="0095129D">
      <w:pPr>
        <w:spacing w:after="200"/>
        <w:rPr>
          <w:highlight w:val="lightGray"/>
        </w:rPr>
      </w:pPr>
      <w:r w:rsidRPr="0095129D">
        <w:rPr>
          <w:strike/>
        </w:rPr>
        <w:t>Management</w:t>
      </w:r>
      <w:r w:rsidRPr="0095129D">
        <w:t xml:space="preserve"> </w:t>
      </w:r>
      <w:r w:rsidRPr="0095129D">
        <w:rPr>
          <w:strike/>
        </w:rPr>
        <w:t>is</w:t>
      </w:r>
      <w:r w:rsidRPr="0095129D">
        <w:t xml:space="preserve"> </w:t>
      </w:r>
      <w:r w:rsidRPr="0095129D">
        <w:rPr>
          <w:strike/>
        </w:rPr>
        <w:t>responsible</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Accounting Standards,</w:t>
      </w:r>
      <w:r w:rsidRPr="0095129D">
        <w:rPr>
          <w:rFonts w:eastAsiaTheme="majorEastAsia"/>
          <w:strike/>
          <w:vertAlign w:val="superscript"/>
        </w:rPr>
        <w:footnoteReference w:id="71"/>
      </w:r>
      <w:r w:rsidRPr="0095129D">
        <w:rPr>
          <w:strike/>
        </w:rPr>
        <w:t xml:space="preserve"> and for</w:t>
      </w:r>
      <w:r w:rsidRPr="0095129D">
        <w:t xml:space="preserve"> </w:t>
      </w:r>
      <w:r w:rsidRPr="0095129D">
        <w:rPr>
          <w:strike/>
        </w:rPr>
        <w:t>such</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as</w:t>
      </w:r>
      <w:r w:rsidRPr="0095129D">
        <w:t xml:space="preserve"> </w:t>
      </w:r>
      <w:r w:rsidRPr="0095129D">
        <w:rPr>
          <w:strike/>
        </w:rPr>
        <w:t>management</w:t>
      </w:r>
      <w:r w:rsidRPr="0095129D">
        <w:t xml:space="preserve"> </w:t>
      </w:r>
      <w:r w:rsidRPr="0095129D">
        <w:rPr>
          <w:strike/>
        </w:rPr>
        <w:t>determines</w:t>
      </w:r>
      <w:r w:rsidRPr="0095129D">
        <w:t xml:space="preserve"> </w:t>
      </w:r>
      <w:r w:rsidRPr="0095129D">
        <w:rPr>
          <w:strike/>
        </w:rPr>
        <w:t>is</w:t>
      </w:r>
      <w:r w:rsidRPr="0095129D">
        <w:t xml:space="preserve"> </w:t>
      </w:r>
      <w:r w:rsidRPr="0095129D">
        <w:rPr>
          <w:strike/>
        </w:rPr>
        <w:t>necessary</w:t>
      </w:r>
      <w:r w:rsidRPr="0095129D">
        <w:t xml:space="preserve"> </w:t>
      </w:r>
      <w:r w:rsidRPr="0095129D">
        <w:rPr>
          <w:strike/>
        </w:rPr>
        <w:t>to</w:t>
      </w:r>
      <w:r w:rsidRPr="0095129D">
        <w:t xml:space="preserve"> </w:t>
      </w:r>
      <w:r w:rsidRPr="0095129D">
        <w:rPr>
          <w:strike/>
        </w:rPr>
        <w:t>enable</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of a financial report that 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w:t>
      </w:r>
    </w:p>
    <w:p w:rsidR="0095129D" w:rsidRPr="0095129D" w:rsidRDefault="0095129D" w:rsidP="0095129D">
      <w:pPr>
        <w:keepNext/>
        <w:spacing w:after="200"/>
        <w:outlineLvl w:val="7"/>
        <w:rPr>
          <w:iCs/>
          <w:szCs w:val="22"/>
        </w:rPr>
      </w:pPr>
      <w:r w:rsidRPr="0095129D">
        <w:rPr>
          <w:b/>
          <w:iCs/>
          <w:szCs w:val="22"/>
        </w:rPr>
        <w:t xml:space="preserve">Auditor’s </w:t>
      </w:r>
      <w:r w:rsidRPr="0095129D">
        <w:rPr>
          <w:b/>
          <w:iCs/>
          <w:strike/>
          <w:szCs w:val="22"/>
        </w:rPr>
        <w:t>Responsibility</w:t>
      </w:r>
      <w:r w:rsidRPr="0095129D">
        <w:rPr>
          <w:b/>
          <w:iCs/>
          <w:szCs w:val="22"/>
        </w:rPr>
        <w:t xml:space="preserve"> </w:t>
      </w:r>
      <w:r w:rsidRPr="0095129D">
        <w:rPr>
          <w:b/>
          <w:iCs/>
          <w:szCs w:val="22"/>
          <w:u w:val="single"/>
        </w:rPr>
        <w:t>Responsibilities for the Audit of the Financial Report</w:t>
      </w:r>
      <w:r w:rsidRPr="0095129D">
        <w:rPr>
          <w:b/>
          <w:iCs/>
          <w:szCs w:val="22"/>
        </w:rPr>
        <w:t xml:space="preserve"> </w:t>
      </w:r>
    </w:p>
    <w:p w:rsidR="0095129D" w:rsidRPr="0095129D" w:rsidRDefault="0095129D" w:rsidP="0095129D">
      <w:pPr>
        <w:spacing w:after="200"/>
      </w:pPr>
      <w:r w:rsidRPr="0095129D">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 xml:space="preserve">Illustration </w:t>
      </w:r>
      <w:r w:rsidR="00A64A6D">
        <w:rPr>
          <w:i/>
          <w:u w:val="single"/>
        </w:rPr>
        <w:t>3</w:t>
      </w:r>
      <w:r w:rsidR="00FA73B1">
        <w:rPr>
          <w:i/>
          <w:u w:val="single"/>
        </w:rPr>
        <w:t xml:space="preserve"> </w:t>
      </w:r>
      <w:r w:rsidRPr="0095129D">
        <w:rPr>
          <w:i/>
          <w:u w:val="single"/>
        </w:rPr>
        <w:t>in</w:t>
      </w:r>
      <w:r w:rsidRPr="0095129D">
        <w:rPr>
          <w:u w:val="single"/>
        </w:rPr>
        <w:t xml:space="preserve"> </w:t>
      </w:r>
      <w:r w:rsidR="000A3050">
        <w:rPr>
          <w:i/>
          <w:u w:val="single"/>
        </w:rPr>
        <w:t xml:space="preserve">the Appendix of </w:t>
      </w:r>
      <w:r w:rsidRPr="0095129D">
        <w:rPr>
          <w:i/>
          <w:u w:val="single"/>
        </w:rPr>
        <w:t>ASA 700</w:t>
      </w:r>
      <w:r w:rsidRPr="0095129D">
        <w:t xml:space="preserve">.] </w:t>
      </w:r>
    </w:p>
    <w:p w:rsidR="0095129D" w:rsidRPr="0095129D" w:rsidRDefault="0095129D" w:rsidP="0095129D">
      <w:pPr>
        <w:spacing w:after="200"/>
      </w:pPr>
      <w:r w:rsidRPr="0095129D">
        <w:rPr>
          <w:strike/>
        </w:rPr>
        <w:t>Our</w:t>
      </w:r>
      <w:r w:rsidRPr="0095129D">
        <w:t xml:space="preserve"> </w:t>
      </w:r>
      <w:r w:rsidRPr="0095129D">
        <w:rPr>
          <w:strike/>
        </w:rPr>
        <w:t>responsibility</w:t>
      </w:r>
      <w:r w:rsidRPr="0095129D">
        <w:t xml:space="preserve"> </w:t>
      </w:r>
      <w:r w:rsidRPr="0095129D">
        <w:rPr>
          <w:strike/>
        </w:rPr>
        <w:t>is</w:t>
      </w:r>
      <w:r w:rsidRPr="0095129D">
        <w:t xml:space="preserve"> </w:t>
      </w:r>
      <w:r w:rsidRPr="0095129D">
        <w:rPr>
          <w:strike/>
        </w:rPr>
        <w:t>to</w:t>
      </w:r>
      <w:r w:rsidRPr="0095129D">
        <w:t xml:space="preserve"> </w:t>
      </w:r>
      <w:r w:rsidRPr="0095129D">
        <w:rPr>
          <w:strike/>
        </w:rPr>
        <w:t>express</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 financial report</w:t>
      </w:r>
      <w:r w:rsidRPr="0095129D">
        <w:t xml:space="preserve"> </w:t>
      </w:r>
      <w:r w:rsidRPr="0095129D">
        <w:rPr>
          <w:strike/>
        </w:rPr>
        <w:t>based</w:t>
      </w:r>
      <w:r w:rsidRPr="0095129D">
        <w:t xml:space="preserve"> </w:t>
      </w:r>
      <w:r w:rsidRPr="0095129D">
        <w:rPr>
          <w:strike/>
        </w:rPr>
        <w:t>on</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We</w:t>
      </w:r>
      <w:r w:rsidRPr="0095129D">
        <w:t xml:space="preserve"> </w:t>
      </w:r>
      <w:r w:rsidRPr="0095129D">
        <w:rPr>
          <w:strike/>
        </w:rPr>
        <w:t>conducted</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Auditing Standards</w:t>
      </w:r>
      <w:r w:rsidRPr="0095129D">
        <w:t xml:space="preserve">.  </w:t>
      </w:r>
      <w:r w:rsidRPr="0095129D">
        <w:rPr>
          <w:strike/>
        </w:rPr>
        <w:t>Those</w:t>
      </w:r>
      <w:r w:rsidRPr="0095129D">
        <w:t xml:space="preserve"> </w:t>
      </w:r>
      <w:r w:rsidRPr="0095129D">
        <w:rPr>
          <w:strike/>
        </w:rPr>
        <w:t>standards</w:t>
      </w:r>
      <w:r w:rsidRPr="0095129D">
        <w:t xml:space="preserve"> </w:t>
      </w:r>
      <w:r w:rsidRPr="0095129D">
        <w:rPr>
          <w:strike/>
        </w:rPr>
        <w:t>require</w:t>
      </w:r>
      <w:r w:rsidRPr="0095129D">
        <w:t xml:space="preserve"> </w:t>
      </w:r>
      <w:r w:rsidRPr="0095129D">
        <w:rPr>
          <w:strike/>
        </w:rPr>
        <w:t>that</w:t>
      </w:r>
      <w:r w:rsidRPr="0095129D">
        <w:t xml:space="preserve"> </w:t>
      </w:r>
      <w:r w:rsidRPr="0095129D">
        <w:rPr>
          <w:strike/>
        </w:rPr>
        <w:t>we</w:t>
      </w:r>
      <w:r w:rsidRPr="0095129D">
        <w:t xml:space="preserve"> </w:t>
      </w:r>
      <w:r w:rsidRPr="0095129D">
        <w:rPr>
          <w:strike/>
        </w:rPr>
        <w:t>comply</w:t>
      </w:r>
      <w:r w:rsidRPr="0095129D">
        <w:t xml:space="preserve"> </w:t>
      </w:r>
      <w:r w:rsidRPr="0095129D">
        <w:rPr>
          <w:strike/>
        </w:rPr>
        <w:t>with</w:t>
      </w:r>
      <w:r w:rsidRPr="0095129D">
        <w:t xml:space="preserve"> </w:t>
      </w:r>
      <w:r w:rsidRPr="0095129D">
        <w:rPr>
          <w:strike/>
        </w:rPr>
        <w:t>relevant ethical</w:t>
      </w:r>
      <w:r w:rsidRPr="0095129D">
        <w:t xml:space="preserve"> </w:t>
      </w:r>
      <w:r w:rsidRPr="0095129D">
        <w:rPr>
          <w:strike/>
        </w:rPr>
        <w:t>requirements</w:t>
      </w:r>
      <w:r w:rsidRPr="0095129D">
        <w:t xml:space="preserve"> </w:t>
      </w:r>
      <w:r w:rsidRPr="0095129D">
        <w:rPr>
          <w:strike/>
        </w:rPr>
        <w:t>and</w:t>
      </w:r>
      <w:r w:rsidRPr="0095129D">
        <w:t xml:space="preserve"> </w:t>
      </w:r>
      <w:r w:rsidRPr="0095129D">
        <w:rPr>
          <w:strike/>
        </w:rPr>
        <w:t>plan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reasonable</w:t>
      </w:r>
      <w:r w:rsidRPr="0095129D">
        <w:t xml:space="preserve"> </w:t>
      </w:r>
      <w:r w:rsidRPr="0095129D">
        <w:rPr>
          <w:strike/>
        </w:rPr>
        <w:t>assurance</w:t>
      </w:r>
      <w:r w:rsidRPr="0095129D">
        <w:t xml:space="preserve"> </w:t>
      </w:r>
      <w:r w:rsidRPr="0095129D">
        <w:rPr>
          <w:strike/>
        </w:rPr>
        <w:t>about</w:t>
      </w:r>
      <w:r w:rsidRPr="0095129D">
        <w:t xml:space="preserve"> </w:t>
      </w:r>
      <w:r w:rsidRPr="0095129D">
        <w:rPr>
          <w:strike/>
        </w:rPr>
        <w:t>whether</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w:t>
      </w:r>
    </w:p>
    <w:p w:rsidR="0095129D" w:rsidRPr="0095129D" w:rsidRDefault="0095129D" w:rsidP="0095129D">
      <w:pPr>
        <w:spacing w:after="200"/>
      </w:pPr>
      <w:r w:rsidRPr="0095129D">
        <w:rPr>
          <w:noProof/>
          <w:lang w:eastAsia="en-AU"/>
        </w:rPr>
        <w:drawing>
          <wp:anchor distT="0" distB="0" distL="114300" distR="114300" simplePos="0" relativeHeight="251679232" behindDoc="0" locked="0" layoutInCell="1" allowOverlap="1" wp14:anchorId="49B0D12C" wp14:editId="1F556678">
            <wp:simplePos x="0" y="0"/>
            <wp:positionH relativeFrom="page">
              <wp:posOffset>-1371600</wp:posOffset>
            </wp:positionH>
            <wp:positionV relativeFrom="page">
              <wp:posOffset>8572500</wp:posOffset>
            </wp:positionV>
            <wp:extent cx="977900" cy="927100"/>
            <wp:effectExtent l="0" t="0" r="0" b="6350"/>
            <wp:wrapNone/>
            <wp:docPr id="16" name="Picture 16"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noProof/>
          <w:lang w:eastAsia="en-AU"/>
        </w:rPr>
        <w:drawing>
          <wp:anchor distT="0" distB="0" distL="114300" distR="114300" simplePos="0" relativeHeight="251678208" behindDoc="0" locked="0" layoutInCell="1" allowOverlap="1" wp14:anchorId="2A48C922" wp14:editId="4558F864">
            <wp:simplePos x="0" y="0"/>
            <wp:positionH relativeFrom="page">
              <wp:posOffset>-1447800</wp:posOffset>
            </wp:positionH>
            <wp:positionV relativeFrom="page">
              <wp:posOffset>6515100</wp:posOffset>
            </wp:positionV>
            <wp:extent cx="977900" cy="927100"/>
            <wp:effectExtent l="0" t="0" r="0" b="6350"/>
            <wp:wrapNone/>
            <wp:docPr id="17" name="Picture 17"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w:t>
      </w:r>
      <w:r w:rsidRPr="0095129D">
        <w:t xml:space="preserve"> </w:t>
      </w:r>
      <w:r w:rsidRPr="0095129D">
        <w:rPr>
          <w:strike/>
        </w:rPr>
        <w:t>audit</w:t>
      </w:r>
      <w:r w:rsidRPr="0095129D">
        <w:t xml:space="preserve"> </w:t>
      </w:r>
      <w:r w:rsidRPr="0095129D">
        <w:rPr>
          <w:strike/>
        </w:rPr>
        <w:t>involves</w:t>
      </w:r>
      <w:r w:rsidRPr="0095129D">
        <w:t xml:space="preserve"> </w:t>
      </w:r>
      <w:r w:rsidRPr="0095129D">
        <w:rPr>
          <w:strike/>
        </w:rPr>
        <w:t>performing</w:t>
      </w:r>
      <w:r w:rsidRPr="0095129D">
        <w:t xml:space="preserve"> </w:t>
      </w:r>
      <w:r w:rsidRPr="0095129D">
        <w:rPr>
          <w:strike/>
        </w:rPr>
        <w:t>procedures</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about</w:t>
      </w:r>
      <w:r w:rsidRPr="0095129D">
        <w:t xml:space="preserve"> </w:t>
      </w:r>
      <w:r w:rsidRPr="0095129D">
        <w:rPr>
          <w:strike/>
        </w:rPr>
        <w:t>the</w:t>
      </w:r>
      <w:r w:rsidRPr="0095129D">
        <w:t xml:space="preserve"> </w:t>
      </w:r>
      <w:r w:rsidRPr="0095129D">
        <w:rPr>
          <w:strike/>
        </w:rPr>
        <w:t>amounts</w:t>
      </w:r>
      <w:r w:rsidRPr="0095129D">
        <w:t xml:space="preserve"> </w:t>
      </w:r>
      <w:r w:rsidRPr="0095129D">
        <w:rPr>
          <w:strike/>
        </w:rPr>
        <w:t>and</w:t>
      </w:r>
      <w:r w:rsidRPr="0095129D">
        <w:t xml:space="preserve"> </w:t>
      </w:r>
      <w:r w:rsidRPr="0095129D">
        <w:rPr>
          <w:strike/>
        </w:rPr>
        <w:t>disclosures</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The</w:t>
      </w:r>
      <w:r w:rsidRPr="0095129D">
        <w:t xml:space="preserve"> </w:t>
      </w:r>
      <w:r w:rsidRPr="0095129D">
        <w:rPr>
          <w:strike/>
        </w:rPr>
        <w:t>procedures</w:t>
      </w:r>
      <w:r w:rsidRPr="0095129D">
        <w:t xml:space="preserve"> </w:t>
      </w:r>
      <w:r w:rsidRPr="0095129D">
        <w:rPr>
          <w:strike/>
        </w:rPr>
        <w:t>selected</w:t>
      </w:r>
      <w:r w:rsidRPr="0095129D">
        <w:t xml:space="preserve"> </w:t>
      </w:r>
      <w:r w:rsidRPr="0095129D">
        <w:rPr>
          <w:strike/>
        </w:rPr>
        <w:t>depend</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judgement</w:t>
      </w:r>
      <w:r w:rsidRPr="0095129D">
        <w:t xml:space="preserve">, </w:t>
      </w:r>
      <w:r w:rsidRPr="0095129D">
        <w:rPr>
          <w:strike/>
        </w:rPr>
        <w:t>including</w:t>
      </w:r>
      <w:r w:rsidRPr="0095129D">
        <w:t xml:space="preserve"> </w:t>
      </w:r>
      <w:r w:rsidRPr="0095129D">
        <w:rPr>
          <w:strike/>
        </w:rPr>
        <w:t>the</w:t>
      </w:r>
      <w:r w:rsidRPr="0095129D">
        <w:t xml:space="preserve">  </w:t>
      </w:r>
      <w:r w:rsidRPr="0095129D">
        <w:rPr>
          <w:strike/>
        </w:rPr>
        <w:t>assessment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risks</w:t>
      </w:r>
      <w:r w:rsidRPr="0095129D">
        <w:t xml:space="preserve"> </w:t>
      </w:r>
      <w:r w:rsidRPr="0095129D">
        <w:rPr>
          <w:strike/>
        </w:rPr>
        <w:t>of</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 xml:space="preserve">, </w:t>
      </w:r>
      <w:r w:rsidRPr="0095129D">
        <w:rPr>
          <w:strike/>
        </w:rPr>
        <w:t>design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responsive</w:t>
      </w:r>
      <w:r w:rsidRPr="0095129D">
        <w:t xml:space="preserve"> </w:t>
      </w:r>
      <w:r w:rsidRPr="0095129D">
        <w:rPr>
          <w:strike/>
        </w:rPr>
        <w:t>to</w:t>
      </w:r>
      <w:r w:rsidRPr="0095129D">
        <w:t xml:space="preserve"> </w:t>
      </w:r>
      <w:r w:rsidRPr="0095129D">
        <w:rPr>
          <w:strike/>
        </w:rPr>
        <w:t>those</w:t>
      </w:r>
      <w:r w:rsidRPr="0095129D">
        <w:t xml:space="preserve"> </w:t>
      </w:r>
      <w:r w:rsidRPr="0095129D">
        <w:rPr>
          <w:strike/>
        </w:rPr>
        <w:t>risks</w:t>
      </w:r>
      <w:r w:rsidRPr="0095129D">
        <w:t xml:space="preserve">, </w:t>
      </w:r>
      <w:r w:rsidRPr="0095129D">
        <w:rPr>
          <w:strike/>
        </w:rPr>
        <w:t>and</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that</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opinion</w:t>
      </w:r>
      <w:r w:rsidRPr="0095129D">
        <w:t xml:space="preserve">.  </w:t>
      </w:r>
      <w:r w:rsidRPr="0095129D">
        <w:rPr>
          <w:strike/>
        </w:rPr>
        <w:t>The</w:t>
      </w:r>
      <w:r w:rsidRPr="0095129D">
        <w:t xml:space="preserve"> </w:t>
      </w:r>
      <w:r w:rsidRPr="0095129D">
        <w:rPr>
          <w:strike/>
        </w:rPr>
        <w:t>risk</w:t>
      </w:r>
      <w:r w:rsidRPr="0095129D">
        <w:t xml:space="preserve"> </w:t>
      </w:r>
      <w:r w:rsidRPr="0095129D">
        <w:rPr>
          <w:strike/>
        </w:rPr>
        <w:t>of</w:t>
      </w:r>
      <w:r w:rsidRPr="0095129D">
        <w:t xml:space="preserve"> </w:t>
      </w:r>
      <w:r w:rsidRPr="0095129D">
        <w:rPr>
          <w:strike/>
        </w:rPr>
        <w:t>not</w:t>
      </w:r>
      <w:r w:rsidRPr="0095129D">
        <w:t xml:space="preserve"> </w:t>
      </w:r>
      <w:r w:rsidRPr="0095129D">
        <w:rPr>
          <w:strike/>
        </w:rPr>
        <w:t>detecting</w:t>
      </w:r>
      <w:r w:rsidRPr="0095129D">
        <w:t xml:space="preserve"> </w:t>
      </w:r>
      <w:r w:rsidRPr="0095129D">
        <w:rPr>
          <w:strike/>
        </w:rPr>
        <w:t>a</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fraud</w:t>
      </w:r>
      <w:r w:rsidRPr="0095129D">
        <w:t xml:space="preserve"> </w:t>
      </w:r>
      <w:r w:rsidRPr="0095129D">
        <w:rPr>
          <w:strike/>
        </w:rPr>
        <w:t>is</w:t>
      </w:r>
      <w:r w:rsidRPr="0095129D">
        <w:t xml:space="preserve"> </w:t>
      </w:r>
      <w:r w:rsidRPr="0095129D">
        <w:rPr>
          <w:strike/>
        </w:rPr>
        <w:t>higher</w:t>
      </w:r>
      <w:r w:rsidRPr="0095129D">
        <w:t xml:space="preserve"> </w:t>
      </w:r>
      <w:r w:rsidRPr="0095129D">
        <w:rPr>
          <w:strike/>
        </w:rPr>
        <w:t>than</w:t>
      </w:r>
      <w:r w:rsidRPr="0095129D">
        <w:t xml:space="preserve"> </w:t>
      </w:r>
      <w:r w:rsidRPr="0095129D">
        <w:rPr>
          <w:strike/>
        </w:rPr>
        <w:t>for</w:t>
      </w:r>
      <w:r w:rsidRPr="0095129D">
        <w:t xml:space="preserve"> </w:t>
      </w:r>
      <w:r w:rsidRPr="0095129D">
        <w:rPr>
          <w:strike/>
        </w:rPr>
        <w:t>one</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error</w:t>
      </w:r>
      <w:r w:rsidRPr="0095129D">
        <w:t xml:space="preserve">, </w:t>
      </w:r>
      <w:r w:rsidRPr="0095129D">
        <w:rPr>
          <w:strike/>
        </w:rPr>
        <w:t>as</w:t>
      </w:r>
      <w:r w:rsidRPr="0095129D">
        <w:t xml:space="preserve"> </w:t>
      </w:r>
      <w:r w:rsidRPr="0095129D">
        <w:rPr>
          <w:strike/>
        </w:rPr>
        <w:t>fraud</w:t>
      </w:r>
      <w:r w:rsidRPr="0095129D">
        <w:t xml:space="preserve"> </w:t>
      </w:r>
      <w:r w:rsidRPr="0095129D">
        <w:rPr>
          <w:strike/>
        </w:rPr>
        <w:t>may</w:t>
      </w:r>
      <w:r w:rsidRPr="0095129D">
        <w:t xml:space="preserve"> </w:t>
      </w:r>
      <w:r w:rsidRPr="0095129D">
        <w:rPr>
          <w:strike/>
        </w:rPr>
        <w:t>involve</w:t>
      </w:r>
      <w:r w:rsidRPr="0095129D">
        <w:t xml:space="preserve"> </w:t>
      </w:r>
      <w:r w:rsidRPr="0095129D">
        <w:rPr>
          <w:strike/>
        </w:rPr>
        <w:t>collusion</w:t>
      </w:r>
      <w:r w:rsidRPr="0095129D">
        <w:t xml:space="preserve">, </w:t>
      </w:r>
      <w:r w:rsidRPr="0095129D">
        <w:rPr>
          <w:strike/>
        </w:rPr>
        <w:t>forgery</w:t>
      </w:r>
      <w:r w:rsidRPr="0095129D">
        <w:t xml:space="preserve">, </w:t>
      </w:r>
      <w:r w:rsidRPr="0095129D">
        <w:rPr>
          <w:strike/>
        </w:rPr>
        <w:t>intentional</w:t>
      </w:r>
      <w:r w:rsidRPr="0095129D">
        <w:t xml:space="preserve"> </w:t>
      </w:r>
      <w:r w:rsidRPr="0095129D">
        <w:rPr>
          <w:strike/>
        </w:rPr>
        <w:t>omissions</w:t>
      </w:r>
      <w:r w:rsidRPr="0095129D">
        <w:t xml:space="preserve">, </w:t>
      </w:r>
      <w:r w:rsidRPr="0095129D">
        <w:rPr>
          <w:strike/>
        </w:rPr>
        <w:t>misrepresentations</w:t>
      </w:r>
      <w:r w:rsidRPr="0095129D">
        <w:t xml:space="preserve">, </w:t>
      </w:r>
      <w:r w:rsidRPr="0095129D">
        <w:rPr>
          <w:strike/>
        </w:rPr>
        <w:t>or</w:t>
      </w:r>
      <w:r w:rsidRPr="0095129D">
        <w:t xml:space="preserve"> </w:t>
      </w:r>
      <w:r w:rsidRPr="0095129D">
        <w:rPr>
          <w:strike/>
        </w:rPr>
        <w:t>the</w:t>
      </w:r>
      <w:r w:rsidRPr="0095129D">
        <w:t xml:space="preserve"> </w:t>
      </w:r>
      <w:r w:rsidRPr="0095129D">
        <w:rPr>
          <w:strike/>
        </w:rPr>
        <w:t>override</w:t>
      </w:r>
      <w:r w:rsidRPr="0095129D">
        <w:t xml:space="preserve"> </w:t>
      </w:r>
      <w:r w:rsidRPr="0095129D">
        <w:rPr>
          <w:strike/>
        </w:rPr>
        <w:t>of</w:t>
      </w:r>
      <w:r w:rsidRPr="0095129D">
        <w:t xml:space="preserve"> </w:t>
      </w:r>
      <w:r w:rsidRPr="0095129D">
        <w:rPr>
          <w:strike/>
        </w:rPr>
        <w:t>internal</w:t>
      </w:r>
      <w:r w:rsidRPr="0095129D">
        <w:t xml:space="preserve"> </w:t>
      </w:r>
      <w:r w:rsidRPr="0095129D">
        <w:rPr>
          <w:strike/>
        </w:rPr>
        <w:t>control</w:t>
      </w:r>
      <w:r w:rsidRPr="0095129D">
        <w:t>.</w:t>
      </w:r>
    </w:p>
    <w:p w:rsidR="0095129D" w:rsidRDefault="0095129D" w:rsidP="0095129D">
      <w:pPr>
        <w:spacing w:after="200"/>
      </w:pPr>
      <w:r w:rsidRPr="0095129D">
        <w:rPr>
          <w:strike/>
        </w:rPr>
        <w:t>In</w:t>
      </w:r>
      <w:r w:rsidRPr="0095129D">
        <w:t xml:space="preserve"> </w:t>
      </w:r>
      <w:r w:rsidRPr="0095129D">
        <w:rPr>
          <w:strike/>
        </w:rPr>
        <w:t>making</w:t>
      </w:r>
      <w:r w:rsidRPr="0095129D">
        <w:t xml:space="preserve"> </w:t>
      </w:r>
      <w:r w:rsidRPr="0095129D">
        <w:rPr>
          <w:strike/>
        </w:rPr>
        <w:t>those</w:t>
      </w:r>
      <w:r w:rsidRPr="0095129D">
        <w:t xml:space="preserve"> </w:t>
      </w:r>
      <w:r w:rsidRPr="0095129D">
        <w:rPr>
          <w:strike/>
        </w:rPr>
        <w:t>risk</w:t>
      </w:r>
      <w:r w:rsidRPr="0095129D">
        <w:t xml:space="preserve"> </w:t>
      </w:r>
      <w:r w:rsidRPr="0095129D">
        <w:rPr>
          <w:strike/>
        </w:rPr>
        <w:t>assessments</w:t>
      </w:r>
      <w:r w:rsidRPr="0095129D">
        <w:t xml:space="preserve">, </w:t>
      </w:r>
      <w:r w:rsidRPr="0095129D">
        <w:rPr>
          <w:strike/>
        </w:rPr>
        <w:t>the</w:t>
      </w:r>
      <w:r w:rsidRPr="0095129D">
        <w:t xml:space="preserve"> </w:t>
      </w:r>
      <w:r w:rsidRPr="0095129D">
        <w:rPr>
          <w:strike/>
        </w:rPr>
        <w:t>auditor</w:t>
      </w:r>
      <w:r w:rsidRPr="0095129D">
        <w:t xml:space="preserve"> </w:t>
      </w:r>
      <w:r w:rsidRPr="0095129D">
        <w:rPr>
          <w:strike/>
        </w:rPr>
        <w:t>considers</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relevant</w:t>
      </w:r>
      <w:r w:rsidRPr="0095129D">
        <w:t xml:space="preserve"> </w:t>
      </w:r>
      <w:r w:rsidRPr="0095129D">
        <w:rPr>
          <w:strike/>
        </w:rPr>
        <w:t>to</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rPr>
          <w:strike/>
          <w:vertAlign w:val="superscript"/>
        </w:rPr>
        <w:footnoteReference w:id="72"/>
      </w:r>
      <w:r w:rsidRPr="0095129D">
        <w:rPr>
          <w:strike/>
        </w:rPr>
        <w:t xml:space="preserve"> 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in</w:t>
      </w:r>
      <w:r w:rsidRPr="0095129D">
        <w:t xml:space="preserve"> </w:t>
      </w:r>
      <w:r w:rsidRPr="0095129D">
        <w:rPr>
          <w:strike/>
        </w:rPr>
        <w:t>order</w:t>
      </w:r>
      <w:r w:rsidRPr="0095129D">
        <w:t xml:space="preserve"> </w:t>
      </w:r>
      <w:r w:rsidRPr="0095129D">
        <w:rPr>
          <w:strike/>
        </w:rPr>
        <w:t>to</w:t>
      </w:r>
      <w:r w:rsidRPr="0095129D">
        <w:t xml:space="preserve"> </w:t>
      </w:r>
      <w:r w:rsidRPr="0095129D">
        <w:rPr>
          <w:strike/>
        </w:rPr>
        <w:t>design</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that</w:t>
      </w:r>
      <w:r w:rsidRPr="0095129D">
        <w:t xml:space="preserve"> </w:t>
      </w:r>
      <w:r w:rsidRPr="0095129D">
        <w:rPr>
          <w:strike/>
        </w:rPr>
        <w:t>are</w:t>
      </w:r>
      <w:r w:rsidRPr="0095129D">
        <w:t xml:space="preserve"> </w:t>
      </w:r>
      <w:r w:rsidRPr="0095129D">
        <w:rPr>
          <w:strike/>
        </w:rPr>
        <w:t>appropriate</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circumstances</w:t>
      </w:r>
      <w:r w:rsidRPr="0095129D">
        <w:t xml:space="preserve">, </w:t>
      </w:r>
      <w:r w:rsidRPr="0095129D">
        <w:rPr>
          <w:strike/>
        </w:rPr>
        <w:t>but</w:t>
      </w:r>
      <w:r w:rsidRPr="0095129D">
        <w:t xml:space="preserve"> </w:t>
      </w:r>
      <w:r w:rsidRPr="0095129D">
        <w:rPr>
          <w:strike/>
        </w:rPr>
        <w:t>not</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purpose</w:t>
      </w:r>
      <w:r w:rsidRPr="0095129D">
        <w:t xml:space="preserve"> </w:t>
      </w:r>
      <w:r w:rsidRPr="0095129D">
        <w:rPr>
          <w:strike/>
        </w:rPr>
        <w:t>of</w:t>
      </w:r>
      <w:r w:rsidRPr="0095129D">
        <w:t xml:space="preserve"> </w:t>
      </w:r>
      <w:r w:rsidRPr="0095129D">
        <w:rPr>
          <w:strike/>
        </w:rPr>
        <w:t>expressing</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effectiveness</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internal control.</w:t>
      </w:r>
      <w:r w:rsidRPr="0095129D">
        <w:rPr>
          <w:strike/>
          <w:vertAlign w:val="superscript"/>
        </w:rPr>
        <w:footnoteReference w:id="73"/>
      </w:r>
      <w:r w:rsidRPr="0095129D">
        <w:rPr>
          <w:strike/>
        </w:rPr>
        <w:t xml:space="preserve">  An audit also includes evaluating the appropriateness of accounting policies used and the reasonableness of accounting</w:t>
      </w:r>
      <w:r w:rsidRPr="0095129D">
        <w:t xml:space="preserve"> </w:t>
      </w:r>
      <w:r w:rsidRPr="0095129D">
        <w:rPr>
          <w:strike/>
        </w:rPr>
        <w:t>estimates</w:t>
      </w:r>
      <w:r w:rsidRPr="0095129D">
        <w:t xml:space="preserve"> </w:t>
      </w:r>
      <w:r w:rsidRPr="0095129D">
        <w:rPr>
          <w:strike/>
        </w:rPr>
        <w:t>made</w:t>
      </w:r>
      <w:r w:rsidRPr="0095129D">
        <w:t xml:space="preserve"> </w:t>
      </w:r>
      <w:r w:rsidRPr="0095129D">
        <w:rPr>
          <w:strike/>
        </w:rPr>
        <w:t>by</w:t>
      </w:r>
      <w:r w:rsidRPr="0095129D">
        <w:t xml:space="preserve"> </w:t>
      </w:r>
      <w:r w:rsidRPr="0095129D">
        <w:rPr>
          <w:strike/>
        </w:rPr>
        <w:t>management</w:t>
      </w:r>
      <w:r w:rsidRPr="0095129D">
        <w:t xml:space="preserve">, </w:t>
      </w:r>
      <w:r w:rsidRPr="0095129D">
        <w:rPr>
          <w:strike/>
        </w:rPr>
        <w:t>as</w:t>
      </w:r>
      <w:r w:rsidRPr="0095129D">
        <w:t xml:space="preserve"> </w:t>
      </w:r>
      <w:r w:rsidRPr="0095129D">
        <w:rPr>
          <w:strike/>
        </w:rPr>
        <w:t>well</w:t>
      </w:r>
      <w:r w:rsidRPr="0095129D">
        <w:t xml:space="preserve"> </w:t>
      </w:r>
      <w:r w:rsidRPr="0095129D">
        <w:rPr>
          <w:strike/>
        </w:rPr>
        <w:t>as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overall</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We</w:t>
      </w:r>
      <w:r w:rsidRPr="0095129D">
        <w:t xml:space="preserve"> </w:t>
      </w:r>
      <w:r w:rsidRPr="0095129D">
        <w:rPr>
          <w:strike/>
        </w:rPr>
        <w:t>believe</w:t>
      </w:r>
      <w:r w:rsidRPr="0095129D">
        <w:t xml:space="preserve"> </w:t>
      </w:r>
      <w:r w:rsidRPr="0095129D">
        <w:rPr>
          <w:strike/>
        </w:rPr>
        <w:t>that</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we</w:t>
      </w:r>
      <w:r w:rsidRPr="0095129D">
        <w:t xml:space="preserve"> </w:t>
      </w:r>
      <w:r w:rsidRPr="0095129D">
        <w:rPr>
          <w:strike/>
        </w:rPr>
        <w:t>have</w:t>
      </w:r>
      <w:r w:rsidRPr="0095129D">
        <w:t xml:space="preserve"> </w:t>
      </w:r>
      <w:r w:rsidRPr="0095129D">
        <w:rPr>
          <w:strike/>
        </w:rPr>
        <w:t>obtained</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opinion</w:t>
      </w:r>
      <w:r w:rsidRPr="0095129D">
        <w:t xml:space="preserve">.  </w:t>
      </w:r>
    </w:p>
    <w:p w:rsidR="00E72A29" w:rsidRPr="0095129D" w:rsidDel="00980470" w:rsidRDefault="00E72A29" w:rsidP="00E72A29">
      <w:pPr>
        <w:spacing w:after="200"/>
        <w:rPr>
          <w:strike/>
        </w:rPr>
      </w:pPr>
      <w:r w:rsidRPr="0095129D">
        <w:lastRenderedPageBreak/>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95129D" w:rsidRPr="0095129D" w:rsidRDefault="0095129D" w:rsidP="009820EE">
      <w:pPr>
        <w:spacing w:after="240"/>
      </w:pPr>
      <w:r w:rsidRPr="0095129D">
        <w:t>…</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95129D" w:rsidRPr="0095129D" w:rsidTr="002570F7">
        <w:tc>
          <w:tcPr>
            <w:tcW w:w="9450" w:type="dxa"/>
          </w:tcPr>
          <w:p w:rsidR="0095129D" w:rsidRPr="0095129D" w:rsidRDefault="0095129D" w:rsidP="00E72A29">
            <w:pPr>
              <w:spacing w:before="240" w:after="120"/>
              <w:ind w:left="709" w:hanging="709"/>
              <w:rPr>
                <w:b/>
              </w:rPr>
            </w:pPr>
            <w:r w:rsidRPr="0095129D">
              <w:rPr>
                <w:b/>
              </w:rPr>
              <w:t>Illustration 4:</w:t>
            </w:r>
          </w:p>
          <w:p w:rsidR="0095129D" w:rsidRPr="0095129D" w:rsidRDefault="0095129D" w:rsidP="0095129D">
            <w:pPr>
              <w:spacing w:after="200"/>
            </w:pPr>
            <w:r w:rsidRPr="0095129D">
              <w:rPr>
                <w:u w:val="single"/>
              </w:rPr>
              <w:t xml:space="preserve">For purposes of this </w:t>
            </w:r>
            <w:r w:rsidRPr="0095129D">
              <w:rPr>
                <w:strike/>
              </w:rPr>
              <w:t>Report</w:t>
            </w:r>
            <w:r w:rsidRPr="0095129D">
              <w:t xml:space="preserve"> illustrative </w:t>
            </w:r>
            <w:r w:rsidRPr="0095129D">
              <w:rPr>
                <w:u w:val="single"/>
              </w:rPr>
              <w:t>auditor’s report</w:t>
            </w:r>
            <w:r w:rsidRPr="0095129D">
              <w:t xml:space="preserve"> </w:t>
            </w:r>
            <w:r w:rsidRPr="0095129D">
              <w:rPr>
                <w:strike/>
              </w:rPr>
              <w:t>of</w:t>
            </w:r>
            <w:r w:rsidRPr="0095129D">
              <w:t xml:space="preserve"> the </w:t>
            </w:r>
            <w:r w:rsidRPr="0095129D">
              <w:rPr>
                <w:u w:val="single"/>
              </w:rPr>
              <w:t xml:space="preserve">following </w:t>
            </w:r>
            <w:r w:rsidRPr="0095129D">
              <w:t xml:space="preserve">circumstances </w:t>
            </w:r>
            <w:r w:rsidRPr="0095129D">
              <w:rPr>
                <w:strike/>
              </w:rPr>
              <w:t>described</w:t>
            </w:r>
            <w:r w:rsidRPr="0095129D">
              <w:t xml:space="preserve"> </w:t>
            </w:r>
            <w:r w:rsidRPr="0095129D">
              <w:rPr>
                <w:strike/>
              </w:rPr>
              <w:t>in</w:t>
            </w:r>
            <w:r w:rsidRPr="0095129D">
              <w:t xml:space="preserve"> </w:t>
            </w:r>
            <w:r w:rsidRPr="0095129D">
              <w:rPr>
                <w:strike/>
              </w:rPr>
              <w:t>paragraph 15</w:t>
            </w:r>
            <w:r w:rsidRPr="0095129D">
              <w:t xml:space="preserve">, </w:t>
            </w:r>
            <w:r w:rsidRPr="0095129D">
              <w:rPr>
                <w:strike/>
              </w:rPr>
              <w:t>as</w:t>
            </w:r>
            <w:r w:rsidRPr="0095129D">
              <w:t xml:space="preserve"> </w:t>
            </w:r>
            <w:r w:rsidRPr="0095129D">
              <w:rPr>
                <w:strike/>
              </w:rPr>
              <w:t>follows</w:t>
            </w:r>
            <w:r w:rsidRPr="0095129D">
              <w:t xml:space="preserve"> </w:t>
            </w:r>
            <w:r w:rsidRPr="0095129D">
              <w:rPr>
                <w:u w:val="single"/>
              </w:rPr>
              <w:t>are assumed</w:t>
            </w: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Audit of the financial report of an entity other than a listed entity.  The audit is not a group audit (i.e., ASA 600 does not apply).</w:t>
            </w:r>
          </w:p>
          <w:p w:rsidR="0095129D" w:rsidRPr="0095129D" w:rsidRDefault="0095129D" w:rsidP="0095129D">
            <w:pPr>
              <w:numPr>
                <w:ilvl w:val="0"/>
                <w:numId w:val="1"/>
              </w:numPr>
              <w:tabs>
                <w:tab w:val="clear" w:pos="2127"/>
                <w:tab w:val="num" w:pos="0"/>
              </w:tabs>
              <w:spacing w:after="200"/>
              <w:ind w:left="709"/>
              <w:outlineLvl w:val="0"/>
              <w:rPr>
                <w:strike/>
              </w:rPr>
            </w:pPr>
            <w:r w:rsidRPr="0095129D">
              <w:rPr>
                <w:strike/>
              </w:rPr>
              <w:t xml:space="preserve">The financial report is </w:t>
            </w:r>
            <w:r w:rsidRPr="0095129D">
              <w:rPr>
                <w:i/>
                <w:strike/>
              </w:rPr>
              <w:t>not</w:t>
            </w:r>
            <w:r w:rsidRPr="0095129D">
              <w:rPr>
                <w:strike/>
              </w:rPr>
              <w:t xml:space="preserve"> prepared under the </w:t>
            </w:r>
            <w:r w:rsidR="000A2F37">
              <w:rPr>
                <w:i/>
                <w:strike/>
              </w:rPr>
              <w:t>Corporations Act 2001</w:t>
            </w:r>
            <w:r w:rsidRPr="0095129D">
              <w:rPr>
                <w:i/>
                <w:strike/>
              </w:rPr>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 xml:space="preserve">The financial report is prepared by management of the entity in accordance with Australian Accounting Standards (a general purpose framework).  </w:t>
            </w:r>
            <w:r w:rsidRPr="0095129D">
              <w:t xml:space="preserve">The financial report is </w:t>
            </w:r>
            <w:r w:rsidRPr="0095129D">
              <w:rPr>
                <w:i/>
              </w:rPr>
              <w:t>not</w:t>
            </w:r>
            <w:r w:rsidRPr="0095129D">
              <w:t xml:space="preserve"> prepared under the </w:t>
            </w:r>
            <w:r w:rsidR="000A2F37">
              <w:rPr>
                <w:i/>
              </w:rPr>
              <w:t>Corporations Act 2001</w:t>
            </w:r>
            <w:r w:rsidRPr="0095129D">
              <w:t>.</w:t>
            </w:r>
          </w:p>
          <w:p w:rsidR="0095129D" w:rsidRPr="0095129D" w:rsidRDefault="0095129D" w:rsidP="0095129D">
            <w:pPr>
              <w:numPr>
                <w:ilvl w:val="0"/>
                <w:numId w:val="1"/>
              </w:numPr>
              <w:tabs>
                <w:tab w:val="clear" w:pos="2127"/>
                <w:tab w:val="num" w:pos="0"/>
              </w:tabs>
              <w:spacing w:after="200"/>
              <w:ind w:left="709"/>
              <w:outlineLvl w:val="0"/>
              <w:rPr>
                <w:u w:val="single"/>
              </w:rPr>
            </w:pPr>
            <w:r w:rsidRPr="0095129D">
              <w:rPr>
                <w:u w:val="single"/>
              </w:rPr>
              <w:t>The terms of the audit engagement reflect the description of management’s responsibility for the financial report in ASA 210.</w:t>
            </w:r>
          </w:p>
          <w:p w:rsidR="0095129D" w:rsidRPr="0095129D" w:rsidRDefault="0095129D" w:rsidP="0095129D">
            <w:pPr>
              <w:numPr>
                <w:ilvl w:val="0"/>
                <w:numId w:val="1"/>
              </w:numPr>
              <w:tabs>
                <w:tab w:val="clear" w:pos="2127"/>
                <w:tab w:val="num" w:pos="0"/>
              </w:tabs>
              <w:spacing w:after="200"/>
              <w:ind w:left="709"/>
              <w:outlineLvl w:val="0"/>
            </w:pPr>
            <w:r w:rsidRPr="0095129D">
              <w:t>…</w:t>
            </w:r>
          </w:p>
          <w:p w:rsidR="0095129D" w:rsidRPr="0095129D" w:rsidRDefault="0095129D" w:rsidP="0095129D">
            <w:pPr>
              <w:numPr>
                <w:ilvl w:val="0"/>
                <w:numId w:val="1"/>
              </w:numPr>
              <w:tabs>
                <w:tab w:val="clear" w:pos="2127"/>
                <w:tab w:val="num" w:pos="0"/>
              </w:tabs>
              <w:spacing w:after="200"/>
              <w:ind w:left="709"/>
              <w:outlineLvl w:val="0"/>
            </w:pPr>
            <w:r w:rsidRPr="0095129D">
              <w:rPr>
                <w:szCs w:val="24"/>
                <w:u w:val="single"/>
              </w:rPr>
              <w:t>The relevant ethical requirements that apply to the audit are the Accounting Professional and Ethical Standards Board’</w:t>
            </w:r>
            <w:r w:rsidR="00447DEF">
              <w:rPr>
                <w:szCs w:val="24"/>
                <w:u w:val="single"/>
              </w:rPr>
              <w:t>s APES </w:t>
            </w:r>
            <w:r w:rsidRPr="0095129D">
              <w:rPr>
                <w:szCs w:val="24"/>
                <w:u w:val="single"/>
              </w:rPr>
              <w:t xml:space="preserve">110 </w:t>
            </w:r>
            <w:r w:rsidRPr="0095129D">
              <w:rPr>
                <w:i/>
                <w:szCs w:val="24"/>
                <w:u w:val="single"/>
              </w:rPr>
              <w:t>Code of Ethics for Professional Accountants</w:t>
            </w:r>
            <w:r w:rsidRPr="0095129D">
              <w:rPr>
                <w:szCs w:val="24"/>
                <w:u w:val="single"/>
              </w:rPr>
              <w:t>.</w:t>
            </w:r>
            <w:r w:rsidRPr="0095129D">
              <w:rPr>
                <w:rFonts w:eastAsiaTheme="majorEastAsia"/>
                <w:u w:val="single"/>
              </w:rPr>
              <w:t xml:space="preserve"> </w:t>
            </w:r>
          </w:p>
          <w:p w:rsidR="0095129D" w:rsidRDefault="00E72A29" w:rsidP="0095129D">
            <w:pPr>
              <w:numPr>
                <w:ilvl w:val="0"/>
                <w:numId w:val="1"/>
              </w:numPr>
              <w:tabs>
                <w:tab w:val="clear" w:pos="2127"/>
                <w:tab w:val="num" w:pos="0"/>
              </w:tabs>
              <w:spacing w:after="200"/>
              <w:ind w:left="709"/>
              <w:outlineLvl w:val="0"/>
              <w:rPr>
                <w:u w:val="single"/>
              </w:rPr>
            </w:pPr>
            <w:r>
              <w:rPr>
                <w:u w:val="single"/>
              </w:rPr>
              <w:t>The auditor is not required, and has otherwise not decided to communicate k</w:t>
            </w:r>
            <w:r w:rsidR="0095129D" w:rsidRPr="0095129D">
              <w:rPr>
                <w:u w:val="single"/>
              </w:rPr>
              <w:t>ey audit matters in accordance with ASA 701.</w:t>
            </w:r>
          </w:p>
          <w:p w:rsidR="000F6910" w:rsidRPr="0095129D" w:rsidRDefault="000F6910" w:rsidP="0095129D">
            <w:pPr>
              <w:numPr>
                <w:ilvl w:val="0"/>
                <w:numId w:val="1"/>
              </w:numPr>
              <w:tabs>
                <w:tab w:val="clear" w:pos="2127"/>
                <w:tab w:val="num" w:pos="0"/>
              </w:tabs>
              <w:spacing w:after="200"/>
              <w:ind w:left="709"/>
              <w:outlineLvl w:val="0"/>
              <w:rPr>
                <w:u w:val="single"/>
              </w:rPr>
            </w:pPr>
            <w:r>
              <w:rPr>
                <w:u w:val="single"/>
              </w:rPr>
              <w:t xml:space="preserve">The auditor has not obtained any other information prior </w:t>
            </w:r>
            <w:r w:rsidR="00904625">
              <w:rPr>
                <w:u w:val="single"/>
              </w:rPr>
              <w:t>to</w:t>
            </w:r>
            <w:r>
              <w:rPr>
                <w:u w:val="single"/>
              </w:rPr>
              <w:t xml:space="preserve"> the date of the auditor’s report.</w:t>
            </w:r>
          </w:p>
          <w:p w:rsidR="000F6910" w:rsidRPr="00C50033" w:rsidRDefault="0095129D" w:rsidP="00C50033">
            <w:pPr>
              <w:numPr>
                <w:ilvl w:val="0"/>
                <w:numId w:val="1"/>
              </w:numPr>
              <w:tabs>
                <w:tab w:val="clear" w:pos="2127"/>
                <w:tab w:val="num" w:pos="0"/>
              </w:tabs>
              <w:spacing w:after="200"/>
              <w:ind w:left="709"/>
              <w:outlineLvl w:val="0"/>
              <w:rPr>
                <w:u w:val="single"/>
              </w:rPr>
            </w:pPr>
            <w:r w:rsidRPr="0095129D">
              <w:rPr>
                <w:u w:val="single"/>
              </w:rPr>
              <w:t>Those responsible for oversight of the financial report differ from those responsible for the preparation of the financial report.</w:t>
            </w:r>
          </w:p>
          <w:p w:rsidR="0095129D" w:rsidRPr="0095129D" w:rsidRDefault="000F6910" w:rsidP="0095129D">
            <w:pPr>
              <w:numPr>
                <w:ilvl w:val="0"/>
                <w:numId w:val="1"/>
              </w:numPr>
              <w:tabs>
                <w:tab w:val="clear" w:pos="2127"/>
                <w:tab w:val="num" w:pos="0"/>
              </w:tabs>
              <w:spacing w:after="200"/>
              <w:ind w:left="709"/>
              <w:outlineLvl w:val="0"/>
            </w:pPr>
            <w:r>
              <w:rPr>
                <w:u w:val="single"/>
              </w:rPr>
              <w:t xml:space="preserve">The </w:t>
            </w:r>
            <w:r w:rsidR="0095129D" w:rsidRPr="0095129D">
              <w:rPr>
                <w:u w:val="single"/>
              </w:rPr>
              <w:t xml:space="preserve">auditor has </w:t>
            </w:r>
            <w:r>
              <w:rPr>
                <w:u w:val="single"/>
              </w:rPr>
              <w:t xml:space="preserve">no </w:t>
            </w:r>
            <w:r w:rsidR="0095129D" w:rsidRPr="0095129D">
              <w:rPr>
                <w:u w:val="single"/>
              </w:rPr>
              <w:t>other reporting responsibilities required under local law.</w:t>
            </w:r>
          </w:p>
        </w:tc>
      </w:tr>
    </w:tbl>
    <w:p w:rsidR="0095129D" w:rsidRPr="0095129D" w:rsidRDefault="0095129D" w:rsidP="0095129D">
      <w:pPr>
        <w:keepNext/>
        <w:spacing w:before="240" w:after="200"/>
        <w:outlineLvl w:val="7"/>
        <w:rPr>
          <w:iCs/>
          <w:szCs w:val="22"/>
        </w:rPr>
      </w:pPr>
      <w:r w:rsidRPr="0095129D">
        <w:rPr>
          <w:iCs/>
          <w:szCs w:val="22"/>
        </w:rPr>
        <w:t>INDEPENDENT AUDITOR’S REPORT</w:t>
      </w:r>
    </w:p>
    <w:p w:rsidR="0095129D" w:rsidRPr="0095129D" w:rsidRDefault="0095129D" w:rsidP="0095129D">
      <w:pPr>
        <w:keepNext/>
        <w:spacing w:after="200"/>
        <w:outlineLvl w:val="7"/>
        <w:rPr>
          <w:iCs/>
          <w:szCs w:val="22"/>
        </w:rPr>
      </w:pPr>
      <w:r w:rsidRPr="0095129D">
        <w:rPr>
          <w:b/>
          <w:iCs/>
          <w:szCs w:val="22"/>
          <w:u w:val="single"/>
        </w:rPr>
        <w:t xml:space="preserve">To the Members of ABC Entity </w:t>
      </w:r>
      <w:r w:rsidRPr="0095129D">
        <w:rPr>
          <w:b/>
          <w:iCs/>
          <w:szCs w:val="22"/>
        </w:rPr>
        <w:t>[</w:t>
      </w:r>
      <w:r w:rsidRPr="0095129D">
        <w:rPr>
          <w:b/>
          <w:iCs/>
          <w:szCs w:val="22"/>
          <w:u w:val="single"/>
        </w:rPr>
        <w:t>or</w:t>
      </w:r>
      <w:r w:rsidRPr="0095129D">
        <w:rPr>
          <w:b/>
          <w:iCs/>
          <w:szCs w:val="22"/>
        </w:rPr>
        <w:t xml:space="preserve"> Other Appropriate Addressee]</w:t>
      </w:r>
    </w:p>
    <w:p w:rsidR="0095129D" w:rsidRPr="0095129D" w:rsidRDefault="0095129D" w:rsidP="0095129D">
      <w:pPr>
        <w:keepNext/>
        <w:spacing w:after="200"/>
        <w:outlineLvl w:val="7"/>
        <w:rPr>
          <w:iCs/>
          <w:szCs w:val="22"/>
        </w:rPr>
      </w:pPr>
      <w:r w:rsidRPr="0095129D">
        <w:rPr>
          <w:b/>
          <w:iCs/>
          <w:szCs w:val="22"/>
        </w:rPr>
        <w:t xml:space="preserve">Report on the </w:t>
      </w:r>
      <w:r w:rsidRPr="0095129D">
        <w:rPr>
          <w:b/>
          <w:iCs/>
          <w:szCs w:val="22"/>
          <w:u w:val="single"/>
        </w:rPr>
        <w:t>Audit of the</w:t>
      </w:r>
      <w:r w:rsidRPr="0095129D">
        <w:rPr>
          <w:b/>
          <w:iCs/>
          <w:szCs w:val="22"/>
        </w:rPr>
        <w:t xml:space="preserve"> Financial Report</w:t>
      </w:r>
    </w:p>
    <w:p w:rsidR="0095129D" w:rsidRPr="0095129D" w:rsidRDefault="0095129D" w:rsidP="0095129D">
      <w:pPr>
        <w:keepNext/>
        <w:spacing w:after="200"/>
        <w:outlineLvl w:val="7"/>
        <w:rPr>
          <w:iCs/>
          <w:szCs w:val="22"/>
        </w:rPr>
      </w:pPr>
      <w:r w:rsidRPr="0095129D">
        <w:rPr>
          <w:b/>
          <w:iCs/>
          <w:szCs w:val="22"/>
        </w:rPr>
        <w:t>Qualified Opinion</w:t>
      </w:r>
    </w:p>
    <w:p w:rsidR="0095129D" w:rsidRPr="0095129D" w:rsidRDefault="0095129D" w:rsidP="0095129D">
      <w:pPr>
        <w:spacing w:after="200"/>
      </w:pPr>
      <w:r w:rsidRPr="0095129D">
        <w:t xml:space="preserve">We have audited the </w:t>
      </w:r>
      <w:r w:rsidRPr="0095129D">
        <w:rPr>
          <w:strike/>
        </w:rPr>
        <w:t>accompanying</w:t>
      </w:r>
      <w:r w:rsidRPr="0095129D">
        <w:t xml:space="preserve"> financial report of ABC Entity </w:t>
      </w:r>
      <w:r w:rsidRPr="0095129D">
        <w:rPr>
          <w:u w:val="single"/>
        </w:rPr>
        <w:t>(the Entity) …</w:t>
      </w:r>
      <w:r w:rsidRPr="0095129D">
        <w:t xml:space="preserve"> and </w:t>
      </w:r>
      <w:r w:rsidRPr="0095129D">
        <w:rPr>
          <w:u w:val="single"/>
        </w:rPr>
        <w:t>notes to the financial statements</w:t>
      </w:r>
      <w:r w:rsidRPr="0095129D">
        <w:t>,</w:t>
      </w:r>
      <w:r w:rsidRPr="0095129D">
        <w:rPr>
          <w:u w:val="single"/>
        </w:rPr>
        <w:t xml:space="preserve"> including</w:t>
      </w:r>
      <w:r w:rsidRPr="0095129D">
        <w:t xml:space="preserve"> </w:t>
      </w:r>
      <w:r w:rsidRPr="0095129D">
        <w:rPr>
          <w:strike/>
        </w:rPr>
        <w:t>comprising</w:t>
      </w:r>
      <w:r w:rsidRPr="0095129D">
        <w:t xml:space="preserve"> a summary of significant accounting policies…</w:t>
      </w:r>
    </w:p>
    <w:p w:rsidR="0095129D" w:rsidRPr="0095129D" w:rsidRDefault="0095129D" w:rsidP="0095129D">
      <w:pPr>
        <w:spacing w:after="200"/>
      </w:pPr>
      <w:r w:rsidRPr="0095129D">
        <w:t xml:space="preserve">In our opinion, except for the effects of the matter described in the </w:t>
      </w:r>
      <w:r w:rsidRPr="0095129D">
        <w:rPr>
          <w:i/>
        </w:rPr>
        <w:t>Basis</w:t>
      </w:r>
      <w:r w:rsidRPr="0095129D">
        <w:t xml:space="preserve"> </w:t>
      </w:r>
      <w:r w:rsidRPr="0095129D">
        <w:rPr>
          <w:i/>
        </w:rPr>
        <w:t>for</w:t>
      </w:r>
      <w:r w:rsidRPr="0095129D">
        <w:t xml:space="preserve"> </w:t>
      </w:r>
      <w:r w:rsidRPr="0095129D">
        <w:rPr>
          <w:i/>
        </w:rPr>
        <w:t>Qualified</w:t>
      </w:r>
      <w:r w:rsidRPr="0095129D">
        <w:t xml:space="preserve"> </w:t>
      </w:r>
      <w:r w:rsidRPr="0095129D">
        <w:rPr>
          <w:i/>
        </w:rPr>
        <w:t>Opinion</w:t>
      </w:r>
      <w:r w:rsidRPr="0095129D">
        <w:t xml:space="preserve"> </w:t>
      </w:r>
      <w:r w:rsidRPr="0095129D">
        <w:rPr>
          <w:strike/>
        </w:rPr>
        <w:t>paragraph</w:t>
      </w:r>
      <w:r w:rsidRPr="0095129D">
        <w:t xml:space="preserve"> </w:t>
      </w:r>
      <w:r w:rsidRPr="0095129D">
        <w:rPr>
          <w:u w:val="single"/>
        </w:rPr>
        <w:t>section of our report</w:t>
      </w:r>
      <w:r w:rsidRPr="0095129D">
        <w:t xml:space="preserve">, the </w:t>
      </w:r>
      <w:r w:rsidRPr="0095129D">
        <w:rPr>
          <w:u w:val="single"/>
        </w:rPr>
        <w:t>accompanying</w:t>
      </w:r>
      <w:r w:rsidRPr="0095129D">
        <w:t xml:space="preserve"> financial report presents fairly, in all material respects, (or </w:t>
      </w:r>
      <w:r w:rsidRPr="0095129D">
        <w:rPr>
          <w:i/>
        </w:rPr>
        <w:t>gives</w:t>
      </w:r>
      <w:r w:rsidRPr="0095129D">
        <w:t xml:space="preserve"> </w:t>
      </w:r>
      <w:r w:rsidRPr="0095129D">
        <w:rPr>
          <w:i/>
        </w:rPr>
        <w:t>a</w:t>
      </w:r>
      <w:r w:rsidRPr="0095129D">
        <w:t xml:space="preserve"> </w:t>
      </w:r>
      <w:r w:rsidRPr="0095129D">
        <w:rPr>
          <w:i/>
        </w:rPr>
        <w:t>true</w:t>
      </w:r>
      <w:r w:rsidRPr="0095129D">
        <w:t xml:space="preserve"> </w:t>
      </w:r>
      <w:r w:rsidRPr="0095129D">
        <w:rPr>
          <w:i/>
        </w:rPr>
        <w:t>and</w:t>
      </w:r>
      <w:r w:rsidRPr="0095129D">
        <w:t xml:space="preserve"> </w:t>
      </w:r>
      <w:r w:rsidRPr="0095129D">
        <w:rPr>
          <w:i/>
        </w:rPr>
        <w:t>fair</w:t>
      </w:r>
      <w:r w:rsidRPr="0095129D">
        <w:t xml:space="preserve"> </w:t>
      </w:r>
      <w:r w:rsidRPr="0095129D">
        <w:rPr>
          <w:i/>
        </w:rPr>
        <w:t>view</w:t>
      </w:r>
      <w:r w:rsidRPr="0095129D">
        <w:t xml:space="preserve"> </w:t>
      </w:r>
      <w:r w:rsidRPr="0095129D">
        <w:rPr>
          <w:i/>
        </w:rPr>
        <w:t>of</w:t>
      </w:r>
      <w:r w:rsidRPr="0095129D">
        <w:t xml:space="preserve">) the financial position of the </w:t>
      </w:r>
      <w:r w:rsidRPr="0095129D">
        <w:rPr>
          <w:strike/>
        </w:rPr>
        <w:t>ABC</w:t>
      </w:r>
      <w:r w:rsidR="00156DFC">
        <w:t xml:space="preserve"> Entity… and (of) its </w:t>
      </w:r>
      <w:r w:rsidR="00156DFC" w:rsidRPr="00156DFC">
        <w:rPr>
          <w:u w:val="single"/>
        </w:rPr>
        <w:t>financial</w:t>
      </w:r>
      <w:r w:rsidR="00156DFC">
        <w:t xml:space="preserve"> performance …</w:t>
      </w:r>
    </w:p>
    <w:p w:rsidR="0095129D" w:rsidRPr="0095129D" w:rsidRDefault="0095129D" w:rsidP="0095129D">
      <w:pPr>
        <w:keepNext/>
        <w:spacing w:after="200"/>
        <w:outlineLvl w:val="7"/>
        <w:rPr>
          <w:iCs/>
          <w:szCs w:val="22"/>
        </w:rPr>
      </w:pPr>
      <w:r w:rsidRPr="0095129D">
        <w:rPr>
          <w:b/>
          <w:iCs/>
          <w:szCs w:val="22"/>
        </w:rPr>
        <w:t>Basis for Qualified Opinion</w:t>
      </w:r>
    </w:p>
    <w:p w:rsidR="0095129D" w:rsidRPr="0095129D" w:rsidRDefault="0095129D" w:rsidP="0095129D">
      <w:pPr>
        <w:spacing w:after="200"/>
      </w:pPr>
      <w:r w:rsidRPr="0095129D">
        <w:t>…</w:t>
      </w:r>
    </w:p>
    <w:p w:rsidR="0095129D" w:rsidRPr="0095129D" w:rsidRDefault="0095129D" w:rsidP="0095129D">
      <w:pPr>
        <w:spacing w:after="200"/>
        <w:rPr>
          <w:szCs w:val="24"/>
        </w:rPr>
      </w:pPr>
      <w:r w:rsidRPr="0095129D">
        <w:lastRenderedPageBreak/>
        <w:t>...</w:t>
      </w:r>
      <w:r w:rsidRPr="0095129D">
        <w:rPr>
          <w:u w:val="single"/>
        </w:rPr>
        <w:t xml:space="preserve">Our responsibilities under those standards are further described in the </w:t>
      </w:r>
      <w:r w:rsidRPr="0095129D">
        <w:rPr>
          <w:i/>
          <w:u w:val="single"/>
        </w:rPr>
        <w:t>Auditor’s</w:t>
      </w:r>
      <w:r w:rsidRPr="0095129D">
        <w:rPr>
          <w:u w:val="single"/>
        </w:rPr>
        <w:t xml:space="preserve"> </w:t>
      </w:r>
      <w:r w:rsidRPr="0095129D">
        <w:rPr>
          <w:i/>
          <w:u w:val="single"/>
        </w:rPr>
        <w:t>Responsibilities</w:t>
      </w:r>
      <w:r w:rsidRPr="0095129D">
        <w:rPr>
          <w:u w:val="single"/>
        </w:rPr>
        <w:t xml:space="preserve"> </w:t>
      </w:r>
      <w:r w:rsidRPr="0095129D">
        <w:rPr>
          <w:i/>
          <w:u w:val="single"/>
        </w:rPr>
        <w:t>for</w:t>
      </w:r>
      <w:r w:rsidRPr="0095129D">
        <w:rPr>
          <w:u w:val="single"/>
        </w:rPr>
        <w:t xml:space="preserve"> </w:t>
      </w:r>
      <w:r w:rsidRPr="0095129D">
        <w:rPr>
          <w:i/>
          <w:u w:val="single"/>
        </w:rPr>
        <w:t>the</w:t>
      </w:r>
      <w:r w:rsidRPr="0095129D">
        <w:rPr>
          <w:u w:val="single"/>
        </w:rPr>
        <w:t xml:space="preserve"> </w:t>
      </w:r>
      <w:r w:rsidRPr="0095129D">
        <w:rPr>
          <w:i/>
          <w:u w:val="single"/>
        </w:rPr>
        <w:t>Audit</w:t>
      </w:r>
      <w:r w:rsidRPr="0095129D">
        <w:rPr>
          <w:u w:val="single"/>
        </w:rPr>
        <w:t xml:space="preserve"> </w:t>
      </w:r>
      <w:r w:rsidRPr="0095129D">
        <w:rPr>
          <w:i/>
          <w:u w:val="single"/>
        </w:rPr>
        <w:t>of</w:t>
      </w:r>
      <w:r w:rsidRPr="0095129D">
        <w:rPr>
          <w:u w:val="single"/>
        </w:rPr>
        <w:t xml:space="preserve"> </w:t>
      </w:r>
      <w:r w:rsidRPr="0095129D">
        <w:rPr>
          <w:i/>
          <w:u w:val="single"/>
        </w:rPr>
        <w:t>the</w:t>
      </w:r>
      <w:r w:rsidRPr="0095129D">
        <w:rPr>
          <w:u w:val="single"/>
        </w:rPr>
        <w:t xml:space="preserve"> </w:t>
      </w:r>
      <w:r w:rsidRPr="0095129D">
        <w:rPr>
          <w:i/>
          <w:u w:val="single"/>
        </w:rPr>
        <w:t>Financial report</w:t>
      </w:r>
      <w:r w:rsidRPr="0095129D">
        <w:rPr>
          <w:u w:val="single"/>
        </w:rPr>
        <w:t xml:space="preserve"> section of our report</w:t>
      </w:r>
      <w:r w:rsidRPr="0095129D">
        <w:t>.</w:t>
      </w:r>
      <w:r w:rsidRPr="0095129D">
        <w:rPr>
          <w:u w:val="single"/>
        </w:rPr>
        <w:t xml:space="preserve">  </w:t>
      </w:r>
      <w:r w:rsidRPr="0095129D">
        <w:rPr>
          <w:szCs w:val="24"/>
          <w:u w:val="single"/>
        </w:rPr>
        <w:t xml:space="preserve">We are independent of the Entity in accordance with the ethical requirements of the Accounting Professional and Ethical Standards Board’s APES 110 </w:t>
      </w:r>
      <w:r w:rsidRPr="0095129D">
        <w:rPr>
          <w:i/>
          <w:szCs w:val="24"/>
          <w:u w:val="single"/>
        </w:rPr>
        <w:t xml:space="preserve">Code of Ethics for Professional Accountants </w:t>
      </w:r>
      <w:r w:rsidRPr="0095129D">
        <w:rPr>
          <w:szCs w:val="24"/>
          <w:u w:val="single"/>
        </w:rPr>
        <w:t>(the Code) that are relevant to our audit of the financial report in Australia.  We have also fulfilled our other ethical responsibilities in accordance with the Code.</w:t>
      </w:r>
    </w:p>
    <w:p w:rsidR="0095129D" w:rsidRPr="0095129D" w:rsidRDefault="0095129D" w:rsidP="0095129D">
      <w:pPr>
        <w:spacing w:after="200"/>
      </w:pPr>
      <w:r w:rsidRPr="0095129D">
        <w:t>…</w:t>
      </w:r>
    </w:p>
    <w:p w:rsidR="0095129D" w:rsidRPr="0095129D" w:rsidRDefault="0095129D" w:rsidP="0095129D">
      <w:pPr>
        <w:keepNext/>
        <w:spacing w:after="200"/>
        <w:outlineLvl w:val="7"/>
        <w:rPr>
          <w:iCs/>
          <w:szCs w:val="22"/>
        </w:rPr>
      </w:pPr>
      <w:r w:rsidRPr="0095129D">
        <w:rPr>
          <w:b/>
          <w:iCs/>
          <w:szCs w:val="22"/>
          <w:u w:val="single"/>
        </w:rPr>
        <w:t>Responsibilities of</w:t>
      </w:r>
      <w:r w:rsidRPr="0095129D">
        <w:rPr>
          <w:b/>
          <w:iCs/>
          <w:szCs w:val="22"/>
        </w:rPr>
        <w:t xml:space="preserve"> Management</w:t>
      </w:r>
      <w:r w:rsidRPr="0095129D">
        <w:rPr>
          <w:iCs/>
          <w:strike/>
          <w:szCs w:val="22"/>
          <w:vertAlign w:val="superscript"/>
        </w:rPr>
        <w:footnoteReference w:id="74"/>
      </w:r>
      <w:r w:rsidRPr="0095129D">
        <w:rPr>
          <w:b/>
          <w:iCs/>
          <w:strike/>
          <w:szCs w:val="22"/>
        </w:rPr>
        <w:t>’s</w:t>
      </w:r>
      <w:r w:rsidRPr="0095129D">
        <w:rPr>
          <w:b/>
          <w:iCs/>
          <w:szCs w:val="22"/>
        </w:rPr>
        <w:t xml:space="preserve"> </w:t>
      </w:r>
      <w:r w:rsidRPr="0095129D">
        <w:rPr>
          <w:b/>
          <w:iCs/>
          <w:szCs w:val="22"/>
          <w:u w:val="single"/>
        </w:rPr>
        <w:t>and Those Charged with Governance</w:t>
      </w:r>
      <w:r w:rsidRPr="0095129D">
        <w:rPr>
          <w:b/>
          <w:iCs/>
          <w:szCs w:val="22"/>
        </w:rPr>
        <w:t xml:space="preserve"> </w:t>
      </w:r>
      <w:r w:rsidRPr="0095129D">
        <w:rPr>
          <w:b/>
          <w:iCs/>
          <w:strike/>
          <w:szCs w:val="22"/>
        </w:rPr>
        <w:t>Responsibility</w:t>
      </w:r>
      <w:r w:rsidRPr="0095129D">
        <w:rPr>
          <w:b/>
          <w:iCs/>
          <w:szCs w:val="22"/>
        </w:rPr>
        <w:t xml:space="preserve"> for the Financial Report</w:t>
      </w:r>
    </w:p>
    <w:p w:rsidR="0095129D" w:rsidRPr="0095129D" w:rsidRDefault="0095129D" w:rsidP="0095129D">
      <w:pPr>
        <w:spacing w:after="200"/>
      </w:pPr>
      <w:r w:rsidRPr="0095129D">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 Illustration</w:t>
      </w:r>
      <w:r w:rsidRPr="0095129D">
        <w:rPr>
          <w:u w:val="single"/>
        </w:rPr>
        <w:t xml:space="preserve"> </w:t>
      </w:r>
      <w:r w:rsidR="00E72A29">
        <w:rPr>
          <w:i/>
          <w:u w:val="single"/>
        </w:rPr>
        <w:t>3</w:t>
      </w:r>
      <w:r w:rsidRPr="0095129D">
        <w:rPr>
          <w:u w:val="single"/>
        </w:rPr>
        <w:t xml:space="preserve"> </w:t>
      </w:r>
      <w:r w:rsidRPr="0095129D">
        <w:rPr>
          <w:i/>
          <w:u w:val="single"/>
        </w:rPr>
        <w:t>in</w:t>
      </w:r>
      <w:r w:rsidRPr="0095129D">
        <w:rPr>
          <w:u w:val="single"/>
        </w:rPr>
        <w:t xml:space="preserve"> </w:t>
      </w:r>
      <w:r w:rsidR="00E03EDA">
        <w:rPr>
          <w:i/>
          <w:u w:val="single"/>
        </w:rPr>
        <w:t xml:space="preserve">the Appendix of </w:t>
      </w:r>
      <w:r w:rsidRPr="00E03EDA">
        <w:rPr>
          <w:i/>
          <w:u w:val="single"/>
        </w:rPr>
        <w:t>A</w:t>
      </w:r>
      <w:r w:rsidRPr="0095129D">
        <w:rPr>
          <w:i/>
          <w:u w:val="single"/>
        </w:rPr>
        <w:t>SA 700</w:t>
      </w:r>
      <w:r w:rsidRPr="0095129D">
        <w:rPr>
          <w:u w:val="single"/>
        </w:rPr>
        <w:t>.</w:t>
      </w:r>
      <w:r w:rsidRPr="0095129D">
        <w:t xml:space="preserve">] </w:t>
      </w:r>
    </w:p>
    <w:p w:rsidR="0095129D" w:rsidRPr="0095129D" w:rsidRDefault="0095129D" w:rsidP="0095129D">
      <w:pPr>
        <w:spacing w:after="200"/>
      </w:pPr>
      <w:r w:rsidRPr="0095129D">
        <w:rPr>
          <w:strike/>
        </w:rPr>
        <w:t>Management</w:t>
      </w:r>
      <w:r w:rsidRPr="0095129D">
        <w:t xml:space="preserve"> </w:t>
      </w:r>
      <w:r w:rsidRPr="0095129D">
        <w:rPr>
          <w:strike/>
        </w:rPr>
        <w:t>is</w:t>
      </w:r>
      <w:r w:rsidRPr="0095129D">
        <w:t xml:space="preserve"> </w:t>
      </w:r>
      <w:r w:rsidRPr="0095129D">
        <w:rPr>
          <w:strike/>
        </w:rPr>
        <w:t>responsible</w:t>
      </w:r>
      <w:r w:rsidRPr="0095129D">
        <w:t xml:space="preserve"> </w:t>
      </w:r>
      <w:r w:rsidRPr="0095129D">
        <w:rPr>
          <w:strike/>
        </w:rPr>
        <w:t>for</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 financial report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Accounting Standards,</w:t>
      </w:r>
      <w:r w:rsidRPr="0095129D">
        <w:rPr>
          <w:rFonts w:eastAsiaTheme="majorEastAsia"/>
          <w:strike/>
          <w:vertAlign w:val="superscript"/>
        </w:rPr>
        <w:footnoteReference w:id="75"/>
      </w:r>
      <w:r w:rsidRPr="0095129D">
        <w:rPr>
          <w:strike/>
        </w:rPr>
        <w:t xml:space="preserve"> and for</w:t>
      </w:r>
      <w:r w:rsidRPr="0095129D">
        <w:t xml:space="preserve"> </w:t>
      </w:r>
      <w:r w:rsidRPr="0095129D">
        <w:rPr>
          <w:strike/>
        </w:rPr>
        <w:t>such</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as</w:t>
      </w:r>
      <w:r w:rsidRPr="0095129D">
        <w:t xml:space="preserve"> </w:t>
      </w:r>
      <w:r w:rsidRPr="0095129D">
        <w:rPr>
          <w:strike/>
        </w:rPr>
        <w:t>management</w:t>
      </w:r>
      <w:r w:rsidRPr="0095129D">
        <w:t xml:space="preserve"> </w:t>
      </w:r>
      <w:r w:rsidRPr="0095129D">
        <w:rPr>
          <w:strike/>
        </w:rPr>
        <w:t>determines</w:t>
      </w:r>
      <w:r w:rsidRPr="0095129D">
        <w:t xml:space="preserve"> </w:t>
      </w:r>
      <w:r w:rsidRPr="0095129D">
        <w:rPr>
          <w:strike/>
        </w:rPr>
        <w:t>is</w:t>
      </w:r>
      <w:r w:rsidRPr="0095129D">
        <w:t xml:space="preserve"> </w:t>
      </w:r>
      <w:r w:rsidRPr="0095129D">
        <w:rPr>
          <w:strike/>
        </w:rPr>
        <w:t>necessary</w:t>
      </w:r>
      <w:r w:rsidRPr="0095129D">
        <w:t xml:space="preserve"> </w:t>
      </w:r>
      <w:r w:rsidRPr="0095129D">
        <w:rPr>
          <w:strike/>
        </w:rPr>
        <w:t>to</w:t>
      </w:r>
      <w:r w:rsidRPr="0095129D">
        <w:t xml:space="preserve"> </w:t>
      </w:r>
      <w:r w:rsidRPr="0095129D">
        <w:rPr>
          <w:strike/>
        </w:rPr>
        <w:t>enable</w:t>
      </w:r>
      <w:r w:rsidRPr="0095129D">
        <w:t xml:space="preserve"> </w:t>
      </w:r>
      <w:r w:rsidRPr="0095129D">
        <w:rPr>
          <w:strike/>
        </w:rPr>
        <w:t>the</w:t>
      </w:r>
      <w:r w:rsidRPr="0095129D">
        <w:t xml:space="preserve"> </w:t>
      </w:r>
      <w:r w:rsidRPr="0095129D">
        <w:rPr>
          <w:strike/>
        </w:rPr>
        <w:t>preparation</w:t>
      </w:r>
      <w:r w:rsidRPr="0095129D">
        <w:t xml:space="preserve"> </w:t>
      </w:r>
      <w:r w:rsidRPr="0095129D">
        <w:rPr>
          <w:strike/>
        </w:rPr>
        <w:t>of a financial report that 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w:t>
      </w:r>
    </w:p>
    <w:p w:rsidR="0095129D" w:rsidRPr="0095129D" w:rsidRDefault="0095129D" w:rsidP="0095129D">
      <w:pPr>
        <w:keepNext/>
        <w:spacing w:after="200"/>
        <w:outlineLvl w:val="7"/>
        <w:rPr>
          <w:iCs/>
          <w:szCs w:val="22"/>
        </w:rPr>
      </w:pPr>
      <w:r w:rsidRPr="0095129D">
        <w:rPr>
          <w:b/>
          <w:iCs/>
          <w:szCs w:val="22"/>
        </w:rPr>
        <w:t xml:space="preserve">Auditor’s </w:t>
      </w:r>
      <w:r w:rsidRPr="0095129D">
        <w:rPr>
          <w:b/>
          <w:iCs/>
          <w:strike/>
          <w:szCs w:val="22"/>
        </w:rPr>
        <w:t>Responsibility</w:t>
      </w:r>
      <w:r w:rsidRPr="0095129D">
        <w:rPr>
          <w:b/>
          <w:iCs/>
          <w:szCs w:val="22"/>
        </w:rPr>
        <w:t xml:space="preserve"> </w:t>
      </w:r>
      <w:r w:rsidRPr="0095129D">
        <w:rPr>
          <w:b/>
          <w:iCs/>
          <w:szCs w:val="22"/>
          <w:u w:val="single"/>
        </w:rPr>
        <w:t>Responsibilities</w:t>
      </w:r>
      <w:r w:rsidRPr="0095129D">
        <w:rPr>
          <w:b/>
          <w:iCs/>
          <w:szCs w:val="22"/>
        </w:rPr>
        <w:t xml:space="preserve"> for the Audit of the Financial Report </w:t>
      </w:r>
    </w:p>
    <w:p w:rsidR="0095129D" w:rsidRPr="0095129D" w:rsidRDefault="0095129D" w:rsidP="0095129D">
      <w:pPr>
        <w:spacing w:after="200"/>
      </w:pPr>
      <w:r w:rsidRPr="0095129D">
        <w:t>[</w:t>
      </w:r>
      <w:r w:rsidRPr="0095129D">
        <w:rPr>
          <w:i/>
          <w:u w:val="single"/>
        </w:rPr>
        <w:t>Reporting</w:t>
      </w:r>
      <w:r w:rsidRPr="0095129D">
        <w:rPr>
          <w:u w:val="single"/>
        </w:rPr>
        <w:t xml:space="preserve"> </w:t>
      </w:r>
      <w:r w:rsidRPr="0095129D">
        <w:rPr>
          <w:i/>
          <w:u w:val="single"/>
        </w:rPr>
        <w:t>in</w:t>
      </w:r>
      <w:r w:rsidRPr="0095129D">
        <w:rPr>
          <w:u w:val="single"/>
        </w:rPr>
        <w:t xml:space="preserve"> </w:t>
      </w:r>
      <w:r w:rsidRPr="0095129D">
        <w:rPr>
          <w:i/>
          <w:u w:val="single"/>
        </w:rPr>
        <w:t>accordance</w:t>
      </w:r>
      <w:r w:rsidRPr="0095129D">
        <w:rPr>
          <w:u w:val="single"/>
        </w:rPr>
        <w:t xml:space="preserve"> </w:t>
      </w:r>
      <w:r w:rsidRPr="0095129D">
        <w:rPr>
          <w:i/>
          <w:u w:val="single"/>
        </w:rPr>
        <w:t>with</w:t>
      </w:r>
      <w:r w:rsidRPr="0095129D">
        <w:rPr>
          <w:u w:val="single"/>
        </w:rPr>
        <w:t xml:space="preserve"> </w:t>
      </w:r>
      <w:r w:rsidRPr="0095129D">
        <w:rPr>
          <w:i/>
          <w:u w:val="single"/>
        </w:rPr>
        <w:t>ASA 700</w:t>
      </w:r>
      <w:r w:rsidRPr="0095129D">
        <w:rPr>
          <w:u w:val="single"/>
        </w:rPr>
        <w:t xml:space="preserve"> – </w:t>
      </w:r>
      <w:r w:rsidRPr="0095129D">
        <w:rPr>
          <w:i/>
          <w:u w:val="single"/>
        </w:rPr>
        <w:t>see</w:t>
      </w:r>
      <w:r w:rsidRPr="0095129D">
        <w:rPr>
          <w:u w:val="single"/>
        </w:rPr>
        <w:t xml:space="preserve"> </w:t>
      </w:r>
      <w:r w:rsidRPr="0095129D">
        <w:rPr>
          <w:i/>
          <w:u w:val="single"/>
        </w:rPr>
        <w:t>Illustration</w:t>
      </w:r>
      <w:r w:rsidRPr="0095129D">
        <w:rPr>
          <w:u w:val="single"/>
        </w:rPr>
        <w:t xml:space="preserve"> </w:t>
      </w:r>
      <w:r w:rsidR="00E72A29">
        <w:rPr>
          <w:i/>
          <w:u w:val="single"/>
        </w:rPr>
        <w:t xml:space="preserve">3 </w:t>
      </w:r>
      <w:r w:rsidRPr="0095129D">
        <w:rPr>
          <w:i/>
          <w:u w:val="single"/>
        </w:rPr>
        <w:t>in</w:t>
      </w:r>
      <w:r w:rsidRPr="0095129D">
        <w:rPr>
          <w:u w:val="single"/>
        </w:rPr>
        <w:t xml:space="preserve"> </w:t>
      </w:r>
      <w:r w:rsidR="00E03EDA" w:rsidRPr="00E03EDA">
        <w:rPr>
          <w:i/>
          <w:u w:val="single"/>
        </w:rPr>
        <w:t>the Appendix of</w:t>
      </w:r>
      <w:r w:rsidR="00E03EDA">
        <w:rPr>
          <w:u w:val="single"/>
        </w:rPr>
        <w:t xml:space="preserve"> </w:t>
      </w:r>
      <w:r w:rsidRPr="0095129D">
        <w:rPr>
          <w:i/>
          <w:u w:val="single"/>
        </w:rPr>
        <w:t>ASA 700</w:t>
      </w:r>
      <w:r w:rsidRPr="0095129D">
        <w:rPr>
          <w:u w:val="single"/>
        </w:rPr>
        <w:t>.</w:t>
      </w:r>
      <w:r w:rsidRPr="0095129D">
        <w:t xml:space="preserve">] </w:t>
      </w:r>
    </w:p>
    <w:p w:rsidR="0095129D" w:rsidRPr="0095129D" w:rsidRDefault="0095129D" w:rsidP="0095129D">
      <w:pPr>
        <w:spacing w:after="200"/>
      </w:pPr>
      <w:r w:rsidRPr="0095129D">
        <w:rPr>
          <w:strike/>
        </w:rPr>
        <w:t>Our</w:t>
      </w:r>
      <w:r w:rsidRPr="0095129D">
        <w:t xml:space="preserve"> </w:t>
      </w:r>
      <w:r w:rsidRPr="0095129D">
        <w:rPr>
          <w:strike/>
        </w:rPr>
        <w:t>responsibility</w:t>
      </w:r>
      <w:r w:rsidRPr="0095129D">
        <w:t xml:space="preserve"> </w:t>
      </w:r>
      <w:r w:rsidRPr="0095129D">
        <w:rPr>
          <w:strike/>
        </w:rPr>
        <w:t>is</w:t>
      </w:r>
      <w:r w:rsidRPr="0095129D">
        <w:t xml:space="preserve"> </w:t>
      </w:r>
      <w:r w:rsidRPr="0095129D">
        <w:rPr>
          <w:strike/>
        </w:rPr>
        <w:t>to</w:t>
      </w:r>
      <w:r w:rsidRPr="0095129D">
        <w:t xml:space="preserve"> </w:t>
      </w:r>
      <w:r w:rsidRPr="0095129D">
        <w:rPr>
          <w:strike/>
        </w:rPr>
        <w:t>express</w:t>
      </w:r>
      <w:r w:rsidRPr="0095129D">
        <w:t xml:space="preserve"> </w:t>
      </w:r>
      <w:r w:rsidRPr="0095129D">
        <w:rPr>
          <w:strike/>
        </w:rPr>
        <w:t>an</w:t>
      </w:r>
      <w:r w:rsidRPr="0095129D">
        <w:t xml:space="preserve"> </w:t>
      </w:r>
      <w:r w:rsidRPr="0095129D">
        <w:rPr>
          <w:strike/>
        </w:rPr>
        <w:t>opinion</w:t>
      </w:r>
      <w:r w:rsidRPr="0095129D">
        <w:t xml:space="preserve"> </w:t>
      </w:r>
      <w:r w:rsidRPr="0095129D">
        <w:rPr>
          <w:strike/>
        </w:rPr>
        <w:t>on</w:t>
      </w:r>
      <w:r w:rsidRPr="0095129D">
        <w:t xml:space="preserve"> </w:t>
      </w:r>
      <w:r w:rsidRPr="0095129D">
        <w:rPr>
          <w:strike/>
        </w:rPr>
        <w:t>the financial report</w:t>
      </w:r>
      <w:r w:rsidRPr="0095129D">
        <w:t xml:space="preserve"> </w:t>
      </w:r>
      <w:r w:rsidRPr="0095129D">
        <w:rPr>
          <w:strike/>
        </w:rPr>
        <w:t>based</w:t>
      </w:r>
      <w:r w:rsidRPr="0095129D">
        <w:t xml:space="preserve"> </w:t>
      </w:r>
      <w:r w:rsidRPr="0095129D">
        <w:rPr>
          <w:strike/>
        </w:rPr>
        <w:t>on</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We</w:t>
      </w:r>
      <w:r w:rsidRPr="0095129D">
        <w:t xml:space="preserve"> </w:t>
      </w:r>
      <w:r w:rsidRPr="0095129D">
        <w:rPr>
          <w:strike/>
        </w:rPr>
        <w:t>conducted</w:t>
      </w:r>
      <w:r w:rsidRPr="0095129D">
        <w:t xml:space="preserve"> </w:t>
      </w:r>
      <w:r w:rsidRPr="0095129D">
        <w:rPr>
          <w:strike/>
        </w:rPr>
        <w:t>our</w:t>
      </w:r>
      <w:r w:rsidRPr="0095129D">
        <w:t xml:space="preserve"> </w:t>
      </w:r>
      <w:r w:rsidRPr="0095129D">
        <w:rPr>
          <w:strike/>
        </w:rPr>
        <w:t>audit</w:t>
      </w:r>
      <w:r w:rsidRPr="0095129D">
        <w:t xml:space="preserve"> </w:t>
      </w:r>
      <w:r w:rsidRPr="0095129D">
        <w:rPr>
          <w:strike/>
        </w:rPr>
        <w:t>in</w:t>
      </w:r>
      <w:r w:rsidRPr="0095129D">
        <w:t xml:space="preserve"> </w:t>
      </w:r>
      <w:r w:rsidRPr="0095129D">
        <w:rPr>
          <w:strike/>
        </w:rPr>
        <w:t>accordance</w:t>
      </w:r>
      <w:r w:rsidRPr="0095129D">
        <w:t xml:space="preserve"> </w:t>
      </w:r>
      <w:r w:rsidRPr="0095129D">
        <w:rPr>
          <w:strike/>
        </w:rPr>
        <w:t>with</w:t>
      </w:r>
      <w:r w:rsidRPr="0095129D">
        <w:t xml:space="preserve"> </w:t>
      </w:r>
      <w:r w:rsidRPr="0095129D">
        <w:rPr>
          <w:strike/>
        </w:rPr>
        <w:t>Australian Auditing Standards</w:t>
      </w:r>
      <w:r w:rsidRPr="0095129D">
        <w:t xml:space="preserve">.  </w:t>
      </w:r>
      <w:r w:rsidRPr="0095129D">
        <w:rPr>
          <w:strike/>
        </w:rPr>
        <w:t>Those</w:t>
      </w:r>
      <w:r w:rsidRPr="0095129D">
        <w:t xml:space="preserve"> </w:t>
      </w:r>
      <w:r w:rsidRPr="0095129D">
        <w:rPr>
          <w:strike/>
        </w:rPr>
        <w:t>standards</w:t>
      </w:r>
      <w:r w:rsidRPr="0095129D">
        <w:t xml:space="preserve"> </w:t>
      </w:r>
      <w:r w:rsidRPr="0095129D">
        <w:rPr>
          <w:strike/>
        </w:rPr>
        <w:t>require</w:t>
      </w:r>
      <w:r w:rsidRPr="0095129D">
        <w:t xml:space="preserve"> </w:t>
      </w:r>
      <w:r w:rsidRPr="0095129D">
        <w:rPr>
          <w:strike/>
        </w:rPr>
        <w:t>that</w:t>
      </w:r>
      <w:r w:rsidRPr="0095129D">
        <w:t xml:space="preserve"> </w:t>
      </w:r>
      <w:r w:rsidRPr="0095129D">
        <w:rPr>
          <w:strike/>
        </w:rPr>
        <w:t>we</w:t>
      </w:r>
      <w:r w:rsidRPr="0095129D">
        <w:t xml:space="preserve"> </w:t>
      </w:r>
      <w:r w:rsidRPr="0095129D">
        <w:rPr>
          <w:strike/>
        </w:rPr>
        <w:t>comply</w:t>
      </w:r>
      <w:r w:rsidRPr="0095129D">
        <w:t xml:space="preserve"> </w:t>
      </w:r>
      <w:r w:rsidRPr="0095129D">
        <w:rPr>
          <w:strike/>
        </w:rPr>
        <w:t>with relevant ethical requirements</w:t>
      </w:r>
      <w:r w:rsidRPr="0095129D">
        <w:t xml:space="preserve"> </w:t>
      </w:r>
      <w:r w:rsidRPr="0095129D">
        <w:rPr>
          <w:strike/>
        </w:rPr>
        <w:t>and</w:t>
      </w:r>
      <w:r w:rsidRPr="0095129D">
        <w:t xml:space="preserve"> </w:t>
      </w:r>
      <w:r w:rsidRPr="0095129D">
        <w:rPr>
          <w:strike/>
        </w:rPr>
        <w:t>plan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reasonable</w:t>
      </w:r>
      <w:r w:rsidRPr="0095129D">
        <w:t xml:space="preserve"> </w:t>
      </w:r>
      <w:r w:rsidRPr="0095129D">
        <w:rPr>
          <w:strike/>
        </w:rPr>
        <w:t>assurance</w:t>
      </w:r>
      <w:r w:rsidRPr="0095129D">
        <w:t xml:space="preserve"> </w:t>
      </w:r>
      <w:r w:rsidRPr="0095129D">
        <w:rPr>
          <w:strike/>
        </w:rPr>
        <w:t>about</w:t>
      </w:r>
      <w:r w:rsidRPr="0095129D">
        <w:t xml:space="preserve"> </w:t>
      </w:r>
      <w:r w:rsidRPr="0095129D">
        <w:rPr>
          <w:strike/>
        </w:rPr>
        <w:t>whether</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is</w:t>
      </w:r>
      <w:r w:rsidRPr="0095129D">
        <w:t xml:space="preserve"> </w:t>
      </w:r>
      <w:r w:rsidRPr="0095129D">
        <w:rPr>
          <w:strike/>
        </w:rPr>
        <w:t>free</w:t>
      </w:r>
      <w:r w:rsidRPr="0095129D">
        <w:t xml:space="preserve"> </w:t>
      </w:r>
      <w:r w:rsidRPr="0095129D">
        <w:rPr>
          <w:strike/>
        </w:rPr>
        <w:t>from</w:t>
      </w:r>
      <w:r w:rsidRPr="0095129D">
        <w:t xml:space="preserve"> </w:t>
      </w:r>
      <w:r w:rsidRPr="0095129D">
        <w:rPr>
          <w:strike/>
        </w:rPr>
        <w:t>material</w:t>
      </w:r>
      <w:r w:rsidRPr="0095129D">
        <w:t xml:space="preserve"> </w:t>
      </w:r>
      <w:r w:rsidRPr="0095129D">
        <w:rPr>
          <w:strike/>
        </w:rPr>
        <w:t>misstatement</w:t>
      </w:r>
      <w:r w:rsidRPr="0095129D">
        <w:t>.</w:t>
      </w:r>
    </w:p>
    <w:p w:rsidR="0095129D" w:rsidRPr="0095129D" w:rsidRDefault="0095129D" w:rsidP="0095129D">
      <w:pPr>
        <w:spacing w:after="200"/>
      </w:pPr>
      <w:r w:rsidRPr="0095129D">
        <w:rPr>
          <w:noProof/>
          <w:lang w:eastAsia="en-AU"/>
        </w:rPr>
        <w:drawing>
          <wp:anchor distT="0" distB="0" distL="114300" distR="114300" simplePos="0" relativeHeight="251681280" behindDoc="0" locked="0" layoutInCell="1" allowOverlap="1" wp14:anchorId="013DE268" wp14:editId="3E236D99">
            <wp:simplePos x="0" y="0"/>
            <wp:positionH relativeFrom="page">
              <wp:posOffset>-1371600</wp:posOffset>
            </wp:positionH>
            <wp:positionV relativeFrom="page">
              <wp:posOffset>8572500</wp:posOffset>
            </wp:positionV>
            <wp:extent cx="977900" cy="927100"/>
            <wp:effectExtent l="0" t="0" r="0" b="6350"/>
            <wp:wrapNone/>
            <wp:docPr id="18" name="Picture 18"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noProof/>
          <w:lang w:eastAsia="en-AU"/>
        </w:rPr>
        <w:drawing>
          <wp:anchor distT="0" distB="0" distL="114300" distR="114300" simplePos="0" relativeHeight="251680256" behindDoc="0" locked="0" layoutInCell="1" allowOverlap="1" wp14:anchorId="70305ACD" wp14:editId="0A185613">
            <wp:simplePos x="0" y="0"/>
            <wp:positionH relativeFrom="page">
              <wp:posOffset>-1447800</wp:posOffset>
            </wp:positionH>
            <wp:positionV relativeFrom="page">
              <wp:posOffset>6515100</wp:posOffset>
            </wp:positionV>
            <wp:extent cx="977900" cy="927100"/>
            <wp:effectExtent l="0" t="0" r="0" b="6350"/>
            <wp:wrapNone/>
            <wp:docPr id="19" name="Picture 19" descr="IFA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pic:spPr>
                </pic:pic>
              </a:graphicData>
            </a:graphic>
            <wp14:sizeRelH relativeFrom="page">
              <wp14:pctWidth>0</wp14:pctWidth>
            </wp14:sizeRelH>
            <wp14:sizeRelV relativeFrom="page">
              <wp14:pctHeight>0</wp14:pctHeight>
            </wp14:sizeRelV>
          </wp:anchor>
        </w:drawing>
      </w:r>
      <w:r w:rsidRPr="0095129D">
        <w:rPr>
          <w:strike/>
        </w:rPr>
        <w:t>An</w:t>
      </w:r>
      <w:r w:rsidRPr="0095129D">
        <w:t xml:space="preserve"> </w:t>
      </w:r>
      <w:r w:rsidRPr="0095129D">
        <w:rPr>
          <w:strike/>
        </w:rPr>
        <w:t>audit</w:t>
      </w:r>
      <w:r w:rsidRPr="0095129D">
        <w:t xml:space="preserve"> </w:t>
      </w:r>
      <w:r w:rsidRPr="0095129D">
        <w:rPr>
          <w:strike/>
        </w:rPr>
        <w:t>involves</w:t>
      </w:r>
      <w:r w:rsidRPr="0095129D">
        <w:t xml:space="preserve"> </w:t>
      </w:r>
      <w:r w:rsidRPr="0095129D">
        <w:rPr>
          <w:strike/>
        </w:rPr>
        <w:t>performing</w:t>
      </w:r>
      <w:r w:rsidRPr="0095129D">
        <w:t xml:space="preserve"> </w:t>
      </w:r>
      <w:r w:rsidRPr="0095129D">
        <w:rPr>
          <w:strike/>
        </w:rPr>
        <w:t>procedures</w:t>
      </w:r>
      <w:r w:rsidRPr="0095129D">
        <w:t xml:space="preserve"> </w:t>
      </w:r>
      <w:r w:rsidRPr="0095129D">
        <w:rPr>
          <w:strike/>
        </w:rPr>
        <w:t>to</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about</w:t>
      </w:r>
      <w:r w:rsidRPr="0095129D">
        <w:t xml:space="preserve"> </w:t>
      </w:r>
      <w:r w:rsidRPr="0095129D">
        <w:rPr>
          <w:strike/>
        </w:rPr>
        <w:t>the</w:t>
      </w:r>
      <w:r w:rsidRPr="0095129D">
        <w:t xml:space="preserve"> </w:t>
      </w:r>
      <w:r w:rsidRPr="0095129D">
        <w:rPr>
          <w:strike/>
        </w:rPr>
        <w:t>amounts</w:t>
      </w:r>
      <w:r w:rsidRPr="0095129D">
        <w:t xml:space="preserve"> </w:t>
      </w:r>
      <w:r w:rsidRPr="0095129D">
        <w:rPr>
          <w:strike/>
        </w:rPr>
        <w:t>and</w:t>
      </w:r>
      <w:r w:rsidRPr="0095129D">
        <w:t xml:space="preserve"> </w:t>
      </w:r>
      <w:r w:rsidRPr="0095129D">
        <w:rPr>
          <w:strike/>
        </w:rPr>
        <w:t>disclosures</w:t>
      </w:r>
      <w:r w:rsidRPr="0095129D">
        <w:t xml:space="preserve"> </w:t>
      </w:r>
      <w:r w:rsidRPr="0095129D">
        <w:rPr>
          <w:strike/>
        </w:rPr>
        <w:t>in</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The</w:t>
      </w:r>
      <w:r w:rsidRPr="0095129D">
        <w:t xml:space="preserve"> </w:t>
      </w:r>
      <w:r w:rsidRPr="0095129D">
        <w:rPr>
          <w:strike/>
        </w:rPr>
        <w:t>procedures</w:t>
      </w:r>
      <w:r w:rsidRPr="0095129D">
        <w:t xml:space="preserve"> </w:t>
      </w:r>
      <w:r w:rsidRPr="0095129D">
        <w:rPr>
          <w:strike/>
        </w:rPr>
        <w:t>selected</w:t>
      </w:r>
      <w:r w:rsidRPr="0095129D">
        <w:t xml:space="preserve"> </w:t>
      </w:r>
      <w:r w:rsidRPr="0095129D">
        <w:rPr>
          <w:strike/>
        </w:rPr>
        <w:t>depend</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judgement</w:t>
      </w:r>
      <w:r w:rsidRPr="0095129D">
        <w:t xml:space="preserve">, </w:t>
      </w:r>
      <w:r w:rsidRPr="0095129D">
        <w:rPr>
          <w:strike/>
        </w:rPr>
        <w:t>including</w:t>
      </w:r>
      <w:r w:rsidRPr="0095129D">
        <w:t xml:space="preserve"> </w:t>
      </w:r>
      <w:r w:rsidRPr="0095129D">
        <w:rPr>
          <w:strike/>
        </w:rPr>
        <w:t>the</w:t>
      </w:r>
      <w:r w:rsidRPr="0095129D">
        <w:t xml:space="preserve"> </w:t>
      </w:r>
      <w:r w:rsidRPr="0095129D">
        <w:rPr>
          <w:strike/>
        </w:rPr>
        <w:t>assessment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risks</w:t>
      </w:r>
      <w:r w:rsidRPr="0095129D">
        <w:t xml:space="preserve"> </w:t>
      </w:r>
      <w:r w:rsidRPr="0095129D">
        <w:rPr>
          <w:strike/>
        </w:rPr>
        <w:t>of</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whether</w:t>
      </w:r>
      <w:r w:rsidRPr="0095129D">
        <w:t xml:space="preserve"> </w:t>
      </w:r>
      <w:r w:rsidRPr="0095129D">
        <w:rPr>
          <w:strike/>
        </w:rPr>
        <w:t>due</w:t>
      </w:r>
      <w:r w:rsidRPr="0095129D">
        <w:t xml:space="preserve"> </w:t>
      </w:r>
      <w:r w:rsidRPr="0095129D">
        <w:rPr>
          <w:strike/>
        </w:rPr>
        <w:t>to</w:t>
      </w:r>
      <w:r w:rsidRPr="0095129D">
        <w:t xml:space="preserve"> </w:t>
      </w:r>
      <w:r w:rsidRPr="0095129D">
        <w:rPr>
          <w:strike/>
        </w:rPr>
        <w:t>fraud</w:t>
      </w:r>
      <w:r w:rsidRPr="0095129D">
        <w:t xml:space="preserve"> </w:t>
      </w:r>
      <w:r w:rsidRPr="0095129D">
        <w:rPr>
          <w:strike/>
        </w:rPr>
        <w:t>or</w:t>
      </w:r>
      <w:r w:rsidRPr="0095129D">
        <w:t xml:space="preserve"> </w:t>
      </w:r>
      <w:r w:rsidRPr="0095129D">
        <w:rPr>
          <w:strike/>
        </w:rPr>
        <w:t>error</w:t>
      </w:r>
      <w:r w:rsidRPr="0095129D">
        <w:t xml:space="preserve">, </w:t>
      </w:r>
      <w:r w:rsidRPr="0095129D">
        <w:rPr>
          <w:strike/>
        </w:rPr>
        <w:t>design</w:t>
      </w:r>
      <w:r w:rsidRPr="0095129D">
        <w:t xml:space="preserve"> </w:t>
      </w:r>
      <w:r w:rsidRPr="0095129D">
        <w:rPr>
          <w:strike/>
        </w:rPr>
        <w:t>and</w:t>
      </w:r>
      <w:r w:rsidRPr="0095129D">
        <w:t xml:space="preserve"> </w:t>
      </w:r>
      <w:r w:rsidRPr="0095129D">
        <w:rPr>
          <w:strike/>
        </w:rPr>
        <w:t>perform</w:t>
      </w:r>
      <w:r w:rsidRPr="0095129D">
        <w:t xml:space="preserve"> </w:t>
      </w:r>
      <w:r w:rsidRPr="0095129D">
        <w:rPr>
          <w:strike/>
        </w:rPr>
        <w:t>audit</w:t>
      </w:r>
      <w:r w:rsidRPr="0095129D">
        <w:t xml:space="preserve"> </w:t>
      </w:r>
      <w:r w:rsidRPr="0095129D">
        <w:rPr>
          <w:strike/>
        </w:rPr>
        <w:t>procedures</w:t>
      </w:r>
      <w:r w:rsidRPr="0095129D">
        <w:t xml:space="preserve"> </w:t>
      </w:r>
      <w:r w:rsidRPr="0095129D">
        <w:rPr>
          <w:strike/>
        </w:rPr>
        <w:t>responsive</w:t>
      </w:r>
      <w:r w:rsidRPr="0095129D">
        <w:t xml:space="preserve"> </w:t>
      </w:r>
      <w:r w:rsidRPr="0095129D">
        <w:rPr>
          <w:strike/>
        </w:rPr>
        <w:t>to</w:t>
      </w:r>
      <w:r w:rsidRPr="0095129D">
        <w:t xml:space="preserve"> </w:t>
      </w:r>
      <w:r w:rsidRPr="0095129D">
        <w:rPr>
          <w:strike/>
        </w:rPr>
        <w:t>those</w:t>
      </w:r>
      <w:r w:rsidRPr="0095129D">
        <w:t xml:space="preserve"> </w:t>
      </w:r>
      <w:r w:rsidRPr="0095129D">
        <w:rPr>
          <w:strike/>
        </w:rPr>
        <w:t>risks</w:t>
      </w:r>
      <w:r w:rsidRPr="0095129D">
        <w:t xml:space="preserve">, </w:t>
      </w:r>
      <w:r w:rsidRPr="0095129D">
        <w:rPr>
          <w:strike/>
        </w:rPr>
        <w:t>and</w:t>
      </w:r>
      <w:r w:rsidRPr="0095129D">
        <w:t xml:space="preserve"> </w:t>
      </w:r>
      <w:r w:rsidRPr="0095129D">
        <w:rPr>
          <w:strike/>
        </w:rPr>
        <w:t>obtain</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that</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opinion</w:t>
      </w:r>
      <w:r w:rsidRPr="0095129D">
        <w:t xml:space="preserve">.  </w:t>
      </w:r>
      <w:r w:rsidRPr="0095129D">
        <w:rPr>
          <w:strike/>
        </w:rPr>
        <w:t>The</w:t>
      </w:r>
      <w:r w:rsidRPr="0095129D">
        <w:t xml:space="preserve"> </w:t>
      </w:r>
      <w:r w:rsidRPr="0095129D">
        <w:rPr>
          <w:strike/>
        </w:rPr>
        <w:t>risk</w:t>
      </w:r>
      <w:r w:rsidRPr="0095129D">
        <w:t xml:space="preserve"> </w:t>
      </w:r>
      <w:r w:rsidRPr="0095129D">
        <w:rPr>
          <w:strike/>
        </w:rPr>
        <w:t>of</w:t>
      </w:r>
      <w:r w:rsidRPr="0095129D">
        <w:t xml:space="preserve"> </w:t>
      </w:r>
      <w:r w:rsidRPr="0095129D">
        <w:rPr>
          <w:strike/>
        </w:rPr>
        <w:t>not</w:t>
      </w:r>
      <w:r w:rsidRPr="0095129D">
        <w:t xml:space="preserve"> </w:t>
      </w:r>
      <w:r w:rsidRPr="0095129D">
        <w:rPr>
          <w:strike/>
        </w:rPr>
        <w:t>detecting</w:t>
      </w:r>
      <w:r w:rsidRPr="0095129D">
        <w:t xml:space="preserve"> </w:t>
      </w:r>
      <w:r w:rsidRPr="0095129D">
        <w:rPr>
          <w:strike/>
        </w:rPr>
        <w:t>a</w:t>
      </w:r>
      <w:r w:rsidRPr="0095129D">
        <w:t xml:space="preserve"> </w:t>
      </w:r>
      <w:r w:rsidRPr="0095129D">
        <w:rPr>
          <w:strike/>
        </w:rPr>
        <w:t>material</w:t>
      </w:r>
      <w:r w:rsidRPr="0095129D">
        <w:t xml:space="preserve"> </w:t>
      </w:r>
      <w:r w:rsidRPr="0095129D">
        <w:rPr>
          <w:strike/>
        </w:rPr>
        <w:t>misstatement</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fraud</w:t>
      </w:r>
      <w:r w:rsidRPr="0095129D">
        <w:t xml:space="preserve"> </w:t>
      </w:r>
      <w:r w:rsidRPr="0095129D">
        <w:rPr>
          <w:strike/>
        </w:rPr>
        <w:t>is</w:t>
      </w:r>
      <w:r w:rsidRPr="0095129D">
        <w:t xml:space="preserve"> </w:t>
      </w:r>
      <w:r w:rsidRPr="0095129D">
        <w:rPr>
          <w:strike/>
        </w:rPr>
        <w:t>higher</w:t>
      </w:r>
      <w:r w:rsidRPr="0095129D">
        <w:t xml:space="preserve"> </w:t>
      </w:r>
      <w:r w:rsidRPr="0095129D">
        <w:rPr>
          <w:strike/>
        </w:rPr>
        <w:t>than</w:t>
      </w:r>
      <w:r w:rsidRPr="0095129D">
        <w:t xml:space="preserve"> </w:t>
      </w:r>
      <w:r w:rsidRPr="0095129D">
        <w:rPr>
          <w:strike/>
        </w:rPr>
        <w:t>for</w:t>
      </w:r>
      <w:r w:rsidRPr="0095129D">
        <w:t xml:space="preserve"> </w:t>
      </w:r>
      <w:r w:rsidRPr="0095129D">
        <w:rPr>
          <w:strike/>
        </w:rPr>
        <w:t>one</w:t>
      </w:r>
      <w:r w:rsidRPr="0095129D">
        <w:t xml:space="preserve"> </w:t>
      </w:r>
      <w:r w:rsidRPr="0095129D">
        <w:rPr>
          <w:strike/>
        </w:rPr>
        <w:t>resulting</w:t>
      </w:r>
      <w:r w:rsidRPr="0095129D">
        <w:t xml:space="preserve"> </w:t>
      </w:r>
      <w:r w:rsidRPr="0095129D">
        <w:rPr>
          <w:strike/>
        </w:rPr>
        <w:t>from</w:t>
      </w:r>
      <w:r w:rsidRPr="0095129D">
        <w:t xml:space="preserve"> </w:t>
      </w:r>
      <w:r w:rsidRPr="0095129D">
        <w:rPr>
          <w:strike/>
        </w:rPr>
        <w:t>error</w:t>
      </w:r>
      <w:r w:rsidRPr="0095129D">
        <w:t xml:space="preserve">, </w:t>
      </w:r>
      <w:r w:rsidRPr="0095129D">
        <w:rPr>
          <w:strike/>
        </w:rPr>
        <w:t>as</w:t>
      </w:r>
      <w:r w:rsidRPr="0095129D">
        <w:t xml:space="preserve"> </w:t>
      </w:r>
      <w:r w:rsidRPr="0095129D">
        <w:rPr>
          <w:strike/>
        </w:rPr>
        <w:t>fraud</w:t>
      </w:r>
      <w:r w:rsidRPr="0095129D">
        <w:t xml:space="preserve"> </w:t>
      </w:r>
      <w:r w:rsidRPr="0095129D">
        <w:rPr>
          <w:strike/>
        </w:rPr>
        <w:t>may</w:t>
      </w:r>
      <w:r w:rsidRPr="0095129D">
        <w:t xml:space="preserve"> </w:t>
      </w:r>
      <w:r w:rsidRPr="0095129D">
        <w:rPr>
          <w:strike/>
        </w:rPr>
        <w:t>involve</w:t>
      </w:r>
      <w:r w:rsidRPr="0095129D">
        <w:t xml:space="preserve"> </w:t>
      </w:r>
      <w:r w:rsidRPr="0095129D">
        <w:rPr>
          <w:strike/>
        </w:rPr>
        <w:t>collusion</w:t>
      </w:r>
      <w:r w:rsidRPr="0095129D">
        <w:t xml:space="preserve">, </w:t>
      </w:r>
      <w:r w:rsidRPr="0095129D">
        <w:rPr>
          <w:strike/>
        </w:rPr>
        <w:t>forgery</w:t>
      </w:r>
      <w:r w:rsidRPr="0095129D">
        <w:t xml:space="preserve">, </w:t>
      </w:r>
      <w:r w:rsidRPr="0095129D">
        <w:rPr>
          <w:strike/>
        </w:rPr>
        <w:t>intentional</w:t>
      </w:r>
      <w:r w:rsidRPr="0095129D">
        <w:t xml:space="preserve"> </w:t>
      </w:r>
      <w:r w:rsidRPr="0095129D">
        <w:rPr>
          <w:strike/>
        </w:rPr>
        <w:t>omissions</w:t>
      </w:r>
      <w:r w:rsidRPr="0095129D">
        <w:t xml:space="preserve">, </w:t>
      </w:r>
      <w:r w:rsidRPr="0095129D">
        <w:rPr>
          <w:strike/>
        </w:rPr>
        <w:t>misrepresentations</w:t>
      </w:r>
      <w:r w:rsidRPr="0095129D">
        <w:t xml:space="preserve">, </w:t>
      </w:r>
      <w:r w:rsidRPr="0095129D">
        <w:rPr>
          <w:strike/>
        </w:rPr>
        <w:t>or</w:t>
      </w:r>
      <w:r w:rsidRPr="0095129D">
        <w:t xml:space="preserve"> </w:t>
      </w:r>
      <w:r w:rsidRPr="0095129D">
        <w:rPr>
          <w:strike/>
        </w:rPr>
        <w:t>the</w:t>
      </w:r>
      <w:r w:rsidRPr="0095129D">
        <w:t xml:space="preserve"> </w:t>
      </w:r>
      <w:r w:rsidRPr="0095129D">
        <w:rPr>
          <w:strike/>
        </w:rPr>
        <w:t>override</w:t>
      </w:r>
      <w:r w:rsidRPr="0095129D">
        <w:t xml:space="preserve"> </w:t>
      </w:r>
      <w:r w:rsidRPr="0095129D">
        <w:rPr>
          <w:strike/>
        </w:rPr>
        <w:t>of</w:t>
      </w:r>
      <w:r w:rsidRPr="0095129D">
        <w:t xml:space="preserve"> </w:t>
      </w:r>
      <w:r w:rsidRPr="0095129D">
        <w:rPr>
          <w:strike/>
        </w:rPr>
        <w:t>internal</w:t>
      </w:r>
      <w:r w:rsidRPr="0095129D">
        <w:t xml:space="preserve"> </w:t>
      </w:r>
      <w:r w:rsidRPr="0095129D">
        <w:rPr>
          <w:strike/>
        </w:rPr>
        <w:t>control</w:t>
      </w:r>
      <w:r w:rsidRPr="0095129D">
        <w:t>.</w:t>
      </w:r>
    </w:p>
    <w:p w:rsidR="0095129D" w:rsidRPr="0095129D" w:rsidRDefault="0095129D" w:rsidP="0095129D">
      <w:pPr>
        <w:spacing w:after="200"/>
      </w:pPr>
      <w:r w:rsidRPr="0095129D">
        <w:rPr>
          <w:strike/>
        </w:rPr>
        <w:t>In</w:t>
      </w:r>
      <w:r w:rsidRPr="0095129D">
        <w:t xml:space="preserve"> </w:t>
      </w:r>
      <w:r w:rsidRPr="0095129D">
        <w:rPr>
          <w:strike/>
        </w:rPr>
        <w:t>making</w:t>
      </w:r>
      <w:r w:rsidRPr="0095129D">
        <w:t xml:space="preserve"> </w:t>
      </w:r>
      <w:r w:rsidRPr="0095129D">
        <w:rPr>
          <w:strike/>
        </w:rPr>
        <w:t>those</w:t>
      </w:r>
      <w:r w:rsidRPr="0095129D">
        <w:t xml:space="preserve"> </w:t>
      </w:r>
      <w:r w:rsidRPr="0095129D">
        <w:rPr>
          <w:strike/>
        </w:rPr>
        <w:t>risk</w:t>
      </w:r>
      <w:r w:rsidRPr="0095129D">
        <w:t xml:space="preserve"> </w:t>
      </w:r>
      <w:r w:rsidRPr="0095129D">
        <w:rPr>
          <w:strike/>
        </w:rPr>
        <w:t>assessments</w:t>
      </w:r>
      <w:r w:rsidRPr="0095129D">
        <w:t xml:space="preserve">, </w:t>
      </w:r>
      <w:r w:rsidRPr="0095129D">
        <w:rPr>
          <w:strike/>
        </w:rPr>
        <w:t>the</w:t>
      </w:r>
      <w:r w:rsidRPr="0095129D">
        <w:t xml:space="preserve"> </w:t>
      </w:r>
      <w:r w:rsidRPr="0095129D">
        <w:rPr>
          <w:strike/>
        </w:rPr>
        <w:t>auditor</w:t>
      </w:r>
      <w:r w:rsidRPr="0095129D">
        <w:t xml:space="preserve"> </w:t>
      </w:r>
      <w:r w:rsidRPr="0095129D">
        <w:rPr>
          <w:strike/>
        </w:rPr>
        <w:t>considers</w:t>
      </w:r>
      <w:r w:rsidRPr="0095129D">
        <w:t xml:space="preserve"> </w:t>
      </w:r>
      <w:r w:rsidRPr="0095129D">
        <w:rPr>
          <w:strike/>
        </w:rPr>
        <w:t>internal</w:t>
      </w:r>
      <w:r w:rsidRPr="0095129D">
        <w:t xml:space="preserve"> </w:t>
      </w:r>
      <w:r w:rsidRPr="0095129D">
        <w:rPr>
          <w:strike/>
        </w:rPr>
        <w:t>control</w:t>
      </w:r>
      <w:r w:rsidRPr="0095129D">
        <w:t xml:space="preserve"> </w:t>
      </w:r>
      <w:r w:rsidRPr="0095129D">
        <w:rPr>
          <w:strike/>
        </w:rPr>
        <w:t>relevant</w:t>
      </w:r>
      <w:r w:rsidRPr="0095129D">
        <w:t xml:space="preserve"> </w:t>
      </w:r>
      <w:r w:rsidRPr="0095129D">
        <w:rPr>
          <w:strike/>
        </w:rPr>
        <w:t>to</w:t>
      </w:r>
      <w:r w:rsidRPr="0095129D">
        <w:t xml:space="preserve"> </w:t>
      </w:r>
      <w:r w:rsidRPr="0095129D">
        <w:rPr>
          <w:strike/>
        </w:rPr>
        <w:t>the</w:t>
      </w:r>
      <w:r w:rsidRPr="0095129D">
        <w:t xml:space="preserve"> </w:t>
      </w:r>
      <w:r w:rsidRPr="0095129D">
        <w:rPr>
          <w:strike/>
        </w:rPr>
        <w:t>Entity’s</w:t>
      </w:r>
      <w:r w:rsidRPr="0095129D">
        <w:t xml:space="preserve"> </w:t>
      </w:r>
      <w:r w:rsidRPr="0095129D">
        <w:rPr>
          <w:strike/>
        </w:rPr>
        <w:t>preparation</w:t>
      </w:r>
      <w:r w:rsidRPr="0095129D">
        <w:t xml:space="preserve"> </w:t>
      </w:r>
      <w:r w:rsidRPr="0095129D">
        <w:rPr>
          <w:strike/>
        </w:rPr>
        <w:t>and</w:t>
      </w:r>
      <w:r w:rsidRPr="0095129D">
        <w:t xml:space="preserve"> </w:t>
      </w:r>
      <w:r w:rsidRPr="0095129D">
        <w:rPr>
          <w:strike/>
        </w:rPr>
        <w:t>fair</w:t>
      </w:r>
      <w:r w:rsidRPr="0095129D">
        <w:t xml:space="preserve"> </w:t>
      </w:r>
      <w:r w:rsidRPr="0095129D">
        <w:rPr>
          <w:strike/>
        </w:rPr>
        <w:t>presentation</w:t>
      </w:r>
      <w:r w:rsidRPr="0095129D">
        <w:rPr>
          <w:strike/>
          <w:vertAlign w:val="superscript"/>
        </w:rPr>
        <w:footnoteReference w:id="76"/>
      </w:r>
      <w:r w:rsidRPr="0095129D">
        <w:rPr>
          <w:strike/>
        </w:rPr>
        <w:t xml:space="preserve"> of the financial report in order to design audit procedures that are appropriate in the circumstances, but not for the purpose of expressing an opinion on the effectiveness of the Entity’s internal control.</w:t>
      </w:r>
      <w:r w:rsidRPr="0095129D">
        <w:rPr>
          <w:strike/>
          <w:vertAlign w:val="superscript"/>
        </w:rPr>
        <w:footnoteReference w:id="77"/>
      </w:r>
      <w:r w:rsidRPr="0095129D">
        <w:rPr>
          <w:strike/>
        </w:rPr>
        <w:t xml:space="preserve">  An</w:t>
      </w:r>
      <w:r w:rsidRPr="0095129D">
        <w:t xml:space="preserve"> </w:t>
      </w:r>
      <w:r w:rsidRPr="0095129D">
        <w:rPr>
          <w:strike/>
        </w:rPr>
        <w:t>audit</w:t>
      </w:r>
      <w:r w:rsidRPr="0095129D">
        <w:t xml:space="preserve"> </w:t>
      </w:r>
      <w:r w:rsidRPr="0095129D">
        <w:rPr>
          <w:strike/>
        </w:rPr>
        <w:t>also</w:t>
      </w:r>
      <w:r w:rsidRPr="0095129D">
        <w:t xml:space="preserve"> </w:t>
      </w:r>
      <w:r w:rsidRPr="0095129D">
        <w:rPr>
          <w:strike/>
        </w:rPr>
        <w:t>includes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appropriateness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policies</w:t>
      </w:r>
      <w:r w:rsidRPr="0095129D">
        <w:t xml:space="preserve"> </w:t>
      </w:r>
      <w:r w:rsidRPr="0095129D">
        <w:rPr>
          <w:strike/>
        </w:rPr>
        <w:t>used</w:t>
      </w:r>
      <w:r w:rsidRPr="0095129D">
        <w:t xml:space="preserve"> </w:t>
      </w:r>
      <w:r w:rsidRPr="0095129D">
        <w:rPr>
          <w:strike/>
        </w:rPr>
        <w:t>and</w:t>
      </w:r>
      <w:r w:rsidRPr="0095129D">
        <w:t xml:space="preserve"> </w:t>
      </w:r>
      <w:r w:rsidRPr="0095129D">
        <w:rPr>
          <w:strike/>
        </w:rPr>
        <w:t>the</w:t>
      </w:r>
      <w:r w:rsidRPr="0095129D">
        <w:t xml:space="preserve"> </w:t>
      </w:r>
      <w:r w:rsidRPr="0095129D">
        <w:rPr>
          <w:strike/>
        </w:rPr>
        <w:t>reasonableness</w:t>
      </w:r>
      <w:r w:rsidRPr="0095129D">
        <w:t xml:space="preserve"> </w:t>
      </w:r>
      <w:r w:rsidRPr="0095129D">
        <w:rPr>
          <w:strike/>
        </w:rPr>
        <w:t>of</w:t>
      </w:r>
      <w:r w:rsidRPr="0095129D">
        <w:t xml:space="preserve"> </w:t>
      </w:r>
      <w:r w:rsidRPr="0095129D">
        <w:rPr>
          <w:strike/>
        </w:rPr>
        <w:t>accounting</w:t>
      </w:r>
      <w:r w:rsidRPr="0095129D">
        <w:t xml:space="preserve"> </w:t>
      </w:r>
      <w:r w:rsidRPr="0095129D">
        <w:rPr>
          <w:strike/>
        </w:rPr>
        <w:t>estimates</w:t>
      </w:r>
      <w:r w:rsidRPr="0095129D">
        <w:t xml:space="preserve"> </w:t>
      </w:r>
      <w:r w:rsidRPr="0095129D">
        <w:rPr>
          <w:strike/>
        </w:rPr>
        <w:t>made</w:t>
      </w:r>
      <w:r w:rsidRPr="0095129D">
        <w:t xml:space="preserve"> </w:t>
      </w:r>
      <w:r w:rsidRPr="0095129D">
        <w:rPr>
          <w:strike/>
        </w:rPr>
        <w:t>by</w:t>
      </w:r>
      <w:r w:rsidRPr="0095129D">
        <w:t xml:space="preserve"> </w:t>
      </w:r>
      <w:r w:rsidRPr="0095129D">
        <w:rPr>
          <w:strike/>
        </w:rPr>
        <w:t>management</w:t>
      </w:r>
      <w:r w:rsidRPr="0095129D">
        <w:t xml:space="preserve">, </w:t>
      </w:r>
      <w:r w:rsidRPr="0095129D">
        <w:rPr>
          <w:strike/>
        </w:rPr>
        <w:t>as</w:t>
      </w:r>
      <w:r w:rsidRPr="0095129D">
        <w:t xml:space="preserve"> </w:t>
      </w:r>
      <w:r w:rsidRPr="0095129D">
        <w:rPr>
          <w:strike/>
        </w:rPr>
        <w:t>well</w:t>
      </w:r>
      <w:r w:rsidRPr="0095129D">
        <w:t xml:space="preserve"> </w:t>
      </w:r>
      <w:r w:rsidRPr="0095129D">
        <w:rPr>
          <w:strike/>
        </w:rPr>
        <w:t>as</w:t>
      </w:r>
      <w:r w:rsidRPr="0095129D">
        <w:t xml:space="preserve"> </w:t>
      </w:r>
      <w:r w:rsidRPr="0095129D">
        <w:rPr>
          <w:strike/>
        </w:rPr>
        <w:t>evaluating</w:t>
      </w:r>
      <w:r w:rsidRPr="0095129D">
        <w:t xml:space="preserve"> </w:t>
      </w:r>
      <w:r w:rsidRPr="0095129D">
        <w:rPr>
          <w:strike/>
        </w:rPr>
        <w:t>the</w:t>
      </w:r>
      <w:r w:rsidRPr="0095129D">
        <w:t xml:space="preserve"> </w:t>
      </w:r>
      <w:r w:rsidRPr="0095129D">
        <w:rPr>
          <w:strike/>
        </w:rPr>
        <w:t>overall</w:t>
      </w:r>
      <w:r w:rsidRPr="0095129D">
        <w:t xml:space="preserve"> </w:t>
      </w:r>
      <w:r w:rsidRPr="0095129D">
        <w:rPr>
          <w:strike/>
        </w:rPr>
        <w:t>presentation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financial report</w:t>
      </w:r>
      <w:r w:rsidRPr="0095129D">
        <w:t xml:space="preserve">.  </w:t>
      </w:r>
      <w:r w:rsidRPr="0095129D">
        <w:rPr>
          <w:strike/>
        </w:rPr>
        <w:t>We</w:t>
      </w:r>
      <w:r w:rsidRPr="0095129D">
        <w:t xml:space="preserve"> </w:t>
      </w:r>
      <w:r w:rsidRPr="0095129D">
        <w:rPr>
          <w:strike/>
        </w:rPr>
        <w:t>believe</w:t>
      </w:r>
      <w:r w:rsidRPr="0095129D">
        <w:t xml:space="preserve"> </w:t>
      </w:r>
      <w:r w:rsidRPr="0095129D">
        <w:rPr>
          <w:strike/>
        </w:rPr>
        <w:t>that</w:t>
      </w:r>
      <w:r w:rsidRPr="0095129D">
        <w:t xml:space="preserve"> </w:t>
      </w:r>
      <w:r w:rsidRPr="0095129D">
        <w:rPr>
          <w:strike/>
        </w:rPr>
        <w:t>the</w:t>
      </w:r>
      <w:r w:rsidRPr="0095129D">
        <w:t xml:space="preserve"> </w:t>
      </w:r>
      <w:r w:rsidRPr="0095129D">
        <w:rPr>
          <w:strike/>
        </w:rPr>
        <w:t>audit</w:t>
      </w:r>
      <w:r w:rsidRPr="0095129D">
        <w:t xml:space="preserve"> </w:t>
      </w:r>
      <w:r w:rsidRPr="0095129D">
        <w:rPr>
          <w:strike/>
        </w:rPr>
        <w:t>evidence</w:t>
      </w:r>
      <w:r w:rsidRPr="0095129D">
        <w:t xml:space="preserve"> </w:t>
      </w:r>
      <w:r w:rsidRPr="0095129D">
        <w:rPr>
          <w:strike/>
        </w:rPr>
        <w:t>we</w:t>
      </w:r>
      <w:r w:rsidRPr="0095129D">
        <w:t xml:space="preserve"> </w:t>
      </w:r>
      <w:r w:rsidRPr="0095129D">
        <w:rPr>
          <w:strike/>
        </w:rPr>
        <w:t>have</w:t>
      </w:r>
      <w:r w:rsidRPr="0095129D">
        <w:t xml:space="preserve"> </w:t>
      </w:r>
      <w:r w:rsidRPr="0095129D">
        <w:rPr>
          <w:strike/>
        </w:rPr>
        <w:t>obtained</w:t>
      </w:r>
      <w:r w:rsidRPr="0095129D">
        <w:t xml:space="preserve"> </w:t>
      </w:r>
      <w:r w:rsidRPr="0095129D">
        <w:rPr>
          <w:strike/>
        </w:rPr>
        <w:t>is</w:t>
      </w:r>
      <w:r w:rsidRPr="0095129D">
        <w:t xml:space="preserve"> </w:t>
      </w:r>
      <w:r w:rsidRPr="0095129D">
        <w:rPr>
          <w:strike/>
        </w:rPr>
        <w:t>sufficient</w:t>
      </w:r>
      <w:r w:rsidRPr="0095129D">
        <w:t xml:space="preserve"> </w:t>
      </w:r>
      <w:r w:rsidRPr="0095129D">
        <w:rPr>
          <w:strike/>
        </w:rPr>
        <w:t>and</w:t>
      </w:r>
      <w:r w:rsidRPr="0095129D">
        <w:t xml:space="preserve"> </w:t>
      </w:r>
      <w:r w:rsidRPr="0095129D">
        <w:rPr>
          <w:strike/>
        </w:rPr>
        <w:t>appropriate</w:t>
      </w:r>
      <w:r w:rsidRPr="0095129D">
        <w:t xml:space="preserve"> </w:t>
      </w:r>
      <w:r w:rsidRPr="0095129D">
        <w:rPr>
          <w:strike/>
        </w:rPr>
        <w:t>to</w:t>
      </w:r>
      <w:r w:rsidRPr="0095129D">
        <w:t xml:space="preserve"> </w:t>
      </w:r>
      <w:r w:rsidRPr="0095129D">
        <w:rPr>
          <w:strike/>
        </w:rPr>
        <w:t>provide</w:t>
      </w:r>
      <w:r w:rsidRPr="0095129D">
        <w:t xml:space="preserve"> </w:t>
      </w:r>
      <w:r w:rsidRPr="0095129D">
        <w:rPr>
          <w:strike/>
        </w:rPr>
        <w:t>a</w:t>
      </w:r>
      <w:r w:rsidRPr="0095129D">
        <w:t xml:space="preserve"> </w:t>
      </w:r>
      <w:r w:rsidRPr="0095129D">
        <w:rPr>
          <w:strike/>
        </w:rPr>
        <w:t>basis</w:t>
      </w:r>
      <w:r w:rsidRPr="0095129D">
        <w:t xml:space="preserve"> </w:t>
      </w:r>
      <w:r w:rsidRPr="0095129D">
        <w:rPr>
          <w:strike/>
        </w:rPr>
        <w:t>for</w:t>
      </w:r>
      <w:r w:rsidRPr="0095129D">
        <w:t xml:space="preserve"> </w:t>
      </w:r>
      <w:r w:rsidRPr="0095129D">
        <w:rPr>
          <w:strike/>
        </w:rPr>
        <w:t>our</w:t>
      </w:r>
      <w:r w:rsidRPr="0095129D">
        <w:t xml:space="preserve"> </w:t>
      </w:r>
      <w:r w:rsidRPr="0095129D">
        <w:rPr>
          <w:strike/>
        </w:rPr>
        <w:t>qualified</w:t>
      </w:r>
      <w:r w:rsidRPr="0095129D">
        <w:t xml:space="preserve"> </w:t>
      </w:r>
      <w:r w:rsidRPr="0095129D">
        <w:rPr>
          <w:strike/>
        </w:rPr>
        <w:t>audit</w:t>
      </w:r>
      <w:r w:rsidRPr="0095129D">
        <w:t xml:space="preserve"> </w:t>
      </w:r>
      <w:r w:rsidRPr="0095129D">
        <w:rPr>
          <w:strike/>
        </w:rPr>
        <w:t>opinion</w:t>
      </w:r>
      <w:r w:rsidRPr="0095129D">
        <w:t xml:space="preserve">.  </w:t>
      </w:r>
    </w:p>
    <w:p w:rsidR="0095129D" w:rsidRPr="0095129D" w:rsidDel="00980470" w:rsidRDefault="0095129D" w:rsidP="0095129D">
      <w:pPr>
        <w:spacing w:after="200"/>
        <w:rPr>
          <w:strike/>
        </w:rPr>
      </w:pPr>
      <w:r w:rsidRPr="0095129D">
        <w:t>[</w:t>
      </w:r>
      <w:r w:rsidRPr="0095129D">
        <w:rPr>
          <w:strike/>
        </w:rPr>
        <w:t>Form</w:t>
      </w:r>
      <w:r w:rsidRPr="0095129D">
        <w:t xml:space="preserve"> </w:t>
      </w:r>
      <w:r w:rsidRPr="0095129D">
        <w:rPr>
          <w:strike/>
        </w:rPr>
        <w:t>and</w:t>
      </w:r>
      <w:r w:rsidRPr="0095129D">
        <w:t xml:space="preserve"> </w:t>
      </w:r>
      <w:r w:rsidRPr="0095129D">
        <w:rPr>
          <w:strike/>
        </w:rPr>
        <w:t>content</w:t>
      </w:r>
      <w:r w:rsidRPr="0095129D">
        <w:t xml:space="preserve"> </w:t>
      </w:r>
      <w:r w:rsidRPr="0095129D">
        <w:rPr>
          <w:strike/>
        </w:rPr>
        <w:t>of</w:t>
      </w:r>
      <w:r w:rsidRPr="0095129D">
        <w:t xml:space="preserve"> </w:t>
      </w:r>
      <w:r w:rsidRPr="0095129D">
        <w:rPr>
          <w:strike/>
        </w:rPr>
        <w:t>this</w:t>
      </w:r>
      <w:r w:rsidRPr="0095129D">
        <w:t xml:space="preserve"> </w:t>
      </w:r>
      <w:r w:rsidRPr="0095129D">
        <w:rPr>
          <w:strike/>
        </w:rPr>
        <w:t>section</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report</w:t>
      </w:r>
      <w:r w:rsidRPr="0095129D">
        <w:t xml:space="preserve"> </w:t>
      </w:r>
      <w:r w:rsidRPr="0095129D">
        <w:rPr>
          <w:strike/>
        </w:rPr>
        <w:t>will</w:t>
      </w:r>
      <w:r w:rsidRPr="0095129D">
        <w:t xml:space="preserve"> </w:t>
      </w:r>
      <w:r w:rsidRPr="0095129D">
        <w:rPr>
          <w:strike/>
        </w:rPr>
        <w:t>vary</w:t>
      </w:r>
      <w:r w:rsidRPr="0095129D">
        <w:t xml:space="preserve"> </w:t>
      </w:r>
      <w:r w:rsidRPr="0095129D">
        <w:rPr>
          <w:strike/>
        </w:rPr>
        <w:t>depending</w:t>
      </w:r>
      <w:r w:rsidRPr="0095129D">
        <w:t xml:space="preserve"> </w:t>
      </w:r>
      <w:r w:rsidRPr="0095129D">
        <w:rPr>
          <w:strike/>
        </w:rPr>
        <w:t>on</w:t>
      </w:r>
      <w:r w:rsidRPr="0095129D">
        <w:t xml:space="preserve"> </w:t>
      </w:r>
      <w:r w:rsidRPr="0095129D">
        <w:rPr>
          <w:strike/>
        </w:rPr>
        <w:t>the</w:t>
      </w:r>
      <w:r w:rsidRPr="0095129D">
        <w:t xml:space="preserve"> </w:t>
      </w:r>
      <w:r w:rsidRPr="0095129D">
        <w:rPr>
          <w:strike/>
        </w:rPr>
        <w:t>nature</w:t>
      </w:r>
      <w:r w:rsidRPr="0095129D">
        <w:t xml:space="preserve"> </w:t>
      </w:r>
      <w:r w:rsidRPr="0095129D">
        <w:rPr>
          <w:strike/>
        </w:rPr>
        <w:t>of</w:t>
      </w:r>
      <w:r w:rsidRPr="0095129D">
        <w:t xml:space="preserve"> </w:t>
      </w:r>
      <w:r w:rsidRPr="0095129D">
        <w:rPr>
          <w:strike/>
        </w:rPr>
        <w:t>the</w:t>
      </w:r>
      <w:r w:rsidRPr="0095129D">
        <w:t xml:space="preserve"> </w:t>
      </w:r>
      <w:r w:rsidRPr="0095129D">
        <w:rPr>
          <w:strike/>
        </w:rPr>
        <w:t>auditor’s</w:t>
      </w:r>
      <w:r w:rsidRPr="0095129D">
        <w:t xml:space="preserve"> </w:t>
      </w:r>
      <w:r w:rsidRPr="0095129D">
        <w:rPr>
          <w:strike/>
        </w:rPr>
        <w:t>other</w:t>
      </w:r>
      <w:r w:rsidRPr="0095129D">
        <w:t xml:space="preserve"> </w:t>
      </w:r>
      <w:r w:rsidRPr="0095129D">
        <w:rPr>
          <w:strike/>
        </w:rPr>
        <w:t>reporting</w:t>
      </w:r>
      <w:r w:rsidRPr="0095129D">
        <w:t xml:space="preserve"> </w:t>
      </w:r>
      <w:r w:rsidRPr="0095129D">
        <w:rPr>
          <w:strike/>
        </w:rPr>
        <w:t>responsibilities</w:t>
      </w:r>
      <w:r w:rsidRPr="0095129D">
        <w:t>.</w:t>
      </w:r>
    </w:p>
    <w:p w:rsidR="00F10788" w:rsidRDefault="00F10788" w:rsidP="00A840B3">
      <w:pPr>
        <w:pStyle w:val="Heading6"/>
      </w:pPr>
      <w:r>
        <w:lastRenderedPageBreak/>
        <w:t xml:space="preserve">Amendments to </w:t>
      </w:r>
      <w:r w:rsidR="007C2E13">
        <w:t>ASA 8</w:t>
      </w:r>
      <w:r>
        <w:t>00</w:t>
      </w:r>
    </w:p>
    <w:p w:rsidR="001B785E" w:rsidRDefault="001B785E" w:rsidP="00701512">
      <w:pPr>
        <w:pStyle w:val="ParaLevel1"/>
      </w:pPr>
      <w:r>
        <w:t>Paragraph </w:t>
      </w:r>
      <w:r w:rsidR="00941A24">
        <w:t>Aus 6.1</w:t>
      </w:r>
      <w:r>
        <w:t xml:space="preserve"> is </w:t>
      </w:r>
      <w:r w:rsidR="004A2F6F">
        <w:t>amended to read as follows</w:t>
      </w:r>
      <w:r>
        <w:t>:</w:t>
      </w:r>
    </w:p>
    <w:p w:rsidR="00D44038" w:rsidRDefault="00941A24" w:rsidP="001B785E">
      <w:pPr>
        <w:pStyle w:val="ParaPlain"/>
        <w:ind w:left="709"/>
      </w:pPr>
      <w:r>
        <w:t xml:space="preserve">Special purpose </w:t>
      </w:r>
      <w:r w:rsidR="00A17EA0" w:rsidRPr="00941A24">
        <w:t>financial report</w:t>
      </w:r>
      <w:r w:rsidR="001B785E" w:rsidRPr="00941A24">
        <w:t xml:space="preserve"> means </w:t>
      </w:r>
      <w:r>
        <w:t>a complete set of financial statements</w:t>
      </w:r>
      <w:r w:rsidRPr="00D44038">
        <w:rPr>
          <w:strike/>
        </w:rPr>
        <w:t>, including the related notes</w:t>
      </w:r>
      <w:r>
        <w:t xml:space="preserve"> </w:t>
      </w:r>
      <w:r w:rsidR="00BA3592">
        <w:t xml:space="preserve">including </w:t>
      </w:r>
      <w:r>
        <w:t xml:space="preserve">an assertion statement by those responsible for the financial report, prepared in accordance with a special purpose framework.  </w:t>
      </w:r>
      <w:r w:rsidRPr="00D44038">
        <w:rPr>
          <w:strike/>
        </w:rPr>
        <w:t>The related notes ordinarily comprise a summary of significant accounting policies and other explanatory information</w:t>
      </w:r>
      <w:r>
        <w:t xml:space="preserve">.  </w:t>
      </w:r>
      <w:r w:rsidRPr="00D3585A">
        <w:rPr>
          <w:strike/>
        </w:rPr>
        <w:t xml:space="preserve">The requirements of the applicable financial reporting framework determine the </w:t>
      </w:r>
      <w:r w:rsidR="00D44038" w:rsidRPr="00D3585A">
        <w:rPr>
          <w:strike/>
          <w:u w:val="single"/>
        </w:rPr>
        <w:t>presentation, structure,</w:t>
      </w:r>
      <w:r w:rsidR="00D44038" w:rsidRPr="00D3585A">
        <w:rPr>
          <w:strike/>
        </w:rPr>
        <w:t xml:space="preserve"> </w:t>
      </w:r>
      <w:r w:rsidRPr="00D3585A">
        <w:rPr>
          <w:strike/>
        </w:rPr>
        <w:t>form and content of a financial report prepared in accordance with a special purpose framework.</w:t>
      </w:r>
      <w:r w:rsidRPr="00D3585A">
        <w:t xml:space="preserve"> </w:t>
      </w:r>
      <w:bookmarkStart w:id="22" w:name="TOCEnd"/>
      <w:bookmarkEnd w:id="22"/>
      <w:r w:rsidR="00156DFC" w:rsidRPr="00D3585A">
        <w:rPr>
          <w:rStyle w:val="RefParas"/>
        </w:rPr>
        <w:t>(Ref: Par</w:t>
      </w:r>
      <w:r w:rsidR="00156DFC" w:rsidRPr="00156DFC">
        <w:rPr>
          <w:rStyle w:val="RefParas"/>
        </w:rPr>
        <w:t xml:space="preserve">a. </w:t>
      </w:r>
      <w:r w:rsidR="00156DFC" w:rsidRPr="00900A0A">
        <w:rPr>
          <w:rStyle w:val="RefParas"/>
          <w:u w:val="single"/>
        </w:rPr>
        <w:t>A1</w:t>
      </w:r>
      <w:r w:rsidR="00156DFC" w:rsidRPr="00156DFC">
        <w:rPr>
          <w:rStyle w:val="RefParas"/>
        </w:rPr>
        <w:t>-A4)</w:t>
      </w:r>
      <w:bookmarkStart w:id="23" w:name="_GoBack"/>
      <w:bookmarkEnd w:id="23"/>
    </w:p>
    <w:sectPr w:rsidR="00D44038" w:rsidSect="00700E8B">
      <w:headerReference w:type="default" r:id="rId20"/>
      <w:pgSz w:w="11907" w:h="16840" w:code="9"/>
      <w:pgMar w:top="2269"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2B" w:rsidRDefault="002A022B">
      <w:r>
        <w:separator/>
      </w:r>
    </w:p>
  </w:endnote>
  <w:endnote w:type="continuationSeparator" w:id="0">
    <w:p w:rsidR="002A022B" w:rsidRDefault="002A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rsidP="00A13EDD">
    <w:pPr>
      <w:pStyle w:val="Footer"/>
      <w:spacing w:before="200"/>
      <w:rPr>
        <w:rStyle w:val="PageNumber"/>
      </w:rPr>
    </w:pPr>
    <w:r>
      <w:fldChar w:fldCharType="begin" w:fldLock="1"/>
    </w:r>
    <w:r>
      <w:instrText xml:space="preserve"> REF DocType \* charformat \* MERGEFORMAT </w:instrText>
    </w:r>
    <w:r>
      <w:fldChar w:fldCharType="separate"/>
    </w:r>
    <w:r w:rsidR="002A022B" w:rsidRPr="000B0C76">
      <w:t>ASA</w:t>
    </w:r>
    <w:r>
      <w:fldChar w:fldCharType="end"/>
    </w:r>
    <w:r w:rsidR="002A022B" w:rsidRPr="005E48C0">
      <w:t xml:space="preserve"> </w:t>
    </w:r>
    <w:r>
      <w:fldChar w:fldCharType="begin" w:fldLock="1"/>
    </w:r>
    <w:r>
      <w:instrText xml:space="preserve"> REF DocNo \* charformat \* MERGEFORMAT </w:instrText>
    </w:r>
    <w:r>
      <w:fldChar w:fldCharType="separate"/>
    </w:r>
    <w:r w:rsidR="002A022B" w:rsidRPr="000B0C76">
      <w:t>2015-1</w:t>
    </w:r>
    <w:r>
      <w:fldChar w:fldCharType="end"/>
    </w:r>
    <w:r w:rsidR="002A022B" w:rsidRPr="005E48C0">
      <w:tab/>
    </w:r>
    <w:r w:rsidR="002A022B" w:rsidRPr="005E48C0">
      <w:rPr>
        <w:b w:val="0"/>
      </w:rPr>
      <w:t>-</w:t>
    </w:r>
    <w:r w:rsidR="002A022B">
      <w:rPr>
        <w:b w:val="0"/>
        <w:bCs/>
      </w:rPr>
      <w:t xml:space="preserve"> </w:t>
    </w:r>
    <w:r w:rsidR="002A022B">
      <w:rPr>
        <w:rStyle w:val="PageNumber"/>
        <w:b w:val="0"/>
        <w:bCs/>
      </w:rPr>
      <w:fldChar w:fldCharType="begin"/>
    </w:r>
    <w:r w:rsidR="002A022B">
      <w:rPr>
        <w:rStyle w:val="PageNumber"/>
        <w:b w:val="0"/>
        <w:bCs/>
      </w:rPr>
      <w:instrText xml:space="preserve"> PAGE </w:instrText>
    </w:r>
    <w:r w:rsidR="002A022B">
      <w:rPr>
        <w:rStyle w:val="PageNumber"/>
        <w:b w:val="0"/>
        <w:bCs/>
      </w:rPr>
      <w:fldChar w:fldCharType="separate"/>
    </w:r>
    <w:r>
      <w:rPr>
        <w:rStyle w:val="PageNumber"/>
        <w:b w:val="0"/>
        <w:bCs/>
        <w:noProof/>
      </w:rPr>
      <w:t>57</w:t>
    </w:r>
    <w:r w:rsidR="002A022B">
      <w:rPr>
        <w:rStyle w:val="PageNumber"/>
        <w:b w:val="0"/>
        <w:bCs/>
      </w:rPr>
      <w:fldChar w:fldCharType="end"/>
    </w:r>
    <w:r w:rsidR="002A022B">
      <w:rPr>
        <w:rStyle w:val="PageNumber"/>
        <w:b w:val="0"/>
        <w:bCs/>
      </w:rPr>
      <w:t xml:space="preserve"> -</w:t>
    </w:r>
    <w:r w:rsidR="002A022B">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rsidP="00A13EDD">
    <w:pPr>
      <w:pStyle w:val="Footer"/>
      <w:spacing w:before="200"/>
      <w:rPr>
        <w:rStyle w:val="PageNumber"/>
      </w:rPr>
    </w:pPr>
    <w:r>
      <w:fldChar w:fldCharType="begin" w:fldLock="1"/>
    </w:r>
    <w:r>
      <w:instrText xml:space="preserve"> REF DocType \* charformat \* MERGEFORMAT </w:instrText>
    </w:r>
    <w:r>
      <w:fldChar w:fldCharType="separate"/>
    </w:r>
    <w:r w:rsidR="002A022B" w:rsidRPr="000B0C76">
      <w:t>ASA</w:t>
    </w:r>
    <w:r>
      <w:fldChar w:fldCharType="end"/>
    </w:r>
    <w:r w:rsidR="002A022B" w:rsidRPr="005E48C0">
      <w:t xml:space="preserve"> </w:t>
    </w:r>
    <w:r>
      <w:fldChar w:fldCharType="begin" w:fldLock="1"/>
    </w:r>
    <w:r>
      <w:instrText xml:space="preserve"> REF DocNo \* charformat \* MERGEFORMAT </w:instrText>
    </w:r>
    <w:r>
      <w:fldChar w:fldCharType="separate"/>
    </w:r>
    <w:r w:rsidR="002A022B" w:rsidRPr="000B0C76">
      <w:t>2015-1</w:t>
    </w:r>
    <w:r>
      <w:fldChar w:fldCharType="end"/>
    </w:r>
    <w:r w:rsidR="002A022B" w:rsidRPr="005E48C0">
      <w:tab/>
    </w:r>
    <w:r w:rsidR="002A022B" w:rsidRPr="005E48C0">
      <w:rPr>
        <w:b w:val="0"/>
      </w:rPr>
      <w:t>-</w:t>
    </w:r>
    <w:r w:rsidR="002A022B">
      <w:rPr>
        <w:b w:val="0"/>
        <w:bCs/>
      </w:rPr>
      <w:t xml:space="preserve"> </w:t>
    </w:r>
    <w:r w:rsidR="002A022B">
      <w:rPr>
        <w:rStyle w:val="PageNumber"/>
        <w:b w:val="0"/>
        <w:bCs/>
      </w:rPr>
      <w:fldChar w:fldCharType="begin"/>
    </w:r>
    <w:r w:rsidR="002A022B">
      <w:rPr>
        <w:rStyle w:val="PageNumber"/>
        <w:b w:val="0"/>
        <w:bCs/>
      </w:rPr>
      <w:instrText xml:space="preserve"> PAGE </w:instrText>
    </w:r>
    <w:r w:rsidR="002A022B">
      <w:rPr>
        <w:rStyle w:val="PageNumber"/>
        <w:b w:val="0"/>
        <w:bCs/>
      </w:rPr>
      <w:fldChar w:fldCharType="separate"/>
    </w:r>
    <w:r w:rsidR="00495BDA">
      <w:rPr>
        <w:rStyle w:val="PageNumber"/>
        <w:b w:val="0"/>
        <w:bCs/>
        <w:noProof/>
      </w:rPr>
      <w:t>2</w:t>
    </w:r>
    <w:r w:rsidR="002A022B">
      <w:rPr>
        <w:rStyle w:val="PageNumber"/>
        <w:b w:val="0"/>
        <w:bCs/>
      </w:rPr>
      <w:fldChar w:fldCharType="end"/>
    </w:r>
    <w:r w:rsidR="002A022B">
      <w:rPr>
        <w:rStyle w:val="PageNumber"/>
        <w:b w:val="0"/>
        <w:bCs/>
      </w:rPr>
      <w:t xml:space="preserve"> -</w:t>
    </w:r>
    <w:r w:rsidR="002A022B">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2B" w:rsidRDefault="002A022B" w:rsidP="00F8727A">
      <w:pPr>
        <w:spacing w:before="240"/>
      </w:pPr>
      <w:r>
        <w:separator/>
      </w:r>
    </w:p>
  </w:footnote>
  <w:footnote w:type="continuationSeparator" w:id="0">
    <w:p w:rsidR="002A022B" w:rsidRDefault="002A022B" w:rsidP="00F8727A">
      <w:pPr>
        <w:spacing w:before="240"/>
      </w:pPr>
      <w:r>
        <w:continuationSeparator/>
      </w:r>
    </w:p>
  </w:footnote>
  <w:footnote w:id="1">
    <w:p w:rsidR="002A022B" w:rsidRDefault="002A022B" w:rsidP="00A74061">
      <w:pPr>
        <w:pStyle w:val="FootnoteText"/>
      </w:pPr>
      <w:r w:rsidRPr="003733D0">
        <w:rPr>
          <w:rStyle w:val="FootnoteReference"/>
          <w:sz w:val="16"/>
        </w:rPr>
        <w:footnoteRef/>
      </w:r>
      <w:r>
        <w:t xml:space="preserve"> </w:t>
      </w:r>
      <w:r>
        <w:tab/>
      </w:r>
      <w:r>
        <w:rPr>
          <w:u w:val="single"/>
        </w:rPr>
        <w:t>See ASA 701</w:t>
      </w:r>
      <w:r w:rsidRPr="00585D8C">
        <w:rPr>
          <w:u w:val="single"/>
        </w:rPr>
        <w:t xml:space="preserve"> </w:t>
      </w:r>
      <w:r w:rsidRPr="00585D8C">
        <w:rPr>
          <w:i/>
          <w:u w:val="single"/>
        </w:rPr>
        <w:t>Communicating Key Audit Matters in the Independent Auditor’s Report</w:t>
      </w:r>
      <w:r>
        <w:rPr>
          <w:i/>
          <w:u w:val="single"/>
        </w:rPr>
        <w:t>.</w:t>
      </w:r>
    </w:p>
  </w:footnote>
  <w:footnote w:id="2">
    <w:p w:rsidR="002A022B" w:rsidRDefault="002A022B" w:rsidP="002868E6">
      <w:pPr>
        <w:pStyle w:val="FootnoteText"/>
      </w:pPr>
      <w:r w:rsidRPr="003733D0">
        <w:rPr>
          <w:rStyle w:val="FootnoteReference"/>
          <w:sz w:val="16"/>
        </w:rPr>
        <w:footnoteRef/>
      </w:r>
      <w:r>
        <w:t xml:space="preserve"> </w:t>
      </w:r>
      <w:r>
        <w:tab/>
      </w:r>
      <w:r w:rsidRPr="00EE726D">
        <w:rPr>
          <w:u w:val="single"/>
        </w:rPr>
        <w:t>This sentence would be modified, as appropriate, in circumstances when the auditor also has responsibility to issue an opinion on the effectiveness of internal control in conjunction with the audit of the financial report.</w:t>
      </w:r>
      <w:r>
        <w:t xml:space="preserve"> </w:t>
      </w:r>
    </w:p>
  </w:footnote>
  <w:footnote w:id="3">
    <w:p w:rsidR="002A022B" w:rsidRDefault="002A022B" w:rsidP="00300F59">
      <w:pPr>
        <w:pStyle w:val="FootnoteText"/>
      </w:pPr>
      <w:r w:rsidRPr="00AB24C7">
        <w:rPr>
          <w:rStyle w:val="FootnoteReference"/>
          <w:sz w:val="16"/>
        </w:rPr>
        <w:t>#</w:t>
      </w:r>
      <w:r>
        <w:t xml:space="preserve"> </w:t>
      </w:r>
      <w:r>
        <w:tab/>
      </w:r>
      <w:r w:rsidRPr="00AB24C7">
        <w:rPr>
          <w:strike/>
        </w:rPr>
        <w:t>See ASA</w:t>
      </w:r>
      <w:r>
        <w:rPr>
          <w:strike/>
        </w:rPr>
        <w:t> </w:t>
      </w:r>
      <w:r w:rsidRPr="00AB24C7">
        <w:rPr>
          <w:strike/>
        </w:rPr>
        <w:t>102.</w:t>
      </w:r>
    </w:p>
  </w:footnote>
  <w:footnote w:id="4">
    <w:p w:rsidR="002A022B" w:rsidRDefault="002A022B" w:rsidP="00300F59">
      <w:pPr>
        <w:pStyle w:val="FootnoteText"/>
      </w:pPr>
      <w:r w:rsidRPr="003733D0">
        <w:rPr>
          <w:rStyle w:val="FootnoteReference"/>
          <w:sz w:val="16"/>
        </w:rPr>
        <w:footnoteRef/>
      </w:r>
      <w:r>
        <w:t xml:space="preserve"> </w:t>
      </w:r>
      <w:r>
        <w:tab/>
      </w:r>
      <w:r>
        <w:rPr>
          <w:u w:val="single"/>
        </w:rPr>
        <w:t>See ASA 701</w:t>
      </w:r>
      <w:r w:rsidRPr="00585D8C">
        <w:rPr>
          <w:u w:val="single"/>
        </w:rPr>
        <w:t xml:space="preserve"> </w:t>
      </w:r>
      <w:r w:rsidRPr="00585D8C">
        <w:rPr>
          <w:i/>
          <w:u w:val="single"/>
        </w:rPr>
        <w:t xml:space="preserve">Communicating Key Audit Matters in the </w:t>
      </w:r>
      <w:r>
        <w:rPr>
          <w:i/>
          <w:u w:val="single"/>
        </w:rPr>
        <w:t xml:space="preserve">Independent </w:t>
      </w:r>
      <w:r w:rsidRPr="00585D8C">
        <w:rPr>
          <w:i/>
          <w:u w:val="single"/>
        </w:rPr>
        <w:t>Auditor’s Report</w:t>
      </w:r>
      <w:r>
        <w:t xml:space="preserve">. </w:t>
      </w:r>
    </w:p>
  </w:footnote>
  <w:footnote w:id="5">
    <w:p w:rsidR="002A022B" w:rsidRPr="0067269D" w:rsidRDefault="002A022B">
      <w:pPr>
        <w:pStyle w:val="FootnoteText"/>
        <w:rPr>
          <w:lang w:val="en-US"/>
        </w:rPr>
      </w:pPr>
      <w:r w:rsidRPr="0067269D">
        <w:rPr>
          <w:rStyle w:val="FootnoteReference"/>
          <w:sz w:val="16"/>
        </w:rPr>
        <w:footnoteRef/>
      </w:r>
      <w:r w:rsidRPr="0067269D">
        <w:t xml:space="preserve"> </w:t>
      </w:r>
      <w:r>
        <w:tab/>
      </w:r>
      <w:r>
        <w:rPr>
          <w:u w:val="single"/>
        </w:rPr>
        <w:t>See ASA 701</w:t>
      </w:r>
      <w:r w:rsidRPr="00585D8C">
        <w:rPr>
          <w:u w:val="single"/>
        </w:rPr>
        <w:t xml:space="preserve"> </w:t>
      </w:r>
      <w:r w:rsidRPr="00585D8C">
        <w:rPr>
          <w:i/>
          <w:u w:val="single"/>
        </w:rPr>
        <w:t xml:space="preserve">Communicating Key Audit Matters in the </w:t>
      </w:r>
      <w:r>
        <w:rPr>
          <w:i/>
          <w:u w:val="single"/>
        </w:rPr>
        <w:t xml:space="preserve">Independent </w:t>
      </w:r>
      <w:r w:rsidRPr="00585D8C">
        <w:rPr>
          <w:i/>
          <w:u w:val="single"/>
        </w:rPr>
        <w:t>Auditor’s Report</w:t>
      </w:r>
      <w:r>
        <w:t>.</w:t>
      </w:r>
    </w:p>
  </w:footnote>
  <w:footnote w:id="6">
    <w:p w:rsidR="002A022B" w:rsidRPr="00AA7182" w:rsidRDefault="002A022B" w:rsidP="00300F59">
      <w:pPr>
        <w:pStyle w:val="FootnoteText"/>
        <w:rPr>
          <w:u w:val="single"/>
        </w:rPr>
      </w:pPr>
      <w:r w:rsidRPr="003733D0">
        <w:rPr>
          <w:rStyle w:val="FootnoteReference"/>
          <w:sz w:val="16"/>
        </w:rPr>
        <w:footnoteRef/>
      </w:r>
      <w:r>
        <w:t xml:space="preserve"> </w:t>
      </w:r>
      <w:r>
        <w:tab/>
      </w:r>
      <w:r>
        <w:rPr>
          <w:u w:val="single"/>
        </w:rPr>
        <w:t>See ASA 600</w:t>
      </w:r>
      <w:r w:rsidRPr="00AA7182">
        <w:rPr>
          <w:u w:val="single"/>
        </w:rPr>
        <w:t xml:space="preserve"> </w:t>
      </w:r>
      <w:r w:rsidRPr="00AA7182">
        <w:rPr>
          <w:i/>
          <w:u w:val="single"/>
        </w:rPr>
        <w:t xml:space="preserve">Special Considerations—Audits of </w:t>
      </w:r>
      <w:r>
        <w:rPr>
          <w:i/>
          <w:u w:val="single"/>
        </w:rPr>
        <w:t>a Group Financial Report</w:t>
      </w:r>
      <w:r w:rsidRPr="00AA7182">
        <w:rPr>
          <w:i/>
          <w:u w:val="single"/>
        </w:rPr>
        <w:t xml:space="preserve"> (Including the Work of Component Auditors)</w:t>
      </w:r>
      <w:r w:rsidRPr="00AA7182">
        <w:rPr>
          <w:u w:val="single"/>
        </w:rPr>
        <w:t>.</w:t>
      </w:r>
    </w:p>
  </w:footnote>
  <w:footnote w:id="7">
    <w:p w:rsidR="002A022B" w:rsidRPr="00AA7182" w:rsidRDefault="002A022B" w:rsidP="00300F59">
      <w:pPr>
        <w:pStyle w:val="FootnoteText"/>
        <w:rPr>
          <w:u w:val="single"/>
        </w:rPr>
      </w:pPr>
      <w:r w:rsidRPr="00AA7182">
        <w:rPr>
          <w:rStyle w:val="FootnoteReference"/>
          <w:sz w:val="16"/>
          <w:u w:val="single"/>
        </w:rPr>
        <w:footnoteRef/>
      </w:r>
      <w:r>
        <w:rPr>
          <w:u w:val="single"/>
        </w:rPr>
        <w:t xml:space="preserve"> </w:t>
      </w:r>
      <w:r w:rsidRPr="00504122">
        <w:tab/>
      </w:r>
      <w:r>
        <w:rPr>
          <w:u w:val="single"/>
        </w:rPr>
        <w:t>See ASA 210</w:t>
      </w:r>
      <w:r w:rsidRPr="00AA7182">
        <w:rPr>
          <w:u w:val="single"/>
        </w:rPr>
        <w:t xml:space="preserve"> </w:t>
      </w:r>
      <w:r w:rsidRPr="00AA7182">
        <w:rPr>
          <w:i/>
          <w:u w:val="single"/>
        </w:rPr>
        <w:t>Agreeing the Terms of Audit Engagements</w:t>
      </w:r>
      <w:r w:rsidRPr="00AA7182">
        <w:rPr>
          <w:u w:val="single"/>
        </w:rPr>
        <w:t>.</w:t>
      </w:r>
    </w:p>
  </w:footnote>
  <w:footnote w:id="8">
    <w:p w:rsidR="002A022B" w:rsidRDefault="002A022B" w:rsidP="00300F59">
      <w:pPr>
        <w:pStyle w:val="FootnoteText"/>
      </w:pPr>
      <w:r w:rsidRPr="003733D0">
        <w:rPr>
          <w:rStyle w:val="FootnoteReference"/>
          <w:sz w:val="16"/>
        </w:rPr>
        <w:footnoteRef/>
      </w:r>
      <w:r>
        <w:t xml:space="preserve"> </w:t>
      </w:r>
      <w:r>
        <w:tab/>
      </w:r>
      <w:r>
        <w:rPr>
          <w:u w:val="single"/>
        </w:rPr>
        <w:t>See ASA 570</w:t>
      </w:r>
      <w:r w:rsidRPr="00AA7182">
        <w:rPr>
          <w:u w:val="single"/>
        </w:rPr>
        <w:t xml:space="preserve"> </w:t>
      </w:r>
      <w:r w:rsidRPr="00AA7182">
        <w:rPr>
          <w:i/>
          <w:u w:val="single"/>
        </w:rPr>
        <w:t>Going</w:t>
      </w:r>
      <w:r w:rsidRPr="00AA7182">
        <w:rPr>
          <w:u w:val="single"/>
        </w:rPr>
        <w:t xml:space="preserve"> </w:t>
      </w:r>
      <w:r w:rsidRPr="00AA7182">
        <w:rPr>
          <w:i/>
          <w:u w:val="single"/>
        </w:rPr>
        <w:t>Concern.</w:t>
      </w:r>
    </w:p>
  </w:footnote>
  <w:footnote w:id="9">
    <w:p w:rsidR="002A022B" w:rsidRPr="0029230E" w:rsidRDefault="002A022B" w:rsidP="00300F59">
      <w:pPr>
        <w:pStyle w:val="FootnoteText"/>
        <w:rPr>
          <w:i/>
          <w:u w:val="single"/>
        </w:rPr>
      </w:pPr>
      <w:r w:rsidRPr="003733D0">
        <w:rPr>
          <w:rStyle w:val="FootnoteReference"/>
          <w:sz w:val="16"/>
        </w:rPr>
        <w:footnoteRef/>
      </w:r>
      <w:r>
        <w:t xml:space="preserve"> </w:t>
      </w:r>
      <w:r>
        <w:tab/>
      </w:r>
      <w:r>
        <w:rPr>
          <w:u w:val="single"/>
        </w:rPr>
        <w:t>See ASA 701</w:t>
      </w:r>
      <w:r w:rsidRPr="0029230E">
        <w:rPr>
          <w:u w:val="single"/>
        </w:rPr>
        <w:t xml:space="preserve"> </w:t>
      </w:r>
      <w:r w:rsidRPr="0029230E">
        <w:rPr>
          <w:i/>
          <w:u w:val="single"/>
        </w:rPr>
        <w:t>Communicating Key Audit Matters in the Independent Auditor’s Report.</w:t>
      </w:r>
    </w:p>
  </w:footnote>
  <w:footnote w:id="10">
    <w:p w:rsidR="002A022B" w:rsidRPr="00C93CCA" w:rsidRDefault="002A022B" w:rsidP="00300F59">
      <w:pPr>
        <w:pStyle w:val="FootnoteText"/>
        <w:rPr>
          <w:u w:val="single"/>
        </w:rPr>
      </w:pPr>
      <w:r w:rsidRPr="00BD2820">
        <w:rPr>
          <w:rStyle w:val="FootnoteReference"/>
          <w:sz w:val="16"/>
        </w:rPr>
        <w:t>*</w:t>
      </w:r>
      <w:r>
        <w:t xml:space="preserve"> </w:t>
      </w:r>
      <w:r>
        <w:tab/>
      </w:r>
      <w:r w:rsidRPr="00C93CCA">
        <w:rPr>
          <w:u w:val="single"/>
        </w:rPr>
        <w:t xml:space="preserve">See </w:t>
      </w:r>
      <w:r>
        <w:rPr>
          <w:u w:val="single"/>
        </w:rPr>
        <w:t>ASA </w:t>
      </w:r>
      <w:r w:rsidRPr="00273C50">
        <w:rPr>
          <w:u w:val="single"/>
        </w:rPr>
        <w:t xml:space="preserve">720 </w:t>
      </w:r>
      <w:r w:rsidRPr="00273C50">
        <w:rPr>
          <w:i/>
          <w:u w:val="single"/>
        </w:rPr>
        <w:t>The Auditor’s</w:t>
      </w:r>
      <w:r w:rsidRPr="00C93CCA">
        <w:rPr>
          <w:i/>
          <w:u w:val="single"/>
        </w:rPr>
        <w:t xml:space="preserve"> Responsibilities Relating to Other Information</w:t>
      </w:r>
      <w:r>
        <w:rPr>
          <w:u w:val="single"/>
        </w:rPr>
        <w:t>.</w:t>
      </w:r>
      <w:r w:rsidRPr="00C93CCA">
        <w:rPr>
          <w:u w:val="single"/>
        </w:rPr>
        <w:t xml:space="preserve"> </w:t>
      </w:r>
    </w:p>
  </w:footnote>
  <w:footnote w:id="11">
    <w:p w:rsidR="002A022B" w:rsidRDefault="002A022B" w:rsidP="00300F59">
      <w:pPr>
        <w:pStyle w:val="FootnoteText"/>
      </w:pPr>
      <w:r w:rsidRPr="003733D0">
        <w:rPr>
          <w:rStyle w:val="FootnoteReference"/>
          <w:sz w:val="16"/>
        </w:rPr>
        <w:footnoteRef/>
      </w:r>
      <w:r>
        <w:tab/>
        <w:t>The sub</w:t>
      </w:r>
      <w:r>
        <w:noBreakHyphen/>
        <w:t xml:space="preserve">title “Report on the </w:t>
      </w:r>
      <w:r>
        <w:rPr>
          <w:u w:val="single"/>
        </w:rPr>
        <w:t>Audit of the</w:t>
      </w:r>
      <w:r>
        <w:t xml:space="preserve"> Financial Report”…</w:t>
      </w:r>
    </w:p>
  </w:footnote>
  <w:footnote w:id="12">
    <w:p w:rsidR="002A022B" w:rsidRDefault="002A022B" w:rsidP="005E1462">
      <w:pPr>
        <w:pStyle w:val="FootnoteText"/>
      </w:pPr>
      <w:r w:rsidRPr="00F932B5">
        <w:rPr>
          <w:rStyle w:val="FootnoteReference"/>
          <w:sz w:val="16"/>
        </w:rPr>
        <w:t>#</w:t>
      </w:r>
      <w:r>
        <w:t xml:space="preserve"> </w:t>
      </w:r>
      <w:r>
        <w:tab/>
      </w:r>
      <w:r w:rsidRPr="0046346F">
        <w:rPr>
          <w:u w:val="single"/>
        </w:rPr>
        <w:t>Paragraph</w:t>
      </w:r>
      <w:r>
        <w:rPr>
          <w:u w:val="single"/>
        </w:rPr>
        <w:t> </w:t>
      </w:r>
      <w:r w:rsidRPr="0046346F">
        <w:rPr>
          <w:u w:val="single"/>
        </w:rPr>
        <w:t>22</w:t>
      </w:r>
      <w:r>
        <w:rPr>
          <w:u w:val="single"/>
        </w:rPr>
        <w:t xml:space="preserve"> of</w:t>
      </w:r>
      <w:r w:rsidRPr="0046346F">
        <w:rPr>
          <w:u w:val="single"/>
        </w:rPr>
        <w:t xml:space="preserve"> </w:t>
      </w:r>
      <w:r>
        <w:rPr>
          <w:u w:val="single"/>
        </w:rPr>
        <w:t>A</w:t>
      </w:r>
      <w:r w:rsidRPr="00763CFB">
        <w:rPr>
          <w:u w:val="single"/>
        </w:rPr>
        <w:t>SA</w:t>
      </w:r>
      <w:r>
        <w:rPr>
          <w:u w:val="single"/>
        </w:rPr>
        <w:t> </w:t>
      </w:r>
      <w:r w:rsidRPr="00763CFB">
        <w:rPr>
          <w:u w:val="single"/>
        </w:rPr>
        <w:t>720 requires the auditor to consider the implications for the other information statement of a matter giving rise to a qualified or adverse opinion in accordance with ASA</w:t>
      </w:r>
      <w:r>
        <w:rPr>
          <w:u w:val="single"/>
        </w:rPr>
        <w:t> </w:t>
      </w:r>
      <w:r w:rsidRPr="00763CFB">
        <w:rPr>
          <w:u w:val="single"/>
        </w:rPr>
        <w:t>705.  See</w:t>
      </w:r>
      <w:r>
        <w:rPr>
          <w:u w:val="single"/>
        </w:rPr>
        <w:t xml:space="preserve"> A</w:t>
      </w:r>
      <w:r w:rsidRPr="00763CFB">
        <w:rPr>
          <w:u w:val="single"/>
        </w:rPr>
        <w:t>SA</w:t>
      </w:r>
      <w:r>
        <w:rPr>
          <w:u w:val="single"/>
        </w:rPr>
        <w:t> </w:t>
      </w:r>
      <w:r w:rsidRPr="00763CFB">
        <w:rPr>
          <w:u w:val="single"/>
        </w:rPr>
        <w:t>720, Appendix</w:t>
      </w:r>
      <w:r>
        <w:rPr>
          <w:u w:val="single"/>
        </w:rPr>
        <w:t> </w:t>
      </w:r>
      <w:r w:rsidRPr="0046346F">
        <w:rPr>
          <w:u w:val="single"/>
        </w:rPr>
        <w:t xml:space="preserve">2, </w:t>
      </w:r>
      <w:r>
        <w:rPr>
          <w:u w:val="single"/>
        </w:rPr>
        <w:t xml:space="preserve">[Aus] </w:t>
      </w:r>
      <w:r w:rsidRPr="0046346F">
        <w:rPr>
          <w:u w:val="single"/>
        </w:rPr>
        <w:t>Illustration 6</w:t>
      </w:r>
      <w:r>
        <w:rPr>
          <w:u w:val="single"/>
        </w:rPr>
        <w:t>A</w:t>
      </w:r>
      <w:r w:rsidRPr="0046346F">
        <w:rPr>
          <w:u w:val="single"/>
        </w:rPr>
        <w:t>, for circumstances where the matter giving rise to a qualified opinion impacts on the conclusion provided on the other information.</w:t>
      </w:r>
    </w:p>
  </w:footnote>
  <w:footnote w:id="13">
    <w:p w:rsidR="002A022B" w:rsidRPr="00E07AEE" w:rsidRDefault="002A022B" w:rsidP="00300F59">
      <w:pPr>
        <w:pStyle w:val="FootnoteText"/>
      </w:pPr>
      <w:r w:rsidRPr="00E07AEE">
        <w:rPr>
          <w:rStyle w:val="FootnoteReference"/>
          <w:sz w:val="16"/>
        </w:rPr>
        <w:footnoteRef/>
      </w:r>
      <w:r w:rsidRPr="00E07AEE">
        <w:t xml:space="preserve"> </w:t>
      </w:r>
      <w:r>
        <w:tab/>
      </w:r>
      <w:r w:rsidRPr="00E07AEE">
        <w:rPr>
          <w:strike/>
        </w:rPr>
        <w:t>Or other term that is appropriate in the context of the legal framework in the particular jurisdiction.</w:t>
      </w:r>
    </w:p>
  </w:footnote>
  <w:footnote w:id="14">
    <w:p w:rsidR="002A022B" w:rsidRPr="00EB26F5" w:rsidRDefault="002A022B">
      <w:pPr>
        <w:pStyle w:val="FootnoteText"/>
        <w:rPr>
          <w:u w:val="single"/>
          <w:lang w:val="en-US"/>
        </w:rPr>
      </w:pPr>
      <w:r w:rsidRPr="00EB26F5">
        <w:rPr>
          <w:rStyle w:val="FootnoteReference"/>
          <w:sz w:val="16"/>
        </w:rPr>
        <w:footnoteRef/>
      </w:r>
      <w:r w:rsidRPr="00EB26F5">
        <w:t xml:space="preserve"> </w:t>
      </w:r>
      <w:r>
        <w:tab/>
      </w:r>
      <w:r>
        <w:rPr>
          <w:u w:val="single"/>
        </w:rPr>
        <w:t xml:space="preserve">Throughout these illustrative auditor’s reports, the terms management and those charged with governance may need to be replaced by another </w:t>
      </w:r>
      <w:r w:rsidRPr="004C21FA">
        <w:t>term that is appropriate in the context of the legal framework in the particular jurisdiction.</w:t>
      </w:r>
    </w:p>
  </w:footnote>
  <w:footnote w:id="15">
    <w:p w:rsidR="002A022B" w:rsidRPr="0046346F" w:rsidRDefault="002A022B" w:rsidP="00300F59">
      <w:pPr>
        <w:pStyle w:val="FootnoteText"/>
        <w:rPr>
          <w:strike/>
        </w:rPr>
      </w:pPr>
      <w:r w:rsidRPr="003733D0">
        <w:rPr>
          <w:rStyle w:val="FootnoteReference"/>
          <w:sz w:val="16"/>
        </w:rPr>
        <w:footnoteRef/>
      </w:r>
      <w:r>
        <w:tab/>
      </w:r>
      <w:r w:rsidRPr="0046346F">
        <w:rPr>
          <w:strike/>
        </w:rPr>
        <w:t>In the case of footnote 4,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16">
    <w:p w:rsidR="002A022B" w:rsidRPr="0046346F" w:rsidRDefault="002A022B" w:rsidP="00300F59">
      <w:pPr>
        <w:pStyle w:val="FootnoteText"/>
        <w:rPr>
          <w:strike/>
        </w:rPr>
      </w:pPr>
      <w:r w:rsidRPr="0046346F">
        <w:rPr>
          <w:rStyle w:val="FootnoteReference"/>
          <w:strike/>
          <w:sz w:val="16"/>
        </w:rPr>
        <w:footnoteRef/>
      </w:r>
      <w:r w:rsidRPr="0046346F">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 w:id="17">
    <w:p w:rsidR="002A022B" w:rsidRPr="00AA7182" w:rsidRDefault="002A022B" w:rsidP="00300F59">
      <w:pPr>
        <w:pStyle w:val="FootnoteText"/>
        <w:rPr>
          <w:u w:val="single"/>
        </w:rPr>
      </w:pPr>
      <w:r w:rsidRPr="003733D0">
        <w:rPr>
          <w:rStyle w:val="FootnoteReference"/>
          <w:sz w:val="16"/>
        </w:rPr>
        <w:footnoteRef/>
      </w:r>
      <w:r>
        <w:t xml:space="preserve"> </w:t>
      </w:r>
      <w:r>
        <w:tab/>
      </w:r>
      <w:r>
        <w:rPr>
          <w:u w:val="single"/>
        </w:rPr>
        <w:t>See ASA 600</w:t>
      </w:r>
      <w:r w:rsidRPr="00AA7182">
        <w:rPr>
          <w:u w:val="single"/>
        </w:rPr>
        <w:t xml:space="preserve"> </w:t>
      </w:r>
      <w:r w:rsidRPr="00AA7182">
        <w:rPr>
          <w:i/>
          <w:u w:val="single"/>
        </w:rPr>
        <w:t xml:space="preserve">Special Considerations—Audits of </w:t>
      </w:r>
      <w:r>
        <w:rPr>
          <w:i/>
          <w:u w:val="single"/>
        </w:rPr>
        <w:t>a Group Financial Report</w:t>
      </w:r>
      <w:r w:rsidRPr="00AA7182">
        <w:rPr>
          <w:i/>
          <w:u w:val="single"/>
        </w:rPr>
        <w:t xml:space="preserve"> (Including the Work of Component Auditors)</w:t>
      </w:r>
      <w:r w:rsidRPr="00AA7182">
        <w:rPr>
          <w:u w:val="single"/>
        </w:rPr>
        <w:t>.</w:t>
      </w:r>
    </w:p>
  </w:footnote>
  <w:footnote w:id="18">
    <w:p w:rsidR="002A022B" w:rsidRPr="00AA7182" w:rsidRDefault="002A022B" w:rsidP="00300F59">
      <w:pPr>
        <w:pStyle w:val="FootnoteText"/>
        <w:rPr>
          <w:u w:val="single"/>
        </w:rPr>
      </w:pPr>
      <w:r w:rsidRPr="00AA7182">
        <w:rPr>
          <w:rStyle w:val="FootnoteReference"/>
          <w:sz w:val="16"/>
          <w:u w:val="single"/>
        </w:rPr>
        <w:footnoteRef/>
      </w:r>
      <w:r>
        <w:rPr>
          <w:u w:val="single"/>
        </w:rPr>
        <w:t xml:space="preserve"> </w:t>
      </w:r>
      <w:r>
        <w:rPr>
          <w:u w:val="single"/>
        </w:rPr>
        <w:tab/>
        <w:t>See ASA 210</w:t>
      </w:r>
      <w:r w:rsidRPr="00AA7182">
        <w:rPr>
          <w:u w:val="single"/>
        </w:rPr>
        <w:t xml:space="preserve"> </w:t>
      </w:r>
      <w:r w:rsidRPr="00AA7182">
        <w:rPr>
          <w:i/>
          <w:u w:val="single"/>
        </w:rPr>
        <w:t>Agreeing the Terms of Audit Engagements</w:t>
      </w:r>
      <w:r w:rsidRPr="00AA7182">
        <w:rPr>
          <w:u w:val="single"/>
        </w:rPr>
        <w:t>.</w:t>
      </w:r>
    </w:p>
  </w:footnote>
  <w:footnote w:id="19">
    <w:p w:rsidR="002A022B" w:rsidRDefault="002A022B" w:rsidP="00300F59">
      <w:pPr>
        <w:pStyle w:val="FootnoteText"/>
      </w:pPr>
      <w:r w:rsidRPr="003733D0">
        <w:rPr>
          <w:rStyle w:val="FootnoteReference"/>
          <w:sz w:val="16"/>
        </w:rPr>
        <w:footnoteRef/>
      </w:r>
      <w:r>
        <w:t xml:space="preserve"> </w:t>
      </w:r>
      <w:r>
        <w:tab/>
      </w:r>
      <w:r w:rsidRPr="00AA7182">
        <w:rPr>
          <w:u w:val="single"/>
        </w:rPr>
        <w:t xml:space="preserve">See ASA 570 </w:t>
      </w:r>
      <w:r w:rsidRPr="00AA7182">
        <w:rPr>
          <w:i/>
          <w:u w:val="single"/>
        </w:rPr>
        <w:t>Going</w:t>
      </w:r>
      <w:r w:rsidRPr="00AA7182">
        <w:rPr>
          <w:u w:val="single"/>
        </w:rPr>
        <w:t xml:space="preserve"> </w:t>
      </w:r>
      <w:r w:rsidRPr="00AA7182">
        <w:rPr>
          <w:i/>
          <w:u w:val="single"/>
        </w:rPr>
        <w:t>Concern.</w:t>
      </w:r>
    </w:p>
  </w:footnote>
  <w:footnote w:id="20">
    <w:p w:rsidR="002A022B" w:rsidRPr="0029230E" w:rsidRDefault="002A022B" w:rsidP="00300F59">
      <w:pPr>
        <w:pStyle w:val="FootnoteText"/>
        <w:rPr>
          <w:i/>
          <w:u w:val="single"/>
        </w:rPr>
      </w:pPr>
      <w:r w:rsidRPr="003733D0">
        <w:rPr>
          <w:rStyle w:val="FootnoteReference"/>
          <w:sz w:val="16"/>
        </w:rPr>
        <w:footnoteRef/>
      </w:r>
      <w:r>
        <w:t xml:space="preserve"> </w:t>
      </w:r>
      <w:r>
        <w:tab/>
      </w:r>
      <w:r>
        <w:rPr>
          <w:u w:val="single"/>
        </w:rPr>
        <w:t>See ASA 701</w:t>
      </w:r>
      <w:r w:rsidRPr="0029230E">
        <w:rPr>
          <w:u w:val="single"/>
        </w:rPr>
        <w:t xml:space="preserve"> </w:t>
      </w:r>
      <w:r w:rsidRPr="0029230E">
        <w:rPr>
          <w:i/>
          <w:u w:val="single"/>
        </w:rPr>
        <w:t>Communicating Key Audit Matters in the Independent Auditor’s Report.</w:t>
      </w:r>
    </w:p>
  </w:footnote>
  <w:footnote w:id="21">
    <w:p w:rsidR="002A022B" w:rsidRPr="00C93CCA" w:rsidRDefault="002A022B" w:rsidP="00300F59">
      <w:pPr>
        <w:pStyle w:val="FootnoteText"/>
        <w:rPr>
          <w:u w:val="single"/>
        </w:rPr>
      </w:pPr>
      <w:r w:rsidRPr="00BD2820">
        <w:rPr>
          <w:rStyle w:val="FootnoteReference"/>
          <w:sz w:val="16"/>
        </w:rPr>
        <w:t>*</w:t>
      </w:r>
      <w:r>
        <w:t xml:space="preserve"> </w:t>
      </w:r>
      <w:r>
        <w:tab/>
      </w:r>
      <w:r w:rsidRPr="00763CFB">
        <w:rPr>
          <w:u w:val="single"/>
        </w:rPr>
        <w:t xml:space="preserve">See </w:t>
      </w:r>
      <w:r>
        <w:rPr>
          <w:u w:val="single"/>
        </w:rPr>
        <w:t>ASA </w:t>
      </w:r>
      <w:r w:rsidRPr="00763CFB">
        <w:rPr>
          <w:u w:val="single"/>
        </w:rPr>
        <w:t xml:space="preserve">720 </w:t>
      </w:r>
      <w:proofErr w:type="gramStart"/>
      <w:r w:rsidRPr="00763CFB">
        <w:rPr>
          <w:i/>
          <w:u w:val="single"/>
        </w:rPr>
        <w:t>The</w:t>
      </w:r>
      <w:proofErr w:type="gramEnd"/>
      <w:r w:rsidRPr="00C93CCA">
        <w:rPr>
          <w:i/>
          <w:u w:val="single"/>
        </w:rPr>
        <w:t xml:space="preserve"> Auditor’s Responsibilities Relating to Other Information</w:t>
      </w:r>
      <w:r w:rsidRPr="00C93CCA">
        <w:rPr>
          <w:u w:val="single"/>
        </w:rPr>
        <w:t xml:space="preserve">. </w:t>
      </w:r>
    </w:p>
  </w:footnote>
  <w:footnote w:id="22">
    <w:p w:rsidR="002A022B" w:rsidRPr="009B2C11" w:rsidRDefault="002A022B">
      <w:pPr>
        <w:pStyle w:val="FootnoteText"/>
        <w:rPr>
          <w:lang w:val="en-US"/>
        </w:rPr>
      </w:pPr>
      <w:r w:rsidRPr="009B2C11">
        <w:rPr>
          <w:rStyle w:val="FootnoteReference"/>
          <w:sz w:val="16"/>
        </w:rPr>
        <w:footnoteRef/>
      </w:r>
      <w:r w:rsidRPr="009B2C11">
        <w:t xml:space="preserve"> </w:t>
      </w:r>
      <w:r>
        <w:tab/>
        <w:t>The sub-title “Report on the Audit of the Financial Report” is unnecessary in circumstances when the second sub-title “Report on Other Legal and Regulatory Requirements”, or other appropriate sub-title, is not applicable.</w:t>
      </w:r>
    </w:p>
  </w:footnote>
  <w:footnote w:id="23">
    <w:p w:rsidR="002A022B" w:rsidRDefault="002A022B" w:rsidP="00E52C5F">
      <w:pPr>
        <w:pStyle w:val="FootnoteText"/>
      </w:pPr>
      <w:r w:rsidRPr="00F932B5">
        <w:rPr>
          <w:rStyle w:val="FootnoteReference"/>
          <w:sz w:val="16"/>
        </w:rPr>
        <w:t>#</w:t>
      </w:r>
      <w:r>
        <w:t xml:space="preserve"> </w:t>
      </w:r>
      <w:r>
        <w:tab/>
      </w:r>
      <w:r w:rsidRPr="0046346F">
        <w:rPr>
          <w:u w:val="single"/>
        </w:rPr>
        <w:t>Paragraph</w:t>
      </w:r>
      <w:r>
        <w:rPr>
          <w:u w:val="single"/>
        </w:rPr>
        <w:t> </w:t>
      </w:r>
      <w:r w:rsidRPr="0046346F">
        <w:rPr>
          <w:u w:val="single"/>
        </w:rPr>
        <w:t xml:space="preserve">22 </w:t>
      </w:r>
      <w:r>
        <w:rPr>
          <w:u w:val="single"/>
        </w:rPr>
        <w:t>A</w:t>
      </w:r>
      <w:r w:rsidRPr="00763CFB">
        <w:rPr>
          <w:u w:val="single"/>
        </w:rPr>
        <w:t>SA</w:t>
      </w:r>
      <w:r>
        <w:rPr>
          <w:u w:val="single"/>
        </w:rPr>
        <w:t> </w:t>
      </w:r>
      <w:r w:rsidRPr="00763CFB">
        <w:rPr>
          <w:u w:val="single"/>
        </w:rPr>
        <w:t>720 requires the auditor to consider the implications for the other information statement of a matter giving rise to a qualified or adverse opinion in accordance with ASA</w:t>
      </w:r>
      <w:r>
        <w:rPr>
          <w:u w:val="single"/>
        </w:rPr>
        <w:t> </w:t>
      </w:r>
      <w:r w:rsidRPr="00763CFB">
        <w:rPr>
          <w:u w:val="single"/>
        </w:rPr>
        <w:t>705.  See</w:t>
      </w:r>
      <w:r>
        <w:rPr>
          <w:u w:val="single"/>
        </w:rPr>
        <w:t xml:space="preserve"> A</w:t>
      </w:r>
      <w:r w:rsidRPr="00763CFB">
        <w:rPr>
          <w:u w:val="single"/>
        </w:rPr>
        <w:t>SA</w:t>
      </w:r>
      <w:r>
        <w:rPr>
          <w:u w:val="single"/>
        </w:rPr>
        <w:t> </w:t>
      </w:r>
      <w:r w:rsidRPr="00763CFB">
        <w:rPr>
          <w:u w:val="single"/>
        </w:rPr>
        <w:t>720, Appendix</w:t>
      </w:r>
      <w:r>
        <w:rPr>
          <w:u w:val="single"/>
        </w:rPr>
        <w:t> </w:t>
      </w:r>
      <w:r w:rsidRPr="0046346F">
        <w:rPr>
          <w:u w:val="single"/>
        </w:rPr>
        <w:t xml:space="preserve">2, </w:t>
      </w:r>
      <w:r>
        <w:rPr>
          <w:u w:val="single"/>
        </w:rPr>
        <w:t xml:space="preserve">[Aus] </w:t>
      </w:r>
      <w:r w:rsidRPr="0046346F">
        <w:rPr>
          <w:u w:val="single"/>
        </w:rPr>
        <w:t>Illustration 6</w:t>
      </w:r>
      <w:r>
        <w:rPr>
          <w:u w:val="single"/>
        </w:rPr>
        <w:t>A</w:t>
      </w:r>
      <w:r w:rsidRPr="0046346F">
        <w:rPr>
          <w:u w:val="single"/>
        </w:rPr>
        <w:t>, for circumstances where the matter giving rise to a qualified opinion impacts on the conclusion provided on the other information.</w:t>
      </w:r>
    </w:p>
  </w:footnote>
  <w:footnote w:id="24">
    <w:p w:rsidR="002A022B" w:rsidRPr="004A79EB" w:rsidRDefault="002A022B" w:rsidP="00300F59">
      <w:pPr>
        <w:pStyle w:val="FootnoteText"/>
        <w:rPr>
          <w:strike/>
        </w:rPr>
      </w:pPr>
      <w:r w:rsidRPr="003733D0">
        <w:rPr>
          <w:rStyle w:val="FootnoteReference"/>
          <w:sz w:val="16"/>
        </w:rPr>
        <w:footnoteRef/>
      </w:r>
      <w:r>
        <w:tab/>
      </w:r>
      <w:r w:rsidRPr="004A79EB">
        <w:rPr>
          <w:strike/>
        </w:rPr>
        <w:t>In the case of footnote 4,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25">
    <w:p w:rsidR="002A022B" w:rsidRPr="004A79EB" w:rsidRDefault="002A022B" w:rsidP="00300F59">
      <w:pPr>
        <w:pStyle w:val="FootnoteText"/>
        <w:rPr>
          <w:strike/>
        </w:rPr>
      </w:pPr>
      <w:r w:rsidRPr="004A79EB">
        <w:rPr>
          <w:rStyle w:val="FootnoteReference"/>
          <w:strike/>
          <w:sz w:val="16"/>
        </w:rPr>
        <w:footnoteRef/>
      </w:r>
      <w:r w:rsidRPr="004A79EB">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 w:id="26">
    <w:p w:rsidR="002A022B" w:rsidRPr="00AC1036" w:rsidRDefault="002A022B" w:rsidP="003B2C69">
      <w:pPr>
        <w:pStyle w:val="FootnoteText"/>
        <w:rPr>
          <w:u w:val="single"/>
        </w:rPr>
      </w:pPr>
      <w:r w:rsidRPr="003733D0">
        <w:rPr>
          <w:rStyle w:val="FootnoteReference"/>
          <w:sz w:val="16"/>
        </w:rPr>
        <w:footnoteRef/>
      </w:r>
      <w:r>
        <w:t xml:space="preserve"> </w:t>
      </w:r>
      <w:r>
        <w:tab/>
      </w:r>
      <w:r>
        <w:rPr>
          <w:u w:val="single"/>
        </w:rPr>
        <w:t>See ASA 701</w:t>
      </w:r>
      <w:r w:rsidRPr="00AC1036">
        <w:rPr>
          <w:u w:val="single"/>
        </w:rPr>
        <w:t xml:space="preserve"> </w:t>
      </w:r>
      <w:r w:rsidRPr="00AC1036">
        <w:rPr>
          <w:i/>
          <w:u w:val="single"/>
        </w:rPr>
        <w:t>Communicating Key Audit Matters in the Independent Auditor’s Report.</w:t>
      </w:r>
    </w:p>
  </w:footnote>
  <w:footnote w:id="27">
    <w:p w:rsidR="002A022B" w:rsidRPr="002777FE" w:rsidRDefault="002A022B" w:rsidP="003B2C69">
      <w:pPr>
        <w:pStyle w:val="FootnoteText"/>
        <w:rPr>
          <w:i/>
        </w:rPr>
      </w:pPr>
      <w:r w:rsidRPr="002777FE">
        <w:rPr>
          <w:rStyle w:val="FootnoteReference"/>
          <w:sz w:val="16"/>
        </w:rPr>
        <w:footnoteRef/>
      </w:r>
      <w:r w:rsidRPr="002777FE">
        <w:t xml:space="preserve"> </w:t>
      </w:r>
      <w:r>
        <w:tab/>
        <w:t xml:space="preserve">See ASA 706 </w:t>
      </w:r>
      <w:r w:rsidRPr="002777FE">
        <w:rPr>
          <w:i/>
        </w:rPr>
        <w:t>Emphasis of Matter Paragraphs and Other Matter Paragraphs in the Independent Auditor’s Report</w:t>
      </w:r>
      <w:r>
        <w:t>, paragraph 8(b)</w:t>
      </w:r>
      <w:r w:rsidRPr="002777FE">
        <w:rPr>
          <w:i/>
        </w:rPr>
        <w:t>.</w:t>
      </w:r>
    </w:p>
  </w:footnote>
  <w:footnote w:id="28">
    <w:p w:rsidR="002A022B" w:rsidRPr="008102A5" w:rsidRDefault="002A022B">
      <w:pPr>
        <w:pStyle w:val="FootnoteText"/>
        <w:rPr>
          <w:lang w:val="en-US"/>
        </w:rPr>
      </w:pPr>
      <w:r w:rsidRPr="008102A5">
        <w:rPr>
          <w:rStyle w:val="FootnoteReference"/>
          <w:sz w:val="16"/>
        </w:rPr>
        <w:t>*</w:t>
      </w:r>
      <w:r>
        <w:t xml:space="preserve"> </w:t>
      </w:r>
      <w:r>
        <w:rPr>
          <w:lang w:val="en-US"/>
        </w:rPr>
        <w:tab/>
      </w:r>
      <w:r>
        <w:t>See ASA 720</w:t>
      </w:r>
      <w:r w:rsidRPr="00AE4033">
        <w:t xml:space="preserve"> </w:t>
      </w:r>
      <w:proofErr w:type="gramStart"/>
      <w:r w:rsidRPr="00AE4033">
        <w:rPr>
          <w:i/>
        </w:rPr>
        <w:t>The</w:t>
      </w:r>
      <w:proofErr w:type="gramEnd"/>
      <w:r w:rsidRPr="00AE4033">
        <w:rPr>
          <w:i/>
        </w:rPr>
        <w:t xml:space="preserve"> Auditor’s Responsibilities Relating to Other Information</w:t>
      </w:r>
      <w:r>
        <w:rPr>
          <w:i/>
        </w:rPr>
        <w:t>.</w:t>
      </w:r>
    </w:p>
  </w:footnote>
  <w:footnote w:id="29">
    <w:p w:rsidR="002A022B" w:rsidRPr="00837578" w:rsidRDefault="002A022B">
      <w:pPr>
        <w:pStyle w:val="FootnoteText"/>
        <w:rPr>
          <w:u w:val="single"/>
          <w:lang w:val="en-US"/>
        </w:rPr>
      </w:pPr>
      <w:r w:rsidRPr="00837578">
        <w:rPr>
          <w:rStyle w:val="FootnoteReference"/>
          <w:sz w:val="16"/>
        </w:rPr>
        <w:footnoteRef/>
      </w:r>
      <w:r w:rsidRPr="00837578">
        <w:t xml:space="preserve"> </w:t>
      </w:r>
      <w:r>
        <w:tab/>
      </w:r>
      <w:r>
        <w:rPr>
          <w:u w:val="single"/>
        </w:rPr>
        <w:t>If, in the group engagement partner’s judgement, the effect on the financial report of the inability to obtain sufficient appropriate audit evidence is material and pervasive, the group engagement partner would disclaim an opinion in accordance with ASA 705.</w:t>
      </w:r>
    </w:p>
  </w:footnote>
  <w:footnote w:id="30">
    <w:p w:rsidR="002A022B" w:rsidRPr="00821EBE" w:rsidRDefault="002A022B" w:rsidP="003B2C69">
      <w:pPr>
        <w:pStyle w:val="FootnoteText"/>
        <w:rPr>
          <w:lang w:val="en-US"/>
        </w:rPr>
      </w:pPr>
      <w:r w:rsidRPr="00FE6C7D">
        <w:rPr>
          <w:rStyle w:val="FootnoteReference"/>
          <w:sz w:val="16"/>
        </w:rPr>
        <w:footnoteRef/>
      </w:r>
      <w:r w:rsidRPr="00CB203F">
        <w:t xml:space="preserve"> </w:t>
      </w:r>
      <w:r>
        <w:tab/>
      </w:r>
      <w:r w:rsidRPr="004142F0">
        <w:rPr>
          <w:u w:val="single"/>
        </w:rPr>
        <w:t>See ASA 701</w:t>
      </w:r>
      <w:r w:rsidRPr="004142F0">
        <w:rPr>
          <w:i/>
          <w:u w:val="single"/>
        </w:rPr>
        <w:t xml:space="preserve"> Communicating Key Audit Matters in the Independent Auditor’s Report.</w:t>
      </w:r>
    </w:p>
  </w:footnote>
  <w:footnote w:id="31">
    <w:p w:rsidR="002A022B" w:rsidRPr="00E07AEE" w:rsidRDefault="002A022B" w:rsidP="003B2C69">
      <w:pPr>
        <w:pStyle w:val="FootnoteText"/>
      </w:pPr>
      <w:r w:rsidRPr="00E07AEE">
        <w:rPr>
          <w:rStyle w:val="FootnoteReference"/>
          <w:sz w:val="16"/>
        </w:rPr>
        <w:footnoteRef/>
      </w:r>
      <w:r w:rsidRPr="00E07AEE">
        <w:t xml:space="preserve"> </w:t>
      </w:r>
      <w:r>
        <w:tab/>
      </w:r>
      <w:r w:rsidRPr="00E07AEE">
        <w:rPr>
          <w:strike/>
        </w:rPr>
        <w:t>Or other term that is appropriate in the context of the legal framework in the particular jurisdiction.</w:t>
      </w:r>
    </w:p>
  </w:footnote>
  <w:footnote w:id="32">
    <w:p w:rsidR="002A022B" w:rsidRDefault="002A022B" w:rsidP="003B2C69">
      <w:pPr>
        <w:pStyle w:val="FootnoteText"/>
      </w:pPr>
      <w:r w:rsidRPr="003733D0">
        <w:rPr>
          <w:rStyle w:val="FootnoteReference"/>
          <w:sz w:val="16"/>
        </w:rPr>
        <w:footnoteRef/>
      </w:r>
      <w:r>
        <w:t xml:space="preserve"> </w:t>
      </w:r>
      <w:r>
        <w:rPr>
          <w:u w:val="single"/>
        </w:rPr>
        <w:tab/>
        <w:t>See ASA 700</w:t>
      </w:r>
      <w:r w:rsidRPr="00475338">
        <w:rPr>
          <w:u w:val="single"/>
        </w:rPr>
        <w:t xml:space="preserve"> </w:t>
      </w:r>
      <w:r w:rsidRPr="00475338">
        <w:rPr>
          <w:i/>
          <w:u w:val="single"/>
        </w:rPr>
        <w:t>Forming an Opinion and Reporting on a Financial Report.</w:t>
      </w:r>
    </w:p>
  </w:footnote>
  <w:footnote w:id="33">
    <w:p w:rsidR="002A022B" w:rsidRPr="00052FB3" w:rsidRDefault="002A022B" w:rsidP="003B2C69">
      <w:pPr>
        <w:pStyle w:val="FootnoteText"/>
      </w:pPr>
      <w:r w:rsidRPr="003733D0">
        <w:rPr>
          <w:rStyle w:val="FootnoteReference"/>
          <w:sz w:val="16"/>
        </w:rPr>
        <w:footnoteRef/>
      </w:r>
      <w:r>
        <w:t xml:space="preserve"> </w:t>
      </w:r>
      <w:r>
        <w:tab/>
      </w:r>
      <w:r w:rsidRPr="00475338">
        <w:rPr>
          <w:strike/>
        </w:rPr>
        <w:t>Where management’s responsibility is to prepare a financial report that gives a true and fair view, this may read: “Management is responsible for the preparation of a financial report that gives a true and fair view in accordance with Australian Accounting Standards, and for such ...”</w:t>
      </w:r>
    </w:p>
  </w:footnote>
  <w:footnote w:id="34">
    <w:p w:rsidR="002A022B" w:rsidRPr="00DD0185" w:rsidRDefault="002A022B" w:rsidP="003B2C69">
      <w:pPr>
        <w:pStyle w:val="FootnoteText"/>
        <w:rPr>
          <w:strike/>
        </w:rPr>
      </w:pPr>
      <w:r w:rsidRPr="003733D0">
        <w:rPr>
          <w:rStyle w:val="FootnoteReference"/>
          <w:sz w:val="16"/>
        </w:rPr>
        <w:footnoteRef/>
      </w:r>
      <w:r>
        <w:t xml:space="preserve"> </w:t>
      </w:r>
      <w:r w:rsidRPr="00DD0185">
        <w:rPr>
          <w:strike/>
        </w:rPr>
        <w:tab/>
        <w:t>In the case of footnote 3,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35">
    <w:p w:rsidR="002A022B" w:rsidRDefault="002A022B" w:rsidP="003B2C69">
      <w:pPr>
        <w:pStyle w:val="FootnoteText"/>
      </w:pPr>
      <w:r w:rsidRPr="00DD0185">
        <w:rPr>
          <w:rStyle w:val="FootnoteReference"/>
          <w:strike/>
          <w:sz w:val="16"/>
        </w:rPr>
        <w:footnoteRef/>
      </w:r>
      <w:r w:rsidRPr="00DD0185">
        <w:rPr>
          <w:strike/>
        </w:rPr>
        <w:t xml:space="preserve"> </w:t>
      </w:r>
      <w:r w:rsidRPr="00DD0185">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3,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 w:id="36">
    <w:p w:rsidR="002A022B" w:rsidRPr="00DD0185" w:rsidRDefault="002A022B" w:rsidP="003B2C69">
      <w:pPr>
        <w:pStyle w:val="FootnoteText"/>
        <w:rPr>
          <w:strike/>
        </w:rPr>
      </w:pPr>
      <w:r w:rsidRPr="003733D0">
        <w:rPr>
          <w:rStyle w:val="FootnoteReference"/>
          <w:sz w:val="16"/>
        </w:rPr>
        <w:footnoteRef/>
      </w:r>
      <w:r>
        <w:t xml:space="preserve"> </w:t>
      </w:r>
      <w:r w:rsidRPr="00DD0185">
        <w:rPr>
          <w:strike/>
        </w:rPr>
        <w:tab/>
        <w:t>In the case of footnote 3,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37">
    <w:p w:rsidR="002A022B" w:rsidRDefault="002A022B" w:rsidP="003B2C69">
      <w:pPr>
        <w:pStyle w:val="FootnoteText"/>
      </w:pPr>
      <w:r w:rsidRPr="00DD0185">
        <w:rPr>
          <w:rStyle w:val="FootnoteReference"/>
          <w:strike/>
          <w:sz w:val="16"/>
        </w:rPr>
        <w:footnoteRef/>
      </w:r>
      <w:r w:rsidRPr="00DD0185">
        <w:rPr>
          <w:strike/>
        </w:rPr>
        <w:t xml:space="preserve"> </w:t>
      </w:r>
      <w:r w:rsidRPr="00DD0185">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3,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 w:id="38">
    <w:p w:rsidR="002A022B" w:rsidRPr="004142F0" w:rsidRDefault="002A022B" w:rsidP="0095129D">
      <w:pPr>
        <w:pStyle w:val="FootnoteText"/>
        <w:rPr>
          <w:i/>
          <w:u w:val="single"/>
        </w:rPr>
      </w:pPr>
      <w:r w:rsidRPr="003733D0">
        <w:rPr>
          <w:rStyle w:val="FootnoteReference"/>
          <w:sz w:val="16"/>
        </w:rPr>
        <w:footnoteRef/>
      </w:r>
      <w:r>
        <w:tab/>
      </w:r>
      <w:r>
        <w:rPr>
          <w:u w:val="single"/>
        </w:rPr>
        <w:t>See ASA 705</w:t>
      </w:r>
      <w:r w:rsidRPr="004142F0">
        <w:rPr>
          <w:u w:val="single"/>
        </w:rPr>
        <w:t xml:space="preserve"> </w:t>
      </w:r>
      <w:r w:rsidRPr="004142F0">
        <w:rPr>
          <w:i/>
          <w:u w:val="single"/>
        </w:rPr>
        <w:t>Modifications to the Opinion in the Independent Auditor’s Report.</w:t>
      </w:r>
    </w:p>
  </w:footnote>
  <w:footnote w:id="39">
    <w:p w:rsidR="002A022B" w:rsidRPr="004142F0" w:rsidRDefault="002A022B" w:rsidP="0095129D">
      <w:pPr>
        <w:pStyle w:val="FootnoteText"/>
        <w:rPr>
          <w:u w:val="single"/>
        </w:rPr>
      </w:pPr>
      <w:r w:rsidRPr="003733D0">
        <w:rPr>
          <w:rStyle w:val="FootnoteReference"/>
          <w:sz w:val="16"/>
        </w:rPr>
        <w:footnoteRef/>
      </w:r>
      <w:r>
        <w:tab/>
      </w:r>
      <w:r>
        <w:rPr>
          <w:u w:val="single"/>
        </w:rPr>
        <w:t>See ASA 701</w:t>
      </w:r>
      <w:r w:rsidRPr="004142F0">
        <w:rPr>
          <w:i/>
          <w:u w:val="single"/>
        </w:rPr>
        <w:t xml:space="preserve"> Communicating Key Audit Matters in the Independent Auditor’s Report.</w:t>
      </w:r>
    </w:p>
  </w:footnote>
  <w:footnote w:id="40">
    <w:p w:rsidR="002A022B" w:rsidRPr="00226303" w:rsidRDefault="002A022B" w:rsidP="0095129D">
      <w:pPr>
        <w:pStyle w:val="FootnoteText"/>
        <w:rPr>
          <w:u w:val="single"/>
        </w:rPr>
      </w:pPr>
      <w:r w:rsidRPr="003733D0">
        <w:rPr>
          <w:rStyle w:val="FootnoteReference"/>
          <w:sz w:val="16"/>
        </w:rPr>
        <w:footnoteRef/>
      </w:r>
      <w:r>
        <w:t xml:space="preserve"> </w:t>
      </w:r>
      <w:r>
        <w:tab/>
      </w:r>
      <w:r>
        <w:rPr>
          <w:u w:val="single"/>
        </w:rPr>
        <w:t>See ASA 600</w:t>
      </w:r>
      <w:r w:rsidRPr="00226303">
        <w:rPr>
          <w:u w:val="single"/>
        </w:rPr>
        <w:t xml:space="preserve"> </w:t>
      </w:r>
      <w:r w:rsidRPr="00226303">
        <w:rPr>
          <w:i/>
          <w:u w:val="single"/>
        </w:rPr>
        <w:t>Special Considerations—Audits of Group Financial Reports (Including the Work of Component Auditors).</w:t>
      </w:r>
    </w:p>
  </w:footnote>
  <w:footnote w:id="41">
    <w:p w:rsidR="002A022B" w:rsidRPr="00226303" w:rsidRDefault="002A022B" w:rsidP="0095129D">
      <w:pPr>
        <w:pStyle w:val="FootnoteText"/>
        <w:rPr>
          <w:u w:val="single"/>
        </w:rPr>
      </w:pPr>
      <w:r w:rsidRPr="00121025">
        <w:rPr>
          <w:rStyle w:val="FootnoteReference"/>
          <w:sz w:val="16"/>
        </w:rPr>
        <w:footnoteRef/>
      </w:r>
      <w:r w:rsidRPr="00121025">
        <w:t xml:space="preserve"> </w:t>
      </w:r>
      <w:r w:rsidRPr="00121025">
        <w:tab/>
      </w:r>
      <w:r w:rsidRPr="00226303">
        <w:rPr>
          <w:u w:val="single"/>
        </w:rPr>
        <w:t>See ASA 210</w:t>
      </w:r>
      <w:r w:rsidRPr="00226303">
        <w:rPr>
          <w:i/>
          <w:u w:val="single"/>
        </w:rPr>
        <w:t xml:space="preserve"> Agreeing the Terms of Audit Engagements.</w:t>
      </w:r>
    </w:p>
  </w:footnote>
  <w:footnote w:id="42">
    <w:p w:rsidR="002A022B" w:rsidRPr="00226303" w:rsidRDefault="002A022B" w:rsidP="0095129D">
      <w:pPr>
        <w:pStyle w:val="FootnoteText"/>
        <w:rPr>
          <w:u w:val="single"/>
        </w:rPr>
      </w:pPr>
      <w:r w:rsidRPr="00121025">
        <w:rPr>
          <w:rStyle w:val="FootnoteReference"/>
          <w:sz w:val="16"/>
        </w:rPr>
        <w:footnoteRef/>
      </w:r>
      <w:r w:rsidRPr="00121025">
        <w:t xml:space="preserve"> </w:t>
      </w:r>
      <w:r w:rsidRPr="00121025">
        <w:tab/>
      </w:r>
      <w:r w:rsidRPr="00226303">
        <w:rPr>
          <w:u w:val="single"/>
        </w:rPr>
        <w:t>See ASA </w:t>
      </w:r>
      <w:r>
        <w:rPr>
          <w:u w:val="single"/>
        </w:rPr>
        <w:t>570</w:t>
      </w:r>
      <w:r w:rsidRPr="00226303">
        <w:rPr>
          <w:u w:val="single"/>
        </w:rPr>
        <w:t xml:space="preserve"> </w:t>
      </w:r>
      <w:r w:rsidRPr="00226303">
        <w:rPr>
          <w:i/>
          <w:u w:val="single"/>
        </w:rPr>
        <w:t>Going Concern.</w:t>
      </w:r>
    </w:p>
  </w:footnote>
  <w:footnote w:id="43">
    <w:p w:rsidR="002A022B" w:rsidRPr="00226303" w:rsidRDefault="002A022B" w:rsidP="0095129D">
      <w:pPr>
        <w:pStyle w:val="FootnoteText"/>
        <w:rPr>
          <w:u w:val="single"/>
        </w:rPr>
      </w:pPr>
      <w:r w:rsidRPr="003733D0">
        <w:rPr>
          <w:rStyle w:val="FootnoteReference"/>
          <w:sz w:val="16"/>
        </w:rPr>
        <w:footnoteRef/>
      </w:r>
      <w:r>
        <w:t xml:space="preserve"> </w:t>
      </w:r>
      <w:r>
        <w:tab/>
      </w:r>
      <w:r w:rsidRPr="00226303">
        <w:rPr>
          <w:u w:val="single"/>
        </w:rPr>
        <w:t>See ASA 701</w:t>
      </w:r>
      <w:r w:rsidRPr="00226303">
        <w:rPr>
          <w:i/>
          <w:u w:val="single"/>
        </w:rPr>
        <w:t xml:space="preserve"> Communicating Key Audit Matters in the Independent Auditor’s Report.</w:t>
      </w:r>
    </w:p>
  </w:footnote>
  <w:footnote w:id="44">
    <w:p w:rsidR="002A022B" w:rsidRDefault="002A022B" w:rsidP="0095129D">
      <w:pPr>
        <w:pStyle w:val="FootnoteText"/>
      </w:pPr>
      <w:r w:rsidRPr="003733D0">
        <w:rPr>
          <w:rStyle w:val="FootnoteReference"/>
          <w:sz w:val="16"/>
        </w:rPr>
        <w:footnoteRef/>
      </w:r>
      <w:r>
        <w:tab/>
        <w:t>The sub</w:t>
      </w:r>
      <w:r>
        <w:noBreakHyphen/>
        <w:t xml:space="preserve">title “Report on the </w:t>
      </w:r>
      <w:r>
        <w:rPr>
          <w:u w:val="single"/>
        </w:rPr>
        <w:t>Audit of the</w:t>
      </w:r>
      <w:r>
        <w:t xml:space="preserve"> Financial Report” is unnecessary in circumstances when the second sub</w:t>
      </w:r>
      <w:r>
        <w:noBreakHyphen/>
        <w:t xml:space="preserve">title “Report on Other Legal and Regulatory Requirements” </w:t>
      </w:r>
      <w:r w:rsidRPr="00646D2F">
        <w:rPr>
          <w:strike/>
        </w:rPr>
        <w:t>is not applicable</w:t>
      </w:r>
      <w:r>
        <w:rPr>
          <w:strike/>
          <w:u w:val="single"/>
        </w:rPr>
        <w:t>, or other appropriate sub-title, is not applicable</w:t>
      </w:r>
      <w:proofErr w:type="gramStart"/>
      <w:r>
        <w:rPr>
          <w:strike/>
          <w:u w:val="single"/>
        </w:rPr>
        <w:t>.</w:t>
      </w:r>
      <w:r>
        <w:t>.</w:t>
      </w:r>
      <w:proofErr w:type="gramEnd"/>
    </w:p>
  </w:footnote>
  <w:footnote w:id="45">
    <w:p w:rsidR="002A022B" w:rsidRPr="00583603" w:rsidRDefault="002A022B" w:rsidP="0095129D">
      <w:pPr>
        <w:pStyle w:val="FootnoteText"/>
        <w:rPr>
          <w:lang w:val="en-US"/>
        </w:rPr>
      </w:pPr>
      <w:r w:rsidRPr="00583603">
        <w:rPr>
          <w:rStyle w:val="FootnoteReference"/>
          <w:sz w:val="16"/>
        </w:rPr>
        <w:t>*</w:t>
      </w:r>
      <w:r>
        <w:t xml:space="preserve"> </w:t>
      </w:r>
      <w:r>
        <w:rPr>
          <w:lang w:val="en-US"/>
        </w:rPr>
        <w:tab/>
        <w:t xml:space="preserve">Or other appropriate </w:t>
      </w:r>
      <w:r w:rsidRPr="00646D2F">
        <w:rPr>
          <w:strike/>
          <w:lang w:val="en-US"/>
        </w:rPr>
        <w:t>term</w:t>
      </w:r>
      <w:r>
        <w:rPr>
          <w:u w:val="single"/>
          <w:lang w:val="en-US"/>
        </w:rPr>
        <w:t xml:space="preserve"> assertion by management or those charged with governance</w:t>
      </w:r>
      <w:r>
        <w:rPr>
          <w:lang w:val="en-US"/>
        </w:rPr>
        <w:t>.</w:t>
      </w:r>
    </w:p>
  </w:footnote>
  <w:footnote w:id="46">
    <w:p w:rsidR="002A022B" w:rsidRPr="00646D2F" w:rsidRDefault="002A022B">
      <w:pPr>
        <w:pStyle w:val="FootnoteText"/>
        <w:rPr>
          <w:lang w:val="en-US"/>
        </w:rPr>
      </w:pPr>
      <w:r w:rsidRPr="00646D2F">
        <w:rPr>
          <w:rStyle w:val="FootnoteReference"/>
          <w:sz w:val="16"/>
        </w:rPr>
        <w:footnoteRef/>
      </w:r>
      <w:r w:rsidRPr="00646D2F">
        <w:t xml:space="preserve"> </w:t>
      </w:r>
      <w:r>
        <w:tab/>
      </w:r>
      <w:r w:rsidRPr="00E07AEE">
        <w:rPr>
          <w:strike/>
        </w:rPr>
        <w:t>Or other term that is appropriate in the context of the legal framework in the particular jurisdiction.</w:t>
      </w:r>
    </w:p>
  </w:footnote>
  <w:footnote w:id="47">
    <w:p w:rsidR="002A022B" w:rsidRPr="00226303" w:rsidRDefault="002A022B" w:rsidP="0095129D">
      <w:pPr>
        <w:pStyle w:val="FootnoteText"/>
        <w:rPr>
          <w:strike/>
        </w:rPr>
      </w:pPr>
      <w:r w:rsidRPr="003733D0">
        <w:rPr>
          <w:rStyle w:val="FootnoteReference"/>
          <w:sz w:val="16"/>
        </w:rPr>
        <w:footnoteRef/>
      </w:r>
      <w:r>
        <w:t xml:space="preserve"> </w:t>
      </w:r>
      <w:r>
        <w:tab/>
      </w:r>
      <w:r w:rsidRPr="00226303">
        <w:rPr>
          <w:strike/>
        </w:rPr>
        <w:t xml:space="preserve">Where management’s responsibility is to prepare the financial reports that gives a true and fair view, this may read: “Management is responsible for the preparation of the financial report that gives a true and fair view in accordance with Australian Accounting Standards, and for such ...” </w:t>
      </w:r>
    </w:p>
  </w:footnote>
  <w:footnote w:id="48">
    <w:p w:rsidR="002A022B" w:rsidRPr="00E469DD" w:rsidRDefault="002A022B" w:rsidP="0095129D">
      <w:pPr>
        <w:pStyle w:val="FootnoteText"/>
        <w:rPr>
          <w:strike/>
        </w:rPr>
      </w:pPr>
      <w:r w:rsidRPr="003733D0">
        <w:rPr>
          <w:rStyle w:val="FootnoteReference"/>
          <w:sz w:val="16"/>
        </w:rPr>
        <w:footnoteRef/>
      </w:r>
      <w:r>
        <w:tab/>
      </w:r>
      <w:r w:rsidRPr="00E469DD">
        <w:rPr>
          <w:strike/>
        </w:rPr>
        <w:t>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 but not for the purpose of expressing an opinion on the effectiveness of the entity’s internal control.”</w:t>
      </w:r>
    </w:p>
  </w:footnote>
  <w:footnote w:id="49">
    <w:p w:rsidR="002A022B" w:rsidRDefault="002A022B" w:rsidP="0095129D">
      <w:pPr>
        <w:pStyle w:val="FootnoteText"/>
        <w:rPr>
          <w:strike/>
        </w:rPr>
      </w:pPr>
      <w:r w:rsidRPr="003733D0">
        <w:rPr>
          <w:rStyle w:val="FootnoteReference"/>
          <w:sz w:val="16"/>
        </w:rPr>
        <w:footnoteRef/>
      </w:r>
      <w:r>
        <w:tab/>
      </w:r>
      <w:r w:rsidRPr="00E469DD">
        <w:rPr>
          <w:strike/>
        </w:rPr>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w:t>
      </w:r>
    </w:p>
  </w:footnote>
  <w:footnote w:id="50">
    <w:p w:rsidR="002A022B" w:rsidRPr="00E469DD" w:rsidRDefault="002A022B" w:rsidP="0095129D">
      <w:pPr>
        <w:pStyle w:val="FootnoteText"/>
        <w:rPr>
          <w:u w:val="single"/>
        </w:rPr>
      </w:pPr>
      <w:r w:rsidRPr="00E469DD">
        <w:rPr>
          <w:rStyle w:val="FootnoteReference"/>
          <w:sz w:val="16"/>
          <w:u w:val="single"/>
        </w:rPr>
        <w:footnoteRef/>
      </w:r>
      <w:r w:rsidRPr="00265511">
        <w:t xml:space="preserve"> </w:t>
      </w:r>
      <w:r w:rsidRPr="00265511">
        <w:tab/>
      </w:r>
      <w:r>
        <w:rPr>
          <w:u w:val="single"/>
        </w:rPr>
        <w:t>See ASA 600</w:t>
      </w:r>
      <w:r w:rsidRPr="00E469DD">
        <w:rPr>
          <w:u w:val="single"/>
        </w:rPr>
        <w:t xml:space="preserve"> </w:t>
      </w:r>
      <w:r w:rsidRPr="00E469DD">
        <w:rPr>
          <w:i/>
          <w:u w:val="single"/>
        </w:rPr>
        <w:t xml:space="preserve">Special Considerations—Audits of </w:t>
      </w:r>
      <w:r>
        <w:rPr>
          <w:i/>
          <w:u w:val="single"/>
        </w:rPr>
        <w:t>a Group Financial Report</w:t>
      </w:r>
      <w:r w:rsidRPr="00E469DD">
        <w:rPr>
          <w:i/>
          <w:u w:val="single"/>
        </w:rPr>
        <w:t xml:space="preserve"> (Including the Work of Component Auditors).</w:t>
      </w:r>
    </w:p>
  </w:footnote>
  <w:footnote w:id="51">
    <w:p w:rsidR="002A022B" w:rsidRPr="00E469DD" w:rsidRDefault="002A022B" w:rsidP="0095129D">
      <w:pPr>
        <w:pStyle w:val="FootnoteText"/>
        <w:rPr>
          <w:u w:val="single"/>
        </w:rPr>
      </w:pPr>
      <w:r w:rsidRPr="003733D0">
        <w:rPr>
          <w:rStyle w:val="FootnoteReference"/>
          <w:sz w:val="16"/>
        </w:rPr>
        <w:footnoteRef/>
      </w:r>
      <w:r>
        <w:t xml:space="preserve"> </w:t>
      </w:r>
      <w:r>
        <w:tab/>
      </w:r>
      <w:r w:rsidRPr="00E469DD">
        <w:rPr>
          <w:u w:val="single"/>
        </w:rPr>
        <w:t>See ASA 210</w:t>
      </w:r>
      <w:r w:rsidRPr="00E469DD">
        <w:rPr>
          <w:i/>
          <w:u w:val="single"/>
        </w:rPr>
        <w:t xml:space="preserve"> Agreeing the Terms of Audit Engagements.</w:t>
      </w:r>
    </w:p>
  </w:footnote>
  <w:footnote w:id="52">
    <w:p w:rsidR="002A022B" w:rsidRDefault="002A022B" w:rsidP="0095129D">
      <w:pPr>
        <w:pStyle w:val="FootnoteText"/>
      </w:pPr>
      <w:r w:rsidRPr="003733D0">
        <w:rPr>
          <w:rStyle w:val="FootnoteReference"/>
          <w:sz w:val="16"/>
        </w:rPr>
        <w:footnoteRef/>
      </w:r>
      <w:r>
        <w:t xml:space="preserve"> </w:t>
      </w:r>
      <w:r>
        <w:tab/>
      </w:r>
      <w:r>
        <w:rPr>
          <w:u w:val="single"/>
        </w:rPr>
        <w:t>See ASA 570</w:t>
      </w:r>
      <w:r w:rsidRPr="00E469DD">
        <w:rPr>
          <w:u w:val="single"/>
        </w:rPr>
        <w:t xml:space="preserve"> </w:t>
      </w:r>
      <w:r w:rsidRPr="00E469DD">
        <w:rPr>
          <w:i/>
          <w:u w:val="single"/>
        </w:rPr>
        <w:t>Going Concern</w:t>
      </w:r>
      <w:r>
        <w:rPr>
          <w:i/>
        </w:rPr>
        <w:t>.</w:t>
      </w:r>
    </w:p>
  </w:footnote>
  <w:footnote w:id="53">
    <w:p w:rsidR="002A022B" w:rsidRPr="00E469DD" w:rsidRDefault="002A022B" w:rsidP="0095129D">
      <w:pPr>
        <w:pStyle w:val="FootnoteText"/>
        <w:rPr>
          <w:u w:val="single"/>
        </w:rPr>
      </w:pPr>
      <w:r w:rsidRPr="003733D0">
        <w:rPr>
          <w:rStyle w:val="FootnoteReference"/>
          <w:sz w:val="16"/>
        </w:rPr>
        <w:footnoteRef/>
      </w:r>
      <w:r>
        <w:t xml:space="preserve"> </w:t>
      </w:r>
      <w:r>
        <w:tab/>
      </w:r>
      <w:r w:rsidRPr="00E469DD">
        <w:rPr>
          <w:u w:val="single"/>
        </w:rPr>
        <w:t>See ASA 701</w:t>
      </w:r>
      <w:r w:rsidRPr="00E469DD">
        <w:rPr>
          <w:i/>
          <w:u w:val="single"/>
        </w:rPr>
        <w:t xml:space="preserve"> Communicating Key Audit Matters in the Independent Auditor’s Report.</w:t>
      </w:r>
    </w:p>
  </w:footnote>
  <w:footnote w:id="54">
    <w:p w:rsidR="002A022B" w:rsidRPr="0008588F" w:rsidRDefault="002A022B">
      <w:pPr>
        <w:pStyle w:val="FootnoteText"/>
        <w:rPr>
          <w:lang w:val="en-US"/>
        </w:rPr>
      </w:pPr>
      <w:r w:rsidRPr="0008588F">
        <w:rPr>
          <w:rStyle w:val="FootnoteReference"/>
          <w:sz w:val="16"/>
        </w:rPr>
        <w:t>*</w:t>
      </w:r>
      <w:r>
        <w:t xml:space="preserve"> </w:t>
      </w:r>
      <w:r>
        <w:rPr>
          <w:lang w:val="en-US"/>
        </w:rPr>
        <w:tab/>
      </w:r>
      <w:r>
        <w:t>The sub</w:t>
      </w:r>
      <w:r>
        <w:noBreakHyphen/>
        <w:t xml:space="preserve">title “Report on the </w:t>
      </w:r>
      <w:r>
        <w:rPr>
          <w:u w:val="single"/>
        </w:rPr>
        <w:t>Audit of the</w:t>
      </w:r>
      <w:r>
        <w:t xml:space="preserve"> Financial Report”…</w:t>
      </w:r>
    </w:p>
  </w:footnote>
  <w:footnote w:id="55">
    <w:p w:rsidR="002A022B" w:rsidRPr="00E469DD" w:rsidRDefault="002A022B" w:rsidP="0095129D">
      <w:pPr>
        <w:pStyle w:val="FootnoteText"/>
        <w:rPr>
          <w:strike/>
        </w:rPr>
      </w:pPr>
      <w:r w:rsidRPr="003733D0">
        <w:rPr>
          <w:rStyle w:val="FootnoteReference"/>
          <w:sz w:val="16"/>
        </w:rPr>
        <w:footnoteRef/>
      </w:r>
      <w:r>
        <w:t xml:space="preserve"> </w:t>
      </w:r>
      <w:r>
        <w:tab/>
      </w:r>
      <w:r w:rsidRPr="00E469DD">
        <w:rPr>
          <w:strike/>
        </w:rPr>
        <w:t xml:space="preserve">Where management’s responsibility is to prepare the financial reports that gives a true and fair view, this may read: “Management is responsible for the preparation of the financial report that gives a true and fair view in accordance with Australian Accounting Standards, and for such ...” </w:t>
      </w:r>
    </w:p>
  </w:footnote>
  <w:footnote w:id="56">
    <w:p w:rsidR="002A022B" w:rsidRPr="00E469DD" w:rsidRDefault="002A022B" w:rsidP="0095129D">
      <w:pPr>
        <w:pStyle w:val="FootnoteText"/>
        <w:rPr>
          <w:strike/>
        </w:rPr>
      </w:pPr>
      <w:r w:rsidRPr="003733D0">
        <w:rPr>
          <w:rStyle w:val="FootnoteReference"/>
          <w:sz w:val="16"/>
        </w:rPr>
        <w:footnoteRef/>
      </w:r>
      <w:r>
        <w:tab/>
      </w:r>
      <w:r w:rsidRPr="00E469DD">
        <w:rPr>
          <w:strike/>
        </w:rPr>
        <w:t>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 but not for the purpose of expressing an opinion on the effectiveness of the entity’s internal control.”</w:t>
      </w:r>
    </w:p>
  </w:footnote>
  <w:footnote w:id="57">
    <w:p w:rsidR="002A022B" w:rsidRDefault="002A022B" w:rsidP="0095129D">
      <w:pPr>
        <w:pStyle w:val="FootnoteText"/>
        <w:rPr>
          <w:strike/>
        </w:rPr>
      </w:pPr>
      <w:r w:rsidRPr="003733D0">
        <w:rPr>
          <w:rStyle w:val="FootnoteReference"/>
          <w:sz w:val="16"/>
        </w:rPr>
        <w:footnoteRef/>
      </w:r>
      <w:r>
        <w:tab/>
      </w:r>
      <w:r w:rsidRPr="00E469DD">
        <w:rPr>
          <w:strike/>
        </w:rPr>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w:t>
      </w:r>
    </w:p>
  </w:footnote>
  <w:footnote w:id="58">
    <w:p w:rsidR="002A022B" w:rsidRPr="00E07AEE" w:rsidRDefault="002A022B" w:rsidP="0095129D">
      <w:pPr>
        <w:pStyle w:val="FootnoteText"/>
      </w:pPr>
      <w:r w:rsidRPr="00E07AEE">
        <w:rPr>
          <w:rStyle w:val="FootnoteReference"/>
          <w:sz w:val="16"/>
        </w:rPr>
        <w:footnoteRef/>
      </w:r>
      <w:r w:rsidRPr="00E07AEE">
        <w:t xml:space="preserve"> </w:t>
      </w:r>
      <w:r>
        <w:tab/>
      </w:r>
      <w:r w:rsidRPr="00E07AEE">
        <w:rPr>
          <w:strike/>
        </w:rPr>
        <w:t>Or other term that is appropriate in the context of the legal framework in the particular jurisdiction.</w:t>
      </w:r>
    </w:p>
  </w:footnote>
  <w:footnote w:id="59">
    <w:p w:rsidR="002A022B" w:rsidRDefault="002A022B" w:rsidP="0095129D">
      <w:pPr>
        <w:pStyle w:val="FootnoteText"/>
      </w:pPr>
      <w:r w:rsidRPr="00E469DD">
        <w:rPr>
          <w:rStyle w:val="FootnoteReference"/>
          <w:strike/>
          <w:sz w:val="16"/>
        </w:rPr>
        <w:footnoteRef/>
      </w:r>
      <w:r w:rsidRPr="00E469DD">
        <w:rPr>
          <w:strike/>
        </w:rPr>
        <w:t xml:space="preserve"> </w:t>
      </w:r>
      <w:r>
        <w:tab/>
      </w:r>
      <w:r w:rsidRPr="00E469DD">
        <w:rPr>
          <w:strike/>
        </w:rPr>
        <w:t>Where management’s responsibility is to prepare a financial report that give</w:t>
      </w:r>
      <w:r>
        <w:rPr>
          <w:strike/>
        </w:rPr>
        <w:t>s</w:t>
      </w:r>
      <w:r w:rsidRPr="00E469DD">
        <w:rPr>
          <w:strike/>
        </w:rPr>
        <w:t xml:space="preserve"> a true and fair view, this may read: “Management is responsible for the preparation of a financial report that gives a true and fair view in accordance with Australian Accounting Standards, and for such ...” </w:t>
      </w:r>
    </w:p>
  </w:footnote>
  <w:footnote w:id="60">
    <w:p w:rsidR="002A022B" w:rsidRPr="00E469DD" w:rsidRDefault="002A022B" w:rsidP="0095129D">
      <w:pPr>
        <w:pStyle w:val="FootnoteText"/>
        <w:rPr>
          <w:strike/>
        </w:rPr>
      </w:pPr>
      <w:r w:rsidRPr="003733D0">
        <w:rPr>
          <w:rStyle w:val="FootnoteReference"/>
          <w:sz w:val="16"/>
        </w:rPr>
        <w:footnoteRef/>
      </w:r>
      <w:r>
        <w:tab/>
      </w:r>
      <w:r w:rsidRPr="00E469DD">
        <w:rPr>
          <w:strike/>
        </w:rPr>
        <w:t>In the case of footnote 4,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61">
    <w:p w:rsidR="002A022B" w:rsidRDefault="002A022B" w:rsidP="0095129D">
      <w:pPr>
        <w:pStyle w:val="FootnoteText"/>
      </w:pPr>
      <w:r w:rsidRPr="00E469DD">
        <w:rPr>
          <w:rStyle w:val="FootnoteReference"/>
          <w:strike/>
          <w:sz w:val="16"/>
        </w:rPr>
        <w:footnoteRef/>
      </w:r>
      <w:r w:rsidRPr="00E469DD">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 w:id="62">
    <w:p w:rsidR="002A022B" w:rsidRPr="00E469DD" w:rsidRDefault="002A022B" w:rsidP="0095129D">
      <w:pPr>
        <w:pStyle w:val="FootnoteText"/>
        <w:rPr>
          <w:u w:val="single"/>
        </w:rPr>
      </w:pPr>
      <w:r w:rsidRPr="003733D0">
        <w:rPr>
          <w:rStyle w:val="FootnoteReference"/>
          <w:sz w:val="16"/>
        </w:rPr>
        <w:footnoteRef/>
      </w:r>
      <w:r>
        <w:t xml:space="preserve"> </w:t>
      </w:r>
      <w:r>
        <w:tab/>
      </w:r>
      <w:r>
        <w:rPr>
          <w:u w:val="single"/>
        </w:rPr>
        <w:t>See ASA 600</w:t>
      </w:r>
      <w:r w:rsidRPr="00E469DD">
        <w:rPr>
          <w:u w:val="single"/>
        </w:rPr>
        <w:t xml:space="preserve"> </w:t>
      </w:r>
      <w:r w:rsidRPr="00E469DD">
        <w:rPr>
          <w:i/>
          <w:u w:val="single"/>
        </w:rPr>
        <w:t xml:space="preserve">Special Considerations—Audits of </w:t>
      </w:r>
      <w:r>
        <w:rPr>
          <w:i/>
          <w:u w:val="single"/>
        </w:rPr>
        <w:t xml:space="preserve">a </w:t>
      </w:r>
      <w:r w:rsidRPr="00E469DD">
        <w:rPr>
          <w:i/>
          <w:u w:val="single"/>
        </w:rPr>
        <w:t>Group Financial Report (Including the Work of Component Auditors).</w:t>
      </w:r>
    </w:p>
  </w:footnote>
  <w:footnote w:id="63">
    <w:p w:rsidR="002A022B" w:rsidRDefault="002A022B" w:rsidP="0095129D">
      <w:pPr>
        <w:pStyle w:val="FootnoteText"/>
      </w:pPr>
      <w:r w:rsidRPr="00EA0614">
        <w:rPr>
          <w:rStyle w:val="FootnoteReference"/>
          <w:sz w:val="16"/>
        </w:rPr>
        <w:footnoteRef/>
      </w:r>
      <w:r w:rsidRPr="00EA0614">
        <w:t xml:space="preserve"> </w:t>
      </w:r>
      <w:r w:rsidRPr="00EA0614">
        <w:tab/>
      </w:r>
      <w:r w:rsidRPr="00E469DD">
        <w:rPr>
          <w:u w:val="single"/>
        </w:rPr>
        <w:t>See ASA 210</w:t>
      </w:r>
      <w:r w:rsidRPr="00E469DD">
        <w:rPr>
          <w:i/>
          <w:u w:val="single"/>
        </w:rPr>
        <w:t xml:space="preserve"> Agreeing the Terms of Audit Engagements</w:t>
      </w:r>
      <w:r>
        <w:rPr>
          <w:i/>
        </w:rPr>
        <w:t>.</w:t>
      </w:r>
    </w:p>
  </w:footnote>
  <w:footnote w:id="64">
    <w:p w:rsidR="002A022B" w:rsidRPr="00E469DD" w:rsidRDefault="002A022B" w:rsidP="0095129D">
      <w:pPr>
        <w:pStyle w:val="FootnoteText"/>
        <w:rPr>
          <w:u w:val="single"/>
        </w:rPr>
      </w:pPr>
      <w:r w:rsidRPr="003733D0">
        <w:rPr>
          <w:rStyle w:val="FootnoteReference"/>
          <w:sz w:val="16"/>
        </w:rPr>
        <w:footnoteRef/>
      </w:r>
      <w:r>
        <w:t xml:space="preserve"> </w:t>
      </w:r>
      <w:r>
        <w:tab/>
      </w:r>
      <w:r>
        <w:rPr>
          <w:u w:val="single"/>
        </w:rPr>
        <w:t>See ASA 570</w:t>
      </w:r>
      <w:r w:rsidRPr="00E469DD">
        <w:rPr>
          <w:u w:val="single"/>
        </w:rPr>
        <w:t xml:space="preserve"> </w:t>
      </w:r>
      <w:r w:rsidRPr="00E469DD">
        <w:rPr>
          <w:i/>
          <w:u w:val="single"/>
        </w:rPr>
        <w:t>Going Concern.</w:t>
      </w:r>
    </w:p>
  </w:footnote>
  <w:footnote w:id="65">
    <w:p w:rsidR="002A022B" w:rsidRPr="00E469DD" w:rsidRDefault="002A022B" w:rsidP="0095129D">
      <w:pPr>
        <w:pStyle w:val="FootnoteText"/>
        <w:rPr>
          <w:u w:val="single"/>
        </w:rPr>
      </w:pPr>
      <w:r w:rsidRPr="00E469DD">
        <w:rPr>
          <w:rStyle w:val="FootnoteReference"/>
          <w:sz w:val="16"/>
          <w:u w:val="single"/>
        </w:rPr>
        <w:footnoteRef/>
      </w:r>
      <w:r w:rsidRPr="00E469DD">
        <w:rPr>
          <w:u w:val="single"/>
        </w:rPr>
        <w:t xml:space="preserve"> </w:t>
      </w:r>
      <w:r w:rsidRPr="00E469DD">
        <w:rPr>
          <w:u w:val="single"/>
        </w:rPr>
        <w:tab/>
        <w:t>See ASA 701</w:t>
      </w:r>
      <w:r w:rsidRPr="00E469DD">
        <w:rPr>
          <w:i/>
          <w:u w:val="single"/>
        </w:rPr>
        <w:t xml:space="preserve"> Communicating Key Audit Matters in the Independent Auditor’s Report.</w:t>
      </w:r>
    </w:p>
  </w:footnote>
  <w:footnote w:id="66">
    <w:p w:rsidR="002A022B" w:rsidRDefault="002A022B" w:rsidP="0095129D">
      <w:pPr>
        <w:pStyle w:val="FootnoteText"/>
      </w:pPr>
      <w:r w:rsidRPr="003733D0">
        <w:rPr>
          <w:rStyle w:val="FootnoteReference"/>
          <w:sz w:val="16"/>
        </w:rPr>
        <w:footnoteRef/>
      </w:r>
      <w:r>
        <w:tab/>
        <w:t>The sub</w:t>
      </w:r>
      <w:r>
        <w:noBreakHyphen/>
        <w:t xml:space="preserve">title “Report on the </w:t>
      </w:r>
      <w:r>
        <w:rPr>
          <w:u w:val="single"/>
        </w:rPr>
        <w:t>Audit of the</w:t>
      </w:r>
      <w:r>
        <w:t xml:space="preserve"> Financial Report”…</w:t>
      </w:r>
    </w:p>
  </w:footnote>
  <w:footnote w:id="67">
    <w:p w:rsidR="002A022B" w:rsidRPr="00E469DD" w:rsidRDefault="002A022B" w:rsidP="0095129D">
      <w:pPr>
        <w:pStyle w:val="FootnoteText"/>
        <w:rPr>
          <w:strike/>
        </w:rPr>
      </w:pPr>
      <w:r w:rsidRPr="003733D0">
        <w:rPr>
          <w:rStyle w:val="FootnoteReference"/>
          <w:sz w:val="16"/>
        </w:rPr>
        <w:footnoteRef/>
      </w:r>
      <w:r w:rsidRPr="00E469DD">
        <w:rPr>
          <w:strike/>
        </w:rPr>
        <w:tab/>
        <w:t>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 but not for the purpose of expressing an opinion on the effectiveness of the entity’s internal control.”</w:t>
      </w:r>
    </w:p>
  </w:footnote>
  <w:footnote w:id="68">
    <w:p w:rsidR="002A022B" w:rsidRDefault="002A022B" w:rsidP="0095129D">
      <w:pPr>
        <w:pStyle w:val="FootnoteText"/>
      </w:pPr>
      <w:r w:rsidRPr="00E469DD">
        <w:rPr>
          <w:rStyle w:val="FootnoteReference"/>
          <w:strike/>
          <w:sz w:val="16"/>
        </w:rPr>
        <w:footnoteRef/>
      </w:r>
      <w:r w:rsidRPr="00E469DD">
        <w:rPr>
          <w:strike/>
        </w:rPr>
        <w:tab/>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the financial report that gives a true and fair view in order to design audit procedures that are appropriate in the circumstances.”</w:t>
      </w:r>
    </w:p>
  </w:footnote>
  <w:footnote w:id="69">
    <w:p w:rsidR="002A022B" w:rsidRDefault="002A022B" w:rsidP="0095129D">
      <w:pPr>
        <w:pStyle w:val="FootnoteText"/>
      </w:pPr>
      <w:r w:rsidRPr="00E469DD">
        <w:rPr>
          <w:rStyle w:val="FootnoteReference"/>
          <w:strike/>
          <w:sz w:val="16"/>
        </w:rPr>
        <w:footnoteRef/>
      </w:r>
      <w:r w:rsidRPr="00E469DD">
        <w:rPr>
          <w:strike/>
        </w:rPr>
        <w:tab/>
        <w:t>The sub</w:t>
      </w:r>
      <w:r w:rsidRPr="00E469DD">
        <w:rPr>
          <w:strike/>
        </w:rPr>
        <w:noBreakHyphen/>
        <w:t xml:space="preserve">title “Report on the </w:t>
      </w:r>
      <w:r w:rsidRPr="001B5C72">
        <w:rPr>
          <w:strike/>
        </w:rPr>
        <w:t xml:space="preserve">Audit of the </w:t>
      </w:r>
      <w:r w:rsidRPr="00E469DD">
        <w:rPr>
          <w:strike/>
        </w:rPr>
        <w:t>Financial Report” is unnecessary in circumstances when the second sub</w:t>
      </w:r>
      <w:r w:rsidRPr="00E469DD">
        <w:rPr>
          <w:strike/>
        </w:rPr>
        <w:noBreakHyphen/>
        <w:t>title “Report on Other Legal and Regulatory Requirements” is not applicable.</w:t>
      </w:r>
    </w:p>
  </w:footnote>
  <w:footnote w:id="70">
    <w:p w:rsidR="002A022B" w:rsidRPr="00E07AEE" w:rsidRDefault="002A022B" w:rsidP="0095129D">
      <w:pPr>
        <w:pStyle w:val="FootnoteText"/>
      </w:pPr>
      <w:r w:rsidRPr="00E07AEE">
        <w:rPr>
          <w:rStyle w:val="FootnoteReference"/>
          <w:sz w:val="16"/>
        </w:rPr>
        <w:footnoteRef/>
      </w:r>
      <w:r w:rsidRPr="00E07AEE">
        <w:t xml:space="preserve"> </w:t>
      </w:r>
      <w:r>
        <w:tab/>
      </w:r>
      <w:r w:rsidRPr="00E07AEE">
        <w:rPr>
          <w:strike/>
        </w:rPr>
        <w:t>Or other term that is appropriate in the context of the legal framework in the particular jurisdiction.</w:t>
      </w:r>
    </w:p>
  </w:footnote>
  <w:footnote w:id="71">
    <w:p w:rsidR="002A022B" w:rsidRPr="006A23F7" w:rsidRDefault="002A022B" w:rsidP="0095129D">
      <w:pPr>
        <w:pStyle w:val="FootnoteText"/>
        <w:rPr>
          <w:strike/>
        </w:rPr>
      </w:pPr>
      <w:r w:rsidRPr="003733D0">
        <w:rPr>
          <w:rStyle w:val="FootnoteReference"/>
          <w:sz w:val="16"/>
        </w:rPr>
        <w:footnoteRef/>
      </w:r>
      <w:r>
        <w:t xml:space="preserve"> </w:t>
      </w:r>
      <w:r>
        <w:tab/>
      </w:r>
      <w:r w:rsidRPr="00E469DD">
        <w:rPr>
          <w:strike/>
        </w:rPr>
        <w:t>Where management’s responsibility is to prepare a financial report that gives a true and fair view, this may read: “Management is responsible for the preparation of a financial report that gives a true and fair view in accordance with Australian Accounting Standards, and for such ...”</w:t>
      </w:r>
    </w:p>
  </w:footnote>
  <w:footnote w:id="72">
    <w:p w:rsidR="002A022B" w:rsidRDefault="002A022B" w:rsidP="0095129D">
      <w:pPr>
        <w:pStyle w:val="FootnoteText"/>
      </w:pPr>
      <w:r w:rsidRPr="00E469DD">
        <w:rPr>
          <w:rStyle w:val="FootnoteReference"/>
          <w:strike/>
          <w:sz w:val="16"/>
        </w:rPr>
        <w:footnoteRef/>
      </w:r>
      <w:r w:rsidRPr="00E469DD">
        <w:rPr>
          <w:strike/>
        </w:rPr>
        <w:tab/>
        <w:t>In the case of footnote 4,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73">
    <w:p w:rsidR="002A022B" w:rsidRDefault="002A022B" w:rsidP="0095129D">
      <w:pPr>
        <w:pStyle w:val="FootnoteText"/>
      </w:pPr>
      <w:r w:rsidRPr="003733D0">
        <w:rPr>
          <w:rStyle w:val="FootnoteReference"/>
          <w:sz w:val="16"/>
        </w:rPr>
        <w:footnoteRef/>
      </w:r>
      <w:r>
        <w:tab/>
      </w:r>
      <w:r w:rsidRPr="00E469DD">
        <w:rPr>
          <w:strike/>
        </w:rPr>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a financial report that give</w:t>
      </w:r>
      <w:r>
        <w:rPr>
          <w:strike/>
        </w:rPr>
        <w:t>s</w:t>
      </w:r>
      <w:r w:rsidRPr="00E469DD">
        <w:rPr>
          <w:strike/>
        </w:rPr>
        <w:t xml:space="preserve"> a true and fair view in order to design audit procedures that are appropriate in the circumstances.”</w:t>
      </w:r>
    </w:p>
  </w:footnote>
  <w:footnote w:id="74">
    <w:p w:rsidR="002A022B" w:rsidRPr="00E07AEE" w:rsidRDefault="002A022B" w:rsidP="0095129D">
      <w:pPr>
        <w:pStyle w:val="FootnoteText"/>
      </w:pPr>
      <w:r w:rsidRPr="00E07AEE">
        <w:rPr>
          <w:rStyle w:val="FootnoteReference"/>
          <w:sz w:val="16"/>
        </w:rPr>
        <w:footnoteRef/>
      </w:r>
      <w:r w:rsidRPr="00E07AEE">
        <w:t xml:space="preserve"> </w:t>
      </w:r>
      <w:r>
        <w:tab/>
      </w:r>
      <w:r w:rsidRPr="00E07AEE">
        <w:rPr>
          <w:strike/>
        </w:rPr>
        <w:t>Or other term that is appropriate in the context of the legal framework in the particular jurisdiction.</w:t>
      </w:r>
    </w:p>
  </w:footnote>
  <w:footnote w:id="75">
    <w:p w:rsidR="002A022B" w:rsidRDefault="002A022B" w:rsidP="0095129D">
      <w:pPr>
        <w:pStyle w:val="FootnoteText"/>
      </w:pPr>
      <w:r w:rsidRPr="003733D0">
        <w:rPr>
          <w:rStyle w:val="FootnoteReference"/>
          <w:sz w:val="16"/>
        </w:rPr>
        <w:footnoteRef/>
      </w:r>
      <w:r>
        <w:t xml:space="preserve"> </w:t>
      </w:r>
      <w:r>
        <w:tab/>
      </w:r>
      <w:r w:rsidRPr="00E469DD">
        <w:rPr>
          <w:strike/>
        </w:rPr>
        <w:t>Where management’s responsibility is to prepare a financial report that gives a true and fair view, this may read: “Management is responsible for the preparation of a financial report that give</w:t>
      </w:r>
      <w:r>
        <w:rPr>
          <w:strike/>
        </w:rPr>
        <w:t>s</w:t>
      </w:r>
      <w:r w:rsidRPr="00E469DD">
        <w:rPr>
          <w:strike/>
        </w:rPr>
        <w:t xml:space="preserve"> a true and fair view in accordance Australian Accounting Standards, and for such ...” </w:t>
      </w:r>
    </w:p>
  </w:footnote>
  <w:footnote w:id="76">
    <w:p w:rsidR="002A022B" w:rsidRPr="007C22DB" w:rsidRDefault="002A022B" w:rsidP="0095129D">
      <w:pPr>
        <w:pStyle w:val="FootnoteText"/>
        <w:rPr>
          <w:strike/>
        </w:rPr>
      </w:pPr>
      <w:r w:rsidRPr="003733D0">
        <w:rPr>
          <w:rStyle w:val="FootnoteReference"/>
          <w:sz w:val="16"/>
        </w:rPr>
        <w:footnoteRef/>
      </w:r>
      <w:r>
        <w:tab/>
      </w:r>
      <w:r w:rsidRPr="007C22DB">
        <w:rPr>
          <w:strike/>
        </w:rPr>
        <w:t>In the case of footnote 4, this may read: “In making those risk assessments, the auditor considers internal control relevant to the entity’s preparation of a financial report that gives a true and fair view in order to design audit procedures that are appropriate in the circumstances, but not for the purpose of expressing an opinion on the effectiveness of the entity’s internal control.”</w:t>
      </w:r>
    </w:p>
  </w:footnote>
  <w:footnote w:id="77">
    <w:p w:rsidR="002A022B" w:rsidRPr="00E469DD" w:rsidRDefault="002A022B" w:rsidP="0095129D">
      <w:pPr>
        <w:pStyle w:val="FootnoteText"/>
        <w:rPr>
          <w:strike/>
        </w:rPr>
      </w:pPr>
      <w:r w:rsidRPr="003733D0">
        <w:rPr>
          <w:rStyle w:val="FootnoteReference"/>
          <w:sz w:val="16"/>
        </w:rPr>
        <w:footnoteRef/>
      </w:r>
      <w:r>
        <w:tab/>
      </w:r>
      <w:r w:rsidRPr="00E469DD">
        <w:rPr>
          <w:strike/>
        </w:rPr>
        <w:t>In circumstances when the auditor also has responsibility to express an opinion on the effectiveness of internal control in conjunction with the audit of the financial report, this sentence would be worded as follows: “In making those risk assessments, the auditor considers internal control relevant to the entity’s preparation and fair presentation of the financial report in order to design audit procedures that are appropriate in the circumstances.” In the case of footnote 4, this may read: “In making those risk assessments, the auditor considers internal control relevant to the entity’s preparation of a financial report that gives a true and fair view in order to design audit procedures that are appropriate in the circumstances.”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8195"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pPr>
      <w:pStyle w:val="Header"/>
      <w:pBdr>
        <w:bottom w:val="none" w:sz="0" w:space="0" w:color="auto"/>
      </w:pBd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Draft" o:spid="_x0000_s8193" type="#_x0000_t172" alt="Draft watermark" style="position:absolute;margin-left:141.75pt;margin-top:226.8pt;width:311.8pt;height:256.8pt;z-index:-251657216;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2A02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2A022B" w:rsidP="007560DF">
    <w:pPr>
      <w:pStyle w:val="Header"/>
      <w:pBdr>
        <w:bottom w:val="none" w:sz="0" w:space="0" w:color="auto"/>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pPr>
      <w:pStyle w:val="Header"/>
      <w:rPr>
        <w:i/>
        <w:iCs/>
      </w:rPr>
    </w:pPr>
    <w:r>
      <w:fldChar w:fldCharType="begin" w:fldLock="1"/>
    </w:r>
    <w:r>
      <w:instrText xml:space="preserve"> REF DocTypeLong \* charformat </w:instrText>
    </w:r>
    <w:r>
      <w:fldChar w:fldCharType="separate"/>
    </w:r>
    <w:r w:rsidR="002A022B" w:rsidRPr="000B0C76">
      <w:t>Auditing Standard</w:t>
    </w:r>
    <w:r>
      <w:fldChar w:fldCharType="end"/>
    </w:r>
    <w:r w:rsidR="002A022B" w:rsidRPr="00C649F8">
      <w:t xml:space="preserve"> </w:t>
    </w:r>
    <w:r>
      <w:fldChar w:fldCharType="begin" w:fldLock="1"/>
    </w:r>
    <w:r>
      <w:instrText xml:space="preserve"> REF DocType \* charformat </w:instrText>
    </w:r>
    <w:r>
      <w:fldChar w:fldCharType="separate"/>
    </w:r>
    <w:r w:rsidR="002A022B" w:rsidRPr="000B0C76">
      <w:t>ASA</w:t>
    </w:r>
    <w:r>
      <w:fldChar w:fldCharType="end"/>
    </w:r>
    <w:r w:rsidR="002A022B">
      <w:t> </w:t>
    </w:r>
    <w:r>
      <w:fldChar w:fldCharType="begin" w:fldLock="1"/>
    </w:r>
    <w:r>
      <w:instrText xml:space="preserve"> REF DocNo \* charformat </w:instrText>
    </w:r>
    <w:r>
      <w:fldChar w:fldCharType="separate"/>
    </w:r>
    <w:r w:rsidR="002A022B" w:rsidRPr="000B0C76">
      <w:t>2015-1</w:t>
    </w:r>
    <w:r>
      <w:fldChar w:fldCharType="end"/>
    </w:r>
    <w:r w:rsidR="002A022B" w:rsidRPr="00C649F8">
      <w:br/>
    </w:r>
    <w:r w:rsidR="002A022B" w:rsidRPr="00C649F8">
      <w:rPr>
        <w:i/>
        <w:iCs/>
      </w:rPr>
      <w:fldChar w:fldCharType="begin" w:fldLock="1"/>
    </w:r>
    <w:r w:rsidR="002A022B" w:rsidRPr="00C649F8">
      <w:rPr>
        <w:i/>
        <w:iCs/>
      </w:rPr>
      <w:instrText xml:space="preserve"> REF DocTitle \* charformat </w:instrText>
    </w:r>
    <w:r w:rsidR="002A022B" w:rsidRPr="00C649F8">
      <w:rPr>
        <w:i/>
        <w:iCs/>
      </w:rPr>
      <w:fldChar w:fldCharType="separate"/>
    </w:r>
    <w:r w:rsidR="002A022B" w:rsidRPr="000B0C76">
      <w:rPr>
        <w:i/>
        <w:iCs/>
      </w:rPr>
      <w:t>Amendments to Australian Auditing Standards</w:t>
    </w:r>
    <w:r w:rsidR="002A022B" w:rsidRPr="00C649F8">
      <w:fldChar w:fldCharType="end"/>
    </w:r>
  </w:p>
  <w:p w:rsidR="002A022B" w:rsidRDefault="002A022B"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2A022B">
    <w:pPr>
      <w:pStyle w:val="Header"/>
      <w:pBdr>
        <w:bottom w:val="none" w:sz="0" w:space="0" w:color="auto"/>
      </w:pBd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2A022B" w:rsidP="009478C7">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2B" w:rsidRDefault="00D3585A">
    <w:pPr>
      <w:pStyle w:val="Header"/>
      <w:rPr>
        <w:i/>
        <w:iCs/>
      </w:rPr>
    </w:pPr>
    <w:r>
      <w:fldChar w:fldCharType="begin" w:fldLock="1"/>
    </w:r>
    <w:r>
      <w:instrText xml:space="preserve"> REF DocTypeLong \* charformat </w:instrText>
    </w:r>
    <w:r>
      <w:fldChar w:fldCharType="separate"/>
    </w:r>
    <w:r w:rsidR="002A022B" w:rsidRPr="000B0C76">
      <w:t>Auditing Standard</w:t>
    </w:r>
    <w:r>
      <w:fldChar w:fldCharType="end"/>
    </w:r>
    <w:r w:rsidR="002A022B" w:rsidRPr="00C649F8">
      <w:t xml:space="preserve"> </w:t>
    </w:r>
    <w:r>
      <w:fldChar w:fldCharType="begin" w:fldLock="1"/>
    </w:r>
    <w:r>
      <w:instrText xml:space="preserve"> REF DocType \* charformat </w:instrText>
    </w:r>
    <w:r>
      <w:fldChar w:fldCharType="separate"/>
    </w:r>
    <w:r w:rsidR="002A022B" w:rsidRPr="000B0C76">
      <w:t>ASA</w:t>
    </w:r>
    <w:r>
      <w:fldChar w:fldCharType="end"/>
    </w:r>
    <w:r w:rsidR="002A022B">
      <w:t> </w:t>
    </w:r>
    <w:r>
      <w:fldChar w:fldCharType="begin" w:fldLock="1"/>
    </w:r>
    <w:r>
      <w:instrText xml:space="preserve"> REF DocNo \* charformat </w:instrText>
    </w:r>
    <w:r>
      <w:fldChar w:fldCharType="separate"/>
    </w:r>
    <w:r w:rsidR="002A022B" w:rsidRPr="000B0C76">
      <w:t>2015-1</w:t>
    </w:r>
    <w:r>
      <w:fldChar w:fldCharType="end"/>
    </w:r>
    <w:r w:rsidR="002A022B" w:rsidRPr="00C649F8">
      <w:br/>
    </w:r>
    <w:r w:rsidR="002A022B" w:rsidRPr="00C649F8">
      <w:rPr>
        <w:i/>
        <w:iCs/>
      </w:rPr>
      <w:fldChar w:fldCharType="begin" w:fldLock="1"/>
    </w:r>
    <w:r w:rsidR="002A022B" w:rsidRPr="00C649F8">
      <w:rPr>
        <w:i/>
        <w:iCs/>
      </w:rPr>
      <w:instrText xml:space="preserve"> REF DocTitle \* charformat </w:instrText>
    </w:r>
    <w:r w:rsidR="002A022B" w:rsidRPr="00C649F8">
      <w:rPr>
        <w:i/>
        <w:iCs/>
      </w:rPr>
      <w:fldChar w:fldCharType="separate"/>
    </w:r>
    <w:r w:rsidR="002A022B" w:rsidRPr="000B0C76">
      <w:rPr>
        <w:i/>
        <w:iCs/>
      </w:rPr>
      <w:t>Amendments to Australian Auditing Standards</w:t>
    </w:r>
    <w:r w:rsidR="002A022B" w:rsidRPr="00C649F8">
      <w:fldChar w:fldCharType="end"/>
    </w:r>
  </w:p>
  <w:p w:rsidR="002A022B" w:rsidRDefault="002A022B" w:rsidP="00F46978">
    <w:pPr>
      <w:pStyle w:val="Header"/>
      <w:spacing w:after="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2E9"/>
    <w:multiLevelType w:val="hybridMultilevel"/>
    <w:tmpl w:val="625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3DF5"/>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08158C"/>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3">
    <w:nsid w:val="0A6905E9"/>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4">
    <w:nsid w:val="0B5E395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5">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8B6499"/>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7">
    <w:nsid w:val="10BB11AA"/>
    <w:multiLevelType w:val="multilevel"/>
    <w:tmpl w:val="B97A144E"/>
    <w:lvl w:ilvl="0">
      <w:start w:val="35"/>
      <w:numFmt w:val="decimal"/>
      <w:lvlText w:val="%1."/>
      <w:lvlJc w:val="left"/>
      <w:pPr>
        <w:ind w:left="547" w:hanging="547"/>
      </w:pPr>
      <w:rPr>
        <w:rFonts w:ascii="Arial" w:hAnsi="Arial" w:cs="Arial" w:hint="default"/>
        <w:b w:val="0"/>
        <w:sz w:val="20"/>
        <w:szCs w:val="20"/>
      </w:rPr>
    </w:lvl>
    <w:lvl w:ilvl="1">
      <w:start w:val="1"/>
      <w:numFmt w:val="lowerLetter"/>
      <w:lvlText w:val="(%2)"/>
      <w:lvlJc w:val="left"/>
      <w:pPr>
        <w:ind w:left="547" w:hanging="547"/>
      </w:pPr>
      <w:rPr>
        <w:rFonts w:hint="default"/>
        <w:b w:val="0"/>
        <w:i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8">
    <w:nsid w:val="1201755F"/>
    <w:multiLevelType w:val="multilevel"/>
    <w:tmpl w:val="1A8AA198"/>
    <w:styleLink w:val="AUASBListBullets"/>
    <w:lvl w:ilvl="0">
      <w:start w:val="1"/>
      <w:numFmt w:val="bullet"/>
      <w:pStyle w:val="ListBullet"/>
      <w:lvlText w:val=""/>
      <w:lvlJc w:val="left"/>
      <w:pPr>
        <w:tabs>
          <w:tab w:val="num" w:pos="2127"/>
        </w:tabs>
        <w:ind w:left="2836" w:hanging="709"/>
      </w:pPr>
      <w:rPr>
        <w:rFonts w:ascii="Symbol" w:hAnsi="Symbol" w:hint="default"/>
        <w:color w:val="auto"/>
      </w:rPr>
    </w:lvl>
    <w:lvl w:ilvl="1">
      <w:start w:val="1"/>
      <w:numFmt w:val="bullet"/>
      <w:pStyle w:val="ListBullet2"/>
      <w:lvlText w:val="o"/>
      <w:lvlJc w:val="left"/>
      <w:pPr>
        <w:tabs>
          <w:tab w:val="num" w:pos="2836"/>
        </w:tabs>
        <w:ind w:left="3545" w:hanging="709"/>
      </w:pPr>
      <w:rPr>
        <w:rFonts w:ascii="Courier New" w:hAnsi="Courier New" w:hint="default"/>
      </w:rPr>
    </w:lvl>
    <w:lvl w:ilvl="2">
      <w:start w:val="1"/>
      <w:numFmt w:val="bullet"/>
      <w:pStyle w:val="ListBullet3"/>
      <w:lvlText w:val=""/>
      <w:lvlJc w:val="left"/>
      <w:pPr>
        <w:tabs>
          <w:tab w:val="num" w:pos="3545"/>
        </w:tabs>
        <w:ind w:left="4254" w:hanging="709"/>
      </w:pPr>
      <w:rPr>
        <w:rFonts w:ascii="Symbol" w:hAnsi="Symbol" w:hint="default"/>
        <w:color w:val="auto"/>
      </w:rPr>
    </w:lvl>
    <w:lvl w:ilvl="3">
      <w:start w:val="1"/>
      <w:numFmt w:val="bullet"/>
      <w:pStyle w:val="ListBullet4"/>
      <w:lvlText w:val=""/>
      <w:lvlJc w:val="left"/>
      <w:pPr>
        <w:tabs>
          <w:tab w:val="num" w:pos="4254"/>
        </w:tabs>
        <w:ind w:left="4963" w:hanging="709"/>
      </w:pPr>
      <w:rPr>
        <w:rFonts w:ascii="Symbol" w:hAnsi="Symbol" w:hint="default"/>
        <w:color w:val="auto"/>
      </w:rPr>
    </w:lvl>
    <w:lvl w:ilvl="4">
      <w:start w:val="1"/>
      <w:numFmt w:val="none"/>
      <w:lvlText w:val=""/>
      <w:lvlJc w:val="left"/>
      <w:pPr>
        <w:tabs>
          <w:tab w:val="num" w:pos="4963"/>
        </w:tabs>
        <w:ind w:left="5672" w:hanging="709"/>
      </w:pPr>
      <w:rPr>
        <w:rFonts w:hint="default"/>
      </w:rPr>
    </w:lvl>
    <w:lvl w:ilvl="5">
      <w:start w:val="1"/>
      <w:numFmt w:val="none"/>
      <w:lvlText w:val=""/>
      <w:lvlJc w:val="left"/>
      <w:pPr>
        <w:tabs>
          <w:tab w:val="num" w:pos="5672"/>
        </w:tabs>
        <w:ind w:left="6381" w:hanging="709"/>
      </w:pPr>
      <w:rPr>
        <w:rFonts w:hint="default"/>
      </w:rPr>
    </w:lvl>
    <w:lvl w:ilvl="6">
      <w:start w:val="1"/>
      <w:numFmt w:val="none"/>
      <w:lvlText w:val=""/>
      <w:lvlJc w:val="left"/>
      <w:pPr>
        <w:tabs>
          <w:tab w:val="num" w:pos="6381"/>
        </w:tabs>
        <w:ind w:left="7090" w:hanging="709"/>
      </w:pPr>
      <w:rPr>
        <w:rFonts w:hint="default"/>
      </w:rPr>
    </w:lvl>
    <w:lvl w:ilvl="7">
      <w:start w:val="1"/>
      <w:numFmt w:val="none"/>
      <w:lvlText w:val=""/>
      <w:lvlJc w:val="left"/>
      <w:pPr>
        <w:tabs>
          <w:tab w:val="num" w:pos="7090"/>
        </w:tabs>
        <w:ind w:left="7799" w:hanging="709"/>
      </w:pPr>
      <w:rPr>
        <w:rFonts w:hint="default"/>
      </w:rPr>
    </w:lvl>
    <w:lvl w:ilvl="8">
      <w:start w:val="1"/>
      <w:numFmt w:val="none"/>
      <w:lvlText w:val=""/>
      <w:lvlJc w:val="left"/>
      <w:pPr>
        <w:tabs>
          <w:tab w:val="num" w:pos="7799"/>
        </w:tabs>
        <w:ind w:left="8508" w:hanging="709"/>
      </w:pPr>
      <w:rPr>
        <w:rFonts w:hint="default"/>
      </w:rPr>
    </w:lvl>
  </w:abstractNum>
  <w:abstractNum w:abstractNumId="9">
    <w:nsid w:val="15C12EC0"/>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0">
    <w:nsid w:val="17320F7E"/>
    <w:multiLevelType w:val="multilevel"/>
    <w:tmpl w:val="259AFFBE"/>
    <w:numStyleLink w:val="TableNumbers"/>
  </w:abstractNum>
  <w:abstractNum w:abstractNumId="11">
    <w:nsid w:val="1A862F18"/>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5211C9"/>
    <w:multiLevelType w:val="hybridMultilevel"/>
    <w:tmpl w:val="EAA08A7A"/>
    <w:lvl w:ilvl="0" w:tplc="FB3AA43E">
      <w:start w:val="1"/>
      <w:numFmt w:val="decimal"/>
      <w:lvlText w:val="%1."/>
      <w:lvlJc w:val="left"/>
      <w:pPr>
        <w:ind w:left="1069" w:hanging="360"/>
      </w:pPr>
      <w:rPr>
        <w:rFonts w:hint="default"/>
        <w:u w:val="single"/>
        <w:vertAlign w:val="superscrip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4">
    <w:nsid w:val="22C478EF"/>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5">
    <w:nsid w:val="22D44CC1"/>
    <w:multiLevelType w:val="hybridMultilevel"/>
    <w:tmpl w:val="24E00D36"/>
    <w:lvl w:ilvl="0" w:tplc="4D507616">
      <w:start w:val="1"/>
      <w:numFmt w:val="decimal"/>
      <w:lvlText w:val="%1."/>
      <w:lvlJc w:val="left"/>
      <w:pPr>
        <w:ind w:left="1069" w:hanging="360"/>
      </w:pPr>
      <w:rPr>
        <w:rFonts w:hint="default"/>
        <w:u w:val="single"/>
        <w:vertAlign w:val="superscrip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233C5B6B"/>
    <w:multiLevelType w:val="multilevel"/>
    <w:tmpl w:val="349A65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7">
    <w:nsid w:val="242F6894"/>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18">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9">
    <w:nsid w:val="2A095028"/>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BF0B98"/>
    <w:multiLevelType w:val="hybridMultilevel"/>
    <w:tmpl w:val="D2D610AC"/>
    <w:lvl w:ilvl="0" w:tplc="F13E58D2">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754F39"/>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FA51565"/>
    <w:multiLevelType w:val="hybridMultilevel"/>
    <w:tmpl w:val="D6261DEC"/>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3">
    <w:nsid w:val="31026836"/>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28601C7"/>
    <w:multiLevelType w:val="hybridMultilevel"/>
    <w:tmpl w:val="31922EFA"/>
    <w:lvl w:ilvl="0" w:tplc="83A83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50E1D5A"/>
    <w:multiLevelType w:val="hybridMultilevel"/>
    <w:tmpl w:val="C7F81BBC"/>
    <w:lvl w:ilvl="0" w:tplc="6BC01B1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873972"/>
    <w:multiLevelType w:val="hybridMultilevel"/>
    <w:tmpl w:val="F7029B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375F7018"/>
    <w:multiLevelType w:val="hybridMultilevel"/>
    <w:tmpl w:val="26448898"/>
    <w:lvl w:ilvl="0" w:tplc="9F0063C6">
      <w:start w:val="1"/>
      <w:numFmt w:val="decimal"/>
      <w:lvlText w:val="%1."/>
      <w:lvlJc w:val="left"/>
      <w:pPr>
        <w:ind w:left="1211" w:hanging="360"/>
      </w:pPr>
      <w:rPr>
        <w:rFonts w:hint="default"/>
        <w:vertAlign w:val="superscrip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3C85002F"/>
    <w:multiLevelType w:val="multilevel"/>
    <w:tmpl w:val="259AFFBE"/>
    <w:numStyleLink w:val="TableNumbers"/>
  </w:abstractNum>
  <w:abstractNum w:abstractNumId="30">
    <w:nsid w:val="3FDA51D8"/>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016AB5"/>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B8562A"/>
    <w:multiLevelType w:val="hybridMultilevel"/>
    <w:tmpl w:val="99E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AC2952"/>
    <w:multiLevelType w:val="hybridMultilevel"/>
    <w:tmpl w:val="D2B622F4"/>
    <w:lvl w:ilvl="0" w:tplc="658E7B6E">
      <w:start w:val="1"/>
      <w:numFmt w:val="lowerLetter"/>
      <w:lvlText w:val="(%1)"/>
      <w:lvlJc w:val="left"/>
      <w:pPr>
        <w:tabs>
          <w:tab w:val="num" w:pos="1080"/>
        </w:tabs>
        <w:ind w:left="1080" w:hanging="720"/>
      </w:pPr>
      <w:rPr>
        <w:rFonts w:cs="Times New Roman" w:hint="default"/>
        <w:i w:val="0"/>
      </w:rPr>
    </w:lvl>
    <w:lvl w:ilvl="1" w:tplc="FFFFFFFF" w:tentative="1">
      <w:start w:val="1"/>
      <w:numFmt w:val="lowerLetter"/>
      <w:lvlText w:val="%2."/>
      <w:lvlJc w:val="left"/>
      <w:pPr>
        <w:tabs>
          <w:tab w:val="num" w:pos="936"/>
        </w:tabs>
        <w:ind w:left="936" w:hanging="360"/>
      </w:pPr>
      <w:rPr>
        <w:rFonts w:cs="Times New Roman"/>
      </w:rPr>
    </w:lvl>
    <w:lvl w:ilvl="2" w:tplc="FFFFFFFF" w:tentative="1">
      <w:start w:val="1"/>
      <w:numFmt w:val="lowerRoman"/>
      <w:lvlText w:val="%3."/>
      <w:lvlJc w:val="right"/>
      <w:pPr>
        <w:tabs>
          <w:tab w:val="num" w:pos="1656"/>
        </w:tabs>
        <w:ind w:left="1656" w:hanging="180"/>
      </w:pPr>
      <w:rPr>
        <w:rFonts w:cs="Times New Roman"/>
      </w:rPr>
    </w:lvl>
    <w:lvl w:ilvl="3" w:tplc="FFFFFFFF" w:tentative="1">
      <w:start w:val="1"/>
      <w:numFmt w:val="decimal"/>
      <w:lvlText w:val="%4."/>
      <w:lvlJc w:val="left"/>
      <w:pPr>
        <w:tabs>
          <w:tab w:val="num" w:pos="2376"/>
        </w:tabs>
        <w:ind w:left="2376" w:hanging="360"/>
      </w:pPr>
      <w:rPr>
        <w:rFonts w:cs="Times New Roman"/>
      </w:rPr>
    </w:lvl>
    <w:lvl w:ilvl="4" w:tplc="FFFFFFFF" w:tentative="1">
      <w:start w:val="1"/>
      <w:numFmt w:val="lowerLetter"/>
      <w:lvlText w:val="%5."/>
      <w:lvlJc w:val="left"/>
      <w:pPr>
        <w:tabs>
          <w:tab w:val="num" w:pos="3096"/>
        </w:tabs>
        <w:ind w:left="3096" w:hanging="360"/>
      </w:pPr>
      <w:rPr>
        <w:rFonts w:cs="Times New Roman"/>
      </w:rPr>
    </w:lvl>
    <w:lvl w:ilvl="5" w:tplc="FFFFFFFF" w:tentative="1">
      <w:start w:val="1"/>
      <w:numFmt w:val="lowerRoman"/>
      <w:lvlText w:val="%6."/>
      <w:lvlJc w:val="right"/>
      <w:pPr>
        <w:tabs>
          <w:tab w:val="num" w:pos="3816"/>
        </w:tabs>
        <w:ind w:left="3816" w:hanging="180"/>
      </w:pPr>
      <w:rPr>
        <w:rFonts w:cs="Times New Roman"/>
      </w:rPr>
    </w:lvl>
    <w:lvl w:ilvl="6" w:tplc="FFFFFFFF" w:tentative="1">
      <w:start w:val="1"/>
      <w:numFmt w:val="decimal"/>
      <w:lvlText w:val="%7."/>
      <w:lvlJc w:val="left"/>
      <w:pPr>
        <w:tabs>
          <w:tab w:val="num" w:pos="4536"/>
        </w:tabs>
        <w:ind w:left="4536" w:hanging="360"/>
      </w:pPr>
      <w:rPr>
        <w:rFonts w:cs="Times New Roman"/>
      </w:rPr>
    </w:lvl>
    <w:lvl w:ilvl="7" w:tplc="FFFFFFFF" w:tentative="1">
      <w:start w:val="1"/>
      <w:numFmt w:val="lowerLetter"/>
      <w:lvlText w:val="%8."/>
      <w:lvlJc w:val="left"/>
      <w:pPr>
        <w:tabs>
          <w:tab w:val="num" w:pos="5256"/>
        </w:tabs>
        <w:ind w:left="5256" w:hanging="360"/>
      </w:pPr>
      <w:rPr>
        <w:rFonts w:cs="Times New Roman"/>
      </w:rPr>
    </w:lvl>
    <w:lvl w:ilvl="8" w:tplc="FFFFFFFF" w:tentative="1">
      <w:start w:val="1"/>
      <w:numFmt w:val="lowerRoman"/>
      <w:lvlText w:val="%9."/>
      <w:lvlJc w:val="right"/>
      <w:pPr>
        <w:tabs>
          <w:tab w:val="num" w:pos="5976"/>
        </w:tabs>
        <w:ind w:left="5976" w:hanging="180"/>
      </w:pPr>
      <w:rPr>
        <w:rFonts w:cs="Times New Roman"/>
      </w:rPr>
    </w:lvl>
  </w:abstractNum>
  <w:abstractNum w:abstractNumId="34">
    <w:nsid w:val="48AF3224"/>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E752D23"/>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36">
    <w:nsid w:val="5083743D"/>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F44E8D"/>
    <w:multiLevelType w:val="hybridMultilevel"/>
    <w:tmpl w:val="8E0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A13269"/>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80A4AC4"/>
    <w:multiLevelType w:val="hybridMultilevel"/>
    <w:tmpl w:val="EB5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CA60D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41">
    <w:nsid w:val="603B7B4C"/>
    <w:multiLevelType w:val="hybridMultilevel"/>
    <w:tmpl w:val="3C7242F4"/>
    <w:lvl w:ilvl="0" w:tplc="17AA2784">
      <w:start w:val="1"/>
      <w:numFmt w:val="decimal"/>
      <w:lvlText w:val="%1."/>
      <w:lvlJc w:val="left"/>
      <w:pPr>
        <w:ind w:left="1069" w:hanging="360"/>
      </w:pPr>
      <w:rPr>
        <w:rFonts w:ascii="Times New Roman" w:eastAsia="Times New Roman" w:hAnsi="Times New Roman" w:cs="Times New Roman"/>
        <w:u w:val="single"/>
        <w:vertAlign w:val="superscrip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nsid w:val="62DB4570"/>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3B86520"/>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5">
    <w:nsid w:val="653567B0"/>
    <w:multiLevelType w:val="multilevel"/>
    <w:tmpl w:val="259AFFBE"/>
    <w:numStyleLink w:val="TableNumbers"/>
  </w:abstractNum>
  <w:abstractNum w:abstractNumId="46">
    <w:nsid w:val="69DD1868"/>
    <w:multiLevelType w:val="hybridMultilevel"/>
    <w:tmpl w:val="ED00D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3A0243"/>
    <w:multiLevelType w:val="hybridMultilevel"/>
    <w:tmpl w:val="09B271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8">
    <w:nsid w:val="6B14348C"/>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C9E3338"/>
    <w:multiLevelType w:val="hybridMultilevel"/>
    <w:tmpl w:val="DE18D3C8"/>
    <w:lvl w:ilvl="0" w:tplc="19343298">
      <w:start w:val="1"/>
      <w:numFmt w:val="decimal"/>
      <w:lvlText w:val="%1."/>
      <w:lvlJc w:val="left"/>
      <w:pPr>
        <w:ind w:left="1065" w:hanging="360"/>
      </w:pPr>
      <w:rPr>
        <w:rFonts w:hint="default"/>
        <w:u w:val="single"/>
        <w:vertAlign w:val="superscrip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0">
    <w:nsid w:val="6DA17FB4"/>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ED7024D"/>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52">
    <w:nsid w:val="72142C8D"/>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53">
    <w:nsid w:val="73A37E87"/>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5CB2C3E"/>
    <w:multiLevelType w:val="hybridMultilevel"/>
    <w:tmpl w:val="E8B63220"/>
    <w:lvl w:ilvl="0" w:tplc="5008C548">
      <w:start w:val="1"/>
      <w:numFmt w:val="decimal"/>
      <w:lvlText w:val="%1."/>
      <w:lvlJc w:val="left"/>
      <w:pPr>
        <w:ind w:left="1069" w:hanging="360"/>
      </w:pPr>
      <w:rPr>
        <w:rFonts w:hint="default"/>
        <w:u w:val="single"/>
        <w:vertAlign w:val="superscrip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5">
    <w:nsid w:val="794D43F2"/>
    <w:multiLevelType w:val="hybridMultilevel"/>
    <w:tmpl w:val="AEC432D2"/>
    <w:lvl w:ilvl="0" w:tplc="27C63478">
      <w:start w:val="1"/>
      <w:numFmt w:val="decimal"/>
      <w:lvlText w:val="%1"/>
      <w:lvlJc w:val="left"/>
      <w:pPr>
        <w:ind w:left="1429" w:hanging="720"/>
      </w:pPr>
      <w:rPr>
        <w:rFonts w:hint="default"/>
        <w:u w:val="single"/>
        <w:vertAlign w:val="superscrip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6">
    <w:nsid w:val="7A4A46C1"/>
    <w:multiLevelType w:val="hybridMultilevel"/>
    <w:tmpl w:val="11BA58C8"/>
    <w:lvl w:ilvl="0" w:tplc="FFFFFFFF">
      <w:start w:val="1"/>
      <w:numFmt w:val="lowerRoman"/>
      <w:lvlText w:val="(%1)"/>
      <w:lvlJc w:val="left"/>
      <w:pPr>
        <w:tabs>
          <w:tab w:val="num" w:pos="1584"/>
        </w:tabs>
        <w:ind w:left="1584"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16"/>
    <w:lvlOverride w:ilvl="0">
      <w:lvl w:ilvl="0">
        <w:start w:val="1"/>
        <w:numFmt w:val="decimal"/>
        <w:pStyle w:val="ParaLevel1"/>
        <w:lvlText w:val="%1."/>
        <w:lvlJc w:val="left"/>
        <w:pPr>
          <w:tabs>
            <w:tab w:val="num" w:pos="709"/>
          </w:tabs>
          <w:ind w:left="709" w:hanging="709"/>
        </w:pPr>
        <w:rPr>
          <w:rFonts w:hint="default"/>
          <w:strike w:val="0"/>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
    <w:abstractNumId w:val="18"/>
  </w:num>
  <w:num w:numId="5">
    <w:abstractNumId w:val="5"/>
  </w:num>
  <w:num w:numId="6">
    <w:abstractNumId w:val="45"/>
  </w:num>
  <w:num w:numId="7">
    <w:abstractNumId w:val="44"/>
  </w:num>
  <w:num w:numId="8">
    <w:abstractNumId w:val="16"/>
    <w:lvlOverride w:ilvl="0">
      <w:startOverride w:val="1"/>
    </w:lvlOverride>
    <w:lvlOverride w:ilvl="1">
      <w:startOverride w:val="4"/>
    </w:lvlOverride>
  </w:num>
  <w:num w:numId="9">
    <w:abstractNumId w:val="52"/>
  </w:num>
  <w:num w:numId="10">
    <w:abstractNumId w:val="16"/>
    <w:lvlOverride w:ilvl="0">
      <w:startOverride w:val="1"/>
    </w:lvlOverride>
    <w:lvlOverride w:ilvl="1">
      <w:startOverride w:val="1"/>
    </w:lvlOverride>
    <w:lvlOverride w:ilvl="2">
      <w:startOverride w:val="6"/>
    </w:lvlOverride>
  </w:num>
  <w:num w:numId="11">
    <w:abstractNumId w:val="16"/>
    <w:lvlOverride w:ilvl="0">
      <w:startOverride w:val="1"/>
    </w:lvlOverride>
    <w:lvlOverride w:ilvl="1">
      <w:startOverride w:val="1"/>
    </w:lvlOverride>
    <w:lvlOverride w:ilvl="2">
      <w:startOverride w:val="3"/>
    </w:lvlOverride>
  </w:num>
  <w:num w:numId="12">
    <w:abstractNumId w:val="55"/>
  </w:num>
  <w:num w:numId="13">
    <w:abstractNumId w:val="16"/>
    <w:lvlOverride w:ilvl="0">
      <w:startOverride w:val="1"/>
    </w:lvlOverride>
    <w:lvlOverride w:ilvl="1">
      <w:startOverride w:val="2"/>
    </w:lvlOverride>
  </w:num>
  <w:num w:numId="14">
    <w:abstractNumId w:val="41"/>
  </w:num>
  <w:num w:numId="15">
    <w:abstractNumId w:val="28"/>
  </w:num>
  <w:num w:numId="16">
    <w:abstractNumId w:val="12"/>
  </w:num>
  <w:num w:numId="17">
    <w:abstractNumId w:val="54"/>
  </w:num>
  <w:num w:numId="18">
    <w:abstractNumId w:val="16"/>
    <w:lvlOverride w:ilvl="0">
      <w:startOverride w:val="1"/>
    </w:lvlOverride>
    <w:lvlOverride w:ilvl="1">
      <w:startOverride w:val="4"/>
    </w:lvlOverride>
  </w:num>
  <w:num w:numId="19">
    <w:abstractNumId w:val="49"/>
  </w:num>
  <w:num w:numId="20">
    <w:abstractNumId w:val="16"/>
    <w:lvlOverride w:ilvl="0">
      <w:startOverride w:val="1"/>
      <w:lvl w:ilvl="0">
        <w:start w:val="1"/>
        <w:numFmt w:val="decimal"/>
        <w:pStyle w:val="ParaLevel1"/>
        <w:lvlText w:val=""/>
        <w:lvlJc w:val="left"/>
      </w:lvl>
    </w:lvlOverride>
    <w:lvlOverride w:ilvl="1">
      <w:startOverride w:val="1"/>
      <w:lvl w:ilvl="1">
        <w:start w:val="1"/>
        <w:numFmt w:val="lowerLetter"/>
        <w:pStyle w:val="ParaLevel2"/>
        <w:lvlText w:val="(%2)"/>
        <w:lvlJc w:val="left"/>
        <w:pPr>
          <w:tabs>
            <w:tab w:val="num" w:pos="1418"/>
          </w:tabs>
          <w:ind w:left="1418" w:hanging="709"/>
        </w:pPr>
        <w:rPr>
          <w:rFonts w:hint="default"/>
          <w:u w:val="single"/>
        </w:rPr>
      </w:lvl>
    </w:lvlOverride>
  </w:num>
  <w:num w:numId="21">
    <w:abstractNumId w:val="16"/>
    <w:lvlOverride w:ilvl="0">
      <w:startOverride w:val="1"/>
      <w:lvl w:ilvl="0">
        <w:start w:val="1"/>
        <w:numFmt w:val="decimal"/>
        <w:pStyle w:val="ParaLevel1"/>
        <w:lvlText w:val=""/>
        <w:lvlJc w:val="left"/>
      </w:lvl>
    </w:lvlOverride>
    <w:lvlOverride w:ilvl="1">
      <w:startOverride w:val="2"/>
      <w:lvl w:ilvl="1">
        <w:start w:val="2"/>
        <w:numFmt w:val="lowerLetter"/>
        <w:pStyle w:val="ParaLevel2"/>
        <w:lvlText w:val="(%2)"/>
        <w:lvlJc w:val="left"/>
        <w:pPr>
          <w:tabs>
            <w:tab w:val="num" w:pos="1418"/>
          </w:tabs>
          <w:ind w:left="1418" w:hanging="709"/>
        </w:pPr>
        <w:rPr>
          <w:rFonts w:hint="default"/>
          <w:u w:val="single"/>
        </w:rPr>
      </w:lvl>
    </w:lvlOverride>
  </w:num>
  <w:num w:numId="22">
    <w:abstractNumId w:val="16"/>
    <w:lvlOverride w:ilvl="0">
      <w:startOverride w:val="1"/>
      <w:lvl w:ilvl="0">
        <w:start w:val="1"/>
        <w:numFmt w:val="decimal"/>
        <w:pStyle w:val="ParaLevel1"/>
        <w:lvlText w:val=""/>
        <w:lvlJc w:val="left"/>
      </w:lvl>
    </w:lvlOverride>
    <w:lvlOverride w:ilvl="1">
      <w:startOverride w:val="3"/>
      <w:lvl w:ilvl="1">
        <w:start w:val="3"/>
        <w:numFmt w:val="lowerLetter"/>
        <w:pStyle w:val="ParaLevel2"/>
        <w:lvlText w:val="(%2)"/>
        <w:lvlJc w:val="left"/>
        <w:pPr>
          <w:tabs>
            <w:tab w:val="num" w:pos="1418"/>
          </w:tabs>
          <w:ind w:left="1418" w:hanging="709"/>
        </w:pPr>
        <w:rPr>
          <w:rFonts w:hint="default"/>
          <w:u w:val="none"/>
        </w:rPr>
      </w:lvl>
    </w:lvlOverride>
  </w:num>
  <w:num w:numId="23">
    <w:abstractNumId w:val="15"/>
  </w:num>
  <w:num w:numId="24">
    <w:abstractNumId w:val="16"/>
  </w:num>
  <w:num w:numId="25">
    <w:abstractNumId w:val="16"/>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26">
    <w:abstractNumId w:val="16"/>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27">
    <w:abstractNumId w:val="16"/>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28">
    <w:abstractNumId w:val="16"/>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29">
    <w:abstractNumId w:val="22"/>
  </w:num>
  <w:num w:numId="30">
    <w:abstractNumId w:val="4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9"/>
  </w:num>
  <w:num w:numId="34">
    <w:abstractNumId w:val="25"/>
  </w:num>
  <w:num w:numId="35">
    <w:abstractNumId w:val="9"/>
  </w:num>
  <w:num w:numId="36">
    <w:abstractNumId w:val="51"/>
  </w:num>
  <w:num w:numId="37">
    <w:abstractNumId w:val="48"/>
  </w:num>
  <w:num w:numId="38">
    <w:abstractNumId w:val="36"/>
  </w:num>
  <w:num w:numId="39">
    <w:abstractNumId w:val="34"/>
  </w:num>
  <w:num w:numId="40">
    <w:abstractNumId w:val="32"/>
  </w:num>
  <w:num w:numId="41">
    <w:abstractNumId w:val="33"/>
  </w:num>
  <w:num w:numId="42">
    <w:abstractNumId w:val="56"/>
  </w:num>
  <w:num w:numId="43">
    <w:abstractNumId w:val="35"/>
  </w:num>
  <w:num w:numId="44">
    <w:abstractNumId w:val="4"/>
  </w:num>
  <w:num w:numId="45">
    <w:abstractNumId w:val="43"/>
  </w:num>
  <w:num w:numId="46">
    <w:abstractNumId w:val="53"/>
  </w:num>
  <w:num w:numId="47">
    <w:abstractNumId w:val="19"/>
  </w:num>
  <w:num w:numId="48">
    <w:abstractNumId w:val="26"/>
  </w:num>
  <w:num w:numId="49">
    <w:abstractNumId w:val="20"/>
  </w:num>
  <w:num w:numId="50">
    <w:abstractNumId w:val="3"/>
  </w:num>
  <w:num w:numId="51">
    <w:abstractNumId w:val="40"/>
  </w:num>
  <w:num w:numId="52">
    <w:abstractNumId w:val="1"/>
  </w:num>
  <w:num w:numId="53">
    <w:abstractNumId w:val="30"/>
  </w:num>
  <w:num w:numId="54">
    <w:abstractNumId w:val="21"/>
  </w:num>
  <w:num w:numId="55">
    <w:abstractNumId w:val="7"/>
  </w:num>
  <w:num w:numId="56">
    <w:abstractNumId w:val="37"/>
  </w:num>
  <w:num w:numId="57">
    <w:abstractNumId w:val="2"/>
  </w:num>
  <w:num w:numId="58">
    <w:abstractNumId w:val="17"/>
  </w:num>
  <w:num w:numId="59">
    <w:abstractNumId w:val="50"/>
  </w:num>
  <w:num w:numId="60">
    <w:abstractNumId w:val="11"/>
  </w:num>
  <w:num w:numId="61">
    <w:abstractNumId w:val="31"/>
  </w:num>
  <w:num w:numId="62">
    <w:abstractNumId w:val="24"/>
  </w:num>
  <w:num w:numId="63">
    <w:abstractNumId w:val="0"/>
  </w:num>
  <w:num w:numId="64">
    <w:abstractNumId w:val="14"/>
  </w:num>
  <w:num w:numId="65">
    <w:abstractNumId w:val="6"/>
  </w:num>
  <w:num w:numId="66">
    <w:abstractNumId w:val="23"/>
  </w:num>
  <w:num w:numId="67">
    <w:abstractNumId w:val="42"/>
  </w:num>
  <w:num w:numId="68">
    <w:abstractNumId w:val="38"/>
  </w:num>
  <w:num w:numId="69">
    <w:abstractNumId w:val="39"/>
  </w:num>
  <w:num w:numId="70">
    <w:abstractNumId w:val="46"/>
  </w:num>
  <w:num w:numId="71">
    <w:abstractNumId w:val="16"/>
    <w:lvlOverride w:ilvl="0">
      <w:lvl w:ilvl="0">
        <w:start w:val="1"/>
        <w:numFmt w:val="decimal"/>
        <w:pStyle w:val="ParaLevel1"/>
        <w:lvlText w:val="%1."/>
        <w:lvlJc w:val="left"/>
        <w:pPr>
          <w:tabs>
            <w:tab w:val="num" w:pos="851"/>
          </w:tabs>
          <w:ind w:left="851"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72">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8196">
      <o:colormru v:ext="edit" colors="#ddd,silver,#eaeaea"/>
    </o:shapedefaults>
    <o:shapelayout v:ext="edit">
      <o:idmap v:ext="edit" data="8"/>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88"/>
    <w:rsid w:val="00000080"/>
    <w:rsid w:val="00000A55"/>
    <w:rsid w:val="000010DD"/>
    <w:rsid w:val="00001D80"/>
    <w:rsid w:val="00005BBC"/>
    <w:rsid w:val="0000664A"/>
    <w:rsid w:val="00007298"/>
    <w:rsid w:val="0001355F"/>
    <w:rsid w:val="000137EF"/>
    <w:rsid w:val="00014151"/>
    <w:rsid w:val="000159F8"/>
    <w:rsid w:val="00015F83"/>
    <w:rsid w:val="00025630"/>
    <w:rsid w:val="000269C6"/>
    <w:rsid w:val="00031095"/>
    <w:rsid w:val="0003290E"/>
    <w:rsid w:val="0003440F"/>
    <w:rsid w:val="00034EB0"/>
    <w:rsid w:val="00035F2C"/>
    <w:rsid w:val="0003697E"/>
    <w:rsid w:val="00052FB3"/>
    <w:rsid w:val="00055B57"/>
    <w:rsid w:val="00057962"/>
    <w:rsid w:val="00060375"/>
    <w:rsid w:val="00061C75"/>
    <w:rsid w:val="00063605"/>
    <w:rsid w:val="00067181"/>
    <w:rsid w:val="00067DF0"/>
    <w:rsid w:val="0007079F"/>
    <w:rsid w:val="00073840"/>
    <w:rsid w:val="000740DD"/>
    <w:rsid w:val="00076917"/>
    <w:rsid w:val="0008431E"/>
    <w:rsid w:val="0008588F"/>
    <w:rsid w:val="0008660B"/>
    <w:rsid w:val="00086E52"/>
    <w:rsid w:val="000875BC"/>
    <w:rsid w:val="00087D11"/>
    <w:rsid w:val="000934C1"/>
    <w:rsid w:val="00096665"/>
    <w:rsid w:val="00097BDA"/>
    <w:rsid w:val="000A1826"/>
    <w:rsid w:val="000A21FA"/>
    <w:rsid w:val="000A2F37"/>
    <w:rsid w:val="000A2F4F"/>
    <w:rsid w:val="000A3050"/>
    <w:rsid w:val="000A3359"/>
    <w:rsid w:val="000A6D81"/>
    <w:rsid w:val="000B0C76"/>
    <w:rsid w:val="000B0E01"/>
    <w:rsid w:val="000B1472"/>
    <w:rsid w:val="000B24AC"/>
    <w:rsid w:val="000B270C"/>
    <w:rsid w:val="000B579F"/>
    <w:rsid w:val="000B7439"/>
    <w:rsid w:val="000D19C7"/>
    <w:rsid w:val="000D1A44"/>
    <w:rsid w:val="000D242B"/>
    <w:rsid w:val="000D243E"/>
    <w:rsid w:val="000D2470"/>
    <w:rsid w:val="000D4E5C"/>
    <w:rsid w:val="000D6B90"/>
    <w:rsid w:val="000D7DD8"/>
    <w:rsid w:val="000D7DFA"/>
    <w:rsid w:val="000E1EBB"/>
    <w:rsid w:val="000E36A2"/>
    <w:rsid w:val="000E4A96"/>
    <w:rsid w:val="000E6714"/>
    <w:rsid w:val="000F3DCB"/>
    <w:rsid w:val="000F6910"/>
    <w:rsid w:val="00101331"/>
    <w:rsid w:val="00103FB6"/>
    <w:rsid w:val="00105B19"/>
    <w:rsid w:val="00110571"/>
    <w:rsid w:val="00110835"/>
    <w:rsid w:val="00110C90"/>
    <w:rsid w:val="001133B4"/>
    <w:rsid w:val="001154BB"/>
    <w:rsid w:val="00115E2C"/>
    <w:rsid w:val="0011790A"/>
    <w:rsid w:val="00121486"/>
    <w:rsid w:val="001229C0"/>
    <w:rsid w:val="001264AE"/>
    <w:rsid w:val="001267F9"/>
    <w:rsid w:val="00127691"/>
    <w:rsid w:val="00127ABC"/>
    <w:rsid w:val="00131AD1"/>
    <w:rsid w:val="00135528"/>
    <w:rsid w:val="00135F9A"/>
    <w:rsid w:val="001369DE"/>
    <w:rsid w:val="00140DEC"/>
    <w:rsid w:val="001424D8"/>
    <w:rsid w:val="00142C37"/>
    <w:rsid w:val="0014382D"/>
    <w:rsid w:val="001452A7"/>
    <w:rsid w:val="00145AC1"/>
    <w:rsid w:val="001469F8"/>
    <w:rsid w:val="00147472"/>
    <w:rsid w:val="001501E3"/>
    <w:rsid w:val="001511D6"/>
    <w:rsid w:val="0015218D"/>
    <w:rsid w:val="00156DFC"/>
    <w:rsid w:val="00157962"/>
    <w:rsid w:val="001630F1"/>
    <w:rsid w:val="00166D51"/>
    <w:rsid w:val="001720D3"/>
    <w:rsid w:val="00181DD0"/>
    <w:rsid w:val="00182351"/>
    <w:rsid w:val="0018268C"/>
    <w:rsid w:val="00184705"/>
    <w:rsid w:val="00184D41"/>
    <w:rsid w:val="001862B8"/>
    <w:rsid w:val="00187245"/>
    <w:rsid w:val="00190E36"/>
    <w:rsid w:val="001914ED"/>
    <w:rsid w:val="001951BD"/>
    <w:rsid w:val="001A3FC4"/>
    <w:rsid w:val="001A4A64"/>
    <w:rsid w:val="001B094E"/>
    <w:rsid w:val="001B20CC"/>
    <w:rsid w:val="001B2704"/>
    <w:rsid w:val="001B5857"/>
    <w:rsid w:val="001B5FD4"/>
    <w:rsid w:val="001B785E"/>
    <w:rsid w:val="001C00FE"/>
    <w:rsid w:val="001C1FBE"/>
    <w:rsid w:val="001C3B0D"/>
    <w:rsid w:val="001C4F76"/>
    <w:rsid w:val="001C671A"/>
    <w:rsid w:val="001C6A39"/>
    <w:rsid w:val="001D1EAC"/>
    <w:rsid w:val="001E0ADA"/>
    <w:rsid w:val="001E4557"/>
    <w:rsid w:val="001E6AD6"/>
    <w:rsid w:val="001E75AB"/>
    <w:rsid w:val="001E78C5"/>
    <w:rsid w:val="001F1569"/>
    <w:rsid w:val="001F189A"/>
    <w:rsid w:val="001F22E9"/>
    <w:rsid w:val="001F33A2"/>
    <w:rsid w:val="001F426B"/>
    <w:rsid w:val="001F5C8D"/>
    <w:rsid w:val="001F697E"/>
    <w:rsid w:val="001F76B1"/>
    <w:rsid w:val="00203586"/>
    <w:rsid w:val="00211F9E"/>
    <w:rsid w:val="00213F1D"/>
    <w:rsid w:val="002166D3"/>
    <w:rsid w:val="00221494"/>
    <w:rsid w:val="00221BA4"/>
    <w:rsid w:val="00222D31"/>
    <w:rsid w:val="00222F47"/>
    <w:rsid w:val="002234DC"/>
    <w:rsid w:val="00224976"/>
    <w:rsid w:val="002252F8"/>
    <w:rsid w:val="00231133"/>
    <w:rsid w:val="00231FE9"/>
    <w:rsid w:val="00234493"/>
    <w:rsid w:val="00236B83"/>
    <w:rsid w:val="00237187"/>
    <w:rsid w:val="0024161A"/>
    <w:rsid w:val="002432DF"/>
    <w:rsid w:val="00251365"/>
    <w:rsid w:val="0025142C"/>
    <w:rsid w:val="002527FD"/>
    <w:rsid w:val="0025349C"/>
    <w:rsid w:val="0025516E"/>
    <w:rsid w:val="00255CDA"/>
    <w:rsid w:val="002570F7"/>
    <w:rsid w:val="00257B30"/>
    <w:rsid w:val="002616F8"/>
    <w:rsid w:val="00262DBD"/>
    <w:rsid w:val="00263F38"/>
    <w:rsid w:val="00270CB7"/>
    <w:rsid w:val="00270E3E"/>
    <w:rsid w:val="002717D1"/>
    <w:rsid w:val="002746C7"/>
    <w:rsid w:val="00274CBC"/>
    <w:rsid w:val="00274FCE"/>
    <w:rsid w:val="00275715"/>
    <w:rsid w:val="00275B74"/>
    <w:rsid w:val="00277A56"/>
    <w:rsid w:val="002834CD"/>
    <w:rsid w:val="002868E6"/>
    <w:rsid w:val="00286A30"/>
    <w:rsid w:val="00286F4B"/>
    <w:rsid w:val="00287D3A"/>
    <w:rsid w:val="00292650"/>
    <w:rsid w:val="00294429"/>
    <w:rsid w:val="00297AFC"/>
    <w:rsid w:val="002A022B"/>
    <w:rsid w:val="002A0EC4"/>
    <w:rsid w:val="002A18DF"/>
    <w:rsid w:val="002A3B61"/>
    <w:rsid w:val="002A687B"/>
    <w:rsid w:val="002A71C5"/>
    <w:rsid w:val="002A7374"/>
    <w:rsid w:val="002B1E46"/>
    <w:rsid w:val="002B2C53"/>
    <w:rsid w:val="002B3ABD"/>
    <w:rsid w:val="002B5BD6"/>
    <w:rsid w:val="002B6696"/>
    <w:rsid w:val="002C00CE"/>
    <w:rsid w:val="002C26A3"/>
    <w:rsid w:val="002C37AD"/>
    <w:rsid w:val="002C7B51"/>
    <w:rsid w:val="002D3424"/>
    <w:rsid w:val="002D4950"/>
    <w:rsid w:val="002D5245"/>
    <w:rsid w:val="002D5C9F"/>
    <w:rsid w:val="002D5E29"/>
    <w:rsid w:val="002D7737"/>
    <w:rsid w:val="002E0045"/>
    <w:rsid w:val="002E451C"/>
    <w:rsid w:val="002E581C"/>
    <w:rsid w:val="002F42A5"/>
    <w:rsid w:val="002F44F9"/>
    <w:rsid w:val="002F6D5F"/>
    <w:rsid w:val="003004DF"/>
    <w:rsid w:val="00300F59"/>
    <w:rsid w:val="003015E4"/>
    <w:rsid w:val="00301C19"/>
    <w:rsid w:val="00306690"/>
    <w:rsid w:val="0030700B"/>
    <w:rsid w:val="00311D2F"/>
    <w:rsid w:val="00312D8A"/>
    <w:rsid w:val="00313222"/>
    <w:rsid w:val="0031455E"/>
    <w:rsid w:val="00316D36"/>
    <w:rsid w:val="00316DCB"/>
    <w:rsid w:val="00320D06"/>
    <w:rsid w:val="00321BAD"/>
    <w:rsid w:val="003228B6"/>
    <w:rsid w:val="00322B9F"/>
    <w:rsid w:val="00324E2F"/>
    <w:rsid w:val="00331C6B"/>
    <w:rsid w:val="00334F5D"/>
    <w:rsid w:val="00335A8C"/>
    <w:rsid w:val="00335AFF"/>
    <w:rsid w:val="00336ABA"/>
    <w:rsid w:val="003447A4"/>
    <w:rsid w:val="00346262"/>
    <w:rsid w:val="00346FBC"/>
    <w:rsid w:val="00352111"/>
    <w:rsid w:val="003522A7"/>
    <w:rsid w:val="00354E0F"/>
    <w:rsid w:val="00364773"/>
    <w:rsid w:val="003663DE"/>
    <w:rsid w:val="003713F7"/>
    <w:rsid w:val="00374260"/>
    <w:rsid w:val="00374F2D"/>
    <w:rsid w:val="00376295"/>
    <w:rsid w:val="0037659A"/>
    <w:rsid w:val="0037781A"/>
    <w:rsid w:val="0038091E"/>
    <w:rsid w:val="0038169B"/>
    <w:rsid w:val="00381EFB"/>
    <w:rsid w:val="00382F61"/>
    <w:rsid w:val="003833C4"/>
    <w:rsid w:val="0039003B"/>
    <w:rsid w:val="00394D26"/>
    <w:rsid w:val="00395AC0"/>
    <w:rsid w:val="003969C9"/>
    <w:rsid w:val="003A03DE"/>
    <w:rsid w:val="003A0F68"/>
    <w:rsid w:val="003A1DE5"/>
    <w:rsid w:val="003A29DD"/>
    <w:rsid w:val="003A4C73"/>
    <w:rsid w:val="003A5223"/>
    <w:rsid w:val="003A54FB"/>
    <w:rsid w:val="003A6BDC"/>
    <w:rsid w:val="003A7610"/>
    <w:rsid w:val="003B0015"/>
    <w:rsid w:val="003B0290"/>
    <w:rsid w:val="003B1D27"/>
    <w:rsid w:val="003B2C69"/>
    <w:rsid w:val="003B32F5"/>
    <w:rsid w:val="003B3A64"/>
    <w:rsid w:val="003C0A0D"/>
    <w:rsid w:val="003C30AC"/>
    <w:rsid w:val="003C5402"/>
    <w:rsid w:val="003D1322"/>
    <w:rsid w:val="003D26BB"/>
    <w:rsid w:val="003D5000"/>
    <w:rsid w:val="003D6546"/>
    <w:rsid w:val="003D78A2"/>
    <w:rsid w:val="003D7EC3"/>
    <w:rsid w:val="003E1170"/>
    <w:rsid w:val="003E6AD2"/>
    <w:rsid w:val="003F3DFF"/>
    <w:rsid w:val="003F43B2"/>
    <w:rsid w:val="003F4AE7"/>
    <w:rsid w:val="00402F3D"/>
    <w:rsid w:val="00404E72"/>
    <w:rsid w:val="0040538E"/>
    <w:rsid w:val="00406BED"/>
    <w:rsid w:val="0041235C"/>
    <w:rsid w:val="004123DE"/>
    <w:rsid w:val="00415B43"/>
    <w:rsid w:val="00417D52"/>
    <w:rsid w:val="004230B8"/>
    <w:rsid w:val="0042334B"/>
    <w:rsid w:val="00424C46"/>
    <w:rsid w:val="00424D10"/>
    <w:rsid w:val="00425A43"/>
    <w:rsid w:val="00425B1B"/>
    <w:rsid w:val="004326BA"/>
    <w:rsid w:val="004344D5"/>
    <w:rsid w:val="004430EF"/>
    <w:rsid w:val="00447DEF"/>
    <w:rsid w:val="00453483"/>
    <w:rsid w:val="00453D65"/>
    <w:rsid w:val="00456882"/>
    <w:rsid w:val="004621F8"/>
    <w:rsid w:val="00466E48"/>
    <w:rsid w:val="00467676"/>
    <w:rsid w:val="00470C0A"/>
    <w:rsid w:val="00473FE3"/>
    <w:rsid w:val="00475F64"/>
    <w:rsid w:val="00476F54"/>
    <w:rsid w:val="00477917"/>
    <w:rsid w:val="004818A9"/>
    <w:rsid w:val="004828CC"/>
    <w:rsid w:val="00490F68"/>
    <w:rsid w:val="00495BDA"/>
    <w:rsid w:val="00497F98"/>
    <w:rsid w:val="004A003C"/>
    <w:rsid w:val="004A09AF"/>
    <w:rsid w:val="004A2F6F"/>
    <w:rsid w:val="004A2FA4"/>
    <w:rsid w:val="004A4D86"/>
    <w:rsid w:val="004A51E2"/>
    <w:rsid w:val="004A62F0"/>
    <w:rsid w:val="004A72CA"/>
    <w:rsid w:val="004B6E54"/>
    <w:rsid w:val="004C1A17"/>
    <w:rsid w:val="004C21FA"/>
    <w:rsid w:val="004C5EE4"/>
    <w:rsid w:val="004C635F"/>
    <w:rsid w:val="004C6639"/>
    <w:rsid w:val="004D139A"/>
    <w:rsid w:val="004D1FCF"/>
    <w:rsid w:val="004D3084"/>
    <w:rsid w:val="004D3F37"/>
    <w:rsid w:val="004D48A0"/>
    <w:rsid w:val="004D4D03"/>
    <w:rsid w:val="004D66D9"/>
    <w:rsid w:val="004E294D"/>
    <w:rsid w:val="004E2F6B"/>
    <w:rsid w:val="004E489B"/>
    <w:rsid w:val="004E5460"/>
    <w:rsid w:val="004E55CF"/>
    <w:rsid w:val="004E61E1"/>
    <w:rsid w:val="004E6475"/>
    <w:rsid w:val="004E662D"/>
    <w:rsid w:val="004F1854"/>
    <w:rsid w:val="004F2E0E"/>
    <w:rsid w:val="004F608C"/>
    <w:rsid w:val="00505E01"/>
    <w:rsid w:val="005078D3"/>
    <w:rsid w:val="00513291"/>
    <w:rsid w:val="0051485F"/>
    <w:rsid w:val="00514912"/>
    <w:rsid w:val="005213D3"/>
    <w:rsid w:val="005236B4"/>
    <w:rsid w:val="00525649"/>
    <w:rsid w:val="0052624B"/>
    <w:rsid w:val="00531C35"/>
    <w:rsid w:val="00537947"/>
    <w:rsid w:val="0054456D"/>
    <w:rsid w:val="005450AE"/>
    <w:rsid w:val="0054595E"/>
    <w:rsid w:val="00546141"/>
    <w:rsid w:val="005466D2"/>
    <w:rsid w:val="00552CA7"/>
    <w:rsid w:val="005549A1"/>
    <w:rsid w:val="005654E8"/>
    <w:rsid w:val="005675F0"/>
    <w:rsid w:val="0057363D"/>
    <w:rsid w:val="00575E6B"/>
    <w:rsid w:val="00577957"/>
    <w:rsid w:val="0058000B"/>
    <w:rsid w:val="00581F74"/>
    <w:rsid w:val="00587528"/>
    <w:rsid w:val="005901CC"/>
    <w:rsid w:val="005919A2"/>
    <w:rsid w:val="0059491A"/>
    <w:rsid w:val="00595B32"/>
    <w:rsid w:val="00597378"/>
    <w:rsid w:val="005A288D"/>
    <w:rsid w:val="005A37B6"/>
    <w:rsid w:val="005A3EA2"/>
    <w:rsid w:val="005A7AFD"/>
    <w:rsid w:val="005B2C1B"/>
    <w:rsid w:val="005B3390"/>
    <w:rsid w:val="005B3730"/>
    <w:rsid w:val="005B3C34"/>
    <w:rsid w:val="005C1243"/>
    <w:rsid w:val="005C248F"/>
    <w:rsid w:val="005C255B"/>
    <w:rsid w:val="005C4A1B"/>
    <w:rsid w:val="005D0C66"/>
    <w:rsid w:val="005E1462"/>
    <w:rsid w:val="005E406B"/>
    <w:rsid w:val="005E48C0"/>
    <w:rsid w:val="005E53BC"/>
    <w:rsid w:val="005F0EC1"/>
    <w:rsid w:val="005F0F60"/>
    <w:rsid w:val="005F45F5"/>
    <w:rsid w:val="005F5AC4"/>
    <w:rsid w:val="005F72E6"/>
    <w:rsid w:val="006014A0"/>
    <w:rsid w:val="00602764"/>
    <w:rsid w:val="006043F3"/>
    <w:rsid w:val="006070F6"/>
    <w:rsid w:val="00610AC6"/>
    <w:rsid w:val="00610E4E"/>
    <w:rsid w:val="006115A4"/>
    <w:rsid w:val="00617EE3"/>
    <w:rsid w:val="0062282C"/>
    <w:rsid w:val="006228D9"/>
    <w:rsid w:val="00623870"/>
    <w:rsid w:val="00623D07"/>
    <w:rsid w:val="00627868"/>
    <w:rsid w:val="00627E35"/>
    <w:rsid w:val="00627EA9"/>
    <w:rsid w:val="006335A2"/>
    <w:rsid w:val="0063461E"/>
    <w:rsid w:val="00635ABA"/>
    <w:rsid w:val="00635B00"/>
    <w:rsid w:val="0063639C"/>
    <w:rsid w:val="00643057"/>
    <w:rsid w:val="00643692"/>
    <w:rsid w:val="00643831"/>
    <w:rsid w:val="0064675F"/>
    <w:rsid w:val="00646D2F"/>
    <w:rsid w:val="00654CF5"/>
    <w:rsid w:val="00654EB6"/>
    <w:rsid w:val="00654F97"/>
    <w:rsid w:val="0065634E"/>
    <w:rsid w:val="00660A47"/>
    <w:rsid w:val="006630E5"/>
    <w:rsid w:val="006667D5"/>
    <w:rsid w:val="00670966"/>
    <w:rsid w:val="0067269D"/>
    <w:rsid w:val="00677DB1"/>
    <w:rsid w:val="006813F2"/>
    <w:rsid w:val="00681827"/>
    <w:rsid w:val="0068247A"/>
    <w:rsid w:val="00685040"/>
    <w:rsid w:val="00687215"/>
    <w:rsid w:val="006902A8"/>
    <w:rsid w:val="00691744"/>
    <w:rsid w:val="006923C1"/>
    <w:rsid w:val="0069496A"/>
    <w:rsid w:val="00696EE9"/>
    <w:rsid w:val="00697323"/>
    <w:rsid w:val="006A0CD6"/>
    <w:rsid w:val="006A1641"/>
    <w:rsid w:val="006A16F7"/>
    <w:rsid w:val="006A1CC5"/>
    <w:rsid w:val="006A1F40"/>
    <w:rsid w:val="006A1F8C"/>
    <w:rsid w:val="006A7147"/>
    <w:rsid w:val="006B2F9B"/>
    <w:rsid w:val="006B4E68"/>
    <w:rsid w:val="006B53E2"/>
    <w:rsid w:val="006B715E"/>
    <w:rsid w:val="006C049D"/>
    <w:rsid w:val="006C2028"/>
    <w:rsid w:val="006C32B1"/>
    <w:rsid w:val="006C7694"/>
    <w:rsid w:val="006D0CF9"/>
    <w:rsid w:val="006D2D65"/>
    <w:rsid w:val="006D2FCC"/>
    <w:rsid w:val="006D6002"/>
    <w:rsid w:val="006D78EA"/>
    <w:rsid w:val="006D794E"/>
    <w:rsid w:val="006E2ED1"/>
    <w:rsid w:val="006E419A"/>
    <w:rsid w:val="006F1975"/>
    <w:rsid w:val="006F29AE"/>
    <w:rsid w:val="006F377C"/>
    <w:rsid w:val="006F4A5F"/>
    <w:rsid w:val="00700E8B"/>
    <w:rsid w:val="00701512"/>
    <w:rsid w:val="00703C37"/>
    <w:rsid w:val="00705EF9"/>
    <w:rsid w:val="00706DDF"/>
    <w:rsid w:val="00711EE1"/>
    <w:rsid w:val="00714F41"/>
    <w:rsid w:val="00722D37"/>
    <w:rsid w:val="00722F13"/>
    <w:rsid w:val="00726920"/>
    <w:rsid w:val="00731B4E"/>
    <w:rsid w:val="00733702"/>
    <w:rsid w:val="00734174"/>
    <w:rsid w:val="007346F7"/>
    <w:rsid w:val="00735ECC"/>
    <w:rsid w:val="007367C4"/>
    <w:rsid w:val="00740CDF"/>
    <w:rsid w:val="007449B9"/>
    <w:rsid w:val="00745354"/>
    <w:rsid w:val="00747CEE"/>
    <w:rsid w:val="00752836"/>
    <w:rsid w:val="00752BF4"/>
    <w:rsid w:val="007560DF"/>
    <w:rsid w:val="00756C84"/>
    <w:rsid w:val="00762A11"/>
    <w:rsid w:val="0076381C"/>
    <w:rsid w:val="00765C2C"/>
    <w:rsid w:val="0077070B"/>
    <w:rsid w:val="00771D74"/>
    <w:rsid w:val="00773E52"/>
    <w:rsid w:val="00774347"/>
    <w:rsid w:val="0077771A"/>
    <w:rsid w:val="00782360"/>
    <w:rsid w:val="007833DD"/>
    <w:rsid w:val="007851FA"/>
    <w:rsid w:val="0078531E"/>
    <w:rsid w:val="00785894"/>
    <w:rsid w:val="007916AD"/>
    <w:rsid w:val="0079357F"/>
    <w:rsid w:val="0079446D"/>
    <w:rsid w:val="0079701B"/>
    <w:rsid w:val="007A137A"/>
    <w:rsid w:val="007A186F"/>
    <w:rsid w:val="007A2D63"/>
    <w:rsid w:val="007B0D47"/>
    <w:rsid w:val="007B246F"/>
    <w:rsid w:val="007B51CB"/>
    <w:rsid w:val="007B5ACC"/>
    <w:rsid w:val="007B60DF"/>
    <w:rsid w:val="007B6F36"/>
    <w:rsid w:val="007B7BC3"/>
    <w:rsid w:val="007C2E13"/>
    <w:rsid w:val="007C4C65"/>
    <w:rsid w:val="007C60E3"/>
    <w:rsid w:val="007C661F"/>
    <w:rsid w:val="007D2142"/>
    <w:rsid w:val="007D2C99"/>
    <w:rsid w:val="007D2F19"/>
    <w:rsid w:val="007D3252"/>
    <w:rsid w:val="007D5236"/>
    <w:rsid w:val="007D5DC9"/>
    <w:rsid w:val="007D6A7E"/>
    <w:rsid w:val="007E5281"/>
    <w:rsid w:val="007F0D16"/>
    <w:rsid w:val="007F2070"/>
    <w:rsid w:val="007F42C4"/>
    <w:rsid w:val="007F52AB"/>
    <w:rsid w:val="007F6E96"/>
    <w:rsid w:val="007F7F4E"/>
    <w:rsid w:val="008010E9"/>
    <w:rsid w:val="00802DC2"/>
    <w:rsid w:val="00806A9F"/>
    <w:rsid w:val="00806EBD"/>
    <w:rsid w:val="008102A5"/>
    <w:rsid w:val="0081238D"/>
    <w:rsid w:val="00813CCD"/>
    <w:rsid w:val="00821AC9"/>
    <w:rsid w:val="00821EBE"/>
    <w:rsid w:val="0083056A"/>
    <w:rsid w:val="008311D2"/>
    <w:rsid w:val="0083298F"/>
    <w:rsid w:val="00832C21"/>
    <w:rsid w:val="00835567"/>
    <w:rsid w:val="00836B80"/>
    <w:rsid w:val="00837578"/>
    <w:rsid w:val="0084064E"/>
    <w:rsid w:val="00840C19"/>
    <w:rsid w:val="00847DB7"/>
    <w:rsid w:val="00851D3D"/>
    <w:rsid w:val="008546BE"/>
    <w:rsid w:val="0085602A"/>
    <w:rsid w:val="00856D88"/>
    <w:rsid w:val="00857A6F"/>
    <w:rsid w:val="00857ABF"/>
    <w:rsid w:val="008604D3"/>
    <w:rsid w:val="00860505"/>
    <w:rsid w:val="0086356A"/>
    <w:rsid w:val="00864763"/>
    <w:rsid w:val="00866210"/>
    <w:rsid w:val="008738C6"/>
    <w:rsid w:val="008772D3"/>
    <w:rsid w:val="008773C2"/>
    <w:rsid w:val="00877ECE"/>
    <w:rsid w:val="00880310"/>
    <w:rsid w:val="008809E8"/>
    <w:rsid w:val="00881C17"/>
    <w:rsid w:val="008844A2"/>
    <w:rsid w:val="008844E4"/>
    <w:rsid w:val="008905ED"/>
    <w:rsid w:val="00890746"/>
    <w:rsid w:val="00897C5D"/>
    <w:rsid w:val="008A0608"/>
    <w:rsid w:val="008A0A7C"/>
    <w:rsid w:val="008A5C6F"/>
    <w:rsid w:val="008B3185"/>
    <w:rsid w:val="008B3502"/>
    <w:rsid w:val="008B38C5"/>
    <w:rsid w:val="008B39C0"/>
    <w:rsid w:val="008B3E58"/>
    <w:rsid w:val="008B6960"/>
    <w:rsid w:val="008C0B12"/>
    <w:rsid w:val="008C229C"/>
    <w:rsid w:val="008C2440"/>
    <w:rsid w:val="008C7251"/>
    <w:rsid w:val="008D2BE2"/>
    <w:rsid w:val="008D65D1"/>
    <w:rsid w:val="008E14B6"/>
    <w:rsid w:val="008E1C7C"/>
    <w:rsid w:val="008E386B"/>
    <w:rsid w:val="008E4846"/>
    <w:rsid w:val="008E57A3"/>
    <w:rsid w:val="008E6BF7"/>
    <w:rsid w:val="008F090D"/>
    <w:rsid w:val="008F210D"/>
    <w:rsid w:val="008F2CBF"/>
    <w:rsid w:val="008F418D"/>
    <w:rsid w:val="00900A0A"/>
    <w:rsid w:val="00904625"/>
    <w:rsid w:val="009100FA"/>
    <w:rsid w:val="00910828"/>
    <w:rsid w:val="0091158E"/>
    <w:rsid w:val="00911A73"/>
    <w:rsid w:val="00912D3F"/>
    <w:rsid w:val="0091379C"/>
    <w:rsid w:val="00915035"/>
    <w:rsid w:val="00915563"/>
    <w:rsid w:val="00917CC1"/>
    <w:rsid w:val="00917E26"/>
    <w:rsid w:val="009236A7"/>
    <w:rsid w:val="00926344"/>
    <w:rsid w:val="00927CC2"/>
    <w:rsid w:val="00930BCC"/>
    <w:rsid w:val="00930C59"/>
    <w:rsid w:val="009343C3"/>
    <w:rsid w:val="00935036"/>
    <w:rsid w:val="00941A24"/>
    <w:rsid w:val="009440AE"/>
    <w:rsid w:val="00946A86"/>
    <w:rsid w:val="009478C7"/>
    <w:rsid w:val="00950644"/>
    <w:rsid w:val="0095129D"/>
    <w:rsid w:val="00957C55"/>
    <w:rsid w:val="00960079"/>
    <w:rsid w:val="00960A96"/>
    <w:rsid w:val="00963076"/>
    <w:rsid w:val="009676CD"/>
    <w:rsid w:val="00973E2E"/>
    <w:rsid w:val="00974964"/>
    <w:rsid w:val="009820EE"/>
    <w:rsid w:val="00985705"/>
    <w:rsid w:val="00987F20"/>
    <w:rsid w:val="00993BAC"/>
    <w:rsid w:val="00993CBE"/>
    <w:rsid w:val="00994589"/>
    <w:rsid w:val="00995437"/>
    <w:rsid w:val="009A326A"/>
    <w:rsid w:val="009A371E"/>
    <w:rsid w:val="009A3867"/>
    <w:rsid w:val="009A3B3E"/>
    <w:rsid w:val="009A4081"/>
    <w:rsid w:val="009A6866"/>
    <w:rsid w:val="009A7ECB"/>
    <w:rsid w:val="009B1A43"/>
    <w:rsid w:val="009B2C11"/>
    <w:rsid w:val="009B74C4"/>
    <w:rsid w:val="009C35AE"/>
    <w:rsid w:val="009C471A"/>
    <w:rsid w:val="009D0B8B"/>
    <w:rsid w:val="009D29E1"/>
    <w:rsid w:val="009D47A9"/>
    <w:rsid w:val="009D7944"/>
    <w:rsid w:val="009E33BD"/>
    <w:rsid w:val="009F1F62"/>
    <w:rsid w:val="009F2493"/>
    <w:rsid w:val="009F29B8"/>
    <w:rsid w:val="009F32F8"/>
    <w:rsid w:val="009F566D"/>
    <w:rsid w:val="009F629E"/>
    <w:rsid w:val="009F6A28"/>
    <w:rsid w:val="00A01FED"/>
    <w:rsid w:val="00A02621"/>
    <w:rsid w:val="00A02F2B"/>
    <w:rsid w:val="00A032A5"/>
    <w:rsid w:val="00A04776"/>
    <w:rsid w:val="00A0486A"/>
    <w:rsid w:val="00A04AC3"/>
    <w:rsid w:val="00A04C52"/>
    <w:rsid w:val="00A10C19"/>
    <w:rsid w:val="00A126C2"/>
    <w:rsid w:val="00A134B2"/>
    <w:rsid w:val="00A13EDD"/>
    <w:rsid w:val="00A14455"/>
    <w:rsid w:val="00A171EA"/>
    <w:rsid w:val="00A17C5D"/>
    <w:rsid w:val="00A17EA0"/>
    <w:rsid w:val="00A202BB"/>
    <w:rsid w:val="00A206C1"/>
    <w:rsid w:val="00A22AC3"/>
    <w:rsid w:val="00A2650E"/>
    <w:rsid w:val="00A34C9F"/>
    <w:rsid w:val="00A35C43"/>
    <w:rsid w:val="00A42EC2"/>
    <w:rsid w:val="00A45119"/>
    <w:rsid w:val="00A47DF3"/>
    <w:rsid w:val="00A50028"/>
    <w:rsid w:val="00A51E9E"/>
    <w:rsid w:val="00A52FC0"/>
    <w:rsid w:val="00A54AA8"/>
    <w:rsid w:val="00A5777C"/>
    <w:rsid w:val="00A63CB1"/>
    <w:rsid w:val="00A64A6D"/>
    <w:rsid w:val="00A64E6F"/>
    <w:rsid w:val="00A66226"/>
    <w:rsid w:val="00A671B1"/>
    <w:rsid w:val="00A73503"/>
    <w:rsid w:val="00A74061"/>
    <w:rsid w:val="00A75F83"/>
    <w:rsid w:val="00A761B8"/>
    <w:rsid w:val="00A7723D"/>
    <w:rsid w:val="00A82311"/>
    <w:rsid w:val="00A840B3"/>
    <w:rsid w:val="00A90B52"/>
    <w:rsid w:val="00A9582A"/>
    <w:rsid w:val="00A96963"/>
    <w:rsid w:val="00AA1677"/>
    <w:rsid w:val="00AA16AA"/>
    <w:rsid w:val="00AA46D1"/>
    <w:rsid w:val="00AA60DA"/>
    <w:rsid w:val="00AA6D96"/>
    <w:rsid w:val="00AB03C1"/>
    <w:rsid w:val="00AB66AD"/>
    <w:rsid w:val="00AD0284"/>
    <w:rsid w:val="00AD414F"/>
    <w:rsid w:val="00AD4518"/>
    <w:rsid w:val="00AD5B5B"/>
    <w:rsid w:val="00AE11EC"/>
    <w:rsid w:val="00AE1A28"/>
    <w:rsid w:val="00AE3E29"/>
    <w:rsid w:val="00AE4033"/>
    <w:rsid w:val="00AE66DE"/>
    <w:rsid w:val="00AF0BFD"/>
    <w:rsid w:val="00AF1458"/>
    <w:rsid w:val="00AF1E8E"/>
    <w:rsid w:val="00AF2877"/>
    <w:rsid w:val="00AF2906"/>
    <w:rsid w:val="00AF2F98"/>
    <w:rsid w:val="00AF2FB4"/>
    <w:rsid w:val="00B01144"/>
    <w:rsid w:val="00B01249"/>
    <w:rsid w:val="00B01A2D"/>
    <w:rsid w:val="00B155A8"/>
    <w:rsid w:val="00B15D4B"/>
    <w:rsid w:val="00B20031"/>
    <w:rsid w:val="00B221D8"/>
    <w:rsid w:val="00B2270F"/>
    <w:rsid w:val="00B23CC2"/>
    <w:rsid w:val="00B314B2"/>
    <w:rsid w:val="00B375F9"/>
    <w:rsid w:val="00B405AE"/>
    <w:rsid w:val="00B40B0F"/>
    <w:rsid w:val="00B41F5B"/>
    <w:rsid w:val="00B46173"/>
    <w:rsid w:val="00B507D0"/>
    <w:rsid w:val="00B52792"/>
    <w:rsid w:val="00B5319F"/>
    <w:rsid w:val="00B542D9"/>
    <w:rsid w:val="00B54334"/>
    <w:rsid w:val="00B5439E"/>
    <w:rsid w:val="00B55953"/>
    <w:rsid w:val="00B56B67"/>
    <w:rsid w:val="00B60C6C"/>
    <w:rsid w:val="00B60D0E"/>
    <w:rsid w:val="00B61D44"/>
    <w:rsid w:val="00B63399"/>
    <w:rsid w:val="00B63E2D"/>
    <w:rsid w:val="00B71EDE"/>
    <w:rsid w:val="00B7387D"/>
    <w:rsid w:val="00B74ABB"/>
    <w:rsid w:val="00B75383"/>
    <w:rsid w:val="00B75E92"/>
    <w:rsid w:val="00B7651E"/>
    <w:rsid w:val="00B76E51"/>
    <w:rsid w:val="00B81764"/>
    <w:rsid w:val="00B81ACA"/>
    <w:rsid w:val="00B865D4"/>
    <w:rsid w:val="00B87E89"/>
    <w:rsid w:val="00B9168F"/>
    <w:rsid w:val="00B9374B"/>
    <w:rsid w:val="00B94CD8"/>
    <w:rsid w:val="00BA3592"/>
    <w:rsid w:val="00BA5AF6"/>
    <w:rsid w:val="00BA5B06"/>
    <w:rsid w:val="00BA5D92"/>
    <w:rsid w:val="00BA60C4"/>
    <w:rsid w:val="00BB5026"/>
    <w:rsid w:val="00BB51DE"/>
    <w:rsid w:val="00BB6D92"/>
    <w:rsid w:val="00BC005E"/>
    <w:rsid w:val="00BC2851"/>
    <w:rsid w:val="00BC29E8"/>
    <w:rsid w:val="00BC31DF"/>
    <w:rsid w:val="00BC446E"/>
    <w:rsid w:val="00BD10D8"/>
    <w:rsid w:val="00BD150D"/>
    <w:rsid w:val="00BD2425"/>
    <w:rsid w:val="00BD355E"/>
    <w:rsid w:val="00BD48CB"/>
    <w:rsid w:val="00BD5C0F"/>
    <w:rsid w:val="00BD604D"/>
    <w:rsid w:val="00BD622D"/>
    <w:rsid w:val="00BD7327"/>
    <w:rsid w:val="00BE402E"/>
    <w:rsid w:val="00BE42CC"/>
    <w:rsid w:val="00BE65DA"/>
    <w:rsid w:val="00BF24C7"/>
    <w:rsid w:val="00BF2D55"/>
    <w:rsid w:val="00BF389B"/>
    <w:rsid w:val="00BF7110"/>
    <w:rsid w:val="00C00813"/>
    <w:rsid w:val="00C01BC2"/>
    <w:rsid w:val="00C117CB"/>
    <w:rsid w:val="00C13943"/>
    <w:rsid w:val="00C14092"/>
    <w:rsid w:val="00C14A4A"/>
    <w:rsid w:val="00C1618A"/>
    <w:rsid w:val="00C21E61"/>
    <w:rsid w:val="00C2219D"/>
    <w:rsid w:val="00C23083"/>
    <w:rsid w:val="00C2414E"/>
    <w:rsid w:val="00C24575"/>
    <w:rsid w:val="00C253FB"/>
    <w:rsid w:val="00C25B59"/>
    <w:rsid w:val="00C25E18"/>
    <w:rsid w:val="00C26A03"/>
    <w:rsid w:val="00C27789"/>
    <w:rsid w:val="00C319B8"/>
    <w:rsid w:val="00C32570"/>
    <w:rsid w:val="00C32AB8"/>
    <w:rsid w:val="00C3409B"/>
    <w:rsid w:val="00C3443B"/>
    <w:rsid w:val="00C3738C"/>
    <w:rsid w:val="00C40A3D"/>
    <w:rsid w:val="00C43C41"/>
    <w:rsid w:val="00C43DE1"/>
    <w:rsid w:val="00C44325"/>
    <w:rsid w:val="00C457C0"/>
    <w:rsid w:val="00C50033"/>
    <w:rsid w:val="00C51502"/>
    <w:rsid w:val="00C524DB"/>
    <w:rsid w:val="00C52638"/>
    <w:rsid w:val="00C612C7"/>
    <w:rsid w:val="00C613FB"/>
    <w:rsid w:val="00C649F8"/>
    <w:rsid w:val="00C65B62"/>
    <w:rsid w:val="00C65C7B"/>
    <w:rsid w:val="00C67A27"/>
    <w:rsid w:val="00C67D68"/>
    <w:rsid w:val="00C708D1"/>
    <w:rsid w:val="00C70993"/>
    <w:rsid w:val="00C70F7B"/>
    <w:rsid w:val="00C74D60"/>
    <w:rsid w:val="00C75F0B"/>
    <w:rsid w:val="00C763FC"/>
    <w:rsid w:val="00C76B4C"/>
    <w:rsid w:val="00C85CB3"/>
    <w:rsid w:val="00C86B90"/>
    <w:rsid w:val="00C870C4"/>
    <w:rsid w:val="00C92315"/>
    <w:rsid w:val="00C93F8C"/>
    <w:rsid w:val="00C96744"/>
    <w:rsid w:val="00CA01A4"/>
    <w:rsid w:val="00CA0B0E"/>
    <w:rsid w:val="00CA22FA"/>
    <w:rsid w:val="00CA27DF"/>
    <w:rsid w:val="00CB2AA4"/>
    <w:rsid w:val="00CB3EAC"/>
    <w:rsid w:val="00CB60A7"/>
    <w:rsid w:val="00CC2F4E"/>
    <w:rsid w:val="00CC38F2"/>
    <w:rsid w:val="00CC7EFB"/>
    <w:rsid w:val="00CD1CC0"/>
    <w:rsid w:val="00CD47B7"/>
    <w:rsid w:val="00CD65C1"/>
    <w:rsid w:val="00CD6827"/>
    <w:rsid w:val="00CD68F9"/>
    <w:rsid w:val="00CD7750"/>
    <w:rsid w:val="00CD7D09"/>
    <w:rsid w:val="00CE1D70"/>
    <w:rsid w:val="00CE276E"/>
    <w:rsid w:val="00CE40D0"/>
    <w:rsid w:val="00CE4C55"/>
    <w:rsid w:val="00CE5E7C"/>
    <w:rsid w:val="00CE6AFA"/>
    <w:rsid w:val="00CF1760"/>
    <w:rsid w:val="00CF19AD"/>
    <w:rsid w:val="00CF1C9B"/>
    <w:rsid w:val="00CF7BAB"/>
    <w:rsid w:val="00D00FA8"/>
    <w:rsid w:val="00D0132B"/>
    <w:rsid w:val="00D03143"/>
    <w:rsid w:val="00D0558B"/>
    <w:rsid w:val="00D057D0"/>
    <w:rsid w:val="00D1020C"/>
    <w:rsid w:val="00D12C19"/>
    <w:rsid w:val="00D13DFF"/>
    <w:rsid w:val="00D144B2"/>
    <w:rsid w:val="00D171BF"/>
    <w:rsid w:val="00D1774B"/>
    <w:rsid w:val="00D2161B"/>
    <w:rsid w:val="00D22F2C"/>
    <w:rsid w:val="00D232FB"/>
    <w:rsid w:val="00D31C66"/>
    <w:rsid w:val="00D337CE"/>
    <w:rsid w:val="00D3393D"/>
    <w:rsid w:val="00D35515"/>
    <w:rsid w:val="00D3585A"/>
    <w:rsid w:val="00D37F2B"/>
    <w:rsid w:val="00D400F9"/>
    <w:rsid w:val="00D43CCA"/>
    <w:rsid w:val="00D44038"/>
    <w:rsid w:val="00D45273"/>
    <w:rsid w:val="00D45D46"/>
    <w:rsid w:val="00D503C3"/>
    <w:rsid w:val="00D51EB7"/>
    <w:rsid w:val="00D54E1F"/>
    <w:rsid w:val="00D61787"/>
    <w:rsid w:val="00D61FF9"/>
    <w:rsid w:val="00D6265D"/>
    <w:rsid w:val="00D63D79"/>
    <w:rsid w:val="00D66EEE"/>
    <w:rsid w:val="00D6750F"/>
    <w:rsid w:val="00D7302F"/>
    <w:rsid w:val="00D749E7"/>
    <w:rsid w:val="00D7535D"/>
    <w:rsid w:val="00D774B9"/>
    <w:rsid w:val="00D80311"/>
    <w:rsid w:val="00D81F99"/>
    <w:rsid w:val="00D84FB3"/>
    <w:rsid w:val="00D85E3B"/>
    <w:rsid w:val="00D868D6"/>
    <w:rsid w:val="00D87202"/>
    <w:rsid w:val="00D92C96"/>
    <w:rsid w:val="00D92D63"/>
    <w:rsid w:val="00D94CD0"/>
    <w:rsid w:val="00DA1575"/>
    <w:rsid w:val="00DA3CD8"/>
    <w:rsid w:val="00DA75CC"/>
    <w:rsid w:val="00DB369F"/>
    <w:rsid w:val="00DB7FEE"/>
    <w:rsid w:val="00DC5589"/>
    <w:rsid w:val="00DC55CA"/>
    <w:rsid w:val="00DC5DD7"/>
    <w:rsid w:val="00DC6364"/>
    <w:rsid w:val="00DC72F3"/>
    <w:rsid w:val="00DD005F"/>
    <w:rsid w:val="00DD26CF"/>
    <w:rsid w:val="00DD2BE4"/>
    <w:rsid w:val="00DD4F60"/>
    <w:rsid w:val="00DD6627"/>
    <w:rsid w:val="00DD7915"/>
    <w:rsid w:val="00DD792C"/>
    <w:rsid w:val="00DE019A"/>
    <w:rsid w:val="00DE01AE"/>
    <w:rsid w:val="00DE0A0C"/>
    <w:rsid w:val="00DF6B2D"/>
    <w:rsid w:val="00E03B67"/>
    <w:rsid w:val="00E03EDA"/>
    <w:rsid w:val="00E051B5"/>
    <w:rsid w:val="00E0594E"/>
    <w:rsid w:val="00E1205B"/>
    <w:rsid w:val="00E12427"/>
    <w:rsid w:val="00E12A15"/>
    <w:rsid w:val="00E12F6D"/>
    <w:rsid w:val="00E13320"/>
    <w:rsid w:val="00E13415"/>
    <w:rsid w:val="00E16487"/>
    <w:rsid w:val="00E17831"/>
    <w:rsid w:val="00E20F38"/>
    <w:rsid w:val="00E22CCE"/>
    <w:rsid w:val="00E22F8C"/>
    <w:rsid w:val="00E34A9D"/>
    <w:rsid w:val="00E34E19"/>
    <w:rsid w:val="00E4527A"/>
    <w:rsid w:val="00E45BFD"/>
    <w:rsid w:val="00E47108"/>
    <w:rsid w:val="00E50216"/>
    <w:rsid w:val="00E51096"/>
    <w:rsid w:val="00E52C5F"/>
    <w:rsid w:val="00E53B4F"/>
    <w:rsid w:val="00E54040"/>
    <w:rsid w:val="00E54AC7"/>
    <w:rsid w:val="00E56984"/>
    <w:rsid w:val="00E56C8F"/>
    <w:rsid w:val="00E57E9A"/>
    <w:rsid w:val="00E604B1"/>
    <w:rsid w:val="00E60A2F"/>
    <w:rsid w:val="00E621AB"/>
    <w:rsid w:val="00E6565F"/>
    <w:rsid w:val="00E67477"/>
    <w:rsid w:val="00E71E3D"/>
    <w:rsid w:val="00E72A29"/>
    <w:rsid w:val="00E824B1"/>
    <w:rsid w:val="00E83AE5"/>
    <w:rsid w:val="00E84C33"/>
    <w:rsid w:val="00E84DCE"/>
    <w:rsid w:val="00E8520B"/>
    <w:rsid w:val="00E87FAF"/>
    <w:rsid w:val="00E91ABB"/>
    <w:rsid w:val="00E9491E"/>
    <w:rsid w:val="00E94E60"/>
    <w:rsid w:val="00E94EC3"/>
    <w:rsid w:val="00E9697C"/>
    <w:rsid w:val="00E97461"/>
    <w:rsid w:val="00EA541F"/>
    <w:rsid w:val="00EA7C99"/>
    <w:rsid w:val="00EB01CF"/>
    <w:rsid w:val="00EB26F5"/>
    <w:rsid w:val="00EC2026"/>
    <w:rsid w:val="00EC3177"/>
    <w:rsid w:val="00EC4857"/>
    <w:rsid w:val="00EC4C4D"/>
    <w:rsid w:val="00EC5389"/>
    <w:rsid w:val="00ED013D"/>
    <w:rsid w:val="00ED1F9C"/>
    <w:rsid w:val="00ED453C"/>
    <w:rsid w:val="00ED5ADD"/>
    <w:rsid w:val="00ED5AEA"/>
    <w:rsid w:val="00ED6AC4"/>
    <w:rsid w:val="00ED7DE9"/>
    <w:rsid w:val="00EE1C89"/>
    <w:rsid w:val="00EE1F8F"/>
    <w:rsid w:val="00EE3360"/>
    <w:rsid w:val="00EE3D4F"/>
    <w:rsid w:val="00EE4258"/>
    <w:rsid w:val="00EF05AA"/>
    <w:rsid w:val="00EF13D1"/>
    <w:rsid w:val="00EF301B"/>
    <w:rsid w:val="00EF4389"/>
    <w:rsid w:val="00EF5357"/>
    <w:rsid w:val="00EF7FEC"/>
    <w:rsid w:val="00F01841"/>
    <w:rsid w:val="00F06216"/>
    <w:rsid w:val="00F0700A"/>
    <w:rsid w:val="00F07551"/>
    <w:rsid w:val="00F10788"/>
    <w:rsid w:val="00F1460D"/>
    <w:rsid w:val="00F25D42"/>
    <w:rsid w:val="00F269DA"/>
    <w:rsid w:val="00F26C2D"/>
    <w:rsid w:val="00F27809"/>
    <w:rsid w:val="00F31DC6"/>
    <w:rsid w:val="00F353CB"/>
    <w:rsid w:val="00F44CC2"/>
    <w:rsid w:val="00F45279"/>
    <w:rsid w:val="00F45376"/>
    <w:rsid w:val="00F461C6"/>
    <w:rsid w:val="00F46978"/>
    <w:rsid w:val="00F46A18"/>
    <w:rsid w:val="00F517AB"/>
    <w:rsid w:val="00F53E96"/>
    <w:rsid w:val="00F551DB"/>
    <w:rsid w:val="00F56959"/>
    <w:rsid w:val="00F60A75"/>
    <w:rsid w:val="00F613EB"/>
    <w:rsid w:val="00F634C6"/>
    <w:rsid w:val="00F63F7F"/>
    <w:rsid w:val="00F72A38"/>
    <w:rsid w:val="00F77208"/>
    <w:rsid w:val="00F77EFF"/>
    <w:rsid w:val="00F817CC"/>
    <w:rsid w:val="00F86033"/>
    <w:rsid w:val="00F861A4"/>
    <w:rsid w:val="00F8727A"/>
    <w:rsid w:val="00F92FC1"/>
    <w:rsid w:val="00F93E59"/>
    <w:rsid w:val="00F965D9"/>
    <w:rsid w:val="00F96FD6"/>
    <w:rsid w:val="00F97823"/>
    <w:rsid w:val="00FA6197"/>
    <w:rsid w:val="00FA73B1"/>
    <w:rsid w:val="00FB418A"/>
    <w:rsid w:val="00FB492A"/>
    <w:rsid w:val="00FC0701"/>
    <w:rsid w:val="00FC30A6"/>
    <w:rsid w:val="00FC6D4D"/>
    <w:rsid w:val="00FD0A60"/>
    <w:rsid w:val="00FD0AC2"/>
    <w:rsid w:val="00FD15F5"/>
    <w:rsid w:val="00FD57F3"/>
    <w:rsid w:val="00FD7138"/>
    <w:rsid w:val="00FD74BA"/>
    <w:rsid w:val="00FE1AEA"/>
    <w:rsid w:val="00FE7FDD"/>
    <w:rsid w:val="00FF0B9C"/>
    <w:rsid w:val="00FF3715"/>
    <w:rsid w:val="00FF5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kweb:inappropriateterms" w:name="lists"/>
  <w:shapeDefaults>
    <o:shapedefaults v:ext="edit" spidmax="8196">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9" w:unhideWhenUsed="0" w:qFormat="1"/>
    <w:lsdException w:name="heading 4" w:semiHidden="0" w:uiPriority="2" w:unhideWhenUsed="0" w:qFormat="1"/>
    <w:lsdException w:name="heading 5" w:semiHidden="0" w:uiPriority="3" w:unhideWhenUsed="0" w:qFormat="1"/>
    <w:lsdException w:name="heading 6" w:semiHidden="0" w:uiPriority="3" w:unhideWhenUsed="0" w:qFormat="1"/>
    <w:lsdException w:name="heading 7" w:uiPriority="2" w:qFormat="1"/>
    <w:lsdException w:name="heading 8" w:uiPriority="2" w:qFormat="1"/>
    <w:lsdException w:name="heading 9" w:uiPriority="9" w:qFormat="1"/>
    <w:lsdException w:name="toc 1" w:uiPriority="7"/>
    <w:lsdException w:name="toc 2" w:uiPriority="7"/>
    <w:lsdException w:name="header" w:uiPriority="7"/>
    <w:lsdException w:name="footer" w:uiPriority="4"/>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semiHidden="0"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9"/>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uiPriority w:val="3"/>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BD604D"/>
    <w:pPr>
      <w:numPr>
        <w:ilvl w:val="8"/>
        <w:numId w:val="9"/>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4"/>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numPr>
        <w:ilvl w:val="1"/>
        <w:numId w:val="1"/>
      </w:numPr>
      <w:outlineLvl w:val="1"/>
    </w:pPr>
  </w:style>
  <w:style w:type="paragraph" w:customStyle="1" w:styleId="ListBullet3">
    <w:name w:val="ListBullet3"/>
    <w:basedOn w:val="ParaPlain"/>
    <w:uiPriority w:val="3"/>
    <w:qFormat/>
    <w:rsid w:val="00946A86"/>
    <w:pPr>
      <w:numPr>
        <w:ilvl w:val="2"/>
        <w:numId w:val="1"/>
      </w:numPr>
      <w:outlineLvl w:val="2"/>
    </w:pPr>
  </w:style>
  <w:style w:type="paragraph" w:customStyle="1" w:styleId="ListBullet4">
    <w:name w:val="ListBullet4"/>
    <w:basedOn w:val="ParaPlain"/>
    <w:uiPriority w:val="3"/>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24"/>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F10788"/>
    <w:rPr>
      <w:color w:val="808080"/>
    </w:rPr>
  </w:style>
  <w:style w:type="character" w:customStyle="1" w:styleId="FootnoteTextChar">
    <w:name w:val="Footnote Text Char"/>
    <w:basedOn w:val="DefaultParagraphFont"/>
    <w:link w:val="FootnoteText"/>
    <w:rsid w:val="007C2E13"/>
    <w:rPr>
      <w:sz w:val="16"/>
      <w:lang w:eastAsia="en-US"/>
    </w:rPr>
  </w:style>
  <w:style w:type="character" w:customStyle="1" w:styleId="Heading9Char">
    <w:name w:val="Heading 9 Char"/>
    <w:basedOn w:val="DefaultParagraphFont"/>
    <w:link w:val="Heading9"/>
    <w:uiPriority w:val="9"/>
    <w:semiHidden/>
    <w:rsid w:val="00BD604D"/>
    <w:rPr>
      <w:rFonts w:cs="Arial"/>
      <w:sz w:val="22"/>
      <w:szCs w:val="22"/>
    </w:rPr>
  </w:style>
  <w:style w:type="character" w:customStyle="1" w:styleId="Heading5Char">
    <w:name w:val="Heading 5 Char"/>
    <w:basedOn w:val="DefaultParagraphFont"/>
    <w:link w:val="Heading5"/>
    <w:uiPriority w:val="3"/>
    <w:rsid w:val="005E48C0"/>
    <w:rPr>
      <w:b/>
      <w:bCs/>
      <w:iCs/>
      <w:sz w:val="26"/>
      <w:szCs w:val="26"/>
      <w:lang w:eastAsia="en-US"/>
    </w:rPr>
  </w:style>
  <w:style w:type="numbering" w:customStyle="1" w:styleId="AUASBParaLevels1">
    <w:name w:val="AUASBParaLevels1"/>
    <w:uiPriority w:val="99"/>
    <w:rsid w:val="00213F1D"/>
  </w:style>
  <w:style w:type="numbering" w:customStyle="1" w:styleId="AUASBListBullets1">
    <w:name w:val="AUASBListBullets1"/>
    <w:uiPriority w:val="99"/>
    <w:rsid w:val="00771D74"/>
  </w:style>
  <w:style w:type="numbering" w:customStyle="1" w:styleId="AUASBParaLevels2">
    <w:name w:val="AUASBParaLevels2"/>
    <w:uiPriority w:val="99"/>
    <w:rsid w:val="00771D74"/>
  </w:style>
  <w:style w:type="numbering" w:customStyle="1" w:styleId="AUASBListBullets2">
    <w:name w:val="AUASBListBullets2"/>
    <w:uiPriority w:val="99"/>
    <w:rsid w:val="00300F59"/>
  </w:style>
  <w:style w:type="numbering" w:customStyle="1" w:styleId="AUASBParaLevels3">
    <w:name w:val="AUASBParaLevels3"/>
    <w:uiPriority w:val="99"/>
    <w:rsid w:val="00300F59"/>
  </w:style>
  <w:style w:type="numbering" w:customStyle="1" w:styleId="AUASBListBullets3">
    <w:name w:val="AUASBListBullets3"/>
    <w:uiPriority w:val="99"/>
    <w:rsid w:val="00300F59"/>
  </w:style>
  <w:style w:type="numbering" w:customStyle="1" w:styleId="AUASBParaLevels4">
    <w:name w:val="AUASBParaLevels4"/>
    <w:uiPriority w:val="99"/>
    <w:rsid w:val="00300F59"/>
  </w:style>
  <w:style w:type="character" w:customStyle="1" w:styleId="Heading3Char">
    <w:name w:val="Heading 3 Char"/>
    <w:basedOn w:val="DefaultParagraphFont"/>
    <w:link w:val="Heading3"/>
    <w:uiPriority w:val="9"/>
    <w:rsid w:val="00300F59"/>
    <w:rPr>
      <w:b/>
      <w:i/>
      <w:iCs/>
      <w:sz w:val="28"/>
      <w:szCs w:val="26"/>
      <w:lang w:eastAsia="en-US"/>
    </w:rPr>
  </w:style>
  <w:style w:type="paragraph" w:customStyle="1" w:styleId="Default">
    <w:name w:val="Default"/>
    <w:rsid w:val="00300F59"/>
    <w:pPr>
      <w:autoSpaceDE w:val="0"/>
      <w:autoSpaceDN w:val="0"/>
      <w:adjustRightInd w:val="0"/>
    </w:pPr>
    <w:rPr>
      <w:color w:val="000000"/>
      <w:sz w:val="24"/>
      <w:szCs w:val="24"/>
    </w:rPr>
  </w:style>
  <w:style w:type="character" w:styleId="Emphasis">
    <w:name w:val="Emphasis"/>
    <w:basedOn w:val="DefaultParagraphFont"/>
    <w:uiPriority w:val="20"/>
    <w:qFormat/>
    <w:rsid w:val="00300F59"/>
    <w:rPr>
      <w:i/>
      <w:iCs/>
    </w:rPr>
  </w:style>
  <w:style w:type="numbering" w:customStyle="1" w:styleId="AUASBListBullets11">
    <w:name w:val="AUASBListBullets11"/>
    <w:uiPriority w:val="99"/>
    <w:rsid w:val="00300F59"/>
  </w:style>
  <w:style w:type="numbering" w:customStyle="1" w:styleId="AUASBListBullets4">
    <w:name w:val="AUASBListBullets4"/>
    <w:uiPriority w:val="99"/>
    <w:rsid w:val="003B2C69"/>
  </w:style>
  <w:style w:type="numbering" w:customStyle="1" w:styleId="AUASBListBullets5">
    <w:name w:val="AUASBListBullets5"/>
    <w:uiPriority w:val="99"/>
    <w:rsid w:val="003B2C69"/>
  </w:style>
  <w:style w:type="numbering" w:customStyle="1" w:styleId="AUASBListBullets12">
    <w:name w:val="AUASBListBullets12"/>
    <w:uiPriority w:val="99"/>
    <w:rsid w:val="003B2C69"/>
  </w:style>
  <w:style w:type="numbering" w:customStyle="1" w:styleId="AUASBListBullets6">
    <w:name w:val="AUASBListBullets6"/>
    <w:uiPriority w:val="99"/>
    <w:rsid w:val="0095129D"/>
  </w:style>
  <w:style w:type="numbering" w:customStyle="1" w:styleId="AUASBListBullets13">
    <w:name w:val="AUASBListBullets13"/>
    <w:uiPriority w:val="99"/>
    <w:rsid w:val="0095129D"/>
  </w:style>
  <w:style w:type="numbering" w:customStyle="1" w:styleId="AUASBListBullets7">
    <w:name w:val="AUASBListBullets7"/>
    <w:uiPriority w:val="99"/>
    <w:rsid w:val="002570F7"/>
  </w:style>
  <w:style w:type="character" w:customStyle="1" w:styleId="Heading6Char">
    <w:name w:val="Heading 6 Char"/>
    <w:basedOn w:val="DefaultParagraphFont"/>
    <w:link w:val="Heading6"/>
    <w:uiPriority w:val="3"/>
    <w:rsid w:val="002570F7"/>
    <w:rPr>
      <w:b/>
      <w:iCs/>
      <w:sz w:val="22"/>
      <w:szCs w:val="22"/>
      <w:lang w:eastAsia="en-US"/>
    </w:rPr>
  </w:style>
  <w:style w:type="numbering" w:customStyle="1" w:styleId="AUASBListBullets8">
    <w:name w:val="AUASBListBullets8"/>
    <w:uiPriority w:val="99"/>
    <w:rsid w:val="002570F7"/>
  </w:style>
  <w:style w:type="numbering" w:customStyle="1" w:styleId="AUASBListBullets9">
    <w:name w:val="AUASBListBullets9"/>
    <w:uiPriority w:val="99"/>
    <w:rsid w:val="002570F7"/>
  </w:style>
  <w:style w:type="numbering" w:customStyle="1" w:styleId="AUASBListBullets10">
    <w:name w:val="AUASBListBullets10"/>
    <w:uiPriority w:val="99"/>
    <w:rsid w:val="00AE4033"/>
  </w:style>
  <w:style w:type="numbering" w:customStyle="1" w:styleId="AUASBListBullets14">
    <w:name w:val="AUASBListBullets14"/>
    <w:uiPriority w:val="99"/>
    <w:rsid w:val="00AE4033"/>
  </w:style>
  <w:style w:type="numbering" w:customStyle="1" w:styleId="AUASBListBullets15">
    <w:name w:val="AUASBListBullets15"/>
    <w:uiPriority w:val="99"/>
    <w:rsid w:val="00AE4033"/>
  </w:style>
  <w:style w:type="numbering" w:customStyle="1" w:styleId="AUASBListBullets16">
    <w:name w:val="AUASBListBullets16"/>
    <w:uiPriority w:val="99"/>
    <w:rsid w:val="00AE4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9" w:unhideWhenUsed="0" w:qFormat="1"/>
    <w:lsdException w:name="heading 4" w:semiHidden="0" w:uiPriority="2" w:unhideWhenUsed="0" w:qFormat="1"/>
    <w:lsdException w:name="heading 5" w:semiHidden="0" w:uiPriority="3" w:unhideWhenUsed="0" w:qFormat="1"/>
    <w:lsdException w:name="heading 6" w:semiHidden="0" w:uiPriority="3" w:unhideWhenUsed="0" w:qFormat="1"/>
    <w:lsdException w:name="heading 7" w:uiPriority="2" w:qFormat="1"/>
    <w:lsdException w:name="heading 8" w:uiPriority="2" w:qFormat="1"/>
    <w:lsdException w:name="heading 9" w:uiPriority="9" w:qFormat="1"/>
    <w:lsdException w:name="toc 1" w:uiPriority="7"/>
    <w:lsdException w:name="toc 2" w:uiPriority="7"/>
    <w:lsdException w:name="header" w:uiPriority="7"/>
    <w:lsdException w:name="footer" w:uiPriority="4"/>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semiHidden="0"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9"/>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uiPriority w:val="3"/>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BD604D"/>
    <w:pPr>
      <w:numPr>
        <w:ilvl w:val="8"/>
        <w:numId w:val="9"/>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4"/>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numPr>
        <w:ilvl w:val="1"/>
        <w:numId w:val="1"/>
      </w:numPr>
      <w:outlineLvl w:val="1"/>
    </w:pPr>
  </w:style>
  <w:style w:type="paragraph" w:customStyle="1" w:styleId="ListBullet3">
    <w:name w:val="ListBullet3"/>
    <w:basedOn w:val="ParaPlain"/>
    <w:uiPriority w:val="3"/>
    <w:qFormat/>
    <w:rsid w:val="00946A86"/>
    <w:pPr>
      <w:numPr>
        <w:ilvl w:val="2"/>
        <w:numId w:val="1"/>
      </w:numPr>
      <w:outlineLvl w:val="2"/>
    </w:pPr>
  </w:style>
  <w:style w:type="paragraph" w:customStyle="1" w:styleId="ListBullet4">
    <w:name w:val="ListBullet4"/>
    <w:basedOn w:val="ParaPlain"/>
    <w:uiPriority w:val="3"/>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24"/>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F10788"/>
    <w:rPr>
      <w:color w:val="808080"/>
    </w:rPr>
  </w:style>
  <w:style w:type="character" w:customStyle="1" w:styleId="FootnoteTextChar">
    <w:name w:val="Footnote Text Char"/>
    <w:basedOn w:val="DefaultParagraphFont"/>
    <w:link w:val="FootnoteText"/>
    <w:rsid w:val="007C2E13"/>
    <w:rPr>
      <w:sz w:val="16"/>
      <w:lang w:eastAsia="en-US"/>
    </w:rPr>
  </w:style>
  <w:style w:type="character" w:customStyle="1" w:styleId="Heading9Char">
    <w:name w:val="Heading 9 Char"/>
    <w:basedOn w:val="DefaultParagraphFont"/>
    <w:link w:val="Heading9"/>
    <w:uiPriority w:val="9"/>
    <w:semiHidden/>
    <w:rsid w:val="00BD604D"/>
    <w:rPr>
      <w:rFonts w:cs="Arial"/>
      <w:sz w:val="22"/>
      <w:szCs w:val="22"/>
    </w:rPr>
  </w:style>
  <w:style w:type="character" w:customStyle="1" w:styleId="Heading5Char">
    <w:name w:val="Heading 5 Char"/>
    <w:basedOn w:val="DefaultParagraphFont"/>
    <w:link w:val="Heading5"/>
    <w:uiPriority w:val="3"/>
    <w:rsid w:val="005E48C0"/>
    <w:rPr>
      <w:b/>
      <w:bCs/>
      <w:iCs/>
      <w:sz w:val="26"/>
      <w:szCs w:val="26"/>
      <w:lang w:eastAsia="en-US"/>
    </w:rPr>
  </w:style>
  <w:style w:type="numbering" w:customStyle="1" w:styleId="AUASBParaLevels1">
    <w:name w:val="AUASBParaLevels1"/>
    <w:uiPriority w:val="99"/>
    <w:rsid w:val="00213F1D"/>
  </w:style>
  <w:style w:type="numbering" w:customStyle="1" w:styleId="AUASBListBullets1">
    <w:name w:val="AUASBListBullets1"/>
    <w:uiPriority w:val="99"/>
    <w:rsid w:val="00771D74"/>
  </w:style>
  <w:style w:type="numbering" w:customStyle="1" w:styleId="AUASBParaLevels2">
    <w:name w:val="AUASBParaLevels2"/>
    <w:uiPriority w:val="99"/>
    <w:rsid w:val="00771D74"/>
  </w:style>
  <w:style w:type="numbering" w:customStyle="1" w:styleId="AUASBListBullets2">
    <w:name w:val="AUASBListBullets2"/>
    <w:uiPriority w:val="99"/>
    <w:rsid w:val="00300F59"/>
  </w:style>
  <w:style w:type="numbering" w:customStyle="1" w:styleId="AUASBParaLevels3">
    <w:name w:val="AUASBParaLevels3"/>
    <w:uiPriority w:val="99"/>
    <w:rsid w:val="00300F59"/>
  </w:style>
  <w:style w:type="numbering" w:customStyle="1" w:styleId="AUASBListBullets3">
    <w:name w:val="AUASBListBullets3"/>
    <w:uiPriority w:val="99"/>
    <w:rsid w:val="00300F59"/>
  </w:style>
  <w:style w:type="numbering" w:customStyle="1" w:styleId="AUASBParaLevels4">
    <w:name w:val="AUASBParaLevels4"/>
    <w:uiPriority w:val="99"/>
    <w:rsid w:val="00300F59"/>
  </w:style>
  <w:style w:type="character" w:customStyle="1" w:styleId="Heading3Char">
    <w:name w:val="Heading 3 Char"/>
    <w:basedOn w:val="DefaultParagraphFont"/>
    <w:link w:val="Heading3"/>
    <w:uiPriority w:val="9"/>
    <w:rsid w:val="00300F59"/>
    <w:rPr>
      <w:b/>
      <w:i/>
      <w:iCs/>
      <w:sz w:val="28"/>
      <w:szCs w:val="26"/>
      <w:lang w:eastAsia="en-US"/>
    </w:rPr>
  </w:style>
  <w:style w:type="paragraph" w:customStyle="1" w:styleId="Default">
    <w:name w:val="Default"/>
    <w:rsid w:val="00300F59"/>
    <w:pPr>
      <w:autoSpaceDE w:val="0"/>
      <w:autoSpaceDN w:val="0"/>
      <w:adjustRightInd w:val="0"/>
    </w:pPr>
    <w:rPr>
      <w:color w:val="000000"/>
      <w:sz w:val="24"/>
      <w:szCs w:val="24"/>
    </w:rPr>
  </w:style>
  <w:style w:type="character" w:styleId="Emphasis">
    <w:name w:val="Emphasis"/>
    <w:basedOn w:val="DefaultParagraphFont"/>
    <w:uiPriority w:val="20"/>
    <w:qFormat/>
    <w:rsid w:val="00300F59"/>
    <w:rPr>
      <w:i/>
      <w:iCs/>
    </w:rPr>
  </w:style>
  <w:style w:type="numbering" w:customStyle="1" w:styleId="AUASBListBullets11">
    <w:name w:val="AUASBListBullets11"/>
    <w:uiPriority w:val="99"/>
    <w:rsid w:val="00300F59"/>
  </w:style>
  <w:style w:type="numbering" w:customStyle="1" w:styleId="AUASBListBullets4">
    <w:name w:val="AUASBListBullets4"/>
    <w:uiPriority w:val="99"/>
    <w:rsid w:val="003B2C69"/>
  </w:style>
  <w:style w:type="numbering" w:customStyle="1" w:styleId="AUASBListBullets5">
    <w:name w:val="AUASBListBullets5"/>
    <w:uiPriority w:val="99"/>
    <w:rsid w:val="003B2C69"/>
  </w:style>
  <w:style w:type="numbering" w:customStyle="1" w:styleId="AUASBListBullets12">
    <w:name w:val="AUASBListBullets12"/>
    <w:uiPriority w:val="99"/>
    <w:rsid w:val="003B2C69"/>
  </w:style>
  <w:style w:type="numbering" w:customStyle="1" w:styleId="AUASBListBullets6">
    <w:name w:val="AUASBListBullets6"/>
    <w:uiPriority w:val="99"/>
    <w:rsid w:val="0095129D"/>
  </w:style>
  <w:style w:type="numbering" w:customStyle="1" w:styleId="AUASBListBullets13">
    <w:name w:val="AUASBListBullets13"/>
    <w:uiPriority w:val="99"/>
    <w:rsid w:val="0095129D"/>
  </w:style>
  <w:style w:type="numbering" w:customStyle="1" w:styleId="AUASBListBullets7">
    <w:name w:val="AUASBListBullets7"/>
    <w:uiPriority w:val="99"/>
    <w:rsid w:val="002570F7"/>
  </w:style>
  <w:style w:type="character" w:customStyle="1" w:styleId="Heading6Char">
    <w:name w:val="Heading 6 Char"/>
    <w:basedOn w:val="DefaultParagraphFont"/>
    <w:link w:val="Heading6"/>
    <w:uiPriority w:val="3"/>
    <w:rsid w:val="002570F7"/>
    <w:rPr>
      <w:b/>
      <w:iCs/>
      <w:sz w:val="22"/>
      <w:szCs w:val="22"/>
      <w:lang w:eastAsia="en-US"/>
    </w:rPr>
  </w:style>
  <w:style w:type="numbering" w:customStyle="1" w:styleId="AUASBListBullets8">
    <w:name w:val="AUASBListBullets8"/>
    <w:uiPriority w:val="99"/>
    <w:rsid w:val="002570F7"/>
  </w:style>
  <w:style w:type="numbering" w:customStyle="1" w:styleId="AUASBListBullets9">
    <w:name w:val="AUASBListBullets9"/>
    <w:uiPriority w:val="99"/>
    <w:rsid w:val="002570F7"/>
  </w:style>
  <w:style w:type="numbering" w:customStyle="1" w:styleId="AUASBListBullets10">
    <w:name w:val="AUASBListBullets10"/>
    <w:uiPriority w:val="99"/>
    <w:rsid w:val="00AE4033"/>
  </w:style>
  <w:style w:type="numbering" w:customStyle="1" w:styleId="AUASBListBullets14">
    <w:name w:val="AUASBListBullets14"/>
    <w:uiPriority w:val="99"/>
    <w:rsid w:val="00AE4033"/>
  </w:style>
  <w:style w:type="numbering" w:customStyle="1" w:styleId="AUASBListBullets15">
    <w:name w:val="AUASBListBullets15"/>
    <w:uiPriority w:val="99"/>
    <w:rsid w:val="00AE4033"/>
  </w:style>
  <w:style w:type="numbering" w:customStyle="1" w:styleId="AUASBListBullets16">
    <w:name w:val="AUASBListBullets16"/>
    <w:uiPriority w:val="99"/>
    <w:rsid w:val="00AE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uasb.gov.a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E1DBCBE-AE98-409F-9D49-2920B74C8B8A}"/>
      </w:docPartPr>
      <w:docPartBody>
        <w:p w:rsidR="00A574B4" w:rsidRDefault="0030159F">
          <w:r w:rsidRPr="009836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9F"/>
    <w:rsid w:val="00053F9F"/>
    <w:rsid w:val="000D4746"/>
    <w:rsid w:val="00225E4A"/>
    <w:rsid w:val="0030159F"/>
    <w:rsid w:val="003F2A40"/>
    <w:rsid w:val="00491D91"/>
    <w:rsid w:val="00557B2F"/>
    <w:rsid w:val="006421BD"/>
    <w:rsid w:val="007053A2"/>
    <w:rsid w:val="007136F2"/>
    <w:rsid w:val="007D321C"/>
    <w:rsid w:val="00821999"/>
    <w:rsid w:val="00884B0F"/>
    <w:rsid w:val="00895530"/>
    <w:rsid w:val="008F0D74"/>
    <w:rsid w:val="00A574B4"/>
    <w:rsid w:val="00BC768F"/>
    <w:rsid w:val="00D4784F"/>
    <w:rsid w:val="00D73EAD"/>
    <w:rsid w:val="00E3588A"/>
    <w:rsid w:val="00FF2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5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5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83B0-6A4C-4F69-90AB-3BFE5DF6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481</TotalTime>
  <Pages>59</Pages>
  <Words>21371</Words>
  <Characters>121178</Characters>
  <Application>Microsoft Office Word</Application>
  <DocSecurity>0</DocSecurity>
  <Lines>2125</Lines>
  <Paragraphs>1187</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141362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Fraser, Susan</dc:creator>
  <cp:lastModifiedBy>Purtell, Christine</cp:lastModifiedBy>
  <cp:revision>178</cp:revision>
  <cp:lastPrinted>2015-12-02T01:27:00Z</cp:lastPrinted>
  <dcterms:created xsi:type="dcterms:W3CDTF">2015-11-20T00:04:00Z</dcterms:created>
  <dcterms:modified xsi:type="dcterms:W3CDTF">2015-12-07T05:17:00Z</dcterms:modified>
</cp:coreProperties>
</file>