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D160F" w:rsidRDefault="00DA186E" w:rsidP="00B05CF4">
      <w:pPr>
        <w:rPr>
          <w:sz w:val="28"/>
        </w:rPr>
      </w:pPr>
      <w:r w:rsidRPr="007D160F">
        <w:rPr>
          <w:noProof/>
          <w:lang w:eastAsia="en-AU"/>
        </w:rPr>
        <w:drawing>
          <wp:inline distT="0" distB="0" distL="0" distR="0" wp14:anchorId="423567C5" wp14:editId="15DADAB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D160F" w:rsidRDefault="00715914" w:rsidP="00715914">
      <w:pPr>
        <w:rPr>
          <w:sz w:val="19"/>
        </w:rPr>
      </w:pPr>
    </w:p>
    <w:p w:rsidR="00715914" w:rsidRPr="007D160F" w:rsidRDefault="00581FFA" w:rsidP="00715914">
      <w:pPr>
        <w:pStyle w:val="ShortT"/>
      </w:pPr>
      <w:r w:rsidRPr="007D160F">
        <w:t>Legislative Instruments (Fuel Standards Instruments) Sunset</w:t>
      </w:r>
      <w:r w:rsidR="007D160F">
        <w:noBreakHyphen/>
      </w:r>
      <w:r w:rsidRPr="007D160F">
        <w:t>altering Declaration</w:t>
      </w:r>
      <w:r w:rsidR="007D160F" w:rsidRPr="007D160F">
        <w:t> </w:t>
      </w:r>
      <w:r w:rsidRPr="007D160F">
        <w:t>2016</w:t>
      </w:r>
    </w:p>
    <w:p w:rsidR="00581FFA" w:rsidRPr="007D160F" w:rsidRDefault="00581FFA" w:rsidP="000C5962">
      <w:pPr>
        <w:pStyle w:val="SignCoverPageStart"/>
        <w:rPr>
          <w:szCs w:val="22"/>
        </w:rPr>
      </w:pPr>
      <w:r w:rsidRPr="007D160F">
        <w:rPr>
          <w:szCs w:val="22"/>
        </w:rPr>
        <w:t>I, George Brandis QC, Attorney</w:t>
      </w:r>
      <w:r w:rsidR="007D160F">
        <w:rPr>
          <w:szCs w:val="22"/>
        </w:rPr>
        <w:noBreakHyphen/>
      </w:r>
      <w:r w:rsidRPr="007D160F">
        <w:rPr>
          <w:szCs w:val="22"/>
        </w:rPr>
        <w:t>General, make the following declaration.</w:t>
      </w:r>
    </w:p>
    <w:p w:rsidR="00581FFA" w:rsidRPr="007D160F" w:rsidRDefault="00581FFA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7D160F">
        <w:rPr>
          <w:szCs w:val="22"/>
        </w:rPr>
        <w:t>Dated</w:t>
      </w:r>
      <w:bookmarkStart w:id="0" w:name="BKCheck15B_1"/>
      <w:bookmarkEnd w:id="0"/>
      <w:r w:rsidR="0078443F">
        <w:rPr>
          <w:szCs w:val="22"/>
        </w:rPr>
        <w:t xml:space="preserve"> 11 February</w:t>
      </w:r>
      <w:r w:rsidR="0078443F" w:rsidRPr="0078443F">
        <w:rPr>
          <w:szCs w:val="22"/>
        </w:rPr>
        <w:t xml:space="preserve"> </w:t>
      </w:r>
      <w:r w:rsidR="00F96F57" w:rsidRPr="0078443F">
        <w:rPr>
          <w:szCs w:val="22"/>
        </w:rPr>
        <w:fldChar w:fldCharType="begin"/>
      </w:r>
      <w:r w:rsidR="00F96F57" w:rsidRPr="0078443F">
        <w:rPr>
          <w:szCs w:val="22"/>
        </w:rPr>
        <w:instrText xml:space="preserve"> DATE  \@ "2016" </w:instrText>
      </w:r>
      <w:r w:rsidR="00F96F57" w:rsidRPr="0078443F">
        <w:rPr>
          <w:szCs w:val="22"/>
        </w:rPr>
        <w:fldChar w:fldCharType="separate"/>
      </w:r>
      <w:r w:rsidR="00D84B01">
        <w:rPr>
          <w:noProof/>
          <w:szCs w:val="22"/>
        </w:rPr>
        <w:t>2016</w:t>
      </w:r>
      <w:r w:rsidR="00F96F57" w:rsidRPr="0078443F">
        <w:rPr>
          <w:szCs w:val="22"/>
        </w:rPr>
        <w:fldChar w:fldCharType="end"/>
      </w:r>
    </w:p>
    <w:p w:rsidR="00581FFA" w:rsidRPr="007D160F" w:rsidRDefault="00581FFA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160F">
        <w:rPr>
          <w:szCs w:val="22"/>
        </w:rPr>
        <w:t>George Brandis QC</w:t>
      </w:r>
    </w:p>
    <w:p w:rsidR="00581FFA" w:rsidRPr="007D160F" w:rsidRDefault="00581FFA" w:rsidP="003347DA">
      <w:pPr>
        <w:pStyle w:val="SignCoverPageEnd"/>
      </w:pPr>
      <w:r w:rsidRPr="007D160F">
        <w:rPr>
          <w:szCs w:val="22"/>
        </w:rPr>
        <w:t>Attorney</w:t>
      </w:r>
      <w:r w:rsidR="007D160F">
        <w:rPr>
          <w:szCs w:val="22"/>
        </w:rPr>
        <w:noBreakHyphen/>
      </w:r>
      <w:r w:rsidRPr="007D160F">
        <w:rPr>
          <w:szCs w:val="22"/>
        </w:rPr>
        <w:t>General</w:t>
      </w:r>
    </w:p>
    <w:p w:rsidR="00581FFA" w:rsidRPr="007D160F" w:rsidRDefault="00581FFA" w:rsidP="00581FFA"/>
    <w:p w:rsidR="00715914" w:rsidRPr="007D160F" w:rsidRDefault="00715914" w:rsidP="00715914">
      <w:pPr>
        <w:pStyle w:val="Header"/>
        <w:tabs>
          <w:tab w:val="clear" w:pos="4150"/>
          <w:tab w:val="clear" w:pos="8307"/>
        </w:tabs>
      </w:pPr>
      <w:r w:rsidRPr="007D160F">
        <w:rPr>
          <w:rStyle w:val="CharChapNo"/>
        </w:rPr>
        <w:t xml:space="preserve"> </w:t>
      </w:r>
      <w:r w:rsidRPr="007D160F">
        <w:rPr>
          <w:rStyle w:val="CharChapText"/>
        </w:rPr>
        <w:t xml:space="preserve"> </w:t>
      </w:r>
    </w:p>
    <w:p w:rsidR="00715914" w:rsidRPr="007D160F" w:rsidRDefault="00715914" w:rsidP="00715914">
      <w:pPr>
        <w:pStyle w:val="Header"/>
        <w:tabs>
          <w:tab w:val="clear" w:pos="4150"/>
          <w:tab w:val="clear" w:pos="8307"/>
        </w:tabs>
      </w:pPr>
      <w:r w:rsidRPr="007D160F">
        <w:rPr>
          <w:rStyle w:val="CharPartNo"/>
        </w:rPr>
        <w:t xml:space="preserve"> </w:t>
      </w:r>
      <w:r w:rsidRPr="007D160F">
        <w:rPr>
          <w:rStyle w:val="CharPartText"/>
        </w:rPr>
        <w:t xml:space="preserve"> </w:t>
      </w:r>
    </w:p>
    <w:p w:rsidR="00715914" w:rsidRPr="007D160F" w:rsidRDefault="00715914" w:rsidP="00715914">
      <w:pPr>
        <w:pStyle w:val="Header"/>
        <w:tabs>
          <w:tab w:val="clear" w:pos="4150"/>
          <w:tab w:val="clear" w:pos="8307"/>
        </w:tabs>
      </w:pPr>
      <w:r w:rsidRPr="007D160F">
        <w:rPr>
          <w:rStyle w:val="CharDivNo"/>
        </w:rPr>
        <w:t xml:space="preserve"> </w:t>
      </w:r>
      <w:r w:rsidRPr="007D160F">
        <w:rPr>
          <w:rStyle w:val="CharDivText"/>
        </w:rPr>
        <w:t xml:space="preserve"> </w:t>
      </w:r>
    </w:p>
    <w:p w:rsidR="00715914" w:rsidRPr="007D160F" w:rsidRDefault="00715914" w:rsidP="00715914">
      <w:pPr>
        <w:sectPr w:rsidR="00715914" w:rsidRPr="007D160F" w:rsidSect="00B376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D160F" w:rsidRDefault="00715914" w:rsidP="00581FFA">
      <w:pPr>
        <w:rPr>
          <w:sz w:val="36"/>
        </w:rPr>
      </w:pPr>
      <w:r w:rsidRPr="007D160F">
        <w:rPr>
          <w:sz w:val="36"/>
        </w:rPr>
        <w:lastRenderedPageBreak/>
        <w:t>Contents</w:t>
      </w:r>
    </w:p>
    <w:bookmarkStart w:id="1" w:name="BKCheck15B_2"/>
    <w:bookmarkEnd w:id="1"/>
    <w:p w:rsidR="005D0DFA" w:rsidRPr="007D160F" w:rsidRDefault="005D0D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160F">
        <w:fldChar w:fldCharType="begin"/>
      </w:r>
      <w:r w:rsidRPr="007D160F">
        <w:instrText xml:space="preserve"> TOC \o "1-9" </w:instrText>
      </w:r>
      <w:r w:rsidRPr="007D160F">
        <w:fldChar w:fldCharType="separate"/>
      </w:r>
      <w:r w:rsidRPr="007D160F">
        <w:rPr>
          <w:noProof/>
        </w:rPr>
        <w:t>1</w:t>
      </w:r>
      <w:r w:rsidRPr="007D160F">
        <w:rPr>
          <w:noProof/>
        </w:rPr>
        <w:tab/>
        <w:t>Name</w:t>
      </w:r>
      <w:r w:rsidRPr="007D160F">
        <w:rPr>
          <w:noProof/>
        </w:rPr>
        <w:tab/>
      </w:r>
      <w:r w:rsidRPr="007D160F">
        <w:rPr>
          <w:noProof/>
        </w:rPr>
        <w:fldChar w:fldCharType="begin"/>
      </w:r>
      <w:r w:rsidRPr="007D160F">
        <w:rPr>
          <w:noProof/>
        </w:rPr>
        <w:instrText xml:space="preserve"> PAGEREF _Toc435707570 \h </w:instrText>
      </w:r>
      <w:r w:rsidRPr="007D160F">
        <w:rPr>
          <w:noProof/>
        </w:rPr>
      </w:r>
      <w:r w:rsidRPr="007D160F">
        <w:rPr>
          <w:noProof/>
        </w:rPr>
        <w:fldChar w:fldCharType="separate"/>
      </w:r>
      <w:r w:rsidR="0078443F">
        <w:rPr>
          <w:noProof/>
        </w:rPr>
        <w:t>1</w:t>
      </w:r>
      <w:r w:rsidRPr="007D160F">
        <w:rPr>
          <w:noProof/>
        </w:rPr>
        <w:fldChar w:fldCharType="end"/>
      </w:r>
    </w:p>
    <w:p w:rsidR="005D0DFA" w:rsidRPr="007D160F" w:rsidRDefault="005D0D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160F">
        <w:rPr>
          <w:noProof/>
        </w:rPr>
        <w:t>2</w:t>
      </w:r>
      <w:r w:rsidRPr="007D160F">
        <w:rPr>
          <w:noProof/>
        </w:rPr>
        <w:tab/>
        <w:t>Commencement</w:t>
      </w:r>
      <w:r w:rsidRPr="007D160F">
        <w:rPr>
          <w:noProof/>
        </w:rPr>
        <w:tab/>
      </w:r>
      <w:r w:rsidRPr="007D160F">
        <w:rPr>
          <w:noProof/>
        </w:rPr>
        <w:fldChar w:fldCharType="begin"/>
      </w:r>
      <w:r w:rsidRPr="007D160F">
        <w:rPr>
          <w:noProof/>
        </w:rPr>
        <w:instrText xml:space="preserve"> PAGEREF _Toc435707571 \h </w:instrText>
      </w:r>
      <w:r w:rsidRPr="007D160F">
        <w:rPr>
          <w:noProof/>
        </w:rPr>
      </w:r>
      <w:r w:rsidRPr="007D160F">
        <w:rPr>
          <w:noProof/>
        </w:rPr>
        <w:fldChar w:fldCharType="separate"/>
      </w:r>
      <w:r w:rsidR="0078443F">
        <w:rPr>
          <w:noProof/>
        </w:rPr>
        <w:t>1</w:t>
      </w:r>
      <w:r w:rsidRPr="007D160F">
        <w:rPr>
          <w:noProof/>
        </w:rPr>
        <w:fldChar w:fldCharType="end"/>
      </w:r>
    </w:p>
    <w:p w:rsidR="005D0DFA" w:rsidRPr="007D160F" w:rsidRDefault="005D0D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160F">
        <w:rPr>
          <w:noProof/>
        </w:rPr>
        <w:t>3</w:t>
      </w:r>
      <w:r w:rsidRPr="007D160F">
        <w:rPr>
          <w:noProof/>
        </w:rPr>
        <w:tab/>
        <w:t>Authority</w:t>
      </w:r>
      <w:r w:rsidRPr="007D160F">
        <w:rPr>
          <w:noProof/>
        </w:rPr>
        <w:tab/>
      </w:r>
      <w:r w:rsidRPr="007D160F">
        <w:rPr>
          <w:noProof/>
        </w:rPr>
        <w:fldChar w:fldCharType="begin"/>
      </w:r>
      <w:r w:rsidRPr="007D160F">
        <w:rPr>
          <w:noProof/>
        </w:rPr>
        <w:instrText xml:space="preserve"> PAGEREF _Toc435707572 \h </w:instrText>
      </w:r>
      <w:r w:rsidRPr="007D160F">
        <w:rPr>
          <w:noProof/>
        </w:rPr>
      </w:r>
      <w:r w:rsidRPr="007D160F">
        <w:rPr>
          <w:noProof/>
        </w:rPr>
        <w:fldChar w:fldCharType="separate"/>
      </w:r>
      <w:r w:rsidR="0078443F">
        <w:rPr>
          <w:noProof/>
        </w:rPr>
        <w:t>1</w:t>
      </w:r>
      <w:r w:rsidRPr="007D160F">
        <w:rPr>
          <w:noProof/>
        </w:rPr>
        <w:fldChar w:fldCharType="end"/>
      </w:r>
    </w:p>
    <w:p w:rsidR="005D0DFA" w:rsidRPr="007D160F" w:rsidRDefault="005D0D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160F">
        <w:rPr>
          <w:noProof/>
        </w:rPr>
        <w:t>4</w:t>
      </w:r>
      <w:r w:rsidRPr="007D160F">
        <w:rPr>
          <w:noProof/>
        </w:rPr>
        <w:tab/>
        <w:t>Repeal of fuel standards instruments to facilitate review etc.</w:t>
      </w:r>
      <w:r w:rsidRPr="007D160F">
        <w:rPr>
          <w:noProof/>
        </w:rPr>
        <w:tab/>
      </w:r>
      <w:r w:rsidRPr="007D160F">
        <w:rPr>
          <w:noProof/>
        </w:rPr>
        <w:fldChar w:fldCharType="begin"/>
      </w:r>
      <w:r w:rsidRPr="007D160F">
        <w:rPr>
          <w:noProof/>
        </w:rPr>
        <w:instrText xml:space="preserve"> PAGEREF _Toc435707573 \h </w:instrText>
      </w:r>
      <w:r w:rsidRPr="007D160F">
        <w:rPr>
          <w:noProof/>
        </w:rPr>
      </w:r>
      <w:r w:rsidRPr="007D160F">
        <w:rPr>
          <w:noProof/>
        </w:rPr>
        <w:fldChar w:fldCharType="separate"/>
      </w:r>
      <w:r w:rsidR="0078443F">
        <w:rPr>
          <w:noProof/>
        </w:rPr>
        <w:t>1</w:t>
      </w:r>
      <w:r w:rsidRPr="007D160F">
        <w:rPr>
          <w:noProof/>
        </w:rPr>
        <w:fldChar w:fldCharType="end"/>
      </w:r>
    </w:p>
    <w:p w:rsidR="005D0DFA" w:rsidRPr="007D160F" w:rsidRDefault="005D0D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160F">
        <w:rPr>
          <w:noProof/>
        </w:rPr>
        <w:t>5</w:t>
      </w:r>
      <w:r w:rsidRPr="007D160F">
        <w:rPr>
          <w:noProof/>
        </w:rPr>
        <w:tab/>
        <w:t>Repeal of this instrument</w:t>
      </w:r>
      <w:r w:rsidRPr="007D160F">
        <w:rPr>
          <w:noProof/>
        </w:rPr>
        <w:tab/>
      </w:r>
      <w:r w:rsidRPr="007D160F">
        <w:rPr>
          <w:noProof/>
        </w:rPr>
        <w:fldChar w:fldCharType="begin"/>
      </w:r>
      <w:r w:rsidRPr="007D160F">
        <w:rPr>
          <w:noProof/>
        </w:rPr>
        <w:instrText xml:space="preserve"> PAGEREF _Toc435707574 \h </w:instrText>
      </w:r>
      <w:r w:rsidRPr="007D160F">
        <w:rPr>
          <w:noProof/>
        </w:rPr>
      </w:r>
      <w:r w:rsidRPr="007D160F">
        <w:rPr>
          <w:noProof/>
        </w:rPr>
        <w:fldChar w:fldCharType="separate"/>
      </w:r>
      <w:r w:rsidR="0078443F">
        <w:rPr>
          <w:noProof/>
        </w:rPr>
        <w:t>2</w:t>
      </w:r>
      <w:r w:rsidRPr="007D160F">
        <w:rPr>
          <w:noProof/>
        </w:rPr>
        <w:fldChar w:fldCharType="end"/>
      </w:r>
    </w:p>
    <w:p w:rsidR="00670EA1" w:rsidRPr="007D160F" w:rsidRDefault="005D0DFA" w:rsidP="00715914">
      <w:r w:rsidRPr="007D160F">
        <w:fldChar w:fldCharType="end"/>
      </w:r>
    </w:p>
    <w:p w:rsidR="00670EA1" w:rsidRPr="007D160F" w:rsidRDefault="00670EA1" w:rsidP="00715914">
      <w:pPr>
        <w:sectPr w:rsidR="00670EA1" w:rsidRPr="007D160F" w:rsidSect="00B376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D160F" w:rsidRDefault="00715914" w:rsidP="00715914">
      <w:pPr>
        <w:pStyle w:val="ActHead5"/>
      </w:pPr>
      <w:bookmarkStart w:id="2" w:name="_Toc435707570"/>
      <w:r w:rsidRPr="007D160F">
        <w:rPr>
          <w:rStyle w:val="CharSectno"/>
        </w:rPr>
        <w:lastRenderedPageBreak/>
        <w:t>1</w:t>
      </w:r>
      <w:r w:rsidRPr="007D160F">
        <w:t xml:space="preserve">  </w:t>
      </w:r>
      <w:r w:rsidR="00CE493D" w:rsidRPr="007D160F">
        <w:t>Name</w:t>
      </w:r>
      <w:bookmarkEnd w:id="2"/>
    </w:p>
    <w:p w:rsidR="00715914" w:rsidRPr="007D160F" w:rsidRDefault="00715914" w:rsidP="00715914">
      <w:pPr>
        <w:pStyle w:val="subsection"/>
      </w:pPr>
      <w:r w:rsidRPr="007D160F">
        <w:tab/>
      </w:r>
      <w:r w:rsidRPr="007D160F">
        <w:tab/>
        <w:t xml:space="preserve">This </w:t>
      </w:r>
      <w:r w:rsidR="00CE493D" w:rsidRPr="007D160F">
        <w:t>is t</w:t>
      </w:r>
      <w:bookmarkStart w:id="3" w:name="_GoBack"/>
      <w:bookmarkEnd w:id="3"/>
      <w:r w:rsidR="00CE493D" w:rsidRPr="007D160F">
        <w:t xml:space="preserve">he </w:t>
      </w:r>
      <w:bookmarkStart w:id="4" w:name="BKCheck15B_3"/>
      <w:bookmarkEnd w:id="4"/>
      <w:r w:rsidR="00BC76AC" w:rsidRPr="007D160F">
        <w:rPr>
          <w:i/>
        </w:rPr>
        <w:fldChar w:fldCharType="begin"/>
      </w:r>
      <w:r w:rsidR="00BC76AC" w:rsidRPr="007D160F">
        <w:rPr>
          <w:i/>
        </w:rPr>
        <w:instrText xml:space="preserve"> STYLEREF  ShortT </w:instrText>
      </w:r>
      <w:r w:rsidR="00BC76AC" w:rsidRPr="007D160F">
        <w:rPr>
          <w:i/>
        </w:rPr>
        <w:fldChar w:fldCharType="separate"/>
      </w:r>
      <w:r w:rsidR="0078443F">
        <w:rPr>
          <w:i/>
          <w:noProof/>
        </w:rPr>
        <w:t>Legislative Instruments (Fuel Standards Instruments) Sunset-altering Declaration 2016</w:t>
      </w:r>
      <w:r w:rsidR="00BC76AC" w:rsidRPr="007D160F">
        <w:rPr>
          <w:i/>
        </w:rPr>
        <w:fldChar w:fldCharType="end"/>
      </w:r>
      <w:r w:rsidRPr="007D160F">
        <w:t>.</w:t>
      </w:r>
    </w:p>
    <w:p w:rsidR="00715914" w:rsidRPr="007D160F" w:rsidRDefault="00715914" w:rsidP="00715914">
      <w:pPr>
        <w:pStyle w:val="ActHead5"/>
      </w:pPr>
      <w:bookmarkStart w:id="5" w:name="_Toc435707571"/>
      <w:r w:rsidRPr="007D160F">
        <w:rPr>
          <w:rStyle w:val="CharSectno"/>
        </w:rPr>
        <w:t>2</w:t>
      </w:r>
      <w:r w:rsidRPr="007D160F">
        <w:t xml:space="preserve">  Commencement</w:t>
      </w:r>
      <w:bookmarkEnd w:id="5"/>
    </w:p>
    <w:p w:rsidR="00581FFA" w:rsidRPr="007D160F" w:rsidRDefault="00581FFA" w:rsidP="00A664CA">
      <w:pPr>
        <w:pStyle w:val="subsection"/>
      </w:pPr>
      <w:r w:rsidRPr="007D160F">
        <w:tab/>
        <w:t>(1)</w:t>
      </w:r>
      <w:r w:rsidRPr="007D16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81FFA" w:rsidRPr="007D160F" w:rsidRDefault="00581FF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81FFA" w:rsidRPr="007D160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Commencement information</w:t>
            </w:r>
          </w:p>
        </w:tc>
      </w:tr>
      <w:tr w:rsidR="00581FFA" w:rsidRPr="007D160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Column 3</w:t>
            </w:r>
          </w:p>
        </w:tc>
      </w:tr>
      <w:tr w:rsidR="00581FFA" w:rsidRPr="007D160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1FFA" w:rsidRPr="007D160F" w:rsidRDefault="00581FFA" w:rsidP="00A664CA">
            <w:pPr>
              <w:pStyle w:val="TableHeading"/>
            </w:pPr>
            <w:r w:rsidRPr="007D160F">
              <w:t>Date/Details</w:t>
            </w:r>
          </w:p>
        </w:tc>
      </w:tr>
      <w:tr w:rsidR="00581FFA" w:rsidRPr="007D160F" w:rsidTr="00581FF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1FFA" w:rsidRPr="007D160F" w:rsidRDefault="00581FFA" w:rsidP="00CA7CDF">
            <w:pPr>
              <w:pStyle w:val="Tabletext"/>
            </w:pPr>
            <w:r w:rsidRPr="007D160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1FFA" w:rsidRPr="007D160F" w:rsidRDefault="00581FFA" w:rsidP="00A664CA">
            <w:pPr>
              <w:pStyle w:val="Tabletext"/>
            </w:pPr>
            <w:r w:rsidRPr="007D160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1FFA" w:rsidRPr="007D160F" w:rsidRDefault="00BD6D82" w:rsidP="00A664CA">
            <w:pPr>
              <w:pStyle w:val="Tabletext"/>
            </w:pPr>
            <w:r>
              <w:t>19 February 2016</w:t>
            </w:r>
          </w:p>
        </w:tc>
      </w:tr>
    </w:tbl>
    <w:p w:rsidR="00581FFA" w:rsidRPr="007D160F" w:rsidRDefault="00581FFA" w:rsidP="00A664CA">
      <w:pPr>
        <w:pStyle w:val="notetext"/>
      </w:pPr>
      <w:r w:rsidRPr="007D160F">
        <w:rPr>
          <w:snapToGrid w:val="0"/>
          <w:lang w:eastAsia="en-US"/>
        </w:rPr>
        <w:t>Note:</w:t>
      </w:r>
      <w:r w:rsidRPr="007D160F">
        <w:rPr>
          <w:snapToGrid w:val="0"/>
          <w:lang w:eastAsia="en-US"/>
        </w:rPr>
        <w:tab/>
        <w:t xml:space="preserve">This table relates only to the provisions of this </w:t>
      </w:r>
      <w:r w:rsidRPr="007D160F">
        <w:t xml:space="preserve">instrument </w:t>
      </w:r>
      <w:r w:rsidRPr="007D160F">
        <w:rPr>
          <w:snapToGrid w:val="0"/>
          <w:lang w:eastAsia="en-US"/>
        </w:rPr>
        <w:t xml:space="preserve">as originally made. It will not be amended to deal with any later amendments of this </w:t>
      </w:r>
      <w:r w:rsidRPr="007D160F">
        <w:t>instrument</w:t>
      </w:r>
      <w:r w:rsidRPr="007D160F">
        <w:rPr>
          <w:snapToGrid w:val="0"/>
          <w:lang w:eastAsia="en-US"/>
        </w:rPr>
        <w:t>.</w:t>
      </w:r>
    </w:p>
    <w:p w:rsidR="00581FFA" w:rsidRPr="007D160F" w:rsidRDefault="00581FFA" w:rsidP="00D455E3">
      <w:pPr>
        <w:pStyle w:val="subsection"/>
      </w:pPr>
      <w:r w:rsidRPr="007D160F">
        <w:tab/>
        <w:t>(2)</w:t>
      </w:r>
      <w:r w:rsidRPr="007D160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7D160F" w:rsidRDefault="007500C8" w:rsidP="007500C8">
      <w:pPr>
        <w:pStyle w:val="ActHead5"/>
      </w:pPr>
      <w:bookmarkStart w:id="6" w:name="_Toc435707572"/>
      <w:r w:rsidRPr="007D160F">
        <w:rPr>
          <w:rStyle w:val="CharSectno"/>
        </w:rPr>
        <w:t>3</w:t>
      </w:r>
      <w:r w:rsidRPr="007D160F">
        <w:t xml:space="preserve">  Authority</w:t>
      </w:r>
      <w:bookmarkEnd w:id="6"/>
    </w:p>
    <w:p w:rsidR="00157B8B" w:rsidRPr="007D160F" w:rsidRDefault="007500C8" w:rsidP="007E667A">
      <w:pPr>
        <w:pStyle w:val="subsection"/>
      </w:pPr>
      <w:r w:rsidRPr="007D160F">
        <w:tab/>
      </w:r>
      <w:r w:rsidRPr="007D160F">
        <w:tab/>
        <w:t xml:space="preserve">This </w:t>
      </w:r>
      <w:r w:rsidR="00581FFA" w:rsidRPr="007D160F">
        <w:t>instrument</w:t>
      </w:r>
      <w:r w:rsidRPr="007D160F">
        <w:t xml:space="preserve"> is made under </w:t>
      </w:r>
      <w:r w:rsidR="00581FFA" w:rsidRPr="007D160F">
        <w:t>subsection</w:t>
      </w:r>
      <w:r w:rsidR="007D160F" w:rsidRPr="007D160F">
        <w:t> </w:t>
      </w:r>
      <w:r w:rsidR="00581FFA" w:rsidRPr="007D160F">
        <w:t xml:space="preserve">51A(1) of </w:t>
      </w:r>
      <w:r w:rsidRPr="007D160F">
        <w:t xml:space="preserve">the </w:t>
      </w:r>
      <w:r w:rsidR="00581FFA" w:rsidRPr="007D160F">
        <w:rPr>
          <w:i/>
        </w:rPr>
        <w:t>Legislative Instruments Act 2003</w:t>
      </w:r>
      <w:r w:rsidR="00F4350D" w:rsidRPr="007D160F">
        <w:t>.</w:t>
      </w:r>
    </w:p>
    <w:p w:rsidR="00581FFA" w:rsidRPr="007D160F" w:rsidRDefault="00581FFA" w:rsidP="00581FFA">
      <w:pPr>
        <w:pStyle w:val="ActHead5"/>
      </w:pPr>
      <w:bookmarkStart w:id="7" w:name="_Toc435707573"/>
      <w:r w:rsidRPr="007D160F">
        <w:rPr>
          <w:rStyle w:val="CharSectno"/>
        </w:rPr>
        <w:t>4</w:t>
      </w:r>
      <w:r w:rsidRPr="007D160F">
        <w:t xml:space="preserve">  Repeal of </w:t>
      </w:r>
      <w:r w:rsidR="003F2107" w:rsidRPr="007D160F">
        <w:t>fuel standard</w:t>
      </w:r>
      <w:r w:rsidR="007421F2" w:rsidRPr="007D160F">
        <w:t>s</w:t>
      </w:r>
      <w:r w:rsidRPr="007D160F">
        <w:t xml:space="preserve"> instruments to facilitate review etc.</w:t>
      </w:r>
      <w:bookmarkEnd w:id="7"/>
    </w:p>
    <w:p w:rsidR="00581FFA" w:rsidRPr="007D160F" w:rsidRDefault="00581FFA" w:rsidP="00581FFA">
      <w:pPr>
        <w:pStyle w:val="subsection"/>
      </w:pPr>
      <w:r w:rsidRPr="007D160F">
        <w:tab/>
        <w:t>(1)</w:t>
      </w:r>
      <w:r w:rsidRPr="007D160F">
        <w:tab/>
        <w:t xml:space="preserve">Each </w:t>
      </w:r>
      <w:r w:rsidR="00BC66B5" w:rsidRPr="007D160F">
        <w:t xml:space="preserve">of the following </w:t>
      </w:r>
      <w:r w:rsidRPr="007D160F">
        <w:t>instrument</w:t>
      </w:r>
      <w:r w:rsidR="00BC66B5" w:rsidRPr="007D160F">
        <w:t>s</w:t>
      </w:r>
      <w:r w:rsidRPr="007D160F">
        <w:t xml:space="preserve"> is repealed on 1</w:t>
      </w:r>
      <w:r w:rsidR="007D160F" w:rsidRPr="007D160F">
        <w:t> </w:t>
      </w:r>
      <w:r w:rsidR="003F2107" w:rsidRPr="007D160F">
        <w:t>October 2019</w:t>
      </w:r>
      <w:r w:rsidR="00BC66B5" w:rsidRPr="007D160F">
        <w:t>:</w:t>
      </w:r>
    </w:p>
    <w:p w:rsidR="00BC66B5" w:rsidRPr="007D160F" w:rsidRDefault="00BC66B5" w:rsidP="00BC66B5">
      <w:pPr>
        <w:pStyle w:val="paragraph"/>
      </w:pPr>
      <w:r w:rsidRPr="007D160F">
        <w:tab/>
        <w:t>(a)</w:t>
      </w:r>
      <w:r w:rsidRPr="007D160F">
        <w:tab/>
        <w:t xml:space="preserve">the </w:t>
      </w:r>
      <w:r w:rsidRPr="007D160F">
        <w:rPr>
          <w:i/>
        </w:rPr>
        <w:t>Fuel Quality Information Standard (Ethanol) Determination</w:t>
      </w:r>
      <w:r w:rsidR="007D160F" w:rsidRPr="007D160F">
        <w:rPr>
          <w:i/>
        </w:rPr>
        <w:t> </w:t>
      </w:r>
      <w:r w:rsidRPr="007D160F">
        <w:rPr>
          <w:i/>
        </w:rPr>
        <w:t>2003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(b)</w:t>
      </w:r>
      <w:r w:rsidRPr="007D160F">
        <w:tab/>
        <w:t xml:space="preserve">the </w:t>
      </w:r>
      <w:r w:rsidRPr="007D160F">
        <w:rPr>
          <w:i/>
        </w:rPr>
        <w:t>Fuel Quality Information Standard (Ethanol E85) Determination</w:t>
      </w:r>
      <w:r w:rsidR="007D160F" w:rsidRPr="007D160F">
        <w:rPr>
          <w:i/>
        </w:rPr>
        <w:t> </w:t>
      </w:r>
      <w:r w:rsidRPr="007D160F">
        <w:rPr>
          <w:i/>
        </w:rPr>
        <w:t>2012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(c)</w:t>
      </w:r>
      <w:r w:rsidRPr="007D160F">
        <w:tab/>
        <w:t xml:space="preserve">the </w:t>
      </w:r>
      <w:r w:rsidRPr="007D160F">
        <w:rPr>
          <w:i/>
        </w:rPr>
        <w:t>Fuel Quality Standards (Register of Prohibited Fuel Additives) Guidelines</w:t>
      </w:r>
      <w:r w:rsidR="007D160F" w:rsidRPr="007D160F">
        <w:rPr>
          <w:i/>
        </w:rPr>
        <w:t> </w:t>
      </w:r>
      <w:r w:rsidRPr="007D160F">
        <w:rPr>
          <w:i/>
        </w:rPr>
        <w:t>2003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(d)</w:t>
      </w:r>
      <w:r w:rsidRPr="007D160F">
        <w:tab/>
        <w:t xml:space="preserve">the </w:t>
      </w:r>
      <w:r w:rsidRPr="007D160F">
        <w:rPr>
          <w:i/>
        </w:rPr>
        <w:t>Fuel Standard (</w:t>
      </w:r>
      <w:proofErr w:type="spellStart"/>
      <w:r w:rsidRPr="007D160F">
        <w:rPr>
          <w:i/>
        </w:rPr>
        <w:t>Autogas</w:t>
      </w:r>
      <w:proofErr w:type="spellEnd"/>
      <w:r w:rsidRPr="007D160F">
        <w:rPr>
          <w:i/>
        </w:rPr>
        <w:t>) Determination</w:t>
      </w:r>
      <w:r w:rsidR="007D160F" w:rsidRPr="007D160F">
        <w:rPr>
          <w:i/>
        </w:rPr>
        <w:t> </w:t>
      </w:r>
      <w:r w:rsidRPr="007D160F">
        <w:rPr>
          <w:i/>
        </w:rPr>
        <w:t>2003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(e)</w:t>
      </w:r>
      <w:r w:rsidRPr="007D160F">
        <w:tab/>
        <w:t xml:space="preserve">the </w:t>
      </w:r>
      <w:r w:rsidRPr="007D160F">
        <w:rPr>
          <w:i/>
        </w:rPr>
        <w:t>Fuel Standard (Automotive Diesel) Determination</w:t>
      </w:r>
      <w:r w:rsidR="007D160F" w:rsidRPr="007D160F">
        <w:rPr>
          <w:i/>
        </w:rPr>
        <w:t> </w:t>
      </w:r>
      <w:r w:rsidRPr="007D160F">
        <w:rPr>
          <w:i/>
        </w:rPr>
        <w:t>2001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(f)</w:t>
      </w:r>
      <w:r w:rsidRPr="007D160F">
        <w:tab/>
        <w:t xml:space="preserve">the </w:t>
      </w:r>
      <w:r w:rsidRPr="007D160F">
        <w:rPr>
          <w:i/>
        </w:rPr>
        <w:t>Fuel Standard (Biodiesel) Determination</w:t>
      </w:r>
      <w:r w:rsidR="007D160F" w:rsidRPr="007D160F">
        <w:rPr>
          <w:i/>
        </w:rPr>
        <w:t> </w:t>
      </w:r>
      <w:r w:rsidRPr="007D160F">
        <w:rPr>
          <w:i/>
        </w:rPr>
        <w:t>2003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(g)</w:t>
      </w:r>
      <w:r w:rsidRPr="007D160F">
        <w:tab/>
        <w:t xml:space="preserve">the </w:t>
      </w:r>
      <w:r w:rsidRPr="007D160F">
        <w:rPr>
          <w:i/>
        </w:rPr>
        <w:t>Fuel Standard (Ethanol E85) Determination</w:t>
      </w:r>
      <w:r w:rsidR="007D160F" w:rsidRPr="007D160F">
        <w:rPr>
          <w:i/>
        </w:rPr>
        <w:t> </w:t>
      </w:r>
      <w:r w:rsidRPr="007D160F">
        <w:rPr>
          <w:i/>
        </w:rPr>
        <w:t>2012</w:t>
      </w:r>
      <w:r w:rsidRPr="007D160F">
        <w:t>;</w:t>
      </w:r>
    </w:p>
    <w:p w:rsidR="00BC66B5" w:rsidRPr="007D160F" w:rsidRDefault="00BC66B5" w:rsidP="00BC66B5">
      <w:pPr>
        <w:pStyle w:val="paragraph"/>
      </w:pPr>
      <w:r w:rsidRPr="007D160F">
        <w:tab/>
        <w:t>(h)</w:t>
      </w:r>
      <w:r w:rsidRPr="007D160F">
        <w:tab/>
        <w:t xml:space="preserve">the </w:t>
      </w:r>
      <w:r w:rsidRPr="007D160F">
        <w:rPr>
          <w:i/>
        </w:rPr>
        <w:t>Fuel Standard (Petrol) Determination</w:t>
      </w:r>
      <w:r w:rsidR="007D160F" w:rsidRPr="007D160F">
        <w:rPr>
          <w:i/>
        </w:rPr>
        <w:t> </w:t>
      </w:r>
      <w:r w:rsidRPr="007D160F">
        <w:rPr>
          <w:i/>
        </w:rPr>
        <w:t>2001</w:t>
      </w:r>
      <w:r w:rsidRPr="007D160F">
        <w:t>.</w:t>
      </w:r>
    </w:p>
    <w:p w:rsidR="00581FFA" w:rsidRPr="007D160F" w:rsidRDefault="00581FFA" w:rsidP="00581FFA">
      <w:pPr>
        <w:pStyle w:val="subsection"/>
      </w:pPr>
      <w:r w:rsidRPr="007D160F">
        <w:tab/>
        <w:t>(2)</w:t>
      </w:r>
      <w:r w:rsidRPr="007D160F">
        <w:tab/>
        <w:t xml:space="preserve">The instruments mentioned in </w:t>
      </w:r>
      <w:r w:rsidR="007D160F" w:rsidRPr="007D160F">
        <w:t>subsection (</w:t>
      </w:r>
      <w:r w:rsidR="00BC66B5" w:rsidRPr="007D160F">
        <w:t>1):</w:t>
      </w:r>
    </w:p>
    <w:p w:rsidR="00581FFA" w:rsidRPr="007D160F" w:rsidRDefault="00581FFA" w:rsidP="00581FFA">
      <w:pPr>
        <w:pStyle w:val="paragraph"/>
      </w:pPr>
      <w:r w:rsidRPr="007D160F">
        <w:tab/>
        <w:t>(a)</w:t>
      </w:r>
      <w:r w:rsidRPr="007D160F">
        <w:tab/>
        <w:t>would, apart from this declaration, be repealed by section</w:t>
      </w:r>
      <w:r w:rsidR="007D160F" w:rsidRPr="007D160F">
        <w:t> </w:t>
      </w:r>
      <w:r w:rsidRPr="007D160F">
        <w:t xml:space="preserve">50 of the </w:t>
      </w:r>
      <w:r w:rsidRPr="007D160F">
        <w:rPr>
          <w:i/>
        </w:rPr>
        <w:t>Legislative Instruments Act 2003</w:t>
      </w:r>
      <w:r w:rsidRPr="007D160F">
        <w:t>; and</w:t>
      </w:r>
    </w:p>
    <w:p w:rsidR="00581FFA" w:rsidRPr="007D160F" w:rsidRDefault="003F2107" w:rsidP="00581FFA">
      <w:pPr>
        <w:pStyle w:val="paragraph"/>
      </w:pPr>
      <w:r w:rsidRPr="007D160F">
        <w:tab/>
        <w:t>(b)</w:t>
      </w:r>
      <w:r w:rsidRPr="007D160F">
        <w:tab/>
      </w:r>
      <w:r w:rsidR="00581FFA" w:rsidRPr="007D160F">
        <w:t>will be the subject of a single review.</w:t>
      </w:r>
    </w:p>
    <w:p w:rsidR="00581FFA" w:rsidRPr="007D160F" w:rsidRDefault="00581FFA" w:rsidP="00581FFA">
      <w:pPr>
        <w:pStyle w:val="subsection"/>
      </w:pPr>
      <w:r w:rsidRPr="007D160F">
        <w:tab/>
        <w:t>(3)</w:t>
      </w:r>
      <w:r w:rsidRPr="007D160F">
        <w:tab/>
        <w:t xml:space="preserve">The making of this </w:t>
      </w:r>
      <w:r w:rsidR="003F2107" w:rsidRPr="007D160F">
        <w:t>declaration</w:t>
      </w:r>
      <w:r w:rsidRPr="007D160F">
        <w:t xml:space="preserve"> will facilitate the undertaking of the review of the instruments and the implementation of its findings.</w:t>
      </w:r>
    </w:p>
    <w:p w:rsidR="00581FFA" w:rsidRPr="007D160F" w:rsidRDefault="00581FFA" w:rsidP="00581FFA">
      <w:pPr>
        <w:pStyle w:val="ActHead5"/>
      </w:pPr>
      <w:bookmarkStart w:id="8" w:name="_Toc435707574"/>
      <w:r w:rsidRPr="007D160F">
        <w:rPr>
          <w:rStyle w:val="CharSectno"/>
        </w:rPr>
        <w:t>5</w:t>
      </w:r>
      <w:r w:rsidRPr="007D160F">
        <w:t xml:space="preserve">  Repeal of this </w:t>
      </w:r>
      <w:r w:rsidR="003F2107" w:rsidRPr="007D160F">
        <w:t>instrument</w:t>
      </w:r>
      <w:bookmarkEnd w:id="8"/>
    </w:p>
    <w:p w:rsidR="00581FFA" w:rsidRPr="007D160F" w:rsidRDefault="00581FFA" w:rsidP="00581FFA">
      <w:pPr>
        <w:pStyle w:val="subsection"/>
      </w:pPr>
      <w:r w:rsidRPr="007D160F">
        <w:tab/>
      </w:r>
      <w:r w:rsidRPr="007D160F">
        <w:tab/>
        <w:t xml:space="preserve">This </w:t>
      </w:r>
      <w:r w:rsidR="003F2107" w:rsidRPr="007D160F">
        <w:t>instrument</w:t>
      </w:r>
      <w:r w:rsidRPr="007D160F">
        <w:t xml:space="preserve"> is repealed on 2</w:t>
      </w:r>
      <w:r w:rsidR="007D160F" w:rsidRPr="007D160F">
        <w:t> </w:t>
      </w:r>
      <w:r w:rsidR="003F2107" w:rsidRPr="007D160F">
        <w:t>October 2019</w:t>
      </w:r>
      <w:r w:rsidRPr="007D160F">
        <w:t>.</w:t>
      </w:r>
    </w:p>
    <w:sectPr w:rsidR="00581FFA" w:rsidRPr="007D160F" w:rsidSect="00B376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FA" w:rsidRDefault="00581FFA" w:rsidP="00715914">
      <w:pPr>
        <w:spacing w:line="240" w:lineRule="auto"/>
      </w:pPr>
      <w:r>
        <w:separator/>
      </w:r>
    </w:p>
  </w:endnote>
  <w:endnote w:type="continuationSeparator" w:id="0">
    <w:p w:rsidR="00581FFA" w:rsidRDefault="00581F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2C" w:rsidRPr="00B3762C" w:rsidRDefault="00B3762C" w:rsidP="00B3762C">
    <w:pPr>
      <w:pStyle w:val="Footer"/>
      <w:rPr>
        <w:i/>
        <w:sz w:val="18"/>
      </w:rPr>
    </w:pPr>
    <w:r w:rsidRPr="00B3762C">
      <w:rPr>
        <w:i/>
        <w:sz w:val="18"/>
      </w:rPr>
      <w:t>OPC61750 -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B3762C" w:rsidP="00B3762C">
    <w:pPr>
      <w:pStyle w:val="Footer"/>
    </w:pPr>
    <w:r w:rsidRPr="00B3762C">
      <w:rPr>
        <w:i/>
        <w:sz w:val="18"/>
      </w:rPr>
      <w:t>OPC61750 -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3762C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B3762C" w:rsidTr="007D16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B3762C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3762C">
            <w:rPr>
              <w:rFonts w:cs="Times New Roman"/>
              <w:i/>
              <w:sz w:val="18"/>
            </w:rPr>
            <w:fldChar w:fldCharType="begin"/>
          </w:r>
          <w:r w:rsidRPr="00B3762C">
            <w:rPr>
              <w:rFonts w:cs="Times New Roman"/>
              <w:i/>
              <w:sz w:val="18"/>
            </w:rPr>
            <w:instrText xml:space="preserve"> PAGE </w:instrText>
          </w:r>
          <w:r w:rsidRPr="00B3762C">
            <w:rPr>
              <w:rFonts w:cs="Times New Roman"/>
              <w:i/>
              <w:sz w:val="18"/>
            </w:rPr>
            <w:fldChar w:fldCharType="separate"/>
          </w:r>
          <w:r w:rsidR="0078443F">
            <w:rPr>
              <w:rFonts w:cs="Times New Roman"/>
              <w:i/>
              <w:noProof/>
              <w:sz w:val="18"/>
            </w:rPr>
            <w:t>ii</w:t>
          </w:r>
          <w:r w:rsidRPr="00B376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3762C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3762C">
            <w:rPr>
              <w:rFonts w:cs="Times New Roman"/>
              <w:i/>
              <w:sz w:val="18"/>
            </w:rPr>
            <w:fldChar w:fldCharType="begin"/>
          </w:r>
          <w:r w:rsidRPr="00B3762C">
            <w:rPr>
              <w:rFonts w:cs="Times New Roman"/>
              <w:i/>
              <w:sz w:val="18"/>
            </w:rPr>
            <w:instrText xml:space="preserve"> DOCPROPERTY ShortT </w:instrText>
          </w:r>
          <w:r w:rsidRPr="00B3762C">
            <w:rPr>
              <w:rFonts w:cs="Times New Roman"/>
              <w:i/>
              <w:sz w:val="18"/>
            </w:rPr>
            <w:fldChar w:fldCharType="separate"/>
          </w:r>
          <w:r w:rsidR="0078443F">
            <w:rPr>
              <w:rFonts w:cs="Times New Roman"/>
              <w:i/>
              <w:sz w:val="18"/>
            </w:rPr>
            <w:t>Legislative Instruments (Fuel Standards Instruments) Sunset</w:t>
          </w:r>
          <w:r w:rsidR="0078443F">
            <w:rPr>
              <w:rFonts w:cs="Times New Roman"/>
              <w:i/>
              <w:sz w:val="18"/>
            </w:rPr>
            <w:noBreakHyphen/>
            <w:t>altering Declaration 2016</w:t>
          </w:r>
          <w:r w:rsidRPr="00B376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B3762C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3762C" w:rsidRDefault="00B3762C" w:rsidP="00B3762C">
    <w:pPr>
      <w:rPr>
        <w:rFonts w:cs="Times New Roman"/>
        <w:i/>
        <w:sz w:val="18"/>
      </w:rPr>
    </w:pPr>
    <w:r w:rsidRPr="00B3762C">
      <w:rPr>
        <w:rFonts w:cs="Times New Roman"/>
        <w:i/>
        <w:sz w:val="18"/>
      </w:rPr>
      <w:t>OPC61750 -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43F">
            <w:rPr>
              <w:i/>
              <w:sz w:val="18"/>
            </w:rPr>
            <w:t>Legislative Instruments (Fuel Standards Instruments) Sunset</w:t>
          </w:r>
          <w:r w:rsidR="0078443F">
            <w:rPr>
              <w:i/>
              <w:sz w:val="18"/>
            </w:rPr>
            <w:noBreakHyphen/>
            <w:t>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D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B3762C" w:rsidP="00B3762C">
    <w:pPr>
      <w:rPr>
        <w:i/>
        <w:sz w:val="18"/>
      </w:rPr>
    </w:pPr>
    <w:r w:rsidRPr="00B3762C">
      <w:rPr>
        <w:rFonts w:cs="Times New Roman"/>
        <w:i/>
        <w:sz w:val="18"/>
      </w:rPr>
      <w:t>OPC61750 -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3762C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B3762C" w:rsidTr="007D16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B3762C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3762C">
            <w:rPr>
              <w:rFonts w:cs="Times New Roman"/>
              <w:i/>
              <w:sz w:val="18"/>
            </w:rPr>
            <w:fldChar w:fldCharType="begin"/>
          </w:r>
          <w:r w:rsidRPr="00B3762C">
            <w:rPr>
              <w:rFonts w:cs="Times New Roman"/>
              <w:i/>
              <w:sz w:val="18"/>
            </w:rPr>
            <w:instrText xml:space="preserve"> PAGE </w:instrText>
          </w:r>
          <w:r w:rsidRPr="00B3762C">
            <w:rPr>
              <w:rFonts w:cs="Times New Roman"/>
              <w:i/>
              <w:sz w:val="18"/>
            </w:rPr>
            <w:fldChar w:fldCharType="separate"/>
          </w:r>
          <w:r w:rsidR="00BD6D82">
            <w:rPr>
              <w:rFonts w:cs="Times New Roman"/>
              <w:i/>
              <w:noProof/>
              <w:sz w:val="18"/>
            </w:rPr>
            <w:t>2</w:t>
          </w:r>
          <w:r w:rsidRPr="00B376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3762C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3762C">
            <w:rPr>
              <w:rFonts w:cs="Times New Roman"/>
              <w:i/>
              <w:sz w:val="18"/>
            </w:rPr>
            <w:fldChar w:fldCharType="begin"/>
          </w:r>
          <w:r w:rsidRPr="00B3762C">
            <w:rPr>
              <w:rFonts w:cs="Times New Roman"/>
              <w:i/>
              <w:sz w:val="18"/>
            </w:rPr>
            <w:instrText xml:space="preserve"> DOCPROPERTY ShortT </w:instrText>
          </w:r>
          <w:r w:rsidRPr="00B3762C">
            <w:rPr>
              <w:rFonts w:cs="Times New Roman"/>
              <w:i/>
              <w:sz w:val="18"/>
            </w:rPr>
            <w:fldChar w:fldCharType="separate"/>
          </w:r>
          <w:r w:rsidR="0078443F">
            <w:rPr>
              <w:rFonts w:cs="Times New Roman"/>
              <w:i/>
              <w:sz w:val="18"/>
            </w:rPr>
            <w:t>Legislative Instruments (Fuel Standards Instruments) Sunset</w:t>
          </w:r>
          <w:r w:rsidR="0078443F">
            <w:rPr>
              <w:rFonts w:cs="Times New Roman"/>
              <w:i/>
              <w:sz w:val="18"/>
            </w:rPr>
            <w:noBreakHyphen/>
            <w:t>altering Declaration 2016</w:t>
          </w:r>
          <w:r w:rsidRPr="00B376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B3762C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3762C" w:rsidRDefault="00B3762C" w:rsidP="00B3762C">
    <w:pPr>
      <w:rPr>
        <w:rFonts w:cs="Times New Roman"/>
        <w:i/>
        <w:sz w:val="18"/>
      </w:rPr>
    </w:pPr>
    <w:r w:rsidRPr="00B3762C">
      <w:rPr>
        <w:rFonts w:cs="Times New Roman"/>
        <w:i/>
        <w:sz w:val="18"/>
      </w:rPr>
      <w:t>OPC61750 -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43F">
            <w:rPr>
              <w:i/>
              <w:sz w:val="18"/>
            </w:rPr>
            <w:t>Legislative Instruments (Fuel Standards Instruments) Sunset</w:t>
          </w:r>
          <w:r w:rsidR="0078443F">
            <w:rPr>
              <w:i/>
              <w:sz w:val="18"/>
            </w:rPr>
            <w:noBreakHyphen/>
            <w:t>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D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B3762C" w:rsidP="00B3762C">
    <w:pPr>
      <w:rPr>
        <w:i/>
        <w:sz w:val="18"/>
      </w:rPr>
    </w:pPr>
    <w:r w:rsidRPr="00B3762C">
      <w:rPr>
        <w:rFonts w:cs="Times New Roman"/>
        <w:i/>
        <w:sz w:val="18"/>
      </w:rPr>
      <w:t>OPC61750 -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43F">
            <w:rPr>
              <w:i/>
              <w:sz w:val="18"/>
            </w:rPr>
            <w:t>Legislative Instruments (Fuel Standards Instruments) Sunset</w:t>
          </w:r>
          <w:r w:rsidR="0078443F">
            <w:rPr>
              <w:i/>
              <w:sz w:val="18"/>
            </w:rPr>
            <w:noBreakHyphen/>
            <w:t>altering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44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FA" w:rsidRDefault="00581FFA" w:rsidP="00715914">
      <w:pPr>
        <w:spacing w:line="240" w:lineRule="auto"/>
      </w:pPr>
      <w:r>
        <w:separator/>
      </w:r>
    </w:p>
  </w:footnote>
  <w:footnote w:type="continuationSeparator" w:id="0">
    <w:p w:rsidR="00581FFA" w:rsidRDefault="00581F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8443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D6D82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8443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D6D8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A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527A"/>
    <w:rsid w:val="00236EEC"/>
    <w:rsid w:val="0024010F"/>
    <w:rsid w:val="00240749"/>
    <w:rsid w:val="00243018"/>
    <w:rsid w:val="00247ACA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3F2107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2152"/>
    <w:rsid w:val="005574D1"/>
    <w:rsid w:val="00581FFA"/>
    <w:rsid w:val="00584811"/>
    <w:rsid w:val="00585784"/>
    <w:rsid w:val="00593AA6"/>
    <w:rsid w:val="00594161"/>
    <w:rsid w:val="00594749"/>
    <w:rsid w:val="005A27C2"/>
    <w:rsid w:val="005A5041"/>
    <w:rsid w:val="005B4067"/>
    <w:rsid w:val="005C3F41"/>
    <w:rsid w:val="005D0DFA"/>
    <w:rsid w:val="005D2D09"/>
    <w:rsid w:val="00600219"/>
    <w:rsid w:val="00603DC4"/>
    <w:rsid w:val="00620076"/>
    <w:rsid w:val="00653A4A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1055"/>
    <w:rsid w:val="00713084"/>
    <w:rsid w:val="00714F20"/>
    <w:rsid w:val="0071590F"/>
    <w:rsid w:val="00715914"/>
    <w:rsid w:val="00731E00"/>
    <w:rsid w:val="007421F2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443F"/>
    <w:rsid w:val="00793915"/>
    <w:rsid w:val="007C2253"/>
    <w:rsid w:val="007D160F"/>
    <w:rsid w:val="007D5A63"/>
    <w:rsid w:val="007E163D"/>
    <w:rsid w:val="007E667A"/>
    <w:rsid w:val="007F28C9"/>
    <w:rsid w:val="00803587"/>
    <w:rsid w:val="008117E9"/>
    <w:rsid w:val="00824498"/>
    <w:rsid w:val="00840A3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A0E7F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762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66B5"/>
    <w:rsid w:val="00BC76AC"/>
    <w:rsid w:val="00BD0ECB"/>
    <w:rsid w:val="00BD6D82"/>
    <w:rsid w:val="00BE2155"/>
    <w:rsid w:val="00BE2213"/>
    <w:rsid w:val="00BE719A"/>
    <w:rsid w:val="00BE720A"/>
    <w:rsid w:val="00BF0D73"/>
    <w:rsid w:val="00BF2465"/>
    <w:rsid w:val="00C16D63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4B01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6F57"/>
    <w:rsid w:val="00FA1E52"/>
    <w:rsid w:val="00FC3EB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6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160F"/>
  </w:style>
  <w:style w:type="paragraph" w:customStyle="1" w:styleId="OPCParaBase">
    <w:name w:val="OPCParaBase"/>
    <w:qFormat/>
    <w:rsid w:val="007D16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16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16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16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16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16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16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16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16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16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16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160F"/>
  </w:style>
  <w:style w:type="paragraph" w:customStyle="1" w:styleId="Blocks">
    <w:name w:val="Blocks"/>
    <w:aliases w:val="bb"/>
    <w:basedOn w:val="OPCParaBase"/>
    <w:qFormat/>
    <w:rsid w:val="007D16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16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160F"/>
    <w:rPr>
      <w:i/>
    </w:rPr>
  </w:style>
  <w:style w:type="paragraph" w:customStyle="1" w:styleId="BoxList">
    <w:name w:val="BoxList"/>
    <w:aliases w:val="bl"/>
    <w:basedOn w:val="BoxText"/>
    <w:qFormat/>
    <w:rsid w:val="007D16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16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16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16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D160F"/>
  </w:style>
  <w:style w:type="character" w:customStyle="1" w:styleId="CharAmPartText">
    <w:name w:val="CharAmPartText"/>
    <w:basedOn w:val="OPCCharBase"/>
    <w:uiPriority w:val="1"/>
    <w:qFormat/>
    <w:rsid w:val="007D160F"/>
  </w:style>
  <w:style w:type="character" w:customStyle="1" w:styleId="CharAmSchNo">
    <w:name w:val="CharAmSchNo"/>
    <w:basedOn w:val="OPCCharBase"/>
    <w:uiPriority w:val="1"/>
    <w:qFormat/>
    <w:rsid w:val="007D160F"/>
  </w:style>
  <w:style w:type="character" w:customStyle="1" w:styleId="CharAmSchText">
    <w:name w:val="CharAmSchText"/>
    <w:basedOn w:val="OPCCharBase"/>
    <w:uiPriority w:val="1"/>
    <w:qFormat/>
    <w:rsid w:val="007D160F"/>
  </w:style>
  <w:style w:type="character" w:customStyle="1" w:styleId="CharBoldItalic">
    <w:name w:val="CharBoldItalic"/>
    <w:basedOn w:val="OPCCharBase"/>
    <w:uiPriority w:val="1"/>
    <w:qFormat/>
    <w:rsid w:val="007D160F"/>
    <w:rPr>
      <w:b/>
      <w:i/>
    </w:rPr>
  </w:style>
  <w:style w:type="character" w:customStyle="1" w:styleId="CharChapNo">
    <w:name w:val="CharChapNo"/>
    <w:basedOn w:val="OPCCharBase"/>
    <w:qFormat/>
    <w:rsid w:val="007D160F"/>
  </w:style>
  <w:style w:type="character" w:customStyle="1" w:styleId="CharChapText">
    <w:name w:val="CharChapText"/>
    <w:basedOn w:val="OPCCharBase"/>
    <w:qFormat/>
    <w:rsid w:val="007D160F"/>
  </w:style>
  <w:style w:type="character" w:customStyle="1" w:styleId="CharDivNo">
    <w:name w:val="CharDivNo"/>
    <w:basedOn w:val="OPCCharBase"/>
    <w:qFormat/>
    <w:rsid w:val="007D160F"/>
  </w:style>
  <w:style w:type="character" w:customStyle="1" w:styleId="CharDivText">
    <w:name w:val="CharDivText"/>
    <w:basedOn w:val="OPCCharBase"/>
    <w:qFormat/>
    <w:rsid w:val="007D160F"/>
  </w:style>
  <w:style w:type="character" w:customStyle="1" w:styleId="CharItalic">
    <w:name w:val="CharItalic"/>
    <w:basedOn w:val="OPCCharBase"/>
    <w:uiPriority w:val="1"/>
    <w:qFormat/>
    <w:rsid w:val="007D160F"/>
    <w:rPr>
      <w:i/>
    </w:rPr>
  </w:style>
  <w:style w:type="character" w:customStyle="1" w:styleId="CharPartNo">
    <w:name w:val="CharPartNo"/>
    <w:basedOn w:val="OPCCharBase"/>
    <w:qFormat/>
    <w:rsid w:val="007D160F"/>
  </w:style>
  <w:style w:type="character" w:customStyle="1" w:styleId="CharPartText">
    <w:name w:val="CharPartText"/>
    <w:basedOn w:val="OPCCharBase"/>
    <w:qFormat/>
    <w:rsid w:val="007D160F"/>
  </w:style>
  <w:style w:type="character" w:customStyle="1" w:styleId="CharSectno">
    <w:name w:val="CharSectno"/>
    <w:basedOn w:val="OPCCharBase"/>
    <w:qFormat/>
    <w:rsid w:val="007D160F"/>
  </w:style>
  <w:style w:type="character" w:customStyle="1" w:styleId="CharSubdNo">
    <w:name w:val="CharSubdNo"/>
    <w:basedOn w:val="OPCCharBase"/>
    <w:uiPriority w:val="1"/>
    <w:qFormat/>
    <w:rsid w:val="007D160F"/>
  </w:style>
  <w:style w:type="character" w:customStyle="1" w:styleId="CharSubdText">
    <w:name w:val="CharSubdText"/>
    <w:basedOn w:val="OPCCharBase"/>
    <w:uiPriority w:val="1"/>
    <w:qFormat/>
    <w:rsid w:val="007D160F"/>
  </w:style>
  <w:style w:type="paragraph" w:customStyle="1" w:styleId="CTA--">
    <w:name w:val="CTA --"/>
    <w:basedOn w:val="OPCParaBase"/>
    <w:next w:val="Normal"/>
    <w:rsid w:val="007D16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16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16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16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16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16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16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16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16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16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16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16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16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16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16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16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D16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1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1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1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16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16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16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16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16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16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16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16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16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16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16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16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16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16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16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16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16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16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16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16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16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16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16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16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16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16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16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16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16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16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16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16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16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16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16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D16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16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16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160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16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16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16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16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16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16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16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16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160F"/>
    <w:rPr>
      <w:sz w:val="16"/>
    </w:rPr>
  </w:style>
  <w:style w:type="table" w:customStyle="1" w:styleId="CFlag">
    <w:name w:val="CFlag"/>
    <w:basedOn w:val="TableNormal"/>
    <w:uiPriority w:val="99"/>
    <w:rsid w:val="007D16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1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16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16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16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16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160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16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16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D16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D16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16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D16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16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16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16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16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16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16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16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16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16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160F"/>
  </w:style>
  <w:style w:type="character" w:customStyle="1" w:styleId="CharSubPartNoCASA">
    <w:name w:val="CharSubPartNo(CASA)"/>
    <w:basedOn w:val="OPCCharBase"/>
    <w:uiPriority w:val="1"/>
    <w:rsid w:val="007D160F"/>
  </w:style>
  <w:style w:type="paragraph" w:customStyle="1" w:styleId="ENoteTTIndentHeadingSub">
    <w:name w:val="ENoteTTIndentHeadingSub"/>
    <w:aliases w:val="enTTHis"/>
    <w:basedOn w:val="OPCParaBase"/>
    <w:rsid w:val="007D16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16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16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16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16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160F"/>
    <w:rPr>
      <w:sz w:val="22"/>
    </w:rPr>
  </w:style>
  <w:style w:type="paragraph" w:customStyle="1" w:styleId="SOTextNote">
    <w:name w:val="SO TextNote"/>
    <w:aliases w:val="sont"/>
    <w:basedOn w:val="SOText"/>
    <w:qFormat/>
    <w:rsid w:val="007D16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16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160F"/>
    <w:rPr>
      <w:sz w:val="22"/>
    </w:rPr>
  </w:style>
  <w:style w:type="paragraph" w:customStyle="1" w:styleId="FileName">
    <w:name w:val="FileName"/>
    <w:basedOn w:val="Normal"/>
    <w:rsid w:val="007D160F"/>
  </w:style>
  <w:style w:type="paragraph" w:customStyle="1" w:styleId="TableHeading">
    <w:name w:val="TableHeading"/>
    <w:aliases w:val="th"/>
    <w:basedOn w:val="OPCParaBase"/>
    <w:next w:val="Tabletext"/>
    <w:rsid w:val="007D16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16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16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16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16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16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16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16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16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16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16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1F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1F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581FFA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1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6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160F"/>
  </w:style>
  <w:style w:type="paragraph" w:customStyle="1" w:styleId="OPCParaBase">
    <w:name w:val="OPCParaBase"/>
    <w:qFormat/>
    <w:rsid w:val="007D16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16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16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16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16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16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16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16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16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16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16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160F"/>
  </w:style>
  <w:style w:type="paragraph" w:customStyle="1" w:styleId="Blocks">
    <w:name w:val="Blocks"/>
    <w:aliases w:val="bb"/>
    <w:basedOn w:val="OPCParaBase"/>
    <w:qFormat/>
    <w:rsid w:val="007D16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16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160F"/>
    <w:rPr>
      <w:i/>
    </w:rPr>
  </w:style>
  <w:style w:type="paragraph" w:customStyle="1" w:styleId="BoxList">
    <w:name w:val="BoxList"/>
    <w:aliases w:val="bl"/>
    <w:basedOn w:val="BoxText"/>
    <w:qFormat/>
    <w:rsid w:val="007D16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16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16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16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D160F"/>
  </w:style>
  <w:style w:type="character" w:customStyle="1" w:styleId="CharAmPartText">
    <w:name w:val="CharAmPartText"/>
    <w:basedOn w:val="OPCCharBase"/>
    <w:uiPriority w:val="1"/>
    <w:qFormat/>
    <w:rsid w:val="007D160F"/>
  </w:style>
  <w:style w:type="character" w:customStyle="1" w:styleId="CharAmSchNo">
    <w:name w:val="CharAmSchNo"/>
    <w:basedOn w:val="OPCCharBase"/>
    <w:uiPriority w:val="1"/>
    <w:qFormat/>
    <w:rsid w:val="007D160F"/>
  </w:style>
  <w:style w:type="character" w:customStyle="1" w:styleId="CharAmSchText">
    <w:name w:val="CharAmSchText"/>
    <w:basedOn w:val="OPCCharBase"/>
    <w:uiPriority w:val="1"/>
    <w:qFormat/>
    <w:rsid w:val="007D160F"/>
  </w:style>
  <w:style w:type="character" w:customStyle="1" w:styleId="CharBoldItalic">
    <w:name w:val="CharBoldItalic"/>
    <w:basedOn w:val="OPCCharBase"/>
    <w:uiPriority w:val="1"/>
    <w:qFormat/>
    <w:rsid w:val="007D160F"/>
    <w:rPr>
      <w:b/>
      <w:i/>
    </w:rPr>
  </w:style>
  <w:style w:type="character" w:customStyle="1" w:styleId="CharChapNo">
    <w:name w:val="CharChapNo"/>
    <w:basedOn w:val="OPCCharBase"/>
    <w:qFormat/>
    <w:rsid w:val="007D160F"/>
  </w:style>
  <w:style w:type="character" w:customStyle="1" w:styleId="CharChapText">
    <w:name w:val="CharChapText"/>
    <w:basedOn w:val="OPCCharBase"/>
    <w:qFormat/>
    <w:rsid w:val="007D160F"/>
  </w:style>
  <w:style w:type="character" w:customStyle="1" w:styleId="CharDivNo">
    <w:name w:val="CharDivNo"/>
    <w:basedOn w:val="OPCCharBase"/>
    <w:qFormat/>
    <w:rsid w:val="007D160F"/>
  </w:style>
  <w:style w:type="character" w:customStyle="1" w:styleId="CharDivText">
    <w:name w:val="CharDivText"/>
    <w:basedOn w:val="OPCCharBase"/>
    <w:qFormat/>
    <w:rsid w:val="007D160F"/>
  </w:style>
  <w:style w:type="character" w:customStyle="1" w:styleId="CharItalic">
    <w:name w:val="CharItalic"/>
    <w:basedOn w:val="OPCCharBase"/>
    <w:uiPriority w:val="1"/>
    <w:qFormat/>
    <w:rsid w:val="007D160F"/>
    <w:rPr>
      <w:i/>
    </w:rPr>
  </w:style>
  <w:style w:type="character" w:customStyle="1" w:styleId="CharPartNo">
    <w:name w:val="CharPartNo"/>
    <w:basedOn w:val="OPCCharBase"/>
    <w:qFormat/>
    <w:rsid w:val="007D160F"/>
  </w:style>
  <w:style w:type="character" w:customStyle="1" w:styleId="CharPartText">
    <w:name w:val="CharPartText"/>
    <w:basedOn w:val="OPCCharBase"/>
    <w:qFormat/>
    <w:rsid w:val="007D160F"/>
  </w:style>
  <w:style w:type="character" w:customStyle="1" w:styleId="CharSectno">
    <w:name w:val="CharSectno"/>
    <w:basedOn w:val="OPCCharBase"/>
    <w:qFormat/>
    <w:rsid w:val="007D160F"/>
  </w:style>
  <w:style w:type="character" w:customStyle="1" w:styleId="CharSubdNo">
    <w:name w:val="CharSubdNo"/>
    <w:basedOn w:val="OPCCharBase"/>
    <w:uiPriority w:val="1"/>
    <w:qFormat/>
    <w:rsid w:val="007D160F"/>
  </w:style>
  <w:style w:type="character" w:customStyle="1" w:styleId="CharSubdText">
    <w:name w:val="CharSubdText"/>
    <w:basedOn w:val="OPCCharBase"/>
    <w:uiPriority w:val="1"/>
    <w:qFormat/>
    <w:rsid w:val="007D160F"/>
  </w:style>
  <w:style w:type="paragraph" w:customStyle="1" w:styleId="CTA--">
    <w:name w:val="CTA --"/>
    <w:basedOn w:val="OPCParaBase"/>
    <w:next w:val="Normal"/>
    <w:rsid w:val="007D16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16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16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16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16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16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16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16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16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16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16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16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16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16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16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16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D16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1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1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1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16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16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16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16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16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16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16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16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16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16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16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16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16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16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16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16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16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16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16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16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16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16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16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16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16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16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16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16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16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16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16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16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16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16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16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D16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16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16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160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D160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16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16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16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16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16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16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16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16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160F"/>
    <w:rPr>
      <w:sz w:val="16"/>
    </w:rPr>
  </w:style>
  <w:style w:type="table" w:customStyle="1" w:styleId="CFlag">
    <w:name w:val="CFlag"/>
    <w:basedOn w:val="TableNormal"/>
    <w:uiPriority w:val="99"/>
    <w:rsid w:val="007D16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1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16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16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16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16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160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16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16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D16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D16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16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D16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16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16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16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16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16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16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16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16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16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160F"/>
  </w:style>
  <w:style w:type="character" w:customStyle="1" w:styleId="CharSubPartNoCASA">
    <w:name w:val="CharSubPartNo(CASA)"/>
    <w:basedOn w:val="OPCCharBase"/>
    <w:uiPriority w:val="1"/>
    <w:rsid w:val="007D160F"/>
  </w:style>
  <w:style w:type="paragraph" w:customStyle="1" w:styleId="ENoteTTIndentHeadingSub">
    <w:name w:val="ENoteTTIndentHeadingSub"/>
    <w:aliases w:val="enTTHis"/>
    <w:basedOn w:val="OPCParaBase"/>
    <w:rsid w:val="007D16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16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16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16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16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160F"/>
    <w:rPr>
      <w:sz w:val="22"/>
    </w:rPr>
  </w:style>
  <w:style w:type="paragraph" w:customStyle="1" w:styleId="SOTextNote">
    <w:name w:val="SO TextNote"/>
    <w:aliases w:val="sont"/>
    <w:basedOn w:val="SOText"/>
    <w:qFormat/>
    <w:rsid w:val="007D16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16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160F"/>
    <w:rPr>
      <w:sz w:val="22"/>
    </w:rPr>
  </w:style>
  <w:style w:type="paragraph" w:customStyle="1" w:styleId="FileName">
    <w:name w:val="FileName"/>
    <w:basedOn w:val="Normal"/>
    <w:rsid w:val="007D160F"/>
  </w:style>
  <w:style w:type="paragraph" w:customStyle="1" w:styleId="TableHeading">
    <w:name w:val="TableHeading"/>
    <w:aliases w:val="th"/>
    <w:basedOn w:val="OPCParaBase"/>
    <w:next w:val="Tabletext"/>
    <w:rsid w:val="007D16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16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16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16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16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16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16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16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16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1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16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16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1F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1F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581FFA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03F5-AB7D-46EC-970B-62BE1AE1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442</Words>
  <Characters>2235</Characters>
  <Application>Microsoft Office Word</Application>
  <DocSecurity>0</DocSecurity>
  <PresentationFormat/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2018-01-15T22:52:00Z</dcterms:created>
  <dcterms:modified xsi:type="dcterms:W3CDTF">2018-01-15T22:54:00Z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(Fuel Standards Instruments) Sunset_x001e_altering Declaration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OPC61750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Legislative Instruments Act 2003</vt:lpwstr>
  </property>
  <property fmtid="{D5CDD505-2E9C-101B-9397-08002B2CF9AE}" pid="14" name="NonLegInst">
    <vt:lpwstr>0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11 February 2016</vt:lpwstr>
  </property>
</Properties>
</file>