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DA" w:rsidRPr="00BC76EB" w:rsidRDefault="00D07F95" w:rsidP="00126429">
      <w:pPr>
        <w:spacing w:before="0" w:after="120"/>
        <w:ind w:right="91"/>
        <w:jc w:val="center"/>
        <w:rPr>
          <w:rFonts w:ascii="Arial" w:hAnsi="Arial" w:cs="Arial"/>
          <w:b/>
          <w:szCs w:val="24"/>
          <w:u w:val="single"/>
        </w:rPr>
      </w:pPr>
      <w:bookmarkStart w:id="0" w:name="_GoBack"/>
      <w:bookmarkEnd w:id="0"/>
      <w:r>
        <w:rPr>
          <w:rFonts w:ascii="Arial" w:hAnsi="Arial" w:cs="Arial"/>
          <w:b/>
          <w:szCs w:val="24"/>
          <w:u w:val="single"/>
        </w:rPr>
        <w:t xml:space="preserve"> </w:t>
      </w:r>
      <w:r w:rsidR="002533F0" w:rsidRPr="00BC76EB">
        <w:rPr>
          <w:rFonts w:ascii="Arial" w:hAnsi="Arial" w:cs="Arial"/>
          <w:b/>
          <w:szCs w:val="24"/>
          <w:u w:val="single"/>
        </w:rPr>
        <w:t>EXPLANATORY STATEMENT</w:t>
      </w:r>
    </w:p>
    <w:p w:rsidR="002533F0" w:rsidRPr="00BC76EB" w:rsidRDefault="002533F0" w:rsidP="002533F0">
      <w:pPr>
        <w:spacing w:before="0"/>
        <w:ind w:right="91"/>
        <w:jc w:val="center"/>
        <w:rPr>
          <w:rFonts w:ascii="Arial" w:hAnsi="Arial" w:cs="Arial"/>
          <w:b/>
          <w:szCs w:val="24"/>
          <w:u w:val="single"/>
        </w:rPr>
      </w:pPr>
    </w:p>
    <w:p w:rsidR="001108C6" w:rsidRPr="006D370A" w:rsidRDefault="001108C6" w:rsidP="001108C6">
      <w:pPr>
        <w:spacing w:before="0"/>
        <w:ind w:right="91"/>
        <w:jc w:val="center"/>
        <w:rPr>
          <w:rFonts w:ascii="Arial" w:hAnsi="Arial" w:cs="Arial"/>
          <w:szCs w:val="24"/>
        </w:rPr>
      </w:pPr>
      <w:r w:rsidRPr="006D370A">
        <w:rPr>
          <w:rFonts w:ascii="Arial" w:hAnsi="Arial" w:cs="Arial"/>
          <w:szCs w:val="24"/>
        </w:rPr>
        <w:t>Issued by the Authority of the Minister for Social Services</w:t>
      </w:r>
    </w:p>
    <w:p w:rsidR="001108C6" w:rsidRPr="006D370A" w:rsidRDefault="001108C6" w:rsidP="001108C6">
      <w:pPr>
        <w:spacing w:before="0"/>
        <w:ind w:right="91"/>
        <w:jc w:val="center"/>
        <w:rPr>
          <w:rFonts w:ascii="Arial" w:hAnsi="Arial" w:cs="Arial"/>
          <w:szCs w:val="24"/>
        </w:rPr>
      </w:pPr>
    </w:p>
    <w:p w:rsidR="001108C6" w:rsidRPr="006D370A" w:rsidRDefault="001108C6" w:rsidP="001108C6">
      <w:pPr>
        <w:spacing w:before="0"/>
        <w:ind w:right="91"/>
        <w:jc w:val="center"/>
        <w:rPr>
          <w:rFonts w:ascii="Arial" w:hAnsi="Arial" w:cs="Arial"/>
          <w:i/>
          <w:szCs w:val="24"/>
        </w:rPr>
      </w:pPr>
      <w:r w:rsidRPr="006D370A">
        <w:rPr>
          <w:rFonts w:ascii="Arial" w:hAnsi="Arial" w:cs="Arial"/>
          <w:i/>
          <w:szCs w:val="24"/>
        </w:rPr>
        <w:t>National Disability Insurance Scheme Act 2013</w:t>
      </w:r>
    </w:p>
    <w:p w:rsidR="001108C6" w:rsidRPr="006D370A" w:rsidRDefault="001108C6" w:rsidP="001108C6">
      <w:pPr>
        <w:spacing w:before="0"/>
        <w:ind w:right="91"/>
        <w:jc w:val="center"/>
        <w:rPr>
          <w:rFonts w:ascii="Arial" w:hAnsi="Arial" w:cs="Arial"/>
          <w:i/>
          <w:szCs w:val="24"/>
        </w:rPr>
      </w:pPr>
    </w:p>
    <w:p w:rsidR="002533F0" w:rsidRPr="001108C6" w:rsidRDefault="001108C6" w:rsidP="001108C6">
      <w:pPr>
        <w:spacing w:before="0"/>
        <w:ind w:right="91"/>
        <w:jc w:val="center"/>
        <w:rPr>
          <w:rFonts w:ascii="Arial" w:hAnsi="Arial" w:cs="Arial"/>
          <w:i/>
          <w:szCs w:val="24"/>
        </w:rPr>
      </w:pPr>
      <w:r w:rsidRPr="006D370A">
        <w:rPr>
          <w:rFonts w:ascii="Arial" w:hAnsi="Arial" w:cs="Arial"/>
          <w:i/>
          <w:szCs w:val="24"/>
        </w:rPr>
        <w:t>National Disability Insurance Scheme (Becoming a Participant) Amendment Rules 201</w:t>
      </w:r>
      <w:r w:rsidR="00370680">
        <w:rPr>
          <w:rFonts w:ascii="Arial" w:hAnsi="Arial" w:cs="Arial"/>
          <w:i/>
          <w:szCs w:val="24"/>
        </w:rPr>
        <w:t>6</w:t>
      </w:r>
    </w:p>
    <w:p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rsidR="00110F59" w:rsidRPr="00110F59" w:rsidRDefault="00110F59" w:rsidP="00D44AB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w:t>
      </w:r>
      <w:r w:rsidR="00174625">
        <w:rPr>
          <w:rStyle w:val="BookTitle"/>
          <w:rFonts w:ascii="Arial" w:hAnsi="Arial" w:cs="Arial"/>
          <w:i w:val="0"/>
          <w:iCs w:val="0"/>
          <w:smallCaps w:val="0"/>
          <w:spacing w:val="0"/>
          <w:szCs w:val="24"/>
        </w:rPr>
        <w:t xml:space="preserve"> purpose of the</w:t>
      </w:r>
      <w:r>
        <w:rPr>
          <w:rStyle w:val="BookTitle"/>
          <w:rFonts w:ascii="Arial" w:hAnsi="Arial" w:cs="Arial"/>
          <w:i w:val="0"/>
          <w:iCs w:val="0"/>
          <w:smallCaps w:val="0"/>
          <w:spacing w:val="0"/>
          <w:szCs w:val="24"/>
        </w:rPr>
        <w:t xml:space="preserve"> </w:t>
      </w:r>
      <w:r w:rsidRPr="00110F59">
        <w:rPr>
          <w:rStyle w:val="BookTitle"/>
          <w:rFonts w:ascii="Arial" w:hAnsi="Arial" w:cs="Arial"/>
          <w:iCs w:val="0"/>
          <w:smallCaps w:val="0"/>
          <w:spacing w:val="0"/>
          <w:szCs w:val="24"/>
        </w:rPr>
        <w:t>National Disability Insurance Scheme (Becoming a Participant) Amendment</w:t>
      </w:r>
      <w:r w:rsidR="008066BF">
        <w:rPr>
          <w:rStyle w:val="BookTitle"/>
          <w:rFonts w:ascii="Arial" w:hAnsi="Arial" w:cs="Arial"/>
          <w:iCs w:val="0"/>
          <w:smallCaps w:val="0"/>
          <w:spacing w:val="0"/>
          <w:szCs w:val="24"/>
        </w:rPr>
        <w:t xml:space="preserve"> </w:t>
      </w:r>
      <w:r w:rsidRPr="00110F59">
        <w:rPr>
          <w:rStyle w:val="BookTitle"/>
          <w:rFonts w:ascii="Arial" w:hAnsi="Arial" w:cs="Arial"/>
          <w:iCs w:val="0"/>
          <w:smallCaps w:val="0"/>
          <w:spacing w:val="0"/>
          <w:szCs w:val="24"/>
        </w:rPr>
        <w:t>Rules 201</w:t>
      </w:r>
      <w:r w:rsidR="005B2052">
        <w:rPr>
          <w:rStyle w:val="BookTitle"/>
          <w:rFonts w:ascii="Arial" w:hAnsi="Arial" w:cs="Arial"/>
          <w:iCs w:val="0"/>
          <w:smallCaps w:val="0"/>
          <w:spacing w:val="0"/>
          <w:szCs w:val="24"/>
        </w:rPr>
        <w:t>6</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 xml:space="preserve">(the Amendment Rules) </w:t>
      </w:r>
      <w:r w:rsidR="00174625">
        <w:rPr>
          <w:rStyle w:val="BookTitle"/>
          <w:rFonts w:ascii="Arial" w:hAnsi="Arial" w:cs="Arial"/>
          <w:i w:val="0"/>
          <w:iCs w:val="0"/>
          <w:smallCaps w:val="0"/>
          <w:spacing w:val="0"/>
          <w:szCs w:val="24"/>
        </w:rPr>
        <w:t>is to</w:t>
      </w:r>
      <w:r w:rsidR="00E41D46">
        <w:rPr>
          <w:rStyle w:val="BookTitle"/>
          <w:rFonts w:ascii="Arial" w:hAnsi="Arial" w:cs="Arial"/>
          <w:i w:val="0"/>
          <w:iCs w:val="0"/>
          <w:smallCaps w:val="0"/>
          <w:spacing w:val="0"/>
          <w:szCs w:val="24"/>
        </w:rPr>
        <w:t xml:space="preserve"> give effect to the agreement between the Commonwealth and </w:t>
      </w:r>
      <w:r w:rsidR="00070C02">
        <w:rPr>
          <w:rStyle w:val="BookTitle"/>
          <w:rFonts w:ascii="Arial" w:hAnsi="Arial" w:cs="Arial"/>
          <w:i w:val="0"/>
          <w:iCs w:val="0"/>
          <w:smallCaps w:val="0"/>
          <w:spacing w:val="0"/>
          <w:szCs w:val="24"/>
        </w:rPr>
        <w:t>Queensland</w:t>
      </w:r>
      <w:r w:rsidR="0056603F">
        <w:rPr>
          <w:rStyle w:val="BookTitle"/>
          <w:rFonts w:ascii="Arial" w:hAnsi="Arial" w:cs="Arial"/>
          <w:i w:val="0"/>
          <w:iCs w:val="0"/>
          <w:smallCaps w:val="0"/>
          <w:spacing w:val="0"/>
          <w:szCs w:val="24"/>
        </w:rPr>
        <w:t xml:space="preserve"> (the host jurisdiction)</w:t>
      </w:r>
      <w:r w:rsidR="00E41D46">
        <w:rPr>
          <w:rStyle w:val="BookTitle"/>
          <w:rFonts w:ascii="Arial" w:hAnsi="Arial" w:cs="Arial"/>
          <w:i w:val="0"/>
          <w:iCs w:val="0"/>
          <w:smallCaps w:val="0"/>
          <w:spacing w:val="0"/>
          <w:szCs w:val="24"/>
        </w:rPr>
        <w:t xml:space="preserve"> that the National Disability Insurance Scheme (</w:t>
      </w:r>
      <w:proofErr w:type="spellStart"/>
      <w:r w:rsidR="00E41D46">
        <w:rPr>
          <w:rStyle w:val="BookTitle"/>
          <w:rFonts w:ascii="Arial" w:hAnsi="Arial" w:cs="Arial"/>
          <w:i w:val="0"/>
          <w:iCs w:val="0"/>
          <w:smallCaps w:val="0"/>
          <w:spacing w:val="0"/>
          <w:szCs w:val="24"/>
        </w:rPr>
        <w:t>NDIS</w:t>
      </w:r>
      <w:proofErr w:type="spellEnd"/>
      <w:r w:rsidR="00E41D46">
        <w:rPr>
          <w:rStyle w:val="BookTitle"/>
          <w:rFonts w:ascii="Arial" w:hAnsi="Arial" w:cs="Arial"/>
          <w:i w:val="0"/>
          <w:iCs w:val="0"/>
          <w:smallCaps w:val="0"/>
          <w:spacing w:val="0"/>
          <w:szCs w:val="24"/>
        </w:rPr>
        <w:t xml:space="preserve">) </w:t>
      </w:r>
      <w:r w:rsidR="00DB6E45">
        <w:rPr>
          <w:rStyle w:val="BookTitle"/>
          <w:rFonts w:ascii="Arial" w:hAnsi="Arial" w:cs="Arial"/>
          <w:i w:val="0"/>
          <w:iCs w:val="0"/>
          <w:smallCaps w:val="0"/>
          <w:spacing w:val="0"/>
          <w:szCs w:val="24"/>
        </w:rPr>
        <w:t>will</w:t>
      </w:r>
      <w:r w:rsidR="0072745A">
        <w:rPr>
          <w:rStyle w:val="BookTitle"/>
          <w:rFonts w:ascii="Arial" w:hAnsi="Arial" w:cs="Arial"/>
          <w:i w:val="0"/>
          <w:iCs w:val="0"/>
          <w:smallCaps w:val="0"/>
          <w:spacing w:val="0"/>
          <w:szCs w:val="24"/>
        </w:rPr>
        <w:t xml:space="preserve"> commence in </w:t>
      </w:r>
      <w:r w:rsidR="00E41D46" w:rsidRPr="00E21699">
        <w:rPr>
          <w:rStyle w:val="BookTitle"/>
          <w:rFonts w:ascii="Arial" w:hAnsi="Arial" w:cs="Arial"/>
          <w:i w:val="0"/>
          <w:iCs w:val="0"/>
          <w:smallCaps w:val="0"/>
          <w:spacing w:val="0"/>
          <w:szCs w:val="24"/>
        </w:rPr>
        <w:t xml:space="preserve">the </w:t>
      </w:r>
      <w:r w:rsidR="00070C02" w:rsidRPr="00E21699">
        <w:rPr>
          <w:rStyle w:val="BookTitle"/>
          <w:rFonts w:ascii="Arial" w:hAnsi="Arial" w:cs="Arial"/>
          <w:i w:val="0"/>
          <w:iCs w:val="0"/>
          <w:smallCaps w:val="0"/>
          <w:spacing w:val="0"/>
          <w:szCs w:val="24"/>
        </w:rPr>
        <w:t>Townsville, Charters Towers and Palm Island</w:t>
      </w:r>
      <w:r w:rsidR="00E41D46" w:rsidRPr="00E21699">
        <w:rPr>
          <w:rStyle w:val="BookTitle"/>
          <w:rFonts w:ascii="Arial" w:hAnsi="Arial" w:cs="Arial"/>
          <w:i w:val="0"/>
          <w:iCs w:val="0"/>
          <w:smallCaps w:val="0"/>
          <w:spacing w:val="0"/>
          <w:szCs w:val="24"/>
        </w:rPr>
        <w:t xml:space="preserve"> region</w:t>
      </w:r>
      <w:r w:rsidR="00070C02" w:rsidRPr="00E21699">
        <w:rPr>
          <w:rStyle w:val="BookTitle"/>
          <w:rFonts w:ascii="Arial" w:hAnsi="Arial" w:cs="Arial"/>
          <w:i w:val="0"/>
          <w:iCs w:val="0"/>
          <w:smallCaps w:val="0"/>
          <w:spacing w:val="0"/>
          <w:szCs w:val="24"/>
        </w:rPr>
        <w:t>s</w:t>
      </w:r>
      <w:r w:rsidR="00E41D46">
        <w:rPr>
          <w:rStyle w:val="BookTitle"/>
          <w:rFonts w:ascii="Arial" w:hAnsi="Arial" w:cs="Arial"/>
          <w:i w:val="0"/>
          <w:iCs w:val="0"/>
          <w:smallCaps w:val="0"/>
          <w:spacing w:val="0"/>
          <w:szCs w:val="24"/>
        </w:rPr>
        <w:t xml:space="preserve"> of </w:t>
      </w:r>
      <w:r w:rsidR="00070C02">
        <w:rPr>
          <w:rStyle w:val="BookTitle"/>
          <w:rFonts w:ascii="Arial" w:hAnsi="Arial" w:cs="Arial"/>
          <w:i w:val="0"/>
          <w:iCs w:val="0"/>
          <w:smallCaps w:val="0"/>
          <w:spacing w:val="0"/>
          <w:szCs w:val="24"/>
        </w:rPr>
        <w:t>Queensland</w:t>
      </w:r>
      <w:r w:rsidR="00E41D46" w:rsidRPr="00E41D46">
        <w:rPr>
          <w:rStyle w:val="BookTitle"/>
          <w:rFonts w:ascii="Arial" w:hAnsi="Arial" w:cs="Arial"/>
          <w:i w:val="0"/>
          <w:iCs w:val="0"/>
          <w:smallCaps w:val="0"/>
          <w:spacing w:val="0"/>
          <w:szCs w:val="24"/>
        </w:rPr>
        <w:t>.</w:t>
      </w:r>
      <w:r w:rsidR="00E41D46">
        <w:rPr>
          <w:rStyle w:val="BookTitle"/>
          <w:rFonts w:ascii="Arial" w:hAnsi="Arial" w:cs="Arial"/>
          <w:i w:val="0"/>
          <w:iCs w:val="0"/>
          <w:smallCaps w:val="0"/>
          <w:spacing w:val="0"/>
          <w:szCs w:val="24"/>
        </w:rPr>
        <w:t xml:space="preserve"> </w:t>
      </w:r>
      <w:r w:rsidR="008131F1" w:rsidRPr="008131F1">
        <w:rPr>
          <w:rStyle w:val="BookTitle"/>
          <w:rFonts w:ascii="Arial" w:hAnsi="Arial" w:cs="Arial"/>
          <w:i w:val="0"/>
          <w:iCs w:val="0"/>
          <w:smallCaps w:val="0"/>
          <w:spacing w:val="0"/>
          <w:szCs w:val="24"/>
        </w:rPr>
        <w:t xml:space="preserve">These areas are early transition areas and are referred to in the Amendment Rules as </w:t>
      </w:r>
      <w:r w:rsidR="00090B9E">
        <w:rPr>
          <w:rStyle w:val="BookTitle"/>
          <w:rFonts w:ascii="Arial" w:hAnsi="Arial" w:cs="Arial"/>
          <w:i w:val="0"/>
          <w:iCs w:val="0"/>
          <w:smallCaps w:val="0"/>
          <w:spacing w:val="0"/>
          <w:szCs w:val="24"/>
        </w:rPr>
        <w:t>“</w:t>
      </w:r>
      <w:r w:rsidR="0072745A">
        <w:rPr>
          <w:rStyle w:val="BookTitle"/>
          <w:rFonts w:ascii="Arial" w:hAnsi="Arial" w:cs="Arial"/>
          <w:i w:val="0"/>
          <w:iCs w:val="0"/>
          <w:smallCaps w:val="0"/>
          <w:spacing w:val="0"/>
          <w:szCs w:val="24"/>
        </w:rPr>
        <w:t xml:space="preserve">2016 </w:t>
      </w:r>
      <w:proofErr w:type="spellStart"/>
      <w:r w:rsidR="005B2052">
        <w:rPr>
          <w:rStyle w:val="BookTitle"/>
          <w:rFonts w:ascii="Arial" w:hAnsi="Arial" w:cs="Arial"/>
          <w:i w:val="0"/>
          <w:iCs w:val="0"/>
          <w:smallCaps w:val="0"/>
          <w:spacing w:val="0"/>
          <w:szCs w:val="24"/>
        </w:rPr>
        <w:t>NDIS</w:t>
      </w:r>
      <w:proofErr w:type="spellEnd"/>
      <w:r w:rsidR="005B2052">
        <w:rPr>
          <w:rStyle w:val="BookTitle"/>
          <w:rFonts w:ascii="Arial" w:hAnsi="Arial" w:cs="Arial"/>
          <w:i w:val="0"/>
          <w:iCs w:val="0"/>
          <w:smallCaps w:val="0"/>
          <w:spacing w:val="0"/>
          <w:szCs w:val="24"/>
        </w:rPr>
        <w:t xml:space="preserve"> early transition</w:t>
      </w:r>
      <w:r w:rsidR="008131F1" w:rsidRPr="008131F1">
        <w:rPr>
          <w:rStyle w:val="BookTitle"/>
          <w:rFonts w:ascii="Arial" w:hAnsi="Arial" w:cs="Arial"/>
          <w:i w:val="0"/>
          <w:iCs w:val="0"/>
          <w:smallCaps w:val="0"/>
          <w:spacing w:val="0"/>
          <w:szCs w:val="24"/>
        </w:rPr>
        <w:t xml:space="preserve"> areas</w:t>
      </w:r>
      <w:r w:rsidR="00090B9E">
        <w:rPr>
          <w:rStyle w:val="BookTitle"/>
          <w:rFonts w:ascii="Arial" w:hAnsi="Arial" w:cs="Arial"/>
          <w:i w:val="0"/>
          <w:iCs w:val="0"/>
          <w:smallCaps w:val="0"/>
          <w:spacing w:val="0"/>
          <w:szCs w:val="24"/>
        </w:rPr>
        <w:t>”</w:t>
      </w:r>
      <w:r w:rsidR="008131F1">
        <w:rPr>
          <w:rStyle w:val="BookTitle"/>
          <w:rFonts w:ascii="Arial" w:hAnsi="Arial" w:cs="Arial"/>
          <w:i w:val="0"/>
          <w:iCs w:val="0"/>
          <w:smallCaps w:val="0"/>
          <w:spacing w:val="0"/>
          <w:szCs w:val="24"/>
        </w:rPr>
        <w:t xml:space="preserve">. </w:t>
      </w:r>
      <w:r w:rsidR="00E41D46">
        <w:rPr>
          <w:rStyle w:val="BookTitle"/>
          <w:rFonts w:ascii="Arial" w:hAnsi="Arial" w:cs="Arial"/>
          <w:i w:val="0"/>
          <w:iCs w:val="0"/>
          <w:smallCaps w:val="0"/>
          <w:spacing w:val="0"/>
          <w:szCs w:val="24"/>
        </w:rPr>
        <w:t xml:space="preserve">The areas which comprise the </w:t>
      </w:r>
      <w:r w:rsidR="00070C02">
        <w:rPr>
          <w:rStyle w:val="BookTitle"/>
          <w:rFonts w:ascii="Arial" w:hAnsi="Arial" w:cs="Arial"/>
          <w:i w:val="0"/>
          <w:iCs w:val="0"/>
          <w:smallCaps w:val="0"/>
          <w:spacing w:val="0"/>
          <w:szCs w:val="24"/>
        </w:rPr>
        <w:t xml:space="preserve">2016 </w:t>
      </w:r>
      <w:proofErr w:type="spellStart"/>
      <w:r w:rsidR="00E41D46">
        <w:rPr>
          <w:rStyle w:val="BookTitle"/>
          <w:rFonts w:ascii="Arial" w:hAnsi="Arial" w:cs="Arial"/>
          <w:i w:val="0"/>
          <w:iCs w:val="0"/>
          <w:smallCaps w:val="0"/>
          <w:spacing w:val="0"/>
          <w:szCs w:val="24"/>
        </w:rPr>
        <w:t>NDIS</w:t>
      </w:r>
      <w:proofErr w:type="spellEnd"/>
      <w:r w:rsidR="00E41D46">
        <w:rPr>
          <w:rStyle w:val="BookTitle"/>
          <w:rFonts w:ascii="Arial" w:hAnsi="Arial" w:cs="Arial"/>
          <w:i w:val="0"/>
          <w:iCs w:val="0"/>
          <w:smallCaps w:val="0"/>
          <w:spacing w:val="0"/>
          <w:szCs w:val="24"/>
        </w:rPr>
        <w:t xml:space="preserve"> </w:t>
      </w:r>
      <w:r w:rsidR="005B2052">
        <w:rPr>
          <w:rStyle w:val="BookTitle"/>
          <w:rFonts w:ascii="Arial" w:hAnsi="Arial" w:cs="Arial"/>
          <w:i w:val="0"/>
          <w:iCs w:val="0"/>
          <w:smallCaps w:val="0"/>
          <w:spacing w:val="0"/>
          <w:szCs w:val="24"/>
        </w:rPr>
        <w:t xml:space="preserve">early transition </w:t>
      </w:r>
      <w:r w:rsidR="00E41D46">
        <w:rPr>
          <w:rStyle w:val="BookTitle"/>
          <w:rFonts w:ascii="Arial" w:hAnsi="Arial" w:cs="Arial"/>
          <w:i w:val="0"/>
          <w:iCs w:val="0"/>
          <w:smallCaps w:val="0"/>
          <w:spacing w:val="0"/>
          <w:szCs w:val="24"/>
        </w:rPr>
        <w:t>areas include</w:t>
      </w:r>
      <w:r w:rsidR="00F453A3">
        <w:rPr>
          <w:rStyle w:val="BookTitle"/>
          <w:rFonts w:ascii="Arial" w:hAnsi="Arial" w:cs="Arial"/>
          <w:i w:val="0"/>
          <w:iCs w:val="0"/>
          <w:smallCaps w:val="0"/>
          <w:spacing w:val="0"/>
          <w:szCs w:val="24"/>
        </w:rPr>
        <w:t xml:space="preserve"> the local government areas of</w:t>
      </w:r>
      <w:r w:rsidR="00E41D46">
        <w:rPr>
          <w:rStyle w:val="BookTitle"/>
          <w:rFonts w:ascii="Arial" w:hAnsi="Arial" w:cs="Arial"/>
          <w:i w:val="0"/>
          <w:iCs w:val="0"/>
          <w:smallCaps w:val="0"/>
          <w:spacing w:val="0"/>
          <w:szCs w:val="24"/>
        </w:rPr>
        <w:t xml:space="preserve"> </w:t>
      </w:r>
      <w:r w:rsidR="00070C02">
        <w:rPr>
          <w:rStyle w:val="BookTitle"/>
          <w:rFonts w:ascii="Arial" w:hAnsi="Arial" w:cs="Arial"/>
          <w:i w:val="0"/>
          <w:iCs w:val="0"/>
          <w:smallCaps w:val="0"/>
          <w:spacing w:val="0"/>
          <w:szCs w:val="24"/>
        </w:rPr>
        <w:t>Townsville, Charters Towers and Palm Island</w:t>
      </w:r>
      <w:r w:rsidR="00E41D46" w:rsidRPr="00680EF2">
        <w:rPr>
          <w:rStyle w:val="BookTitle"/>
          <w:rFonts w:ascii="Arial" w:hAnsi="Arial" w:cs="Arial"/>
          <w:i w:val="0"/>
          <w:iCs w:val="0"/>
          <w:smallCaps w:val="0"/>
          <w:spacing w:val="0"/>
          <w:szCs w:val="24"/>
        </w:rPr>
        <w:t xml:space="preserve">. </w:t>
      </w:r>
      <w:r w:rsidR="00680EF2">
        <w:rPr>
          <w:rFonts w:ascii="Arial" w:hAnsi="Arial" w:cs="Arial"/>
          <w:lang w:val="en"/>
        </w:rPr>
        <w:t xml:space="preserve">The </w:t>
      </w:r>
      <w:proofErr w:type="spellStart"/>
      <w:r w:rsidR="00680EF2">
        <w:rPr>
          <w:rFonts w:ascii="Arial" w:hAnsi="Arial" w:cs="Arial"/>
          <w:lang w:val="en"/>
        </w:rPr>
        <w:t>NDIS</w:t>
      </w:r>
      <w:proofErr w:type="spellEnd"/>
      <w:r w:rsidR="00680EF2">
        <w:rPr>
          <w:rFonts w:ascii="Arial" w:hAnsi="Arial" w:cs="Arial"/>
          <w:lang w:val="en"/>
        </w:rPr>
        <w:t xml:space="preserve"> will be </w:t>
      </w:r>
      <w:r w:rsidR="008C2E1E">
        <w:rPr>
          <w:rFonts w:ascii="Arial" w:hAnsi="Arial" w:cs="Arial"/>
          <w:lang w:val="en"/>
        </w:rPr>
        <w:t xml:space="preserve">implemented </w:t>
      </w:r>
      <w:r w:rsidR="00680EF2">
        <w:rPr>
          <w:rFonts w:ascii="Arial" w:hAnsi="Arial" w:cs="Arial"/>
          <w:lang w:val="en"/>
        </w:rPr>
        <w:t xml:space="preserve">from </w:t>
      </w:r>
      <w:r w:rsidR="00252B42">
        <w:rPr>
          <w:rFonts w:ascii="Arial" w:hAnsi="Arial" w:cs="Arial"/>
          <w:szCs w:val="24"/>
        </w:rPr>
        <w:t>the commencement of</w:t>
      </w:r>
      <w:r w:rsidR="00252B42" w:rsidRPr="00376D90">
        <w:rPr>
          <w:rFonts w:ascii="Arial" w:hAnsi="Arial" w:cs="Arial"/>
          <w:szCs w:val="24"/>
        </w:rPr>
        <w:t xml:space="preserve"> </w:t>
      </w:r>
      <w:r w:rsidR="00252B42" w:rsidRPr="00582542">
        <w:rPr>
          <w:rFonts w:ascii="Arial" w:hAnsi="Arial" w:cs="Arial"/>
          <w:color w:val="000000"/>
          <w:shd w:val="clear" w:color="auto" w:fill="FFFFFF"/>
        </w:rPr>
        <w:t>the</w:t>
      </w:r>
      <w:r w:rsidR="00252B42" w:rsidRPr="00582542">
        <w:rPr>
          <w:rStyle w:val="apple-converted-space"/>
          <w:rFonts w:ascii="Arial" w:hAnsi="Arial" w:cs="Arial"/>
          <w:color w:val="000000"/>
          <w:shd w:val="clear" w:color="auto" w:fill="FFFFFF"/>
        </w:rPr>
        <w:t xml:space="preserve"> </w:t>
      </w:r>
      <w:r w:rsidR="00252B42" w:rsidRPr="00582542">
        <w:rPr>
          <w:rFonts w:ascii="Arial" w:hAnsi="Arial" w:cs="Arial"/>
          <w:i/>
          <w:iCs/>
          <w:color w:val="000000"/>
          <w:shd w:val="clear" w:color="auto" w:fill="FFFFFF"/>
        </w:rPr>
        <w:t>National Disability Insurance Scheme (Becoming a Participant) Amendment Rules 2016</w:t>
      </w:r>
      <w:r w:rsidR="00E21699">
        <w:rPr>
          <w:rFonts w:ascii="Arial" w:hAnsi="Arial" w:cs="Arial"/>
          <w:i/>
          <w:iCs/>
          <w:color w:val="000000"/>
          <w:shd w:val="clear" w:color="auto" w:fill="FFFFFF"/>
        </w:rPr>
        <w:t xml:space="preserve"> </w:t>
      </w:r>
      <w:r w:rsidR="00680EF2">
        <w:rPr>
          <w:rFonts w:ascii="Arial" w:hAnsi="Arial" w:cs="Arial"/>
          <w:lang w:val="en"/>
        </w:rPr>
        <w:t xml:space="preserve">for children and young people aged </w:t>
      </w:r>
      <w:proofErr w:type="gramStart"/>
      <w:r w:rsidR="00B75630">
        <w:rPr>
          <w:rFonts w:ascii="Arial" w:hAnsi="Arial" w:cs="Arial"/>
          <w:lang w:val="en"/>
        </w:rPr>
        <w:t>under</w:t>
      </w:r>
      <w:proofErr w:type="gramEnd"/>
      <w:r w:rsidR="00B75630">
        <w:rPr>
          <w:rFonts w:ascii="Arial" w:hAnsi="Arial" w:cs="Arial"/>
          <w:lang w:val="en"/>
        </w:rPr>
        <w:t xml:space="preserve"> </w:t>
      </w:r>
      <w:r w:rsidR="00680EF2">
        <w:rPr>
          <w:rFonts w:ascii="Arial" w:hAnsi="Arial" w:cs="Arial"/>
          <w:lang w:val="en"/>
        </w:rPr>
        <w:t>1</w:t>
      </w:r>
      <w:r w:rsidR="00293E9C">
        <w:rPr>
          <w:rFonts w:ascii="Arial" w:hAnsi="Arial" w:cs="Arial"/>
          <w:lang w:val="en"/>
        </w:rPr>
        <w:t>8</w:t>
      </w:r>
      <w:r w:rsidR="00680EF2">
        <w:rPr>
          <w:rFonts w:ascii="Arial" w:hAnsi="Arial" w:cs="Arial"/>
          <w:lang w:val="en"/>
        </w:rPr>
        <w:t xml:space="preserve"> years </w:t>
      </w:r>
      <w:r w:rsidR="00070C02">
        <w:rPr>
          <w:rFonts w:ascii="Arial" w:hAnsi="Arial" w:cs="Arial"/>
          <w:lang w:val="en"/>
        </w:rPr>
        <w:t xml:space="preserve">in Townsville and </w:t>
      </w:r>
      <w:r w:rsidR="000416C9">
        <w:rPr>
          <w:rFonts w:ascii="Arial" w:hAnsi="Arial" w:cs="Arial"/>
          <w:lang w:val="en"/>
        </w:rPr>
        <w:t>Charters Towers</w:t>
      </w:r>
      <w:r w:rsidR="00293E9C">
        <w:rPr>
          <w:rFonts w:ascii="Arial" w:hAnsi="Arial" w:cs="Arial"/>
          <w:lang w:val="en"/>
        </w:rPr>
        <w:t>,</w:t>
      </w:r>
      <w:r w:rsidR="000416C9">
        <w:rPr>
          <w:rFonts w:ascii="Arial" w:hAnsi="Arial" w:cs="Arial"/>
          <w:lang w:val="en"/>
        </w:rPr>
        <w:t xml:space="preserve"> and </w:t>
      </w:r>
      <w:r w:rsidR="00070C02">
        <w:rPr>
          <w:rFonts w:ascii="Arial" w:hAnsi="Arial" w:cs="Arial"/>
          <w:lang w:val="en"/>
        </w:rPr>
        <w:t xml:space="preserve">for all people </w:t>
      </w:r>
      <w:r w:rsidR="00293E9C">
        <w:rPr>
          <w:rFonts w:ascii="Arial" w:hAnsi="Arial" w:cs="Arial"/>
          <w:lang w:val="en"/>
        </w:rPr>
        <w:t>aged</w:t>
      </w:r>
      <w:r w:rsidR="00B75630">
        <w:rPr>
          <w:rFonts w:ascii="Arial" w:hAnsi="Arial" w:cs="Arial"/>
          <w:lang w:val="en"/>
        </w:rPr>
        <w:t xml:space="preserve"> under</w:t>
      </w:r>
      <w:r w:rsidR="00293E9C">
        <w:rPr>
          <w:rFonts w:ascii="Arial" w:hAnsi="Arial" w:cs="Arial"/>
          <w:lang w:val="en"/>
        </w:rPr>
        <w:t xml:space="preserve"> 65 years</w:t>
      </w:r>
      <w:r w:rsidR="00B75630">
        <w:rPr>
          <w:rFonts w:ascii="Arial" w:hAnsi="Arial" w:cs="Arial"/>
          <w:lang w:val="en"/>
        </w:rPr>
        <w:t xml:space="preserve"> </w:t>
      </w:r>
      <w:r w:rsidR="00070C02">
        <w:rPr>
          <w:rFonts w:ascii="Arial" w:hAnsi="Arial" w:cs="Arial"/>
          <w:lang w:val="en"/>
        </w:rPr>
        <w:t>in Palm Island</w:t>
      </w:r>
      <w:r w:rsidR="00680EF2">
        <w:rPr>
          <w:rFonts w:ascii="Arial" w:hAnsi="Arial" w:cs="Arial"/>
          <w:lang w:val="en"/>
        </w:rPr>
        <w:t>.</w:t>
      </w:r>
    </w:p>
    <w:p w:rsidR="00680EF2" w:rsidRDefault="00680EF2" w:rsidP="00D44ABA">
      <w:pPr>
        <w:rPr>
          <w:rStyle w:val="BookTitle"/>
          <w:rFonts w:ascii="Arial" w:hAnsi="Arial" w:cs="Arial"/>
          <w:i w:val="0"/>
          <w:iCs w:val="0"/>
          <w:smallCaps w:val="0"/>
          <w:spacing w:val="0"/>
          <w:szCs w:val="24"/>
        </w:rPr>
      </w:pPr>
      <w:r w:rsidRPr="00680EF2">
        <w:rPr>
          <w:rStyle w:val="BookTitle"/>
          <w:rFonts w:ascii="Arial" w:hAnsi="Arial" w:cs="Arial"/>
          <w:i w:val="0"/>
          <w:iCs w:val="0"/>
          <w:smallCaps w:val="0"/>
          <w:spacing w:val="0"/>
          <w:szCs w:val="24"/>
        </w:rPr>
        <w:t xml:space="preserve">Section 209 of the </w:t>
      </w:r>
      <w:r w:rsidRPr="00E41D46">
        <w:rPr>
          <w:rStyle w:val="BookTitle"/>
          <w:rFonts w:ascii="Arial" w:hAnsi="Arial" w:cs="Arial"/>
          <w:iCs w:val="0"/>
          <w:smallCaps w:val="0"/>
          <w:spacing w:val="0"/>
          <w:szCs w:val="24"/>
        </w:rPr>
        <w:t>National Disability Insurance Scheme Act 2013</w:t>
      </w:r>
      <w:r w:rsidRPr="00680EF2">
        <w:rPr>
          <w:rStyle w:val="BookTitle"/>
          <w:rFonts w:ascii="Arial" w:hAnsi="Arial" w:cs="Arial"/>
          <w:i w:val="0"/>
          <w:iCs w:val="0"/>
          <w:smallCaps w:val="0"/>
          <w:spacing w:val="0"/>
          <w:szCs w:val="24"/>
        </w:rPr>
        <w:t xml:space="preserve"> (the Act) provides that the Minister may, by legislative instrument, prescribe matters required or</w:t>
      </w:r>
      <w:r w:rsidR="008131F1">
        <w:rPr>
          <w:rStyle w:val="BookTitle"/>
          <w:rFonts w:ascii="Arial" w:hAnsi="Arial" w:cs="Arial"/>
          <w:i w:val="0"/>
          <w:iCs w:val="0"/>
          <w:smallCaps w:val="0"/>
          <w:spacing w:val="0"/>
          <w:szCs w:val="24"/>
        </w:rPr>
        <w:t xml:space="preserve"> permitted by the</w:t>
      </w:r>
      <w:r w:rsidRPr="00680EF2">
        <w:rPr>
          <w:rStyle w:val="BookTitle"/>
          <w:rFonts w:ascii="Arial" w:hAnsi="Arial" w:cs="Arial"/>
          <w:i w:val="0"/>
          <w:iCs w:val="0"/>
          <w:smallCaps w:val="0"/>
          <w:spacing w:val="0"/>
          <w:szCs w:val="24"/>
        </w:rPr>
        <w:t xml:space="preserve"> Act to be prescribed or which are necessary or convenient to be prescribed in order to carry out or give effect to the Act.</w:t>
      </w:r>
    </w:p>
    <w:p w:rsidR="00D44ABA" w:rsidRPr="00D44ABA" w:rsidRDefault="00D44ABA" w:rsidP="00D44ABA">
      <w:pPr>
        <w:rPr>
          <w:rStyle w:val="BookTitle"/>
          <w:rFonts w:ascii="Arial" w:hAnsi="Arial" w:cs="Arial"/>
          <w:i w:val="0"/>
          <w:iCs w:val="0"/>
          <w:smallCaps w:val="0"/>
          <w:spacing w:val="0"/>
          <w:szCs w:val="24"/>
        </w:rPr>
      </w:pPr>
      <w:r w:rsidRPr="00D44ABA">
        <w:rPr>
          <w:rStyle w:val="BookTitle"/>
          <w:rFonts w:ascii="Arial" w:hAnsi="Arial" w:cs="Arial"/>
          <w:i w:val="0"/>
          <w:iCs w:val="0"/>
          <w:smallCaps w:val="0"/>
          <w:spacing w:val="0"/>
          <w:szCs w:val="24"/>
        </w:rPr>
        <w:t xml:space="preserve">The </w:t>
      </w:r>
      <w:r w:rsidRPr="00D44ABA">
        <w:rPr>
          <w:rStyle w:val="BookTitle"/>
          <w:rFonts w:ascii="Arial" w:hAnsi="Arial" w:cs="Arial"/>
          <w:iCs w:val="0"/>
          <w:smallCaps w:val="0"/>
          <w:spacing w:val="0"/>
          <w:szCs w:val="24"/>
        </w:rPr>
        <w:t>National Disability Insurance Scheme (Becoming a Participant) Rules 2013</w:t>
      </w:r>
      <w:r w:rsidRPr="00D44ABA">
        <w:rPr>
          <w:rStyle w:val="BookTitle"/>
          <w:rFonts w:ascii="Arial" w:hAnsi="Arial" w:cs="Arial"/>
          <w:i w:val="0"/>
          <w:iCs w:val="0"/>
          <w:smallCaps w:val="0"/>
          <w:spacing w:val="0"/>
          <w:szCs w:val="24"/>
        </w:rPr>
        <w:t xml:space="preserve"> (the Becoming a Participant Rules) set out, among other things, the</w:t>
      </w:r>
      <w:r w:rsidR="006D370A">
        <w:rPr>
          <w:rStyle w:val="BookTitle"/>
          <w:rFonts w:ascii="Arial" w:hAnsi="Arial" w:cs="Arial"/>
          <w:i w:val="0"/>
          <w:iCs w:val="0"/>
          <w:smallCaps w:val="0"/>
          <w:spacing w:val="0"/>
          <w:szCs w:val="24"/>
        </w:rPr>
        <w:t xml:space="preserve"> age and</w:t>
      </w:r>
      <w:r w:rsidRPr="00D44ABA">
        <w:rPr>
          <w:rStyle w:val="BookTitle"/>
          <w:rFonts w:ascii="Arial" w:hAnsi="Arial" w:cs="Arial"/>
          <w:i w:val="0"/>
          <w:iCs w:val="0"/>
          <w:smallCaps w:val="0"/>
          <w:spacing w:val="0"/>
          <w:szCs w:val="24"/>
        </w:rPr>
        <w:t xml:space="preserve"> residence requirements for a person to become a participant for the purposes of the Act. </w:t>
      </w:r>
    </w:p>
    <w:p w:rsidR="00110F59" w:rsidRDefault="00D44ABA" w:rsidP="00D44ABA">
      <w:pPr>
        <w:rPr>
          <w:rStyle w:val="BookTitle"/>
          <w:rFonts w:ascii="Arial" w:hAnsi="Arial" w:cs="Arial"/>
          <w:i w:val="0"/>
          <w:iCs w:val="0"/>
          <w:smallCaps w:val="0"/>
          <w:spacing w:val="0"/>
          <w:szCs w:val="24"/>
        </w:rPr>
      </w:pPr>
      <w:r w:rsidRPr="00D44ABA">
        <w:rPr>
          <w:rStyle w:val="BookTitle"/>
          <w:rFonts w:ascii="Arial" w:hAnsi="Arial" w:cs="Arial"/>
          <w:i w:val="0"/>
          <w:iCs w:val="0"/>
          <w:smallCaps w:val="0"/>
          <w:spacing w:val="0"/>
          <w:szCs w:val="24"/>
        </w:rPr>
        <w:t>The Amendment Rules are made for the purposes of section</w:t>
      </w:r>
      <w:r w:rsidR="006D370A">
        <w:rPr>
          <w:rStyle w:val="BookTitle"/>
          <w:rFonts w:ascii="Arial" w:hAnsi="Arial" w:cs="Arial"/>
          <w:i w:val="0"/>
          <w:iCs w:val="0"/>
          <w:smallCaps w:val="0"/>
          <w:spacing w:val="0"/>
          <w:szCs w:val="24"/>
        </w:rPr>
        <w:t>s 22</w:t>
      </w:r>
      <w:r w:rsidR="005B2052">
        <w:rPr>
          <w:rStyle w:val="BookTitle"/>
          <w:rFonts w:ascii="Arial" w:hAnsi="Arial" w:cs="Arial"/>
          <w:i w:val="0"/>
          <w:iCs w:val="0"/>
          <w:smallCaps w:val="0"/>
          <w:spacing w:val="0"/>
          <w:szCs w:val="24"/>
        </w:rPr>
        <w:t>,</w:t>
      </w:r>
      <w:r w:rsidR="000526AC">
        <w:rPr>
          <w:rStyle w:val="BookTitle"/>
          <w:rFonts w:ascii="Arial" w:hAnsi="Arial" w:cs="Arial"/>
          <w:i w:val="0"/>
          <w:iCs w:val="0"/>
          <w:smallCaps w:val="0"/>
          <w:spacing w:val="0"/>
          <w:szCs w:val="24"/>
        </w:rPr>
        <w:t xml:space="preserve"> </w:t>
      </w:r>
      <w:r w:rsidRPr="00D44ABA">
        <w:rPr>
          <w:rStyle w:val="BookTitle"/>
          <w:rFonts w:ascii="Arial" w:hAnsi="Arial" w:cs="Arial"/>
          <w:i w:val="0"/>
          <w:iCs w:val="0"/>
          <w:smallCaps w:val="0"/>
          <w:spacing w:val="0"/>
          <w:szCs w:val="24"/>
        </w:rPr>
        <w:t>23</w:t>
      </w:r>
      <w:r w:rsidR="005B2052">
        <w:rPr>
          <w:rStyle w:val="BookTitle"/>
          <w:rFonts w:ascii="Arial" w:hAnsi="Arial" w:cs="Arial"/>
          <w:i w:val="0"/>
          <w:iCs w:val="0"/>
          <w:smallCaps w:val="0"/>
          <w:spacing w:val="0"/>
          <w:szCs w:val="24"/>
        </w:rPr>
        <w:t>,</w:t>
      </w:r>
      <w:r w:rsidR="003E7A88">
        <w:rPr>
          <w:rStyle w:val="BookTitle"/>
          <w:rFonts w:ascii="Arial" w:hAnsi="Arial" w:cs="Arial"/>
          <w:i w:val="0"/>
          <w:iCs w:val="0"/>
          <w:smallCaps w:val="0"/>
          <w:spacing w:val="0"/>
          <w:szCs w:val="24"/>
        </w:rPr>
        <w:t xml:space="preserve"> </w:t>
      </w:r>
      <w:r w:rsidR="005B2052">
        <w:rPr>
          <w:rStyle w:val="BookTitle"/>
          <w:rFonts w:ascii="Arial" w:hAnsi="Arial" w:cs="Arial"/>
          <w:i w:val="0"/>
          <w:iCs w:val="0"/>
          <w:smallCaps w:val="0"/>
          <w:spacing w:val="0"/>
          <w:szCs w:val="24"/>
        </w:rPr>
        <w:t>and 209</w:t>
      </w:r>
      <w:r w:rsidRPr="00D44ABA">
        <w:rPr>
          <w:rStyle w:val="BookTitle"/>
          <w:rFonts w:ascii="Arial" w:hAnsi="Arial" w:cs="Arial"/>
          <w:i w:val="0"/>
          <w:iCs w:val="0"/>
          <w:smallCaps w:val="0"/>
          <w:spacing w:val="0"/>
          <w:szCs w:val="24"/>
        </w:rPr>
        <w:t xml:space="preserve"> of the Act and amend the </w:t>
      </w:r>
      <w:r w:rsidR="006D370A">
        <w:rPr>
          <w:rStyle w:val="BookTitle"/>
          <w:rFonts w:ascii="Arial" w:hAnsi="Arial" w:cs="Arial"/>
          <w:i w:val="0"/>
          <w:iCs w:val="0"/>
          <w:smallCaps w:val="0"/>
          <w:spacing w:val="0"/>
          <w:szCs w:val="24"/>
        </w:rPr>
        <w:t xml:space="preserve">age and </w:t>
      </w:r>
      <w:r w:rsidRPr="00D44ABA">
        <w:rPr>
          <w:rStyle w:val="BookTitle"/>
          <w:rFonts w:ascii="Arial" w:hAnsi="Arial" w:cs="Arial"/>
          <w:i w:val="0"/>
          <w:iCs w:val="0"/>
          <w:smallCaps w:val="0"/>
          <w:spacing w:val="0"/>
          <w:szCs w:val="24"/>
        </w:rPr>
        <w:t>residence requirements in the Becoming a Participant Rules</w:t>
      </w:r>
      <w:r w:rsidR="006D370A">
        <w:rPr>
          <w:rStyle w:val="BookTitle"/>
          <w:rFonts w:ascii="Arial" w:hAnsi="Arial" w:cs="Arial"/>
          <w:i w:val="0"/>
          <w:iCs w:val="0"/>
          <w:smallCaps w:val="0"/>
          <w:spacing w:val="0"/>
          <w:szCs w:val="24"/>
        </w:rPr>
        <w:t>, in relation to</w:t>
      </w:r>
      <w:r>
        <w:rPr>
          <w:rStyle w:val="BookTitle"/>
          <w:rFonts w:ascii="Arial" w:hAnsi="Arial" w:cs="Arial"/>
          <w:i w:val="0"/>
          <w:iCs w:val="0"/>
          <w:smallCaps w:val="0"/>
          <w:spacing w:val="0"/>
          <w:szCs w:val="24"/>
        </w:rPr>
        <w:t xml:space="preserve"> </w:t>
      </w:r>
      <w:r w:rsidR="00E41D46">
        <w:rPr>
          <w:rStyle w:val="BookTitle"/>
          <w:rFonts w:ascii="Arial" w:hAnsi="Arial" w:cs="Arial"/>
          <w:i w:val="0"/>
          <w:iCs w:val="0"/>
          <w:smallCaps w:val="0"/>
          <w:spacing w:val="0"/>
          <w:szCs w:val="24"/>
        </w:rPr>
        <w:t xml:space="preserve">the </w:t>
      </w:r>
      <w:r w:rsidR="0072745A">
        <w:rPr>
          <w:rStyle w:val="BookTitle"/>
          <w:rFonts w:ascii="Arial" w:hAnsi="Arial" w:cs="Arial"/>
          <w:i w:val="0"/>
          <w:iCs w:val="0"/>
          <w:smallCaps w:val="0"/>
          <w:spacing w:val="0"/>
          <w:szCs w:val="24"/>
        </w:rPr>
        <w:t xml:space="preserve">2016 </w:t>
      </w:r>
      <w:proofErr w:type="spellStart"/>
      <w:r w:rsidR="005B2052">
        <w:rPr>
          <w:rStyle w:val="BookTitle"/>
          <w:rFonts w:ascii="Arial" w:hAnsi="Arial" w:cs="Arial"/>
          <w:i w:val="0"/>
          <w:iCs w:val="0"/>
          <w:smallCaps w:val="0"/>
          <w:spacing w:val="0"/>
          <w:szCs w:val="24"/>
        </w:rPr>
        <w:t>NDIS</w:t>
      </w:r>
      <w:proofErr w:type="spellEnd"/>
      <w:r w:rsidR="005B2052">
        <w:rPr>
          <w:rStyle w:val="BookTitle"/>
          <w:rFonts w:ascii="Arial" w:hAnsi="Arial" w:cs="Arial"/>
          <w:i w:val="0"/>
          <w:iCs w:val="0"/>
          <w:smallCaps w:val="0"/>
          <w:spacing w:val="0"/>
          <w:szCs w:val="24"/>
        </w:rPr>
        <w:t xml:space="preserve"> early transition</w:t>
      </w:r>
      <w:r w:rsidR="00E41D46">
        <w:rPr>
          <w:rStyle w:val="BookTitle"/>
          <w:rFonts w:ascii="Arial" w:hAnsi="Arial" w:cs="Arial"/>
          <w:i w:val="0"/>
          <w:iCs w:val="0"/>
          <w:smallCaps w:val="0"/>
          <w:spacing w:val="0"/>
          <w:szCs w:val="24"/>
        </w:rPr>
        <w:t xml:space="preserve"> areas.</w:t>
      </w:r>
    </w:p>
    <w:p w:rsidR="00D44ABA" w:rsidRPr="00D44ABA" w:rsidRDefault="00D44ABA" w:rsidP="00D44ABA">
      <w:pPr>
        <w:rPr>
          <w:rStyle w:val="BookTitle"/>
          <w:rFonts w:ascii="Arial" w:hAnsi="Arial" w:cs="Arial"/>
          <w:i w:val="0"/>
          <w:iCs w:val="0"/>
          <w:smallCaps w:val="0"/>
          <w:spacing w:val="0"/>
          <w:szCs w:val="24"/>
        </w:rPr>
      </w:pPr>
      <w:r w:rsidRPr="00D44ABA">
        <w:rPr>
          <w:rStyle w:val="BookTitle"/>
          <w:rFonts w:ascii="Arial" w:hAnsi="Arial" w:cs="Arial"/>
          <w:i w:val="0"/>
          <w:iCs w:val="0"/>
          <w:smallCaps w:val="0"/>
          <w:spacing w:val="0"/>
          <w:szCs w:val="24"/>
        </w:rPr>
        <w:t xml:space="preserve">The Minister in making the Amendment Rules has had regard to </w:t>
      </w:r>
      <w:r w:rsidR="00E41D46">
        <w:rPr>
          <w:rStyle w:val="BookTitle"/>
          <w:rFonts w:ascii="Arial" w:hAnsi="Arial" w:cs="Arial"/>
          <w:i w:val="0"/>
          <w:iCs w:val="0"/>
          <w:smallCaps w:val="0"/>
          <w:spacing w:val="0"/>
          <w:szCs w:val="24"/>
        </w:rPr>
        <w:t xml:space="preserve">the </w:t>
      </w:r>
      <w:r w:rsidRPr="00D44ABA">
        <w:rPr>
          <w:rStyle w:val="BookTitle"/>
          <w:rFonts w:ascii="Arial" w:hAnsi="Arial" w:cs="Arial"/>
          <w:i w:val="0"/>
          <w:iCs w:val="0"/>
          <w:smallCaps w:val="0"/>
          <w:spacing w:val="0"/>
          <w:szCs w:val="24"/>
        </w:rPr>
        <w:t xml:space="preserve">financial sustainability of the </w:t>
      </w:r>
      <w:proofErr w:type="spellStart"/>
      <w:r w:rsidRPr="00D44ABA">
        <w:rPr>
          <w:rStyle w:val="BookTitle"/>
          <w:rFonts w:ascii="Arial" w:hAnsi="Arial" w:cs="Arial"/>
          <w:i w:val="0"/>
          <w:iCs w:val="0"/>
          <w:smallCaps w:val="0"/>
          <w:spacing w:val="0"/>
          <w:szCs w:val="24"/>
        </w:rPr>
        <w:t>N</w:t>
      </w:r>
      <w:r w:rsidR="00E41D46">
        <w:rPr>
          <w:rStyle w:val="BookTitle"/>
          <w:rFonts w:ascii="Arial" w:hAnsi="Arial" w:cs="Arial"/>
          <w:i w:val="0"/>
          <w:iCs w:val="0"/>
          <w:smallCaps w:val="0"/>
          <w:spacing w:val="0"/>
          <w:szCs w:val="24"/>
        </w:rPr>
        <w:t>DIS</w:t>
      </w:r>
      <w:proofErr w:type="spellEnd"/>
      <w:r w:rsidR="00E41D46">
        <w:rPr>
          <w:rStyle w:val="BookTitle"/>
          <w:rFonts w:ascii="Arial" w:hAnsi="Arial" w:cs="Arial"/>
          <w:i w:val="0"/>
          <w:iCs w:val="0"/>
          <w:smallCaps w:val="0"/>
          <w:spacing w:val="0"/>
          <w:szCs w:val="24"/>
        </w:rPr>
        <w:t xml:space="preserve"> as</w:t>
      </w:r>
      <w:r w:rsidRPr="00D44ABA">
        <w:rPr>
          <w:rStyle w:val="BookTitle"/>
          <w:rFonts w:ascii="Arial" w:hAnsi="Arial" w:cs="Arial"/>
          <w:i w:val="0"/>
          <w:iCs w:val="0"/>
          <w:smallCaps w:val="0"/>
          <w:spacing w:val="0"/>
          <w:szCs w:val="24"/>
        </w:rPr>
        <w:t xml:space="preserve"> required under subsection 209(3) of the Act.</w:t>
      </w:r>
    </w:p>
    <w:p w:rsidR="00D44ABA" w:rsidRDefault="00D44ABA" w:rsidP="00D44ABA">
      <w:pPr>
        <w:rPr>
          <w:rStyle w:val="BookTitle"/>
          <w:rFonts w:ascii="Arial" w:hAnsi="Arial" w:cs="Arial"/>
          <w:i w:val="0"/>
          <w:iCs w:val="0"/>
          <w:smallCaps w:val="0"/>
          <w:spacing w:val="0"/>
          <w:szCs w:val="24"/>
        </w:rPr>
      </w:pPr>
      <w:r w:rsidRPr="00D44ABA">
        <w:rPr>
          <w:rStyle w:val="BookTitle"/>
          <w:rFonts w:ascii="Arial" w:hAnsi="Arial" w:cs="Arial"/>
          <w:i w:val="0"/>
          <w:iCs w:val="0"/>
          <w:smallCaps w:val="0"/>
          <w:spacing w:val="0"/>
          <w:szCs w:val="24"/>
        </w:rPr>
        <w:t>The Amendme</w:t>
      </w:r>
      <w:r w:rsidR="006D370A">
        <w:rPr>
          <w:rStyle w:val="BookTitle"/>
          <w:rFonts w:ascii="Arial" w:hAnsi="Arial" w:cs="Arial"/>
          <w:i w:val="0"/>
          <w:iCs w:val="0"/>
          <w:smallCaps w:val="0"/>
          <w:spacing w:val="0"/>
          <w:szCs w:val="24"/>
        </w:rPr>
        <w:t>nt Rules are</w:t>
      </w:r>
      <w:r w:rsidRPr="00D44ABA">
        <w:rPr>
          <w:rStyle w:val="BookTitle"/>
          <w:rFonts w:ascii="Arial" w:hAnsi="Arial" w:cs="Arial"/>
          <w:i w:val="0"/>
          <w:iCs w:val="0"/>
          <w:smallCaps w:val="0"/>
          <w:spacing w:val="0"/>
          <w:szCs w:val="24"/>
        </w:rPr>
        <w:t xml:space="preserve"> a legislative instrument for the purposes of the </w:t>
      </w:r>
      <w:r w:rsidRPr="00110F59">
        <w:rPr>
          <w:rStyle w:val="BookTitle"/>
          <w:rFonts w:ascii="Arial" w:hAnsi="Arial" w:cs="Arial"/>
          <w:iCs w:val="0"/>
          <w:smallCaps w:val="0"/>
          <w:spacing w:val="0"/>
          <w:szCs w:val="24"/>
        </w:rPr>
        <w:t>Legislati</w:t>
      </w:r>
      <w:r w:rsidR="00CF27D5">
        <w:rPr>
          <w:rStyle w:val="BookTitle"/>
          <w:rFonts w:ascii="Arial" w:hAnsi="Arial" w:cs="Arial"/>
          <w:iCs w:val="0"/>
          <w:smallCaps w:val="0"/>
          <w:spacing w:val="0"/>
          <w:szCs w:val="24"/>
        </w:rPr>
        <w:t>on</w:t>
      </w:r>
      <w:r w:rsidRPr="00110F59">
        <w:rPr>
          <w:rStyle w:val="BookTitle"/>
          <w:rFonts w:ascii="Arial" w:hAnsi="Arial" w:cs="Arial"/>
          <w:iCs w:val="0"/>
          <w:smallCaps w:val="0"/>
          <w:spacing w:val="0"/>
          <w:szCs w:val="24"/>
        </w:rPr>
        <w:t xml:space="preserve"> Act 2003</w:t>
      </w:r>
      <w:r w:rsidRPr="00D44ABA">
        <w:rPr>
          <w:rStyle w:val="BookTitle"/>
          <w:rFonts w:ascii="Arial" w:hAnsi="Arial" w:cs="Arial"/>
          <w:i w:val="0"/>
          <w:iCs w:val="0"/>
          <w:smallCaps w:val="0"/>
          <w:spacing w:val="0"/>
          <w:szCs w:val="24"/>
        </w:rPr>
        <w:t>.</w:t>
      </w:r>
    </w:p>
    <w:p w:rsidR="0015134A" w:rsidRPr="007D63D6" w:rsidRDefault="0015134A" w:rsidP="00D44ABA">
      <w:pPr>
        <w:rPr>
          <w:rStyle w:val="BookTitle"/>
          <w:rFonts w:ascii="Arial" w:hAnsi="Arial" w:cs="Arial"/>
          <w:b/>
          <w:i w:val="0"/>
          <w:iCs w:val="0"/>
          <w:smallCaps w:val="0"/>
          <w:spacing w:val="0"/>
          <w:szCs w:val="24"/>
        </w:rPr>
      </w:pPr>
      <w:r w:rsidRPr="007D63D6">
        <w:rPr>
          <w:rStyle w:val="BookTitle"/>
          <w:rFonts w:ascii="Arial" w:hAnsi="Arial" w:cs="Arial"/>
          <w:b/>
          <w:i w:val="0"/>
          <w:iCs w:val="0"/>
          <w:smallCaps w:val="0"/>
          <w:spacing w:val="0"/>
          <w:szCs w:val="24"/>
        </w:rPr>
        <w:t>Background</w:t>
      </w:r>
    </w:p>
    <w:p w:rsidR="00D812E2" w:rsidRPr="007D63D6" w:rsidRDefault="00D812E2" w:rsidP="00D812E2">
      <w:pPr>
        <w:rPr>
          <w:rFonts w:ascii="Arial" w:hAnsi="Arial" w:cs="Arial"/>
          <w:b/>
          <w:bCs/>
          <w:szCs w:val="24"/>
        </w:rPr>
      </w:pPr>
      <w:r w:rsidRPr="007D63D6">
        <w:rPr>
          <w:rFonts w:ascii="Arial" w:hAnsi="Arial" w:cs="Arial"/>
          <w:szCs w:val="24"/>
        </w:rPr>
        <w:t xml:space="preserve">In 2011, the Productivity Commission report, Disability Care and Support (Report </w:t>
      </w:r>
      <w:proofErr w:type="spellStart"/>
      <w:r w:rsidRPr="007D63D6">
        <w:rPr>
          <w:rFonts w:ascii="Arial" w:hAnsi="Arial" w:cs="Arial"/>
          <w:szCs w:val="24"/>
        </w:rPr>
        <w:t>No.54</w:t>
      </w:r>
      <w:proofErr w:type="spellEnd"/>
      <w:r w:rsidRPr="007D63D6">
        <w:rPr>
          <w:rFonts w:ascii="Arial" w:hAnsi="Arial" w:cs="Arial"/>
          <w:szCs w:val="24"/>
        </w:rPr>
        <w:t xml:space="preserve">), found that ‘current disability support arrangements are inequitable, underfunded, fragmented and inefficient, and give people with a disability little choice’ (Overview, p. 5), and recommended the establishment of a </w:t>
      </w:r>
      <w:proofErr w:type="spellStart"/>
      <w:r w:rsidRPr="007D63D6">
        <w:rPr>
          <w:rFonts w:ascii="Arial" w:hAnsi="Arial" w:cs="Arial"/>
          <w:szCs w:val="24"/>
        </w:rPr>
        <w:t>NDIS</w:t>
      </w:r>
      <w:proofErr w:type="spellEnd"/>
      <w:r w:rsidRPr="007D63D6">
        <w:rPr>
          <w:rFonts w:ascii="Arial" w:hAnsi="Arial" w:cs="Arial"/>
          <w:szCs w:val="24"/>
        </w:rPr>
        <w:t>.</w:t>
      </w:r>
      <w:r w:rsidRPr="007D63D6">
        <w:rPr>
          <w:rFonts w:ascii="Arial" w:hAnsi="Arial" w:cs="Arial"/>
          <w:b/>
          <w:bCs/>
          <w:szCs w:val="24"/>
        </w:rPr>
        <w:t xml:space="preserve"> </w:t>
      </w:r>
    </w:p>
    <w:p w:rsidR="00D812E2" w:rsidRPr="007D63D6" w:rsidRDefault="00D812E2" w:rsidP="00D812E2">
      <w:pPr>
        <w:rPr>
          <w:rFonts w:ascii="Arial" w:hAnsi="Arial" w:cs="Arial"/>
          <w:szCs w:val="24"/>
        </w:rPr>
      </w:pPr>
      <w:r w:rsidRPr="007D63D6">
        <w:rPr>
          <w:rFonts w:ascii="Arial" w:hAnsi="Arial" w:cs="Arial"/>
          <w:szCs w:val="24"/>
        </w:rPr>
        <w:t xml:space="preserve">The Act was enacted in March 2013 giving effect to the commitment by the Commonwealth, State and Territory Governments to establish such a scheme, and </w:t>
      </w:r>
      <w:r w:rsidRPr="007D63D6">
        <w:rPr>
          <w:rFonts w:ascii="Arial" w:hAnsi="Arial" w:cs="Arial"/>
          <w:szCs w:val="24"/>
        </w:rPr>
        <w:lastRenderedPageBreak/>
        <w:t xml:space="preserve">for its progressive implementation from </w:t>
      </w:r>
      <w:r w:rsidR="00D41C7D" w:rsidRPr="007D63D6">
        <w:rPr>
          <w:rFonts w:ascii="Arial" w:hAnsi="Arial" w:cs="Arial"/>
          <w:szCs w:val="24"/>
        </w:rPr>
        <w:t xml:space="preserve">1 </w:t>
      </w:r>
      <w:r w:rsidRPr="007D63D6">
        <w:rPr>
          <w:rFonts w:ascii="Arial" w:hAnsi="Arial" w:cs="Arial"/>
          <w:szCs w:val="24"/>
        </w:rPr>
        <w:t xml:space="preserve">July 2013. </w:t>
      </w:r>
      <w:r w:rsidR="003E7A88" w:rsidRPr="004E0E06">
        <w:rPr>
          <w:rFonts w:ascii="Arial" w:hAnsi="Arial" w:cs="Arial"/>
        </w:rPr>
        <w:t xml:space="preserve">The Act sets out the statutory framework for the </w:t>
      </w:r>
      <w:proofErr w:type="spellStart"/>
      <w:r w:rsidR="003E7A88" w:rsidRPr="004E0E06">
        <w:rPr>
          <w:rFonts w:ascii="Arial" w:hAnsi="Arial" w:cs="Arial"/>
        </w:rPr>
        <w:t>NDIS</w:t>
      </w:r>
      <w:proofErr w:type="spellEnd"/>
      <w:r w:rsidR="003E7A88" w:rsidRPr="004E0E06">
        <w:rPr>
          <w:rFonts w:ascii="Arial" w:hAnsi="Arial" w:cs="Arial"/>
        </w:rPr>
        <w:t xml:space="preserve">, and for the NDIA (known in the Act as the National Disability Insurance Scheme Launch Transition Agency) to administer the </w:t>
      </w:r>
      <w:proofErr w:type="spellStart"/>
      <w:r w:rsidR="003E7A88" w:rsidRPr="004E0E06">
        <w:rPr>
          <w:rFonts w:ascii="Arial" w:hAnsi="Arial" w:cs="Arial"/>
        </w:rPr>
        <w:t>NDIS</w:t>
      </w:r>
      <w:proofErr w:type="spellEnd"/>
      <w:r w:rsidR="003E7A88" w:rsidRPr="004E0E06">
        <w:rPr>
          <w:rFonts w:ascii="Arial" w:hAnsi="Arial" w:cs="Arial"/>
        </w:rPr>
        <w:t>.</w:t>
      </w:r>
      <w:r w:rsidR="003E7A88">
        <w:rPr>
          <w:rStyle w:val="BookTitle"/>
          <w:i w:val="0"/>
          <w:iCs w:val="0"/>
          <w:smallCaps w:val="0"/>
          <w:spacing w:val="0"/>
          <w:szCs w:val="24"/>
        </w:rPr>
        <w:t xml:space="preserve"> </w:t>
      </w:r>
      <w:r w:rsidRPr="007D63D6">
        <w:rPr>
          <w:rFonts w:ascii="Arial" w:hAnsi="Arial" w:cs="Arial"/>
          <w:szCs w:val="24"/>
        </w:rPr>
        <w:t>The Act is supplemented by</w:t>
      </w:r>
      <w:r w:rsidR="00854DA3">
        <w:rPr>
          <w:rFonts w:ascii="Arial" w:hAnsi="Arial" w:cs="Arial"/>
          <w:szCs w:val="24"/>
        </w:rPr>
        <w:t xml:space="preserve"> rules made under the Act</w:t>
      </w:r>
      <w:r w:rsidRPr="007D63D6">
        <w:rPr>
          <w:rFonts w:ascii="Arial" w:hAnsi="Arial" w:cs="Arial"/>
          <w:szCs w:val="24"/>
        </w:rPr>
        <w:t xml:space="preserve">, which address the more detailed operational aspects of the </w:t>
      </w:r>
      <w:proofErr w:type="spellStart"/>
      <w:r w:rsidR="00854DA3">
        <w:rPr>
          <w:rFonts w:ascii="Arial" w:hAnsi="Arial" w:cs="Arial"/>
          <w:szCs w:val="24"/>
        </w:rPr>
        <w:t>NDIS</w:t>
      </w:r>
      <w:proofErr w:type="spellEnd"/>
      <w:r w:rsidRPr="007D63D6">
        <w:rPr>
          <w:rFonts w:ascii="Arial" w:hAnsi="Arial" w:cs="Arial"/>
          <w:szCs w:val="24"/>
        </w:rPr>
        <w:t xml:space="preserve">. </w:t>
      </w:r>
    </w:p>
    <w:p w:rsidR="00D812E2" w:rsidRPr="007D63D6" w:rsidRDefault="0072745A" w:rsidP="00D812E2">
      <w:pPr>
        <w:rPr>
          <w:rFonts w:ascii="Arial" w:hAnsi="Arial" w:cs="Arial"/>
          <w:szCs w:val="24"/>
        </w:rPr>
      </w:pPr>
      <w:r>
        <w:rPr>
          <w:rFonts w:ascii="Arial" w:hAnsi="Arial" w:cs="Arial"/>
          <w:iCs/>
          <w:szCs w:val="24"/>
        </w:rPr>
        <w:t xml:space="preserve">2016 </w:t>
      </w:r>
      <w:proofErr w:type="spellStart"/>
      <w:r w:rsidR="00D812E2" w:rsidRPr="007D63D6">
        <w:rPr>
          <w:rFonts w:ascii="Arial" w:hAnsi="Arial" w:cs="Arial"/>
          <w:iCs/>
          <w:szCs w:val="24"/>
        </w:rPr>
        <w:t>NDIS</w:t>
      </w:r>
      <w:proofErr w:type="spellEnd"/>
      <w:r w:rsidR="00D812E2" w:rsidRPr="007D63D6">
        <w:rPr>
          <w:rFonts w:ascii="Arial" w:hAnsi="Arial" w:cs="Arial"/>
          <w:iCs/>
          <w:szCs w:val="24"/>
        </w:rPr>
        <w:t xml:space="preserve"> </w:t>
      </w:r>
      <w:r w:rsidR="00252B42">
        <w:rPr>
          <w:rFonts w:ascii="Arial" w:hAnsi="Arial" w:cs="Arial"/>
          <w:iCs/>
          <w:szCs w:val="24"/>
        </w:rPr>
        <w:t xml:space="preserve">early </w:t>
      </w:r>
      <w:r w:rsidR="00D812E2" w:rsidRPr="007D63D6">
        <w:rPr>
          <w:rFonts w:ascii="Arial" w:hAnsi="Arial" w:cs="Arial"/>
          <w:iCs/>
          <w:szCs w:val="24"/>
        </w:rPr>
        <w:t xml:space="preserve">transition </w:t>
      </w:r>
      <w:r>
        <w:rPr>
          <w:rFonts w:ascii="Arial" w:hAnsi="Arial" w:cs="Arial"/>
          <w:iCs/>
          <w:szCs w:val="24"/>
        </w:rPr>
        <w:t>areas</w:t>
      </w:r>
      <w:r w:rsidR="00D812E2" w:rsidRPr="007D63D6">
        <w:rPr>
          <w:rFonts w:ascii="Arial" w:hAnsi="Arial" w:cs="Arial"/>
          <w:iCs/>
          <w:szCs w:val="24"/>
        </w:rPr>
        <w:t xml:space="preserve"> in </w:t>
      </w:r>
      <w:r w:rsidR="00070C02">
        <w:rPr>
          <w:rFonts w:ascii="Arial" w:hAnsi="Arial" w:cs="Arial"/>
          <w:iCs/>
          <w:szCs w:val="24"/>
        </w:rPr>
        <w:t>Queensland</w:t>
      </w:r>
      <w:r w:rsidR="00D812E2" w:rsidRPr="007D63D6">
        <w:rPr>
          <w:rFonts w:ascii="Arial" w:hAnsi="Arial" w:cs="Arial"/>
          <w:iCs/>
          <w:szCs w:val="24"/>
        </w:rPr>
        <w:t xml:space="preserve"> will commence in the </w:t>
      </w:r>
      <w:r w:rsidR="00070C02">
        <w:rPr>
          <w:rFonts w:ascii="Arial" w:hAnsi="Arial" w:cs="Arial"/>
          <w:iCs/>
          <w:szCs w:val="24"/>
        </w:rPr>
        <w:t>Townsville, Charters Towers</w:t>
      </w:r>
      <w:r w:rsidR="00F16430">
        <w:rPr>
          <w:rFonts w:ascii="Arial" w:hAnsi="Arial" w:cs="Arial"/>
          <w:iCs/>
          <w:szCs w:val="24"/>
        </w:rPr>
        <w:t xml:space="preserve"> </w:t>
      </w:r>
      <w:r w:rsidR="00070C02">
        <w:rPr>
          <w:rFonts w:ascii="Arial" w:hAnsi="Arial" w:cs="Arial"/>
          <w:iCs/>
          <w:szCs w:val="24"/>
        </w:rPr>
        <w:t>and Palm Island</w:t>
      </w:r>
      <w:r w:rsidR="00F16430">
        <w:rPr>
          <w:rFonts w:ascii="Arial" w:hAnsi="Arial" w:cs="Arial"/>
          <w:iCs/>
          <w:szCs w:val="24"/>
        </w:rPr>
        <w:t xml:space="preserve"> </w:t>
      </w:r>
      <w:r w:rsidR="00F453A3">
        <w:rPr>
          <w:rFonts w:ascii="Arial" w:hAnsi="Arial" w:cs="Arial"/>
          <w:iCs/>
          <w:szCs w:val="24"/>
        </w:rPr>
        <w:t>local government areas</w:t>
      </w:r>
      <w:r w:rsidR="00F453A3" w:rsidRPr="007D63D6">
        <w:rPr>
          <w:rFonts w:ascii="Arial" w:hAnsi="Arial" w:cs="Arial"/>
          <w:iCs/>
          <w:szCs w:val="24"/>
        </w:rPr>
        <w:t xml:space="preserve"> </w:t>
      </w:r>
      <w:r w:rsidR="00252B42">
        <w:rPr>
          <w:rFonts w:ascii="Arial" w:hAnsi="Arial" w:cs="Arial"/>
          <w:iCs/>
          <w:szCs w:val="24"/>
        </w:rPr>
        <w:t xml:space="preserve">at </w:t>
      </w:r>
      <w:r w:rsidR="00252B42">
        <w:rPr>
          <w:rFonts w:ascii="Arial" w:hAnsi="Arial" w:cs="Arial"/>
          <w:szCs w:val="24"/>
        </w:rPr>
        <w:t>the commencement of</w:t>
      </w:r>
      <w:r w:rsidR="00252B42" w:rsidRPr="00376D90">
        <w:rPr>
          <w:rFonts w:ascii="Arial" w:hAnsi="Arial" w:cs="Arial"/>
          <w:szCs w:val="24"/>
        </w:rPr>
        <w:t xml:space="preserve"> </w:t>
      </w:r>
      <w:r w:rsidR="00252B42" w:rsidRPr="00582542">
        <w:rPr>
          <w:rFonts w:ascii="Arial" w:hAnsi="Arial" w:cs="Arial"/>
          <w:color w:val="000000"/>
          <w:shd w:val="clear" w:color="auto" w:fill="FFFFFF"/>
        </w:rPr>
        <w:t>the</w:t>
      </w:r>
      <w:r w:rsidR="00252B42" w:rsidRPr="00582542">
        <w:rPr>
          <w:rStyle w:val="apple-converted-space"/>
          <w:rFonts w:ascii="Arial" w:hAnsi="Arial" w:cs="Arial"/>
          <w:color w:val="000000"/>
          <w:shd w:val="clear" w:color="auto" w:fill="FFFFFF"/>
        </w:rPr>
        <w:t xml:space="preserve"> </w:t>
      </w:r>
      <w:r w:rsidR="00252B42" w:rsidRPr="00582542">
        <w:rPr>
          <w:rFonts w:ascii="Arial" w:hAnsi="Arial" w:cs="Arial"/>
          <w:i/>
          <w:iCs/>
          <w:color w:val="000000"/>
          <w:shd w:val="clear" w:color="auto" w:fill="FFFFFF"/>
        </w:rPr>
        <w:t>National Disability Insurance Scheme (Becoming a Participant) Amendment Rules 2016</w:t>
      </w:r>
      <w:r>
        <w:rPr>
          <w:rFonts w:ascii="Arial" w:hAnsi="Arial" w:cs="Arial"/>
          <w:iCs/>
          <w:szCs w:val="24"/>
        </w:rPr>
        <w:t>.</w:t>
      </w:r>
      <w:r w:rsidR="00DB7B13" w:rsidRPr="007D63D6" w:rsidDel="00DB7B13">
        <w:rPr>
          <w:rFonts w:ascii="Arial" w:hAnsi="Arial" w:cs="Arial"/>
          <w:iCs/>
          <w:szCs w:val="24"/>
        </w:rPr>
        <w:t xml:space="preserve"> </w:t>
      </w:r>
      <w:r w:rsidR="00D812E2" w:rsidRPr="007D63D6">
        <w:rPr>
          <w:rFonts w:ascii="Arial" w:hAnsi="Arial" w:cs="Arial"/>
          <w:iCs/>
          <w:szCs w:val="24"/>
        </w:rPr>
        <w:t>Th</w:t>
      </w:r>
      <w:r w:rsidR="00425D59">
        <w:rPr>
          <w:rFonts w:ascii="Arial" w:hAnsi="Arial" w:cs="Arial"/>
          <w:iCs/>
          <w:szCs w:val="24"/>
        </w:rPr>
        <w:t>ese</w:t>
      </w:r>
      <w:r w:rsidR="00D812E2" w:rsidRPr="007D63D6">
        <w:rPr>
          <w:rFonts w:ascii="Arial" w:hAnsi="Arial" w:cs="Arial"/>
          <w:iCs/>
          <w:szCs w:val="24"/>
        </w:rPr>
        <w:t xml:space="preserve"> location</w:t>
      </w:r>
      <w:r w:rsidR="00425D59">
        <w:rPr>
          <w:rFonts w:ascii="Arial" w:hAnsi="Arial" w:cs="Arial"/>
          <w:iCs/>
          <w:szCs w:val="24"/>
        </w:rPr>
        <w:t>s</w:t>
      </w:r>
      <w:r w:rsidR="00D812E2" w:rsidRPr="007D63D6">
        <w:rPr>
          <w:rFonts w:ascii="Arial" w:hAnsi="Arial" w:cs="Arial"/>
          <w:iCs/>
          <w:szCs w:val="24"/>
        </w:rPr>
        <w:t xml:space="preserve"> w</w:t>
      </w:r>
      <w:r w:rsidR="00425D59">
        <w:rPr>
          <w:rFonts w:ascii="Arial" w:hAnsi="Arial" w:cs="Arial"/>
          <w:iCs/>
          <w:szCs w:val="24"/>
        </w:rPr>
        <w:t>ere</w:t>
      </w:r>
      <w:r w:rsidR="00D812E2" w:rsidRPr="007D63D6">
        <w:rPr>
          <w:rFonts w:ascii="Arial" w:hAnsi="Arial" w:cs="Arial"/>
          <w:iCs/>
          <w:szCs w:val="24"/>
        </w:rPr>
        <w:t xml:space="preserve"> chosen particularly to </w:t>
      </w:r>
      <w:r w:rsidR="00425D59">
        <w:rPr>
          <w:rFonts w:ascii="Arial" w:hAnsi="Arial" w:cs="Arial"/>
          <w:iCs/>
          <w:szCs w:val="24"/>
        </w:rPr>
        <w:t>assess the effectiveness of early intervention processes and provide benefits to children in terms of reduced lifelong support needs.</w:t>
      </w:r>
      <w:r w:rsidR="00D812E2" w:rsidRPr="007D63D6">
        <w:rPr>
          <w:rFonts w:ascii="Arial" w:hAnsi="Arial" w:cs="Arial"/>
          <w:iCs/>
          <w:szCs w:val="24"/>
        </w:rPr>
        <w:t xml:space="preserve"> </w:t>
      </w:r>
    </w:p>
    <w:p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rsidR="00F8251D" w:rsidRDefault="00110F59" w:rsidP="002F260E">
      <w:pPr>
        <w:keepNext/>
        <w:rPr>
          <w:rStyle w:val="BookTitle"/>
          <w:rFonts w:ascii="Arial" w:hAnsi="Arial" w:cs="Arial"/>
          <w:i w:val="0"/>
          <w:iCs w:val="0"/>
          <w:smallCaps w:val="0"/>
          <w:spacing w:val="0"/>
          <w:szCs w:val="24"/>
        </w:rPr>
      </w:pPr>
      <w:r w:rsidRPr="00110F59">
        <w:rPr>
          <w:rStyle w:val="BookTitle"/>
          <w:rFonts w:ascii="Arial" w:hAnsi="Arial" w:cs="Arial"/>
          <w:i w:val="0"/>
          <w:iCs w:val="0"/>
          <w:smallCaps w:val="0"/>
          <w:spacing w:val="0"/>
          <w:szCs w:val="24"/>
        </w:rPr>
        <w:t>The Amendme</w:t>
      </w:r>
      <w:r>
        <w:rPr>
          <w:rStyle w:val="BookTitle"/>
          <w:rFonts w:ascii="Arial" w:hAnsi="Arial" w:cs="Arial"/>
          <w:i w:val="0"/>
          <w:iCs w:val="0"/>
          <w:smallCaps w:val="0"/>
          <w:spacing w:val="0"/>
          <w:szCs w:val="24"/>
        </w:rPr>
        <w:t>nt Rules commence</w:t>
      </w:r>
      <w:r w:rsidR="00A16446">
        <w:rPr>
          <w:rStyle w:val="BookTitle"/>
          <w:rFonts w:ascii="Arial" w:hAnsi="Arial" w:cs="Arial"/>
          <w:i w:val="0"/>
          <w:iCs w:val="0"/>
          <w:smallCaps w:val="0"/>
          <w:spacing w:val="0"/>
          <w:szCs w:val="24"/>
        </w:rPr>
        <w:t xml:space="preserve"> on </w:t>
      </w:r>
      <w:r w:rsidR="00376D90" w:rsidRPr="00D84330">
        <w:rPr>
          <w:rStyle w:val="BookTitle"/>
          <w:rFonts w:ascii="Arial" w:hAnsi="Arial" w:cs="Arial"/>
          <w:i w:val="0"/>
          <w:iCs w:val="0"/>
          <w:smallCaps w:val="0"/>
          <w:spacing w:val="0"/>
          <w:szCs w:val="24"/>
        </w:rPr>
        <w:t>the day after the instrument is registered</w:t>
      </w:r>
      <w:r w:rsidR="00A16446" w:rsidRPr="00D84330">
        <w:rPr>
          <w:rStyle w:val="BookTitle"/>
          <w:rFonts w:ascii="Arial" w:hAnsi="Arial" w:cs="Arial"/>
          <w:i w:val="0"/>
          <w:iCs w:val="0"/>
          <w:smallCaps w:val="0"/>
          <w:spacing w:val="0"/>
          <w:szCs w:val="24"/>
        </w:rPr>
        <w:t>.</w:t>
      </w:r>
      <w:r w:rsidR="00A16446">
        <w:rPr>
          <w:rStyle w:val="BookTitle"/>
          <w:rFonts w:ascii="Arial" w:hAnsi="Arial" w:cs="Arial"/>
          <w:i w:val="0"/>
          <w:iCs w:val="0"/>
          <w:smallCaps w:val="0"/>
          <w:spacing w:val="0"/>
          <w:szCs w:val="24"/>
        </w:rPr>
        <w:t xml:space="preserve"> </w:t>
      </w:r>
    </w:p>
    <w:p w:rsidR="007E0692" w:rsidRPr="007E0692" w:rsidRDefault="007E0692" w:rsidP="007E0692">
      <w:pPr>
        <w:keepNext/>
        <w:rPr>
          <w:rFonts w:ascii="Arial" w:hAnsi="Arial" w:cs="Arial"/>
          <w:b/>
          <w:szCs w:val="24"/>
        </w:rPr>
      </w:pPr>
      <w:r w:rsidRPr="00370680">
        <w:rPr>
          <w:rFonts w:ascii="Arial" w:hAnsi="Arial" w:cs="Arial"/>
          <w:b/>
          <w:iCs/>
          <w:szCs w:val="24"/>
        </w:rPr>
        <w:t>Power to amend</w:t>
      </w:r>
    </w:p>
    <w:p w:rsidR="007E0692" w:rsidRPr="007E0692" w:rsidRDefault="007E0692" w:rsidP="007E0692">
      <w:pPr>
        <w:keepNext/>
        <w:rPr>
          <w:rFonts w:ascii="Arial" w:hAnsi="Arial" w:cs="Arial"/>
          <w:bCs/>
          <w:szCs w:val="24"/>
        </w:rPr>
      </w:pPr>
      <w:r w:rsidRPr="007E0692">
        <w:rPr>
          <w:rFonts w:ascii="Arial" w:hAnsi="Arial" w:cs="Arial"/>
          <w:bCs/>
          <w:szCs w:val="24"/>
        </w:rPr>
        <w:t>The</w:t>
      </w:r>
      <w:r>
        <w:rPr>
          <w:rFonts w:ascii="Arial" w:hAnsi="Arial" w:cs="Arial"/>
          <w:bCs/>
          <w:szCs w:val="24"/>
        </w:rPr>
        <w:t xml:space="preserve"> Amendment Rules rely on </w:t>
      </w:r>
      <w:r w:rsidRPr="007E0692">
        <w:rPr>
          <w:rFonts w:ascii="Arial" w:hAnsi="Arial" w:cs="Arial"/>
          <w:bCs/>
          <w:szCs w:val="24"/>
        </w:rPr>
        <w:t xml:space="preserve">subsection 33(3) of the </w:t>
      </w:r>
      <w:r w:rsidRPr="007E0692">
        <w:rPr>
          <w:rFonts w:ascii="Arial" w:hAnsi="Arial" w:cs="Arial"/>
          <w:bCs/>
          <w:i/>
          <w:szCs w:val="24"/>
        </w:rPr>
        <w:t xml:space="preserve">Acts Interpretation Act 1901.  </w:t>
      </w:r>
      <w:r w:rsidRPr="007E0692">
        <w:rPr>
          <w:rFonts w:ascii="Arial" w:hAnsi="Arial" w:cs="Arial"/>
          <w:bCs/>
          <w:szCs w:val="24"/>
        </w:rPr>
        <w:t xml:space="preserve">Under subsection 33(3),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rsidR="006A6D51" w:rsidRPr="00BC76EB" w:rsidRDefault="006A6D51" w:rsidP="002F260E">
      <w:pPr>
        <w:keepNext/>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rsidR="00110F59" w:rsidRDefault="001E0060" w:rsidP="002F260E">
      <w:pPr>
        <w:keepNext/>
        <w:spacing w:after="240"/>
        <w:jc w:val="both"/>
        <w:rPr>
          <w:rFonts w:ascii="Arial" w:hAnsi="Arial" w:cs="Arial"/>
          <w:szCs w:val="24"/>
        </w:rPr>
      </w:pPr>
      <w:r>
        <w:rPr>
          <w:rStyle w:val="BookTitle"/>
          <w:rFonts w:ascii="Arial" w:hAnsi="Arial" w:cs="Arial"/>
          <w:i w:val="0"/>
          <w:iCs w:val="0"/>
          <w:smallCaps w:val="0"/>
          <w:spacing w:val="0"/>
          <w:szCs w:val="24"/>
        </w:rPr>
        <w:t>The Amendment R</w:t>
      </w:r>
      <w:r w:rsidRPr="001E0060">
        <w:rPr>
          <w:rStyle w:val="BookTitle"/>
          <w:rFonts w:ascii="Arial" w:hAnsi="Arial" w:cs="Arial"/>
          <w:i w:val="0"/>
          <w:iCs w:val="0"/>
          <w:smallCaps w:val="0"/>
          <w:spacing w:val="0"/>
          <w:szCs w:val="24"/>
        </w:rPr>
        <w:t xml:space="preserve">ules are Category B rules </w:t>
      </w:r>
      <w:r w:rsidR="00E9199F">
        <w:rPr>
          <w:rStyle w:val="BookTitle"/>
          <w:rFonts w:ascii="Arial" w:hAnsi="Arial" w:cs="Arial"/>
          <w:i w:val="0"/>
          <w:iCs w:val="0"/>
          <w:smallCaps w:val="0"/>
          <w:spacing w:val="0"/>
          <w:szCs w:val="24"/>
        </w:rPr>
        <w:t>under section 209 of the A</w:t>
      </w:r>
      <w:r w:rsidRPr="001E0060">
        <w:rPr>
          <w:rStyle w:val="BookTitle"/>
          <w:rFonts w:ascii="Arial" w:hAnsi="Arial" w:cs="Arial"/>
          <w:i w:val="0"/>
          <w:iCs w:val="0"/>
          <w:smallCaps w:val="0"/>
          <w:spacing w:val="0"/>
          <w:szCs w:val="24"/>
        </w:rPr>
        <w:t xml:space="preserve">ct.  Accordingly, as required under subsection 209(5) of the Act, the Commonwealth has consulted with the host jurisdiction, </w:t>
      </w:r>
      <w:r w:rsidR="00EF1CA1">
        <w:rPr>
          <w:rStyle w:val="BookTitle"/>
          <w:rFonts w:ascii="Arial" w:hAnsi="Arial" w:cs="Arial"/>
          <w:i w:val="0"/>
          <w:iCs w:val="0"/>
          <w:smallCaps w:val="0"/>
          <w:spacing w:val="0"/>
          <w:szCs w:val="24"/>
        </w:rPr>
        <w:t>Queensland</w:t>
      </w:r>
      <w:r w:rsidRPr="001E0060">
        <w:rPr>
          <w:rStyle w:val="BookTitle"/>
          <w:rFonts w:ascii="Arial" w:hAnsi="Arial" w:cs="Arial"/>
          <w:i w:val="0"/>
          <w:iCs w:val="0"/>
          <w:smallCaps w:val="0"/>
          <w:spacing w:val="0"/>
          <w:szCs w:val="24"/>
        </w:rPr>
        <w:t xml:space="preserve">, about the making of the </w:t>
      </w:r>
      <w:r w:rsidR="00090B9E">
        <w:rPr>
          <w:rStyle w:val="BookTitle"/>
          <w:rFonts w:ascii="Arial" w:hAnsi="Arial" w:cs="Arial"/>
          <w:i w:val="0"/>
          <w:iCs w:val="0"/>
          <w:smallCaps w:val="0"/>
          <w:spacing w:val="0"/>
          <w:szCs w:val="24"/>
        </w:rPr>
        <w:t>A</w:t>
      </w:r>
      <w:r w:rsidRPr="001E0060">
        <w:rPr>
          <w:rStyle w:val="BookTitle"/>
          <w:rFonts w:ascii="Arial" w:hAnsi="Arial" w:cs="Arial"/>
          <w:i w:val="0"/>
          <w:iCs w:val="0"/>
          <w:smallCaps w:val="0"/>
          <w:spacing w:val="0"/>
          <w:szCs w:val="24"/>
        </w:rPr>
        <w:t xml:space="preserve">mendment </w:t>
      </w:r>
      <w:r w:rsidR="00090B9E">
        <w:rPr>
          <w:rStyle w:val="BookTitle"/>
          <w:rFonts w:ascii="Arial" w:hAnsi="Arial" w:cs="Arial"/>
          <w:i w:val="0"/>
          <w:iCs w:val="0"/>
          <w:smallCaps w:val="0"/>
          <w:spacing w:val="0"/>
          <w:szCs w:val="24"/>
        </w:rPr>
        <w:t>R</w:t>
      </w:r>
      <w:r w:rsidRPr="001E0060">
        <w:rPr>
          <w:rStyle w:val="BookTitle"/>
          <w:rFonts w:ascii="Arial" w:hAnsi="Arial" w:cs="Arial"/>
          <w:i w:val="0"/>
          <w:iCs w:val="0"/>
          <w:smallCaps w:val="0"/>
          <w:spacing w:val="0"/>
          <w:szCs w:val="24"/>
        </w:rPr>
        <w:t xml:space="preserve">ules.  </w:t>
      </w:r>
      <w:r w:rsidR="00EF1CA1">
        <w:rPr>
          <w:rStyle w:val="BookTitle"/>
          <w:rFonts w:ascii="Arial" w:hAnsi="Arial" w:cs="Arial"/>
          <w:i w:val="0"/>
          <w:iCs w:val="0"/>
          <w:smallCaps w:val="0"/>
          <w:spacing w:val="0"/>
          <w:szCs w:val="24"/>
        </w:rPr>
        <w:t xml:space="preserve">Queensland </w:t>
      </w:r>
      <w:r w:rsidRPr="001E0060">
        <w:rPr>
          <w:rStyle w:val="BookTitle"/>
          <w:rFonts w:ascii="Arial" w:hAnsi="Arial" w:cs="Arial"/>
          <w:i w:val="0"/>
          <w:iCs w:val="0"/>
          <w:smallCaps w:val="0"/>
          <w:spacing w:val="0"/>
          <w:szCs w:val="24"/>
        </w:rPr>
        <w:t xml:space="preserve">has agreed to the form of the </w:t>
      </w:r>
      <w:r w:rsidR="00090B9E">
        <w:rPr>
          <w:rStyle w:val="BookTitle"/>
          <w:rFonts w:ascii="Arial" w:hAnsi="Arial" w:cs="Arial"/>
          <w:i w:val="0"/>
          <w:iCs w:val="0"/>
          <w:smallCaps w:val="0"/>
          <w:spacing w:val="0"/>
          <w:szCs w:val="24"/>
        </w:rPr>
        <w:t>A</w:t>
      </w:r>
      <w:r w:rsidRPr="001E0060">
        <w:rPr>
          <w:rStyle w:val="BookTitle"/>
          <w:rFonts w:ascii="Arial" w:hAnsi="Arial" w:cs="Arial"/>
          <w:i w:val="0"/>
          <w:iCs w:val="0"/>
          <w:smallCaps w:val="0"/>
          <w:spacing w:val="0"/>
          <w:szCs w:val="24"/>
        </w:rPr>
        <w:t xml:space="preserve">mendment </w:t>
      </w:r>
      <w:r w:rsidR="00090B9E">
        <w:rPr>
          <w:rStyle w:val="BookTitle"/>
          <w:rFonts w:ascii="Arial" w:hAnsi="Arial" w:cs="Arial"/>
          <w:i w:val="0"/>
          <w:iCs w:val="0"/>
          <w:smallCaps w:val="0"/>
          <w:spacing w:val="0"/>
          <w:szCs w:val="24"/>
        </w:rPr>
        <w:t>R</w:t>
      </w:r>
      <w:r w:rsidRPr="001E0060">
        <w:rPr>
          <w:rStyle w:val="BookTitle"/>
          <w:rFonts w:ascii="Arial" w:hAnsi="Arial" w:cs="Arial"/>
          <w:i w:val="0"/>
          <w:iCs w:val="0"/>
          <w:smallCaps w:val="0"/>
          <w:spacing w:val="0"/>
          <w:szCs w:val="24"/>
        </w:rPr>
        <w:t xml:space="preserve">ules as a result of that consultation. </w:t>
      </w:r>
      <w:r w:rsidR="00110F59" w:rsidRPr="00110F59">
        <w:rPr>
          <w:rFonts w:ascii="Arial" w:hAnsi="Arial" w:cs="Arial"/>
          <w:szCs w:val="24"/>
        </w:rPr>
        <w:t xml:space="preserve">The Commonwealth has also notified other host jurisdictions about the changes made by the Amendment Rules. </w:t>
      </w:r>
    </w:p>
    <w:p w:rsidR="00973738" w:rsidRDefault="00973738" w:rsidP="003A04AD">
      <w:pPr>
        <w:spacing w:after="240"/>
        <w:jc w:val="both"/>
        <w:rPr>
          <w:rFonts w:ascii="Arial" w:hAnsi="Arial" w:cs="Arial"/>
          <w:szCs w:val="24"/>
        </w:rPr>
      </w:pPr>
      <w:r w:rsidRPr="00973738">
        <w:rPr>
          <w:rFonts w:ascii="Arial" w:hAnsi="Arial" w:cs="Arial"/>
          <w:szCs w:val="24"/>
        </w:rPr>
        <w:t>Within the Commonwealth, the Department of Social Services has consulted with the National Disability Insurance Agency</w:t>
      </w:r>
      <w:r w:rsidR="00CB03D0">
        <w:rPr>
          <w:rFonts w:ascii="Arial" w:hAnsi="Arial" w:cs="Arial"/>
          <w:szCs w:val="24"/>
        </w:rPr>
        <w:t xml:space="preserve"> (known in the Act as the National Disability </w:t>
      </w:r>
      <w:proofErr w:type="gramStart"/>
      <w:r w:rsidR="00CB03D0">
        <w:rPr>
          <w:rFonts w:ascii="Arial" w:hAnsi="Arial" w:cs="Arial"/>
          <w:szCs w:val="24"/>
        </w:rPr>
        <w:t>Insurance Scheme Launch Transition Agency)</w:t>
      </w:r>
      <w:r w:rsidRPr="00973738">
        <w:rPr>
          <w:rFonts w:ascii="Arial" w:hAnsi="Arial" w:cs="Arial"/>
          <w:szCs w:val="24"/>
        </w:rPr>
        <w:t xml:space="preserve"> on the form of the Amendment Rules.</w:t>
      </w:r>
      <w:proofErr w:type="gramEnd"/>
    </w:p>
    <w:p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w:t>
      </w:r>
      <w:proofErr w:type="spellStart"/>
      <w:r w:rsidR="00F52853" w:rsidRPr="00BC76EB">
        <w:rPr>
          <w:rFonts w:ascii="Arial" w:hAnsi="Arial" w:cs="Arial"/>
          <w:b/>
          <w:szCs w:val="24"/>
        </w:rPr>
        <w:t>RIS</w:t>
      </w:r>
      <w:proofErr w:type="spellEnd"/>
      <w:r w:rsidR="00F52853" w:rsidRPr="00BC76EB">
        <w:rPr>
          <w:rFonts w:ascii="Arial" w:hAnsi="Arial" w:cs="Arial"/>
          <w:b/>
          <w:szCs w:val="24"/>
        </w:rPr>
        <w:t>)</w:t>
      </w:r>
    </w:p>
    <w:p w:rsidR="003D0475" w:rsidRPr="009B5604" w:rsidRDefault="003D0475" w:rsidP="003D0475">
      <w:pPr>
        <w:spacing w:before="120"/>
        <w:rPr>
          <w:rFonts w:ascii="Arial" w:hAnsi="Arial" w:cs="Arial"/>
          <w:szCs w:val="24"/>
        </w:rPr>
      </w:pPr>
      <w:r w:rsidRPr="009B5604">
        <w:rPr>
          <w:rFonts w:ascii="Arial" w:hAnsi="Arial" w:cs="Arial"/>
          <w:szCs w:val="24"/>
        </w:rPr>
        <w:t xml:space="preserve">The Office of Best Practice Regulation has been consulted and has advised that a </w:t>
      </w:r>
      <w:proofErr w:type="spellStart"/>
      <w:r w:rsidRPr="009B5604">
        <w:rPr>
          <w:rFonts w:ascii="Arial" w:hAnsi="Arial" w:cs="Arial"/>
          <w:szCs w:val="24"/>
        </w:rPr>
        <w:t>RIS</w:t>
      </w:r>
      <w:proofErr w:type="spellEnd"/>
      <w:r w:rsidRPr="009B5604">
        <w:rPr>
          <w:rFonts w:ascii="Arial" w:hAnsi="Arial" w:cs="Arial"/>
          <w:szCs w:val="24"/>
        </w:rPr>
        <w:t xml:space="preserve"> is not required (</w:t>
      </w:r>
      <w:proofErr w:type="spellStart"/>
      <w:r w:rsidRPr="009B5604">
        <w:rPr>
          <w:rFonts w:ascii="Arial" w:hAnsi="Arial" w:cs="Arial"/>
          <w:szCs w:val="24"/>
        </w:rPr>
        <w:t>OBPR</w:t>
      </w:r>
      <w:proofErr w:type="spellEnd"/>
      <w:r w:rsidRPr="009B5604">
        <w:rPr>
          <w:rFonts w:ascii="Arial" w:hAnsi="Arial" w:cs="Arial"/>
          <w:szCs w:val="24"/>
        </w:rPr>
        <w:t xml:space="preserve"> ID</w:t>
      </w:r>
      <w:r w:rsidR="00293E9C">
        <w:rPr>
          <w:rFonts w:ascii="Arial" w:hAnsi="Arial" w:cs="Arial"/>
          <w:szCs w:val="24"/>
        </w:rPr>
        <w:t xml:space="preserve"> </w:t>
      </w:r>
      <w:r w:rsidR="00B75EB4" w:rsidRPr="00B75EB4">
        <w:rPr>
          <w:rFonts w:ascii="Arial" w:hAnsi="Arial" w:cs="Arial"/>
          <w:szCs w:val="24"/>
        </w:rPr>
        <w:t>20008</w:t>
      </w:r>
      <w:r w:rsidRPr="00B75EB4">
        <w:rPr>
          <w:rFonts w:ascii="Arial" w:hAnsi="Arial" w:cs="Arial"/>
          <w:szCs w:val="24"/>
        </w:rPr>
        <w:t xml:space="preserve">). </w:t>
      </w:r>
    </w:p>
    <w:p w:rsidR="006A6D51" w:rsidRPr="00BC76EB" w:rsidRDefault="006A6D51" w:rsidP="004E0E06">
      <w:pPr>
        <w:keepNext/>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rsidR="0095196E" w:rsidRDefault="0095196E" w:rsidP="004E0E06">
      <w:pPr>
        <w:keepNext/>
        <w:shd w:val="clear" w:color="auto" w:fill="FFFFFF"/>
        <w:spacing w:before="0"/>
        <w:textAlignment w:val="top"/>
        <w:rPr>
          <w:rStyle w:val="BookTitle"/>
          <w:rFonts w:ascii="Arial" w:hAnsi="Arial" w:cs="Arial"/>
          <w:i w:val="0"/>
          <w:iCs w:val="0"/>
          <w:smallCaps w:val="0"/>
          <w:spacing w:val="0"/>
          <w:szCs w:val="24"/>
          <w:u w:val="single"/>
        </w:rPr>
      </w:pPr>
    </w:p>
    <w:p w:rsidR="004E431D" w:rsidRPr="002F260E" w:rsidRDefault="004E431D" w:rsidP="004E0E06">
      <w:pPr>
        <w:keepNext/>
        <w:shd w:val="clear" w:color="auto" w:fill="FFFFFF"/>
        <w:spacing w:before="0"/>
        <w:textAlignment w:val="top"/>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1</w:t>
      </w:r>
    </w:p>
    <w:p w:rsidR="004E431D" w:rsidRDefault="004E431D" w:rsidP="004E0E06">
      <w:pPr>
        <w:keepNext/>
        <w:shd w:val="clear" w:color="auto" w:fill="FFFFFF"/>
        <w:spacing w:before="0"/>
        <w:textAlignment w:val="top"/>
        <w:rPr>
          <w:rStyle w:val="BookTitle"/>
          <w:rFonts w:ascii="Arial" w:hAnsi="Arial" w:cs="Arial"/>
          <w:i w:val="0"/>
          <w:iCs w:val="0"/>
          <w:smallCaps w:val="0"/>
          <w:spacing w:val="0"/>
          <w:szCs w:val="24"/>
        </w:rPr>
      </w:pPr>
    </w:p>
    <w:p w:rsidR="00D15ACC" w:rsidRPr="00973738" w:rsidRDefault="00D15ACC" w:rsidP="006546B7">
      <w:pPr>
        <w:shd w:val="clear" w:color="auto" w:fill="FFFFFF"/>
        <w:spacing w:before="0"/>
        <w:textAlignment w:val="top"/>
        <w:rPr>
          <w:rStyle w:val="BookTitle"/>
          <w:rFonts w:ascii="Arial" w:hAnsi="Arial" w:cs="Arial"/>
          <w:iCs w:val="0"/>
          <w:smallCaps w:val="0"/>
          <w:spacing w:val="0"/>
          <w:szCs w:val="24"/>
        </w:rPr>
      </w:pPr>
      <w:r w:rsidRPr="002F260E">
        <w:rPr>
          <w:rStyle w:val="BookTitle"/>
          <w:rFonts w:ascii="Arial" w:hAnsi="Arial" w:cs="Arial"/>
          <w:i w:val="0"/>
          <w:iCs w:val="0"/>
          <w:smallCaps w:val="0"/>
          <w:spacing w:val="0"/>
          <w:szCs w:val="24"/>
        </w:rPr>
        <w:t>Section 1</w:t>
      </w:r>
      <w:r>
        <w:rPr>
          <w:rStyle w:val="BookTitle"/>
          <w:rFonts w:ascii="Arial" w:hAnsi="Arial" w:cs="Arial"/>
          <w:i w:val="0"/>
          <w:iCs w:val="0"/>
          <w:smallCaps w:val="0"/>
          <w:spacing w:val="0"/>
          <w:szCs w:val="24"/>
        </w:rPr>
        <w:t xml:space="preserve"> </w:t>
      </w:r>
      <w:r w:rsidR="00973738" w:rsidRPr="00973738">
        <w:rPr>
          <w:rStyle w:val="BookTitle"/>
          <w:rFonts w:ascii="Arial" w:hAnsi="Arial" w:cs="Arial"/>
          <w:i w:val="0"/>
          <w:iCs w:val="0"/>
          <w:smallCaps w:val="0"/>
          <w:spacing w:val="0"/>
          <w:szCs w:val="24"/>
        </w:rPr>
        <w:t xml:space="preserve">provides how the </w:t>
      </w:r>
      <w:r w:rsidR="00090B9E">
        <w:rPr>
          <w:rStyle w:val="BookTitle"/>
          <w:rFonts w:ascii="Arial" w:hAnsi="Arial" w:cs="Arial"/>
          <w:i w:val="0"/>
          <w:iCs w:val="0"/>
          <w:smallCaps w:val="0"/>
          <w:spacing w:val="0"/>
          <w:szCs w:val="24"/>
        </w:rPr>
        <w:t>A</w:t>
      </w:r>
      <w:r w:rsidR="00973738" w:rsidRPr="00973738">
        <w:rPr>
          <w:rStyle w:val="BookTitle"/>
          <w:rFonts w:ascii="Arial" w:hAnsi="Arial" w:cs="Arial"/>
          <w:i w:val="0"/>
          <w:iCs w:val="0"/>
          <w:smallCaps w:val="0"/>
          <w:spacing w:val="0"/>
          <w:szCs w:val="24"/>
        </w:rPr>
        <w:t xml:space="preserve">mendment </w:t>
      </w:r>
      <w:r w:rsidR="00090B9E">
        <w:rPr>
          <w:rStyle w:val="BookTitle"/>
          <w:rFonts w:ascii="Arial" w:hAnsi="Arial" w:cs="Arial"/>
          <w:i w:val="0"/>
          <w:iCs w:val="0"/>
          <w:smallCaps w:val="0"/>
          <w:spacing w:val="0"/>
          <w:szCs w:val="24"/>
        </w:rPr>
        <w:t>R</w:t>
      </w:r>
      <w:r w:rsidR="00973738" w:rsidRPr="00973738">
        <w:rPr>
          <w:rStyle w:val="BookTitle"/>
          <w:rFonts w:ascii="Arial" w:hAnsi="Arial" w:cs="Arial"/>
          <w:i w:val="0"/>
          <w:iCs w:val="0"/>
          <w:smallCaps w:val="0"/>
          <w:spacing w:val="0"/>
          <w:szCs w:val="24"/>
        </w:rPr>
        <w:t xml:space="preserve">ules are to be cited, that is, as the </w:t>
      </w:r>
      <w:r w:rsidR="00973738" w:rsidRPr="00973738">
        <w:rPr>
          <w:rStyle w:val="BookTitle"/>
          <w:rFonts w:ascii="Arial" w:hAnsi="Arial" w:cs="Arial"/>
          <w:iCs w:val="0"/>
          <w:smallCaps w:val="0"/>
          <w:spacing w:val="0"/>
          <w:szCs w:val="24"/>
        </w:rPr>
        <w:t>National Disability Insurance Scheme (Becoming a Participant) Amendment Rules 201</w:t>
      </w:r>
      <w:r w:rsidR="00376D90">
        <w:rPr>
          <w:rStyle w:val="BookTitle"/>
          <w:rFonts w:ascii="Arial" w:hAnsi="Arial" w:cs="Arial"/>
          <w:iCs w:val="0"/>
          <w:smallCaps w:val="0"/>
          <w:spacing w:val="0"/>
          <w:szCs w:val="24"/>
        </w:rPr>
        <w:t>6</w:t>
      </w:r>
      <w:r w:rsidR="00973738" w:rsidRPr="00973738">
        <w:rPr>
          <w:rStyle w:val="BookTitle"/>
          <w:rFonts w:ascii="Arial" w:hAnsi="Arial" w:cs="Arial"/>
          <w:iCs w:val="0"/>
          <w:smallCaps w:val="0"/>
          <w:spacing w:val="0"/>
          <w:szCs w:val="24"/>
        </w:rPr>
        <w:t>.</w:t>
      </w:r>
    </w:p>
    <w:p w:rsidR="00973738" w:rsidRDefault="00973738" w:rsidP="006546B7">
      <w:pPr>
        <w:shd w:val="clear" w:color="auto" w:fill="FFFFFF"/>
        <w:spacing w:before="0"/>
        <w:textAlignment w:val="top"/>
        <w:rPr>
          <w:rFonts w:ascii="Arial" w:hAnsi="Arial" w:cs="Arial"/>
          <w:color w:val="111111"/>
          <w:szCs w:val="24"/>
        </w:rPr>
      </w:pPr>
    </w:p>
    <w:p w:rsidR="004E431D" w:rsidRPr="002F260E" w:rsidRDefault="004E431D" w:rsidP="000526AC">
      <w:pPr>
        <w:keepNext/>
        <w:shd w:val="clear" w:color="auto" w:fill="FFFFFF"/>
        <w:spacing w:before="0"/>
        <w:textAlignment w:val="top"/>
        <w:rPr>
          <w:rFonts w:ascii="Arial" w:hAnsi="Arial" w:cs="Arial"/>
          <w:color w:val="111111"/>
          <w:szCs w:val="24"/>
          <w:u w:val="single"/>
        </w:rPr>
      </w:pPr>
      <w:r>
        <w:rPr>
          <w:rFonts w:ascii="Arial" w:hAnsi="Arial" w:cs="Arial"/>
          <w:color w:val="111111"/>
          <w:szCs w:val="24"/>
          <w:u w:val="single"/>
        </w:rPr>
        <w:lastRenderedPageBreak/>
        <w:t>Section 2</w:t>
      </w:r>
    </w:p>
    <w:p w:rsidR="004E431D" w:rsidRPr="00D15ACC" w:rsidRDefault="004E431D" w:rsidP="000526AC">
      <w:pPr>
        <w:keepNext/>
        <w:shd w:val="clear" w:color="auto" w:fill="FFFFFF"/>
        <w:spacing w:before="0"/>
        <w:textAlignment w:val="top"/>
        <w:rPr>
          <w:rFonts w:ascii="Arial" w:hAnsi="Arial" w:cs="Arial"/>
          <w:color w:val="111111"/>
          <w:szCs w:val="24"/>
        </w:rPr>
      </w:pPr>
    </w:p>
    <w:p w:rsidR="00D15ACC" w:rsidRDefault="00D15ACC" w:rsidP="000526AC">
      <w:pPr>
        <w:keepNext/>
        <w:spacing w:before="0" w:after="200" w:line="276" w:lineRule="auto"/>
        <w:rPr>
          <w:rFonts w:ascii="Arial" w:hAnsi="Arial" w:cs="Arial"/>
          <w:iCs/>
          <w:szCs w:val="24"/>
        </w:rPr>
      </w:pPr>
      <w:bookmarkStart w:id="1" w:name="_Toc290210739"/>
      <w:r w:rsidRPr="002F260E">
        <w:rPr>
          <w:rFonts w:ascii="Arial" w:hAnsi="Arial" w:cs="Arial"/>
          <w:iCs/>
          <w:szCs w:val="24"/>
        </w:rPr>
        <w:t>Section 2</w:t>
      </w:r>
      <w:r w:rsidRPr="00D15ACC">
        <w:rPr>
          <w:rFonts w:ascii="Arial" w:hAnsi="Arial" w:cs="Arial"/>
          <w:iCs/>
          <w:szCs w:val="24"/>
        </w:rPr>
        <w:t xml:space="preserve"> provides that the Amendme</w:t>
      </w:r>
      <w:r w:rsidR="00E91CBC">
        <w:rPr>
          <w:rFonts w:ascii="Arial" w:hAnsi="Arial" w:cs="Arial"/>
          <w:iCs/>
          <w:szCs w:val="24"/>
        </w:rPr>
        <w:t>nt Rules commence on</w:t>
      </w:r>
      <w:r w:rsidR="00293E9C">
        <w:rPr>
          <w:rFonts w:ascii="Arial" w:hAnsi="Arial" w:cs="Arial"/>
          <w:iCs/>
          <w:szCs w:val="24"/>
        </w:rPr>
        <w:t xml:space="preserve"> </w:t>
      </w:r>
      <w:r w:rsidR="00376D90">
        <w:rPr>
          <w:rFonts w:ascii="Arial" w:hAnsi="Arial" w:cs="Arial"/>
          <w:iCs/>
          <w:szCs w:val="24"/>
        </w:rPr>
        <w:t>the day after the instrument is registered</w:t>
      </w:r>
      <w:r w:rsidRPr="00D15ACC">
        <w:rPr>
          <w:rFonts w:ascii="Arial" w:hAnsi="Arial" w:cs="Arial"/>
          <w:iCs/>
          <w:szCs w:val="24"/>
        </w:rPr>
        <w:t>.</w:t>
      </w:r>
      <w:r w:rsidR="00E91CBC">
        <w:rPr>
          <w:rFonts w:ascii="Arial" w:hAnsi="Arial" w:cs="Arial"/>
          <w:iCs/>
          <w:szCs w:val="24"/>
        </w:rPr>
        <w:t xml:space="preserve"> </w:t>
      </w:r>
      <w:r w:rsidR="00A16446">
        <w:rPr>
          <w:rFonts w:ascii="Arial" w:hAnsi="Arial" w:cs="Arial"/>
          <w:iCs/>
          <w:szCs w:val="24"/>
        </w:rPr>
        <w:t>Th</w:t>
      </w:r>
      <w:r w:rsidR="00376D90">
        <w:rPr>
          <w:rFonts w:ascii="Arial" w:hAnsi="Arial" w:cs="Arial"/>
          <w:iCs/>
          <w:szCs w:val="24"/>
        </w:rPr>
        <w:t>is</w:t>
      </w:r>
      <w:r w:rsidR="00A16446">
        <w:rPr>
          <w:rFonts w:ascii="Arial" w:hAnsi="Arial" w:cs="Arial"/>
          <w:iCs/>
          <w:szCs w:val="24"/>
        </w:rPr>
        <w:t xml:space="preserve"> aligns with the </w:t>
      </w:r>
      <w:r w:rsidR="00376D90">
        <w:rPr>
          <w:rFonts w:ascii="Arial" w:hAnsi="Arial" w:cs="Arial"/>
          <w:iCs/>
          <w:szCs w:val="24"/>
        </w:rPr>
        <w:t>registration and commencement of the</w:t>
      </w:r>
      <w:r w:rsidR="00A16446">
        <w:rPr>
          <w:rFonts w:ascii="Arial" w:hAnsi="Arial" w:cs="Arial"/>
          <w:iCs/>
          <w:szCs w:val="24"/>
        </w:rPr>
        <w:t xml:space="preserve"> </w:t>
      </w:r>
      <w:r w:rsidR="00A16446" w:rsidRPr="00B767EE">
        <w:rPr>
          <w:rFonts w:ascii="Arial" w:hAnsi="Arial" w:cs="Arial"/>
          <w:i/>
          <w:iCs/>
          <w:szCs w:val="24"/>
        </w:rPr>
        <w:t xml:space="preserve">National Disability Insurance Scheme (Facilitating the Preparation of Participants’ Plans—Queensland) Rules </w:t>
      </w:r>
      <w:r w:rsidR="00376D90" w:rsidRPr="00B767EE">
        <w:rPr>
          <w:rFonts w:ascii="Arial" w:hAnsi="Arial" w:cs="Arial"/>
          <w:i/>
          <w:iCs/>
          <w:szCs w:val="24"/>
        </w:rPr>
        <w:t>201</w:t>
      </w:r>
      <w:r w:rsidR="00376D90">
        <w:rPr>
          <w:rFonts w:ascii="Arial" w:hAnsi="Arial" w:cs="Arial"/>
          <w:i/>
          <w:iCs/>
          <w:szCs w:val="24"/>
        </w:rPr>
        <w:t>6</w:t>
      </w:r>
      <w:r w:rsidR="00A16446">
        <w:rPr>
          <w:rFonts w:ascii="Arial" w:hAnsi="Arial" w:cs="Arial"/>
          <w:i/>
          <w:iCs/>
          <w:szCs w:val="24"/>
        </w:rPr>
        <w:t>.</w:t>
      </w:r>
      <w:r w:rsidR="00A16446">
        <w:rPr>
          <w:rFonts w:ascii="Arial" w:hAnsi="Arial" w:cs="Arial"/>
          <w:iCs/>
          <w:szCs w:val="24"/>
        </w:rPr>
        <w:t xml:space="preserve"> </w:t>
      </w:r>
      <w:r w:rsidR="00E91CBC">
        <w:rPr>
          <w:rFonts w:ascii="Arial" w:hAnsi="Arial" w:cs="Arial"/>
          <w:iCs/>
          <w:szCs w:val="24"/>
        </w:rPr>
        <w:t xml:space="preserve"> </w:t>
      </w:r>
      <w:r w:rsidR="00E91CBC" w:rsidRPr="00E91CBC">
        <w:rPr>
          <w:rFonts w:ascii="Arial" w:hAnsi="Arial" w:cs="Arial"/>
          <w:iCs/>
          <w:szCs w:val="24"/>
        </w:rPr>
        <w:t xml:space="preserve">This </w:t>
      </w:r>
      <w:r w:rsidR="00376D90">
        <w:rPr>
          <w:rFonts w:ascii="Arial" w:hAnsi="Arial" w:cs="Arial"/>
          <w:iCs/>
          <w:szCs w:val="24"/>
        </w:rPr>
        <w:t>registration timeframe</w:t>
      </w:r>
      <w:r w:rsidR="00376D90" w:rsidRPr="00E91CBC">
        <w:rPr>
          <w:rFonts w:ascii="Arial" w:hAnsi="Arial" w:cs="Arial"/>
          <w:iCs/>
          <w:szCs w:val="24"/>
        </w:rPr>
        <w:t xml:space="preserve"> </w:t>
      </w:r>
      <w:r w:rsidR="00E91CBC" w:rsidRPr="00E91CBC">
        <w:rPr>
          <w:rFonts w:ascii="Arial" w:hAnsi="Arial" w:cs="Arial"/>
          <w:iCs/>
          <w:szCs w:val="24"/>
        </w:rPr>
        <w:t>will ensure that access requests are able to be made</w:t>
      </w:r>
      <w:r w:rsidR="00F16430">
        <w:rPr>
          <w:rFonts w:ascii="Arial" w:hAnsi="Arial" w:cs="Arial"/>
          <w:iCs/>
          <w:szCs w:val="24"/>
        </w:rPr>
        <w:t xml:space="preserve"> by prospective participants</w:t>
      </w:r>
      <w:r w:rsidR="00E91CBC" w:rsidRPr="00E91CBC">
        <w:rPr>
          <w:rFonts w:ascii="Arial" w:hAnsi="Arial" w:cs="Arial"/>
          <w:iCs/>
          <w:szCs w:val="24"/>
        </w:rPr>
        <w:t xml:space="preserve"> </w:t>
      </w:r>
      <w:r w:rsidR="00F16430">
        <w:rPr>
          <w:rFonts w:ascii="Arial" w:hAnsi="Arial" w:cs="Arial"/>
          <w:iCs/>
          <w:szCs w:val="24"/>
        </w:rPr>
        <w:t xml:space="preserve">and decided by the NDIA </w:t>
      </w:r>
      <w:r w:rsidR="00E91CBC" w:rsidRPr="00E91CBC">
        <w:rPr>
          <w:rFonts w:ascii="Arial" w:hAnsi="Arial" w:cs="Arial"/>
          <w:iCs/>
          <w:szCs w:val="24"/>
        </w:rPr>
        <w:t xml:space="preserve">prior to the time that plans </w:t>
      </w:r>
      <w:r w:rsidR="001179CE">
        <w:rPr>
          <w:rFonts w:ascii="Arial" w:hAnsi="Arial" w:cs="Arial"/>
          <w:iCs/>
          <w:szCs w:val="24"/>
        </w:rPr>
        <w:t xml:space="preserve">may </w:t>
      </w:r>
      <w:r w:rsidR="00E91CBC" w:rsidRPr="00E91CBC">
        <w:rPr>
          <w:rFonts w:ascii="Arial" w:hAnsi="Arial" w:cs="Arial"/>
          <w:iCs/>
          <w:szCs w:val="24"/>
        </w:rPr>
        <w:t xml:space="preserve">be </w:t>
      </w:r>
      <w:r w:rsidR="001179CE">
        <w:rPr>
          <w:rFonts w:ascii="Arial" w:hAnsi="Arial" w:cs="Arial"/>
          <w:iCs/>
          <w:szCs w:val="24"/>
        </w:rPr>
        <w:t xml:space="preserve">approved </w:t>
      </w:r>
      <w:r w:rsidR="00A16446">
        <w:rPr>
          <w:rFonts w:ascii="Arial" w:hAnsi="Arial" w:cs="Arial"/>
          <w:iCs/>
          <w:szCs w:val="24"/>
        </w:rPr>
        <w:t xml:space="preserve">in accordance with the </w:t>
      </w:r>
      <w:r w:rsidR="00A16446" w:rsidRPr="00B767EE">
        <w:rPr>
          <w:rFonts w:ascii="Arial" w:hAnsi="Arial" w:cs="Arial"/>
          <w:i/>
          <w:iCs/>
          <w:szCs w:val="24"/>
        </w:rPr>
        <w:t xml:space="preserve">National Disability Insurance Scheme (Facilitating the Preparation of Participants’ Plans—Queensland) Rules </w:t>
      </w:r>
      <w:r w:rsidR="00376D90" w:rsidRPr="00B767EE">
        <w:rPr>
          <w:rFonts w:ascii="Arial" w:hAnsi="Arial" w:cs="Arial"/>
          <w:i/>
          <w:iCs/>
          <w:szCs w:val="24"/>
        </w:rPr>
        <w:t>201</w:t>
      </w:r>
      <w:r w:rsidR="00376D90">
        <w:rPr>
          <w:rFonts w:ascii="Arial" w:hAnsi="Arial" w:cs="Arial"/>
          <w:i/>
          <w:iCs/>
          <w:szCs w:val="24"/>
        </w:rPr>
        <w:t>6</w:t>
      </w:r>
      <w:r w:rsidR="00DB39E9">
        <w:rPr>
          <w:rFonts w:ascii="Arial" w:hAnsi="Arial" w:cs="Arial"/>
          <w:iCs/>
          <w:szCs w:val="24"/>
        </w:rPr>
        <w:t>:</w:t>
      </w:r>
      <w:r w:rsidR="001E0060">
        <w:rPr>
          <w:rFonts w:ascii="Arial" w:hAnsi="Arial" w:cs="Arial"/>
          <w:iCs/>
          <w:szCs w:val="24"/>
        </w:rPr>
        <w:t xml:space="preserve"> that is</w:t>
      </w:r>
      <w:r w:rsidR="00DB39E9">
        <w:rPr>
          <w:rFonts w:ascii="Arial" w:hAnsi="Arial" w:cs="Arial"/>
          <w:iCs/>
          <w:szCs w:val="24"/>
        </w:rPr>
        <w:t>, from</w:t>
      </w:r>
      <w:r w:rsidR="00E91CBC" w:rsidRPr="00E91CBC">
        <w:rPr>
          <w:rFonts w:ascii="Arial" w:hAnsi="Arial" w:cs="Arial"/>
          <w:iCs/>
          <w:szCs w:val="24"/>
        </w:rPr>
        <w:t xml:space="preserve"> </w:t>
      </w:r>
      <w:r w:rsidR="00B3719C">
        <w:rPr>
          <w:rFonts w:ascii="Arial" w:hAnsi="Arial" w:cs="Arial"/>
          <w:iCs/>
          <w:szCs w:val="24"/>
        </w:rPr>
        <w:t>1</w:t>
      </w:r>
      <w:r w:rsidR="00F453A3">
        <w:rPr>
          <w:rFonts w:ascii="Arial" w:hAnsi="Arial" w:cs="Arial"/>
          <w:iCs/>
          <w:szCs w:val="24"/>
        </w:rPr>
        <w:t xml:space="preserve"> </w:t>
      </w:r>
      <w:r w:rsidR="00B3719C">
        <w:rPr>
          <w:rFonts w:ascii="Arial" w:hAnsi="Arial" w:cs="Arial"/>
          <w:iCs/>
          <w:szCs w:val="24"/>
        </w:rPr>
        <w:t xml:space="preserve">April </w:t>
      </w:r>
      <w:r w:rsidR="00F72A7D">
        <w:rPr>
          <w:rFonts w:ascii="Arial" w:hAnsi="Arial" w:cs="Arial"/>
          <w:iCs/>
          <w:szCs w:val="24"/>
        </w:rPr>
        <w:t>2016</w:t>
      </w:r>
      <w:r w:rsidR="00E91CBC" w:rsidRPr="00E91CBC">
        <w:rPr>
          <w:rFonts w:ascii="Arial" w:hAnsi="Arial" w:cs="Arial"/>
          <w:iCs/>
          <w:szCs w:val="24"/>
        </w:rPr>
        <w:t>.</w:t>
      </w:r>
    </w:p>
    <w:p w:rsidR="004E431D" w:rsidRPr="002F260E" w:rsidRDefault="004E431D" w:rsidP="00D15ACC">
      <w:pPr>
        <w:spacing w:before="0" w:after="200" w:line="276" w:lineRule="auto"/>
        <w:rPr>
          <w:rFonts w:ascii="Arial" w:hAnsi="Arial" w:cs="Arial"/>
          <w:iCs/>
          <w:szCs w:val="24"/>
          <w:u w:val="single"/>
        </w:rPr>
      </w:pPr>
      <w:r>
        <w:rPr>
          <w:rFonts w:ascii="Arial" w:hAnsi="Arial" w:cs="Arial"/>
          <w:iCs/>
          <w:szCs w:val="24"/>
          <w:u w:val="single"/>
        </w:rPr>
        <w:t xml:space="preserve">Section 3 </w:t>
      </w:r>
    </w:p>
    <w:p w:rsidR="00D15ACC" w:rsidRPr="00D15ACC" w:rsidRDefault="00D15ACC" w:rsidP="00D15ACC">
      <w:pPr>
        <w:spacing w:before="0" w:after="200" w:line="276" w:lineRule="auto"/>
        <w:rPr>
          <w:rFonts w:ascii="Arial" w:hAnsi="Arial" w:cs="Arial"/>
          <w:szCs w:val="24"/>
        </w:rPr>
      </w:pPr>
      <w:r w:rsidRPr="002F260E">
        <w:rPr>
          <w:rFonts w:ascii="Arial" w:hAnsi="Arial" w:cs="Arial"/>
          <w:iCs/>
          <w:szCs w:val="24"/>
        </w:rPr>
        <w:t>Section 3</w:t>
      </w:r>
      <w:r w:rsidRPr="00D15ACC">
        <w:rPr>
          <w:rFonts w:ascii="Arial" w:hAnsi="Arial" w:cs="Arial"/>
          <w:iCs/>
          <w:szCs w:val="24"/>
        </w:rPr>
        <w:t xml:space="preserve"> provides that Schedule 1 amends the Becoming a Participant Rules. </w:t>
      </w:r>
    </w:p>
    <w:p w:rsidR="004E431D" w:rsidRPr="002F260E" w:rsidRDefault="004E431D" w:rsidP="00D15ACC">
      <w:pPr>
        <w:spacing w:before="0" w:after="200" w:line="276" w:lineRule="auto"/>
        <w:rPr>
          <w:rFonts w:ascii="Arial" w:hAnsi="Arial" w:cs="Arial"/>
          <w:iCs/>
          <w:szCs w:val="24"/>
          <w:u w:val="single"/>
        </w:rPr>
      </w:pPr>
      <w:r>
        <w:rPr>
          <w:rFonts w:ascii="Arial" w:hAnsi="Arial" w:cs="Arial"/>
          <w:iCs/>
          <w:szCs w:val="24"/>
          <w:u w:val="single"/>
        </w:rPr>
        <w:t>Schedule 1</w:t>
      </w:r>
    </w:p>
    <w:p w:rsidR="00D15ACC" w:rsidRPr="00D15ACC" w:rsidRDefault="00D15ACC" w:rsidP="00D15ACC">
      <w:pPr>
        <w:spacing w:before="0" w:after="200" w:line="276" w:lineRule="auto"/>
        <w:rPr>
          <w:rFonts w:ascii="Arial" w:hAnsi="Arial" w:cs="Arial"/>
          <w:szCs w:val="24"/>
        </w:rPr>
      </w:pPr>
      <w:r w:rsidRPr="002F260E">
        <w:rPr>
          <w:rFonts w:ascii="Arial" w:hAnsi="Arial" w:cs="Arial"/>
          <w:iCs/>
          <w:szCs w:val="24"/>
        </w:rPr>
        <w:t>Schedule 1</w:t>
      </w:r>
      <w:r w:rsidRPr="00D15ACC">
        <w:rPr>
          <w:rFonts w:ascii="Arial" w:hAnsi="Arial" w:cs="Arial"/>
          <w:iCs/>
          <w:szCs w:val="24"/>
        </w:rPr>
        <w:t xml:space="preserve"> sets out the amendments to the Becoming a Participant Rules. </w:t>
      </w:r>
    </w:p>
    <w:p w:rsidR="004E431D" w:rsidRPr="003D0475" w:rsidRDefault="004E431D" w:rsidP="00D15ACC">
      <w:pPr>
        <w:spacing w:before="0" w:after="200" w:line="276" w:lineRule="auto"/>
        <w:rPr>
          <w:rFonts w:ascii="Arial" w:hAnsi="Arial" w:cs="Arial"/>
          <w:iCs/>
          <w:szCs w:val="24"/>
          <w:u w:val="single"/>
        </w:rPr>
      </w:pPr>
      <w:r w:rsidRPr="003D0475">
        <w:rPr>
          <w:rFonts w:ascii="Arial" w:hAnsi="Arial" w:cs="Arial"/>
          <w:iCs/>
          <w:szCs w:val="24"/>
          <w:u w:val="single"/>
        </w:rPr>
        <w:t xml:space="preserve">Schedule 1, item 1 </w:t>
      </w:r>
    </w:p>
    <w:p w:rsidR="00D15ACC" w:rsidRDefault="00847DB5" w:rsidP="00D15ACC">
      <w:pPr>
        <w:spacing w:before="0" w:after="200" w:line="276" w:lineRule="auto"/>
        <w:rPr>
          <w:rFonts w:ascii="Arial" w:hAnsi="Arial" w:cs="Arial"/>
          <w:iCs/>
          <w:szCs w:val="24"/>
        </w:rPr>
      </w:pPr>
      <w:r w:rsidRPr="002F260E">
        <w:rPr>
          <w:rFonts w:ascii="Arial" w:hAnsi="Arial" w:cs="Arial"/>
          <w:iCs/>
          <w:szCs w:val="24"/>
        </w:rPr>
        <w:t>Item 1</w:t>
      </w:r>
      <w:r>
        <w:rPr>
          <w:rFonts w:ascii="Arial" w:hAnsi="Arial" w:cs="Arial"/>
          <w:b/>
          <w:iCs/>
          <w:szCs w:val="24"/>
        </w:rPr>
        <w:t xml:space="preserve"> </w:t>
      </w:r>
      <w:r>
        <w:rPr>
          <w:rFonts w:ascii="Arial" w:hAnsi="Arial" w:cs="Arial"/>
          <w:iCs/>
          <w:szCs w:val="24"/>
        </w:rPr>
        <w:t>makes an amendment which specifies that, although generally speaking</w:t>
      </w:r>
      <w:r w:rsidR="001E0060">
        <w:rPr>
          <w:rFonts w:ascii="Arial" w:hAnsi="Arial" w:cs="Arial"/>
          <w:iCs/>
          <w:szCs w:val="24"/>
        </w:rPr>
        <w:t>,</w:t>
      </w:r>
      <w:r>
        <w:rPr>
          <w:rFonts w:ascii="Arial" w:hAnsi="Arial" w:cs="Arial"/>
          <w:iCs/>
          <w:szCs w:val="24"/>
        </w:rPr>
        <w:t xml:space="preserve"> a person meets the age requirements if the person </w:t>
      </w:r>
      <w:r w:rsidRPr="00847DB5">
        <w:rPr>
          <w:rFonts w:ascii="Arial" w:hAnsi="Arial" w:cs="Arial"/>
          <w:iCs/>
          <w:szCs w:val="24"/>
        </w:rPr>
        <w:t xml:space="preserve">was aged from birth up to 65 when the access request in relation to the person was made, </w:t>
      </w:r>
      <w:r>
        <w:rPr>
          <w:rFonts w:ascii="Arial" w:hAnsi="Arial" w:cs="Arial"/>
          <w:iCs/>
          <w:szCs w:val="24"/>
        </w:rPr>
        <w:t xml:space="preserve">additional age requirements apply to persons who reside in </w:t>
      </w:r>
      <w:r w:rsidR="00865382">
        <w:rPr>
          <w:rFonts w:ascii="Arial" w:hAnsi="Arial" w:cs="Arial"/>
          <w:iCs/>
          <w:szCs w:val="24"/>
        </w:rPr>
        <w:t xml:space="preserve">the </w:t>
      </w:r>
      <w:r w:rsidR="00376D90">
        <w:rPr>
          <w:rStyle w:val="BookTitle"/>
          <w:rFonts w:ascii="Arial" w:hAnsi="Arial" w:cs="Arial"/>
          <w:i w:val="0"/>
          <w:iCs w:val="0"/>
          <w:smallCaps w:val="0"/>
          <w:spacing w:val="0"/>
          <w:szCs w:val="24"/>
        </w:rPr>
        <w:t xml:space="preserve">Townsville or Charters Towers </w:t>
      </w:r>
      <w:r w:rsidR="001A6FED">
        <w:rPr>
          <w:rFonts w:ascii="Arial" w:hAnsi="Arial" w:cs="Arial"/>
          <w:iCs/>
          <w:szCs w:val="24"/>
        </w:rPr>
        <w:t xml:space="preserve">2016 </w:t>
      </w:r>
      <w:proofErr w:type="spellStart"/>
      <w:r w:rsidR="00982502">
        <w:rPr>
          <w:rFonts w:ascii="Arial" w:hAnsi="Arial" w:cs="Arial"/>
          <w:iCs/>
          <w:szCs w:val="24"/>
        </w:rPr>
        <w:t>NDIS</w:t>
      </w:r>
      <w:proofErr w:type="spellEnd"/>
      <w:r w:rsidR="00982502">
        <w:rPr>
          <w:rFonts w:ascii="Arial" w:hAnsi="Arial" w:cs="Arial"/>
          <w:iCs/>
          <w:szCs w:val="24"/>
        </w:rPr>
        <w:t xml:space="preserve"> </w:t>
      </w:r>
      <w:r w:rsidR="00376D90">
        <w:rPr>
          <w:rFonts w:ascii="Arial" w:hAnsi="Arial" w:cs="Arial"/>
          <w:iCs/>
          <w:szCs w:val="24"/>
        </w:rPr>
        <w:t xml:space="preserve">early transition </w:t>
      </w:r>
      <w:r w:rsidR="00982502">
        <w:rPr>
          <w:rFonts w:ascii="Arial" w:hAnsi="Arial" w:cs="Arial"/>
          <w:iCs/>
          <w:szCs w:val="24"/>
        </w:rPr>
        <w:t xml:space="preserve">areas of </w:t>
      </w:r>
      <w:r w:rsidR="00865382">
        <w:rPr>
          <w:rFonts w:ascii="Arial" w:hAnsi="Arial" w:cs="Arial"/>
          <w:iCs/>
          <w:szCs w:val="24"/>
        </w:rPr>
        <w:t>Queensland</w:t>
      </w:r>
      <w:r w:rsidR="00982502" w:rsidRPr="00D15ACC">
        <w:rPr>
          <w:rFonts w:ascii="Arial" w:hAnsi="Arial" w:cs="Arial"/>
          <w:iCs/>
          <w:szCs w:val="24"/>
        </w:rPr>
        <w:t xml:space="preserve">. </w:t>
      </w:r>
    </w:p>
    <w:p w:rsidR="004E431D" w:rsidRPr="002F260E" w:rsidRDefault="004E431D" w:rsidP="00D15ACC">
      <w:pPr>
        <w:spacing w:before="0" w:after="200" w:line="276" w:lineRule="auto"/>
        <w:rPr>
          <w:rFonts w:ascii="Arial" w:hAnsi="Arial" w:cs="Arial"/>
          <w:szCs w:val="24"/>
          <w:u w:val="single"/>
        </w:rPr>
      </w:pPr>
      <w:r>
        <w:rPr>
          <w:rFonts w:ascii="Arial" w:hAnsi="Arial" w:cs="Arial"/>
          <w:szCs w:val="24"/>
          <w:u w:val="single"/>
        </w:rPr>
        <w:t xml:space="preserve">Schedule 1, item 2 </w:t>
      </w:r>
    </w:p>
    <w:p w:rsidR="00F453A3" w:rsidRDefault="00982502" w:rsidP="00D15ACC">
      <w:pPr>
        <w:spacing w:before="0" w:after="200" w:line="276" w:lineRule="auto"/>
        <w:rPr>
          <w:rFonts w:ascii="Arial" w:hAnsi="Arial" w:cs="Arial"/>
          <w:szCs w:val="24"/>
        </w:rPr>
      </w:pPr>
      <w:r w:rsidRPr="002F260E">
        <w:rPr>
          <w:rFonts w:ascii="Arial" w:hAnsi="Arial" w:cs="Arial"/>
          <w:szCs w:val="24"/>
        </w:rPr>
        <w:t>Item 2</w:t>
      </w:r>
      <w:r>
        <w:rPr>
          <w:rFonts w:ascii="Arial" w:hAnsi="Arial" w:cs="Arial"/>
          <w:b/>
          <w:szCs w:val="24"/>
        </w:rPr>
        <w:t xml:space="preserve"> </w:t>
      </w:r>
      <w:r w:rsidR="00365770">
        <w:rPr>
          <w:rFonts w:ascii="Arial" w:hAnsi="Arial" w:cs="Arial"/>
          <w:szCs w:val="24"/>
        </w:rPr>
        <w:t>explains the additional age requirements that apply to</w:t>
      </w:r>
      <w:r w:rsidR="00847DB5">
        <w:rPr>
          <w:rFonts w:ascii="Arial" w:hAnsi="Arial" w:cs="Arial"/>
          <w:szCs w:val="24"/>
        </w:rPr>
        <w:t xml:space="preserve"> persons</w:t>
      </w:r>
      <w:r>
        <w:rPr>
          <w:rFonts w:ascii="Arial" w:hAnsi="Arial" w:cs="Arial"/>
          <w:szCs w:val="24"/>
        </w:rPr>
        <w:t xml:space="preserve"> </w:t>
      </w:r>
      <w:r w:rsidR="00376D90">
        <w:rPr>
          <w:rFonts w:ascii="Arial" w:hAnsi="Arial" w:cs="Arial"/>
          <w:iCs/>
          <w:szCs w:val="24"/>
        </w:rPr>
        <w:t xml:space="preserve">who reside in the </w:t>
      </w:r>
      <w:r w:rsidR="00376D90">
        <w:rPr>
          <w:rStyle w:val="BookTitle"/>
          <w:rFonts w:ascii="Arial" w:hAnsi="Arial" w:cs="Arial"/>
          <w:i w:val="0"/>
          <w:iCs w:val="0"/>
          <w:smallCaps w:val="0"/>
          <w:spacing w:val="0"/>
          <w:szCs w:val="24"/>
        </w:rPr>
        <w:t xml:space="preserve">Townsville or Charters Towers </w:t>
      </w:r>
      <w:r w:rsidR="001A6FED">
        <w:rPr>
          <w:rFonts w:ascii="Arial" w:hAnsi="Arial" w:cs="Arial"/>
          <w:iCs/>
          <w:szCs w:val="24"/>
        </w:rPr>
        <w:t xml:space="preserve">2016 </w:t>
      </w:r>
      <w:proofErr w:type="spellStart"/>
      <w:r w:rsidR="00376D90">
        <w:rPr>
          <w:rFonts w:ascii="Arial" w:hAnsi="Arial" w:cs="Arial"/>
          <w:iCs/>
          <w:szCs w:val="24"/>
        </w:rPr>
        <w:t>NDIS</w:t>
      </w:r>
      <w:proofErr w:type="spellEnd"/>
      <w:r w:rsidR="00376D90">
        <w:rPr>
          <w:rFonts w:ascii="Arial" w:hAnsi="Arial" w:cs="Arial"/>
          <w:iCs/>
          <w:szCs w:val="24"/>
        </w:rPr>
        <w:t xml:space="preserve"> early transition areas</w:t>
      </w:r>
      <w:r w:rsidR="00447CDB">
        <w:rPr>
          <w:rFonts w:ascii="Arial" w:hAnsi="Arial" w:cs="Arial"/>
          <w:szCs w:val="24"/>
        </w:rPr>
        <w:t>.</w:t>
      </w:r>
      <w:r w:rsidR="00847DB5">
        <w:rPr>
          <w:rFonts w:ascii="Arial" w:hAnsi="Arial" w:cs="Arial"/>
          <w:szCs w:val="24"/>
        </w:rPr>
        <w:t xml:space="preserve"> To reflect the agreement between the Commonwealth and </w:t>
      </w:r>
      <w:r w:rsidR="00865382">
        <w:rPr>
          <w:rFonts w:ascii="Arial" w:hAnsi="Arial" w:cs="Arial"/>
          <w:szCs w:val="24"/>
        </w:rPr>
        <w:t>Queensland</w:t>
      </w:r>
      <w:r w:rsidR="00847DB5">
        <w:rPr>
          <w:rFonts w:ascii="Arial" w:hAnsi="Arial" w:cs="Arial"/>
          <w:szCs w:val="24"/>
        </w:rPr>
        <w:t xml:space="preserve">, </w:t>
      </w:r>
      <w:r w:rsidR="006E683E">
        <w:rPr>
          <w:rFonts w:ascii="Arial" w:hAnsi="Arial" w:cs="Arial"/>
          <w:szCs w:val="24"/>
        </w:rPr>
        <w:t xml:space="preserve">for access requests made between </w:t>
      </w:r>
      <w:r w:rsidR="00E0719D">
        <w:rPr>
          <w:rFonts w:ascii="Arial" w:hAnsi="Arial" w:cs="Arial"/>
          <w:szCs w:val="24"/>
        </w:rPr>
        <w:t xml:space="preserve">the date these amended rules commence and </w:t>
      </w:r>
      <w:r w:rsidR="00847DB5" w:rsidRPr="00B767EE">
        <w:rPr>
          <w:rFonts w:ascii="Arial" w:hAnsi="Arial" w:cs="Arial"/>
          <w:szCs w:val="24"/>
        </w:rPr>
        <w:t>30 June 2016</w:t>
      </w:r>
      <w:r w:rsidR="005B130D">
        <w:rPr>
          <w:rFonts w:ascii="Arial" w:hAnsi="Arial" w:cs="Arial"/>
          <w:szCs w:val="24"/>
        </w:rPr>
        <w:t xml:space="preserve"> (or</w:t>
      </w:r>
      <w:r w:rsidR="00B465D9">
        <w:rPr>
          <w:rFonts w:ascii="Arial" w:hAnsi="Arial" w:cs="Arial"/>
          <w:szCs w:val="24"/>
        </w:rPr>
        <w:t xml:space="preserve"> made</w:t>
      </w:r>
      <w:r w:rsidR="005B130D">
        <w:rPr>
          <w:rFonts w:ascii="Arial" w:hAnsi="Arial" w:cs="Arial"/>
          <w:szCs w:val="24"/>
        </w:rPr>
        <w:t xml:space="preserve"> before </w:t>
      </w:r>
      <w:r w:rsidR="00E0719D">
        <w:rPr>
          <w:rFonts w:ascii="Arial" w:hAnsi="Arial" w:cs="Arial"/>
          <w:szCs w:val="24"/>
        </w:rPr>
        <w:t>the date these amended rules commence</w:t>
      </w:r>
      <w:r w:rsidR="00DB7B13">
        <w:rPr>
          <w:rFonts w:ascii="Arial" w:hAnsi="Arial" w:cs="Arial"/>
          <w:szCs w:val="24"/>
        </w:rPr>
        <w:t xml:space="preserve"> </w:t>
      </w:r>
      <w:r w:rsidR="005B130D">
        <w:rPr>
          <w:rFonts w:ascii="Arial" w:hAnsi="Arial" w:cs="Arial"/>
          <w:szCs w:val="24"/>
        </w:rPr>
        <w:t xml:space="preserve">and decided by the </w:t>
      </w:r>
      <w:proofErr w:type="spellStart"/>
      <w:r w:rsidR="005B130D">
        <w:rPr>
          <w:rFonts w:ascii="Arial" w:hAnsi="Arial" w:cs="Arial"/>
          <w:szCs w:val="24"/>
        </w:rPr>
        <w:t>CEO</w:t>
      </w:r>
      <w:proofErr w:type="spellEnd"/>
      <w:r w:rsidR="005B130D">
        <w:rPr>
          <w:rFonts w:ascii="Arial" w:hAnsi="Arial" w:cs="Arial"/>
          <w:szCs w:val="24"/>
        </w:rPr>
        <w:t xml:space="preserve"> </w:t>
      </w:r>
      <w:r w:rsidR="005B130D" w:rsidRPr="005B130D">
        <w:rPr>
          <w:rFonts w:ascii="Arial" w:hAnsi="Arial" w:cs="Arial"/>
          <w:szCs w:val="24"/>
        </w:rPr>
        <w:t xml:space="preserve">on or after </w:t>
      </w:r>
      <w:r w:rsidR="006B6B11">
        <w:rPr>
          <w:rFonts w:ascii="Arial" w:hAnsi="Arial" w:cs="Arial"/>
          <w:szCs w:val="24"/>
        </w:rPr>
        <w:t>the date these amended rules commence</w:t>
      </w:r>
      <w:r w:rsidR="005B130D">
        <w:rPr>
          <w:rFonts w:ascii="Arial" w:hAnsi="Arial" w:cs="Arial"/>
          <w:szCs w:val="24"/>
        </w:rPr>
        <w:t>)</w:t>
      </w:r>
      <w:r w:rsidR="00847DB5">
        <w:rPr>
          <w:rFonts w:ascii="Arial" w:hAnsi="Arial" w:cs="Arial"/>
          <w:szCs w:val="24"/>
        </w:rPr>
        <w:t>, a</w:t>
      </w:r>
      <w:r w:rsidR="006E683E">
        <w:rPr>
          <w:rFonts w:ascii="Arial" w:hAnsi="Arial" w:cs="Arial"/>
          <w:szCs w:val="24"/>
        </w:rPr>
        <w:t xml:space="preserve"> person</w:t>
      </w:r>
      <w:r w:rsidR="00847DB5">
        <w:rPr>
          <w:rFonts w:ascii="Arial" w:hAnsi="Arial" w:cs="Arial"/>
          <w:szCs w:val="24"/>
        </w:rPr>
        <w:t xml:space="preserve"> </w:t>
      </w:r>
      <w:r w:rsidR="00ED0B83">
        <w:rPr>
          <w:rFonts w:ascii="Arial" w:hAnsi="Arial" w:cs="Arial"/>
          <w:szCs w:val="24"/>
        </w:rPr>
        <w:t xml:space="preserve">residing in </w:t>
      </w:r>
      <w:r w:rsidR="00376D90">
        <w:rPr>
          <w:rFonts w:ascii="Arial" w:hAnsi="Arial" w:cs="Arial"/>
          <w:iCs/>
          <w:szCs w:val="24"/>
        </w:rPr>
        <w:t xml:space="preserve">the </w:t>
      </w:r>
      <w:r w:rsidR="00376D90">
        <w:rPr>
          <w:rStyle w:val="BookTitle"/>
          <w:rFonts w:ascii="Arial" w:hAnsi="Arial" w:cs="Arial"/>
          <w:i w:val="0"/>
          <w:iCs w:val="0"/>
          <w:smallCaps w:val="0"/>
          <w:spacing w:val="0"/>
          <w:szCs w:val="24"/>
        </w:rPr>
        <w:t xml:space="preserve">Townsville or Charters Towers </w:t>
      </w:r>
      <w:r w:rsidR="001A6FED">
        <w:rPr>
          <w:rFonts w:ascii="Arial" w:hAnsi="Arial" w:cs="Arial"/>
          <w:iCs/>
          <w:szCs w:val="24"/>
        </w:rPr>
        <w:t xml:space="preserve">2016 </w:t>
      </w:r>
      <w:proofErr w:type="spellStart"/>
      <w:r w:rsidR="00376D90">
        <w:rPr>
          <w:rFonts w:ascii="Arial" w:hAnsi="Arial" w:cs="Arial"/>
          <w:iCs/>
          <w:szCs w:val="24"/>
        </w:rPr>
        <w:t>NDIS</w:t>
      </w:r>
      <w:proofErr w:type="spellEnd"/>
      <w:r w:rsidR="00376D90">
        <w:rPr>
          <w:rFonts w:ascii="Arial" w:hAnsi="Arial" w:cs="Arial"/>
          <w:iCs/>
          <w:szCs w:val="24"/>
        </w:rPr>
        <w:t xml:space="preserve"> early transition areas</w:t>
      </w:r>
      <w:r w:rsidR="00ED0B83">
        <w:rPr>
          <w:rFonts w:ascii="Arial" w:hAnsi="Arial" w:cs="Arial"/>
          <w:szCs w:val="24"/>
        </w:rPr>
        <w:t xml:space="preserve"> </w:t>
      </w:r>
      <w:r w:rsidR="00847DB5">
        <w:rPr>
          <w:rFonts w:ascii="Arial" w:hAnsi="Arial" w:cs="Arial"/>
          <w:szCs w:val="24"/>
        </w:rPr>
        <w:t>must be aged</w:t>
      </w:r>
      <w:r w:rsidR="00B75630">
        <w:rPr>
          <w:rFonts w:ascii="Arial" w:hAnsi="Arial" w:cs="Arial"/>
          <w:szCs w:val="24"/>
        </w:rPr>
        <w:t xml:space="preserve"> under</w:t>
      </w:r>
      <w:r w:rsidR="00847DB5">
        <w:rPr>
          <w:rFonts w:ascii="Arial" w:hAnsi="Arial" w:cs="Arial"/>
          <w:szCs w:val="24"/>
        </w:rPr>
        <w:t xml:space="preserve"> </w:t>
      </w:r>
      <w:r w:rsidR="00B767EE">
        <w:rPr>
          <w:rFonts w:ascii="Arial" w:hAnsi="Arial" w:cs="Arial"/>
          <w:szCs w:val="24"/>
        </w:rPr>
        <w:t xml:space="preserve">18 </w:t>
      </w:r>
      <w:r w:rsidR="00847DB5">
        <w:rPr>
          <w:rFonts w:ascii="Arial" w:hAnsi="Arial" w:cs="Arial"/>
          <w:szCs w:val="24"/>
        </w:rPr>
        <w:t>years</w:t>
      </w:r>
      <w:r w:rsidR="006E683E">
        <w:rPr>
          <w:rFonts w:ascii="Arial" w:hAnsi="Arial" w:cs="Arial"/>
          <w:szCs w:val="24"/>
        </w:rPr>
        <w:t xml:space="preserve"> on </w:t>
      </w:r>
      <w:r w:rsidR="00F453A3">
        <w:rPr>
          <w:rFonts w:ascii="Arial" w:hAnsi="Arial" w:cs="Arial"/>
          <w:szCs w:val="24"/>
        </w:rPr>
        <w:t xml:space="preserve">1 </w:t>
      </w:r>
      <w:r w:rsidR="00C108D8">
        <w:rPr>
          <w:rFonts w:ascii="Arial" w:hAnsi="Arial" w:cs="Arial"/>
          <w:szCs w:val="24"/>
        </w:rPr>
        <w:t xml:space="preserve">April </w:t>
      </w:r>
      <w:r w:rsidR="005C5259">
        <w:rPr>
          <w:rFonts w:ascii="Arial" w:hAnsi="Arial" w:cs="Arial"/>
          <w:szCs w:val="24"/>
        </w:rPr>
        <w:t>2016</w:t>
      </w:r>
      <w:r w:rsidR="00847DB5">
        <w:rPr>
          <w:rFonts w:ascii="Arial" w:hAnsi="Arial" w:cs="Arial"/>
          <w:szCs w:val="24"/>
        </w:rPr>
        <w:t xml:space="preserve"> to meet the age requirements</w:t>
      </w:r>
      <w:r w:rsidR="00F453A3">
        <w:rPr>
          <w:rFonts w:ascii="Arial" w:hAnsi="Arial" w:cs="Arial"/>
          <w:szCs w:val="24"/>
        </w:rPr>
        <w:t xml:space="preserve"> (this includes children born on or after that day)</w:t>
      </w:r>
      <w:r w:rsidR="00847DB5">
        <w:rPr>
          <w:rFonts w:ascii="Arial" w:hAnsi="Arial" w:cs="Arial"/>
          <w:szCs w:val="24"/>
        </w:rPr>
        <w:t>.</w:t>
      </w:r>
    </w:p>
    <w:p w:rsidR="00F453A3" w:rsidRDefault="00F453A3" w:rsidP="00D15ACC">
      <w:pPr>
        <w:spacing w:before="0" w:after="200" w:line="276" w:lineRule="auto"/>
        <w:rPr>
          <w:rFonts w:ascii="Arial" w:hAnsi="Arial" w:cs="Arial"/>
          <w:szCs w:val="24"/>
          <w:u w:val="single"/>
        </w:rPr>
      </w:pPr>
      <w:r>
        <w:rPr>
          <w:rFonts w:ascii="Arial" w:hAnsi="Arial" w:cs="Arial"/>
          <w:szCs w:val="24"/>
          <w:u w:val="single"/>
        </w:rPr>
        <w:t>Schedule 1, item 3</w:t>
      </w:r>
    </w:p>
    <w:p w:rsidR="00847DB5" w:rsidRDefault="00F453A3" w:rsidP="00D15ACC">
      <w:pPr>
        <w:spacing w:before="0" w:after="200" w:line="276" w:lineRule="auto"/>
        <w:rPr>
          <w:rFonts w:ascii="Arial" w:hAnsi="Arial" w:cs="Arial"/>
          <w:szCs w:val="24"/>
        </w:rPr>
      </w:pPr>
      <w:r>
        <w:rPr>
          <w:rFonts w:ascii="Arial" w:hAnsi="Arial" w:cs="Arial"/>
          <w:szCs w:val="24"/>
        </w:rPr>
        <w:t xml:space="preserve">Item 3 establishes that </w:t>
      </w:r>
      <w:r w:rsidR="00472675">
        <w:rPr>
          <w:rFonts w:ascii="Arial" w:hAnsi="Arial" w:cs="Arial"/>
          <w:szCs w:val="24"/>
        </w:rPr>
        <w:t xml:space="preserve">a person can only meet the residency requirements if the person resides in an </w:t>
      </w:r>
      <w:proofErr w:type="spellStart"/>
      <w:r w:rsidR="00472675">
        <w:rPr>
          <w:rFonts w:ascii="Arial" w:hAnsi="Arial" w:cs="Arial"/>
          <w:szCs w:val="24"/>
        </w:rPr>
        <w:t>NDIS</w:t>
      </w:r>
      <w:proofErr w:type="spellEnd"/>
      <w:r w:rsidR="00472675">
        <w:rPr>
          <w:rFonts w:ascii="Arial" w:hAnsi="Arial" w:cs="Arial"/>
          <w:szCs w:val="24"/>
        </w:rPr>
        <w:t xml:space="preserve"> launch area or 2016 </w:t>
      </w:r>
      <w:proofErr w:type="spellStart"/>
      <w:r w:rsidR="00472675">
        <w:rPr>
          <w:rFonts w:ascii="Arial" w:hAnsi="Arial" w:cs="Arial"/>
          <w:szCs w:val="24"/>
        </w:rPr>
        <w:t>NDIS</w:t>
      </w:r>
      <w:proofErr w:type="spellEnd"/>
      <w:r w:rsidR="00472675">
        <w:rPr>
          <w:rFonts w:ascii="Arial" w:hAnsi="Arial" w:cs="Arial"/>
          <w:szCs w:val="24"/>
        </w:rPr>
        <w:t xml:space="preserve"> early transition area at a particular time.</w:t>
      </w:r>
      <w:r w:rsidR="00847DB5">
        <w:rPr>
          <w:rFonts w:ascii="Arial" w:hAnsi="Arial" w:cs="Arial"/>
          <w:szCs w:val="24"/>
        </w:rPr>
        <w:t xml:space="preserve"> </w:t>
      </w:r>
    </w:p>
    <w:p w:rsidR="00C108D8" w:rsidRDefault="00C108D8" w:rsidP="00D15ACC">
      <w:pPr>
        <w:spacing w:before="0" w:after="200" w:line="276" w:lineRule="auto"/>
        <w:rPr>
          <w:rFonts w:ascii="Arial" w:hAnsi="Arial" w:cs="Arial"/>
          <w:szCs w:val="24"/>
          <w:u w:val="single"/>
        </w:rPr>
      </w:pPr>
    </w:p>
    <w:p w:rsidR="00C108D8" w:rsidRDefault="00C108D8" w:rsidP="00D15ACC">
      <w:pPr>
        <w:spacing w:before="0" w:after="200" w:line="276" w:lineRule="auto"/>
        <w:rPr>
          <w:rFonts w:ascii="Arial" w:hAnsi="Arial" w:cs="Arial"/>
          <w:szCs w:val="24"/>
          <w:u w:val="single"/>
        </w:rPr>
      </w:pPr>
    </w:p>
    <w:p w:rsidR="004E431D" w:rsidRPr="002F260E" w:rsidRDefault="004E431D" w:rsidP="00D15ACC">
      <w:pPr>
        <w:spacing w:before="0" w:after="200" w:line="276" w:lineRule="auto"/>
        <w:rPr>
          <w:rFonts w:ascii="Arial" w:hAnsi="Arial" w:cs="Arial"/>
          <w:szCs w:val="24"/>
          <w:u w:val="single"/>
        </w:rPr>
      </w:pPr>
      <w:r>
        <w:rPr>
          <w:rFonts w:ascii="Arial" w:hAnsi="Arial" w:cs="Arial"/>
          <w:szCs w:val="24"/>
          <w:u w:val="single"/>
        </w:rPr>
        <w:lastRenderedPageBreak/>
        <w:t xml:space="preserve">Schedule 1, item </w:t>
      </w:r>
      <w:r w:rsidR="00F453A3">
        <w:rPr>
          <w:rFonts w:ascii="Arial" w:hAnsi="Arial" w:cs="Arial"/>
          <w:szCs w:val="24"/>
          <w:u w:val="single"/>
        </w:rPr>
        <w:t>4</w:t>
      </w:r>
    </w:p>
    <w:p w:rsidR="006E683E" w:rsidRPr="00ED0B83" w:rsidRDefault="006E683E" w:rsidP="00D15ACC">
      <w:pPr>
        <w:spacing w:before="0" w:after="200" w:line="276" w:lineRule="auto"/>
        <w:rPr>
          <w:rFonts w:ascii="Arial" w:hAnsi="Arial" w:cs="Arial"/>
          <w:szCs w:val="24"/>
        </w:rPr>
      </w:pPr>
      <w:r w:rsidRPr="002F260E">
        <w:rPr>
          <w:rFonts w:ascii="Arial" w:hAnsi="Arial" w:cs="Arial"/>
          <w:szCs w:val="24"/>
        </w:rPr>
        <w:t xml:space="preserve">Item </w:t>
      </w:r>
      <w:r w:rsidR="00472675">
        <w:rPr>
          <w:rFonts w:ascii="Arial" w:hAnsi="Arial" w:cs="Arial"/>
          <w:szCs w:val="24"/>
        </w:rPr>
        <w:t>4</w:t>
      </w:r>
      <w:r>
        <w:rPr>
          <w:rFonts w:ascii="Arial" w:hAnsi="Arial" w:cs="Arial"/>
          <w:b/>
          <w:szCs w:val="24"/>
        </w:rPr>
        <w:t xml:space="preserve"> </w:t>
      </w:r>
      <w:r w:rsidR="00ED0B83">
        <w:rPr>
          <w:rFonts w:ascii="Arial" w:hAnsi="Arial" w:cs="Arial"/>
          <w:szCs w:val="24"/>
        </w:rPr>
        <w:t>establishes the residence requirements which</w:t>
      </w:r>
      <w:r w:rsidR="00483940">
        <w:rPr>
          <w:rFonts w:ascii="Arial" w:hAnsi="Arial" w:cs="Arial"/>
          <w:szCs w:val="24"/>
        </w:rPr>
        <w:t xml:space="preserve"> form</w:t>
      </w:r>
      <w:r w:rsidR="00ED0B83">
        <w:rPr>
          <w:rFonts w:ascii="Arial" w:hAnsi="Arial" w:cs="Arial"/>
          <w:szCs w:val="24"/>
        </w:rPr>
        <w:t xml:space="preserve"> </w:t>
      </w:r>
      <w:r w:rsidR="00483940">
        <w:rPr>
          <w:rFonts w:ascii="Arial" w:hAnsi="Arial" w:cs="Arial"/>
          <w:szCs w:val="24"/>
        </w:rPr>
        <w:t>part of the</w:t>
      </w:r>
      <w:r w:rsidR="00ED0B83">
        <w:rPr>
          <w:rFonts w:ascii="Arial" w:hAnsi="Arial" w:cs="Arial"/>
          <w:szCs w:val="24"/>
        </w:rPr>
        <w:t xml:space="preserve"> access criteria for becoming a </w:t>
      </w:r>
      <w:r w:rsidR="00483940">
        <w:rPr>
          <w:rFonts w:ascii="Arial" w:hAnsi="Arial" w:cs="Arial"/>
          <w:szCs w:val="24"/>
        </w:rPr>
        <w:t xml:space="preserve">participant. In particular subsection 23(3) of the Act enables </w:t>
      </w:r>
      <w:r w:rsidR="005B130D">
        <w:rPr>
          <w:rFonts w:ascii="Arial" w:hAnsi="Arial" w:cs="Arial"/>
          <w:szCs w:val="24"/>
        </w:rPr>
        <w:t xml:space="preserve">the Minister to make rules </w:t>
      </w:r>
      <w:r w:rsidR="00483940">
        <w:rPr>
          <w:rFonts w:ascii="Arial" w:hAnsi="Arial" w:cs="Arial"/>
          <w:szCs w:val="24"/>
        </w:rPr>
        <w:t>to prescribe areas of Australia for the purposes of the residence requirements</w:t>
      </w:r>
      <w:r w:rsidR="00ED0B83">
        <w:rPr>
          <w:rFonts w:ascii="Arial" w:hAnsi="Arial" w:cs="Arial"/>
          <w:szCs w:val="24"/>
        </w:rPr>
        <w:t>. The amendment</w:t>
      </w:r>
      <w:r w:rsidR="00483940">
        <w:rPr>
          <w:rFonts w:ascii="Arial" w:hAnsi="Arial" w:cs="Arial"/>
          <w:szCs w:val="24"/>
        </w:rPr>
        <w:t xml:space="preserve"> </w:t>
      </w:r>
      <w:r w:rsidR="00ED0B83">
        <w:rPr>
          <w:rFonts w:ascii="Arial" w:hAnsi="Arial" w:cs="Arial"/>
          <w:szCs w:val="24"/>
        </w:rPr>
        <w:t xml:space="preserve">inserts additional </w:t>
      </w:r>
      <w:r w:rsidR="001A6FED">
        <w:rPr>
          <w:rFonts w:ascii="Arial" w:hAnsi="Arial" w:cs="Arial"/>
          <w:szCs w:val="24"/>
        </w:rPr>
        <w:t xml:space="preserve">2016 </w:t>
      </w:r>
      <w:proofErr w:type="spellStart"/>
      <w:r w:rsidR="00ED0B83">
        <w:rPr>
          <w:rFonts w:ascii="Arial" w:hAnsi="Arial" w:cs="Arial"/>
          <w:szCs w:val="24"/>
        </w:rPr>
        <w:t>NDIS</w:t>
      </w:r>
      <w:proofErr w:type="spellEnd"/>
      <w:r w:rsidR="00ED0B83">
        <w:rPr>
          <w:rFonts w:ascii="Arial" w:hAnsi="Arial" w:cs="Arial"/>
          <w:szCs w:val="24"/>
        </w:rPr>
        <w:t xml:space="preserve"> </w:t>
      </w:r>
      <w:r w:rsidR="00376D90">
        <w:rPr>
          <w:rFonts w:ascii="Arial" w:hAnsi="Arial" w:cs="Arial"/>
          <w:szCs w:val="24"/>
        </w:rPr>
        <w:t xml:space="preserve">early transition </w:t>
      </w:r>
      <w:r w:rsidR="00483940">
        <w:rPr>
          <w:rFonts w:ascii="Arial" w:hAnsi="Arial" w:cs="Arial"/>
          <w:szCs w:val="24"/>
        </w:rPr>
        <w:t>area</w:t>
      </w:r>
      <w:r w:rsidR="008B5ED4">
        <w:rPr>
          <w:rFonts w:ascii="Arial" w:hAnsi="Arial" w:cs="Arial"/>
          <w:szCs w:val="24"/>
        </w:rPr>
        <w:t>s</w:t>
      </w:r>
      <w:r w:rsidR="00483940">
        <w:rPr>
          <w:rFonts w:ascii="Arial" w:hAnsi="Arial" w:cs="Arial"/>
          <w:szCs w:val="24"/>
        </w:rPr>
        <w:t xml:space="preserve"> to commence </w:t>
      </w:r>
      <w:r w:rsidR="00376D90">
        <w:rPr>
          <w:rFonts w:ascii="Arial" w:hAnsi="Arial" w:cs="Arial"/>
          <w:szCs w:val="24"/>
        </w:rPr>
        <w:t>at the commencement of</w:t>
      </w:r>
      <w:r w:rsidR="00376D90" w:rsidRPr="00376D90">
        <w:rPr>
          <w:rFonts w:ascii="Arial" w:hAnsi="Arial" w:cs="Arial"/>
          <w:szCs w:val="24"/>
        </w:rPr>
        <w:t xml:space="preserve"> </w:t>
      </w:r>
      <w:r w:rsidR="00376D90" w:rsidRPr="000526AC">
        <w:rPr>
          <w:rFonts w:ascii="Arial" w:hAnsi="Arial" w:cs="Arial"/>
          <w:color w:val="000000"/>
          <w:shd w:val="clear" w:color="auto" w:fill="FFFFFF"/>
        </w:rPr>
        <w:t>the</w:t>
      </w:r>
      <w:r w:rsidR="00376D90" w:rsidRPr="000526AC">
        <w:rPr>
          <w:rStyle w:val="apple-converted-space"/>
          <w:rFonts w:ascii="Arial" w:hAnsi="Arial" w:cs="Arial"/>
          <w:color w:val="000000"/>
          <w:shd w:val="clear" w:color="auto" w:fill="FFFFFF"/>
        </w:rPr>
        <w:t xml:space="preserve"> </w:t>
      </w:r>
      <w:r w:rsidR="00376D90" w:rsidRPr="000526AC">
        <w:rPr>
          <w:rFonts w:ascii="Arial" w:hAnsi="Arial" w:cs="Arial"/>
          <w:i/>
          <w:iCs/>
          <w:color w:val="000000"/>
          <w:shd w:val="clear" w:color="auto" w:fill="FFFFFF"/>
        </w:rPr>
        <w:t>National Disability Insurance Scheme (Becoming a Participant) Amendment Rules 2016</w:t>
      </w:r>
      <w:r w:rsidR="00483940">
        <w:rPr>
          <w:rFonts w:ascii="Arial" w:hAnsi="Arial" w:cs="Arial"/>
          <w:szCs w:val="24"/>
        </w:rPr>
        <w:t>. T</w:t>
      </w:r>
      <w:r w:rsidR="00ED0B83">
        <w:rPr>
          <w:rFonts w:ascii="Arial" w:hAnsi="Arial" w:cs="Arial"/>
          <w:szCs w:val="24"/>
        </w:rPr>
        <w:t>h</w:t>
      </w:r>
      <w:r w:rsidR="008B5ED4">
        <w:rPr>
          <w:rFonts w:ascii="Arial" w:hAnsi="Arial" w:cs="Arial"/>
          <w:szCs w:val="24"/>
        </w:rPr>
        <w:t xml:space="preserve">ese </w:t>
      </w:r>
      <w:r w:rsidR="00ED0B83">
        <w:rPr>
          <w:rFonts w:ascii="Arial" w:hAnsi="Arial" w:cs="Arial"/>
          <w:szCs w:val="24"/>
        </w:rPr>
        <w:t>comprise of the</w:t>
      </w:r>
      <w:r w:rsidR="00472675">
        <w:rPr>
          <w:rFonts w:ascii="Arial" w:hAnsi="Arial" w:cs="Arial"/>
          <w:szCs w:val="24"/>
        </w:rPr>
        <w:t xml:space="preserve"> local government areas of</w:t>
      </w:r>
      <w:r w:rsidR="00ED0B83">
        <w:rPr>
          <w:rFonts w:ascii="Arial" w:hAnsi="Arial" w:cs="Arial"/>
          <w:szCs w:val="24"/>
        </w:rPr>
        <w:t xml:space="preserve"> </w:t>
      </w:r>
      <w:r w:rsidR="00252B42">
        <w:rPr>
          <w:rStyle w:val="BookTitle"/>
          <w:rFonts w:ascii="Arial" w:hAnsi="Arial" w:cs="Arial"/>
          <w:i w:val="0"/>
          <w:iCs w:val="0"/>
          <w:smallCaps w:val="0"/>
          <w:spacing w:val="0"/>
          <w:szCs w:val="24"/>
        </w:rPr>
        <w:t>Townsville, Charters Towers and Palm Island</w:t>
      </w:r>
      <w:r w:rsidR="005C5259">
        <w:rPr>
          <w:rFonts w:ascii="Arial" w:hAnsi="Arial" w:cs="Arial"/>
          <w:szCs w:val="24"/>
        </w:rPr>
        <w:t>, which are located in Queensland</w:t>
      </w:r>
      <w:r w:rsidR="00ED0B83">
        <w:rPr>
          <w:rFonts w:ascii="Arial" w:hAnsi="Arial" w:cs="Arial"/>
          <w:szCs w:val="24"/>
        </w:rPr>
        <w:t>.</w:t>
      </w:r>
      <w:r w:rsidR="00483940">
        <w:rPr>
          <w:rFonts w:ascii="Arial" w:hAnsi="Arial" w:cs="Arial"/>
          <w:szCs w:val="24"/>
        </w:rPr>
        <w:t xml:space="preserve"> These areas are referred to as the </w:t>
      </w:r>
      <w:r w:rsidR="0056603F">
        <w:rPr>
          <w:rFonts w:ascii="Arial" w:hAnsi="Arial" w:cs="Arial"/>
          <w:szCs w:val="24"/>
        </w:rPr>
        <w:t>“</w:t>
      </w:r>
      <w:r w:rsidR="001A6FED">
        <w:rPr>
          <w:rFonts w:ascii="Arial" w:hAnsi="Arial" w:cs="Arial"/>
          <w:szCs w:val="24"/>
        </w:rPr>
        <w:t xml:space="preserve">2016 </w:t>
      </w:r>
      <w:proofErr w:type="spellStart"/>
      <w:r w:rsidR="00483940">
        <w:rPr>
          <w:rFonts w:ascii="Arial" w:hAnsi="Arial" w:cs="Arial"/>
          <w:szCs w:val="24"/>
        </w:rPr>
        <w:t>NDIS</w:t>
      </w:r>
      <w:proofErr w:type="spellEnd"/>
      <w:r w:rsidR="00483940">
        <w:rPr>
          <w:rFonts w:ascii="Arial" w:hAnsi="Arial" w:cs="Arial"/>
          <w:szCs w:val="24"/>
        </w:rPr>
        <w:t xml:space="preserve"> </w:t>
      </w:r>
      <w:r w:rsidR="00252B42">
        <w:rPr>
          <w:rFonts w:ascii="Arial" w:hAnsi="Arial" w:cs="Arial"/>
          <w:szCs w:val="24"/>
        </w:rPr>
        <w:t xml:space="preserve">early transition </w:t>
      </w:r>
      <w:r w:rsidR="00483940">
        <w:rPr>
          <w:rFonts w:ascii="Arial" w:hAnsi="Arial" w:cs="Arial"/>
          <w:szCs w:val="24"/>
        </w:rPr>
        <w:t>areas</w:t>
      </w:r>
      <w:r w:rsidR="0056603F">
        <w:rPr>
          <w:rFonts w:ascii="Arial" w:hAnsi="Arial" w:cs="Arial"/>
          <w:szCs w:val="24"/>
        </w:rPr>
        <w:t>”</w:t>
      </w:r>
      <w:r w:rsidR="00483940">
        <w:rPr>
          <w:rFonts w:ascii="Arial" w:hAnsi="Arial" w:cs="Arial"/>
          <w:szCs w:val="24"/>
        </w:rPr>
        <w:t xml:space="preserve">. </w:t>
      </w:r>
    </w:p>
    <w:p w:rsidR="004E431D" w:rsidRPr="002F260E" w:rsidRDefault="004E431D">
      <w:pPr>
        <w:spacing w:before="0" w:after="200" w:line="276" w:lineRule="auto"/>
        <w:rPr>
          <w:rFonts w:ascii="Arial" w:eastAsiaTheme="majorEastAsia" w:hAnsi="Arial" w:cs="Arial"/>
          <w:bCs/>
          <w:szCs w:val="24"/>
          <w:u w:val="single"/>
        </w:rPr>
      </w:pPr>
      <w:r>
        <w:rPr>
          <w:rFonts w:ascii="Arial" w:eastAsiaTheme="majorEastAsia" w:hAnsi="Arial" w:cs="Arial"/>
          <w:bCs/>
          <w:szCs w:val="24"/>
          <w:u w:val="single"/>
        </w:rPr>
        <w:t xml:space="preserve">Schedule 1, item </w:t>
      </w:r>
      <w:r w:rsidR="00472675">
        <w:rPr>
          <w:rFonts w:ascii="Arial" w:eastAsiaTheme="majorEastAsia" w:hAnsi="Arial" w:cs="Arial"/>
          <w:bCs/>
          <w:szCs w:val="24"/>
          <w:u w:val="single"/>
        </w:rPr>
        <w:t>5</w:t>
      </w:r>
    </w:p>
    <w:p w:rsidR="000B3F3F" w:rsidRDefault="000B3F3F">
      <w:pPr>
        <w:spacing w:before="0" w:after="200" w:line="276" w:lineRule="auto"/>
        <w:rPr>
          <w:rFonts w:ascii="Arial" w:eastAsiaTheme="majorEastAsia" w:hAnsi="Arial" w:cs="Arial"/>
          <w:bCs/>
          <w:szCs w:val="24"/>
        </w:rPr>
      </w:pPr>
      <w:r w:rsidRPr="00AA621D">
        <w:rPr>
          <w:rFonts w:ascii="Arial" w:eastAsiaTheme="majorEastAsia" w:hAnsi="Arial" w:cs="Arial"/>
          <w:bCs/>
          <w:szCs w:val="24"/>
        </w:rPr>
        <w:t xml:space="preserve">Item </w:t>
      </w:r>
      <w:r w:rsidR="00472675">
        <w:rPr>
          <w:rFonts w:ascii="Arial" w:eastAsiaTheme="majorEastAsia" w:hAnsi="Arial" w:cs="Arial"/>
          <w:bCs/>
          <w:szCs w:val="24"/>
        </w:rPr>
        <w:t>5</w:t>
      </w:r>
      <w:r>
        <w:rPr>
          <w:rFonts w:ascii="Arial" w:eastAsiaTheme="majorEastAsia" w:hAnsi="Arial" w:cs="Arial"/>
          <w:b/>
          <w:bCs/>
          <w:szCs w:val="24"/>
        </w:rPr>
        <w:t xml:space="preserve"> </w:t>
      </w:r>
      <w:r w:rsidR="00A30A05">
        <w:rPr>
          <w:rFonts w:ascii="Arial" w:eastAsiaTheme="majorEastAsia" w:hAnsi="Arial" w:cs="Arial"/>
          <w:bCs/>
          <w:szCs w:val="24"/>
        </w:rPr>
        <w:t xml:space="preserve">amends paragraph 4.6 of the Becoming a Participant Rules to </w:t>
      </w:r>
      <w:r>
        <w:rPr>
          <w:rFonts w:ascii="Arial" w:eastAsiaTheme="majorEastAsia" w:hAnsi="Arial" w:cs="Arial"/>
          <w:bCs/>
          <w:szCs w:val="24"/>
        </w:rPr>
        <w:t xml:space="preserve">describe the qualifying residence </w:t>
      </w:r>
      <w:r w:rsidR="0025781E">
        <w:rPr>
          <w:rFonts w:ascii="Arial" w:eastAsiaTheme="majorEastAsia" w:hAnsi="Arial" w:cs="Arial"/>
          <w:bCs/>
          <w:szCs w:val="24"/>
        </w:rPr>
        <w:t>requirement which applies to the</w:t>
      </w:r>
      <w:r w:rsidR="002A7C33">
        <w:rPr>
          <w:rFonts w:ascii="Arial" w:eastAsiaTheme="majorEastAsia" w:hAnsi="Arial" w:cs="Arial"/>
          <w:bCs/>
          <w:szCs w:val="24"/>
        </w:rPr>
        <w:t xml:space="preserve"> </w:t>
      </w:r>
      <w:r w:rsidR="001A6FED">
        <w:rPr>
          <w:rFonts w:ascii="Arial" w:eastAsiaTheme="majorEastAsia" w:hAnsi="Arial" w:cs="Arial"/>
          <w:bCs/>
          <w:szCs w:val="24"/>
        </w:rPr>
        <w:t xml:space="preserve">2016 </w:t>
      </w:r>
      <w:proofErr w:type="spellStart"/>
      <w:r w:rsidR="0025781E">
        <w:rPr>
          <w:rFonts w:ascii="Arial" w:eastAsiaTheme="majorEastAsia" w:hAnsi="Arial" w:cs="Arial"/>
          <w:bCs/>
          <w:szCs w:val="24"/>
        </w:rPr>
        <w:t>NDIS</w:t>
      </w:r>
      <w:proofErr w:type="spellEnd"/>
      <w:r w:rsidR="0025781E">
        <w:rPr>
          <w:rFonts w:ascii="Arial" w:eastAsiaTheme="majorEastAsia" w:hAnsi="Arial" w:cs="Arial"/>
          <w:bCs/>
          <w:szCs w:val="24"/>
        </w:rPr>
        <w:t xml:space="preserve"> </w:t>
      </w:r>
      <w:r w:rsidR="00252B42">
        <w:rPr>
          <w:rFonts w:ascii="Arial" w:eastAsiaTheme="majorEastAsia" w:hAnsi="Arial" w:cs="Arial"/>
          <w:bCs/>
          <w:szCs w:val="24"/>
        </w:rPr>
        <w:t xml:space="preserve">early transition </w:t>
      </w:r>
      <w:r w:rsidR="0025781E">
        <w:rPr>
          <w:rFonts w:ascii="Arial" w:eastAsiaTheme="majorEastAsia" w:hAnsi="Arial" w:cs="Arial"/>
          <w:bCs/>
          <w:szCs w:val="24"/>
        </w:rPr>
        <w:t>area.</w:t>
      </w:r>
      <w:r w:rsidR="002A7C33">
        <w:rPr>
          <w:rFonts w:ascii="Arial" w:eastAsiaTheme="majorEastAsia" w:hAnsi="Arial" w:cs="Arial"/>
          <w:bCs/>
          <w:szCs w:val="24"/>
        </w:rPr>
        <w:t xml:space="preserve"> </w:t>
      </w:r>
      <w:r w:rsidR="0025781E">
        <w:rPr>
          <w:rFonts w:ascii="Arial" w:eastAsiaTheme="majorEastAsia" w:hAnsi="Arial" w:cs="Arial"/>
          <w:bCs/>
          <w:szCs w:val="24"/>
        </w:rPr>
        <w:t xml:space="preserve">A person meets the qualifying residence requirement to become a participant of the </w:t>
      </w:r>
      <w:proofErr w:type="spellStart"/>
      <w:r w:rsidR="0025781E">
        <w:rPr>
          <w:rFonts w:ascii="Arial" w:eastAsiaTheme="majorEastAsia" w:hAnsi="Arial" w:cs="Arial"/>
          <w:bCs/>
          <w:szCs w:val="24"/>
        </w:rPr>
        <w:t>NDIS</w:t>
      </w:r>
      <w:proofErr w:type="spellEnd"/>
      <w:r w:rsidR="0025781E">
        <w:rPr>
          <w:rFonts w:ascii="Arial" w:eastAsiaTheme="majorEastAsia" w:hAnsi="Arial" w:cs="Arial"/>
          <w:bCs/>
          <w:szCs w:val="24"/>
        </w:rPr>
        <w:t xml:space="preserve"> if they reside in a </w:t>
      </w:r>
      <w:r w:rsidR="00E0719D">
        <w:rPr>
          <w:rFonts w:ascii="Arial" w:eastAsiaTheme="majorEastAsia" w:hAnsi="Arial" w:cs="Arial"/>
          <w:bCs/>
          <w:szCs w:val="24"/>
        </w:rPr>
        <w:t xml:space="preserve">2016 </w:t>
      </w:r>
      <w:proofErr w:type="spellStart"/>
      <w:r w:rsidR="000526AC">
        <w:rPr>
          <w:rFonts w:ascii="Arial" w:eastAsiaTheme="majorEastAsia" w:hAnsi="Arial" w:cs="Arial"/>
          <w:bCs/>
          <w:szCs w:val="24"/>
        </w:rPr>
        <w:t>NDIS</w:t>
      </w:r>
      <w:proofErr w:type="spellEnd"/>
      <w:r w:rsidR="000526AC">
        <w:rPr>
          <w:rFonts w:ascii="Arial" w:eastAsiaTheme="majorEastAsia" w:hAnsi="Arial" w:cs="Arial"/>
          <w:bCs/>
          <w:szCs w:val="24"/>
        </w:rPr>
        <w:t xml:space="preserve"> early transition area </w:t>
      </w:r>
      <w:r w:rsidR="0025781E">
        <w:rPr>
          <w:rFonts w:ascii="Arial" w:eastAsiaTheme="majorEastAsia" w:hAnsi="Arial" w:cs="Arial"/>
          <w:bCs/>
          <w:szCs w:val="24"/>
        </w:rPr>
        <w:t>at any time</w:t>
      </w:r>
      <w:r w:rsidR="00541F8E">
        <w:rPr>
          <w:rFonts w:ascii="Arial" w:eastAsiaTheme="majorEastAsia" w:hAnsi="Arial" w:cs="Arial"/>
          <w:bCs/>
          <w:szCs w:val="24"/>
        </w:rPr>
        <w:t xml:space="preserve"> on or after </w:t>
      </w:r>
      <w:r w:rsidR="00E0719D">
        <w:rPr>
          <w:rFonts w:ascii="Arial" w:eastAsiaTheme="majorEastAsia" w:hAnsi="Arial" w:cs="Arial"/>
          <w:bCs/>
          <w:szCs w:val="24"/>
        </w:rPr>
        <w:t xml:space="preserve">the </w:t>
      </w:r>
      <w:r w:rsidR="00472675">
        <w:rPr>
          <w:rFonts w:ascii="Arial" w:eastAsiaTheme="majorEastAsia" w:hAnsi="Arial" w:cs="Arial"/>
          <w:bCs/>
          <w:szCs w:val="24"/>
        </w:rPr>
        <w:t xml:space="preserve">2016 </w:t>
      </w:r>
      <w:proofErr w:type="spellStart"/>
      <w:r w:rsidR="00472675">
        <w:rPr>
          <w:rFonts w:ascii="Arial" w:eastAsiaTheme="majorEastAsia" w:hAnsi="Arial" w:cs="Arial"/>
          <w:bCs/>
          <w:szCs w:val="24"/>
        </w:rPr>
        <w:t>NDIS</w:t>
      </w:r>
      <w:proofErr w:type="spellEnd"/>
      <w:r w:rsidR="00472675">
        <w:rPr>
          <w:rFonts w:ascii="Arial" w:eastAsiaTheme="majorEastAsia" w:hAnsi="Arial" w:cs="Arial"/>
          <w:bCs/>
          <w:szCs w:val="24"/>
        </w:rPr>
        <w:t xml:space="preserve"> early transition date</w:t>
      </w:r>
      <w:r w:rsidR="00E0719D">
        <w:rPr>
          <w:rFonts w:ascii="Arial" w:eastAsiaTheme="majorEastAsia" w:hAnsi="Arial" w:cs="Arial"/>
          <w:bCs/>
          <w:szCs w:val="24"/>
        </w:rPr>
        <w:t>.</w:t>
      </w:r>
      <w:r w:rsidR="0025781E">
        <w:rPr>
          <w:rFonts w:ascii="Arial" w:eastAsiaTheme="majorEastAsia" w:hAnsi="Arial" w:cs="Arial"/>
          <w:bCs/>
          <w:szCs w:val="24"/>
        </w:rPr>
        <w:t xml:space="preserve"> </w:t>
      </w:r>
    </w:p>
    <w:p w:rsidR="004E431D" w:rsidRPr="002F260E" w:rsidRDefault="004E431D">
      <w:pPr>
        <w:spacing w:before="0" w:after="200" w:line="276" w:lineRule="auto"/>
        <w:rPr>
          <w:rFonts w:ascii="Arial" w:eastAsiaTheme="majorEastAsia" w:hAnsi="Arial" w:cs="Arial"/>
          <w:bCs/>
          <w:szCs w:val="24"/>
          <w:u w:val="single"/>
        </w:rPr>
      </w:pPr>
      <w:r>
        <w:rPr>
          <w:rFonts w:ascii="Arial" w:eastAsiaTheme="majorEastAsia" w:hAnsi="Arial" w:cs="Arial"/>
          <w:bCs/>
          <w:szCs w:val="24"/>
          <w:u w:val="single"/>
        </w:rPr>
        <w:t>Schedule 1, item</w:t>
      </w:r>
      <w:r w:rsidR="000E16E1">
        <w:rPr>
          <w:rFonts w:ascii="Arial" w:eastAsiaTheme="majorEastAsia" w:hAnsi="Arial" w:cs="Arial"/>
          <w:bCs/>
          <w:szCs w:val="24"/>
          <w:u w:val="single"/>
        </w:rPr>
        <w:t>s</w:t>
      </w:r>
      <w:r>
        <w:rPr>
          <w:rFonts w:ascii="Arial" w:eastAsiaTheme="majorEastAsia" w:hAnsi="Arial" w:cs="Arial"/>
          <w:bCs/>
          <w:szCs w:val="24"/>
          <w:u w:val="single"/>
        </w:rPr>
        <w:t xml:space="preserve"> </w:t>
      </w:r>
      <w:r w:rsidR="003B187E">
        <w:rPr>
          <w:rFonts w:ascii="Arial" w:eastAsiaTheme="majorEastAsia" w:hAnsi="Arial" w:cs="Arial"/>
          <w:bCs/>
          <w:szCs w:val="24"/>
          <w:u w:val="single"/>
        </w:rPr>
        <w:t>6</w:t>
      </w:r>
      <w:r w:rsidR="00900EB5">
        <w:rPr>
          <w:rFonts w:ascii="Arial" w:eastAsiaTheme="majorEastAsia" w:hAnsi="Arial" w:cs="Arial"/>
          <w:bCs/>
          <w:szCs w:val="24"/>
          <w:u w:val="single"/>
        </w:rPr>
        <w:t>,</w:t>
      </w:r>
      <w:r w:rsidR="000E16E1">
        <w:rPr>
          <w:rFonts w:ascii="Arial" w:eastAsiaTheme="majorEastAsia" w:hAnsi="Arial" w:cs="Arial"/>
          <w:bCs/>
          <w:szCs w:val="24"/>
          <w:u w:val="single"/>
        </w:rPr>
        <w:t xml:space="preserve"> 7</w:t>
      </w:r>
      <w:r w:rsidR="00900EB5">
        <w:rPr>
          <w:rFonts w:ascii="Arial" w:eastAsiaTheme="majorEastAsia" w:hAnsi="Arial" w:cs="Arial"/>
          <w:bCs/>
          <w:szCs w:val="24"/>
          <w:u w:val="single"/>
        </w:rPr>
        <w:t xml:space="preserve"> </w:t>
      </w:r>
      <w:r w:rsidR="00472675">
        <w:rPr>
          <w:rFonts w:ascii="Arial" w:eastAsiaTheme="majorEastAsia" w:hAnsi="Arial" w:cs="Arial"/>
          <w:bCs/>
          <w:szCs w:val="24"/>
          <w:u w:val="single"/>
        </w:rPr>
        <w:t>and 8</w:t>
      </w:r>
    </w:p>
    <w:p w:rsidR="0025781E" w:rsidRDefault="0025781E">
      <w:pPr>
        <w:spacing w:before="0" w:after="200" w:line="276" w:lineRule="auto"/>
        <w:rPr>
          <w:rFonts w:ascii="Arial" w:eastAsiaTheme="majorEastAsia" w:hAnsi="Arial" w:cs="Arial"/>
          <w:bCs/>
          <w:szCs w:val="24"/>
        </w:rPr>
      </w:pPr>
      <w:r w:rsidRPr="002F260E">
        <w:rPr>
          <w:rFonts w:ascii="Arial" w:eastAsiaTheme="majorEastAsia" w:hAnsi="Arial" w:cs="Arial"/>
          <w:bCs/>
          <w:szCs w:val="24"/>
        </w:rPr>
        <w:t>Item</w:t>
      </w:r>
      <w:r w:rsidR="000E16E1">
        <w:rPr>
          <w:rFonts w:ascii="Arial" w:eastAsiaTheme="majorEastAsia" w:hAnsi="Arial" w:cs="Arial"/>
          <w:bCs/>
          <w:szCs w:val="24"/>
        </w:rPr>
        <w:t>s</w:t>
      </w:r>
      <w:r w:rsidRPr="002F260E">
        <w:rPr>
          <w:rFonts w:ascii="Arial" w:eastAsiaTheme="majorEastAsia" w:hAnsi="Arial" w:cs="Arial"/>
          <w:bCs/>
          <w:szCs w:val="24"/>
        </w:rPr>
        <w:t xml:space="preserve"> </w:t>
      </w:r>
      <w:r w:rsidR="00FD048F">
        <w:rPr>
          <w:rFonts w:ascii="Arial" w:eastAsiaTheme="majorEastAsia" w:hAnsi="Arial" w:cs="Arial"/>
          <w:bCs/>
          <w:szCs w:val="24"/>
        </w:rPr>
        <w:t>6</w:t>
      </w:r>
      <w:r w:rsidR="00900EB5">
        <w:rPr>
          <w:rFonts w:ascii="Arial" w:eastAsiaTheme="majorEastAsia" w:hAnsi="Arial" w:cs="Arial"/>
          <w:bCs/>
          <w:szCs w:val="24"/>
        </w:rPr>
        <w:t xml:space="preserve">, 7 </w:t>
      </w:r>
      <w:r w:rsidR="00472675">
        <w:rPr>
          <w:rFonts w:ascii="Arial" w:eastAsiaTheme="majorEastAsia" w:hAnsi="Arial" w:cs="Arial"/>
          <w:bCs/>
          <w:szCs w:val="24"/>
        </w:rPr>
        <w:t>and 8</w:t>
      </w:r>
      <w:r>
        <w:rPr>
          <w:rFonts w:ascii="Arial" w:eastAsiaTheme="majorEastAsia" w:hAnsi="Arial" w:cs="Arial"/>
          <w:b/>
          <w:bCs/>
          <w:szCs w:val="24"/>
        </w:rPr>
        <w:t xml:space="preserve"> </w:t>
      </w:r>
      <w:r w:rsidR="000E16E1" w:rsidRPr="00D84330">
        <w:rPr>
          <w:rFonts w:ascii="Arial" w:eastAsiaTheme="majorEastAsia" w:hAnsi="Arial" w:cs="Arial"/>
          <w:bCs/>
          <w:szCs w:val="24"/>
        </w:rPr>
        <w:t>are</w:t>
      </w:r>
      <w:r w:rsidR="003B3655">
        <w:rPr>
          <w:rFonts w:ascii="Arial" w:eastAsiaTheme="majorEastAsia" w:hAnsi="Arial" w:cs="Arial"/>
          <w:bCs/>
          <w:szCs w:val="24"/>
        </w:rPr>
        <w:t xml:space="preserve"> amended to make clear that a child will also meet the qualifying residence requirements if the child is </w:t>
      </w:r>
      <w:r w:rsidR="00D11651">
        <w:rPr>
          <w:rFonts w:ascii="Arial" w:eastAsiaTheme="majorEastAsia" w:hAnsi="Arial" w:cs="Arial"/>
          <w:bCs/>
          <w:szCs w:val="24"/>
        </w:rPr>
        <w:t xml:space="preserve">born </w:t>
      </w:r>
      <w:r w:rsidR="000526AC">
        <w:rPr>
          <w:rFonts w:ascii="Arial" w:eastAsiaTheme="majorEastAsia" w:hAnsi="Arial" w:cs="Arial"/>
          <w:bCs/>
          <w:szCs w:val="24"/>
        </w:rPr>
        <w:t xml:space="preserve">on or </w:t>
      </w:r>
      <w:r w:rsidR="00D11651">
        <w:rPr>
          <w:rFonts w:ascii="Arial" w:eastAsiaTheme="majorEastAsia" w:hAnsi="Arial" w:cs="Arial"/>
          <w:bCs/>
          <w:szCs w:val="24"/>
        </w:rPr>
        <w:t xml:space="preserve">after 1 </w:t>
      </w:r>
      <w:r w:rsidR="000526AC">
        <w:rPr>
          <w:rFonts w:ascii="Arial" w:eastAsiaTheme="majorEastAsia" w:hAnsi="Arial" w:cs="Arial"/>
          <w:bCs/>
          <w:szCs w:val="24"/>
        </w:rPr>
        <w:t xml:space="preserve">April </w:t>
      </w:r>
      <w:r w:rsidR="003B187E">
        <w:rPr>
          <w:rFonts w:ascii="Arial" w:eastAsiaTheme="majorEastAsia" w:hAnsi="Arial" w:cs="Arial"/>
          <w:bCs/>
          <w:szCs w:val="24"/>
        </w:rPr>
        <w:t>2016</w:t>
      </w:r>
      <w:r w:rsidR="003B3655">
        <w:rPr>
          <w:rFonts w:ascii="Arial" w:eastAsiaTheme="majorEastAsia" w:hAnsi="Arial" w:cs="Arial"/>
          <w:bCs/>
          <w:szCs w:val="24"/>
        </w:rPr>
        <w:t>,</w:t>
      </w:r>
      <w:r>
        <w:rPr>
          <w:rFonts w:ascii="Arial" w:eastAsiaTheme="majorEastAsia" w:hAnsi="Arial" w:cs="Arial"/>
          <w:bCs/>
          <w:szCs w:val="24"/>
        </w:rPr>
        <w:t xml:space="preserve"> does not reside in one of the </w:t>
      </w:r>
      <w:r w:rsidR="001A6FED">
        <w:rPr>
          <w:rFonts w:ascii="Arial" w:eastAsiaTheme="majorEastAsia" w:hAnsi="Arial" w:cs="Arial"/>
          <w:bCs/>
          <w:szCs w:val="24"/>
        </w:rPr>
        <w:t xml:space="preserve">2016 </w:t>
      </w:r>
      <w:proofErr w:type="spellStart"/>
      <w:r w:rsidR="000526AC">
        <w:rPr>
          <w:rFonts w:ascii="Arial" w:eastAsiaTheme="majorEastAsia" w:hAnsi="Arial" w:cs="Arial"/>
          <w:bCs/>
          <w:szCs w:val="24"/>
        </w:rPr>
        <w:t>NDIS</w:t>
      </w:r>
      <w:proofErr w:type="spellEnd"/>
      <w:r w:rsidR="000526AC">
        <w:rPr>
          <w:rFonts w:ascii="Arial" w:eastAsiaTheme="majorEastAsia" w:hAnsi="Arial" w:cs="Arial"/>
          <w:bCs/>
          <w:szCs w:val="24"/>
        </w:rPr>
        <w:t xml:space="preserve"> early transition areas</w:t>
      </w:r>
      <w:r>
        <w:rPr>
          <w:rFonts w:ascii="Arial" w:eastAsiaTheme="majorEastAsia" w:hAnsi="Arial" w:cs="Arial"/>
          <w:bCs/>
          <w:szCs w:val="24"/>
        </w:rPr>
        <w:t xml:space="preserve">, but has a carer </w:t>
      </w:r>
      <w:r w:rsidR="000526AC">
        <w:rPr>
          <w:rFonts w:ascii="Arial" w:eastAsiaTheme="majorEastAsia" w:hAnsi="Arial" w:cs="Arial"/>
          <w:bCs/>
          <w:szCs w:val="24"/>
        </w:rPr>
        <w:t xml:space="preserve">or </w:t>
      </w:r>
      <w:r>
        <w:rPr>
          <w:rFonts w:ascii="Arial" w:eastAsiaTheme="majorEastAsia" w:hAnsi="Arial" w:cs="Arial"/>
          <w:bCs/>
          <w:szCs w:val="24"/>
        </w:rPr>
        <w:t>parent who does</w:t>
      </w:r>
      <w:r w:rsidR="00153D2F">
        <w:rPr>
          <w:rFonts w:ascii="Arial" w:eastAsiaTheme="majorEastAsia" w:hAnsi="Arial" w:cs="Arial"/>
          <w:bCs/>
          <w:szCs w:val="24"/>
        </w:rPr>
        <w:t xml:space="preserve"> reside </w:t>
      </w:r>
      <w:r w:rsidR="00117C6F">
        <w:rPr>
          <w:rFonts w:ascii="Arial" w:eastAsiaTheme="majorEastAsia" w:hAnsi="Arial" w:cs="Arial"/>
          <w:bCs/>
          <w:szCs w:val="24"/>
        </w:rPr>
        <w:t>in one of th</w:t>
      </w:r>
      <w:r w:rsidR="00D11651">
        <w:rPr>
          <w:rFonts w:ascii="Arial" w:eastAsiaTheme="majorEastAsia" w:hAnsi="Arial" w:cs="Arial"/>
          <w:bCs/>
          <w:szCs w:val="24"/>
        </w:rPr>
        <w:t xml:space="preserve">e </w:t>
      </w:r>
      <w:r w:rsidR="001A6FED">
        <w:rPr>
          <w:rFonts w:ascii="Arial" w:eastAsiaTheme="majorEastAsia" w:hAnsi="Arial" w:cs="Arial"/>
          <w:bCs/>
          <w:szCs w:val="24"/>
        </w:rPr>
        <w:t xml:space="preserve">2016 </w:t>
      </w:r>
      <w:proofErr w:type="spellStart"/>
      <w:r w:rsidR="000526AC">
        <w:rPr>
          <w:rFonts w:ascii="Arial" w:eastAsiaTheme="majorEastAsia" w:hAnsi="Arial" w:cs="Arial"/>
          <w:bCs/>
          <w:szCs w:val="24"/>
        </w:rPr>
        <w:t>NDIS</w:t>
      </w:r>
      <w:proofErr w:type="spellEnd"/>
      <w:r w:rsidR="000526AC">
        <w:rPr>
          <w:rFonts w:ascii="Arial" w:eastAsiaTheme="majorEastAsia" w:hAnsi="Arial" w:cs="Arial"/>
          <w:bCs/>
          <w:szCs w:val="24"/>
        </w:rPr>
        <w:t xml:space="preserve"> early transition areas </w:t>
      </w:r>
      <w:r w:rsidR="00D11651">
        <w:rPr>
          <w:rFonts w:ascii="Arial" w:eastAsiaTheme="majorEastAsia" w:hAnsi="Arial" w:cs="Arial"/>
          <w:bCs/>
          <w:szCs w:val="24"/>
        </w:rPr>
        <w:t xml:space="preserve">on </w:t>
      </w:r>
      <w:r w:rsidR="00D86862">
        <w:rPr>
          <w:rFonts w:ascii="Arial" w:eastAsiaTheme="majorEastAsia" w:hAnsi="Arial" w:cs="Arial"/>
          <w:bCs/>
          <w:szCs w:val="24"/>
        </w:rPr>
        <w:t xml:space="preserve">the date these rules come into effect, or the child later commences residing with a carer or parent, who lives in a </w:t>
      </w:r>
      <w:proofErr w:type="spellStart"/>
      <w:r w:rsidR="00D86862">
        <w:rPr>
          <w:rFonts w:ascii="Arial" w:eastAsiaTheme="majorEastAsia" w:hAnsi="Arial" w:cs="Arial"/>
          <w:bCs/>
          <w:szCs w:val="24"/>
        </w:rPr>
        <w:t>NDIS</w:t>
      </w:r>
      <w:proofErr w:type="spellEnd"/>
      <w:r w:rsidR="00D86862">
        <w:rPr>
          <w:rFonts w:ascii="Arial" w:eastAsiaTheme="majorEastAsia" w:hAnsi="Arial" w:cs="Arial"/>
          <w:bCs/>
          <w:szCs w:val="24"/>
        </w:rPr>
        <w:t xml:space="preserve"> early transition area on the date these rules come into effect</w:t>
      </w:r>
      <w:r w:rsidR="001D32BF">
        <w:rPr>
          <w:rFonts w:ascii="Arial" w:eastAsiaTheme="majorEastAsia" w:hAnsi="Arial" w:cs="Arial"/>
          <w:bCs/>
          <w:szCs w:val="24"/>
        </w:rPr>
        <w:t xml:space="preserve">. </w:t>
      </w:r>
      <w:r w:rsidR="003B3655">
        <w:rPr>
          <w:rFonts w:ascii="Arial" w:eastAsiaTheme="majorEastAsia" w:hAnsi="Arial" w:cs="Arial"/>
          <w:bCs/>
          <w:szCs w:val="24"/>
        </w:rPr>
        <w:t>F</w:t>
      </w:r>
      <w:r w:rsidR="003B3655" w:rsidRPr="003B3655">
        <w:rPr>
          <w:rFonts w:ascii="Arial" w:eastAsiaTheme="majorEastAsia" w:hAnsi="Arial" w:cs="Arial"/>
          <w:bCs/>
          <w:szCs w:val="24"/>
        </w:rPr>
        <w:t xml:space="preserve">or the purposes of the </w:t>
      </w:r>
      <w:r w:rsidR="001A5827">
        <w:rPr>
          <w:rFonts w:ascii="Arial" w:eastAsiaTheme="majorEastAsia" w:hAnsi="Arial" w:cs="Arial"/>
          <w:bCs/>
          <w:szCs w:val="24"/>
        </w:rPr>
        <w:t xml:space="preserve">2016 </w:t>
      </w:r>
      <w:proofErr w:type="spellStart"/>
      <w:r w:rsidR="000526AC">
        <w:rPr>
          <w:rFonts w:ascii="Arial" w:eastAsiaTheme="majorEastAsia" w:hAnsi="Arial" w:cs="Arial"/>
          <w:bCs/>
          <w:szCs w:val="24"/>
        </w:rPr>
        <w:t>NDIS</w:t>
      </w:r>
      <w:proofErr w:type="spellEnd"/>
      <w:r w:rsidR="000526AC">
        <w:rPr>
          <w:rFonts w:ascii="Arial" w:eastAsiaTheme="majorEastAsia" w:hAnsi="Arial" w:cs="Arial"/>
          <w:bCs/>
          <w:szCs w:val="24"/>
        </w:rPr>
        <w:t xml:space="preserve"> early transition areas</w:t>
      </w:r>
      <w:r w:rsidR="001D32BF">
        <w:rPr>
          <w:rFonts w:ascii="Arial" w:eastAsiaTheme="majorEastAsia" w:hAnsi="Arial" w:cs="Arial"/>
          <w:bCs/>
          <w:szCs w:val="24"/>
        </w:rPr>
        <w:t>, due to the additional age requirements</w:t>
      </w:r>
      <w:r w:rsidR="00FD048F">
        <w:rPr>
          <w:rFonts w:ascii="Arial" w:eastAsiaTheme="majorEastAsia" w:hAnsi="Arial" w:cs="Arial"/>
          <w:bCs/>
          <w:szCs w:val="24"/>
        </w:rPr>
        <w:t xml:space="preserve"> for participants living in </w:t>
      </w:r>
      <w:r w:rsidR="000526AC">
        <w:rPr>
          <w:rStyle w:val="BookTitle"/>
          <w:rFonts w:ascii="Arial" w:hAnsi="Arial" w:cs="Arial"/>
          <w:i w:val="0"/>
          <w:iCs w:val="0"/>
          <w:smallCaps w:val="0"/>
          <w:spacing w:val="0"/>
          <w:szCs w:val="24"/>
        </w:rPr>
        <w:t>Townsville or Charters Towers</w:t>
      </w:r>
      <w:r w:rsidR="00CF27D5">
        <w:rPr>
          <w:rStyle w:val="BookTitle"/>
          <w:rFonts w:ascii="Arial" w:hAnsi="Arial" w:cs="Arial"/>
          <w:i w:val="0"/>
          <w:iCs w:val="0"/>
          <w:smallCaps w:val="0"/>
          <w:spacing w:val="0"/>
          <w:szCs w:val="24"/>
        </w:rPr>
        <w:t xml:space="preserve"> local government areas</w:t>
      </w:r>
      <w:r w:rsidR="001D32BF">
        <w:rPr>
          <w:rFonts w:ascii="Arial" w:eastAsiaTheme="majorEastAsia" w:hAnsi="Arial" w:cs="Arial"/>
          <w:bCs/>
          <w:szCs w:val="24"/>
        </w:rPr>
        <w:t>,</w:t>
      </w:r>
      <w:r w:rsidR="003B3655" w:rsidRPr="003B3655">
        <w:rPr>
          <w:rFonts w:ascii="Arial" w:eastAsiaTheme="majorEastAsia" w:hAnsi="Arial" w:cs="Arial"/>
          <w:bCs/>
          <w:szCs w:val="24"/>
        </w:rPr>
        <w:t xml:space="preserve"> </w:t>
      </w:r>
      <w:r w:rsidR="003B3655">
        <w:rPr>
          <w:rFonts w:ascii="Arial" w:eastAsiaTheme="majorEastAsia" w:hAnsi="Arial" w:cs="Arial"/>
          <w:bCs/>
          <w:szCs w:val="24"/>
        </w:rPr>
        <w:t xml:space="preserve">a child </w:t>
      </w:r>
      <w:r w:rsidR="001D32BF">
        <w:rPr>
          <w:rFonts w:ascii="Arial" w:eastAsiaTheme="majorEastAsia" w:hAnsi="Arial" w:cs="Arial"/>
          <w:bCs/>
          <w:szCs w:val="24"/>
        </w:rPr>
        <w:t>means</w:t>
      </w:r>
      <w:r w:rsidR="003B3655">
        <w:rPr>
          <w:rFonts w:ascii="Arial" w:eastAsiaTheme="majorEastAsia" w:hAnsi="Arial" w:cs="Arial"/>
          <w:bCs/>
          <w:szCs w:val="24"/>
        </w:rPr>
        <w:t xml:space="preserve"> </w:t>
      </w:r>
      <w:r w:rsidR="003B3655" w:rsidRPr="003B3655">
        <w:rPr>
          <w:rFonts w:ascii="Arial" w:eastAsiaTheme="majorEastAsia" w:hAnsi="Arial" w:cs="Arial"/>
          <w:bCs/>
          <w:szCs w:val="24"/>
        </w:rPr>
        <w:t>a</w:t>
      </w:r>
      <w:r w:rsidR="003B3655">
        <w:rPr>
          <w:rFonts w:ascii="Arial" w:eastAsiaTheme="majorEastAsia" w:hAnsi="Arial" w:cs="Arial"/>
          <w:bCs/>
          <w:szCs w:val="24"/>
        </w:rPr>
        <w:t xml:space="preserve"> person aged </w:t>
      </w:r>
      <w:r w:rsidR="00B75630">
        <w:rPr>
          <w:rFonts w:ascii="Arial" w:eastAsiaTheme="majorEastAsia" w:hAnsi="Arial" w:cs="Arial"/>
          <w:bCs/>
          <w:szCs w:val="24"/>
        </w:rPr>
        <w:t xml:space="preserve">under </w:t>
      </w:r>
      <w:r w:rsidR="003B3655">
        <w:rPr>
          <w:rFonts w:ascii="Arial" w:eastAsiaTheme="majorEastAsia" w:hAnsi="Arial" w:cs="Arial"/>
          <w:bCs/>
          <w:szCs w:val="24"/>
        </w:rPr>
        <w:t>1</w:t>
      </w:r>
      <w:r w:rsidR="00B767EE">
        <w:rPr>
          <w:rFonts w:ascii="Arial" w:eastAsiaTheme="majorEastAsia" w:hAnsi="Arial" w:cs="Arial"/>
          <w:bCs/>
          <w:szCs w:val="24"/>
        </w:rPr>
        <w:t>8</w:t>
      </w:r>
      <w:r w:rsidR="003B3655">
        <w:rPr>
          <w:rFonts w:ascii="Arial" w:eastAsiaTheme="majorEastAsia" w:hAnsi="Arial" w:cs="Arial"/>
          <w:bCs/>
          <w:szCs w:val="24"/>
        </w:rPr>
        <w:t xml:space="preserve"> years.</w:t>
      </w:r>
    </w:p>
    <w:p w:rsidR="008E7B13" w:rsidRDefault="008E7B13">
      <w:pPr>
        <w:spacing w:before="0" w:after="200" w:line="276" w:lineRule="auto"/>
        <w:rPr>
          <w:rFonts w:ascii="Arial" w:eastAsiaTheme="majorEastAsia" w:hAnsi="Arial" w:cs="Arial"/>
          <w:bCs/>
          <w:szCs w:val="24"/>
          <w:u w:val="single"/>
        </w:rPr>
      </w:pPr>
      <w:r>
        <w:rPr>
          <w:rFonts w:ascii="Arial" w:eastAsiaTheme="majorEastAsia" w:hAnsi="Arial" w:cs="Arial"/>
          <w:bCs/>
          <w:szCs w:val="24"/>
          <w:u w:val="single"/>
        </w:rPr>
        <w:t xml:space="preserve">Schedule </w:t>
      </w:r>
      <w:proofErr w:type="spellStart"/>
      <w:r>
        <w:rPr>
          <w:rFonts w:ascii="Arial" w:eastAsiaTheme="majorEastAsia" w:hAnsi="Arial" w:cs="Arial"/>
          <w:bCs/>
          <w:szCs w:val="24"/>
          <w:u w:val="single"/>
        </w:rPr>
        <w:t>1</w:t>
      </w:r>
      <w:proofErr w:type="gramStart"/>
      <w:r>
        <w:rPr>
          <w:rFonts w:ascii="Arial" w:eastAsiaTheme="majorEastAsia" w:hAnsi="Arial" w:cs="Arial"/>
          <w:bCs/>
          <w:szCs w:val="24"/>
          <w:u w:val="single"/>
        </w:rPr>
        <w:t>,item</w:t>
      </w:r>
      <w:proofErr w:type="spellEnd"/>
      <w:proofErr w:type="gramEnd"/>
      <w:r>
        <w:rPr>
          <w:rFonts w:ascii="Arial" w:eastAsiaTheme="majorEastAsia" w:hAnsi="Arial" w:cs="Arial"/>
          <w:bCs/>
          <w:szCs w:val="24"/>
          <w:u w:val="single"/>
        </w:rPr>
        <w:t xml:space="preserve"> 9</w:t>
      </w:r>
    </w:p>
    <w:p w:rsidR="008E7B13" w:rsidRPr="008E7B13" w:rsidRDefault="008E7B13">
      <w:pPr>
        <w:spacing w:before="0" w:after="200" w:line="276" w:lineRule="auto"/>
        <w:rPr>
          <w:rFonts w:ascii="Arial" w:eastAsiaTheme="majorEastAsia" w:hAnsi="Arial" w:cs="Arial"/>
          <w:bCs/>
          <w:szCs w:val="24"/>
        </w:rPr>
      </w:pPr>
      <w:r>
        <w:rPr>
          <w:rFonts w:ascii="Arial" w:eastAsiaTheme="majorEastAsia" w:hAnsi="Arial" w:cs="Arial"/>
          <w:bCs/>
          <w:szCs w:val="24"/>
        </w:rPr>
        <w:t xml:space="preserve">Item 9 establishes that a person meets the ongoing residence requirement if they live in an </w:t>
      </w:r>
      <w:proofErr w:type="spellStart"/>
      <w:r>
        <w:rPr>
          <w:rFonts w:ascii="Arial" w:eastAsiaTheme="majorEastAsia" w:hAnsi="Arial" w:cs="Arial"/>
          <w:bCs/>
          <w:szCs w:val="24"/>
        </w:rPr>
        <w:t>NDIS</w:t>
      </w:r>
      <w:proofErr w:type="spellEnd"/>
      <w:r>
        <w:rPr>
          <w:rFonts w:ascii="Arial" w:eastAsiaTheme="majorEastAsia" w:hAnsi="Arial" w:cs="Arial"/>
          <w:bCs/>
          <w:szCs w:val="24"/>
        </w:rPr>
        <w:t xml:space="preserve"> launch area or 2016 </w:t>
      </w:r>
      <w:proofErr w:type="spellStart"/>
      <w:r>
        <w:rPr>
          <w:rFonts w:ascii="Arial" w:eastAsiaTheme="majorEastAsia" w:hAnsi="Arial" w:cs="Arial"/>
          <w:bCs/>
          <w:szCs w:val="24"/>
        </w:rPr>
        <w:t>NDIS</w:t>
      </w:r>
      <w:proofErr w:type="spellEnd"/>
      <w:r>
        <w:rPr>
          <w:rFonts w:ascii="Arial" w:eastAsiaTheme="majorEastAsia" w:hAnsi="Arial" w:cs="Arial"/>
          <w:bCs/>
          <w:szCs w:val="24"/>
        </w:rPr>
        <w:t xml:space="preserve"> early transition area.</w:t>
      </w:r>
    </w:p>
    <w:p w:rsidR="000526AC" w:rsidRPr="00FF3F99" w:rsidRDefault="000526AC" w:rsidP="004E0E06">
      <w:pPr>
        <w:keepNext/>
        <w:spacing w:before="0" w:after="200" w:line="276" w:lineRule="auto"/>
        <w:rPr>
          <w:rFonts w:ascii="Arial" w:eastAsiaTheme="majorEastAsia" w:hAnsi="Arial" w:cs="Arial"/>
          <w:bCs/>
          <w:szCs w:val="24"/>
          <w:u w:val="single"/>
        </w:rPr>
      </w:pPr>
      <w:r w:rsidRPr="00FF3F99">
        <w:rPr>
          <w:rFonts w:ascii="Arial" w:eastAsiaTheme="majorEastAsia" w:hAnsi="Arial" w:cs="Arial"/>
          <w:bCs/>
          <w:szCs w:val="24"/>
          <w:u w:val="single"/>
        </w:rPr>
        <w:t xml:space="preserve">Schedule 1, items </w:t>
      </w:r>
      <w:r w:rsidR="00900EB5" w:rsidRPr="00FF3F99">
        <w:rPr>
          <w:rFonts w:ascii="Arial" w:eastAsiaTheme="majorEastAsia" w:hAnsi="Arial" w:cs="Arial"/>
          <w:bCs/>
          <w:szCs w:val="24"/>
          <w:u w:val="single"/>
        </w:rPr>
        <w:t>10</w:t>
      </w:r>
      <w:r w:rsidRPr="00FF3F99">
        <w:rPr>
          <w:rFonts w:ascii="Arial" w:eastAsiaTheme="majorEastAsia" w:hAnsi="Arial" w:cs="Arial"/>
          <w:bCs/>
          <w:szCs w:val="24"/>
          <w:u w:val="single"/>
        </w:rPr>
        <w:t xml:space="preserve"> and </w:t>
      </w:r>
      <w:r w:rsidR="00900EB5" w:rsidRPr="00FF3F99">
        <w:rPr>
          <w:rFonts w:ascii="Arial" w:eastAsiaTheme="majorEastAsia" w:hAnsi="Arial" w:cs="Arial"/>
          <w:bCs/>
          <w:szCs w:val="24"/>
          <w:u w:val="single"/>
        </w:rPr>
        <w:t>11</w:t>
      </w:r>
    </w:p>
    <w:p w:rsidR="00900EB5" w:rsidRDefault="00900EB5">
      <w:pPr>
        <w:spacing w:before="0" w:after="200" w:line="276" w:lineRule="auto"/>
        <w:rPr>
          <w:rFonts w:ascii="Arial" w:eastAsiaTheme="majorEastAsia" w:hAnsi="Arial" w:cs="Arial"/>
          <w:bCs/>
          <w:szCs w:val="24"/>
        </w:rPr>
      </w:pPr>
      <w:r>
        <w:rPr>
          <w:rFonts w:ascii="Arial" w:eastAsiaTheme="majorEastAsia" w:hAnsi="Arial" w:cs="Arial"/>
          <w:bCs/>
          <w:szCs w:val="24"/>
        </w:rPr>
        <w:t xml:space="preserve">Items 10 and 11 are amended to </w:t>
      </w:r>
      <w:r w:rsidR="00441910">
        <w:rPr>
          <w:rFonts w:ascii="Arial" w:eastAsiaTheme="majorEastAsia" w:hAnsi="Arial" w:cs="Arial"/>
          <w:bCs/>
          <w:szCs w:val="24"/>
        </w:rPr>
        <w:t xml:space="preserve">include participants in the 2016 </w:t>
      </w:r>
      <w:proofErr w:type="spellStart"/>
      <w:r w:rsidR="00441910">
        <w:rPr>
          <w:rFonts w:ascii="Arial" w:eastAsiaTheme="majorEastAsia" w:hAnsi="Arial" w:cs="Arial"/>
          <w:bCs/>
          <w:szCs w:val="24"/>
        </w:rPr>
        <w:t>NDIS</w:t>
      </w:r>
      <w:proofErr w:type="spellEnd"/>
      <w:r w:rsidR="00441910">
        <w:rPr>
          <w:rFonts w:ascii="Arial" w:eastAsiaTheme="majorEastAsia" w:hAnsi="Arial" w:cs="Arial"/>
          <w:bCs/>
          <w:szCs w:val="24"/>
        </w:rPr>
        <w:t xml:space="preserve"> early transition areas</w:t>
      </w:r>
      <w:r w:rsidR="008B5CBE">
        <w:rPr>
          <w:rFonts w:ascii="Arial" w:eastAsiaTheme="majorEastAsia" w:hAnsi="Arial" w:cs="Arial"/>
          <w:bCs/>
          <w:szCs w:val="24"/>
        </w:rPr>
        <w:t xml:space="preserve">, so </w:t>
      </w:r>
      <w:r w:rsidR="00441910">
        <w:rPr>
          <w:rFonts w:ascii="Arial" w:eastAsiaTheme="majorEastAsia" w:hAnsi="Arial" w:cs="Arial"/>
          <w:bCs/>
          <w:szCs w:val="24"/>
        </w:rPr>
        <w:t xml:space="preserve">they can have the right to </w:t>
      </w:r>
      <w:r>
        <w:rPr>
          <w:rFonts w:ascii="Arial" w:eastAsiaTheme="majorEastAsia" w:hAnsi="Arial" w:cs="Arial"/>
          <w:bCs/>
          <w:szCs w:val="24"/>
        </w:rPr>
        <w:t>the 12 month period during which a participant will be deemed to continue to meet the residence requirements</w:t>
      </w:r>
      <w:r w:rsidR="008B5CBE">
        <w:rPr>
          <w:rFonts w:ascii="Arial" w:eastAsiaTheme="majorEastAsia" w:hAnsi="Arial" w:cs="Arial"/>
          <w:bCs/>
          <w:szCs w:val="24"/>
        </w:rPr>
        <w:t>,</w:t>
      </w:r>
      <w:r>
        <w:rPr>
          <w:rFonts w:ascii="Arial" w:eastAsiaTheme="majorEastAsia" w:hAnsi="Arial" w:cs="Arial"/>
          <w:bCs/>
          <w:szCs w:val="24"/>
        </w:rPr>
        <w:t xml:space="preserve"> </w:t>
      </w:r>
      <w:r w:rsidR="008B5CBE">
        <w:rPr>
          <w:rFonts w:ascii="Arial" w:eastAsiaTheme="majorEastAsia" w:hAnsi="Arial" w:cs="Arial"/>
          <w:bCs/>
          <w:szCs w:val="24"/>
        </w:rPr>
        <w:t>if they stop residing in that area.</w:t>
      </w:r>
    </w:p>
    <w:p w:rsidR="004E431D" w:rsidRPr="007D63D6" w:rsidRDefault="004E431D" w:rsidP="004E0E06">
      <w:pPr>
        <w:spacing w:before="0" w:after="200" w:line="276" w:lineRule="auto"/>
        <w:rPr>
          <w:rFonts w:ascii="Arial" w:eastAsiaTheme="majorEastAsia" w:hAnsi="Arial" w:cs="Arial"/>
          <w:bCs/>
          <w:szCs w:val="24"/>
          <w:u w:val="single"/>
        </w:rPr>
      </w:pPr>
      <w:r w:rsidRPr="007D63D6">
        <w:rPr>
          <w:rFonts w:ascii="Arial" w:eastAsiaTheme="majorEastAsia" w:hAnsi="Arial" w:cs="Arial"/>
          <w:bCs/>
          <w:szCs w:val="24"/>
          <w:u w:val="single"/>
        </w:rPr>
        <w:t xml:space="preserve">Schedule 1, item </w:t>
      </w:r>
      <w:r w:rsidR="000526AC">
        <w:rPr>
          <w:rFonts w:ascii="Arial" w:eastAsiaTheme="majorEastAsia" w:hAnsi="Arial" w:cs="Arial"/>
          <w:bCs/>
          <w:szCs w:val="24"/>
          <w:u w:val="single"/>
        </w:rPr>
        <w:t>1</w:t>
      </w:r>
      <w:r w:rsidR="00900EB5">
        <w:rPr>
          <w:rFonts w:ascii="Arial" w:eastAsiaTheme="majorEastAsia" w:hAnsi="Arial" w:cs="Arial"/>
          <w:bCs/>
          <w:szCs w:val="24"/>
          <w:u w:val="single"/>
        </w:rPr>
        <w:t>2</w:t>
      </w:r>
    </w:p>
    <w:p w:rsidR="00D11651" w:rsidRDefault="003D7BFA" w:rsidP="00D84330">
      <w:pPr>
        <w:keepNext/>
        <w:spacing w:before="0" w:after="200" w:line="276" w:lineRule="auto"/>
        <w:rPr>
          <w:rFonts w:ascii="Arial" w:eastAsiaTheme="majorEastAsia" w:hAnsi="Arial" w:cs="Arial"/>
          <w:bCs/>
          <w:szCs w:val="24"/>
        </w:rPr>
      </w:pPr>
      <w:r>
        <w:rPr>
          <w:rFonts w:ascii="Arial" w:eastAsiaTheme="majorEastAsia" w:hAnsi="Arial" w:cs="Arial"/>
          <w:bCs/>
          <w:szCs w:val="24"/>
        </w:rPr>
        <w:t xml:space="preserve">Item </w:t>
      </w:r>
      <w:r w:rsidR="000526AC">
        <w:rPr>
          <w:rFonts w:ascii="Arial" w:eastAsiaTheme="majorEastAsia" w:hAnsi="Arial" w:cs="Arial"/>
          <w:bCs/>
          <w:szCs w:val="24"/>
        </w:rPr>
        <w:t>1</w:t>
      </w:r>
      <w:r w:rsidR="001A5827">
        <w:rPr>
          <w:rFonts w:ascii="Arial" w:eastAsiaTheme="majorEastAsia" w:hAnsi="Arial" w:cs="Arial"/>
          <w:bCs/>
          <w:szCs w:val="24"/>
        </w:rPr>
        <w:t>2</w:t>
      </w:r>
      <w:r w:rsidR="00D44ABA">
        <w:rPr>
          <w:rFonts w:ascii="Arial" w:eastAsiaTheme="majorEastAsia" w:hAnsi="Arial" w:cs="Arial"/>
          <w:b/>
          <w:bCs/>
          <w:szCs w:val="24"/>
        </w:rPr>
        <w:t xml:space="preserve"> </w:t>
      </w:r>
      <w:r w:rsidR="00A21409">
        <w:rPr>
          <w:rFonts w:ascii="Arial" w:eastAsiaTheme="majorEastAsia" w:hAnsi="Arial" w:cs="Arial"/>
          <w:bCs/>
          <w:szCs w:val="24"/>
        </w:rPr>
        <w:t xml:space="preserve">makes a consequential amendment to assist in the interpretation of the Amendment Rules by inserting </w:t>
      </w:r>
      <w:r w:rsidR="00D44ABA">
        <w:rPr>
          <w:rFonts w:ascii="Arial" w:eastAsiaTheme="majorEastAsia" w:hAnsi="Arial" w:cs="Arial"/>
          <w:bCs/>
          <w:szCs w:val="24"/>
        </w:rPr>
        <w:t xml:space="preserve">a reference to the </w:t>
      </w:r>
      <w:r w:rsidR="001A5827">
        <w:rPr>
          <w:rFonts w:ascii="Arial" w:eastAsiaTheme="majorEastAsia" w:hAnsi="Arial" w:cs="Arial"/>
          <w:bCs/>
          <w:szCs w:val="24"/>
        </w:rPr>
        <w:t xml:space="preserve">2016 </w:t>
      </w:r>
      <w:proofErr w:type="spellStart"/>
      <w:r w:rsidR="000526AC">
        <w:rPr>
          <w:rFonts w:ascii="Arial" w:eastAsiaTheme="majorEastAsia" w:hAnsi="Arial" w:cs="Arial"/>
          <w:bCs/>
          <w:szCs w:val="24"/>
        </w:rPr>
        <w:t>NDIS</w:t>
      </w:r>
      <w:proofErr w:type="spellEnd"/>
      <w:r w:rsidR="000526AC">
        <w:rPr>
          <w:rFonts w:ascii="Arial" w:eastAsiaTheme="majorEastAsia" w:hAnsi="Arial" w:cs="Arial"/>
          <w:bCs/>
          <w:szCs w:val="24"/>
        </w:rPr>
        <w:t xml:space="preserve"> early transition areas</w:t>
      </w:r>
      <w:r w:rsidR="00A21409">
        <w:rPr>
          <w:rFonts w:ascii="Arial" w:eastAsiaTheme="majorEastAsia" w:hAnsi="Arial" w:cs="Arial"/>
          <w:bCs/>
          <w:szCs w:val="24"/>
        </w:rPr>
        <w:t xml:space="preserve">. </w:t>
      </w:r>
      <w:r w:rsidR="00A21409">
        <w:rPr>
          <w:rFonts w:ascii="Arial" w:eastAsiaTheme="majorEastAsia" w:hAnsi="Arial" w:cs="Arial"/>
          <w:bCs/>
          <w:szCs w:val="24"/>
        </w:rPr>
        <w:lastRenderedPageBreak/>
        <w:t>The reader is directed to</w:t>
      </w:r>
      <w:r w:rsidR="00D44ABA">
        <w:rPr>
          <w:rFonts w:ascii="Arial" w:eastAsiaTheme="majorEastAsia" w:hAnsi="Arial" w:cs="Arial"/>
          <w:bCs/>
          <w:szCs w:val="24"/>
        </w:rPr>
        <w:t xml:space="preserve"> </w:t>
      </w:r>
      <w:r w:rsidR="00A21409">
        <w:rPr>
          <w:rFonts w:ascii="Arial" w:eastAsiaTheme="majorEastAsia" w:hAnsi="Arial" w:cs="Arial"/>
          <w:bCs/>
          <w:szCs w:val="24"/>
        </w:rPr>
        <w:t xml:space="preserve">paragraph </w:t>
      </w:r>
      <w:proofErr w:type="spellStart"/>
      <w:r w:rsidR="00A21409">
        <w:rPr>
          <w:rFonts w:ascii="Arial" w:eastAsiaTheme="majorEastAsia" w:hAnsi="Arial" w:cs="Arial"/>
          <w:bCs/>
          <w:szCs w:val="24"/>
        </w:rPr>
        <w:t>4.</w:t>
      </w:r>
      <w:r w:rsidR="000A5B28">
        <w:rPr>
          <w:rFonts w:ascii="Arial" w:eastAsiaTheme="majorEastAsia" w:hAnsi="Arial" w:cs="Arial"/>
          <w:bCs/>
          <w:szCs w:val="24"/>
        </w:rPr>
        <w:t>4C</w:t>
      </w:r>
      <w:proofErr w:type="spellEnd"/>
      <w:r w:rsidR="000A5B28">
        <w:rPr>
          <w:rFonts w:ascii="Arial" w:eastAsiaTheme="majorEastAsia" w:hAnsi="Arial" w:cs="Arial"/>
          <w:bCs/>
          <w:szCs w:val="24"/>
        </w:rPr>
        <w:t xml:space="preserve"> </w:t>
      </w:r>
      <w:r w:rsidR="00A21409">
        <w:rPr>
          <w:rFonts w:ascii="Arial" w:eastAsiaTheme="majorEastAsia" w:hAnsi="Arial" w:cs="Arial"/>
          <w:bCs/>
          <w:szCs w:val="24"/>
        </w:rPr>
        <w:t>i</w:t>
      </w:r>
      <w:r w:rsidR="00D44ABA">
        <w:rPr>
          <w:rFonts w:ascii="Arial" w:eastAsiaTheme="majorEastAsia" w:hAnsi="Arial" w:cs="Arial"/>
          <w:bCs/>
          <w:szCs w:val="24"/>
        </w:rPr>
        <w:t xml:space="preserve">n the </w:t>
      </w:r>
      <w:r w:rsidR="00A21409">
        <w:rPr>
          <w:rFonts w:ascii="Arial" w:eastAsiaTheme="majorEastAsia" w:hAnsi="Arial" w:cs="Arial"/>
          <w:bCs/>
          <w:szCs w:val="24"/>
        </w:rPr>
        <w:t xml:space="preserve">Amendment Rules, which defines the </w:t>
      </w:r>
      <w:r w:rsidR="001A5827">
        <w:rPr>
          <w:rFonts w:ascii="Arial" w:eastAsiaTheme="majorEastAsia" w:hAnsi="Arial" w:cs="Arial"/>
          <w:bCs/>
          <w:szCs w:val="24"/>
        </w:rPr>
        <w:t xml:space="preserve">2016 </w:t>
      </w:r>
      <w:proofErr w:type="spellStart"/>
      <w:r w:rsidR="000526AC">
        <w:rPr>
          <w:rFonts w:ascii="Arial" w:eastAsiaTheme="majorEastAsia" w:hAnsi="Arial" w:cs="Arial"/>
          <w:bCs/>
          <w:szCs w:val="24"/>
        </w:rPr>
        <w:t>NDIS</w:t>
      </w:r>
      <w:proofErr w:type="spellEnd"/>
      <w:r w:rsidR="000526AC">
        <w:rPr>
          <w:rFonts w:ascii="Arial" w:eastAsiaTheme="majorEastAsia" w:hAnsi="Arial" w:cs="Arial"/>
          <w:bCs/>
          <w:szCs w:val="24"/>
        </w:rPr>
        <w:t xml:space="preserve"> early transition areas</w:t>
      </w:r>
      <w:r w:rsidR="000526AC" w:rsidDel="000526AC">
        <w:rPr>
          <w:rFonts w:ascii="Arial" w:eastAsiaTheme="majorEastAsia" w:hAnsi="Arial" w:cs="Arial"/>
          <w:bCs/>
          <w:szCs w:val="24"/>
        </w:rPr>
        <w:t xml:space="preserve"> </w:t>
      </w:r>
      <w:r w:rsidR="00A21409">
        <w:rPr>
          <w:rFonts w:ascii="Arial" w:eastAsiaTheme="majorEastAsia" w:hAnsi="Arial" w:cs="Arial"/>
          <w:bCs/>
          <w:szCs w:val="24"/>
        </w:rPr>
        <w:t>to comprise of</w:t>
      </w:r>
      <w:r w:rsidR="00D44ABA">
        <w:rPr>
          <w:rFonts w:ascii="Arial" w:eastAsiaTheme="majorEastAsia" w:hAnsi="Arial" w:cs="Arial"/>
          <w:bCs/>
          <w:szCs w:val="24"/>
        </w:rPr>
        <w:t xml:space="preserve"> </w:t>
      </w:r>
      <w:r w:rsidR="000526AC">
        <w:rPr>
          <w:rStyle w:val="BookTitle"/>
          <w:rFonts w:ascii="Arial" w:hAnsi="Arial" w:cs="Arial"/>
          <w:i w:val="0"/>
          <w:iCs w:val="0"/>
          <w:smallCaps w:val="0"/>
          <w:spacing w:val="0"/>
          <w:szCs w:val="24"/>
        </w:rPr>
        <w:t>Townsville, Charters Towers and Palm Island</w:t>
      </w:r>
      <w:r w:rsidR="00D44ABA" w:rsidRPr="00D44ABA">
        <w:rPr>
          <w:rFonts w:ascii="Arial" w:eastAsiaTheme="majorEastAsia" w:hAnsi="Arial" w:cs="Arial"/>
          <w:bCs/>
          <w:szCs w:val="24"/>
        </w:rPr>
        <w:t xml:space="preserve">. </w:t>
      </w:r>
      <w:r w:rsidR="008E7B13">
        <w:rPr>
          <w:rFonts w:ascii="Arial" w:eastAsiaTheme="majorEastAsia" w:hAnsi="Arial" w:cs="Arial"/>
          <w:bCs/>
          <w:szCs w:val="24"/>
        </w:rPr>
        <w:t xml:space="preserve">The item also inserts a reference to the ‘2016 </w:t>
      </w:r>
      <w:proofErr w:type="spellStart"/>
      <w:r w:rsidR="008E7B13">
        <w:rPr>
          <w:rFonts w:ascii="Arial" w:eastAsiaTheme="majorEastAsia" w:hAnsi="Arial" w:cs="Arial"/>
          <w:bCs/>
          <w:szCs w:val="24"/>
        </w:rPr>
        <w:t>NDIS</w:t>
      </w:r>
      <w:proofErr w:type="spellEnd"/>
      <w:r w:rsidR="008E7B13">
        <w:rPr>
          <w:rFonts w:ascii="Arial" w:eastAsiaTheme="majorEastAsia" w:hAnsi="Arial" w:cs="Arial"/>
          <w:bCs/>
          <w:szCs w:val="24"/>
        </w:rPr>
        <w:t xml:space="preserve"> early transition date’ which is the day on which this amendment commences.</w:t>
      </w:r>
    </w:p>
    <w:p w:rsidR="000327F6" w:rsidRDefault="000327F6" w:rsidP="006546B7">
      <w:pPr>
        <w:spacing w:before="360" w:after="120"/>
        <w:jc w:val="center"/>
        <w:rPr>
          <w:rFonts w:ascii="Arial" w:hAnsi="Arial" w:cs="Arial"/>
          <w:b/>
          <w:szCs w:val="24"/>
        </w:rPr>
      </w:pPr>
    </w:p>
    <w:p w:rsidR="009A3813" w:rsidRDefault="009A3813" w:rsidP="006546B7">
      <w:pPr>
        <w:spacing w:before="360" w:after="120"/>
        <w:jc w:val="center"/>
        <w:rPr>
          <w:rFonts w:ascii="Arial" w:hAnsi="Arial" w:cs="Arial"/>
          <w:b/>
          <w:szCs w:val="24"/>
        </w:rPr>
      </w:pPr>
    </w:p>
    <w:p w:rsidR="0024158D" w:rsidRDefault="0024158D" w:rsidP="006546B7">
      <w:pPr>
        <w:spacing w:before="360" w:after="120"/>
        <w:jc w:val="center"/>
        <w:rPr>
          <w:rFonts w:ascii="Arial" w:hAnsi="Arial" w:cs="Arial"/>
          <w:b/>
          <w:szCs w:val="24"/>
        </w:rPr>
      </w:pPr>
    </w:p>
    <w:p w:rsidR="0024158D" w:rsidRDefault="0024158D" w:rsidP="006546B7">
      <w:pPr>
        <w:spacing w:before="360" w:after="120"/>
        <w:jc w:val="center"/>
        <w:rPr>
          <w:rFonts w:ascii="Arial" w:hAnsi="Arial" w:cs="Arial"/>
          <w:b/>
          <w:szCs w:val="24"/>
        </w:rPr>
      </w:pPr>
    </w:p>
    <w:p w:rsidR="0024158D" w:rsidRDefault="0024158D" w:rsidP="006546B7">
      <w:pPr>
        <w:spacing w:before="360" w:after="120"/>
        <w:jc w:val="center"/>
        <w:rPr>
          <w:rFonts w:ascii="Arial" w:hAnsi="Arial" w:cs="Arial"/>
          <w:b/>
          <w:szCs w:val="24"/>
        </w:rPr>
      </w:pPr>
    </w:p>
    <w:p w:rsidR="0024158D" w:rsidRDefault="0024158D" w:rsidP="006546B7">
      <w:pPr>
        <w:spacing w:before="360" w:after="120"/>
        <w:jc w:val="center"/>
        <w:rPr>
          <w:rFonts w:ascii="Arial" w:hAnsi="Arial" w:cs="Arial"/>
          <w:b/>
          <w:szCs w:val="24"/>
        </w:rPr>
      </w:pPr>
    </w:p>
    <w:p w:rsidR="0024158D" w:rsidRDefault="0024158D" w:rsidP="006546B7">
      <w:pPr>
        <w:spacing w:before="360" w:after="120"/>
        <w:jc w:val="center"/>
        <w:rPr>
          <w:rFonts w:ascii="Arial" w:hAnsi="Arial" w:cs="Arial"/>
          <w:b/>
          <w:szCs w:val="24"/>
        </w:rPr>
      </w:pPr>
    </w:p>
    <w:p w:rsidR="0024158D" w:rsidRDefault="0024158D" w:rsidP="006546B7">
      <w:pPr>
        <w:spacing w:before="360" w:after="120"/>
        <w:jc w:val="center"/>
        <w:rPr>
          <w:rFonts w:ascii="Arial" w:hAnsi="Arial" w:cs="Arial"/>
          <w:b/>
          <w:szCs w:val="24"/>
        </w:rPr>
      </w:pPr>
    </w:p>
    <w:p w:rsidR="0024158D" w:rsidRDefault="0024158D" w:rsidP="006546B7">
      <w:pPr>
        <w:spacing w:before="360" w:after="120"/>
        <w:jc w:val="center"/>
        <w:rPr>
          <w:rFonts w:ascii="Arial" w:hAnsi="Arial" w:cs="Arial"/>
          <w:b/>
          <w:szCs w:val="24"/>
        </w:rPr>
      </w:pPr>
    </w:p>
    <w:p w:rsidR="0024158D" w:rsidRDefault="0024158D" w:rsidP="006546B7">
      <w:pPr>
        <w:spacing w:before="360" w:after="120"/>
        <w:jc w:val="center"/>
        <w:rPr>
          <w:rFonts w:ascii="Arial" w:hAnsi="Arial" w:cs="Arial"/>
          <w:b/>
          <w:szCs w:val="24"/>
        </w:rPr>
      </w:pPr>
    </w:p>
    <w:p w:rsidR="0024158D" w:rsidRDefault="0024158D" w:rsidP="006546B7">
      <w:pPr>
        <w:spacing w:before="360" w:after="120"/>
        <w:jc w:val="center"/>
        <w:rPr>
          <w:rFonts w:ascii="Arial" w:hAnsi="Arial" w:cs="Arial"/>
          <w:b/>
          <w:szCs w:val="24"/>
        </w:rPr>
      </w:pPr>
    </w:p>
    <w:p w:rsidR="0024158D" w:rsidRDefault="0024158D" w:rsidP="006546B7">
      <w:pPr>
        <w:spacing w:before="360" w:after="120"/>
        <w:jc w:val="center"/>
        <w:rPr>
          <w:rFonts w:ascii="Arial" w:hAnsi="Arial" w:cs="Arial"/>
          <w:b/>
          <w:szCs w:val="24"/>
        </w:rPr>
      </w:pPr>
    </w:p>
    <w:p w:rsidR="0024158D" w:rsidRDefault="0024158D" w:rsidP="006546B7">
      <w:pPr>
        <w:spacing w:before="360" w:after="120"/>
        <w:jc w:val="center"/>
        <w:rPr>
          <w:rFonts w:ascii="Arial" w:hAnsi="Arial" w:cs="Arial"/>
          <w:b/>
          <w:szCs w:val="24"/>
        </w:rPr>
      </w:pPr>
    </w:p>
    <w:p w:rsidR="0024158D" w:rsidRDefault="0024158D" w:rsidP="006546B7">
      <w:pPr>
        <w:spacing w:before="360" w:after="120"/>
        <w:jc w:val="center"/>
        <w:rPr>
          <w:rFonts w:ascii="Arial" w:hAnsi="Arial" w:cs="Arial"/>
          <w:b/>
          <w:szCs w:val="24"/>
        </w:rPr>
      </w:pPr>
    </w:p>
    <w:p w:rsidR="0024158D" w:rsidRDefault="0024158D" w:rsidP="006546B7">
      <w:pPr>
        <w:spacing w:before="360" w:after="120"/>
        <w:jc w:val="center"/>
        <w:rPr>
          <w:rFonts w:ascii="Arial" w:hAnsi="Arial" w:cs="Arial"/>
          <w:b/>
          <w:szCs w:val="24"/>
        </w:rPr>
      </w:pPr>
    </w:p>
    <w:p w:rsidR="0024158D" w:rsidRDefault="0024158D" w:rsidP="006546B7">
      <w:pPr>
        <w:spacing w:before="360" w:after="120"/>
        <w:jc w:val="center"/>
        <w:rPr>
          <w:rFonts w:ascii="Arial" w:hAnsi="Arial" w:cs="Arial"/>
          <w:b/>
          <w:szCs w:val="24"/>
        </w:rPr>
      </w:pPr>
    </w:p>
    <w:p w:rsidR="0024158D" w:rsidRDefault="0024158D" w:rsidP="006546B7">
      <w:pPr>
        <w:spacing w:before="360" w:after="120"/>
        <w:jc w:val="center"/>
        <w:rPr>
          <w:rFonts w:ascii="Arial" w:hAnsi="Arial" w:cs="Arial"/>
          <w:b/>
          <w:szCs w:val="24"/>
        </w:rPr>
      </w:pPr>
    </w:p>
    <w:p w:rsidR="0024158D" w:rsidRDefault="0024158D" w:rsidP="006546B7">
      <w:pPr>
        <w:spacing w:before="360" w:after="120"/>
        <w:jc w:val="center"/>
        <w:rPr>
          <w:rFonts w:ascii="Arial" w:hAnsi="Arial" w:cs="Arial"/>
          <w:b/>
          <w:szCs w:val="24"/>
        </w:rPr>
      </w:pPr>
    </w:p>
    <w:p w:rsidR="0024158D" w:rsidRDefault="0024158D" w:rsidP="006546B7">
      <w:pPr>
        <w:spacing w:before="360" w:after="120"/>
        <w:jc w:val="center"/>
        <w:rPr>
          <w:rFonts w:ascii="Arial" w:hAnsi="Arial" w:cs="Arial"/>
          <w:b/>
          <w:szCs w:val="24"/>
        </w:rPr>
      </w:pPr>
    </w:p>
    <w:p w:rsidR="006546B7" w:rsidRPr="00854DA3" w:rsidRDefault="006546B7" w:rsidP="006546B7">
      <w:pPr>
        <w:spacing w:before="360" w:after="120"/>
        <w:jc w:val="center"/>
        <w:rPr>
          <w:rFonts w:ascii="Arial" w:hAnsi="Arial" w:cs="Arial"/>
          <w:b/>
          <w:szCs w:val="24"/>
        </w:rPr>
      </w:pPr>
      <w:r w:rsidRPr="00854DA3">
        <w:rPr>
          <w:rFonts w:ascii="Arial" w:hAnsi="Arial" w:cs="Arial"/>
          <w:b/>
          <w:szCs w:val="24"/>
        </w:rPr>
        <w:lastRenderedPageBreak/>
        <w:t>Statement of Compatibility with Human Rights</w:t>
      </w:r>
    </w:p>
    <w:p w:rsidR="006546B7" w:rsidRPr="00D41C7D" w:rsidRDefault="006546B7" w:rsidP="006546B7">
      <w:pPr>
        <w:spacing w:before="120" w:after="120"/>
        <w:jc w:val="center"/>
        <w:rPr>
          <w:rFonts w:ascii="Arial" w:hAnsi="Arial" w:cs="Arial"/>
          <w:szCs w:val="24"/>
        </w:rPr>
      </w:pPr>
      <w:r w:rsidRPr="00D41C7D">
        <w:rPr>
          <w:rFonts w:ascii="Arial" w:hAnsi="Arial" w:cs="Arial"/>
          <w:i/>
          <w:szCs w:val="24"/>
        </w:rPr>
        <w:t>Prepared in accordance with Part 3 of the Human Rights (Parliamentary Scrutiny) Act 2011</w:t>
      </w:r>
    </w:p>
    <w:p w:rsidR="006546B7" w:rsidRPr="007D63D6" w:rsidRDefault="006546B7" w:rsidP="006546B7">
      <w:pPr>
        <w:spacing w:before="120" w:after="120"/>
        <w:jc w:val="center"/>
        <w:rPr>
          <w:rFonts w:ascii="Arial" w:hAnsi="Arial" w:cs="Arial"/>
          <w:szCs w:val="24"/>
          <w:highlight w:val="yellow"/>
        </w:rPr>
      </w:pPr>
    </w:p>
    <w:p w:rsidR="006546B7" w:rsidRPr="007D63D6" w:rsidRDefault="00D812E2" w:rsidP="006546B7">
      <w:pPr>
        <w:spacing w:before="120" w:after="120"/>
        <w:jc w:val="center"/>
        <w:rPr>
          <w:rFonts w:ascii="Arial" w:hAnsi="Arial" w:cs="Arial"/>
          <w:b/>
          <w:i/>
          <w:szCs w:val="24"/>
          <w:highlight w:val="yellow"/>
        </w:rPr>
      </w:pPr>
      <w:r w:rsidRPr="00D812E2">
        <w:rPr>
          <w:rFonts w:ascii="Arial" w:hAnsi="Arial" w:cs="Arial"/>
          <w:b/>
          <w:i/>
          <w:szCs w:val="24"/>
        </w:rPr>
        <w:t>National Disability Insurance Scheme (Becoming a Participant) Amendment Rules 201</w:t>
      </w:r>
      <w:r w:rsidR="000526AC">
        <w:rPr>
          <w:rFonts w:ascii="Arial" w:hAnsi="Arial" w:cs="Arial"/>
          <w:b/>
          <w:i/>
          <w:szCs w:val="24"/>
        </w:rPr>
        <w:t>6</w:t>
      </w:r>
    </w:p>
    <w:p w:rsidR="006546B7" w:rsidRPr="007D63D6" w:rsidRDefault="006546B7" w:rsidP="006546B7">
      <w:pPr>
        <w:spacing w:before="120" w:after="120"/>
        <w:jc w:val="center"/>
        <w:rPr>
          <w:rFonts w:ascii="Arial" w:hAnsi="Arial" w:cs="Arial"/>
          <w:szCs w:val="24"/>
          <w:highlight w:val="yellow"/>
        </w:rPr>
      </w:pPr>
    </w:p>
    <w:p w:rsidR="00D812E2" w:rsidRPr="00D812E2" w:rsidRDefault="00D812E2" w:rsidP="009A3813">
      <w:pPr>
        <w:spacing w:before="100" w:beforeAutospacing="1"/>
        <w:jc w:val="center"/>
        <w:rPr>
          <w:rFonts w:ascii="Arial" w:hAnsi="Arial" w:cs="Arial"/>
          <w:i/>
          <w:szCs w:val="24"/>
        </w:rPr>
      </w:pPr>
      <w:r w:rsidRPr="00D812E2">
        <w:rPr>
          <w:rFonts w:ascii="Arial" w:hAnsi="Arial" w:cs="Arial"/>
          <w:szCs w:val="24"/>
        </w:rPr>
        <w:t xml:space="preserve">This instrument is compatible with the human rights and freedoms recognised or declared in the international instruments listed in section 3 of the </w:t>
      </w:r>
      <w:r w:rsidRPr="00D812E2">
        <w:rPr>
          <w:rFonts w:ascii="Arial" w:hAnsi="Arial" w:cs="Arial"/>
          <w:i/>
          <w:szCs w:val="24"/>
        </w:rPr>
        <w:t>Human Rights (Parliamentary Scrutiny) Act 2011.</w:t>
      </w:r>
    </w:p>
    <w:p w:rsidR="006546B7" w:rsidRPr="00854DA3" w:rsidRDefault="002A63EA" w:rsidP="00FD6BF4">
      <w:pPr>
        <w:spacing w:after="120"/>
        <w:jc w:val="both"/>
        <w:rPr>
          <w:rFonts w:ascii="Arial" w:hAnsi="Arial" w:cs="Arial"/>
          <w:b/>
          <w:szCs w:val="24"/>
        </w:rPr>
      </w:pPr>
      <w:r w:rsidRPr="00854DA3">
        <w:rPr>
          <w:rFonts w:ascii="Arial" w:hAnsi="Arial" w:cs="Arial"/>
          <w:b/>
          <w:szCs w:val="24"/>
        </w:rPr>
        <w:t>Overview of the legislative i</w:t>
      </w:r>
      <w:r w:rsidR="006546B7" w:rsidRPr="00854DA3">
        <w:rPr>
          <w:rFonts w:ascii="Arial" w:hAnsi="Arial" w:cs="Arial"/>
          <w:b/>
          <w:szCs w:val="24"/>
        </w:rPr>
        <w:t>nstrument</w:t>
      </w:r>
    </w:p>
    <w:p w:rsidR="00D812E2" w:rsidRDefault="00D812E2" w:rsidP="00FD6BF4">
      <w:pPr>
        <w:spacing w:after="120"/>
        <w:rPr>
          <w:rFonts w:ascii="Arial" w:hAnsi="Arial" w:cs="Arial"/>
          <w:szCs w:val="24"/>
        </w:rPr>
      </w:pPr>
      <w:r w:rsidRPr="00D812E2">
        <w:rPr>
          <w:rFonts w:ascii="Arial" w:hAnsi="Arial" w:cs="Arial"/>
          <w:szCs w:val="24"/>
        </w:rPr>
        <w:t>Th</w:t>
      </w:r>
      <w:r w:rsidR="00704286">
        <w:rPr>
          <w:rFonts w:ascii="Arial" w:hAnsi="Arial" w:cs="Arial"/>
          <w:szCs w:val="24"/>
        </w:rPr>
        <w:t xml:space="preserve">e </w:t>
      </w:r>
      <w:r w:rsidR="00704286" w:rsidRPr="007D63D6">
        <w:rPr>
          <w:rFonts w:ascii="Arial" w:hAnsi="Arial" w:cs="Arial"/>
          <w:i/>
          <w:szCs w:val="24"/>
        </w:rPr>
        <w:t>National Disability Insurance Scheme (Becoming a Participant) Amendment Rules</w:t>
      </w:r>
      <w:r w:rsidR="00B767EE">
        <w:rPr>
          <w:rFonts w:ascii="Arial" w:hAnsi="Arial" w:cs="Arial"/>
          <w:i/>
          <w:szCs w:val="24"/>
        </w:rPr>
        <w:t xml:space="preserve"> (No. 2)</w:t>
      </w:r>
      <w:r w:rsidR="00704286" w:rsidRPr="007D63D6">
        <w:rPr>
          <w:rFonts w:ascii="Arial" w:hAnsi="Arial" w:cs="Arial"/>
          <w:i/>
          <w:szCs w:val="24"/>
        </w:rPr>
        <w:t xml:space="preserve"> 201</w:t>
      </w:r>
      <w:r w:rsidR="000526AC">
        <w:rPr>
          <w:rFonts w:ascii="Arial" w:hAnsi="Arial" w:cs="Arial"/>
          <w:i/>
          <w:szCs w:val="24"/>
        </w:rPr>
        <w:t>6</w:t>
      </w:r>
      <w:r w:rsidR="00704286">
        <w:rPr>
          <w:rFonts w:ascii="Arial" w:hAnsi="Arial" w:cs="Arial"/>
          <w:szCs w:val="24"/>
        </w:rPr>
        <w:t xml:space="preserve"> (the Amendment Rules)</w:t>
      </w:r>
      <w:r w:rsidRPr="00D812E2">
        <w:rPr>
          <w:rFonts w:ascii="Arial" w:hAnsi="Arial" w:cs="Arial"/>
          <w:szCs w:val="24"/>
        </w:rPr>
        <w:t xml:space="preserve"> </w:t>
      </w:r>
      <w:r w:rsidR="00704286">
        <w:rPr>
          <w:rFonts w:ascii="Arial" w:hAnsi="Arial" w:cs="Arial"/>
          <w:szCs w:val="24"/>
        </w:rPr>
        <w:t>are</w:t>
      </w:r>
      <w:r w:rsidRPr="00D812E2">
        <w:rPr>
          <w:rFonts w:ascii="Arial" w:hAnsi="Arial" w:cs="Arial"/>
          <w:szCs w:val="24"/>
        </w:rPr>
        <w:t xml:space="preserve"> made for the purposes of </w:t>
      </w:r>
      <w:r w:rsidR="000526AC" w:rsidRPr="00D44ABA">
        <w:rPr>
          <w:rStyle w:val="BookTitle"/>
          <w:rFonts w:ascii="Arial" w:hAnsi="Arial" w:cs="Arial"/>
          <w:i w:val="0"/>
          <w:iCs w:val="0"/>
          <w:smallCaps w:val="0"/>
          <w:spacing w:val="0"/>
          <w:szCs w:val="24"/>
        </w:rPr>
        <w:t>section</w:t>
      </w:r>
      <w:r w:rsidR="000526AC">
        <w:rPr>
          <w:rStyle w:val="BookTitle"/>
          <w:rFonts w:ascii="Arial" w:hAnsi="Arial" w:cs="Arial"/>
          <w:i w:val="0"/>
          <w:iCs w:val="0"/>
          <w:smallCaps w:val="0"/>
          <w:spacing w:val="0"/>
          <w:szCs w:val="24"/>
        </w:rPr>
        <w:t xml:space="preserve">s 22, </w:t>
      </w:r>
      <w:r w:rsidR="000526AC" w:rsidRPr="00D44ABA">
        <w:rPr>
          <w:rStyle w:val="BookTitle"/>
          <w:rFonts w:ascii="Arial" w:hAnsi="Arial" w:cs="Arial"/>
          <w:i w:val="0"/>
          <w:iCs w:val="0"/>
          <w:smallCaps w:val="0"/>
          <w:spacing w:val="0"/>
          <w:szCs w:val="24"/>
        </w:rPr>
        <w:t>23</w:t>
      </w:r>
      <w:r w:rsidR="000526AC">
        <w:rPr>
          <w:rStyle w:val="BookTitle"/>
          <w:rFonts w:ascii="Arial" w:hAnsi="Arial" w:cs="Arial"/>
          <w:i w:val="0"/>
          <w:iCs w:val="0"/>
          <w:smallCaps w:val="0"/>
          <w:spacing w:val="0"/>
          <w:szCs w:val="24"/>
        </w:rPr>
        <w:t>, 25, 27 and 209</w:t>
      </w:r>
      <w:r w:rsidR="000526AC" w:rsidRPr="00D44ABA">
        <w:rPr>
          <w:rStyle w:val="BookTitle"/>
          <w:rFonts w:ascii="Arial" w:hAnsi="Arial" w:cs="Arial"/>
          <w:i w:val="0"/>
          <w:iCs w:val="0"/>
          <w:smallCaps w:val="0"/>
          <w:spacing w:val="0"/>
          <w:szCs w:val="24"/>
        </w:rPr>
        <w:t xml:space="preserve"> of the Act </w:t>
      </w:r>
      <w:r w:rsidRPr="00D812E2">
        <w:rPr>
          <w:rFonts w:ascii="Arial" w:hAnsi="Arial" w:cs="Arial"/>
          <w:szCs w:val="24"/>
        </w:rPr>
        <w:t xml:space="preserve">of the </w:t>
      </w:r>
      <w:r w:rsidRPr="00D812E2">
        <w:rPr>
          <w:rFonts w:ascii="Arial" w:hAnsi="Arial" w:cs="Arial"/>
          <w:i/>
          <w:szCs w:val="24"/>
        </w:rPr>
        <w:t>National Disability Insurance Scheme Act 2013</w:t>
      </w:r>
      <w:r w:rsidRPr="00D812E2">
        <w:rPr>
          <w:rFonts w:ascii="Arial" w:hAnsi="Arial" w:cs="Arial"/>
          <w:szCs w:val="24"/>
        </w:rPr>
        <w:t xml:space="preserve"> (the Act), and deals with requirements relating to residence and age in the </w:t>
      </w:r>
      <w:r w:rsidR="00EA6E63">
        <w:rPr>
          <w:rFonts w:ascii="Arial" w:hAnsi="Arial" w:cs="Arial"/>
          <w:szCs w:val="24"/>
        </w:rPr>
        <w:t xml:space="preserve">2016 </w:t>
      </w:r>
      <w:proofErr w:type="spellStart"/>
      <w:r w:rsidRPr="00D812E2">
        <w:rPr>
          <w:rFonts w:ascii="Arial" w:hAnsi="Arial" w:cs="Arial"/>
          <w:szCs w:val="24"/>
        </w:rPr>
        <w:t>NDIS</w:t>
      </w:r>
      <w:proofErr w:type="spellEnd"/>
      <w:r w:rsidRPr="00D812E2">
        <w:rPr>
          <w:rFonts w:ascii="Arial" w:hAnsi="Arial" w:cs="Arial"/>
          <w:szCs w:val="24"/>
        </w:rPr>
        <w:t xml:space="preserve"> </w:t>
      </w:r>
      <w:r w:rsidR="000223B4">
        <w:rPr>
          <w:rFonts w:ascii="Arial" w:hAnsi="Arial" w:cs="Arial"/>
          <w:szCs w:val="24"/>
        </w:rPr>
        <w:t xml:space="preserve">early </w:t>
      </w:r>
      <w:r w:rsidRPr="00D812E2">
        <w:rPr>
          <w:rFonts w:ascii="Arial" w:hAnsi="Arial" w:cs="Arial"/>
          <w:szCs w:val="24"/>
        </w:rPr>
        <w:t xml:space="preserve">transition </w:t>
      </w:r>
      <w:r w:rsidR="000223B4">
        <w:rPr>
          <w:rFonts w:ascii="Arial" w:hAnsi="Arial" w:cs="Arial"/>
          <w:szCs w:val="24"/>
        </w:rPr>
        <w:t>areas</w:t>
      </w:r>
      <w:r w:rsidR="000223B4" w:rsidRPr="00D812E2">
        <w:rPr>
          <w:rFonts w:ascii="Arial" w:hAnsi="Arial" w:cs="Arial"/>
          <w:szCs w:val="24"/>
        </w:rPr>
        <w:t xml:space="preserve"> </w:t>
      </w:r>
      <w:r w:rsidRPr="00D812E2">
        <w:rPr>
          <w:rFonts w:ascii="Arial" w:hAnsi="Arial" w:cs="Arial"/>
          <w:szCs w:val="24"/>
        </w:rPr>
        <w:t xml:space="preserve">in the </w:t>
      </w:r>
      <w:r w:rsidR="000A5B28">
        <w:rPr>
          <w:rFonts w:ascii="Arial" w:hAnsi="Arial" w:cs="Arial"/>
          <w:szCs w:val="24"/>
        </w:rPr>
        <w:t>Townsville, Charter Towers and Palm Island regions of Queensland</w:t>
      </w:r>
      <w:r w:rsidRPr="00D812E2">
        <w:rPr>
          <w:rFonts w:ascii="Arial" w:hAnsi="Arial" w:cs="Arial"/>
          <w:szCs w:val="24"/>
        </w:rPr>
        <w:t xml:space="preserve"> that must be met for a person to become a participant for the purposes of the Act. </w:t>
      </w:r>
    </w:p>
    <w:p w:rsidR="00D812E2" w:rsidRDefault="00D812E2" w:rsidP="00FD6BF4">
      <w:pPr>
        <w:spacing w:after="120"/>
        <w:rPr>
          <w:rFonts w:ascii="Arial" w:hAnsi="Arial" w:cs="Arial"/>
          <w:szCs w:val="24"/>
        </w:rPr>
      </w:pPr>
      <w:r w:rsidRPr="00D812E2">
        <w:rPr>
          <w:rFonts w:ascii="Arial" w:hAnsi="Arial" w:cs="Arial"/>
          <w:szCs w:val="24"/>
        </w:rPr>
        <w:t xml:space="preserve">The instrument amends the </w:t>
      </w:r>
      <w:r w:rsidRPr="00D812E2">
        <w:rPr>
          <w:rFonts w:ascii="Arial" w:hAnsi="Arial" w:cs="Arial"/>
          <w:i/>
          <w:szCs w:val="24"/>
        </w:rPr>
        <w:t xml:space="preserve">National Disability Insurance Scheme (Becoming a Participant) Rules 2013 </w:t>
      </w:r>
      <w:r w:rsidR="00704286">
        <w:rPr>
          <w:rFonts w:ascii="Arial" w:hAnsi="Arial" w:cs="Arial"/>
          <w:szCs w:val="24"/>
        </w:rPr>
        <w:t>(</w:t>
      </w:r>
      <w:r w:rsidRPr="007D63D6">
        <w:rPr>
          <w:rFonts w:ascii="Arial" w:hAnsi="Arial" w:cs="Arial"/>
          <w:szCs w:val="24"/>
        </w:rPr>
        <w:t>the Becoming a Participant Rules)</w:t>
      </w:r>
      <w:r w:rsidRPr="00D812E2">
        <w:rPr>
          <w:rFonts w:ascii="Arial" w:hAnsi="Arial" w:cs="Arial"/>
          <w:szCs w:val="24"/>
        </w:rPr>
        <w:t>.</w:t>
      </w:r>
    </w:p>
    <w:p w:rsidR="006546B7" w:rsidRPr="007D63D6" w:rsidRDefault="006546B7" w:rsidP="00FD6BF4">
      <w:pPr>
        <w:spacing w:after="120"/>
        <w:rPr>
          <w:rFonts w:ascii="Arial" w:hAnsi="Arial" w:cs="Arial"/>
          <w:b/>
          <w:szCs w:val="24"/>
        </w:rPr>
      </w:pPr>
      <w:r w:rsidRPr="00854DA3">
        <w:rPr>
          <w:rFonts w:ascii="Arial" w:hAnsi="Arial" w:cs="Arial"/>
          <w:b/>
          <w:szCs w:val="24"/>
        </w:rPr>
        <w:t>Human rights implications</w:t>
      </w:r>
    </w:p>
    <w:p w:rsidR="00D812E2" w:rsidRPr="007D63D6" w:rsidRDefault="00D812E2" w:rsidP="00D812E2">
      <w:pPr>
        <w:rPr>
          <w:rFonts w:ascii="Arial" w:hAnsi="Arial"/>
          <w:spacing w:val="5"/>
        </w:rPr>
      </w:pPr>
      <w:r w:rsidRPr="007D63D6">
        <w:rPr>
          <w:rFonts w:ascii="Arial" w:hAnsi="Arial"/>
          <w:spacing w:val="5"/>
        </w:rPr>
        <w:t xml:space="preserve">This instrument engages the following human rights: </w:t>
      </w:r>
    </w:p>
    <w:p w:rsidR="00D812E2" w:rsidRPr="007D63D6" w:rsidRDefault="00D812E2" w:rsidP="00D812E2">
      <w:pPr>
        <w:numPr>
          <w:ilvl w:val="0"/>
          <w:numId w:val="17"/>
        </w:numPr>
        <w:spacing w:before="0" w:after="200" w:line="276" w:lineRule="auto"/>
        <w:contextualSpacing/>
        <w:rPr>
          <w:rFonts w:ascii="Arial" w:hAnsi="Arial"/>
          <w:spacing w:val="5"/>
        </w:rPr>
      </w:pPr>
      <w:r w:rsidRPr="007D63D6">
        <w:rPr>
          <w:rFonts w:ascii="Arial" w:hAnsi="Arial"/>
          <w:spacing w:val="5"/>
        </w:rPr>
        <w:t>The rights of persons with disabilities in the Convention on the Rights of Persons with Disabilities (</w:t>
      </w:r>
      <w:proofErr w:type="spellStart"/>
      <w:r w:rsidRPr="007D63D6">
        <w:rPr>
          <w:rFonts w:ascii="Arial" w:hAnsi="Arial"/>
          <w:spacing w:val="5"/>
        </w:rPr>
        <w:t>CRPD</w:t>
      </w:r>
      <w:proofErr w:type="spellEnd"/>
      <w:r w:rsidRPr="007D63D6">
        <w:rPr>
          <w:rFonts w:ascii="Arial" w:hAnsi="Arial"/>
          <w:spacing w:val="5"/>
        </w:rPr>
        <w:t>), especially Articles 3, 7, 22, and 23.</w:t>
      </w:r>
    </w:p>
    <w:p w:rsidR="00D812E2" w:rsidRPr="007D63D6" w:rsidRDefault="00D812E2" w:rsidP="00D812E2">
      <w:pPr>
        <w:numPr>
          <w:ilvl w:val="0"/>
          <w:numId w:val="17"/>
        </w:numPr>
        <w:spacing w:before="0" w:after="200" w:line="276" w:lineRule="auto"/>
        <w:contextualSpacing/>
        <w:rPr>
          <w:rFonts w:ascii="Arial" w:hAnsi="Arial"/>
          <w:spacing w:val="5"/>
        </w:rPr>
      </w:pPr>
      <w:r w:rsidRPr="007D63D6">
        <w:rPr>
          <w:rFonts w:ascii="Arial" w:hAnsi="Arial"/>
          <w:spacing w:val="5"/>
        </w:rPr>
        <w:t>The rights of children in the Convention on the Rights of the Child (CRC), especially Articles 2, 9, 18 and 23.</w:t>
      </w:r>
    </w:p>
    <w:p w:rsidR="00D812E2" w:rsidRPr="007D63D6" w:rsidRDefault="00D812E2" w:rsidP="00D812E2">
      <w:pPr>
        <w:numPr>
          <w:ilvl w:val="0"/>
          <w:numId w:val="17"/>
        </w:numPr>
        <w:spacing w:before="0" w:after="200" w:line="276" w:lineRule="auto"/>
        <w:contextualSpacing/>
        <w:rPr>
          <w:rFonts w:ascii="Arial" w:hAnsi="Arial"/>
          <w:spacing w:val="5"/>
        </w:rPr>
      </w:pPr>
      <w:r w:rsidRPr="007D63D6">
        <w:rPr>
          <w:rFonts w:ascii="Arial" w:hAnsi="Arial"/>
          <w:spacing w:val="5"/>
        </w:rPr>
        <w:t>Article 10 of the International Covenant on Economic, Social and Cultural Rights (</w:t>
      </w:r>
      <w:proofErr w:type="spellStart"/>
      <w:r w:rsidRPr="007D63D6">
        <w:rPr>
          <w:rFonts w:ascii="Arial" w:hAnsi="Arial"/>
          <w:spacing w:val="5"/>
        </w:rPr>
        <w:t>ICESCR</w:t>
      </w:r>
      <w:proofErr w:type="spellEnd"/>
      <w:r w:rsidRPr="007D63D6">
        <w:rPr>
          <w:rFonts w:ascii="Arial" w:hAnsi="Arial"/>
          <w:spacing w:val="5"/>
        </w:rPr>
        <w:t>).</w:t>
      </w:r>
    </w:p>
    <w:p w:rsidR="00D812E2" w:rsidRDefault="00D812E2" w:rsidP="00D812E2">
      <w:pPr>
        <w:numPr>
          <w:ilvl w:val="0"/>
          <w:numId w:val="17"/>
        </w:numPr>
        <w:spacing w:before="0" w:after="200" w:line="276" w:lineRule="auto"/>
        <w:contextualSpacing/>
        <w:rPr>
          <w:rFonts w:ascii="Arial" w:hAnsi="Arial" w:cs="Arial"/>
          <w:spacing w:val="5"/>
          <w:szCs w:val="24"/>
        </w:rPr>
      </w:pPr>
      <w:r w:rsidRPr="007D63D6">
        <w:rPr>
          <w:rFonts w:ascii="Arial" w:hAnsi="Arial"/>
          <w:spacing w:val="5"/>
        </w:rPr>
        <w:t>Article 2 of the International Covenant on Civil and Political Rights (</w:t>
      </w:r>
      <w:proofErr w:type="spellStart"/>
      <w:r w:rsidRPr="007D63D6">
        <w:rPr>
          <w:rFonts w:ascii="Arial" w:hAnsi="Arial"/>
          <w:spacing w:val="5"/>
        </w:rPr>
        <w:t>ICCPR</w:t>
      </w:r>
      <w:proofErr w:type="spellEnd"/>
      <w:r w:rsidRPr="007D63D6">
        <w:rPr>
          <w:rFonts w:ascii="Arial" w:hAnsi="Arial"/>
          <w:spacing w:val="5"/>
        </w:rPr>
        <w:t>).</w:t>
      </w:r>
    </w:p>
    <w:p w:rsidR="00854DA3" w:rsidRDefault="00854DA3" w:rsidP="007D63D6">
      <w:pPr>
        <w:spacing w:before="0" w:after="200" w:line="276" w:lineRule="auto"/>
        <w:ind w:left="720"/>
        <w:contextualSpacing/>
        <w:rPr>
          <w:rFonts w:ascii="Arial" w:hAnsi="Arial" w:cs="Arial"/>
          <w:spacing w:val="5"/>
          <w:szCs w:val="24"/>
        </w:rPr>
      </w:pPr>
    </w:p>
    <w:p w:rsidR="00D812E2" w:rsidRPr="007D63D6" w:rsidRDefault="00D812E2" w:rsidP="007D63D6">
      <w:pPr>
        <w:spacing w:before="0" w:after="200" w:line="276" w:lineRule="auto"/>
        <w:contextualSpacing/>
        <w:rPr>
          <w:rFonts w:ascii="Arial" w:hAnsi="Arial"/>
          <w:i/>
          <w:spacing w:val="5"/>
        </w:rPr>
      </w:pPr>
      <w:r w:rsidRPr="007D63D6">
        <w:rPr>
          <w:rFonts w:ascii="Arial" w:hAnsi="Arial"/>
          <w:i/>
          <w:spacing w:val="5"/>
        </w:rPr>
        <w:t xml:space="preserve">General Principles underpinning the </w:t>
      </w:r>
      <w:proofErr w:type="spellStart"/>
      <w:r w:rsidRPr="007D63D6">
        <w:rPr>
          <w:rFonts w:ascii="Arial" w:hAnsi="Arial"/>
          <w:i/>
          <w:spacing w:val="5"/>
        </w:rPr>
        <w:t>CRPD</w:t>
      </w:r>
      <w:proofErr w:type="spellEnd"/>
    </w:p>
    <w:p w:rsidR="00854DA3" w:rsidRDefault="00854DA3" w:rsidP="007D63D6">
      <w:pPr>
        <w:contextualSpacing/>
        <w:rPr>
          <w:rFonts w:ascii="Arial" w:hAnsi="Arial" w:cs="Arial"/>
          <w:spacing w:val="5"/>
          <w:szCs w:val="24"/>
        </w:rPr>
      </w:pPr>
    </w:p>
    <w:p w:rsidR="00D812E2" w:rsidRPr="007D63D6" w:rsidRDefault="00D812E2" w:rsidP="007D63D6">
      <w:pPr>
        <w:contextualSpacing/>
        <w:rPr>
          <w:rFonts w:ascii="Arial" w:hAnsi="Arial"/>
          <w:spacing w:val="5"/>
        </w:rPr>
      </w:pPr>
      <w:r w:rsidRPr="007D63D6">
        <w:rPr>
          <w:rFonts w:ascii="Arial" w:hAnsi="Arial"/>
          <w:spacing w:val="5"/>
        </w:rPr>
        <w:t xml:space="preserve">The </w:t>
      </w:r>
      <w:proofErr w:type="spellStart"/>
      <w:r w:rsidRPr="007D63D6">
        <w:rPr>
          <w:rFonts w:ascii="Arial" w:hAnsi="Arial"/>
          <w:spacing w:val="5"/>
        </w:rPr>
        <w:t>CRPD</w:t>
      </w:r>
      <w:proofErr w:type="spellEnd"/>
      <w:r w:rsidRPr="007D63D6">
        <w:rPr>
          <w:rFonts w:ascii="Arial" w:hAnsi="Arial"/>
          <w:spacing w:val="5"/>
        </w:rPr>
        <w:t xml:space="preserve"> recognised the barriers that persons with disabilities may face in realising their rights.  While the rights under all human rights treaties apply to everyone, including persons with disabilities, the </w:t>
      </w:r>
      <w:proofErr w:type="spellStart"/>
      <w:r w:rsidRPr="007D63D6">
        <w:rPr>
          <w:rFonts w:ascii="Arial" w:hAnsi="Arial"/>
          <w:spacing w:val="5"/>
        </w:rPr>
        <w:t>CRPD</w:t>
      </w:r>
      <w:proofErr w:type="spellEnd"/>
      <w:r w:rsidRPr="007D63D6">
        <w:rPr>
          <w:rFonts w:ascii="Arial" w:hAnsi="Arial"/>
          <w:spacing w:val="5"/>
        </w:rPr>
        <w:t xml:space="preserve"> applies human rights specifically to the context of persons with disabilities.</w:t>
      </w:r>
    </w:p>
    <w:p w:rsidR="00854DA3" w:rsidRDefault="00854DA3" w:rsidP="007D63D6">
      <w:pPr>
        <w:contextualSpacing/>
        <w:rPr>
          <w:rFonts w:ascii="Arial" w:hAnsi="Arial" w:cs="Arial"/>
          <w:spacing w:val="5"/>
          <w:szCs w:val="24"/>
        </w:rPr>
      </w:pPr>
    </w:p>
    <w:p w:rsidR="00D812E2" w:rsidRPr="007D63D6" w:rsidRDefault="00D812E2" w:rsidP="007D63D6">
      <w:pPr>
        <w:contextualSpacing/>
        <w:rPr>
          <w:rFonts w:ascii="Arial" w:hAnsi="Arial"/>
          <w:spacing w:val="5"/>
        </w:rPr>
      </w:pPr>
      <w:r w:rsidRPr="007D63D6">
        <w:rPr>
          <w:rFonts w:ascii="Arial" w:hAnsi="Arial"/>
          <w:spacing w:val="5"/>
        </w:rPr>
        <w:t xml:space="preserve">The establishment of </w:t>
      </w:r>
      <w:r w:rsidR="00854DA3">
        <w:rPr>
          <w:rFonts w:ascii="Arial" w:hAnsi="Arial" w:cs="Arial"/>
          <w:spacing w:val="5"/>
          <w:szCs w:val="24"/>
        </w:rPr>
        <w:t xml:space="preserve">the </w:t>
      </w:r>
      <w:r w:rsidR="00EA6E63">
        <w:rPr>
          <w:rFonts w:ascii="Arial" w:hAnsi="Arial" w:cs="Arial"/>
          <w:spacing w:val="5"/>
          <w:szCs w:val="24"/>
        </w:rPr>
        <w:t>National Disability Insurance Scheme (</w:t>
      </w:r>
      <w:proofErr w:type="spellStart"/>
      <w:r w:rsidR="00854DA3">
        <w:rPr>
          <w:rFonts w:ascii="Arial" w:hAnsi="Arial" w:cs="Arial"/>
          <w:spacing w:val="5"/>
          <w:szCs w:val="24"/>
        </w:rPr>
        <w:t>NDIS</w:t>
      </w:r>
      <w:proofErr w:type="spellEnd"/>
      <w:r w:rsidR="00EA6E63">
        <w:rPr>
          <w:rFonts w:ascii="Arial" w:hAnsi="Arial" w:cs="Arial"/>
          <w:spacing w:val="5"/>
          <w:szCs w:val="24"/>
        </w:rPr>
        <w:t>)</w:t>
      </w:r>
      <w:r w:rsidRPr="007D63D6">
        <w:rPr>
          <w:rFonts w:ascii="Arial" w:hAnsi="Arial"/>
          <w:spacing w:val="5"/>
        </w:rPr>
        <w:t xml:space="preserve"> promotes the rights of people with disabilities in Australia by providing access to nationally </w:t>
      </w:r>
      <w:r w:rsidRPr="007D63D6">
        <w:rPr>
          <w:rFonts w:ascii="Arial" w:hAnsi="Arial"/>
          <w:spacing w:val="5"/>
        </w:rPr>
        <w:lastRenderedPageBreak/>
        <w:t>consistent funding and support to help them realise their aspirations, and to participate in the social and economic life of the community.</w:t>
      </w:r>
    </w:p>
    <w:p w:rsidR="00D812E2" w:rsidRPr="007D63D6" w:rsidRDefault="00D812E2" w:rsidP="00D812E2">
      <w:pPr>
        <w:rPr>
          <w:rFonts w:ascii="Arial" w:hAnsi="Arial"/>
          <w:spacing w:val="5"/>
        </w:rPr>
      </w:pPr>
      <w:r w:rsidRPr="007D63D6">
        <w:rPr>
          <w:rFonts w:ascii="Arial" w:hAnsi="Arial"/>
          <w:spacing w:val="5"/>
        </w:rPr>
        <w:t xml:space="preserve">The preamble of the </w:t>
      </w:r>
      <w:proofErr w:type="spellStart"/>
      <w:r w:rsidRPr="007D63D6">
        <w:rPr>
          <w:rFonts w:ascii="Arial" w:hAnsi="Arial"/>
          <w:spacing w:val="5"/>
        </w:rPr>
        <w:t>CRPD</w:t>
      </w:r>
      <w:proofErr w:type="spellEnd"/>
      <w:r w:rsidRPr="007D63D6">
        <w:rPr>
          <w:rFonts w:ascii="Arial" w:hAnsi="Arial"/>
          <w:spacing w:val="5"/>
        </w:rPr>
        <w:t>, and the General Principles set out in Article 3 reflect the need for the respect for the inherent dignity, individual autonomy (including the freedom to make one’s own choices and the independence of the person), the need for persons with disabilities to be able to participate fully and effectively and be included in society, the need for respect for difference and acceptance of persons with disabilities as part of human diversity and providing persons with disabilities the opportunity to be involved actively in decision-making processes about policies and programmes, including those directly concerning them.</w:t>
      </w:r>
    </w:p>
    <w:p w:rsidR="00D812E2" w:rsidRPr="007D63D6" w:rsidRDefault="00D812E2" w:rsidP="00D812E2">
      <w:pPr>
        <w:rPr>
          <w:rFonts w:ascii="Arial" w:hAnsi="Arial"/>
          <w:spacing w:val="5"/>
        </w:rPr>
      </w:pPr>
      <w:r w:rsidRPr="007D63D6">
        <w:rPr>
          <w:rFonts w:ascii="Arial" w:hAnsi="Arial"/>
          <w:spacing w:val="5"/>
        </w:rPr>
        <w:t xml:space="preserve">The general principles in the Act that have been applied in the Becoming a Participant Rules in paragraph 1.3 align closely with the </w:t>
      </w:r>
      <w:proofErr w:type="spellStart"/>
      <w:r w:rsidRPr="007D63D6">
        <w:rPr>
          <w:rFonts w:ascii="Arial" w:hAnsi="Arial"/>
          <w:spacing w:val="5"/>
        </w:rPr>
        <w:t>CRPD</w:t>
      </w:r>
      <w:proofErr w:type="spellEnd"/>
      <w:r w:rsidRPr="007D63D6">
        <w:rPr>
          <w:rFonts w:ascii="Arial" w:hAnsi="Arial"/>
          <w:spacing w:val="5"/>
        </w:rPr>
        <w:t xml:space="preserve"> principles.  The objectives and general principles of the Act and Rules provide that:</w:t>
      </w:r>
    </w:p>
    <w:p w:rsidR="00D812E2" w:rsidRPr="007D63D6" w:rsidRDefault="00D812E2" w:rsidP="00D812E2">
      <w:pPr>
        <w:numPr>
          <w:ilvl w:val="0"/>
          <w:numId w:val="18"/>
        </w:numPr>
        <w:spacing w:before="0" w:after="200" w:line="276" w:lineRule="auto"/>
        <w:contextualSpacing/>
        <w:rPr>
          <w:rFonts w:ascii="Arial" w:hAnsi="Arial"/>
          <w:spacing w:val="5"/>
        </w:rPr>
      </w:pPr>
      <w:r w:rsidRPr="007D63D6">
        <w:rPr>
          <w:rFonts w:ascii="Arial" w:hAnsi="Arial"/>
          <w:spacing w:val="5"/>
        </w:rPr>
        <w:t>People with disability should be supported to participate in, and contribute to</w:t>
      </w:r>
      <w:r w:rsidR="00DB7B13">
        <w:rPr>
          <w:rFonts w:ascii="Arial" w:hAnsi="Arial"/>
          <w:spacing w:val="5"/>
        </w:rPr>
        <w:t>,</w:t>
      </w:r>
      <w:r w:rsidRPr="007D63D6">
        <w:rPr>
          <w:rFonts w:ascii="Arial" w:hAnsi="Arial"/>
          <w:spacing w:val="5"/>
        </w:rPr>
        <w:t xml:space="preserve"> social and economic life to the extent of their ability;</w:t>
      </w:r>
    </w:p>
    <w:p w:rsidR="00D812E2" w:rsidRPr="007D63D6" w:rsidRDefault="00D812E2" w:rsidP="00D812E2">
      <w:pPr>
        <w:numPr>
          <w:ilvl w:val="0"/>
          <w:numId w:val="18"/>
        </w:numPr>
        <w:spacing w:before="0" w:after="200" w:line="276" w:lineRule="auto"/>
        <w:contextualSpacing/>
        <w:rPr>
          <w:rFonts w:ascii="Arial" w:hAnsi="Arial"/>
          <w:spacing w:val="5"/>
        </w:rPr>
      </w:pPr>
      <w:r w:rsidRPr="007D63D6">
        <w:rPr>
          <w:rFonts w:ascii="Arial" w:hAnsi="Arial"/>
          <w:spacing w:val="5"/>
        </w:rPr>
        <w:t>People with disability and their families and carers should have certainty that people with disability will receive the care and support they need over their lifetime; and</w:t>
      </w:r>
    </w:p>
    <w:p w:rsidR="00D812E2" w:rsidRDefault="00D812E2" w:rsidP="00D812E2">
      <w:pPr>
        <w:numPr>
          <w:ilvl w:val="0"/>
          <w:numId w:val="18"/>
        </w:numPr>
        <w:spacing w:before="0" w:after="200" w:line="276" w:lineRule="auto"/>
        <w:contextualSpacing/>
        <w:rPr>
          <w:rFonts w:ascii="Arial" w:hAnsi="Arial" w:cs="Arial"/>
          <w:spacing w:val="5"/>
          <w:szCs w:val="24"/>
        </w:rPr>
      </w:pPr>
      <w:r w:rsidRPr="007D63D6">
        <w:rPr>
          <w:rFonts w:ascii="Arial" w:hAnsi="Arial"/>
          <w:spacing w:val="5"/>
        </w:rPr>
        <w:t>People with disability should be supported to receive reasonable and necessary supports, including early intervention supports.</w:t>
      </w:r>
    </w:p>
    <w:p w:rsidR="00704286" w:rsidRPr="007D63D6" w:rsidRDefault="00704286" w:rsidP="007D63D6">
      <w:pPr>
        <w:spacing w:before="0" w:after="200" w:line="276" w:lineRule="auto"/>
        <w:ind w:left="720"/>
        <w:contextualSpacing/>
        <w:rPr>
          <w:rFonts w:ascii="Arial" w:hAnsi="Arial"/>
          <w:spacing w:val="5"/>
        </w:rPr>
      </w:pPr>
    </w:p>
    <w:p w:rsidR="00D812E2" w:rsidRPr="007D63D6" w:rsidRDefault="00D812E2" w:rsidP="007D63D6">
      <w:pPr>
        <w:tabs>
          <w:tab w:val="left" w:pos="0"/>
        </w:tabs>
        <w:rPr>
          <w:rFonts w:ascii="Arial" w:hAnsi="Arial"/>
          <w:spacing w:val="5"/>
        </w:rPr>
      </w:pPr>
      <w:r w:rsidRPr="007D63D6">
        <w:rPr>
          <w:rFonts w:ascii="Arial" w:hAnsi="Arial"/>
          <w:spacing w:val="5"/>
        </w:rPr>
        <w:t xml:space="preserve">The Becoming a Participant Rules recognise that contributing to social and economic life to the extent of their ability is integral to participants’ sense of belonging and wellbeing in their communities, a right that is promoted in Articles 3 and 19 of the </w:t>
      </w:r>
      <w:proofErr w:type="spellStart"/>
      <w:r w:rsidRPr="007D63D6">
        <w:rPr>
          <w:rFonts w:ascii="Arial" w:hAnsi="Arial"/>
          <w:spacing w:val="5"/>
        </w:rPr>
        <w:t>CRPD</w:t>
      </w:r>
      <w:proofErr w:type="spellEnd"/>
      <w:r w:rsidRPr="007D63D6">
        <w:rPr>
          <w:rFonts w:ascii="Arial" w:hAnsi="Arial"/>
          <w:spacing w:val="5"/>
        </w:rPr>
        <w:t xml:space="preserve">. </w:t>
      </w:r>
    </w:p>
    <w:p w:rsidR="00D812E2" w:rsidRPr="007D63D6" w:rsidRDefault="00D812E2" w:rsidP="007D63D6">
      <w:pPr>
        <w:tabs>
          <w:tab w:val="left" w:pos="0"/>
        </w:tabs>
        <w:rPr>
          <w:rFonts w:ascii="Arial" w:hAnsi="Arial"/>
          <w:spacing w:val="5"/>
        </w:rPr>
      </w:pPr>
      <w:r w:rsidRPr="007D63D6">
        <w:rPr>
          <w:rFonts w:ascii="Arial" w:hAnsi="Arial"/>
          <w:spacing w:val="5"/>
        </w:rPr>
        <w:t>The objects and the</w:t>
      </w:r>
      <w:r w:rsidR="00704286">
        <w:rPr>
          <w:rFonts w:ascii="Arial" w:hAnsi="Arial" w:cs="Arial"/>
          <w:spacing w:val="5"/>
          <w:szCs w:val="24"/>
        </w:rPr>
        <w:t xml:space="preserve"> guiding principles of the </w:t>
      </w:r>
      <w:proofErr w:type="spellStart"/>
      <w:r w:rsidR="00704286">
        <w:rPr>
          <w:rFonts w:ascii="Arial" w:hAnsi="Arial" w:cs="Arial"/>
          <w:spacing w:val="5"/>
          <w:szCs w:val="24"/>
        </w:rPr>
        <w:t>NDIS</w:t>
      </w:r>
      <w:proofErr w:type="spellEnd"/>
      <w:r w:rsidRPr="007D63D6">
        <w:rPr>
          <w:rFonts w:ascii="Arial" w:hAnsi="Arial"/>
          <w:spacing w:val="5"/>
        </w:rPr>
        <w:t xml:space="preserve"> also recognise the rights of persons with disabilities to be provided with reasonable and necessary supports and to have certainty that they will receive the lifelo</w:t>
      </w:r>
      <w:r w:rsidR="00704286">
        <w:rPr>
          <w:rFonts w:ascii="Arial" w:hAnsi="Arial" w:cs="Arial"/>
          <w:spacing w:val="5"/>
          <w:szCs w:val="24"/>
        </w:rPr>
        <w:t xml:space="preserve">ng care and support </w:t>
      </w:r>
      <w:proofErr w:type="gramStart"/>
      <w:r w:rsidR="00704286">
        <w:rPr>
          <w:rFonts w:ascii="Arial" w:hAnsi="Arial" w:cs="Arial"/>
          <w:spacing w:val="5"/>
          <w:szCs w:val="24"/>
        </w:rPr>
        <w:t>they</w:t>
      </w:r>
      <w:proofErr w:type="gramEnd"/>
      <w:r w:rsidR="00704286">
        <w:rPr>
          <w:rFonts w:ascii="Arial" w:hAnsi="Arial" w:cs="Arial"/>
          <w:spacing w:val="5"/>
          <w:szCs w:val="24"/>
        </w:rPr>
        <w:t xml:space="preserve"> need. </w:t>
      </w:r>
      <w:r w:rsidRPr="007D63D6">
        <w:rPr>
          <w:rFonts w:ascii="Arial" w:hAnsi="Arial"/>
          <w:spacing w:val="5"/>
        </w:rPr>
        <w:t xml:space="preserve">The role of carers, families and other significant persons is also recognised and respected. </w:t>
      </w:r>
      <w:r w:rsidR="00704286">
        <w:rPr>
          <w:rFonts w:ascii="Arial" w:hAnsi="Arial" w:cs="Arial"/>
          <w:spacing w:val="5"/>
          <w:szCs w:val="24"/>
        </w:rPr>
        <w:t xml:space="preserve"> In this way, the Becoming a Participant Rules promote</w:t>
      </w:r>
      <w:r w:rsidRPr="007D63D6">
        <w:rPr>
          <w:rFonts w:ascii="Arial" w:hAnsi="Arial"/>
          <w:spacing w:val="5"/>
        </w:rPr>
        <w:t xml:space="preserve"> Article 10 of </w:t>
      </w:r>
      <w:proofErr w:type="spellStart"/>
      <w:r w:rsidRPr="007D63D6">
        <w:rPr>
          <w:rFonts w:ascii="Arial" w:hAnsi="Arial"/>
          <w:spacing w:val="5"/>
        </w:rPr>
        <w:t>ICESCR</w:t>
      </w:r>
      <w:proofErr w:type="spellEnd"/>
      <w:r w:rsidRPr="007D63D6">
        <w:rPr>
          <w:rFonts w:ascii="Arial" w:hAnsi="Arial"/>
          <w:spacing w:val="5"/>
        </w:rPr>
        <w:t>, which requires that the widest possible protection and assistance should be accorded to the family, especially while it is responsible for the care and education of dependent children.</w:t>
      </w:r>
    </w:p>
    <w:p w:rsidR="00D812E2" w:rsidRPr="003E661F" w:rsidRDefault="00D812E2" w:rsidP="00D812E2">
      <w:pPr>
        <w:rPr>
          <w:rFonts w:ascii="Arial" w:hAnsi="Arial"/>
          <w:i/>
          <w:spacing w:val="5"/>
        </w:rPr>
      </w:pPr>
      <w:r w:rsidRPr="003E661F">
        <w:rPr>
          <w:rFonts w:ascii="Arial" w:hAnsi="Arial"/>
          <w:i/>
          <w:spacing w:val="5"/>
        </w:rPr>
        <w:t>Progress</w:t>
      </w:r>
      <w:r w:rsidR="00704286" w:rsidRPr="003E661F">
        <w:rPr>
          <w:rFonts w:ascii="Arial" w:hAnsi="Arial" w:cs="Arial"/>
          <w:i/>
          <w:spacing w:val="5"/>
          <w:szCs w:val="24"/>
        </w:rPr>
        <w:t xml:space="preserve">ive implementation of the </w:t>
      </w:r>
      <w:proofErr w:type="spellStart"/>
      <w:r w:rsidR="00704286" w:rsidRPr="003E661F">
        <w:rPr>
          <w:rFonts w:ascii="Arial" w:hAnsi="Arial" w:cs="Arial"/>
          <w:i/>
          <w:spacing w:val="5"/>
          <w:szCs w:val="24"/>
        </w:rPr>
        <w:t>NDIS</w:t>
      </w:r>
      <w:proofErr w:type="spellEnd"/>
      <w:r w:rsidRPr="003E661F">
        <w:rPr>
          <w:rFonts w:ascii="Arial" w:hAnsi="Arial"/>
          <w:i/>
          <w:spacing w:val="5"/>
        </w:rPr>
        <w:t xml:space="preserve"> and the principle of non-discrimination</w:t>
      </w:r>
    </w:p>
    <w:p w:rsidR="00D812E2" w:rsidRPr="007D63D6" w:rsidRDefault="00D812E2" w:rsidP="00D812E2">
      <w:pPr>
        <w:rPr>
          <w:rFonts w:ascii="Arial" w:hAnsi="Arial"/>
          <w:spacing w:val="5"/>
        </w:rPr>
      </w:pPr>
      <w:r w:rsidRPr="007D63D6">
        <w:rPr>
          <w:rFonts w:ascii="Arial" w:hAnsi="Arial"/>
          <w:spacing w:val="5"/>
        </w:rPr>
        <w:t xml:space="preserve">The right to equality and non-discrimination is protected by Article 2 of the </w:t>
      </w:r>
      <w:proofErr w:type="spellStart"/>
      <w:r w:rsidRPr="007D63D6">
        <w:rPr>
          <w:rFonts w:ascii="Arial" w:hAnsi="Arial"/>
          <w:spacing w:val="5"/>
        </w:rPr>
        <w:t>ICCPR</w:t>
      </w:r>
      <w:proofErr w:type="spellEnd"/>
      <w:r w:rsidRPr="007D63D6">
        <w:rPr>
          <w:rFonts w:ascii="Arial" w:hAnsi="Arial"/>
          <w:spacing w:val="5"/>
        </w:rPr>
        <w:t xml:space="preserve"> and Article 2 of the CRC which prohibits denying a person or child rights on certain grounds, including on the basis of age or place of residence. This is reinforced in the context of human rights for persons</w:t>
      </w:r>
      <w:r w:rsidR="00704286">
        <w:rPr>
          <w:rFonts w:ascii="Arial" w:hAnsi="Arial" w:cs="Arial"/>
          <w:spacing w:val="5"/>
          <w:szCs w:val="24"/>
        </w:rPr>
        <w:t xml:space="preserve"> with disabilities by Article</w:t>
      </w:r>
      <w:r w:rsidR="00DB7B13">
        <w:rPr>
          <w:rFonts w:ascii="Arial" w:hAnsi="Arial" w:cs="Arial"/>
          <w:spacing w:val="5"/>
          <w:szCs w:val="24"/>
        </w:rPr>
        <w:t xml:space="preserve"> </w:t>
      </w:r>
      <w:r w:rsidR="00704286">
        <w:rPr>
          <w:rFonts w:ascii="Arial" w:hAnsi="Arial" w:cs="Arial"/>
          <w:spacing w:val="5"/>
          <w:szCs w:val="24"/>
        </w:rPr>
        <w:t>3</w:t>
      </w:r>
      <w:r w:rsidRPr="007D63D6">
        <w:rPr>
          <w:rFonts w:ascii="Arial" w:hAnsi="Arial"/>
          <w:spacing w:val="5"/>
        </w:rPr>
        <w:t xml:space="preserve">(b) of the </w:t>
      </w:r>
      <w:proofErr w:type="spellStart"/>
      <w:r w:rsidRPr="007D63D6">
        <w:rPr>
          <w:rFonts w:ascii="Arial" w:hAnsi="Arial"/>
          <w:spacing w:val="5"/>
        </w:rPr>
        <w:t>CRPD</w:t>
      </w:r>
      <w:proofErr w:type="spellEnd"/>
      <w:r w:rsidRPr="007D63D6">
        <w:rPr>
          <w:rFonts w:ascii="Arial" w:hAnsi="Arial"/>
          <w:spacing w:val="5"/>
        </w:rPr>
        <w:t xml:space="preserve"> which provides that non-discrimination is a general principle in relation to all rights in the </w:t>
      </w:r>
      <w:proofErr w:type="spellStart"/>
      <w:r w:rsidRPr="007D63D6">
        <w:rPr>
          <w:rFonts w:ascii="Arial" w:hAnsi="Arial"/>
          <w:spacing w:val="5"/>
        </w:rPr>
        <w:t>CRPD</w:t>
      </w:r>
      <w:proofErr w:type="spellEnd"/>
      <w:r w:rsidRPr="007D63D6">
        <w:rPr>
          <w:rFonts w:ascii="Arial" w:hAnsi="Arial"/>
          <w:spacing w:val="5"/>
        </w:rPr>
        <w:t>.  As noted by the Human Rights Committee in General Comment No. 18 on equivalent rights in the International Covenant on Civil and Political Rights (</w:t>
      </w:r>
      <w:proofErr w:type="spellStart"/>
      <w:r w:rsidRPr="007D63D6">
        <w:rPr>
          <w:rFonts w:ascii="Arial" w:hAnsi="Arial"/>
          <w:spacing w:val="5"/>
        </w:rPr>
        <w:t>ICCPR</w:t>
      </w:r>
      <w:proofErr w:type="spellEnd"/>
      <w:r w:rsidRPr="007D63D6">
        <w:rPr>
          <w:rFonts w:ascii="Arial" w:hAnsi="Arial"/>
          <w:spacing w:val="5"/>
        </w:rPr>
        <w:t xml:space="preserve">), the rights to equality and non-discrimination in the </w:t>
      </w:r>
      <w:proofErr w:type="spellStart"/>
      <w:r w:rsidRPr="007D63D6">
        <w:rPr>
          <w:rFonts w:ascii="Arial" w:hAnsi="Arial"/>
          <w:spacing w:val="5"/>
        </w:rPr>
        <w:t>ICCPR</w:t>
      </w:r>
      <w:proofErr w:type="spellEnd"/>
      <w:r w:rsidRPr="007D63D6">
        <w:rPr>
          <w:rFonts w:ascii="Arial" w:hAnsi="Arial"/>
          <w:spacing w:val="5"/>
        </w:rPr>
        <w:t xml:space="preserve"> sometimes require nation states ‘to take affirmative action in order to diminish or eliminate conditions which cause or help perpetuate discrimination’.</w:t>
      </w:r>
    </w:p>
    <w:p w:rsidR="00D812E2" w:rsidRPr="007D63D6" w:rsidRDefault="00D812E2" w:rsidP="00D812E2">
      <w:pPr>
        <w:rPr>
          <w:rFonts w:ascii="Arial" w:hAnsi="Arial"/>
          <w:spacing w:val="5"/>
        </w:rPr>
      </w:pPr>
      <w:r w:rsidRPr="007D63D6">
        <w:rPr>
          <w:rFonts w:ascii="Arial" w:hAnsi="Arial"/>
          <w:spacing w:val="5"/>
        </w:rPr>
        <w:lastRenderedPageBreak/>
        <w:t>Non-discrimination ensures that no one is denied their rights because of factors such as race, colour, sex, language, religion, political or other opinion, national or social origin, property or birth.  In addition to those grounds, discrimination on certain other grounds may also be prohibited.  These grounds include age, nationality, marital status, disability, place of residence within a country and sexual orientation.</w:t>
      </w:r>
    </w:p>
    <w:p w:rsidR="00D812E2" w:rsidRPr="00D812E2" w:rsidRDefault="00704286" w:rsidP="00D812E2">
      <w:pPr>
        <w:rPr>
          <w:rFonts w:ascii="Arial" w:hAnsi="Arial" w:cs="Arial"/>
          <w:spacing w:val="5"/>
          <w:szCs w:val="24"/>
        </w:rPr>
      </w:pPr>
      <w:r>
        <w:rPr>
          <w:rFonts w:ascii="Arial" w:hAnsi="Arial" w:cs="Arial"/>
          <w:spacing w:val="5"/>
          <w:szCs w:val="24"/>
        </w:rPr>
        <w:t>D</w:t>
      </w:r>
      <w:r w:rsidR="00D812E2" w:rsidRPr="007D63D6">
        <w:rPr>
          <w:rFonts w:ascii="Arial" w:hAnsi="Arial"/>
          <w:spacing w:val="5"/>
        </w:rPr>
        <w:t>ifferential treatment will not constitute discrimination if the differences in treatment are aimed at achieving a legitimate purpose and are reasonable and proportionate to this purpose.</w:t>
      </w:r>
    </w:p>
    <w:p w:rsidR="00D812E2" w:rsidRPr="00D812E2" w:rsidRDefault="00D812E2" w:rsidP="00D812E2">
      <w:pPr>
        <w:spacing w:before="100" w:beforeAutospacing="1"/>
        <w:rPr>
          <w:rFonts w:ascii="Arial" w:hAnsi="Arial" w:cs="Arial"/>
          <w:b/>
          <w:szCs w:val="24"/>
        </w:rPr>
      </w:pPr>
      <w:r w:rsidRPr="00D812E2">
        <w:rPr>
          <w:rFonts w:ascii="Arial" w:hAnsi="Arial" w:cs="Arial"/>
          <w:b/>
          <w:szCs w:val="24"/>
        </w:rPr>
        <w:t>Implementation by age</w:t>
      </w:r>
    </w:p>
    <w:p w:rsidR="00D812E2" w:rsidRPr="00D812E2" w:rsidRDefault="00D812E2" w:rsidP="00D812E2">
      <w:pPr>
        <w:spacing w:before="100" w:beforeAutospacing="1"/>
        <w:rPr>
          <w:rFonts w:ascii="Arial" w:hAnsi="Arial" w:cs="Arial"/>
          <w:szCs w:val="24"/>
        </w:rPr>
      </w:pPr>
      <w:r w:rsidRPr="00D812E2">
        <w:rPr>
          <w:rFonts w:ascii="Arial" w:hAnsi="Arial" w:cs="Arial"/>
          <w:szCs w:val="24"/>
        </w:rPr>
        <w:t>The Becoming a Participant Rules impose additional limitation</w:t>
      </w:r>
      <w:r w:rsidR="00704286">
        <w:rPr>
          <w:rFonts w:ascii="Arial" w:hAnsi="Arial" w:cs="Arial"/>
          <w:szCs w:val="24"/>
        </w:rPr>
        <w:t>s</w:t>
      </w:r>
      <w:r w:rsidRPr="00D812E2">
        <w:rPr>
          <w:rFonts w:ascii="Arial" w:hAnsi="Arial" w:cs="Arial"/>
          <w:szCs w:val="24"/>
        </w:rPr>
        <w:t xml:space="preserve"> on acces</w:t>
      </w:r>
      <w:r w:rsidR="00704286">
        <w:rPr>
          <w:rFonts w:ascii="Arial" w:hAnsi="Arial" w:cs="Arial"/>
          <w:szCs w:val="24"/>
        </w:rPr>
        <w:t xml:space="preserve">s to the </w:t>
      </w:r>
      <w:proofErr w:type="spellStart"/>
      <w:r w:rsidR="00704286">
        <w:rPr>
          <w:rFonts w:ascii="Arial" w:hAnsi="Arial" w:cs="Arial"/>
          <w:szCs w:val="24"/>
        </w:rPr>
        <w:t>NDIS</w:t>
      </w:r>
      <w:proofErr w:type="spellEnd"/>
      <w:r w:rsidRPr="00D812E2">
        <w:rPr>
          <w:rFonts w:ascii="Arial" w:hAnsi="Arial" w:cs="Arial"/>
          <w:szCs w:val="24"/>
        </w:rPr>
        <w:t xml:space="preserve"> based on age. It should be noted that the Act imposes a limitation that only persons aged </w:t>
      </w:r>
      <w:proofErr w:type="gramStart"/>
      <w:r w:rsidRPr="00D812E2">
        <w:rPr>
          <w:rFonts w:ascii="Arial" w:hAnsi="Arial" w:cs="Arial"/>
          <w:szCs w:val="24"/>
        </w:rPr>
        <w:t>under</w:t>
      </w:r>
      <w:proofErr w:type="gramEnd"/>
      <w:r w:rsidRPr="00D812E2">
        <w:rPr>
          <w:rFonts w:ascii="Arial" w:hAnsi="Arial" w:cs="Arial"/>
          <w:szCs w:val="24"/>
        </w:rPr>
        <w:t xml:space="preserve"> 65 can make a request to become a participant. This is because the </w:t>
      </w:r>
      <w:proofErr w:type="spellStart"/>
      <w:r w:rsidR="00704286">
        <w:rPr>
          <w:rFonts w:ascii="Arial" w:hAnsi="Arial" w:cs="Arial"/>
          <w:szCs w:val="24"/>
        </w:rPr>
        <w:t>NDIS</w:t>
      </w:r>
      <w:proofErr w:type="spellEnd"/>
      <w:r w:rsidRPr="00D812E2">
        <w:rPr>
          <w:rFonts w:ascii="Arial" w:hAnsi="Arial" w:cs="Arial"/>
          <w:szCs w:val="24"/>
        </w:rPr>
        <w:t xml:space="preserve"> is one aspect of a broader system of support in Australia. The intention is that people over the age of 65 should access the aged care system. </w:t>
      </w:r>
    </w:p>
    <w:p w:rsidR="00D812E2" w:rsidRPr="00D812E2" w:rsidRDefault="00D812E2" w:rsidP="00D812E2">
      <w:pPr>
        <w:spacing w:before="100" w:beforeAutospacing="1"/>
        <w:rPr>
          <w:rFonts w:ascii="Arial" w:hAnsi="Arial" w:cs="Arial"/>
          <w:szCs w:val="24"/>
        </w:rPr>
      </w:pPr>
      <w:r w:rsidRPr="00D812E2">
        <w:rPr>
          <w:rFonts w:ascii="Arial" w:hAnsi="Arial" w:cs="Arial"/>
          <w:szCs w:val="24"/>
        </w:rPr>
        <w:t xml:space="preserve">Under the </w:t>
      </w:r>
      <w:r w:rsidR="00704286">
        <w:rPr>
          <w:rFonts w:ascii="Arial" w:hAnsi="Arial" w:cs="Arial"/>
          <w:szCs w:val="24"/>
        </w:rPr>
        <w:t>Amendment</w:t>
      </w:r>
      <w:r w:rsidRPr="00D812E2">
        <w:rPr>
          <w:rFonts w:ascii="Arial" w:hAnsi="Arial" w:cs="Arial"/>
          <w:szCs w:val="24"/>
        </w:rPr>
        <w:t xml:space="preserve"> Rules there are additional limitations on the age criteria in the </w:t>
      </w:r>
      <w:r w:rsidR="009A3813">
        <w:rPr>
          <w:rFonts w:ascii="Arial" w:hAnsi="Arial" w:cs="Arial"/>
          <w:szCs w:val="24"/>
        </w:rPr>
        <w:t xml:space="preserve">Queensland </w:t>
      </w:r>
      <w:r w:rsidR="00EA6E63">
        <w:rPr>
          <w:rFonts w:ascii="Arial" w:hAnsi="Arial" w:cs="Arial"/>
          <w:szCs w:val="24"/>
        </w:rPr>
        <w:t xml:space="preserve">2016 </w:t>
      </w:r>
      <w:proofErr w:type="spellStart"/>
      <w:r w:rsidR="000223B4">
        <w:rPr>
          <w:rFonts w:ascii="Arial" w:hAnsi="Arial" w:cs="Arial"/>
          <w:szCs w:val="24"/>
        </w:rPr>
        <w:t>NDIS</w:t>
      </w:r>
      <w:proofErr w:type="spellEnd"/>
      <w:r w:rsidR="000223B4">
        <w:rPr>
          <w:rFonts w:ascii="Arial" w:hAnsi="Arial" w:cs="Arial"/>
          <w:szCs w:val="24"/>
        </w:rPr>
        <w:t xml:space="preserve"> </w:t>
      </w:r>
      <w:r w:rsidRPr="007D63D6">
        <w:rPr>
          <w:rFonts w:ascii="Arial" w:hAnsi="Arial" w:cs="Arial"/>
          <w:szCs w:val="24"/>
        </w:rPr>
        <w:t xml:space="preserve">early transition </w:t>
      </w:r>
      <w:r w:rsidR="000223B4">
        <w:rPr>
          <w:rFonts w:ascii="Arial" w:hAnsi="Arial" w:cs="Arial"/>
          <w:szCs w:val="24"/>
        </w:rPr>
        <w:t>areas</w:t>
      </w:r>
      <w:r w:rsidR="000223B4" w:rsidRPr="007D63D6">
        <w:rPr>
          <w:rFonts w:ascii="Arial" w:hAnsi="Arial" w:cs="Arial"/>
          <w:szCs w:val="24"/>
        </w:rPr>
        <w:t xml:space="preserve"> </w:t>
      </w:r>
      <w:r w:rsidRPr="007D63D6">
        <w:rPr>
          <w:rFonts w:ascii="Arial" w:hAnsi="Arial" w:cs="Arial"/>
          <w:szCs w:val="24"/>
        </w:rPr>
        <w:t xml:space="preserve">of </w:t>
      </w:r>
      <w:r w:rsidR="009A3813">
        <w:rPr>
          <w:rFonts w:ascii="Arial" w:hAnsi="Arial" w:cs="Arial"/>
          <w:szCs w:val="24"/>
        </w:rPr>
        <w:t xml:space="preserve">the </w:t>
      </w:r>
      <w:r w:rsidR="000223B4">
        <w:rPr>
          <w:rStyle w:val="BookTitle"/>
          <w:rFonts w:ascii="Arial" w:hAnsi="Arial" w:cs="Arial"/>
          <w:i w:val="0"/>
          <w:iCs w:val="0"/>
          <w:smallCaps w:val="0"/>
          <w:spacing w:val="0"/>
          <w:szCs w:val="24"/>
        </w:rPr>
        <w:t>Townsville and Charters Towers</w:t>
      </w:r>
      <w:r w:rsidR="00CF27D5">
        <w:rPr>
          <w:rStyle w:val="BookTitle"/>
          <w:rFonts w:ascii="Arial" w:hAnsi="Arial" w:cs="Arial"/>
          <w:i w:val="0"/>
          <w:iCs w:val="0"/>
          <w:smallCaps w:val="0"/>
          <w:spacing w:val="0"/>
          <w:szCs w:val="24"/>
        </w:rPr>
        <w:t xml:space="preserve"> local government areas</w:t>
      </w:r>
      <w:r w:rsidRPr="00D812E2">
        <w:rPr>
          <w:rFonts w:ascii="Arial" w:hAnsi="Arial" w:cs="Arial"/>
          <w:szCs w:val="24"/>
        </w:rPr>
        <w:t xml:space="preserve">. </w:t>
      </w:r>
      <w:r w:rsidRPr="00EC05DA">
        <w:rPr>
          <w:rFonts w:ascii="Arial" w:hAnsi="Arial" w:cs="Arial"/>
          <w:szCs w:val="24"/>
        </w:rPr>
        <w:t xml:space="preserve">The additional age limitation is a temporary limitation until </w:t>
      </w:r>
      <w:r w:rsidR="00EC05DA">
        <w:rPr>
          <w:rFonts w:ascii="Arial" w:hAnsi="Arial" w:cs="Arial"/>
          <w:szCs w:val="24"/>
        </w:rPr>
        <w:t>30 June 2016</w:t>
      </w:r>
      <w:r w:rsidRPr="00EC05DA">
        <w:rPr>
          <w:rFonts w:ascii="Arial" w:hAnsi="Arial" w:cs="Arial"/>
          <w:szCs w:val="24"/>
        </w:rPr>
        <w:t xml:space="preserve">, </w:t>
      </w:r>
      <w:r w:rsidR="009A3813" w:rsidRPr="00EC05DA">
        <w:rPr>
          <w:rFonts w:ascii="Arial" w:hAnsi="Arial" w:cs="Arial"/>
          <w:szCs w:val="24"/>
        </w:rPr>
        <w:t>and will be reassessed at that point</w:t>
      </w:r>
      <w:r w:rsidR="009A3813">
        <w:rPr>
          <w:rFonts w:ascii="Arial" w:hAnsi="Arial" w:cs="Arial"/>
          <w:szCs w:val="24"/>
        </w:rPr>
        <w:t>. T</w:t>
      </w:r>
      <w:r w:rsidRPr="00D812E2">
        <w:rPr>
          <w:rFonts w:ascii="Arial" w:hAnsi="Arial" w:cs="Arial"/>
          <w:szCs w:val="24"/>
        </w:rPr>
        <w:t>he focus</w:t>
      </w:r>
      <w:r w:rsidR="009A3813">
        <w:rPr>
          <w:rFonts w:ascii="Arial" w:hAnsi="Arial" w:cs="Arial"/>
          <w:szCs w:val="24"/>
        </w:rPr>
        <w:t xml:space="preserve"> at this first stage of early transition</w:t>
      </w:r>
      <w:r w:rsidRPr="00D812E2">
        <w:rPr>
          <w:rFonts w:ascii="Arial" w:hAnsi="Arial" w:cs="Arial"/>
          <w:szCs w:val="24"/>
        </w:rPr>
        <w:t xml:space="preserve"> is </w:t>
      </w:r>
      <w:r w:rsidR="00D86862">
        <w:rPr>
          <w:rFonts w:ascii="Arial" w:hAnsi="Arial" w:cs="Arial"/>
          <w:szCs w:val="24"/>
        </w:rPr>
        <w:t>for</w:t>
      </w:r>
      <w:r w:rsidR="00D86862" w:rsidRPr="00D812E2">
        <w:rPr>
          <w:rFonts w:ascii="Arial" w:hAnsi="Arial" w:cs="Arial"/>
          <w:szCs w:val="24"/>
        </w:rPr>
        <w:t xml:space="preserve"> </w:t>
      </w:r>
      <w:r w:rsidR="00D86862">
        <w:rPr>
          <w:rFonts w:ascii="Arial" w:hAnsi="Arial" w:cs="Arial"/>
          <w:szCs w:val="24"/>
        </w:rPr>
        <w:t xml:space="preserve">eligible </w:t>
      </w:r>
      <w:r w:rsidRPr="00D812E2">
        <w:rPr>
          <w:rFonts w:ascii="Arial" w:hAnsi="Arial" w:cs="Arial"/>
          <w:szCs w:val="24"/>
        </w:rPr>
        <w:t>people aged</w:t>
      </w:r>
      <w:r w:rsidR="00B75630">
        <w:rPr>
          <w:rFonts w:ascii="Arial" w:hAnsi="Arial" w:cs="Arial"/>
          <w:szCs w:val="24"/>
        </w:rPr>
        <w:t xml:space="preserve"> under</w:t>
      </w:r>
      <w:r w:rsidRPr="00D812E2">
        <w:rPr>
          <w:rFonts w:ascii="Arial" w:hAnsi="Arial" w:cs="Arial"/>
          <w:szCs w:val="24"/>
        </w:rPr>
        <w:t xml:space="preserve"> 18 years </w:t>
      </w:r>
      <w:r w:rsidR="00D86862">
        <w:rPr>
          <w:rFonts w:ascii="Arial" w:hAnsi="Arial" w:cs="Arial"/>
          <w:szCs w:val="24"/>
        </w:rPr>
        <w:t xml:space="preserve">who may become participants from the date these amendments are registered and may have plans prepared from </w:t>
      </w:r>
      <w:r w:rsidR="00D86862" w:rsidRPr="00EC05DA">
        <w:rPr>
          <w:rFonts w:ascii="Arial" w:hAnsi="Arial" w:cs="Arial"/>
          <w:szCs w:val="24"/>
        </w:rPr>
        <w:t xml:space="preserve">1 April </w:t>
      </w:r>
      <w:r w:rsidRPr="00EC05DA">
        <w:rPr>
          <w:rFonts w:ascii="Arial" w:hAnsi="Arial" w:cs="Arial"/>
          <w:szCs w:val="24"/>
        </w:rPr>
        <w:t>201</w:t>
      </w:r>
      <w:r w:rsidR="009A3813" w:rsidRPr="00EC05DA">
        <w:rPr>
          <w:rFonts w:ascii="Arial" w:hAnsi="Arial" w:cs="Arial"/>
          <w:szCs w:val="24"/>
        </w:rPr>
        <w:t>6</w:t>
      </w:r>
      <w:r w:rsidR="00D86862">
        <w:rPr>
          <w:rFonts w:ascii="Arial" w:hAnsi="Arial" w:cs="Arial"/>
          <w:szCs w:val="24"/>
        </w:rPr>
        <w:t xml:space="preserve"> (in accordance with the </w:t>
      </w:r>
      <w:r w:rsidR="00D86862">
        <w:rPr>
          <w:rFonts w:ascii="Arial" w:hAnsi="Arial" w:cs="Arial"/>
          <w:i/>
          <w:szCs w:val="24"/>
        </w:rPr>
        <w:t>National Disability Insurance Scheme (Facilitating the Preparation of Plans – Queensland) Rules 2016</w:t>
      </w:r>
      <w:r w:rsidR="00D86862">
        <w:rPr>
          <w:rFonts w:ascii="Arial" w:hAnsi="Arial" w:cs="Arial"/>
          <w:szCs w:val="24"/>
        </w:rPr>
        <w:t>)</w:t>
      </w:r>
      <w:r w:rsidRPr="00D812E2">
        <w:rPr>
          <w:rFonts w:ascii="Arial" w:hAnsi="Arial" w:cs="Arial"/>
          <w:szCs w:val="24"/>
        </w:rPr>
        <w:t>, particularly to assess the effectiveness of early intervention processes. Allied with this are the potential benefits to individual children in terms of reduced lifelong support needs.</w:t>
      </w:r>
    </w:p>
    <w:p w:rsidR="00D812E2" w:rsidRPr="00D812E2" w:rsidRDefault="00D812E2" w:rsidP="00D812E2">
      <w:pPr>
        <w:spacing w:before="100" w:beforeAutospacing="1"/>
        <w:rPr>
          <w:rFonts w:ascii="Arial" w:hAnsi="Arial" w:cs="Arial"/>
          <w:szCs w:val="24"/>
        </w:rPr>
      </w:pPr>
      <w:r w:rsidRPr="00D812E2">
        <w:rPr>
          <w:rFonts w:ascii="Arial" w:hAnsi="Arial" w:cs="Arial"/>
          <w:szCs w:val="24"/>
        </w:rPr>
        <w:t>All Governments are keen t</w:t>
      </w:r>
      <w:r w:rsidR="003B1790">
        <w:rPr>
          <w:rFonts w:ascii="Arial" w:hAnsi="Arial" w:cs="Arial"/>
          <w:szCs w:val="24"/>
        </w:rPr>
        <w:t xml:space="preserve">o see the benefits of the </w:t>
      </w:r>
      <w:proofErr w:type="spellStart"/>
      <w:r w:rsidR="003B1790">
        <w:rPr>
          <w:rFonts w:ascii="Arial" w:hAnsi="Arial" w:cs="Arial"/>
          <w:szCs w:val="24"/>
        </w:rPr>
        <w:t>NDIS</w:t>
      </w:r>
      <w:proofErr w:type="spellEnd"/>
      <w:r w:rsidRPr="00D812E2">
        <w:rPr>
          <w:rFonts w:ascii="Arial" w:hAnsi="Arial" w:cs="Arial"/>
          <w:szCs w:val="24"/>
        </w:rPr>
        <w:t xml:space="preserve"> to individuals maximised, and support the incremental approach recommended by the Productivity Commission. The temporary age restrictions in the </w:t>
      </w:r>
      <w:r w:rsidR="000223B4">
        <w:rPr>
          <w:rStyle w:val="BookTitle"/>
          <w:rFonts w:ascii="Arial" w:hAnsi="Arial" w:cs="Arial"/>
          <w:i w:val="0"/>
          <w:iCs w:val="0"/>
          <w:smallCaps w:val="0"/>
          <w:spacing w:val="0"/>
          <w:szCs w:val="24"/>
        </w:rPr>
        <w:t xml:space="preserve">Townsville, Charters Towers </w:t>
      </w:r>
      <w:r w:rsidRPr="00D812E2">
        <w:rPr>
          <w:rFonts w:ascii="Arial" w:hAnsi="Arial" w:cs="Arial"/>
          <w:szCs w:val="24"/>
        </w:rPr>
        <w:t>early transition</w:t>
      </w:r>
      <w:r w:rsidRPr="007D63D6">
        <w:rPr>
          <w:rFonts w:ascii="Arial" w:hAnsi="Arial" w:cs="Arial"/>
          <w:szCs w:val="24"/>
        </w:rPr>
        <w:t xml:space="preserve"> </w:t>
      </w:r>
      <w:r w:rsidR="000223B4">
        <w:rPr>
          <w:rFonts w:ascii="Arial" w:hAnsi="Arial" w:cs="Arial"/>
          <w:szCs w:val="24"/>
        </w:rPr>
        <w:t>areas</w:t>
      </w:r>
      <w:r w:rsidR="000223B4" w:rsidRPr="007D63D6">
        <w:rPr>
          <w:rFonts w:ascii="Arial" w:hAnsi="Arial" w:cs="Arial"/>
          <w:szCs w:val="24"/>
        </w:rPr>
        <w:t xml:space="preserve"> </w:t>
      </w:r>
      <w:r w:rsidR="00704286">
        <w:rPr>
          <w:rFonts w:ascii="Arial" w:hAnsi="Arial" w:cs="Arial"/>
          <w:szCs w:val="24"/>
        </w:rPr>
        <w:t>are</w:t>
      </w:r>
      <w:r w:rsidRPr="00D812E2">
        <w:rPr>
          <w:rFonts w:ascii="Arial" w:hAnsi="Arial" w:cs="Arial"/>
          <w:szCs w:val="24"/>
        </w:rPr>
        <w:t xml:space="preserve"> considered reasonable and proportionate, because the age limitation </w:t>
      </w:r>
      <w:r w:rsidR="00EC05DA">
        <w:rPr>
          <w:rFonts w:ascii="Arial" w:hAnsi="Arial" w:cs="Arial"/>
          <w:szCs w:val="24"/>
        </w:rPr>
        <w:t>will only be applied for a duration of</w:t>
      </w:r>
      <w:r w:rsidRPr="00D812E2">
        <w:rPr>
          <w:rFonts w:ascii="Arial" w:hAnsi="Arial" w:cs="Arial"/>
          <w:szCs w:val="24"/>
        </w:rPr>
        <w:t xml:space="preserve"> </w:t>
      </w:r>
      <w:r w:rsidR="000223B4">
        <w:rPr>
          <w:rFonts w:ascii="Arial" w:hAnsi="Arial" w:cs="Arial"/>
          <w:szCs w:val="24"/>
        </w:rPr>
        <w:t>three</w:t>
      </w:r>
      <w:r w:rsidR="000223B4" w:rsidRPr="00D812E2">
        <w:rPr>
          <w:rFonts w:ascii="Arial" w:hAnsi="Arial" w:cs="Arial"/>
          <w:szCs w:val="24"/>
        </w:rPr>
        <w:t xml:space="preserve"> </w:t>
      </w:r>
      <w:r w:rsidRPr="00D812E2">
        <w:rPr>
          <w:rFonts w:ascii="Arial" w:hAnsi="Arial" w:cs="Arial"/>
          <w:szCs w:val="24"/>
        </w:rPr>
        <w:t>months</w:t>
      </w:r>
      <w:r w:rsidR="00EC05DA">
        <w:rPr>
          <w:rFonts w:ascii="Arial" w:hAnsi="Arial" w:cs="Arial"/>
          <w:szCs w:val="24"/>
        </w:rPr>
        <w:t xml:space="preserve"> (from when plans may be approved from 1 April 2016 until 30 June 2016).</w:t>
      </w:r>
      <w:r w:rsidRPr="00D812E2">
        <w:rPr>
          <w:rFonts w:ascii="Arial" w:hAnsi="Arial" w:cs="Arial"/>
          <w:szCs w:val="24"/>
        </w:rPr>
        <w:t xml:space="preserve"> </w:t>
      </w:r>
    </w:p>
    <w:p w:rsidR="00D812E2" w:rsidRPr="007D63D6" w:rsidRDefault="00D812E2" w:rsidP="00D812E2">
      <w:pPr>
        <w:rPr>
          <w:rFonts w:ascii="Arial" w:hAnsi="Arial"/>
          <w:b/>
          <w:spacing w:val="5"/>
        </w:rPr>
      </w:pPr>
      <w:r w:rsidRPr="007D63D6">
        <w:rPr>
          <w:rFonts w:ascii="Arial" w:hAnsi="Arial"/>
          <w:b/>
          <w:spacing w:val="5"/>
        </w:rPr>
        <w:t>Residence Requirements</w:t>
      </w:r>
    </w:p>
    <w:p w:rsidR="00D812E2" w:rsidRPr="007D63D6" w:rsidRDefault="00D812E2" w:rsidP="00D812E2">
      <w:pPr>
        <w:rPr>
          <w:rFonts w:ascii="Arial" w:hAnsi="Arial"/>
          <w:spacing w:val="5"/>
        </w:rPr>
      </w:pPr>
      <w:r w:rsidRPr="007D63D6">
        <w:rPr>
          <w:rFonts w:ascii="Arial" w:hAnsi="Arial"/>
          <w:spacing w:val="5"/>
        </w:rPr>
        <w:t xml:space="preserve">The </w:t>
      </w:r>
      <w:r w:rsidR="00704286">
        <w:rPr>
          <w:rFonts w:ascii="Arial" w:hAnsi="Arial" w:cs="Arial"/>
          <w:spacing w:val="5"/>
          <w:szCs w:val="24"/>
        </w:rPr>
        <w:t>Amendment Rules impose</w:t>
      </w:r>
      <w:r w:rsidRPr="007D63D6">
        <w:rPr>
          <w:rFonts w:ascii="Arial" w:hAnsi="Arial"/>
          <w:spacing w:val="5"/>
        </w:rPr>
        <w:t xml:space="preserve"> additional lim</w:t>
      </w:r>
      <w:r w:rsidR="00704286">
        <w:rPr>
          <w:rFonts w:ascii="Arial" w:hAnsi="Arial" w:cs="Arial"/>
          <w:spacing w:val="5"/>
          <w:szCs w:val="24"/>
        </w:rPr>
        <w:t xml:space="preserve">itations on access to the </w:t>
      </w:r>
      <w:proofErr w:type="spellStart"/>
      <w:r w:rsidR="00704286">
        <w:rPr>
          <w:rFonts w:ascii="Arial" w:hAnsi="Arial" w:cs="Arial"/>
          <w:spacing w:val="5"/>
          <w:szCs w:val="24"/>
        </w:rPr>
        <w:t>NDIS</w:t>
      </w:r>
      <w:proofErr w:type="spellEnd"/>
      <w:r w:rsidRPr="007D63D6">
        <w:rPr>
          <w:rFonts w:ascii="Arial" w:hAnsi="Arial"/>
          <w:spacing w:val="5"/>
        </w:rPr>
        <w:t xml:space="preserve"> on the basis of residence until commencement of the full scheme. During the</w:t>
      </w:r>
      <w:r w:rsidR="000223B4">
        <w:rPr>
          <w:rFonts w:ascii="Arial" w:hAnsi="Arial"/>
          <w:spacing w:val="5"/>
        </w:rPr>
        <w:t xml:space="preserve"> period </w:t>
      </w:r>
      <w:r w:rsidR="00D86862">
        <w:rPr>
          <w:rFonts w:ascii="Arial" w:hAnsi="Arial"/>
          <w:spacing w:val="5"/>
        </w:rPr>
        <w:t xml:space="preserve">from when these amendments are registered </w:t>
      </w:r>
      <w:r w:rsidR="000223B4">
        <w:rPr>
          <w:rFonts w:ascii="Arial" w:hAnsi="Arial"/>
          <w:spacing w:val="5"/>
        </w:rPr>
        <w:t>to 30 June 2016</w:t>
      </w:r>
      <w:r w:rsidR="00704286">
        <w:rPr>
          <w:rFonts w:ascii="Arial" w:hAnsi="Arial" w:cs="Arial"/>
          <w:spacing w:val="5"/>
          <w:szCs w:val="24"/>
        </w:rPr>
        <w:t xml:space="preserve">, access to the </w:t>
      </w:r>
      <w:proofErr w:type="spellStart"/>
      <w:r w:rsidR="00704286">
        <w:rPr>
          <w:rFonts w:ascii="Arial" w:hAnsi="Arial" w:cs="Arial"/>
          <w:spacing w:val="5"/>
          <w:szCs w:val="24"/>
        </w:rPr>
        <w:t>NDIS</w:t>
      </w:r>
      <w:proofErr w:type="spellEnd"/>
      <w:r w:rsidRPr="007D63D6">
        <w:rPr>
          <w:rFonts w:ascii="Arial" w:hAnsi="Arial"/>
          <w:spacing w:val="5"/>
        </w:rPr>
        <w:t xml:space="preserve"> will be limited to those living within the designated early transition </w:t>
      </w:r>
      <w:r w:rsidR="000223B4">
        <w:rPr>
          <w:rFonts w:ascii="Arial" w:hAnsi="Arial"/>
          <w:spacing w:val="5"/>
        </w:rPr>
        <w:t>area</w:t>
      </w:r>
      <w:r w:rsidRPr="007D63D6">
        <w:rPr>
          <w:rFonts w:ascii="Arial" w:hAnsi="Arial"/>
          <w:spacing w:val="5"/>
        </w:rPr>
        <w:t xml:space="preserve">.  This restriction is temporary in nature, and the intent of this limitation is the integrity and financial sustainability of the scheme during the </w:t>
      </w:r>
      <w:r w:rsidR="00704286">
        <w:rPr>
          <w:rFonts w:ascii="Arial" w:hAnsi="Arial" w:cs="Arial"/>
          <w:spacing w:val="5"/>
          <w:szCs w:val="24"/>
        </w:rPr>
        <w:t>early transition period.</w:t>
      </w:r>
    </w:p>
    <w:p w:rsidR="00D812E2" w:rsidRPr="00591CBF" w:rsidRDefault="00D812E2" w:rsidP="00D812E2">
      <w:pPr>
        <w:rPr>
          <w:rFonts w:ascii="Arial" w:hAnsi="Arial"/>
          <w:b/>
          <w:spacing w:val="5"/>
        </w:rPr>
      </w:pPr>
      <w:r w:rsidRPr="00591CBF">
        <w:rPr>
          <w:rFonts w:ascii="Arial" w:hAnsi="Arial"/>
          <w:b/>
          <w:spacing w:val="5"/>
        </w:rPr>
        <w:t xml:space="preserve">Protection of Privacy </w:t>
      </w:r>
    </w:p>
    <w:p w:rsidR="00D812E2" w:rsidRPr="007D63D6" w:rsidRDefault="00D812E2" w:rsidP="00D812E2">
      <w:pPr>
        <w:rPr>
          <w:rFonts w:ascii="Arial" w:hAnsi="Arial"/>
          <w:spacing w:val="5"/>
        </w:rPr>
      </w:pPr>
      <w:r w:rsidRPr="007D63D6">
        <w:rPr>
          <w:rFonts w:ascii="Arial" w:hAnsi="Arial"/>
          <w:spacing w:val="5"/>
        </w:rPr>
        <w:lastRenderedPageBreak/>
        <w:t xml:space="preserve">Article 22 of the </w:t>
      </w:r>
      <w:proofErr w:type="spellStart"/>
      <w:r w:rsidRPr="007D63D6">
        <w:rPr>
          <w:rFonts w:ascii="Arial" w:hAnsi="Arial"/>
          <w:spacing w:val="5"/>
        </w:rPr>
        <w:t>CRPD</w:t>
      </w:r>
      <w:proofErr w:type="spellEnd"/>
      <w:r w:rsidRPr="007D63D6">
        <w:rPr>
          <w:rFonts w:ascii="Arial" w:hAnsi="Arial"/>
          <w:spacing w:val="5"/>
        </w:rPr>
        <w:t xml:space="preserve"> is engaged by the Becoming a Participant Rules to the extent that it allows the National Disability Insurance Agency to require evidence of a person’s age, residency, disability and early intervention needs.  In particular, nation states are compelled to protect the privacy of personal, health and rehabilitation information.  Any information that the person pr</w:t>
      </w:r>
      <w:r w:rsidR="00704286">
        <w:rPr>
          <w:rFonts w:ascii="Arial" w:hAnsi="Arial" w:cs="Arial"/>
          <w:spacing w:val="5"/>
          <w:szCs w:val="24"/>
        </w:rPr>
        <w:t>ovides for the purposes of the Amendment</w:t>
      </w:r>
      <w:r w:rsidRPr="007D63D6">
        <w:rPr>
          <w:rFonts w:ascii="Arial" w:hAnsi="Arial"/>
          <w:spacing w:val="5"/>
        </w:rPr>
        <w:t xml:space="preserve"> Rules is considered protected information and must be dealt with in accordance with the </w:t>
      </w:r>
      <w:r w:rsidRPr="007D63D6">
        <w:rPr>
          <w:rFonts w:ascii="Arial" w:hAnsi="Arial"/>
          <w:i/>
          <w:spacing w:val="5"/>
        </w:rPr>
        <w:t>National Disability Insurance Scheme (Protection and Disclosure of Information) Rules 2013</w:t>
      </w:r>
      <w:r w:rsidRPr="007D63D6">
        <w:rPr>
          <w:rFonts w:ascii="Arial" w:hAnsi="Arial"/>
          <w:spacing w:val="5"/>
        </w:rPr>
        <w:t xml:space="preserve"> on the collection, use and disclosure of personal information. The stringent conditions attached to the treatment of protected information under the Act and Information Rules serve to support and protect the right to privacy under the </w:t>
      </w:r>
      <w:proofErr w:type="spellStart"/>
      <w:r w:rsidRPr="007D63D6">
        <w:rPr>
          <w:rFonts w:ascii="Arial" w:hAnsi="Arial"/>
          <w:spacing w:val="5"/>
        </w:rPr>
        <w:t>CRPD</w:t>
      </w:r>
      <w:proofErr w:type="spellEnd"/>
      <w:r w:rsidRPr="007D63D6">
        <w:rPr>
          <w:rFonts w:ascii="Arial" w:hAnsi="Arial"/>
          <w:spacing w:val="5"/>
        </w:rPr>
        <w:t xml:space="preserve">. </w:t>
      </w:r>
    </w:p>
    <w:p w:rsidR="006546B7" w:rsidRPr="00704286" w:rsidRDefault="006546B7" w:rsidP="00FD6BF4">
      <w:pPr>
        <w:spacing w:after="120"/>
        <w:rPr>
          <w:rFonts w:ascii="Arial" w:hAnsi="Arial" w:cs="Arial"/>
          <w:b/>
          <w:szCs w:val="24"/>
        </w:rPr>
      </w:pPr>
      <w:r w:rsidRPr="00704286">
        <w:rPr>
          <w:rFonts w:ascii="Arial" w:hAnsi="Arial" w:cs="Arial"/>
          <w:b/>
          <w:szCs w:val="24"/>
        </w:rPr>
        <w:t xml:space="preserve">Conclusion </w:t>
      </w:r>
    </w:p>
    <w:p w:rsidR="00D812E2" w:rsidRPr="001179CE" w:rsidRDefault="00D812E2" w:rsidP="006546B7">
      <w:pPr>
        <w:spacing w:before="120" w:after="120"/>
        <w:rPr>
          <w:rFonts w:ascii="Arial" w:hAnsi="Arial"/>
          <w:spacing w:val="5"/>
        </w:rPr>
      </w:pPr>
      <w:r w:rsidRPr="001179CE">
        <w:rPr>
          <w:rFonts w:ascii="Arial" w:hAnsi="Arial"/>
          <w:spacing w:val="5"/>
        </w:rPr>
        <w:t>This legislative instrument is compatible with human rights because it advances the protection of the rights of persons and children with disabilities in Australia, consistent</w:t>
      </w:r>
      <w:r w:rsidR="00CE3DB4" w:rsidRPr="001179CE">
        <w:rPr>
          <w:rFonts w:ascii="Arial" w:hAnsi="Arial"/>
          <w:spacing w:val="5"/>
        </w:rPr>
        <w:t>ly</w:t>
      </w:r>
      <w:r w:rsidRPr="001179CE">
        <w:rPr>
          <w:rFonts w:ascii="Arial" w:hAnsi="Arial"/>
          <w:spacing w:val="5"/>
        </w:rPr>
        <w:t xml:space="preserve"> with the </w:t>
      </w:r>
      <w:proofErr w:type="spellStart"/>
      <w:r w:rsidRPr="001179CE">
        <w:rPr>
          <w:rFonts w:ascii="Arial" w:hAnsi="Arial"/>
          <w:spacing w:val="5"/>
        </w:rPr>
        <w:t>CRPD</w:t>
      </w:r>
      <w:proofErr w:type="spellEnd"/>
      <w:r w:rsidRPr="001179CE">
        <w:rPr>
          <w:rFonts w:ascii="Arial" w:hAnsi="Arial"/>
          <w:spacing w:val="5"/>
        </w:rPr>
        <w:t xml:space="preserve">.  It creates additional opportunities for persons with disabilities to exercise those rights by providing support to enable participation in the social, economic and cultural life of the community.  To the extent that it limits human rights in some circumstances, those limitations are reasonable, necessary and proportionate to ensure the long-term integrity and sustainability of the </w:t>
      </w:r>
      <w:proofErr w:type="spellStart"/>
      <w:r w:rsidR="007D6B0B" w:rsidRPr="001179CE">
        <w:rPr>
          <w:rFonts w:ascii="Arial" w:hAnsi="Arial"/>
          <w:spacing w:val="5"/>
        </w:rPr>
        <w:t>NDIS</w:t>
      </w:r>
      <w:proofErr w:type="spellEnd"/>
      <w:r w:rsidRPr="001179CE">
        <w:rPr>
          <w:rFonts w:ascii="Arial" w:hAnsi="Arial"/>
          <w:spacing w:val="5"/>
        </w:rPr>
        <w:t>.</w:t>
      </w:r>
    </w:p>
    <w:p w:rsidR="006546B7" w:rsidRPr="00BC76EB" w:rsidRDefault="006546B7" w:rsidP="006546B7">
      <w:pPr>
        <w:spacing w:before="120" w:after="120"/>
        <w:rPr>
          <w:rFonts w:ascii="Arial" w:hAnsi="Arial" w:cs="Arial"/>
          <w:szCs w:val="24"/>
        </w:rPr>
      </w:pPr>
    </w:p>
    <w:bookmarkEnd w:id="1"/>
    <w:p w:rsidR="00AD1645" w:rsidRPr="00BC76EB" w:rsidRDefault="008043B3" w:rsidP="00E23C53">
      <w:pPr>
        <w:spacing w:before="120" w:after="120"/>
        <w:jc w:val="center"/>
        <w:rPr>
          <w:rFonts w:ascii="Arial" w:hAnsi="Arial" w:cs="Arial"/>
          <w:b/>
          <w:bCs/>
          <w:szCs w:val="24"/>
        </w:rPr>
      </w:pPr>
      <w:r>
        <w:rPr>
          <w:rFonts w:ascii="Arial" w:hAnsi="Arial" w:cs="Arial"/>
          <w:b/>
          <w:szCs w:val="24"/>
        </w:rPr>
        <w:t xml:space="preserve">The Hon. </w:t>
      </w:r>
      <w:r w:rsidR="000A5B28">
        <w:rPr>
          <w:rFonts w:ascii="Arial" w:hAnsi="Arial" w:cs="Arial"/>
          <w:b/>
          <w:szCs w:val="24"/>
        </w:rPr>
        <w:t>Christian Porter</w:t>
      </w:r>
      <w:r>
        <w:rPr>
          <w:rFonts w:ascii="Arial" w:hAnsi="Arial" w:cs="Arial"/>
          <w:b/>
          <w:szCs w:val="24"/>
        </w:rPr>
        <w:t xml:space="preserve"> MP</w:t>
      </w:r>
      <w:r w:rsidR="000A5B28">
        <w:rPr>
          <w:rFonts w:ascii="Arial" w:hAnsi="Arial" w:cs="Arial"/>
          <w:b/>
          <w:szCs w:val="24"/>
        </w:rPr>
        <w:t xml:space="preserve"> </w:t>
      </w:r>
      <w:r w:rsidR="00591CBF">
        <w:rPr>
          <w:rFonts w:ascii="Arial" w:hAnsi="Arial" w:cs="Arial"/>
          <w:b/>
          <w:szCs w:val="24"/>
        </w:rPr>
        <w:br/>
      </w:r>
      <w:r>
        <w:rPr>
          <w:rFonts w:ascii="Arial" w:hAnsi="Arial" w:cs="Arial"/>
          <w:b/>
          <w:szCs w:val="24"/>
        </w:rPr>
        <w:t>Minister for Social Services</w:t>
      </w:r>
      <w:r>
        <w:rPr>
          <w:rFonts w:ascii="Arial" w:hAnsi="Arial" w:cs="Arial"/>
          <w:b/>
          <w:szCs w:val="24"/>
        </w:rPr>
        <w:br/>
      </w:r>
    </w:p>
    <w:p w:rsidR="007B69DD" w:rsidRPr="00BC76EB" w:rsidRDefault="007B69DD">
      <w:pPr>
        <w:spacing w:before="0" w:after="200" w:line="276" w:lineRule="auto"/>
        <w:rPr>
          <w:rFonts w:ascii="Arial" w:hAnsi="Arial" w:cs="Arial"/>
          <w:b/>
          <w:bCs/>
          <w:szCs w:val="24"/>
        </w:rPr>
      </w:pPr>
    </w:p>
    <w:p w:rsidR="002810A5" w:rsidRPr="00BC76EB" w:rsidRDefault="002810A5" w:rsidP="007D63D6">
      <w:pPr>
        <w:spacing w:before="0"/>
        <w:ind w:right="91"/>
        <w:rPr>
          <w:rStyle w:val="BookTitle"/>
          <w:rFonts w:ascii="Arial" w:hAnsi="Arial" w:cs="Arial"/>
          <w:i w:val="0"/>
          <w:iCs w:val="0"/>
          <w:smallCaps w:val="0"/>
          <w:spacing w:val="0"/>
          <w:szCs w:val="24"/>
        </w:rPr>
      </w:pPr>
    </w:p>
    <w:sectPr w:rsidR="002810A5" w:rsidRPr="00BC76E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A52" w:rsidRDefault="00D75A52" w:rsidP="00AD1645">
      <w:pPr>
        <w:spacing w:before="0"/>
      </w:pPr>
      <w:r>
        <w:separator/>
      </w:r>
    </w:p>
  </w:endnote>
  <w:endnote w:type="continuationSeparator" w:id="0">
    <w:p w:rsidR="00D75A52" w:rsidRDefault="00D75A52"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869082"/>
      <w:docPartObj>
        <w:docPartGallery w:val="Page Numbers (Bottom of Page)"/>
        <w:docPartUnique/>
      </w:docPartObj>
    </w:sdtPr>
    <w:sdtEndPr>
      <w:rPr>
        <w:noProof/>
      </w:rPr>
    </w:sdtEndPr>
    <w:sdtContent>
      <w:p w:rsidR="00E563E4" w:rsidRDefault="00E563E4">
        <w:pPr>
          <w:pStyle w:val="Footer"/>
          <w:jc w:val="right"/>
        </w:pPr>
        <w:r>
          <w:fldChar w:fldCharType="begin"/>
        </w:r>
        <w:r>
          <w:instrText xml:space="preserve"> PAGE   \* MERGEFORMAT </w:instrText>
        </w:r>
        <w:r>
          <w:fldChar w:fldCharType="separate"/>
        </w:r>
        <w:r w:rsidR="009853B1">
          <w:rPr>
            <w:noProof/>
          </w:rPr>
          <w:t>2</w:t>
        </w:r>
        <w:r>
          <w:rPr>
            <w:noProof/>
          </w:rPr>
          <w:fldChar w:fldCharType="end"/>
        </w:r>
      </w:p>
    </w:sdtContent>
  </w:sdt>
  <w:p w:rsidR="00637A51" w:rsidRDefault="00637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A52" w:rsidRDefault="00D75A52" w:rsidP="00AD1645">
      <w:pPr>
        <w:spacing w:before="0"/>
      </w:pPr>
      <w:r>
        <w:separator/>
      </w:r>
    </w:p>
  </w:footnote>
  <w:footnote w:type="continuationSeparator" w:id="0">
    <w:p w:rsidR="00D75A52" w:rsidRDefault="00D75A52" w:rsidP="00AD164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51" w:rsidRDefault="00637A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1017A1"/>
    <w:multiLevelType w:val="hybridMultilevel"/>
    <w:tmpl w:val="7996C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4E0B3C91"/>
    <w:multiLevelType w:val="hybridMultilevel"/>
    <w:tmpl w:val="ABD49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01E2205"/>
    <w:multiLevelType w:val="hybridMultilevel"/>
    <w:tmpl w:val="C8586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13"/>
  </w:num>
  <w:num w:numId="5">
    <w:abstractNumId w:val="12"/>
  </w:num>
  <w:num w:numId="6">
    <w:abstractNumId w:val="1"/>
  </w:num>
  <w:num w:numId="7">
    <w:abstractNumId w:val="9"/>
  </w:num>
  <w:num w:numId="8">
    <w:abstractNumId w:val="15"/>
  </w:num>
  <w:num w:numId="9">
    <w:abstractNumId w:val="7"/>
  </w:num>
  <w:num w:numId="10">
    <w:abstractNumId w:val="16"/>
  </w:num>
  <w:num w:numId="11">
    <w:abstractNumId w:val="2"/>
  </w:num>
  <w:num w:numId="12">
    <w:abstractNumId w:val="5"/>
  </w:num>
  <w:num w:numId="13">
    <w:abstractNumId w:val="0"/>
  </w:num>
  <w:num w:numId="14">
    <w:abstractNumId w:val="8"/>
  </w:num>
  <w:num w:numId="15">
    <w:abstractNumId w:val="6"/>
  </w:num>
  <w:num w:numId="16">
    <w:abstractNumId w:val="14"/>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668E"/>
    <w:rsid w:val="0001278B"/>
    <w:rsid w:val="00021ED2"/>
    <w:rsid w:val="000223B4"/>
    <w:rsid w:val="00030B79"/>
    <w:rsid w:val="00031D0B"/>
    <w:rsid w:val="000327F6"/>
    <w:rsid w:val="000416C9"/>
    <w:rsid w:val="00043B6D"/>
    <w:rsid w:val="00051C3F"/>
    <w:rsid w:val="000526AC"/>
    <w:rsid w:val="00062E96"/>
    <w:rsid w:val="00066DAE"/>
    <w:rsid w:val="00070C02"/>
    <w:rsid w:val="00074C1A"/>
    <w:rsid w:val="000760DC"/>
    <w:rsid w:val="000844AF"/>
    <w:rsid w:val="00084B46"/>
    <w:rsid w:val="00085730"/>
    <w:rsid w:val="00090B9E"/>
    <w:rsid w:val="00096B8D"/>
    <w:rsid w:val="000A284C"/>
    <w:rsid w:val="000A3595"/>
    <w:rsid w:val="000A5B28"/>
    <w:rsid w:val="000A772F"/>
    <w:rsid w:val="000B3F3F"/>
    <w:rsid w:val="000B4130"/>
    <w:rsid w:val="000B5B6F"/>
    <w:rsid w:val="000C2DDB"/>
    <w:rsid w:val="000C5204"/>
    <w:rsid w:val="000D365F"/>
    <w:rsid w:val="000E02A0"/>
    <w:rsid w:val="000E16E1"/>
    <w:rsid w:val="000E3915"/>
    <w:rsid w:val="000F0BF3"/>
    <w:rsid w:val="001108C6"/>
    <w:rsid w:val="00110F59"/>
    <w:rsid w:val="0011719D"/>
    <w:rsid w:val="001179CE"/>
    <w:rsid w:val="00117C6F"/>
    <w:rsid w:val="00126429"/>
    <w:rsid w:val="001310C6"/>
    <w:rsid w:val="00132245"/>
    <w:rsid w:val="001327B0"/>
    <w:rsid w:val="00140359"/>
    <w:rsid w:val="0014275B"/>
    <w:rsid w:val="001502F9"/>
    <w:rsid w:val="0015134A"/>
    <w:rsid w:val="00152472"/>
    <w:rsid w:val="00153D2F"/>
    <w:rsid w:val="00163809"/>
    <w:rsid w:val="0016653C"/>
    <w:rsid w:val="00174625"/>
    <w:rsid w:val="00191AEC"/>
    <w:rsid w:val="001920F3"/>
    <w:rsid w:val="001A5827"/>
    <w:rsid w:val="001A6FED"/>
    <w:rsid w:val="001A737C"/>
    <w:rsid w:val="001B259B"/>
    <w:rsid w:val="001B5379"/>
    <w:rsid w:val="001B7370"/>
    <w:rsid w:val="001C64F9"/>
    <w:rsid w:val="001D32BF"/>
    <w:rsid w:val="001D69AF"/>
    <w:rsid w:val="001E0060"/>
    <w:rsid w:val="001E5B72"/>
    <w:rsid w:val="001E5D12"/>
    <w:rsid w:val="001E630D"/>
    <w:rsid w:val="001E7422"/>
    <w:rsid w:val="001F4805"/>
    <w:rsid w:val="001F4E3C"/>
    <w:rsid w:val="002154EE"/>
    <w:rsid w:val="00224887"/>
    <w:rsid w:val="002329E1"/>
    <w:rsid w:val="002334D9"/>
    <w:rsid w:val="00234F9E"/>
    <w:rsid w:val="0024158D"/>
    <w:rsid w:val="0024760C"/>
    <w:rsid w:val="00247D54"/>
    <w:rsid w:val="00252B42"/>
    <w:rsid w:val="002533F0"/>
    <w:rsid w:val="0025781E"/>
    <w:rsid w:val="002642C7"/>
    <w:rsid w:val="00264C31"/>
    <w:rsid w:val="00274CAF"/>
    <w:rsid w:val="00276D06"/>
    <w:rsid w:val="00276F09"/>
    <w:rsid w:val="002810A5"/>
    <w:rsid w:val="00283079"/>
    <w:rsid w:val="002926E3"/>
    <w:rsid w:val="00293E9C"/>
    <w:rsid w:val="00296358"/>
    <w:rsid w:val="002A0E63"/>
    <w:rsid w:val="002A2A71"/>
    <w:rsid w:val="002A523B"/>
    <w:rsid w:val="002A6007"/>
    <w:rsid w:val="002A63EA"/>
    <w:rsid w:val="002A7C33"/>
    <w:rsid w:val="002B0175"/>
    <w:rsid w:val="002B42ED"/>
    <w:rsid w:val="002C1403"/>
    <w:rsid w:val="002C1938"/>
    <w:rsid w:val="002C2252"/>
    <w:rsid w:val="002C6177"/>
    <w:rsid w:val="002D0F1C"/>
    <w:rsid w:val="002D35D8"/>
    <w:rsid w:val="002D4522"/>
    <w:rsid w:val="002E0BB1"/>
    <w:rsid w:val="002F260E"/>
    <w:rsid w:val="00300D8B"/>
    <w:rsid w:val="003119FD"/>
    <w:rsid w:val="00334F9D"/>
    <w:rsid w:val="00337065"/>
    <w:rsid w:val="003430FC"/>
    <w:rsid w:val="003434E2"/>
    <w:rsid w:val="00344A57"/>
    <w:rsid w:val="00345FFE"/>
    <w:rsid w:val="0035378F"/>
    <w:rsid w:val="003606C5"/>
    <w:rsid w:val="00365424"/>
    <w:rsid w:val="00365770"/>
    <w:rsid w:val="00367CB9"/>
    <w:rsid w:val="00370680"/>
    <w:rsid w:val="00374A77"/>
    <w:rsid w:val="00376D90"/>
    <w:rsid w:val="00380666"/>
    <w:rsid w:val="00386EC2"/>
    <w:rsid w:val="00387D89"/>
    <w:rsid w:val="00392EB6"/>
    <w:rsid w:val="00393D4E"/>
    <w:rsid w:val="00394743"/>
    <w:rsid w:val="003A04AD"/>
    <w:rsid w:val="003B1790"/>
    <w:rsid w:val="003B187E"/>
    <w:rsid w:val="003B2BB8"/>
    <w:rsid w:val="003B3655"/>
    <w:rsid w:val="003B44E1"/>
    <w:rsid w:val="003C3368"/>
    <w:rsid w:val="003C54B6"/>
    <w:rsid w:val="003D0475"/>
    <w:rsid w:val="003D34FF"/>
    <w:rsid w:val="003D71F6"/>
    <w:rsid w:val="003D7BFA"/>
    <w:rsid w:val="003E1784"/>
    <w:rsid w:val="003E661F"/>
    <w:rsid w:val="003E7A88"/>
    <w:rsid w:val="003F59F5"/>
    <w:rsid w:val="00400273"/>
    <w:rsid w:val="00420387"/>
    <w:rsid w:val="0042132E"/>
    <w:rsid w:val="00425D59"/>
    <w:rsid w:val="00441910"/>
    <w:rsid w:val="00446D6C"/>
    <w:rsid w:val="00447CDB"/>
    <w:rsid w:val="0045240C"/>
    <w:rsid w:val="00453FC9"/>
    <w:rsid w:val="00454405"/>
    <w:rsid w:val="0045482D"/>
    <w:rsid w:val="00456FBD"/>
    <w:rsid w:val="004646E1"/>
    <w:rsid w:val="00470C3D"/>
    <w:rsid w:val="00472675"/>
    <w:rsid w:val="004726FF"/>
    <w:rsid w:val="004814F1"/>
    <w:rsid w:val="00482411"/>
    <w:rsid w:val="00483940"/>
    <w:rsid w:val="004956ED"/>
    <w:rsid w:val="0049646F"/>
    <w:rsid w:val="00497768"/>
    <w:rsid w:val="004A0C19"/>
    <w:rsid w:val="004A126A"/>
    <w:rsid w:val="004A24AF"/>
    <w:rsid w:val="004A7D49"/>
    <w:rsid w:val="004B3147"/>
    <w:rsid w:val="004B54CA"/>
    <w:rsid w:val="004C163F"/>
    <w:rsid w:val="004D336A"/>
    <w:rsid w:val="004E0E06"/>
    <w:rsid w:val="004E3A61"/>
    <w:rsid w:val="004E431D"/>
    <w:rsid w:val="004E5CBF"/>
    <w:rsid w:val="004F1CD0"/>
    <w:rsid w:val="004F264A"/>
    <w:rsid w:val="004F5308"/>
    <w:rsid w:val="004F69ED"/>
    <w:rsid w:val="00511520"/>
    <w:rsid w:val="00515204"/>
    <w:rsid w:val="00527238"/>
    <w:rsid w:val="005332C8"/>
    <w:rsid w:val="00540BD8"/>
    <w:rsid w:val="00541F8E"/>
    <w:rsid w:val="0055503B"/>
    <w:rsid w:val="00562CBC"/>
    <w:rsid w:val="0056603F"/>
    <w:rsid w:val="00566538"/>
    <w:rsid w:val="00566BF6"/>
    <w:rsid w:val="00570884"/>
    <w:rsid w:val="00576330"/>
    <w:rsid w:val="0057641C"/>
    <w:rsid w:val="005766D2"/>
    <w:rsid w:val="00591CBF"/>
    <w:rsid w:val="00591D1A"/>
    <w:rsid w:val="00594251"/>
    <w:rsid w:val="005B130D"/>
    <w:rsid w:val="005B2052"/>
    <w:rsid w:val="005C2BE2"/>
    <w:rsid w:val="005C390A"/>
    <w:rsid w:val="005C3AA9"/>
    <w:rsid w:val="005C5259"/>
    <w:rsid w:val="005C54B4"/>
    <w:rsid w:val="005C78B2"/>
    <w:rsid w:val="005E4167"/>
    <w:rsid w:val="005E4362"/>
    <w:rsid w:val="005E4607"/>
    <w:rsid w:val="005E7B26"/>
    <w:rsid w:val="005F41C9"/>
    <w:rsid w:val="005F5E17"/>
    <w:rsid w:val="00614C63"/>
    <w:rsid w:val="00620404"/>
    <w:rsid w:val="00622668"/>
    <w:rsid w:val="00622B71"/>
    <w:rsid w:val="00624E34"/>
    <w:rsid w:val="00632F44"/>
    <w:rsid w:val="00637A51"/>
    <w:rsid w:val="006402A6"/>
    <w:rsid w:val="006407D3"/>
    <w:rsid w:val="0064167D"/>
    <w:rsid w:val="00650B9C"/>
    <w:rsid w:val="00650C1C"/>
    <w:rsid w:val="00650F71"/>
    <w:rsid w:val="006546B7"/>
    <w:rsid w:val="006643AB"/>
    <w:rsid w:val="0066619A"/>
    <w:rsid w:val="0067070B"/>
    <w:rsid w:val="00680EF2"/>
    <w:rsid w:val="00681C7F"/>
    <w:rsid w:val="00683FF5"/>
    <w:rsid w:val="00687351"/>
    <w:rsid w:val="0069474B"/>
    <w:rsid w:val="006A1F70"/>
    <w:rsid w:val="006A2923"/>
    <w:rsid w:val="006A4CE7"/>
    <w:rsid w:val="006A5D55"/>
    <w:rsid w:val="006A6D51"/>
    <w:rsid w:val="006B6B11"/>
    <w:rsid w:val="006C5E5E"/>
    <w:rsid w:val="006D370A"/>
    <w:rsid w:val="006E1B19"/>
    <w:rsid w:val="006E683E"/>
    <w:rsid w:val="006F0769"/>
    <w:rsid w:val="00701486"/>
    <w:rsid w:val="00704286"/>
    <w:rsid w:val="00720E42"/>
    <w:rsid w:val="0072745A"/>
    <w:rsid w:val="0073766B"/>
    <w:rsid w:val="00740A3E"/>
    <w:rsid w:val="00744650"/>
    <w:rsid w:val="00762A05"/>
    <w:rsid w:val="00771003"/>
    <w:rsid w:val="0077461F"/>
    <w:rsid w:val="0078126B"/>
    <w:rsid w:val="00785261"/>
    <w:rsid w:val="007907A8"/>
    <w:rsid w:val="007938F3"/>
    <w:rsid w:val="0079557B"/>
    <w:rsid w:val="007A53DD"/>
    <w:rsid w:val="007B0256"/>
    <w:rsid w:val="007B69DD"/>
    <w:rsid w:val="007C1A4B"/>
    <w:rsid w:val="007C4060"/>
    <w:rsid w:val="007C5234"/>
    <w:rsid w:val="007D6273"/>
    <w:rsid w:val="007D63D6"/>
    <w:rsid w:val="007D6B0B"/>
    <w:rsid w:val="007E0692"/>
    <w:rsid w:val="007E4FAD"/>
    <w:rsid w:val="007F44F6"/>
    <w:rsid w:val="00800E54"/>
    <w:rsid w:val="00803528"/>
    <w:rsid w:val="008043B3"/>
    <w:rsid w:val="008066BF"/>
    <w:rsid w:val="00807CD7"/>
    <w:rsid w:val="008131F1"/>
    <w:rsid w:val="00816CFA"/>
    <w:rsid w:val="0083135C"/>
    <w:rsid w:val="00841C22"/>
    <w:rsid w:val="00847DB5"/>
    <w:rsid w:val="00854DA3"/>
    <w:rsid w:val="00860BE9"/>
    <w:rsid w:val="00865382"/>
    <w:rsid w:val="008707FE"/>
    <w:rsid w:val="00871F28"/>
    <w:rsid w:val="008761FF"/>
    <w:rsid w:val="00880E92"/>
    <w:rsid w:val="008947D6"/>
    <w:rsid w:val="00896466"/>
    <w:rsid w:val="008B026E"/>
    <w:rsid w:val="008B1AA5"/>
    <w:rsid w:val="008B4CF1"/>
    <w:rsid w:val="008B5CBE"/>
    <w:rsid w:val="008B5ED4"/>
    <w:rsid w:val="008C2E1E"/>
    <w:rsid w:val="008D2D41"/>
    <w:rsid w:val="008D2FC2"/>
    <w:rsid w:val="008D59CA"/>
    <w:rsid w:val="008D68B6"/>
    <w:rsid w:val="008D7A97"/>
    <w:rsid w:val="008E1D0E"/>
    <w:rsid w:val="008E2C84"/>
    <w:rsid w:val="008E320A"/>
    <w:rsid w:val="008E7B13"/>
    <w:rsid w:val="008F5702"/>
    <w:rsid w:val="00900EB5"/>
    <w:rsid w:val="0090702B"/>
    <w:rsid w:val="009140F6"/>
    <w:rsid w:val="00915A96"/>
    <w:rsid w:val="00920F8A"/>
    <w:rsid w:val="009225F0"/>
    <w:rsid w:val="009228B2"/>
    <w:rsid w:val="00930624"/>
    <w:rsid w:val="00932E80"/>
    <w:rsid w:val="00935A03"/>
    <w:rsid w:val="00936DA3"/>
    <w:rsid w:val="009426E4"/>
    <w:rsid w:val="00946730"/>
    <w:rsid w:val="00950ACB"/>
    <w:rsid w:val="009516F5"/>
    <w:rsid w:val="0095196E"/>
    <w:rsid w:val="00956519"/>
    <w:rsid w:val="00966756"/>
    <w:rsid w:val="00966F79"/>
    <w:rsid w:val="00973738"/>
    <w:rsid w:val="00982502"/>
    <w:rsid w:val="00984556"/>
    <w:rsid w:val="00985038"/>
    <w:rsid w:val="009853B1"/>
    <w:rsid w:val="0099649B"/>
    <w:rsid w:val="009A3813"/>
    <w:rsid w:val="009A4EAB"/>
    <w:rsid w:val="009A5D3E"/>
    <w:rsid w:val="009B71A9"/>
    <w:rsid w:val="009C5DB2"/>
    <w:rsid w:val="009C63A9"/>
    <w:rsid w:val="009C63B6"/>
    <w:rsid w:val="009D1BE5"/>
    <w:rsid w:val="009D2C46"/>
    <w:rsid w:val="009F3C43"/>
    <w:rsid w:val="00A06B72"/>
    <w:rsid w:val="00A16446"/>
    <w:rsid w:val="00A173F7"/>
    <w:rsid w:val="00A21409"/>
    <w:rsid w:val="00A27E85"/>
    <w:rsid w:val="00A30A05"/>
    <w:rsid w:val="00A375D4"/>
    <w:rsid w:val="00A37984"/>
    <w:rsid w:val="00A42690"/>
    <w:rsid w:val="00A4616D"/>
    <w:rsid w:val="00A6045B"/>
    <w:rsid w:val="00A63D74"/>
    <w:rsid w:val="00A66DD0"/>
    <w:rsid w:val="00A719D2"/>
    <w:rsid w:val="00A763EC"/>
    <w:rsid w:val="00A7799B"/>
    <w:rsid w:val="00A86CFD"/>
    <w:rsid w:val="00A8767B"/>
    <w:rsid w:val="00A94C22"/>
    <w:rsid w:val="00AA0F80"/>
    <w:rsid w:val="00AA37AC"/>
    <w:rsid w:val="00AA45C6"/>
    <w:rsid w:val="00AA621D"/>
    <w:rsid w:val="00AB37C2"/>
    <w:rsid w:val="00AB6C67"/>
    <w:rsid w:val="00AB7356"/>
    <w:rsid w:val="00AC271F"/>
    <w:rsid w:val="00AC2755"/>
    <w:rsid w:val="00AC635D"/>
    <w:rsid w:val="00AC7832"/>
    <w:rsid w:val="00AD1347"/>
    <w:rsid w:val="00AD1645"/>
    <w:rsid w:val="00AE11F6"/>
    <w:rsid w:val="00AE1A10"/>
    <w:rsid w:val="00AE3176"/>
    <w:rsid w:val="00AE3EB2"/>
    <w:rsid w:val="00AF0E6A"/>
    <w:rsid w:val="00AF2361"/>
    <w:rsid w:val="00B01538"/>
    <w:rsid w:val="00B01CCA"/>
    <w:rsid w:val="00B04EB0"/>
    <w:rsid w:val="00B20648"/>
    <w:rsid w:val="00B24D89"/>
    <w:rsid w:val="00B261D9"/>
    <w:rsid w:val="00B33E33"/>
    <w:rsid w:val="00B3719C"/>
    <w:rsid w:val="00B376E6"/>
    <w:rsid w:val="00B465D9"/>
    <w:rsid w:val="00B52B87"/>
    <w:rsid w:val="00B54C30"/>
    <w:rsid w:val="00B6422A"/>
    <w:rsid w:val="00B6472A"/>
    <w:rsid w:val="00B73680"/>
    <w:rsid w:val="00B74531"/>
    <w:rsid w:val="00B75630"/>
    <w:rsid w:val="00B75EB4"/>
    <w:rsid w:val="00B767EE"/>
    <w:rsid w:val="00B777D9"/>
    <w:rsid w:val="00B821A0"/>
    <w:rsid w:val="00BA2DB9"/>
    <w:rsid w:val="00BB0D37"/>
    <w:rsid w:val="00BC76EB"/>
    <w:rsid w:val="00BD25AE"/>
    <w:rsid w:val="00BD7E9D"/>
    <w:rsid w:val="00BE56A0"/>
    <w:rsid w:val="00BE7148"/>
    <w:rsid w:val="00BF2FB3"/>
    <w:rsid w:val="00C108D8"/>
    <w:rsid w:val="00C21C68"/>
    <w:rsid w:val="00C2733D"/>
    <w:rsid w:val="00C37944"/>
    <w:rsid w:val="00C37BA8"/>
    <w:rsid w:val="00C4511C"/>
    <w:rsid w:val="00C455A2"/>
    <w:rsid w:val="00C559BF"/>
    <w:rsid w:val="00C72045"/>
    <w:rsid w:val="00C7238E"/>
    <w:rsid w:val="00C77B41"/>
    <w:rsid w:val="00CA33B2"/>
    <w:rsid w:val="00CA3D78"/>
    <w:rsid w:val="00CA43C4"/>
    <w:rsid w:val="00CA6F15"/>
    <w:rsid w:val="00CB03D0"/>
    <w:rsid w:val="00CB344C"/>
    <w:rsid w:val="00CB42CE"/>
    <w:rsid w:val="00CC7EC4"/>
    <w:rsid w:val="00CE3DB4"/>
    <w:rsid w:val="00CE514A"/>
    <w:rsid w:val="00CF0527"/>
    <w:rsid w:val="00CF27D5"/>
    <w:rsid w:val="00D07F95"/>
    <w:rsid w:val="00D11651"/>
    <w:rsid w:val="00D15ACC"/>
    <w:rsid w:val="00D1706F"/>
    <w:rsid w:val="00D2075E"/>
    <w:rsid w:val="00D21D83"/>
    <w:rsid w:val="00D243C5"/>
    <w:rsid w:val="00D31C51"/>
    <w:rsid w:val="00D367AA"/>
    <w:rsid w:val="00D37C2C"/>
    <w:rsid w:val="00D41C7D"/>
    <w:rsid w:val="00D44ABA"/>
    <w:rsid w:val="00D459E0"/>
    <w:rsid w:val="00D61C4B"/>
    <w:rsid w:val="00D62CF1"/>
    <w:rsid w:val="00D708CA"/>
    <w:rsid w:val="00D72F4B"/>
    <w:rsid w:val="00D75A52"/>
    <w:rsid w:val="00D812E2"/>
    <w:rsid w:val="00D84330"/>
    <w:rsid w:val="00D86862"/>
    <w:rsid w:val="00DB39E9"/>
    <w:rsid w:val="00DB6E45"/>
    <w:rsid w:val="00DB6E7A"/>
    <w:rsid w:val="00DB7B13"/>
    <w:rsid w:val="00DC5CF3"/>
    <w:rsid w:val="00DC765C"/>
    <w:rsid w:val="00DD3BC1"/>
    <w:rsid w:val="00DE0717"/>
    <w:rsid w:val="00DE3A1F"/>
    <w:rsid w:val="00DF2123"/>
    <w:rsid w:val="00E01E71"/>
    <w:rsid w:val="00E027AF"/>
    <w:rsid w:val="00E0719D"/>
    <w:rsid w:val="00E105CE"/>
    <w:rsid w:val="00E15CFF"/>
    <w:rsid w:val="00E21699"/>
    <w:rsid w:val="00E230ED"/>
    <w:rsid w:val="00E23C53"/>
    <w:rsid w:val="00E32139"/>
    <w:rsid w:val="00E41D46"/>
    <w:rsid w:val="00E44FD4"/>
    <w:rsid w:val="00E563E4"/>
    <w:rsid w:val="00E708B1"/>
    <w:rsid w:val="00E72DC6"/>
    <w:rsid w:val="00E745BB"/>
    <w:rsid w:val="00E7675B"/>
    <w:rsid w:val="00E87016"/>
    <w:rsid w:val="00E907A4"/>
    <w:rsid w:val="00E9199F"/>
    <w:rsid w:val="00E91CBC"/>
    <w:rsid w:val="00E9738E"/>
    <w:rsid w:val="00EA16F9"/>
    <w:rsid w:val="00EA2DDC"/>
    <w:rsid w:val="00EA3666"/>
    <w:rsid w:val="00EA677D"/>
    <w:rsid w:val="00EA6829"/>
    <w:rsid w:val="00EA6E63"/>
    <w:rsid w:val="00EA76C2"/>
    <w:rsid w:val="00EA7F11"/>
    <w:rsid w:val="00EB51BC"/>
    <w:rsid w:val="00EC05DA"/>
    <w:rsid w:val="00EC0C59"/>
    <w:rsid w:val="00EC25F5"/>
    <w:rsid w:val="00EC3FA2"/>
    <w:rsid w:val="00EC47F6"/>
    <w:rsid w:val="00ED0B83"/>
    <w:rsid w:val="00ED1D5E"/>
    <w:rsid w:val="00ED6412"/>
    <w:rsid w:val="00ED6613"/>
    <w:rsid w:val="00EE2764"/>
    <w:rsid w:val="00EF1CA1"/>
    <w:rsid w:val="00EF54F0"/>
    <w:rsid w:val="00F0576D"/>
    <w:rsid w:val="00F108ED"/>
    <w:rsid w:val="00F16430"/>
    <w:rsid w:val="00F227A4"/>
    <w:rsid w:val="00F328DA"/>
    <w:rsid w:val="00F35271"/>
    <w:rsid w:val="00F35580"/>
    <w:rsid w:val="00F40254"/>
    <w:rsid w:val="00F40AF5"/>
    <w:rsid w:val="00F453A3"/>
    <w:rsid w:val="00F502A9"/>
    <w:rsid w:val="00F519F1"/>
    <w:rsid w:val="00F52853"/>
    <w:rsid w:val="00F72A7D"/>
    <w:rsid w:val="00F754A3"/>
    <w:rsid w:val="00F8251D"/>
    <w:rsid w:val="00F957E2"/>
    <w:rsid w:val="00FA6F53"/>
    <w:rsid w:val="00FA7196"/>
    <w:rsid w:val="00FB1628"/>
    <w:rsid w:val="00FC6827"/>
    <w:rsid w:val="00FD048F"/>
    <w:rsid w:val="00FD2F20"/>
    <w:rsid w:val="00FD368E"/>
    <w:rsid w:val="00FD6BF4"/>
    <w:rsid w:val="00FD7A80"/>
    <w:rsid w:val="00FE5C69"/>
    <w:rsid w:val="00FF20B0"/>
    <w:rsid w:val="00FF3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subsection">
    <w:name w:val="subsection"/>
    <w:basedOn w:val="Normal"/>
    <w:rsid w:val="00F40AF5"/>
    <w:pPr>
      <w:spacing w:before="100" w:beforeAutospacing="1" w:after="100" w:afterAutospacing="1"/>
    </w:pPr>
    <w:rPr>
      <w:szCs w:val="24"/>
    </w:rPr>
  </w:style>
  <w:style w:type="character" w:customStyle="1" w:styleId="apple-converted-space">
    <w:name w:val="apple-converted-space"/>
    <w:rsid w:val="00376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subsection">
    <w:name w:val="subsection"/>
    <w:basedOn w:val="Normal"/>
    <w:rsid w:val="00F40AF5"/>
    <w:pPr>
      <w:spacing w:before="100" w:beforeAutospacing="1" w:after="100" w:afterAutospacing="1"/>
    </w:pPr>
    <w:rPr>
      <w:szCs w:val="24"/>
    </w:rPr>
  </w:style>
  <w:style w:type="character" w:customStyle="1" w:styleId="apple-converted-space">
    <w:name w:val="apple-converted-space"/>
    <w:rsid w:val="00376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099854">
      <w:bodyDiv w:val="1"/>
      <w:marLeft w:val="0"/>
      <w:marRight w:val="0"/>
      <w:marTop w:val="0"/>
      <w:marBottom w:val="0"/>
      <w:divBdr>
        <w:top w:val="none" w:sz="0" w:space="0" w:color="auto"/>
        <w:left w:val="none" w:sz="0" w:space="0" w:color="auto"/>
        <w:bottom w:val="none" w:sz="0" w:space="0" w:color="auto"/>
        <w:right w:val="none" w:sz="0" w:space="0" w:color="auto"/>
      </w:divBdr>
    </w:div>
    <w:div w:id="986710998">
      <w:bodyDiv w:val="1"/>
      <w:marLeft w:val="0"/>
      <w:marRight w:val="0"/>
      <w:marTop w:val="0"/>
      <w:marBottom w:val="0"/>
      <w:divBdr>
        <w:top w:val="none" w:sz="0" w:space="0" w:color="auto"/>
        <w:left w:val="none" w:sz="0" w:space="0" w:color="auto"/>
        <w:bottom w:val="none" w:sz="0" w:space="0" w:color="auto"/>
        <w:right w:val="none" w:sz="0" w:space="0" w:color="auto"/>
      </w:divBdr>
    </w:div>
    <w:div w:id="1467969039">
      <w:bodyDiv w:val="1"/>
      <w:marLeft w:val="0"/>
      <w:marRight w:val="0"/>
      <w:marTop w:val="0"/>
      <w:marBottom w:val="0"/>
      <w:divBdr>
        <w:top w:val="none" w:sz="0" w:space="0" w:color="auto"/>
        <w:left w:val="none" w:sz="0" w:space="0" w:color="auto"/>
        <w:bottom w:val="none" w:sz="0" w:space="0" w:color="auto"/>
        <w:right w:val="none" w:sz="0" w:space="0" w:color="auto"/>
      </w:divBdr>
    </w:div>
    <w:div w:id="1479420475">
      <w:bodyDiv w:val="1"/>
      <w:marLeft w:val="0"/>
      <w:marRight w:val="0"/>
      <w:marTop w:val="0"/>
      <w:marBottom w:val="0"/>
      <w:divBdr>
        <w:top w:val="none" w:sz="0" w:space="0" w:color="auto"/>
        <w:left w:val="none" w:sz="0" w:space="0" w:color="auto"/>
        <w:bottom w:val="none" w:sz="0" w:space="0" w:color="auto"/>
        <w:right w:val="none" w:sz="0" w:space="0" w:color="auto"/>
      </w:divBdr>
    </w:div>
    <w:div w:id="1670450252">
      <w:bodyDiv w:val="1"/>
      <w:marLeft w:val="0"/>
      <w:marRight w:val="0"/>
      <w:marTop w:val="0"/>
      <w:marBottom w:val="0"/>
      <w:divBdr>
        <w:top w:val="none" w:sz="0" w:space="0" w:color="auto"/>
        <w:left w:val="none" w:sz="0" w:space="0" w:color="auto"/>
        <w:bottom w:val="none" w:sz="0" w:space="0" w:color="auto"/>
        <w:right w:val="none" w:sz="0" w:space="0" w:color="auto"/>
      </w:divBdr>
      <w:divsChild>
        <w:div w:id="967205921">
          <w:marLeft w:val="0"/>
          <w:marRight w:val="0"/>
          <w:marTop w:val="0"/>
          <w:marBottom w:val="0"/>
          <w:divBdr>
            <w:top w:val="none" w:sz="0" w:space="0" w:color="auto"/>
            <w:left w:val="none" w:sz="0" w:space="0" w:color="auto"/>
            <w:bottom w:val="none" w:sz="0" w:space="0" w:color="auto"/>
            <w:right w:val="none" w:sz="0" w:space="0" w:color="auto"/>
          </w:divBdr>
          <w:divsChild>
            <w:div w:id="1126434394">
              <w:marLeft w:val="0"/>
              <w:marRight w:val="0"/>
              <w:marTop w:val="0"/>
              <w:marBottom w:val="0"/>
              <w:divBdr>
                <w:top w:val="none" w:sz="0" w:space="0" w:color="auto"/>
                <w:left w:val="none" w:sz="0" w:space="0" w:color="auto"/>
                <w:bottom w:val="none" w:sz="0" w:space="0" w:color="auto"/>
                <w:right w:val="none" w:sz="0" w:space="0" w:color="auto"/>
              </w:divBdr>
              <w:divsChild>
                <w:div w:id="630137129">
                  <w:marLeft w:val="0"/>
                  <w:marRight w:val="0"/>
                  <w:marTop w:val="0"/>
                  <w:marBottom w:val="0"/>
                  <w:divBdr>
                    <w:top w:val="none" w:sz="0" w:space="0" w:color="auto"/>
                    <w:left w:val="none" w:sz="0" w:space="0" w:color="auto"/>
                    <w:bottom w:val="none" w:sz="0" w:space="0" w:color="auto"/>
                    <w:right w:val="none" w:sz="0" w:space="0" w:color="auto"/>
                  </w:divBdr>
                  <w:divsChild>
                    <w:div w:id="19916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70427-D6AC-400B-8931-39CDDBA9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2908</Words>
  <Characters>16579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Burrowes, Megan</cp:lastModifiedBy>
  <cp:revision>2</cp:revision>
  <cp:lastPrinted>2016-03-03T02:39:00Z</cp:lastPrinted>
  <dcterms:created xsi:type="dcterms:W3CDTF">2016-03-15T22:32:00Z</dcterms:created>
  <dcterms:modified xsi:type="dcterms:W3CDTF">2016-03-15T22:32:00Z</dcterms:modified>
</cp:coreProperties>
</file>