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65" w:rsidRPr="00B23068" w:rsidRDefault="00682BB3" w:rsidP="00AD5E75">
      <w:pPr>
        <w:ind w:right="57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6.7pt;margin-top:-53.85pt;width:225pt;height:121.5pt;z-index:251658240;visibility:visible;mso-wrap-edited:f">
            <v:imagedata r:id="rId8" o:title=""/>
            <w10:wrap type="topAndBottom"/>
          </v:shape>
          <o:OLEObject Type="Embed" ProgID="Word.Picture.8" ShapeID="_x0000_s1026" DrawAspect="Content" ObjectID="_1520156247" r:id="rId9"/>
        </w:pict>
      </w:r>
    </w:p>
    <w:p w:rsidR="00985965" w:rsidRPr="00B23068" w:rsidRDefault="00985965" w:rsidP="009E0B68">
      <w:pPr>
        <w:pStyle w:val="Heading1"/>
        <w:spacing w:before="120" w:after="120" w:line="360" w:lineRule="auto"/>
        <w:ind w:right="57"/>
      </w:pPr>
      <w:r w:rsidRPr="00B23068">
        <w:t>Commonwealth of Australia</w:t>
      </w:r>
    </w:p>
    <w:p w:rsidR="00985965" w:rsidRPr="007A541E" w:rsidRDefault="00985965" w:rsidP="009E0B68">
      <w:pPr>
        <w:pStyle w:val="Heading1"/>
        <w:spacing w:line="360" w:lineRule="auto"/>
        <w:ind w:right="57"/>
        <w:rPr>
          <w:b w:val="0"/>
        </w:rPr>
      </w:pPr>
      <w:r w:rsidRPr="00B23068">
        <w:rPr>
          <w:b w:val="0"/>
          <w:i/>
        </w:rPr>
        <w:t xml:space="preserve">Migration </w:t>
      </w:r>
      <w:r w:rsidR="00DD5207" w:rsidRPr="00B23068">
        <w:rPr>
          <w:b w:val="0"/>
          <w:i/>
        </w:rPr>
        <w:t>Act 1958</w:t>
      </w:r>
    </w:p>
    <w:p w:rsidR="00B23068" w:rsidRPr="00B23068" w:rsidRDefault="00B23068" w:rsidP="00A36D63">
      <w:pPr>
        <w:pStyle w:val="Heading1"/>
        <w:spacing w:before="360" w:line="360" w:lineRule="auto"/>
        <w:ind w:right="57"/>
        <w:rPr>
          <w:b w:val="0"/>
        </w:rPr>
      </w:pPr>
      <w:r w:rsidRPr="00B23068">
        <w:t xml:space="preserve">CLASS OF PERSONS </w:t>
      </w:r>
      <w:r w:rsidR="00B33719">
        <w:t xml:space="preserve">DEFINED AS </w:t>
      </w:r>
      <w:r w:rsidRPr="00B23068">
        <w:t>FAST TRACK APPLICANTS</w:t>
      </w:r>
      <w:r w:rsidR="00E17186">
        <w:t xml:space="preserve"> 201</w:t>
      </w:r>
      <w:r w:rsidR="0054777D">
        <w:t>6/010</w:t>
      </w:r>
    </w:p>
    <w:p w:rsidR="00985965" w:rsidRPr="00A36D63" w:rsidRDefault="00985965" w:rsidP="009E0B68">
      <w:pPr>
        <w:pStyle w:val="Heading1"/>
        <w:spacing w:before="120" w:line="360" w:lineRule="auto"/>
        <w:ind w:right="57"/>
        <w:rPr>
          <w:sz w:val="22"/>
          <w:szCs w:val="22"/>
        </w:rPr>
      </w:pPr>
      <w:bookmarkStart w:id="0" w:name="_GoBack"/>
      <w:bookmarkEnd w:id="0"/>
      <w:r w:rsidRPr="00A36D63">
        <w:rPr>
          <w:b w:val="0"/>
          <w:sz w:val="22"/>
          <w:szCs w:val="22"/>
        </w:rPr>
        <w:t>(</w:t>
      </w:r>
      <w:r w:rsidR="004C2D46" w:rsidRPr="00A36D63">
        <w:rPr>
          <w:b w:val="0"/>
          <w:i/>
          <w:sz w:val="22"/>
          <w:szCs w:val="22"/>
        </w:rPr>
        <w:t>Paragraph 5</w:t>
      </w:r>
      <w:r w:rsidR="005E37B5" w:rsidRPr="00A36D63">
        <w:rPr>
          <w:b w:val="0"/>
          <w:i/>
          <w:sz w:val="22"/>
          <w:szCs w:val="22"/>
        </w:rPr>
        <w:t>(</w:t>
      </w:r>
      <w:r w:rsidR="00AA1ED0" w:rsidRPr="00A36D63">
        <w:rPr>
          <w:b w:val="0"/>
          <w:i/>
          <w:sz w:val="22"/>
          <w:szCs w:val="22"/>
        </w:rPr>
        <w:t>1AA</w:t>
      </w:r>
      <w:proofErr w:type="gramStart"/>
      <w:r w:rsidRPr="00A36D63">
        <w:rPr>
          <w:b w:val="0"/>
          <w:i/>
          <w:sz w:val="22"/>
          <w:szCs w:val="22"/>
        </w:rPr>
        <w:t>)</w:t>
      </w:r>
      <w:r w:rsidR="005E37B5" w:rsidRPr="00A36D63">
        <w:rPr>
          <w:b w:val="0"/>
          <w:i/>
          <w:sz w:val="22"/>
          <w:szCs w:val="22"/>
        </w:rPr>
        <w:t>(</w:t>
      </w:r>
      <w:proofErr w:type="gramEnd"/>
      <w:r w:rsidR="005E37B5" w:rsidRPr="00A36D63">
        <w:rPr>
          <w:b w:val="0"/>
          <w:i/>
          <w:sz w:val="22"/>
          <w:szCs w:val="22"/>
        </w:rPr>
        <w:t>b)</w:t>
      </w:r>
      <w:r w:rsidR="005E37B5" w:rsidRPr="00A36D63">
        <w:rPr>
          <w:b w:val="0"/>
          <w:sz w:val="22"/>
          <w:szCs w:val="22"/>
        </w:rPr>
        <w:t>)</w:t>
      </w:r>
    </w:p>
    <w:p w:rsidR="00985965" w:rsidRPr="00B23068" w:rsidRDefault="00985965" w:rsidP="009E0B68">
      <w:pPr>
        <w:spacing w:before="480" w:after="360" w:line="360" w:lineRule="auto"/>
        <w:ind w:right="57"/>
        <w:jc w:val="both"/>
        <w:rPr>
          <w:rFonts w:ascii="Times New Roman" w:hAnsi="Times New Roman"/>
          <w:lang w:val="en-AU"/>
        </w:rPr>
      </w:pPr>
      <w:r w:rsidRPr="00B23068">
        <w:rPr>
          <w:rFonts w:ascii="Times New Roman" w:hAnsi="Times New Roman"/>
          <w:lang w:val="en-AU"/>
        </w:rPr>
        <w:t>I,</w:t>
      </w:r>
      <w:r w:rsidRPr="00F45DAA">
        <w:rPr>
          <w:rFonts w:ascii="Times New Roman" w:hAnsi="Times New Roman"/>
          <w:lang w:val="en-AU"/>
        </w:rPr>
        <w:t xml:space="preserve"> </w:t>
      </w:r>
      <w:r w:rsidR="00A71FB5">
        <w:rPr>
          <w:rFonts w:ascii="Times New Roman" w:hAnsi="Times New Roman"/>
          <w:i/>
          <w:lang w:val="en-AU"/>
        </w:rPr>
        <w:t>PETER DUTTON</w:t>
      </w:r>
      <w:r w:rsidRPr="00B23068">
        <w:rPr>
          <w:rFonts w:ascii="Times New Roman" w:hAnsi="Times New Roman"/>
          <w:lang w:val="en-AU"/>
        </w:rPr>
        <w:t xml:space="preserve">, Minister for </w:t>
      </w:r>
      <w:r w:rsidRPr="00B23068">
        <w:rPr>
          <w:rFonts w:ascii="Times New Roman" w:hAnsi="Times New Roman"/>
          <w:color w:val="000000"/>
          <w:szCs w:val="24"/>
          <w:lang w:eastAsia="en-AU"/>
        </w:rPr>
        <w:t>Immigration and Border Protection</w:t>
      </w:r>
      <w:r w:rsidRPr="00B23068">
        <w:rPr>
          <w:rFonts w:ascii="Times New Roman" w:hAnsi="Times New Roman"/>
          <w:lang w:val="en-AU"/>
        </w:rPr>
        <w:t>, acting under</w:t>
      </w:r>
      <w:r w:rsidRPr="00B23068">
        <w:rPr>
          <w:rFonts w:ascii="Times New Roman" w:hAnsi="Times New Roman"/>
          <w:szCs w:val="24"/>
          <w:lang w:val="en-AU"/>
        </w:rPr>
        <w:t xml:space="preserve"> </w:t>
      </w:r>
      <w:r w:rsidR="005E37B5" w:rsidRPr="00B23068">
        <w:rPr>
          <w:rFonts w:ascii="Times New Roman" w:hAnsi="Times New Roman"/>
          <w:szCs w:val="24"/>
        </w:rPr>
        <w:t>paragraph 5(1AA</w:t>
      </w:r>
      <w:proofErr w:type="gramStart"/>
      <w:r w:rsidR="005E37B5" w:rsidRPr="00B23068">
        <w:rPr>
          <w:rFonts w:ascii="Times New Roman" w:hAnsi="Times New Roman"/>
          <w:szCs w:val="24"/>
        </w:rPr>
        <w:t>)(</w:t>
      </w:r>
      <w:proofErr w:type="gramEnd"/>
      <w:r w:rsidR="005E37B5" w:rsidRPr="00B23068">
        <w:rPr>
          <w:rFonts w:ascii="Times New Roman" w:hAnsi="Times New Roman"/>
          <w:szCs w:val="24"/>
        </w:rPr>
        <w:t>b)</w:t>
      </w:r>
      <w:r w:rsidRPr="00B23068">
        <w:rPr>
          <w:rFonts w:ascii="Times New Roman" w:hAnsi="Times New Roman"/>
          <w:szCs w:val="24"/>
          <w:lang w:val="en-AU"/>
        </w:rPr>
        <w:t xml:space="preserve"> </w:t>
      </w:r>
      <w:r w:rsidRPr="00B23068">
        <w:rPr>
          <w:rFonts w:ascii="Times New Roman" w:hAnsi="Times New Roman"/>
          <w:lang w:val="en-AU"/>
        </w:rPr>
        <w:t xml:space="preserve">of the </w:t>
      </w:r>
      <w:r w:rsidRPr="00B23068">
        <w:rPr>
          <w:rFonts w:ascii="Times New Roman" w:hAnsi="Times New Roman"/>
          <w:i/>
          <w:lang w:val="en-AU"/>
        </w:rPr>
        <w:t xml:space="preserve">Migration </w:t>
      </w:r>
      <w:r w:rsidR="005E37B5" w:rsidRPr="00B23068">
        <w:rPr>
          <w:rFonts w:ascii="Times New Roman" w:hAnsi="Times New Roman"/>
          <w:i/>
          <w:lang w:val="en-AU"/>
        </w:rPr>
        <w:t>Act 1958</w:t>
      </w:r>
      <w:r w:rsidRPr="00B23068">
        <w:rPr>
          <w:rFonts w:ascii="Times New Roman" w:hAnsi="Times New Roman"/>
          <w:lang w:val="en-AU"/>
        </w:rPr>
        <w:t xml:space="preserve"> (the </w:t>
      </w:r>
      <w:r w:rsidR="005E37B5" w:rsidRPr="00B23068">
        <w:rPr>
          <w:rFonts w:ascii="Times New Roman" w:hAnsi="Times New Roman"/>
          <w:lang w:val="en-AU"/>
        </w:rPr>
        <w:t>Act</w:t>
      </w:r>
      <w:r w:rsidRPr="00B23068">
        <w:rPr>
          <w:rFonts w:ascii="Times New Roman" w:hAnsi="Times New Roman"/>
          <w:lang w:val="en-AU"/>
        </w:rPr>
        <w:t>):</w:t>
      </w:r>
    </w:p>
    <w:p w:rsidR="00A465FE" w:rsidRDefault="000F67B3" w:rsidP="00A465FE">
      <w:pPr>
        <w:spacing w:after="240" w:line="360" w:lineRule="auto"/>
        <w:ind w:right="57"/>
        <w:jc w:val="both"/>
        <w:rPr>
          <w:rFonts w:ascii="Times New Roman" w:hAnsi="Times New Roman"/>
          <w:lang w:val="en-AU"/>
        </w:rPr>
      </w:pPr>
      <w:r w:rsidRPr="00DA0FAC">
        <w:rPr>
          <w:rFonts w:ascii="Times New Roman" w:hAnsi="Times New Roman"/>
          <w:lang w:val="en-AU"/>
        </w:rPr>
        <w:t>SPECIFY</w:t>
      </w:r>
      <w:r w:rsidR="00AA1ED0" w:rsidRPr="00DA0FAC">
        <w:rPr>
          <w:rFonts w:ascii="Times New Roman" w:hAnsi="Times New Roman"/>
          <w:lang w:val="en-AU"/>
        </w:rPr>
        <w:t xml:space="preserve"> </w:t>
      </w:r>
      <w:r w:rsidR="000C1B39" w:rsidRPr="00DA0FAC">
        <w:rPr>
          <w:rFonts w:ascii="Times New Roman" w:hAnsi="Times New Roman"/>
          <w:lang w:val="en-AU"/>
        </w:rPr>
        <w:t xml:space="preserve">the following </w:t>
      </w:r>
      <w:r w:rsidR="00AA1ED0" w:rsidRPr="00DA0FAC">
        <w:rPr>
          <w:rFonts w:ascii="Times New Roman" w:hAnsi="Times New Roman"/>
          <w:lang w:val="en-AU"/>
        </w:rPr>
        <w:t>class</w:t>
      </w:r>
      <w:r w:rsidRPr="00DA0FAC">
        <w:rPr>
          <w:rFonts w:ascii="Times New Roman" w:hAnsi="Times New Roman"/>
          <w:lang w:val="en-AU"/>
        </w:rPr>
        <w:t>es</w:t>
      </w:r>
      <w:r w:rsidR="00AA1ED0" w:rsidRPr="00DA0FAC">
        <w:rPr>
          <w:rFonts w:ascii="Times New Roman" w:hAnsi="Times New Roman"/>
          <w:lang w:val="en-AU"/>
        </w:rPr>
        <w:t xml:space="preserve"> of per</w:t>
      </w:r>
      <w:r w:rsidR="004C2D46" w:rsidRPr="00DA0FAC">
        <w:rPr>
          <w:rFonts w:ascii="Times New Roman" w:hAnsi="Times New Roman"/>
          <w:lang w:val="en-AU"/>
        </w:rPr>
        <w:t>sons</w:t>
      </w:r>
      <w:r w:rsidR="00F45DAA" w:rsidRPr="00DA0FAC">
        <w:rPr>
          <w:rFonts w:ascii="Times New Roman" w:hAnsi="Times New Roman"/>
          <w:lang w:val="en-AU"/>
        </w:rPr>
        <w:t xml:space="preserve"> </w:t>
      </w:r>
      <w:r w:rsidRPr="00DA0FAC">
        <w:rPr>
          <w:rFonts w:ascii="Times New Roman" w:hAnsi="Times New Roman"/>
          <w:lang w:val="en-AU"/>
        </w:rPr>
        <w:t xml:space="preserve">for the purposes of paragraph (b) of the definition of </w:t>
      </w:r>
      <w:r w:rsidRPr="00A36D63">
        <w:rPr>
          <w:rFonts w:ascii="Times New Roman" w:hAnsi="Times New Roman"/>
          <w:i/>
          <w:lang w:val="en-AU"/>
        </w:rPr>
        <w:t>fast track app</w:t>
      </w:r>
      <w:r w:rsidR="00A465FE" w:rsidRPr="00A36D63">
        <w:rPr>
          <w:rFonts w:ascii="Times New Roman" w:hAnsi="Times New Roman"/>
          <w:i/>
          <w:lang w:val="en-AU"/>
        </w:rPr>
        <w:t>licant</w:t>
      </w:r>
      <w:r w:rsidR="00A465FE">
        <w:rPr>
          <w:rFonts w:ascii="Times New Roman" w:hAnsi="Times New Roman"/>
          <w:lang w:val="en-AU"/>
        </w:rPr>
        <w:t xml:space="preserve"> in section 5</w:t>
      </w:r>
      <w:r w:rsidR="00551FC8">
        <w:rPr>
          <w:rFonts w:ascii="Times New Roman" w:hAnsi="Times New Roman"/>
          <w:lang w:val="en-AU"/>
        </w:rPr>
        <w:t>(1)</w:t>
      </w:r>
      <w:r w:rsidR="00A465FE">
        <w:rPr>
          <w:rFonts w:ascii="Times New Roman" w:hAnsi="Times New Roman"/>
          <w:lang w:val="en-AU"/>
        </w:rPr>
        <w:t xml:space="preserve"> of the Act:</w:t>
      </w:r>
    </w:p>
    <w:p w:rsidR="000C1B39" w:rsidRDefault="00A36D63" w:rsidP="00A465FE">
      <w:pPr>
        <w:numPr>
          <w:ilvl w:val="0"/>
          <w:numId w:val="13"/>
        </w:numPr>
        <w:spacing w:after="240" w:line="360" w:lineRule="auto"/>
        <w:ind w:left="567" w:right="57" w:hanging="567"/>
        <w:jc w:val="both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A</w:t>
      </w:r>
      <w:r w:rsidR="00A465FE">
        <w:rPr>
          <w:rFonts w:ascii="Times New Roman" w:hAnsi="Times New Roman"/>
          <w:lang w:val="en-AU"/>
        </w:rPr>
        <w:t xml:space="preserve"> person</w:t>
      </w:r>
      <w:r w:rsidR="00F45DAA">
        <w:rPr>
          <w:rFonts w:ascii="Times New Roman" w:hAnsi="Times New Roman"/>
          <w:lang w:val="en-AU"/>
        </w:rPr>
        <w:t xml:space="preserve">: </w:t>
      </w:r>
    </w:p>
    <w:p w:rsidR="00BB14B2" w:rsidRDefault="00A22748" w:rsidP="00A36D63">
      <w:pPr>
        <w:pStyle w:val="ListParagraph"/>
        <w:numPr>
          <w:ilvl w:val="2"/>
          <w:numId w:val="9"/>
        </w:numPr>
        <w:spacing w:after="120" w:line="360" w:lineRule="auto"/>
        <w:ind w:left="1531" w:hanging="567"/>
        <w:contextualSpacing w:val="0"/>
        <w:jc w:val="both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 xml:space="preserve">who was born </w:t>
      </w:r>
      <w:r w:rsidR="00A465FE">
        <w:rPr>
          <w:rFonts w:ascii="Times New Roman" w:hAnsi="Times New Roman"/>
          <w:lang w:val="en-AU"/>
        </w:rPr>
        <w:t>in the migration zone on or after</w:t>
      </w:r>
      <w:r w:rsidR="00336F89">
        <w:rPr>
          <w:rFonts w:ascii="Times New Roman" w:hAnsi="Times New Roman"/>
          <w:lang w:val="en-AU"/>
        </w:rPr>
        <w:t xml:space="preserve"> </w:t>
      </w:r>
      <w:r w:rsidR="00A85E61">
        <w:rPr>
          <w:rFonts w:ascii="Times New Roman" w:hAnsi="Times New Roman"/>
          <w:lang w:val="en-AU"/>
        </w:rPr>
        <w:t xml:space="preserve">6 November 2013 </w:t>
      </w:r>
      <w:r w:rsidR="00D7762E">
        <w:rPr>
          <w:rFonts w:ascii="Times New Roman" w:hAnsi="Times New Roman"/>
          <w:lang w:val="en-AU"/>
        </w:rPr>
        <w:t xml:space="preserve">and </w:t>
      </w:r>
      <w:r w:rsidR="009E0B68">
        <w:rPr>
          <w:rFonts w:ascii="Times New Roman" w:hAnsi="Times New Roman"/>
          <w:lang w:val="en-AU"/>
        </w:rPr>
        <w:br/>
      </w:r>
      <w:r w:rsidR="00A465FE">
        <w:rPr>
          <w:rFonts w:ascii="Times New Roman" w:hAnsi="Times New Roman"/>
          <w:lang w:val="en-AU"/>
        </w:rPr>
        <w:t>before 5</w:t>
      </w:r>
      <w:r w:rsidR="00D7762E">
        <w:rPr>
          <w:rFonts w:ascii="Times New Roman" w:hAnsi="Times New Roman"/>
          <w:lang w:val="en-AU"/>
        </w:rPr>
        <w:t xml:space="preserve"> December 2014</w:t>
      </w:r>
      <w:r w:rsidR="00336F89">
        <w:rPr>
          <w:rFonts w:ascii="Times New Roman" w:hAnsi="Times New Roman"/>
          <w:lang w:val="en-AU"/>
        </w:rPr>
        <w:t>;</w:t>
      </w:r>
      <w:r w:rsidR="00F509CA">
        <w:rPr>
          <w:rFonts w:ascii="Times New Roman" w:hAnsi="Times New Roman"/>
          <w:lang w:val="en-AU"/>
        </w:rPr>
        <w:t xml:space="preserve"> </w:t>
      </w:r>
      <w:r w:rsidR="000F67B3">
        <w:rPr>
          <w:rFonts w:ascii="Times New Roman" w:hAnsi="Times New Roman"/>
          <w:lang w:val="en-AU"/>
        </w:rPr>
        <w:t>and</w:t>
      </w:r>
    </w:p>
    <w:p w:rsidR="009756C8" w:rsidRDefault="000F67B3" w:rsidP="00A36D63">
      <w:pPr>
        <w:pStyle w:val="ListParagraph"/>
        <w:numPr>
          <w:ilvl w:val="2"/>
          <w:numId w:val="9"/>
        </w:numPr>
        <w:spacing w:after="120" w:line="360" w:lineRule="auto"/>
        <w:ind w:left="1531" w:hanging="567"/>
        <w:contextualSpacing w:val="0"/>
        <w:jc w:val="both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 xml:space="preserve">who is </w:t>
      </w:r>
      <w:r w:rsidR="003C6F81" w:rsidRPr="00E4747F">
        <w:rPr>
          <w:rFonts w:ascii="Times New Roman" w:hAnsi="Times New Roman"/>
          <w:lang w:val="en-AU"/>
        </w:rPr>
        <w:t xml:space="preserve">a </w:t>
      </w:r>
      <w:r w:rsidR="00BB14B2">
        <w:rPr>
          <w:rFonts w:ascii="Times New Roman" w:hAnsi="Times New Roman"/>
          <w:lang w:val="en-AU"/>
        </w:rPr>
        <w:t xml:space="preserve">child of a person </w:t>
      </w:r>
      <w:r w:rsidR="00406B8C" w:rsidRPr="002B25DB">
        <w:rPr>
          <w:rFonts w:ascii="Times New Roman" w:hAnsi="Times New Roman"/>
          <w:lang w:val="en-AU"/>
        </w:rPr>
        <w:t>who</w:t>
      </w:r>
      <w:r w:rsidR="000627E0" w:rsidRPr="002B25DB">
        <w:rPr>
          <w:rFonts w:ascii="Times New Roman" w:hAnsi="Times New Roman"/>
          <w:lang w:val="en-AU"/>
        </w:rPr>
        <w:t xml:space="preserve"> is</w:t>
      </w:r>
      <w:r w:rsidR="00336F89" w:rsidRPr="002B25DB">
        <w:rPr>
          <w:rFonts w:ascii="Times New Roman" w:hAnsi="Times New Roman"/>
          <w:lang w:val="en-AU"/>
        </w:rPr>
        <w:t xml:space="preserve"> an unauthorised maritime arrival</w:t>
      </w:r>
      <w:r w:rsidR="002B25DB" w:rsidRPr="002B25DB">
        <w:t xml:space="preserve"> </w:t>
      </w:r>
      <w:r w:rsidR="005431D9">
        <w:rPr>
          <w:rFonts w:ascii="Times New Roman" w:hAnsi="Times New Roman"/>
          <w:lang w:val="en-AU"/>
        </w:rPr>
        <w:t>who entered t</w:t>
      </w:r>
      <w:r w:rsidR="00500CD2" w:rsidRPr="002B25DB">
        <w:rPr>
          <w:rFonts w:ascii="Times New Roman" w:hAnsi="Times New Roman"/>
          <w:lang w:val="en-AU"/>
        </w:rPr>
        <w:t>he migration zone on or after 19 July 2013</w:t>
      </w:r>
      <w:r>
        <w:rPr>
          <w:rFonts w:ascii="Times New Roman" w:hAnsi="Times New Roman"/>
          <w:lang w:val="en-AU"/>
        </w:rPr>
        <w:t xml:space="preserve"> and who was taken to the Republic of Nauru under section 198AD of the Act</w:t>
      </w:r>
      <w:r w:rsidR="009756C8">
        <w:rPr>
          <w:rFonts w:ascii="Times New Roman" w:hAnsi="Times New Roman"/>
          <w:lang w:val="en-AU"/>
        </w:rPr>
        <w:t>;</w:t>
      </w:r>
      <w:r w:rsidR="00B77524">
        <w:rPr>
          <w:rFonts w:ascii="Times New Roman" w:hAnsi="Times New Roman"/>
          <w:lang w:val="en-AU"/>
        </w:rPr>
        <w:t xml:space="preserve"> </w:t>
      </w:r>
      <w:r>
        <w:rPr>
          <w:rFonts w:ascii="Times New Roman" w:hAnsi="Times New Roman"/>
          <w:lang w:val="en-AU"/>
        </w:rPr>
        <w:t>and</w:t>
      </w:r>
      <w:r w:rsidR="00E275EE">
        <w:rPr>
          <w:rFonts w:ascii="Times New Roman" w:hAnsi="Times New Roman"/>
          <w:lang w:val="en-AU"/>
        </w:rPr>
        <w:t xml:space="preserve"> </w:t>
      </w:r>
    </w:p>
    <w:p w:rsidR="00E17186" w:rsidRDefault="00E17186" w:rsidP="00A36D63">
      <w:pPr>
        <w:pStyle w:val="ListParagraph"/>
        <w:numPr>
          <w:ilvl w:val="2"/>
          <w:numId w:val="9"/>
        </w:numPr>
        <w:spacing w:after="120" w:line="360" w:lineRule="auto"/>
        <w:ind w:left="1531" w:hanging="567"/>
        <w:contextualSpacing w:val="0"/>
        <w:jc w:val="both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who has made a valid application for a protection visa; and</w:t>
      </w:r>
    </w:p>
    <w:p w:rsidR="00F45DAA" w:rsidRDefault="00CA4EB3" w:rsidP="00A36D63">
      <w:pPr>
        <w:pStyle w:val="ListParagraph"/>
        <w:numPr>
          <w:ilvl w:val="2"/>
          <w:numId w:val="9"/>
        </w:numPr>
        <w:spacing w:after="360" w:line="360" w:lineRule="auto"/>
        <w:ind w:left="1531" w:hanging="567"/>
        <w:contextualSpacing w:val="0"/>
        <w:jc w:val="both"/>
        <w:rPr>
          <w:rFonts w:ascii="Times New Roman" w:hAnsi="Times New Roman"/>
          <w:lang w:val="en-AU"/>
        </w:rPr>
      </w:pPr>
      <w:proofErr w:type="gramStart"/>
      <w:r>
        <w:rPr>
          <w:rFonts w:ascii="Times New Roman" w:hAnsi="Times New Roman"/>
          <w:lang w:val="en-AU"/>
        </w:rPr>
        <w:t>who</w:t>
      </w:r>
      <w:proofErr w:type="gramEnd"/>
      <w:r>
        <w:rPr>
          <w:rFonts w:ascii="Times New Roman" w:hAnsi="Times New Roman"/>
          <w:lang w:val="en-AU"/>
        </w:rPr>
        <w:t xml:space="preserve"> </w:t>
      </w:r>
      <w:r w:rsidR="000D12A8">
        <w:rPr>
          <w:rFonts w:ascii="Times New Roman" w:hAnsi="Times New Roman"/>
          <w:lang w:val="en-AU"/>
        </w:rPr>
        <w:t>is not an Australian citizen</w:t>
      </w:r>
      <w:r w:rsidR="00E17186">
        <w:rPr>
          <w:rFonts w:ascii="Times New Roman" w:hAnsi="Times New Roman"/>
          <w:lang w:val="en-AU"/>
        </w:rPr>
        <w:t>.</w:t>
      </w:r>
    </w:p>
    <w:p w:rsidR="003009C7" w:rsidRDefault="00A36D63" w:rsidP="00A465FE">
      <w:pPr>
        <w:pStyle w:val="ListParagraph"/>
        <w:numPr>
          <w:ilvl w:val="0"/>
          <w:numId w:val="13"/>
        </w:numPr>
        <w:spacing w:after="240" w:line="360" w:lineRule="auto"/>
        <w:ind w:left="567" w:right="57" w:hanging="567"/>
        <w:contextualSpacing w:val="0"/>
        <w:jc w:val="both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A</w:t>
      </w:r>
      <w:r w:rsidR="000F67B3">
        <w:rPr>
          <w:rFonts w:ascii="Times New Roman" w:hAnsi="Times New Roman"/>
          <w:lang w:val="en-AU"/>
        </w:rPr>
        <w:t xml:space="preserve"> person</w:t>
      </w:r>
      <w:r w:rsidR="003009C7">
        <w:rPr>
          <w:rFonts w:ascii="Times New Roman" w:hAnsi="Times New Roman"/>
          <w:lang w:val="en-AU"/>
        </w:rPr>
        <w:t>:</w:t>
      </w:r>
    </w:p>
    <w:p w:rsidR="002B25DB" w:rsidRDefault="003009C7" w:rsidP="00A36D63">
      <w:pPr>
        <w:pStyle w:val="ListParagraph"/>
        <w:numPr>
          <w:ilvl w:val="2"/>
          <w:numId w:val="14"/>
        </w:numPr>
        <w:spacing w:before="120" w:line="360" w:lineRule="auto"/>
        <w:ind w:left="1531" w:hanging="567"/>
        <w:contextualSpacing w:val="0"/>
        <w:jc w:val="both"/>
        <w:rPr>
          <w:rFonts w:ascii="Times New Roman" w:hAnsi="Times New Roman"/>
          <w:lang w:val="en-AU"/>
        </w:rPr>
      </w:pPr>
      <w:r w:rsidRPr="00E66A85">
        <w:rPr>
          <w:rFonts w:ascii="Times New Roman" w:hAnsi="Times New Roman"/>
          <w:lang w:val="en-AU"/>
        </w:rPr>
        <w:t>who</w:t>
      </w:r>
      <w:r w:rsidR="00D5304E" w:rsidRPr="00E66A85">
        <w:rPr>
          <w:rFonts w:ascii="Times New Roman" w:hAnsi="Times New Roman"/>
          <w:lang w:val="en-AU"/>
        </w:rPr>
        <w:t xml:space="preserve"> </w:t>
      </w:r>
      <w:r w:rsidR="00E275EE">
        <w:rPr>
          <w:rFonts w:ascii="Times New Roman" w:hAnsi="Times New Roman"/>
          <w:lang w:val="en-AU"/>
        </w:rPr>
        <w:t xml:space="preserve">is the parent of a </w:t>
      </w:r>
      <w:r w:rsidR="00E05B30">
        <w:rPr>
          <w:rFonts w:ascii="Times New Roman" w:hAnsi="Times New Roman"/>
          <w:lang w:val="en-AU"/>
        </w:rPr>
        <w:t xml:space="preserve">person included in the class of persons </w:t>
      </w:r>
      <w:r w:rsidR="00E275EE">
        <w:rPr>
          <w:rFonts w:ascii="Times New Roman" w:hAnsi="Times New Roman"/>
          <w:lang w:val="en-AU"/>
        </w:rPr>
        <w:t xml:space="preserve">specified </w:t>
      </w:r>
      <w:r w:rsidR="0053436B" w:rsidRPr="00E66A85">
        <w:rPr>
          <w:rFonts w:ascii="Times New Roman" w:hAnsi="Times New Roman"/>
          <w:lang w:val="en-AU"/>
        </w:rPr>
        <w:t xml:space="preserve">in </w:t>
      </w:r>
      <w:r w:rsidR="00E05B30">
        <w:rPr>
          <w:rFonts w:ascii="Times New Roman" w:hAnsi="Times New Roman"/>
          <w:lang w:val="en-AU"/>
        </w:rPr>
        <w:t>p</w:t>
      </w:r>
      <w:r w:rsidR="003C6F81">
        <w:rPr>
          <w:rFonts w:ascii="Times New Roman" w:hAnsi="Times New Roman"/>
          <w:lang w:val="en-AU"/>
        </w:rPr>
        <w:t>aragraph</w:t>
      </w:r>
      <w:r w:rsidRPr="00E66A85">
        <w:rPr>
          <w:rFonts w:ascii="Times New Roman" w:hAnsi="Times New Roman"/>
          <w:lang w:val="en-AU"/>
        </w:rPr>
        <w:t xml:space="preserve"> </w:t>
      </w:r>
      <w:r w:rsidR="00E05B30">
        <w:rPr>
          <w:rFonts w:ascii="Times New Roman" w:hAnsi="Times New Roman"/>
          <w:lang w:val="en-AU"/>
        </w:rPr>
        <w:t>a)</w:t>
      </w:r>
      <w:r w:rsidRPr="00E66A85">
        <w:rPr>
          <w:rFonts w:ascii="Times New Roman" w:hAnsi="Times New Roman"/>
          <w:lang w:val="en-AU"/>
        </w:rPr>
        <w:t xml:space="preserve"> of this Instrument; </w:t>
      </w:r>
      <w:r w:rsidR="00E05B30">
        <w:rPr>
          <w:rFonts w:ascii="Times New Roman" w:hAnsi="Times New Roman"/>
          <w:lang w:val="en-AU"/>
        </w:rPr>
        <w:t>and</w:t>
      </w:r>
    </w:p>
    <w:p w:rsidR="00597FA1" w:rsidRDefault="003009C7" w:rsidP="00A36D63">
      <w:pPr>
        <w:pStyle w:val="ListParagraph"/>
        <w:numPr>
          <w:ilvl w:val="2"/>
          <w:numId w:val="14"/>
        </w:numPr>
        <w:spacing w:line="360" w:lineRule="auto"/>
        <w:ind w:left="1531" w:hanging="567"/>
        <w:contextualSpacing w:val="0"/>
        <w:jc w:val="both"/>
        <w:rPr>
          <w:rFonts w:ascii="Times New Roman" w:hAnsi="Times New Roman"/>
          <w:lang w:val="en-AU"/>
        </w:rPr>
      </w:pPr>
      <w:r w:rsidRPr="002B25DB">
        <w:rPr>
          <w:rFonts w:ascii="Times New Roman" w:hAnsi="Times New Roman"/>
          <w:lang w:val="en-AU"/>
        </w:rPr>
        <w:t>who</w:t>
      </w:r>
      <w:r w:rsidR="00597FA1">
        <w:rPr>
          <w:rFonts w:ascii="Times New Roman" w:hAnsi="Times New Roman"/>
          <w:lang w:val="en-AU"/>
        </w:rPr>
        <w:t xml:space="preserve"> is an</w:t>
      </w:r>
      <w:r w:rsidR="00862DB0" w:rsidRPr="00597FA1">
        <w:rPr>
          <w:rFonts w:ascii="Times New Roman" w:hAnsi="Times New Roman"/>
          <w:lang w:val="en-AU"/>
        </w:rPr>
        <w:t xml:space="preserve"> unauthorised maritime arrival</w:t>
      </w:r>
      <w:r w:rsidR="00B33719">
        <w:rPr>
          <w:rFonts w:ascii="Times New Roman" w:hAnsi="Times New Roman"/>
          <w:lang w:val="en-AU"/>
        </w:rPr>
        <w:t xml:space="preserve"> who entered</w:t>
      </w:r>
      <w:r w:rsidR="00500CD2" w:rsidRPr="00597FA1">
        <w:rPr>
          <w:rFonts w:ascii="Times New Roman" w:hAnsi="Times New Roman"/>
          <w:lang w:val="en-AU"/>
        </w:rPr>
        <w:t xml:space="preserve"> the migration zone </w:t>
      </w:r>
      <w:r w:rsidR="002B25DB" w:rsidRPr="00597FA1">
        <w:rPr>
          <w:rFonts w:ascii="Times New Roman" w:hAnsi="Times New Roman"/>
          <w:lang w:val="en-AU"/>
        </w:rPr>
        <w:t>on or after 19 July 2013</w:t>
      </w:r>
      <w:r w:rsidR="00E05B30">
        <w:rPr>
          <w:rFonts w:ascii="Times New Roman" w:hAnsi="Times New Roman"/>
          <w:lang w:val="en-AU"/>
        </w:rPr>
        <w:t xml:space="preserve"> and who was taken to the Republic of Nauru under section 198AD of the Act</w:t>
      </w:r>
      <w:r w:rsidR="002B25DB" w:rsidRPr="00597FA1">
        <w:rPr>
          <w:rFonts w:ascii="Times New Roman" w:hAnsi="Times New Roman"/>
          <w:lang w:val="en-AU"/>
        </w:rPr>
        <w:t xml:space="preserve">; </w:t>
      </w:r>
      <w:r w:rsidR="00E05B30">
        <w:rPr>
          <w:rFonts w:ascii="Times New Roman" w:hAnsi="Times New Roman"/>
          <w:lang w:val="en-AU"/>
        </w:rPr>
        <w:t>and</w:t>
      </w:r>
    </w:p>
    <w:p w:rsidR="00CA4EB3" w:rsidRPr="00A36D63" w:rsidRDefault="001F24E9" w:rsidP="00A36D63">
      <w:pPr>
        <w:pStyle w:val="ListParagraph"/>
        <w:numPr>
          <w:ilvl w:val="2"/>
          <w:numId w:val="14"/>
        </w:numPr>
        <w:spacing w:line="360" w:lineRule="auto"/>
        <w:ind w:left="1531" w:hanging="567"/>
        <w:contextualSpacing w:val="0"/>
        <w:jc w:val="both"/>
        <w:rPr>
          <w:rFonts w:ascii="Times New Roman" w:hAnsi="Times New Roman"/>
          <w:lang w:val="en-AU"/>
        </w:rPr>
      </w:pPr>
      <w:r w:rsidRPr="00A36D63">
        <w:rPr>
          <w:rFonts w:ascii="Times New Roman" w:hAnsi="Times New Roman"/>
          <w:lang w:val="en-AU"/>
        </w:rPr>
        <w:t>who has made a valid application for a protection visa</w:t>
      </w:r>
      <w:r w:rsidR="00402546" w:rsidRPr="00A36D63">
        <w:rPr>
          <w:rFonts w:ascii="Times New Roman" w:hAnsi="Times New Roman"/>
          <w:lang w:val="en-AU"/>
        </w:rPr>
        <w:t>;</w:t>
      </w:r>
      <w:r w:rsidRPr="00A36D63">
        <w:rPr>
          <w:rFonts w:ascii="Times New Roman" w:hAnsi="Times New Roman"/>
          <w:lang w:val="en-AU"/>
        </w:rPr>
        <w:t xml:space="preserve"> and</w:t>
      </w:r>
      <w:r w:rsidR="00862DB0" w:rsidRPr="00A36D63">
        <w:rPr>
          <w:rFonts w:ascii="Times New Roman" w:hAnsi="Times New Roman"/>
          <w:lang w:val="en-AU"/>
        </w:rPr>
        <w:t xml:space="preserve"> </w:t>
      </w:r>
    </w:p>
    <w:p w:rsidR="00862DB0" w:rsidRPr="003C6F81" w:rsidRDefault="002A5DA9" w:rsidP="00A36D63">
      <w:pPr>
        <w:pStyle w:val="ListParagraph"/>
        <w:numPr>
          <w:ilvl w:val="2"/>
          <w:numId w:val="14"/>
        </w:numPr>
        <w:spacing w:after="360" w:line="360" w:lineRule="auto"/>
        <w:ind w:left="1531" w:hanging="567"/>
        <w:contextualSpacing w:val="0"/>
        <w:jc w:val="both"/>
        <w:rPr>
          <w:rFonts w:ascii="Times New Roman" w:hAnsi="Times New Roman"/>
          <w:lang w:val="en-AU"/>
        </w:rPr>
      </w:pPr>
      <w:proofErr w:type="gramStart"/>
      <w:r w:rsidRPr="00CA4EB3">
        <w:rPr>
          <w:rFonts w:ascii="Times New Roman" w:hAnsi="Times New Roman"/>
          <w:lang w:val="en-AU"/>
        </w:rPr>
        <w:lastRenderedPageBreak/>
        <w:t>who</w:t>
      </w:r>
      <w:proofErr w:type="gramEnd"/>
      <w:r w:rsidRPr="00CA4EB3">
        <w:rPr>
          <w:rFonts w:ascii="Times New Roman" w:hAnsi="Times New Roman"/>
          <w:lang w:val="en-AU"/>
        </w:rPr>
        <w:t xml:space="preserve"> </w:t>
      </w:r>
      <w:r w:rsidR="00862DB0" w:rsidRPr="00CA4EB3">
        <w:rPr>
          <w:rFonts w:ascii="Times New Roman" w:hAnsi="Times New Roman"/>
          <w:lang w:val="en-AU"/>
        </w:rPr>
        <w:t>is not an Australian citizen.</w:t>
      </w:r>
    </w:p>
    <w:p w:rsidR="003009C7" w:rsidRPr="002B25DB" w:rsidRDefault="00A36D63" w:rsidP="00A465FE">
      <w:pPr>
        <w:pStyle w:val="ListParagraph"/>
        <w:widowControl/>
        <w:numPr>
          <w:ilvl w:val="0"/>
          <w:numId w:val="13"/>
        </w:numPr>
        <w:snapToGrid/>
        <w:spacing w:after="240" w:line="360" w:lineRule="auto"/>
        <w:ind w:left="567" w:right="57" w:hanging="567"/>
        <w:contextualSpacing w:val="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A</w:t>
      </w:r>
      <w:r w:rsidR="00E05B30">
        <w:rPr>
          <w:rFonts w:ascii="Times New Roman" w:hAnsi="Times New Roman"/>
          <w:lang w:val="en-AU"/>
        </w:rPr>
        <w:t xml:space="preserve"> person</w:t>
      </w:r>
      <w:r w:rsidR="003009C7" w:rsidRPr="002B25DB">
        <w:rPr>
          <w:rFonts w:ascii="Times New Roman" w:hAnsi="Times New Roman"/>
          <w:lang w:val="en-AU"/>
        </w:rPr>
        <w:t>:</w:t>
      </w:r>
    </w:p>
    <w:p w:rsidR="00DA435C" w:rsidRPr="00DD706A" w:rsidRDefault="0053436B" w:rsidP="00A36D63">
      <w:pPr>
        <w:pStyle w:val="ListParagraph"/>
        <w:numPr>
          <w:ilvl w:val="2"/>
          <w:numId w:val="15"/>
        </w:numPr>
        <w:spacing w:after="120" w:line="360" w:lineRule="auto"/>
        <w:ind w:left="1531" w:right="57" w:hanging="567"/>
        <w:contextualSpacing w:val="0"/>
        <w:jc w:val="both"/>
        <w:rPr>
          <w:rFonts w:ascii="Times New Roman" w:hAnsi="Times New Roman"/>
          <w:lang w:val="en-AU"/>
        </w:rPr>
      </w:pPr>
      <w:r w:rsidRPr="00DD706A">
        <w:rPr>
          <w:rFonts w:ascii="Times New Roman" w:hAnsi="Times New Roman"/>
          <w:lang w:val="en-AU"/>
        </w:rPr>
        <w:t xml:space="preserve">who is </w:t>
      </w:r>
      <w:r w:rsidR="00E275EE" w:rsidRPr="00DD706A">
        <w:rPr>
          <w:rFonts w:ascii="Times New Roman" w:hAnsi="Times New Roman"/>
          <w:lang w:val="en-AU"/>
        </w:rPr>
        <w:t xml:space="preserve">the brother or sister of </w:t>
      </w:r>
      <w:r w:rsidRPr="00DD706A">
        <w:rPr>
          <w:rFonts w:ascii="Times New Roman" w:hAnsi="Times New Roman"/>
          <w:lang w:val="en-AU"/>
        </w:rPr>
        <w:t xml:space="preserve">a person who is </w:t>
      </w:r>
      <w:r w:rsidR="00E05B30">
        <w:rPr>
          <w:rFonts w:ascii="Times New Roman" w:hAnsi="Times New Roman"/>
          <w:lang w:val="en-AU"/>
        </w:rPr>
        <w:t>included in the class of persons</w:t>
      </w:r>
      <w:r w:rsidR="00DA0FAC">
        <w:rPr>
          <w:rFonts w:ascii="Times New Roman" w:hAnsi="Times New Roman"/>
          <w:lang w:val="en-AU"/>
        </w:rPr>
        <w:t xml:space="preserve"> </w:t>
      </w:r>
      <w:r w:rsidR="00E05B30">
        <w:rPr>
          <w:rFonts w:ascii="Times New Roman" w:hAnsi="Times New Roman"/>
          <w:lang w:val="en-AU"/>
        </w:rPr>
        <w:t xml:space="preserve"> </w:t>
      </w:r>
      <w:r w:rsidR="00E275EE" w:rsidRPr="00DD706A">
        <w:rPr>
          <w:rFonts w:ascii="Times New Roman" w:hAnsi="Times New Roman"/>
          <w:lang w:val="en-AU"/>
        </w:rPr>
        <w:t>specified in</w:t>
      </w:r>
      <w:r w:rsidRPr="00DD706A">
        <w:rPr>
          <w:rFonts w:ascii="Times New Roman" w:hAnsi="Times New Roman"/>
          <w:lang w:val="en-AU"/>
        </w:rPr>
        <w:t xml:space="preserve"> </w:t>
      </w:r>
      <w:r w:rsidR="00E05B30">
        <w:rPr>
          <w:rFonts w:ascii="Times New Roman" w:hAnsi="Times New Roman"/>
          <w:lang w:val="en-AU"/>
        </w:rPr>
        <w:t>p</w:t>
      </w:r>
      <w:r w:rsidR="00862DB0" w:rsidRPr="00DD706A">
        <w:rPr>
          <w:rFonts w:ascii="Times New Roman" w:hAnsi="Times New Roman"/>
          <w:lang w:val="en-AU"/>
        </w:rPr>
        <w:t>ar</w:t>
      </w:r>
      <w:r w:rsidR="003C6F81">
        <w:rPr>
          <w:rFonts w:ascii="Times New Roman" w:hAnsi="Times New Roman"/>
          <w:lang w:val="en-AU"/>
        </w:rPr>
        <w:t>agraph</w:t>
      </w:r>
      <w:r w:rsidR="00862DB0" w:rsidRPr="00DD706A">
        <w:rPr>
          <w:rFonts w:ascii="Times New Roman" w:hAnsi="Times New Roman"/>
          <w:lang w:val="en-AU"/>
        </w:rPr>
        <w:t xml:space="preserve"> </w:t>
      </w:r>
      <w:r w:rsidR="00E05B30">
        <w:rPr>
          <w:rFonts w:ascii="Times New Roman" w:hAnsi="Times New Roman"/>
          <w:lang w:val="en-AU"/>
        </w:rPr>
        <w:t>a)</w:t>
      </w:r>
      <w:r w:rsidR="00862DB0" w:rsidRPr="00DD706A">
        <w:rPr>
          <w:rFonts w:ascii="Times New Roman" w:hAnsi="Times New Roman"/>
          <w:lang w:val="en-AU"/>
        </w:rPr>
        <w:t xml:space="preserve"> of this </w:t>
      </w:r>
      <w:r w:rsidRPr="00DD706A">
        <w:rPr>
          <w:rFonts w:ascii="Times New Roman" w:hAnsi="Times New Roman"/>
          <w:lang w:val="en-AU"/>
        </w:rPr>
        <w:t>Instrument</w:t>
      </w:r>
      <w:r w:rsidR="004301EC" w:rsidRPr="00DD706A">
        <w:rPr>
          <w:rFonts w:ascii="Times New Roman" w:hAnsi="Times New Roman"/>
          <w:lang w:val="en-AU"/>
        </w:rPr>
        <w:t xml:space="preserve">; </w:t>
      </w:r>
      <w:r w:rsidR="00E05B30">
        <w:rPr>
          <w:rFonts w:ascii="Times New Roman" w:hAnsi="Times New Roman"/>
          <w:lang w:val="en-AU"/>
        </w:rPr>
        <w:t>and</w:t>
      </w:r>
    </w:p>
    <w:p w:rsidR="00E05B30" w:rsidRDefault="004301EC" w:rsidP="00A36D63">
      <w:pPr>
        <w:pStyle w:val="ListParagraph"/>
        <w:numPr>
          <w:ilvl w:val="2"/>
          <w:numId w:val="15"/>
        </w:numPr>
        <w:spacing w:after="120" w:line="360" w:lineRule="auto"/>
        <w:ind w:left="1531" w:right="57" w:hanging="567"/>
        <w:contextualSpacing w:val="0"/>
        <w:jc w:val="both"/>
        <w:rPr>
          <w:rFonts w:ascii="Times New Roman" w:hAnsi="Times New Roman"/>
          <w:lang w:val="en-AU"/>
        </w:rPr>
      </w:pPr>
      <w:r w:rsidRPr="00DD706A">
        <w:rPr>
          <w:rFonts w:ascii="Times New Roman" w:hAnsi="Times New Roman"/>
          <w:lang w:val="en-AU"/>
        </w:rPr>
        <w:t>who is an unauthorised maritime arrival</w:t>
      </w:r>
      <w:r w:rsidR="00DA435C" w:rsidRPr="00DD706A">
        <w:rPr>
          <w:rFonts w:ascii="Times New Roman" w:hAnsi="Times New Roman"/>
          <w:lang w:val="en-AU"/>
        </w:rPr>
        <w:t>; and</w:t>
      </w:r>
    </w:p>
    <w:p w:rsidR="00CA4EB3" w:rsidRPr="00DD706A" w:rsidRDefault="00E05B30" w:rsidP="00A36D63">
      <w:pPr>
        <w:pStyle w:val="ListParagraph"/>
        <w:numPr>
          <w:ilvl w:val="2"/>
          <w:numId w:val="15"/>
        </w:numPr>
        <w:spacing w:after="120" w:line="360" w:lineRule="auto"/>
        <w:ind w:left="1531" w:right="57" w:hanging="567"/>
        <w:contextualSpacing w:val="0"/>
        <w:jc w:val="both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who has made a valid application for a protection visa;</w:t>
      </w:r>
      <w:r w:rsidR="00402546">
        <w:rPr>
          <w:rFonts w:ascii="Times New Roman" w:hAnsi="Times New Roman"/>
          <w:lang w:val="en-AU"/>
        </w:rPr>
        <w:t xml:space="preserve"> </w:t>
      </w:r>
      <w:r>
        <w:rPr>
          <w:rFonts w:ascii="Times New Roman" w:hAnsi="Times New Roman"/>
          <w:lang w:val="en-AU"/>
        </w:rPr>
        <w:t>and</w:t>
      </w:r>
      <w:r w:rsidR="00DA435C" w:rsidRPr="00DD706A">
        <w:rPr>
          <w:rFonts w:ascii="Times New Roman" w:hAnsi="Times New Roman"/>
          <w:lang w:val="en-AU"/>
        </w:rPr>
        <w:t xml:space="preserve"> </w:t>
      </w:r>
    </w:p>
    <w:p w:rsidR="007D75FB" w:rsidRPr="00DD706A" w:rsidRDefault="002A5DA9" w:rsidP="00A36D63">
      <w:pPr>
        <w:pStyle w:val="ListParagraph"/>
        <w:numPr>
          <w:ilvl w:val="2"/>
          <w:numId w:val="15"/>
        </w:numPr>
        <w:spacing w:after="360" w:line="360" w:lineRule="auto"/>
        <w:ind w:left="1531" w:right="57" w:hanging="567"/>
        <w:contextualSpacing w:val="0"/>
        <w:jc w:val="both"/>
        <w:rPr>
          <w:rFonts w:ascii="Times New Roman" w:hAnsi="Times New Roman"/>
          <w:lang w:val="en-AU"/>
        </w:rPr>
      </w:pPr>
      <w:proofErr w:type="gramStart"/>
      <w:r w:rsidRPr="00DD706A">
        <w:rPr>
          <w:rFonts w:ascii="Times New Roman" w:hAnsi="Times New Roman"/>
          <w:lang w:val="en-AU"/>
        </w:rPr>
        <w:t>who</w:t>
      </w:r>
      <w:proofErr w:type="gramEnd"/>
      <w:r w:rsidRPr="00DD706A">
        <w:rPr>
          <w:rFonts w:ascii="Times New Roman" w:hAnsi="Times New Roman"/>
          <w:lang w:val="en-AU"/>
        </w:rPr>
        <w:t xml:space="preserve"> </w:t>
      </w:r>
      <w:r w:rsidR="004301EC" w:rsidRPr="00DD706A">
        <w:rPr>
          <w:rFonts w:ascii="Times New Roman" w:hAnsi="Times New Roman"/>
          <w:lang w:val="en-AU"/>
        </w:rPr>
        <w:t>is not an Australian citizen.</w:t>
      </w:r>
      <w:r w:rsidR="00862DB0" w:rsidRPr="00DD706A">
        <w:rPr>
          <w:rFonts w:ascii="Times New Roman" w:hAnsi="Times New Roman"/>
          <w:lang w:val="en-AU"/>
        </w:rPr>
        <w:t xml:space="preserve"> </w:t>
      </w:r>
    </w:p>
    <w:p w:rsidR="00985965" w:rsidRPr="00B23068" w:rsidRDefault="00FB2692" w:rsidP="009E0B68">
      <w:pPr>
        <w:pStyle w:val="Default"/>
        <w:spacing w:line="360" w:lineRule="auto"/>
        <w:ind w:right="57"/>
        <w:jc w:val="both"/>
      </w:pPr>
      <w:r w:rsidRPr="00B23068">
        <w:t>This I</w:t>
      </w:r>
      <w:r w:rsidR="00985965" w:rsidRPr="00B23068">
        <w:t xml:space="preserve">nstrument, </w:t>
      </w:r>
      <w:r w:rsidR="003A5FA0" w:rsidRPr="00B23068">
        <w:t>Class of Persons Defined as</w:t>
      </w:r>
      <w:r w:rsidR="003A5FA0">
        <w:t xml:space="preserve"> </w:t>
      </w:r>
      <w:r w:rsidR="003A5FA0" w:rsidRPr="00B23068">
        <w:t>Fast Track Applicants</w:t>
      </w:r>
      <w:r w:rsidR="003A5FA0">
        <w:t xml:space="preserve"> 2016/0</w:t>
      </w:r>
      <w:r w:rsidR="0054777D">
        <w:t>10</w:t>
      </w:r>
      <w:r w:rsidR="003A5FA0">
        <w:t xml:space="preserve">, </w:t>
      </w:r>
      <w:r w:rsidR="00985965" w:rsidRPr="00B23068">
        <w:t xml:space="preserve">IMMI </w:t>
      </w:r>
      <w:r w:rsidR="00816446">
        <w:t>16/0</w:t>
      </w:r>
      <w:r w:rsidR="0054777D">
        <w:t>10</w:t>
      </w:r>
      <w:r w:rsidR="00985965" w:rsidRPr="00B23068">
        <w:t xml:space="preserve">, </w:t>
      </w:r>
      <w:r w:rsidR="00985965" w:rsidRPr="00AD5E75">
        <w:t>commences on</w:t>
      </w:r>
      <w:r w:rsidR="00AD5E75" w:rsidRPr="00AD5E75">
        <w:t xml:space="preserve"> the day after registration </w:t>
      </w:r>
      <w:r w:rsidR="00055ED1">
        <w:t xml:space="preserve">on </w:t>
      </w:r>
      <w:r w:rsidR="00AD5E75" w:rsidRPr="00AD5E75">
        <w:t>the Federal Register of Legislative Instruments</w:t>
      </w:r>
      <w:r w:rsidR="00985965" w:rsidRPr="00AD5E75">
        <w:t>.</w:t>
      </w:r>
    </w:p>
    <w:p w:rsidR="00985965" w:rsidRDefault="00985965" w:rsidP="009E0B68">
      <w:pPr>
        <w:tabs>
          <w:tab w:val="left" w:pos="4536"/>
        </w:tabs>
        <w:spacing w:before="240" w:line="360" w:lineRule="auto"/>
        <w:ind w:right="57"/>
        <w:jc w:val="both"/>
        <w:rPr>
          <w:rFonts w:ascii="Times New Roman" w:hAnsi="Times New Roman"/>
          <w:lang w:val="en-AU"/>
        </w:rPr>
      </w:pPr>
      <w:r w:rsidRPr="00B23068">
        <w:rPr>
          <w:rFonts w:ascii="Times New Roman" w:hAnsi="Times New Roman"/>
          <w:lang w:val="en-AU"/>
        </w:rPr>
        <w:t>Dated</w:t>
      </w:r>
      <w:r w:rsidR="003F2C3E">
        <w:rPr>
          <w:rFonts w:ascii="Times New Roman" w:hAnsi="Times New Roman"/>
          <w:lang w:val="en-AU"/>
        </w:rPr>
        <w:t>:</w:t>
      </w:r>
      <w:r w:rsidR="00682BB3">
        <w:rPr>
          <w:rFonts w:ascii="Times New Roman" w:hAnsi="Times New Roman"/>
          <w:lang w:val="en-AU"/>
        </w:rPr>
        <w:t xml:space="preserve"> 18 March </w:t>
      </w:r>
      <w:r w:rsidR="00816446">
        <w:rPr>
          <w:rFonts w:ascii="Times New Roman" w:hAnsi="Times New Roman"/>
          <w:lang w:val="en-AU"/>
        </w:rPr>
        <w:t>2016</w:t>
      </w:r>
    </w:p>
    <w:p w:rsidR="00682BB3" w:rsidRDefault="00682BB3" w:rsidP="009E0B68">
      <w:pPr>
        <w:tabs>
          <w:tab w:val="left" w:pos="4536"/>
        </w:tabs>
        <w:spacing w:before="240" w:line="360" w:lineRule="auto"/>
        <w:ind w:right="57"/>
        <w:jc w:val="both"/>
        <w:rPr>
          <w:rFonts w:ascii="Times New Roman" w:hAnsi="Times New Roman"/>
          <w:lang w:val="en-AU"/>
        </w:rPr>
      </w:pPr>
    </w:p>
    <w:p w:rsidR="00682BB3" w:rsidRDefault="00682BB3" w:rsidP="00682BB3">
      <w:pPr>
        <w:tabs>
          <w:tab w:val="left" w:pos="4536"/>
        </w:tabs>
        <w:spacing w:before="240" w:line="360" w:lineRule="auto"/>
        <w:ind w:right="57"/>
        <w:jc w:val="center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Peter Dutton</w:t>
      </w:r>
    </w:p>
    <w:p w:rsidR="003C0BA6" w:rsidRPr="003C303B" w:rsidRDefault="00AD5E75" w:rsidP="00682BB3">
      <w:pPr>
        <w:tabs>
          <w:tab w:val="left" w:pos="4536"/>
        </w:tabs>
        <w:spacing w:before="240" w:line="360" w:lineRule="auto"/>
        <w:ind w:right="57"/>
        <w:jc w:val="center"/>
        <w:rPr>
          <w:rFonts w:ascii="Times New Roman" w:hAnsi="Times New Roman"/>
          <w:lang w:val="en-AU"/>
        </w:rPr>
      </w:pPr>
      <w:r w:rsidRPr="003C303B">
        <w:rPr>
          <w:rFonts w:ascii="Times New Roman" w:hAnsi="Times New Roman"/>
          <w:lang w:val="en-AU"/>
        </w:rPr>
        <w:t xml:space="preserve">THE </w:t>
      </w:r>
      <w:r w:rsidR="00AE001F" w:rsidRPr="003C303B">
        <w:rPr>
          <w:rFonts w:ascii="Times New Roman" w:hAnsi="Times New Roman"/>
          <w:lang w:val="en-AU"/>
        </w:rPr>
        <w:t>HON</w:t>
      </w:r>
      <w:r w:rsidR="003C0BA6" w:rsidRPr="003C303B">
        <w:rPr>
          <w:rFonts w:ascii="Times New Roman" w:hAnsi="Times New Roman"/>
          <w:lang w:val="en-AU"/>
        </w:rPr>
        <w:t xml:space="preserve"> PETER DUTTON MP</w:t>
      </w:r>
    </w:p>
    <w:p w:rsidR="00985965" w:rsidRPr="003C303B" w:rsidRDefault="00985965" w:rsidP="009E0B68">
      <w:pPr>
        <w:tabs>
          <w:tab w:val="center" w:pos="4513"/>
        </w:tabs>
        <w:spacing w:line="360" w:lineRule="auto"/>
        <w:ind w:right="57"/>
        <w:jc w:val="center"/>
        <w:rPr>
          <w:rFonts w:ascii="Times New Roman" w:hAnsi="Times New Roman"/>
          <w:lang w:val="en-AU"/>
        </w:rPr>
      </w:pPr>
      <w:r w:rsidRPr="003C303B">
        <w:rPr>
          <w:rFonts w:ascii="Times New Roman" w:hAnsi="Times New Roman"/>
          <w:lang w:val="en-AU"/>
        </w:rPr>
        <w:t>Minister for Immigration and Border Protection</w:t>
      </w:r>
    </w:p>
    <w:sectPr w:rsidR="00985965" w:rsidRPr="003C303B" w:rsidSect="009E0B68">
      <w:headerReference w:type="default" r:id="rId10"/>
      <w:pgSz w:w="11906" w:h="16838"/>
      <w:pgMar w:top="1418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65" w:rsidRDefault="00985965" w:rsidP="00985965">
      <w:r>
        <w:separator/>
      </w:r>
    </w:p>
  </w:endnote>
  <w:endnote w:type="continuationSeparator" w:id="0">
    <w:p w:rsidR="00985965" w:rsidRDefault="00985965" w:rsidP="0098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65" w:rsidRDefault="00985965" w:rsidP="00985965">
      <w:r>
        <w:separator/>
      </w:r>
    </w:p>
  </w:footnote>
  <w:footnote w:type="continuationSeparator" w:id="0">
    <w:p w:rsidR="00985965" w:rsidRDefault="00985965" w:rsidP="00985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65" w:rsidRPr="003C0BA6" w:rsidRDefault="00985965" w:rsidP="00985965">
    <w:pPr>
      <w:pStyle w:val="Header"/>
      <w:rPr>
        <w:rFonts w:ascii="Times New Roman" w:hAnsi="Times New Roman"/>
        <w:i/>
        <w:sz w:val="20"/>
        <w:lang w:val="en-AU"/>
      </w:rPr>
    </w:pPr>
    <w:r w:rsidRPr="003C0BA6">
      <w:rPr>
        <w:rFonts w:ascii="Times New Roman" w:hAnsi="Times New Roman"/>
        <w:i/>
        <w:sz w:val="20"/>
        <w:lang w:val="en-AU"/>
      </w:rPr>
      <w:t xml:space="preserve">IMMI </w:t>
    </w:r>
    <w:r w:rsidR="0054777D">
      <w:rPr>
        <w:rFonts w:ascii="Times New Roman" w:hAnsi="Times New Roman"/>
        <w:i/>
        <w:sz w:val="20"/>
        <w:lang w:val="en-AU"/>
      </w:rPr>
      <w:t>16/010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909"/>
    <w:multiLevelType w:val="singleLevel"/>
    <w:tmpl w:val="1C66ED62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u w:val="none"/>
      </w:rPr>
    </w:lvl>
  </w:abstractNum>
  <w:abstractNum w:abstractNumId="1">
    <w:nsid w:val="07016D73"/>
    <w:multiLevelType w:val="hybridMultilevel"/>
    <w:tmpl w:val="562C6E68"/>
    <w:lvl w:ilvl="0" w:tplc="0C090017">
      <w:start w:val="1"/>
      <w:numFmt w:val="lowerLetter"/>
      <w:lvlText w:val="%1)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BC94C13"/>
    <w:multiLevelType w:val="hybridMultilevel"/>
    <w:tmpl w:val="974811B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0C02E9"/>
    <w:multiLevelType w:val="hybridMultilevel"/>
    <w:tmpl w:val="B18E49E0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077D9C"/>
    <w:multiLevelType w:val="singleLevel"/>
    <w:tmpl w:val="AF4A31FC"/>
    <w:lvl w:ilvl="0">
      <w:start w:val="1"/>
      <w:numFmt w:val="bullet"/>
      <w:pStyle w:val="ListBullet2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u w:val="none"/>
      </w:rPr>
    </w:lvl>
  </w:abstractNum>
  <w:abstractNum w:abstractNumId="5">
    <w:nsid w:val="15465692"/>
    <w:multiLevelType w:val="hybridMultilevel"/>
    <w:tmpl w:val="B4325674"/>
    <w:lvl w:ilvl="0" w:tplc="0C090011">
      <w:start w:val="1"/>
      <w:numFmt w:val="decimal"/>
      <w:lvlText w:val="%1)"/>
      <w:lvlJc w:val="left"/>
      <w:pPr>
        <w:ind w:left="1996" w:hanging="360"/>
      </w:pPr>
    </w:lvl>
    <w:lvl w:ilvl="1" w:tplc="0C090019" w:tentative="1">
      <w:start w:val="1"/>
      <w:numFmt w:val="lowerLetter"/>
      <w:lvlText w:val="%2."/>
      <w:lvlJc w:val="left"/>
      <w:pPr>
        <w:ind w:left="2716" w:hanging="360"/>
      </w:pPr>
    </w:lvl>
    <w:lvl w:ilvl="2" w:tplc="0C09001B" w:tentative="1">
      <w:start w:val="1"/>
      <w:numFmt w:val="lowerRoman"/>
      <w:lvlText w:val="%3."/>
      <w:lvlJc w:val="right"/>
      <w:pPr>
        <w:ind w:left="3436" w:hanging="180"/>
      </w:pPr>
    </w:lvl>
    <w:lvl w:ilvl="3" w:tplc="0C09000F" w:tentative="1">
      <w:start w:val="1"/>
      <w:numFmt w:val="decimal"/>
      <w:lvlText w:val="%4."/>
      <w:lvlJc w:val="left"/>
      <w:pPr>
        <w:ind w:left="4156" w:hanging="360"/>
      </w:pPr>
    </w:lvl>
    <w:lvl w:ilvl="4" w:tplc="0C090019" w:tentative="1">
      <w:start w:val="1"/>
      <w:numFmt w:val="lowerLetter"/>
      <w:lvlText w:val="%5."/>
      <w:lvlJc w:val="left"/>
      <w:pPr>
        <w:ind w:left="4876" w:hanging="360"/>
      </w:pPr>
    </w:lvl>
    <w:lvl w:ilvl="5" w:tplc="0C09001B" w:tentative="1">
      <w:start w:val="1"/>
      <w:numFmt w:val="lowerRoman"/>
      <w:lvlText w:val="%6."/>
      <w:lvlJc w:val="right"/>
      <w:pPr>
        <w:ind w:left="5596" w:hanging="180"/>
      </w:pPr>
    </w:lvl>
    <w:lvl w:ilvl="6" w:tplc="0C09000F" w:tentative="1">
      <w:start w:val="1"/>
      <w:numFmt w:val="decimal"/>
      <w:lvlText w:val="%7."/>
      <w:lvlJc w:val="left"/>
      <w:pPr>
        <w:ind w:left="6316" w:hanging="360"/>
      </w:pPr>
    </w:lvl>
    <w:lvl w:ilvl="7" w:tplc="0C090019" w:tentative="1">
      <w:start w:val="1"/>
      <w:numFmt w:val="lowerLetter"/>
      <w:lvlText w:val="%8."/>
      <w:lvlJc w:val="left"/>
      <w:pPr>
        <w:ind w:left="7036" w:hanging="360"/>
      </w:pPr>
    </w:lvl>
    <w:lvl w:ilvl="8" w:tplc="0C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269314CB"/>
    <w:multiLevelType w:val="multilevel"/>
    <w:tmpl w:val="E73EF9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7C74830"/>
    <w:multiLevelType w:val="hybridMultilevel"/>
    <w:tmpl w:val="40DC9F84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4C4D24"/>
    <w:multiLevelType w:val="hybridMultilevel"/>
    <w:tmpl w:val="582044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C666D"/>
    <w:multiLevelType w:val="multilevel"/>
    <w:tmpl w:val="E73EF9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8932422"/>
    <w:multiLevelType w:val="multilevel"/>
    <w:tmpl w:val="D4706C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B672CFC"/>
    <w:multiLevelType w:val="hybridMultilevel"/>
    <w:tmpl w:val="74020AD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C018EE"/>
    <w:multiLevelType w:val="hybridMultilevel"/>
    <w:tmpl w:val="3D565B5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27488"/>
    <w:multiLevelType w:val="multilevel"/>
    <w:tmpl w:val="E73EF9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13F0439"/>
    <w:multiLevelType w:val="hybridMultilevel"/>
    <w:tmpl w:val="E1CE4288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13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65"/>
    <w:rsid w:val="000545CC"/>
    <w:rsid w:val="00055ED1"/>
    <w:rsid w:val="000616F3"/>
    <w:rsid w:val="000627E0"/>
    <w:rsid w:val="00075E01"/>
    <w:rsid w:val="000A608C"/>
    <w:rsid w:val="000C1B39"/>
    <w:rsid w:val="000D12A8"/>
    <w:rsid w:val="000F67B3"/>
    <w:rsid w:val="00166073"/>
    <w:rsid w:val="00170885"/>
    <w:rsid w:val="001A7CEB"/>
    <w:rsid w:val="001D2FFF"/>
    <w:rsid w:val="001F24E9"/>
    <w:rsid w:val="00220FE1"/>
    <w:rsid w:val="00250B15"/>
    <w:rsid w:val="00260240"/>
    <w:rsid w:val="002A5DA9"/>
    <w:rsid w:val="002B25DB"/>
    <w:rsid w:val="002C77E8"/>
    <w:rsid w:val="003009C7"/>
    <w:rsid w:val="00336F89"/>
    <w:rsid w:val="003A5FA0"/>
    <w:rsid w:val="003A6CFE"/>
    <w:rsid w:val="003C0BA6"/>
    <w:rsid w:val="003C303B"/>
    <w:rsid w:val="003C6F81"/>
    <w:rsid w:val="003D7839"/>
    <w:rsid w:val="003F2C3E"/>
    <w:rsid w:val="00402546"/>
    <w:rsid w:val="00406B8C"/>
    <w:rsid w:val="00423035"/>
    <w:rsid w:val="004301EC"/>
    <w:rsid w:val="0045449B"/>
    <w:rsid w:val="004579E6"/>
    <w:rsid w:val="0046488C"/>
    <w:rsid w:val="004A226C"/>
    <w:rsid w:val="004C0B0B"/>
    <w:rsid w:val="004C2D46"/>
    <w:rsid w:val="00500CD2"/>
    <w:rsid w:val="0050200A"/>
    <w:rsid w:val="0052079F"/>
    <w:rsid w:val="005265FD"/>
    <w:rsid w:val="0053436B"/>
    <w:rsid w:val="005431D9"/>
    <w:rsid w:val="0054777D"/>
    <w:rsid w:val="00551FC8"/>
    <w:rsid w:val="00582602"/>
    <w:rsid w:val="00597FA1"/>
    <w:rsid w:val="005B64B0"/>
    <w:rsid w:val="005E37B5"/>
    <w:rsid w:val="005F6C8F"/>
    <w:rsid w:val="00651652"/>
    <w:rsid w:val="00682BB3"/>
    <w:rsid w:val="0070302C"/>
    <w:rsid w:val="00724A26"/>
    <w:rsid w:val="00781AF4"/>
    <w:rsid w:val="007A541E"/>
    <w:rsid w:val="007B0363"/>
    <w:rsid w:val="007D75FB"/>
    <w:rsid w:val="00816446"/>
    <w:rsid w:val="00862DB0"/>
    <w:rsid w:val="008C5F62"/>
    <w:rsid w:val="00911AF6"/>
    <w:rsid w:val="009233D9"/>
    <w:rsid w:val="0094101A"/>
    <w:rsid w:val="009756C8"/>
    <w:rsid w:val="00985965"/>
    <w:rsid w:val="009E0B68"/>
    <w:rsid w:val="009E0DBF"/>
    <w:rsid w:val="00A03C85"/>
    <w:rsid w:val="00A2216B"/>
    <w:rsid w:val="00A22748"/>
    <w:rsid w:val="00A36D63"/>
    <w:rsid w:val="00A465FE"/>
    <w:rsid w:val="00A71FB5"/>
    <w:rsid w:val="00A81C61"/>
    <w:rsid w:val="00A85E61"/>
    <w:rsid w:val="00A86DBF"/>
    <w:rsid w:val="00AA1ED0"/>
    <w:rsid w:val="00AD201C"/>
    <w:rsid w:val="00AD5E75"/>
    <w:rsid w:val="00AE001F"/>
    <w:rsid w:val="00B071C0"/>
    <w:rsid w:val="00B12EEC"/>
    <w:rsid w:val="00B23068"/>
    <w:rsid w:val="00B33719"/>
    <w:rsid w:val="00B73B9F"/>
    <w:rsid w:val="00B77524"/>
    <w:rsid w:val="00B9464B"/>
    <w:rsid w:val="00B97A8E"/>
    <w:rsid w:val="00BB14B2"/>
    <w:rsid w:val="00BB1C83"/>
    <w:rsid w:val="00C435D2"/>
    <w:rsid w:val="00C5581E"/>
    <w:rsid w:val="00C55B0F"/>
    <w:rsid w:val="00CA4EB3"/>
    <w:rsid w:val="00CF6B23"/>
    <w:rsid w:val="00D5304E"/>
    <w:rsid w:val="00D7762E"/>
    <w:rsid w:val="00DA0FAC"/>
    <w:rsid w:val="00DA435C"/>
    <w:rsid w:val="00DD5207"/>
    <w:rsid w:val="00DD706A"/>
    <w:rsid w:val="00E04724"/>
    <w:rsid w:val="00E05B30"/>
    <w:rsid w:val="00E17186"/>
    <w:rsid w:val="00E275EE"/>
    <w:rsid w:val="00E4747F"/>
    <w:rsid w:val="00E66A85"/>
    <w:rsid w:val="00E676B8"/>
    <w:rsid w:val="00EB5419"/>
    <w:rsid w:val="00EB6B02"/>
    <w:rsid w:val="00EC1B71"/>
    <w:rsid w:val="00EC70C6"/>
    <w:rsid w:val="00F45DAA"/>
    <w:rsid w:val="00F509CA"/>
    <w:rsid w:val="00F6707F"/>
    <w:rsid w:val="00F877B9"/>
    <w:rsid w:val="00FB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65"/>
    <w:pPr>
      <w:widowControl w:val="0"/>
      <w:snapToGrid w:val="0"/>
      <w:spacing w:after="0" w:line="240" w:lineRule="auto"/>
    </w:pPr>
    <w:rPr>
      <w:rFonts w:ascii="Univers" w:eastAsia="Times New Roman" w:hAnsi="Univer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85965"/>
    <w:pPr>
      <w:keepNext/>
      <w:tabs>
        <w:tab w:val="center" w:pos="4513"/>
      </w:tabs>
      <w:jc w:val="center"/>
      <w:outlineLvl w:val="0"/>
    </w:pPr>
    <w:rPr>
      <w:rFonts w:ascii="Times New Roman" w:hAnsi="Times New Roman"/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965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rsid w:val="009859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5965"/>
    <w:rPr>
      <w:rFonts w:ascii="Univers" w:eastAsia="Times New Roman" w:hAnsi="Univer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59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965"/>
    <w:rPr>
      <w:rFonts w:ascii="Univers" w:eastAsia="Times New Roman" w:hAnsi="Univers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5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4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419"/>
    <w:rPr>
      <w:rFonts w:ascii="Univers" w:eastAsia="Times New Roman" w:hAnsi="Univer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419"/>
    <w:rPr>
      <w:rFonts w:ascii="Univers" w:eastAsia="Times New Roman" w:hAnsi="Univers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1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C1B71"/>
    <w:pPr>
      <w:ind w:left="720"/>
      <w:contextualSpacing/>
    </w:pPr>
  </w:style>
  <w:style w:type="paragraph" w:styleId="ListBullet">
    <w:name w:val="List Bullet"/>
    <w:basedOn w:val="Normal"/>
    <w:rsid w:val="007D75FB"/>
    <w:pPr>
      <w:numPr>
        <w:numId w:val="5"/>
      </w:numPr>
      <w:adjustRightInd w:val="0"/>
      <w:snapToGrid/>
      <w:spacing w:before="20" w:after="20"/>
      <w:textAlignment w:val="baseline"/>
    </w:pPr>
    <w:rPr>
      <w:rFonts w:ascii="Times New Roman" w:hAnsi="Times New Roman"/>
      <w:sz w:val="22"/>
      <w:szCs w:val="22"/>
      <w:u w:val="single"/>
      <w:lang w:val="en-AU" w:eastAsia="en-AU"/>
    </w:rPr>
  </w:style>
  <w:style w:type="paragraph" w:styleId="ListBullet2">
    <w:name w:val="List Bullet 2"/>
    <w:basedOn w:val="Normal"/>
    <w:link w:val="ListBullet2Char"/>
    <w:rsid w:val="007D75FB"/>
    <w:pPr>
      <w:numPr>
        <w:numId w:val="6"/>
      </w:numPr>
      <w:adjustRightInd w:val="0"/>
      <w:snapToGrid/>
      <w:spacing w:before="20" w:after="20"/>
      <w:textAlignment w:val="baseline"/>
    </w:pPr>
    <w:rPr>
      <w:rFonts w:ascii="Times New Roman" w:hAnsi="Times New Roman"/>
      <w:sz w:val="22"/>
      <w:szCs w:val="22"/>
      <w:lang w:val="en-AU" w:eastAsia="en-AU"/>
    </w:rPr>
  </w:style>
  <w:style w:type="character" w:customStyle="1" w:styleId="ListBullet2Char">
    <w:name w:val="List Bullet 2 Char"/>
    <w:link w:val="ListBullet2"/>
    <w:rsid w:val="007D75FB"/>
    <w:rPr>
      <w:rFonts w:ascii="Times New Roman" w:eastAsia="Times New Roman" w:hAnsi="Times New Roman" w:cs="Times New Roman"/>
      <w:lang w:eastAsia="en-AU"/>
    </w:rPr>
  </w:style>
  <w:style w:type="paragraph" w:customStyle="1" w:styleId="CharChar1">
    <w:name w:val="Char Char1"/>
    <w:basedOn w:val="Normal"/>
    <w:rsid w:val="007D75FB"/>
    <w:pPr>
      <w:widowControl/>
      <w:snapToGrid/>
    </w:pPr>
    <w:rPr>
      <w:rFonts w:ascii="Arial" w:hAnsi="Arial"/>
      <w:sz w:val="22"/>
      <w:lang w:val="en-AU"/>
    </w:rPr>
  </w:style>
  <w:style w:type="paragraph" w:customStyle="1" w:styleId="Default">
    <w:name w:val="Default"/>
    <w:rsid w:val="004C2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65"/>
    <w:pPr>
      <w:widowControl w:val="0"/>
      <w:snapToGrid w:val="0"/>
      <w:spacing w:after="0" w:line="240" w:lineRule="auto"/>
    </w:pPr>
    <w:rPr>
      <w:rFonts w:ascii="Univers" w:eastAsia="Times New Roman" w:hAnsi="Univer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85965"/>
    <w:pPr>
      <w:keepNext/>
      <w:tabs>
        <w:tab w:val="center" w:pos="4513"/>
      </w:tabs>
      <w:jc w:val="center"/>
      <w:outlineLvl w:val="0"/>
    </w:pPr>
    <w:rPr>
      <w:rFonts w:ascii="Times New Roman" w:hAnsi="Times New Roman"/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965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rsid w:val="009859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5965"/>
    <w:rPr>
      <w:rFonts w:ascii="Univers" w:eastAsia="Times New Roman" w:hAnsi="Univer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59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965"/>
    <w:rPr>
      <w:rFonts w:ascii="Univers" w:eastAsia="Times New Roman" w:hAnsi="Univers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5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4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419"/>
    <w:rPr>
      <w:rFonts w:ascii="Univers" w:eastAsia="Times New Roman" w:hAnsi="Univer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419"/>
    <w:rPr>
      <w:rFonts w:ascii="Univers" w:eastAsia="Times New Roman" w:hAnsi="Univers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1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C1B71"/>
    <w:pPr>
      <w:ind w:left="720"/>
      <w:contextualSpacing/>
    </w:pPr>
  </w:style>
  <w:style w:type="paragraph" w:styleId="ListBullet">
    <w:name w:val="List Bullet"/>
    <w:basedOn w:val="Normal"/>
    <w:rsid w:val="007D75FB"/>
    <w:pPr>
      <w:numPr>
        <w:numId w:val="5"/>
      </w:numPr>
      <w:adjustRightInd w:val="0"/>
      <w:snapToGrid/>
      <w:spacing w:before="20" w:after="20"/>
      <w:textAlignment w:val="baseline"/>
    </w:pPr>
    <w:rPr>
      <w:rFonts w:ascii="Times New Roman" w:hAnsi="Times New Roman"/>
      <w:sz w:val="22"/>
      <w:szCs w:val="22"/>
      <w:u w:val="single"/>
      <w:lang w:val="en-AU" w:eastAsia="en-AU"/>
    </w:rPr>
  </w:style>
  <w:style w:type="paragraph" w:styleId="ListBullet2">
    <w:name w:val="List Bullet 2"/>
    <w:basedOn w:val="Normal"/>
    <w:link w:val="ListBullet2Char"/>
    <w:rsid w:val="007D75FB"/>
    <w:pPr>
      <w:numPr>
        <w:numId w:val="6"/>
      </w:numPr>
      <w:adjustRightInd w:val="0"/>
      <w:snapToGrid/>
      <w:spacing w:before="20" w:after="20"/>
      <w:textAlignment w:val="baseline"/>
    </w:pPr>
    <w:rPr>
      <w:rFonts w:ascii="Times New Roman" w:hAnsi="Times New Roman"/>
      <w:sz w:val="22"/>
      <w:szCs w:val="22"/>
      <w:lang w:val="en-AU" w:eastAsia="en-AU"/>
    </w:rPr>
  </w:style>
  <w:style w:type="character" w:customStyle="1" w:styleId="ListBullet2Char">
    <w:name w:val="List Bullet 2 Char"/>
    <w:link w:val="ListBullet2"/>
    <w:rsid w:val="007D75FB"/>
    <w:rPr>
      <w:rFonts w:ascii="Times New Roman" w:eastAsia="Times New Roman" w:hAnsi="Times New Roman" w:cs="Times New Roman"/>
      <w:lang w:eastAsia="en-AU"/>
    </w:rPr>
  </w:style>
  <w:style w:type="paragraph" w:customStyle="1" w:styleId="CharChar1">
    <w:name w:val="Char Char1"/>
    <w:basedOn w:val="Normal"/>
    <w:rsid w:val="007D75FB"/>
    <w:pPr>
      <w:widowControl/>
      <w:snapToGrid/>
    </w:pPr>
    <w:rPr>
      <w:rFonts w:ascii="Arial" w:hAnsi="Arial"/>
      <w:sz w:val="22"/>
      <w:lang w:val="en-AU"/>
    </w:rPr>
  </w:style>
  <w:style w:type="paragraph" w:customStyle="1" w:styleId="Default">
    <w:name w:val="Default"/>
    <w:rsid w:val="004C2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DAVY</dc:creator>
  <cp:lastModifiedBy>Deborah COATES</cp:lastModifiedBy>
  <cp:revision>11</cp:revision>
  <cp:lastPrinted>2015-08-18T08:09:00Z</cp:lastPrinted>
  <dcterms:created xsi:type="dcterms:W3CDTF">2016-01-20T05:41:00Z</dcterms:created>
  <dcterms:modified xsi:type="dcterms:W3CDTF">2016-03-22T01:51:00Z</dcterms:modified>
</cp:coreProperties>
</file>