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0EB" w:rsidRDefault="001460EB" w:rsidP="00334D02">
      <w:pPr>
        <w:autoSpaceDE w:val="0"/>
        <w:autoSpaceDN w:val="0"/>
        <w:adjustRightInd w:val="0"/>
        <w:spacing w:before="0"/>
        <w:rPr>
          <w:rFonts w:cs="Arial"/>
          <w:b/>
          <w:bCs/>
          <w:sz w:val="40"/>
          <w:szCs w:val="40"/>
        </w:rPr>
      </w:pPr>
    </w:p>
    <w:p w:rsidR="00334D02" w:rsidRPr="00661C53" w:rsidRDefault="00CB5C5E" w:rsidP="00334D02">
      <w:pPr>
        <w:autoSpaceDE w:val="0"/>
        <w:autoSpaceDN w:val="0"/>
        <w:adjustRightInd w:val="0"/>
        <w:spacing w:before="0"/>
        <w:rPr>
          <w:rFonts w:cs="Arial"/>
          <w:b/>
          <w:bCs/>
          <w:sz w:val="40"/>
          <w:szCs w:val="40"/>
        </w:rPr>
      </w:pPr>
      <w:r w:rsidRPr="00661C53">
        <w:rPr>
          <w:rFonts w:cs="Arial"/>
          <w:b/>
          <w:bCs/>
          <w:sz w:val="40"/>
          <w:szCs w:val="40"/>
        </w:rPr>
        <w:t>Work Health and Safety (Construction Work) Code of Practice 2015</w:t>
      </w:r>
    </w:p>
    <w:p w:rsidR="00334D02" w:rsidRPr="00661C53" w:rsidRDefault="00334D02" w:rsidP="00334D02">
      <w:pPr>
        <w:autoSpaceDE w:val="0"/>
        <w:autoSpaceDN w:val="0"/>
        <w:adjustRightInd w:val="0"/>
        <w:spacing w:before="0"/>
        <w:rPr>
          <w:rFonts w:cs="Arial"/>
          <w:b/>
          <w:bCs/>
          <w:sz w:val="40"/>
          <w:szCs w:val="40"/>
        </w:rPr>
      </w:pPr>
      <w:bookmarkStart w:id="0" w:name="_GoBack"/>
      <w:bookmarkEnd w:id="0"/>
    </w:p>
    <w:p w:rsidR="00334D02" w:rsidRPr="00661C53" w:rsidRDefault="00CB5C5E" w:rsidP="00334D02">
      <w:pPr>
        <w:autoSpaceDE w:val="0"/>
        <w:autoSpaceDN w:val="0"/>
        <w:adjustRightInd w:val="0"/>
        <w:spacing w:before="0"/>
        <w:rPr>
          <w:rFonts w:ascii="Times New Roman" w:hAnsi="Times New Roman"/>
          <w:sz w:val="24"/>
        </w:rPr>
      </w:pPr>
      <w:r w:rsidRPr="00661C53">
        <w:rPr>
          <w:rFonts w:ascii="Times New Roman" w:hAnsi="Times New Roman"/>
          <w:sz w:val="24"/>
        </w:rPr>
        <w:t>made under the</w:t>
      </w:r>
    </w:p>
    <w:p w:rsidR="00334D02" w:rsidRPr="00661C53" w:rsidRDefault="00334D02" w:rsidP="00334D02">
      <w:pPr>
        <w:autoSpaceDE w:val="0"/>
        <w:autoSpaceDN w:val="0"/>
        <w:adjustRightInd w:val="0"/>
        <w:spacing w:before="0"/>
        <w:rPr>
          <w:rFonts w:ascii="Times New Roman" w:hAnsi="Times New Roman"/>
          <w:sz w:val="24"/>
        </w:rPr>
      </w:pPr>
    </w:p>
    <w:p w:rsidR="00334D02" w:rsidRPr="00661C53" w:rsidRDefault="00CB5C5E" w:rsidP="00334D02">
      <w:pPr>
        <w:autoSpaceDE w:val="0"/>
        <w:autoSpaceDN w:val="0"/>
        <w:adjustRightInd w:val="0"/>
        <w:spacing w:before="0"/>
        <w:rPr>
          <w:rFonts w:cs="Arial"/>
          <w:b/>
          <w:bCs/>
          <w:sz w:val="20"/>
          <w:szCs w:val="20"/>
        </w:rPr>
      </w:pPr>
      <w:r w:rsidRPr="00661C53">
        <w:rPr>
          <w:rFonts w:cs="Arial"/>
          <w:b/>
          <w:bCs/>
          <w:i/>
          <w:iCs/>
          <w:sz w:val="20"/>
          <w:szCs w:val="20"/>
        </w:rPr>
        <w:t>Work Health and Safety Act 2011</w:t>
      </w:r>
      <w:r w:rsidRPr="00661C53">
        <w:rPr>
          <w:rFonts w:cs="Arial"/>
          <w:b/>
          <w:bCs/>
          <w:sz w:val="20"/>
          <w:szCs w:val="20"/>
        </w:rPr>
        <w:t>, section 274 (Approved Codes of Practice)</w:t>
      </w:r>
    </w:p>
    <w:p w:rsidR="00334D02" w:rsidRPr="00661C53" w:rsidRDefault="00334D02" w:rsidP="00334D02">
      <w:pPr>
        <w:autoSpaceDE w:val="0"/>
        <w:autoSpaceDN w:val="0"/>
        <w:adjustRightInd w:val="0"/>
        <w:spacing w:before="0"/>
        <w:rPr>
          <w:rFonts w:cs="Arial"/>
          <w:b/>
          <w:bCs/>
          <w:sz w:val="24"/>
        </w:rPr>
      </w:pPr>
    </w:p>
    <w:p w:rsidR="00334D02" w:rsidRPr="00661C53" w:rsidRDefault="00334D02" w:rsidP="00334D02">
      <w:pPr>
        <w:autoSpaceDE w:val="0"/>
        <w:autoSpaceDN w:val="0"/>
        <w:adjustRightInd w:val="0"/>
        <w:spacing w:before="0"/>
        <w:rPr>
          <w:rFonts w:cs="Arial"/>
          <w:b/>
          <w:bCs/>
          <w:sz w:val="24"/>
        </w:rPr>
      </w:pPr>
    </w:p>
    <w:p w:rsidR="00334D02" w:rsidRPr="00661C53" w:rsidRDefault="00E611B6" w:rsidP="00334D02">
      <w:pPr>
        <w:autoSpaceDE w:val="0"/>
        <w:autoSpaceDN w:val="0"/>
        <w:adjustRightInd w:val="0"/>
        <w:spacing w:before="0"/>
        <w:rPr>
          <w:rFonts w:cs="Arial"/>
          <w:b/>
          <w:bCs/>
          <w:sz w:val="24"/>
        </w:rPr>
      </w:pPr>
      <w:r>
        <w:rPr>
          <w:rFonts w:cs="Arial"/>
          <w:b/>
          <w:bCs/>
          <w:noProof/>
          <w:sz w:val="24"/>
        </w:rPr>
        <w:pict w14:anchorId="0451CB16">
          <v:line id="Straight Connector 1" o:spid="_x0000_s1026" style="position:absolute;z-index:251658240;visibility:visible;mso-wrap-style:square;mso-height-percent:0;mso-wrap-distance-left:9pt;mso-wrap-distance-top:0;mso-wrap-distance-right:9pt;mso-wrap-distance-bottom:0;mso-height-percent:0;mso-height-relative:margin" from=".3pt,3.05pt" to="456.3pt,3.05pt" strokeweight="1.25pt"/>
        </w:pict>
      </w:r>
    </w:p>
    <w:p w:rsidR="00334D02" w:rsidRPr="00661C53" w:rsidRDefault="00334D02" w:rsidP="00334D02">
      <w:pPr>
        <w:autoSpaceDE w:val="0"/>
        <w:autoSpaceDN w:val="0"/>
        <w:adjustRightInd w:val="0"/>
        <w:spacing w:before="0"/>
        <w:rPr>
          <w:rFonts w:cs="Arial"/>
          <w:b/>
          <w:bCs/>
          <w:sz w:val="24"/>
        </w:rPr>
      </w:pPr>
    </w:p>
    <w:p w:rsidR="00334D02" w:rsidRPr="00661C53" w:rsidRDefault="00334D02" w:rsidP="00334D02">
      <w:pPr>
        <w:autoSpaceDE w:val="0"/>
        <w:autoSpaceDN w:val="0"/>
        <w:adjustRightInd w:val="0"/>
        <w:spacing w:before="0"/>
        <w:rPr>
          <w:rFonts w:cs="Arial"/>
          <w:b/>
          <w:bCs/>
          <w:sz w:val="24"/>
        </w:rPr>
      </w:pPr>
    </w:p>
    <w:p w:rsidR="00334D02" w:rsidRPr="00661C53" w:rsidRDefault="00CB5C5E" w:rsidP="00334D02">
      <w:pPr>
        <w:autoSpaceDE w:val="0"/>
        <w:autoSpaceDN w:val="0"/>
        <w:adjustRightInd w:val="0"/>
        <w:spacing w:before="0"/>
        <w:rPr>
          <w:rFonts w:cs="Arial"/>
          <w:b/>
          <w:bCs/>
          <w:sz w:val="24"/>
        </w:rPr>
      </w:pPr>
      <w:r w:rsidRPr="00661C53">
        <w:rPr>
          <w:rFonts w:cs="Arial"/>
          <w:b/>
          <w:bCs/>
          <w:sz w:val="24"/>
        </w:rPr>
        <w:t>1 Name of instrument</w:t>
      </w:r>
    </w:p>
    <w:p w:rsidR="00334D02" w:rsidRPr="00661C53" w:rsidRDefault="00334D02" w:rsidP="00334D02">
      <w:pPr>
        <w:autoSpaceDE w:val="0"/>
        <w:autoSpaceDN w:val="0"/>
        <w:adjustRightInd w:val="0"/>
        <w:spacing w:before="0"/>
        <w:rPr>
          <w:rFonts w:ascii="Times New Roman" w:hAnsi="Times New Roman"/>
          <w:sz w:val="24"/>
        </w:rPr>
      </w:pPr>
    </w:p>
    <w:p w:rsidR="00334D02" w:rsidRPr="00661C53" w:rsidRDefault="00CB5C5E" w:rsidP="00334D02">
      <w:pPr>
        <w:autoSpaceDE w:val="0"/>
        <w:autoSpaceDN w:val="0"/>
        <w:adjustRightInd w:val="0"/>
        <w:spacing w:before="0"/>
        <w:rPr>
          <w:rFonts w:ascii="Times New Roman" w:hAnsi="Times New Roman"/>
          <w:sz w:val="24"/>
        </w:rPr>
      </w:pPr>
      <w:r w:rsidRPr="00661C53">
        <w:rPr>
          <w:rFonts w:ascii="Times New Roman" w:hAnsi="Times New Roman"/>
          <w:sz w:val="24"/>
        </w:rPr>
        <w:t xml:space="preserve">This instrument is the Work Health and Safety (Construction Work) Code of Practice 2015. </w:t>
      </w:r>
    </w:p>
    <w:p w:rsidR="00334D02" w:rsidRPr="00661C53" w:rsidRDefault="00334D02" w:rsidP="00334D02">
      <w:pPr>
        <w:autoSpaceDE w:val="0"/>
        <w:autoSpaceDN w:val="0"/>
        <w:adjustRightInd w:val="0"/>
        <w:spacing w:before="0"/>
        <w:rPr>
          <w:rFonts w:cs="Arial"/>
          <w:b/>
          <w:bCs/>
          <w:sz w:val="24"/>
        </w:rPr>
      </w:pPr>
    </w:p>
    <w:p w:rsidR="00334D02" w:rsidRPr="00661C53" w:rsidRDefault="00CB5C5E" w:rsidP="00334D02">
      <w:pPr>
        <w:autoSpaceDE w:val="0"/>
        <w:autoSpaceDN w:val="0"/>
        <w:adjustRightInd w:val="0"/>
        <w:spacing w:before="0"/>
        <w:rPr>
          <w:rFonts w:cs="Arial"/>
          <w:b/>
          <w:bCs/>
          <w:sz w:val="24"/>
        </w:rPr>
      </w:pPr>
      <w:r w:rsidRPr="00661C53">
        <w:rPr>
          <w:rFonts w:cs="Arial"/>
          <w:b/>
          <w:bCs/>
          <w:sz w:val="24"/>
        </w:rPr>
        <w:t>2 Commencement</w:t>
      </w:r>
    </w:p>
    <w:p w:rsidR="00334D02" w:rsidRPr="00661C53" w:rsidRDefault="00334D02" w:rsidP="00334D02">
      <w:pPr>
        <w:autoSpaceDE w:val="0"/>
        <w:autoSpaceDN w:val="0"/>
        <w:adjustRightInd w:val="0"/>
        <w:spacing w:before="0"/>
        <w:rPr>
          <w:rFonts w:ascii="Times New Roman" w:hAnsi="Times New Roman"/>
          <w:sz w:val="24"/>
        </w:rPr>
      </w:pPr>
    </w:p>
    <w:p w:rsidR="00334D02" w:rsidRPr="00661C53" w:rsidRDefault="00CB5C5E" w:rsidP="00334D02">
      <w:pPr>
        <w:autoSpaceDE w:val="0"/>
        <w:autoSpaceDN w:val="0"/>
        <w:adjustRightInd w:val="0"/>
        <w:spacing w:before="0"/>
        <w:rPr>
          <w:rFonts w:ascii="Times New Roman" w:hAnsi="Times New Roman"/>
          <w:sz w:val="24"/>
        </w:rPr>
      </w:pPr>
      <w:r w:rsidRPr="00661C53">
        <w:rPr>
          <w:rFonts w:ascii="Times New Roman" w:hAnsi="Times New Roman"/>
          <w:sz w:val="24"/>
        </w:rPr>
        <w:t xml:space="preserve">This instrument commences on the day after it is registered on the Federal Register of Legislative Instruments. </w:t>
      </w:r>
    </w:p>
    <w:p w:rsidR="00334D02" w:rsidRPr="00661C53" w:rsidRDefault="00334D02" w:rsidP="00334D02">
      <w:pPr>
        <w:autoSpaceDE w:val="0"/>
        <w:autoSpaceDN w:val="0"/>
        <w:adjustRightInd w:val="0"/>
        <w:spacing w:before="0"/>
        <w:rPr>
          <w:rFonts w:cs="Arial"/>
          <w:b/>
          <w:bCs/>
          <w:sz w:val="24"/>
        </w:rPr>
      </w:pPr>
    </w:p>
    <w:p w:rsidR="00334D02" w:rsidRPr="00661C53" w:rsidRDefault="00CB5C5E" w:rsidP="00334D02">
      <w:pPr>
        <w:autoSpaceDE w:val="0"/>
        <w:autoSpaceDN w:val="0"/>
        <w:adjustRightInd w:val="0"/>
        <w:spacing w:before="0"/>
        <w:rPr>
          <w:rFonts w:cs="Arial"/>
          <w:b/>
          <w:bCs/>
          <w:sz w:val="24"/>
        </w:rPr>
      </w:pPr>
      <w:r w:rsidRPr="00661C53">
        <w:rPr>
          <w:rFonts w:cs="Arial"/>
          <w:b/>
          <w:bCs/>
          <w:sz w:val="24"/>
        </w:rPr>
        <w:t>3 Code of Practice Approval</w:t>
      </w:r>
    </w:p>
    <w:p w:rsidR="00334D02" w:rsidRPr="00661C53" w:rsidRDefault="00334D02" w:rsidP="00334D02">
      <w:pPr>
        <w:autoSpaceDE w:val="0"/>
        <w:autoSpaceDN w:val="0"/>
        <w:adjustRightInd w:val="0"/>
        <w:spacing w:before="0"/>
        <w:rPr>
          <w:rFonts w:ascii="Times New Roman" w:hAnsi="Times New Roman"/>
          <w:sz w:val="24"/>
        </w:rPr>
      </w:pPr>
    </w:p>
    <w:p w:rsidR="00334D02" w:rsidRPr="00661C53" w:rsidRDefault="00CB5C5E" w:rsidP="00334D02">
      <w:pPr>
        <w:autoSpaceDE w:val="0"/>
        <w:autoSpaceDN w:val="0"/>
        <w:adjustRightInd w:val="0"/>
        <w:spacing w:before="0"/>
        <w:rPr>
          <w:rFonts w:ascii="Times New Roman" w:hAnsi="Times New Roman"/>
          <w:sz w:val="24"/>
        </w:rPr>
      </w:pPr>
      <w:r w:rsidRPr="00661C53">
        <w:rPr>
          <w:rFonts w:ascii="Times New Roman" w:hAnsi="Times New Roman"/>
          <w:sz w:val="24"/>
        </w:rPr>
        <w:t xml:space="preserve">I approve the </w:t>
      </w:r>
      <w:r w:rsidR="004C65B2">
        <w:rPr>
          <w:rFonts w:ascii="Times New Roman" w:hAnsi="Times New Roman"/>
          <w:sz w:val="24"/>
        </w:rPr>
        <w:t>Construction Work Code of Practice</w:t>
      </w:r>
      <w:r w:rsidRPr="00661C53">
        <w:rPr>
          <w:rFonts w:ascii="Times New Roman" w:hAnsi="Times New Roman"/>
          <w:sz w:val="24"/>
        </w:rPr>
        <w:t xml:space="preserve">. I am satisfied that this code of practice was developed by a process described in section 274(2) of the </w:t>
      </w:r>
      <w:r w:rsidR="00763F0E">
        <w:rPr>
          <w:rFonts w:ascii="Times New Roman" w:hAnsi="Times New Roman"/>
          <w:i/>
          <w:sz w:val="24"/>
        </w:rPr>
        <w:t>Work Health and Safety Act 2011</w:t>
      </w:r>
      <w:r w:rsidRPr="00AA7BBB">
        <w:rPr>
          <w:rFonts w:ascii="Times New Roman" w:hAnsi="Times New Roman"/>
          <w:sz w:val="24"/>
        </w:rPr>
        <w:t>.</w:t>
      </w:r>
      <w:r w:rsidRPr="00661C53">
        <w:rPr>
          <w:rFonts w:ascii="Times New Roman" w:hAnsi="Times New Roman"/>
          <w:sz w:val="24"/>
        </w:rPr>
        <w:t xml:space="preserve"> </w:t>
      </w:r>
    </w:p>
    <w:p w:rsidR="00334D02" w:rsidRPr="00661C53" w:rsidRDefault="00334D02" w:rsidP="00334D02">
      <w:pPr>
        <w:autoSpaceDE w:val="0"/>
        <w:autoSpaceDN w:val="0"/>
        <w:adjustRightInd w:val="0"/>
        <w:spacing w:before="0"/>
        <w:rPr>
          <w:rFonts w:ascii="Times New Roman" w:hAnsi="Times New Roman"/>
          <w:sz w:val="24"/>
        </w:rPr>
      </w:pPr>
    </w:p>
    <w:p w:rsidR="00334D02" w:rsidRDefault="00334D02" w:rsidP="00334D02">
      <w:pPr>
        <w:autoSpaceDE w:val="0"/>
        <w:autoSpaceDN w:val="0"/>
        <w:adjustRightInd w:val="0"/>
        <w:spacing w:before="0"/>
        <w:rPr>
          <w:rFonts w:ascii="Times New Roman" w:hAnsi="Times New Roman"/>
          <w:sz w:val="24"/>
        </w:rPr>
      </w:pPr>
    </w:p>
    <w:p w:rsidR="00593F55" w:rsidRDefault="00593F55" w:rsidP="00334D02">
      <w:pPr>
        <w:autoSpaceDE w:val="0"/>
        <w:autoSpaceDN w:val="0"/>
        <w:adjustRightInd w:val="0"/>
        <w:spacing w:before="0"/>
        <w:rPr>
          <w:rFonts w:ascii="Times New Roman" w:hAnsi="Times New Roman"/>
          <w:sz w:val="24"/>
        </w:rPr>
      </w:pPr>
    </w:p>
    <w:p w:rsidR="00593F55" w:rsidRDefault="00593F55" w:rsidP="00334D02">
      <w:pPr>
        <w:autoSpaceDE w:val="0"/>
        <w:autoSpaceDN w:val="0"/>
        <w:adjustRightInd w:val="0"/>
        <w:spacing w:before="0"/>
        <w:rPr>
          <w:rFonts w:ascii="Times New Roman" w:hAnsi="Times New Roman"/>
          <w:sz w:val="24"/>
        </w:rPr>
      </w:pPr>
    </w:p>
    <w:p w:rsidR="00593F55" w:rsidRDefault="00593F55" w:rsidP="00334D02">
      <w:pPr>
        <w:autoSpaceDE w:val="0"/>
        <w:autoSpaceDN w:val="0"/>
        <w:adjustRightInd w:val="0"/>
        <w:spacing w:before="0"/>
        <w:rPr>
          <w:rFonts w:ascii="Times New Roman" w:hAnsi="Times New Roman"/>
          <w:sz w:val="24"/>
        </w:rPr>
      </w:pPr>
    </w:p>
    <w:p w:rsidR="001460EB" w:rsidRDefault="001460EB" w:rsidP="00334D02">
      <w:pPr>
        <w:autoSpaceDE w:val="0"/>
        <w:autoSpaceDN w:val="0"/>
        <w:adjustRightInd w:val="0"/>
        <w:spacing w:before="0"/>
        <w:rPr>
          <w:rFonts w:ascii="Times New Roman" w:hAnsi="Times New Roman"/>
          <w:sz w:val="24"/>
        </w:rPr>
      </w:pPr>
    </w:p>
    <w:p w:rsidR="00593F55" w:rsidRDefault="00593F55" w:rsidP="00334D02">
      <w:pPr>
        <w:autoSpaceDE w:val="0"/>
        <w:autoSpaceDN w:val="0"/>
        <w:adjustRightInd w:val="0"/>
        <w:spacing w:before="0"/>
        <w:rPr>
          <w:rFonts w:ascii="Times New Roman" w:hAnsi="Times New Roman"/>
          <w:sz w:val="24"/>
        </w:rPr>
      </w:pPr>
    </w:p>
    <w:p w:rsidR="00593F55" w:rsidRDefault="00593F55" w:rsidP="00334D02">
      <w:pPr>
        <w:autoSpaceDE w:val="0"/>
        <w:autoSpaceDN w:val="0"/>
        <w:adjustRightInd w:val="0"/>
        <w:spacing w:before="0"/>
        <w:rPr>
          <w:rFonts w:ascii="Times New Roman" w:hAnsi="Times New Roman"/>
          <w:sz w:val="24"/>
        </w:rPr>
      </w:pPr>
    </w:p>
    <w:p w:rsidR="00593F55" w:rsidRDefault="00593F55" w:rsidP="00334D02">
      <w:pPr>
        <w:autoSpaceDE w:val="0"/>
        <w:autoSpaceDN w:val="0"/>
        <w:adjustRightInd w:val="0"/>
        <w:spacing w:before="0"/>
        <w:rPr>
          <w:rFonts w:ascii="Times New Roman" w:hAnsi="Times New Roman"/>
          <w:sz w:val="24"/>
        </w:rPr>
      </w:pPr>
    </w:p>
    <w:p w:rsidR="00593F55" w:rsidRDefault="00593F55" w:rsidP="00334D02">
      <w:pPr>
        <w:autoSpaceDE w:val="0"/>
        <w:autoSpaceDN w:val="0"/>
        <w:adjustRightInd w:val="0"/>
        <w:spacing w:before="0"/>
        <w:rPr>
          <w:rFonts w:ascii="Times New Roman" w:hAnsi="Times New Roman"/>
          <w:sz w:val="24"/>
        </w:rPr>
      </w:pPr>
    </w:p>
    <w:p w:rsidR="00593F55" w:rsidRDefault="00593F55" w:rsidP="00334D02">
      <w:pPr>
        <w:autoSpaceDE w:val="0"/>
        <w:autoSpaceDN w:val="0"/>
        <w:adjustRightInd w:val="0"/>
        <w:spacing w:before="0"/>
        <w:rPr>
          <w:rFonts w:ascii="Times New Roman" w:hAnsi="Times New Roman"/>
          <w:sz w:val="24"/>
        </w:rPr>
      </w:pPr>
    </w:p>
    <w:p w:rsidR="00593F55" w:rsidRDefault="00593F55" w:rsidP="00334D02">
      <w:pPr>
        <w:autoSpaceDE w:val="0"/>
        <w:autoSpaceDN w:val="0"/>
        <w:adjustRightInd w:val="0"/>
        <w:spacing w:before="0"/>
        <w:rPr>
          <w:rFonts w:ascii="Times New Roman" w:hAnsi="Times New Roman"/>
          <w:sz w:val="24"/>
        </w:rPr>
      </w:pPr>
    </w:p>
    <w:p w:rsidR="00334D02" w:rsidRPr="00661C53" w:rsidRDefault="00334D02" w:rsidP="00334D02">
      <w:pPr>
        <w:autoSpaceDE w:val="0"/>
        <w:autoSpaceDN w:val="0"/>
        <w:adjustRightInd w:val="0"/>
        <w:spacing w:before="0"/>
        <w:rPr>
          <w:rFonts w:ascii="Times New Roman" w:hAnsi="Times New Roman"/>
          <w:sz w:val="24"/>
        </w:rPr>
      </w:pPr>
    </w:p>
    <w:p w:rsidR="00334D02" w:rsidRDefault="00334D02" w:rsidP="00334D02">
      <w:pPr>
        <w:autoSpaceDE w:val="0"/>
        <w:autoSpaceDN w:val="0"/>
        <w:adjustRightInd w:val="0"/>
        <w:spacing w:before="0"/>
        <w:rPr>
          <w:rFonts w:ascii="Times New Roman" w:hAnsi="Times New Roman"/>
          <w:sz w:val="24"/>
        </w:rPr>
      </w:pPr>
    </w:p>
    <w:p w:rsidR="00334D02" w:rsidRPr="00661C53" w:rsidRDefault="00334D02" w:rsidP="00334D02">
      <w:pPr>
        <w:autoSpaceDE w:val="0"/>
        <w:autoSpaceDN w:val="0"/>
        <w:adjustRightInd w:val="0"/>
        <w:spacing w:before="0"/>
        <w:rPr>
          <w:rFonts w:ascii="Times New Roman" w:hAnsi="Times New Roman"/>
          <w:sz w:val="24"/>
        </w:rPr>
      </w:pPr>
    </w:p>
    <w:p w:rsidR="00334D02" w:rsidRPr="00661C53" w:rsidRDefault="00CB5C5E" w:rsidP="00334D02">
      <w:pPr>
        <w:autoSpaceDE w:val="0"/>
        <w:autoSpaceDN w:val="0"/>
        <w:adjustRightInd w:val="0"/>
        <w:spacing w:before="0"/>
        <w:rPr>
          <w:rFonts w:ascii="Times New Roman" w:hAnsi="Times New Roman"/>
          <w:sz w:val="24"/>
        </w:rPr>
      </w:pPr>
      <w:r w:rsidRPr="00661C53">
        <w:rPr>
          <w:rFonts w:ascii="Times New Roman" w:hAnsi="Times New Roman"/>
          <w:sz w:val="24"/>
        </w:rPr>
        <w:t>Michaelia Cash</w:t>
      </w:r>
    </w:p>
    <w:p w:rsidR="00334D02" w:rsidRPr="00661C53" w:rsidRDefault="00CB5C5E" w:rsidP="00334D02">
      <w:pPr>
        <w:autoSpaceDE w:val="0"/>
        <w:autoSpaceDN w:val="0"/>
        <w:adjustRightInd w:val="0"/>
        <w:spacing w:before="0"/>
        <w:rPr>
          <w:rFonts w:ascii="Times New Roman" w:hAnsi="Times New Roman"/>
          <w:sz w:val="24"/>
        </w:rPr>
      </w:pPr>
      <w:r w:rsidRPr="00661C53">
        <w:rPr>
          <w:rFonts w:ascii="Times New Roman" w:hAnsi="Times New Roman"/>
          <w:sz w:val="24"/>
        </w:rPr>
        <w:t>Minister for Employment</w:t>
      </w:r>
    </w:p>
    <w:p w:rsidR="00334D02" w:rsidRDefault="00334D02" w:rsidP="001460EB">
      <w:pPr>
        <w:spacing w:before="0"/>
        <w:rPr>
          <w:rFonts w:ascii="Times New Roman" w:hAnsi="Times New Roman"/>
          <w:sz w:val="24"/>
        </w:rPr>
      </w:pPr>
    </w:p>
    <w:p w:rsidR="001460EB" w:rsidRDefault="001460EB" w:rsidP="001460EB">
      <w:pPr>
        <w:spacing w:before="0"/>
        <w:rPr>
          <w:rFonts w:ascii="Times New Roman" w:hAnsi="Times New Roman"/>
          <w:sz w:val="24"/>
        </w:rPr>
      </w:pPr>
    </w:p>
    <w:p w:rsidR="001460EB" w:rsidRPr="00661C53" w:rsidRDefault="00A575DF" w:rsidP="001460EB">
      <w:pPr>
        <w:spacing w:before="0"/>
        <w:rPr>
          <w:rFonts w:ascii="Times New Roman" w:hAnsi="Times New Roman"/>
          <w:sz w:val="24"/>
        </w:rPr>
      </w:pPr>
      <w:r>
        <w:rPr>
          <w:rFonts w:ascii="Times New Roman" w:hAnsi="Times New Roman"/>
          <w:sz w:val="24"/>
        </w:rPr>
        <w:t>17 December 2015</w:t>
      </w:r>
    </w:p>
    <w:p w:rsidR="00334D02" w:rsidRPr="00661C53" w:rsidRDefault="00CB5C5E" w:rsidP="00334D02">
      <w:pPr>
        <w:spacing w:before="0"/>
        <w:rPr>
          <w:rFonts w:ascii="Times New Roman" w:hAnsi="Times New Roman"/>
          <w:sz w:val="24"/>
        </w:rPr>
      </w:pPr>
      <w:r w:rsidRPr="00661C53">
        <w:rPr>
          <w:rFonts w:ascii="Times New Roman" w:hAnsi="Times New Roman"/>
          <w:sz w:val="24"/>
          <w:u w:val="single"/>
        </w:rPr>
        <w:tab/>
      </w:r>
      <w:r w:rsidRPr="00661C53">
        <w:rPr>
          <w:rFonts w:ascii="Times New Roman" w:hAnsi="Times New Roman"/>
          <w:sz w:val="24"/>
          <w:u w:val="single"/>
        </w:rPr>
        <w:tab/>
      </w:r>
      <w:r w:rsidRPr="00661C53">
        <w:rPr>
          <w:rFonts w:ascii="Times New Roman" w:hAnsi="Times New Roman"/>
          <w:sz w:val="24"/>
          <w:u w:val="single"/>
        </w:rPr>
        <w:tab/>
      </w:r>
      <w:r w:rsidRPr="00661C53">
        <w:rPr>
          <w:rFonts w:ascii="Times New Roman" w:hAnsi="Times New Roman"/>
          <w:sz w:val="24"/>
          <w:u w:val="single"/>
        </w:rPr>
        <w:tab/>
      </w:r>
      <w:r w:rsidRPr="00661C53">
        <w:rPr>
          <w:rFonts w:ascii="Times New Roman" w:hAnsi="Times New Roman"/>
          <w:sz w:val="24"/>
        </w:rPr>
        <w:t xml:space="preserve"> </w:t>
      </w:r>
    </w:p>
    <w:p w:rsidR="00334D02" w:rsidRPr="00661C53" w:rsidRDefault="00CB5C5E" w:rsidP="00334D02">
      <w:pPr>
        <w:spacing w:before="0"/>
        <w:rPr>
          <w:szCs w:val="20"/>
          <w:lang w:eastAsia="en-US"/>
        </w:rPr>
      </w:pPr>
      <w:r w:rsidRPr="00661C53">
        <w:rPr>
          <w:rFonts w:ascii="Times New Roman" w:hAnsi="Times New Roman"/>
          <w:sz w:val="24"/>
        </w:rPr>
        <w:t xml:space="preserve">Date    </w:t>
      </w:r>
    </w:p>
    <w:p w:rsidR="00593F55" w:rsidRDefault="00593F55" w:rsidP="00334D02">
      <w:pPr>
        <w:sectPr w:rsidR="00593F55" w:rsidSect="00334D02">
          <w:footerReference w:type="default" r:id="rId12"/>
          <w:headerReference w:type="first" r:id="rId13"/>
          <w:pgSz w:w="11906" w:h="16838" w:code="9"/>
          <w:pgMar w:top="1418" w:right="1134" w:bottom="1418" w:left="1134" w:header="454" w:footer="253" w:gutter="0"/>
          <w:cols w:space="708"/>
          <w:titlePg/>
          <w:docGrid w:linePitch="360"/>
        </w:sectPr>
      </w:pPr>
    </w:p>
    <w:p w:rsidR="00334D02" w:rsidRPr="000A685A" w:rsidRDefault="00CB5C5E" w:rsidP="00334D02">
      <w:pPr>
        <w:pStyle w:val="Title"/>
      </w:pPr>
      <w:r w:rsidRPr="000A685A">
        <w:lastRenderedPageBreak/>
        <w:t>CONSTRUCTION WORK</w:t>
      </w:r>
    </w:p>
    <w:p w:rsidR="00334D02" w:rsidRPr="000A685A" w:rsidRDefault="00CB5C5E" w:rsidP="00334D02">
      <w:pPr>
        <w:pStyle w:val="Title"/>
        <w:spacing w:before="1080"/>
      </w:pPr>
      <w:r w:rsidRPr="000A685A">
        <w:t>Code of Practice</w:t>
      </w:r>
    </w:p>
    <w:p w:rsidR="00334D02" w:rsidRDefault="00334D02" w:rsidP="00334D02">
      <w:pPr>
        <w:rPr>
          <w:rFonts w:cs="Arial"/>
          <w:iCs/>
          <w:szCs w:val="22"/>
        </w:rPr>
      </w:pPr>
    </w:p>
    <w:p w:rsidR="00334D02" w:rsidRDefault="00334D02" w:rsidP="00334D02">
      <w:pPr>
        <w:rPr>
          <w:rFonts w:cs="Arial"/>
          <w:iCs/>
          <w:szCs w:val="22"/>
        </w:rPr>
        <w:sectPr w:rsidR="00334D02" w:rsidSect="00334D02">
          <w:footerReference w:type="first" r:id="rId14"/>
          <w:pgSz w:w="11906" w:h="16838" w:code="9"/>
          <w:pgMar w:top="1418" w:right="1134" w:bottom="1418" w:left="1134" w:header="454" w:footer="253" w:gutter="0"/>
          <w:cols w:space="708"/>
          <w:titlePg/>
          <w:docGrid w:linePitch="360"/>
        </w:sectPr>
      </w:pPr>
    </w:p>
    <w:p w:rsidR="00334D02" w:rsidRPr="00A73EC0" w:rsidRDefault="00CB5C5E" w:rsidP="004C175F">
      <w:pPr>
        <w:pStyle w:val="HeadingTOC"/>
        <w:spacing w:before="0" w:after="240"/>
        <w:rPr>
          <w:sz w:val="28"/>
          <w:szCs w:val="28"/>
        </w:rPr>
      </w:pPr>
      <w:r w:rsidRPr="00A73EC0">
        <w:rPr>
          <w:sz w:val="28"/>
          <w:szCs w:val="28"/>
        </w:rPr>
        <w:lastRenderedPageBreak/>
        <w:t>TABLE OF CONTENTS</w:t>
      </w:r>
    </w:p>
    <w:p w:rsidR="00CF4997" w:rsidRPr="004C175F" w:rsidRDefault="00CB5C5E" w:rsidP="004C175F">
      <w:pPr>
        <w:pStyle w:val="TOC1"/>
      </w:pPr>
      <w:r w:rsidRPr="004C175F">
        <w:rPr>
          <w:bCs/>
          <w:szCs w:val="22"/>
        </w:rPr>
        <w:fldChar w:fldCharType="begin"/>
      </w:r>
      <w:r w:rsidRPr="004C175F">
        <w:rPr>
          <w:bCs/>
        </w:rPr>
        <w:instrText xml:space="preserve"> TOC \h \z \t "Heading 1,1,Heading 2,2,Heading Plain,1" </w:instrText>
      </w:r>
      <w:r w:rsidRPr="004C175F">
        <w:rPr>
          <w:bCs/>
          <w:szCs w:val="22"/>
        </w:rPr>
        <w:fldChar w:fldCharType="separate"/>
      </w:r>
      <w:hyperlink w:anchor="_Toc256000072" w:history="1">
        <w:r w:rsidRPr="004C175F">
          <w:rPr>
            <w:rStyle w:val="Hyperlink"/>
          </w:rPr>
          <w:t>FOREWORD</w:t>
        </w:r>
        <w:r w:rsidRPr="004C175F">
          <w:rPr>
            <w:rStyle w:val="Hyperlink"/>
          </w:rPr>
          <w:tab/>
        </w:r>
        <w:r w:rsidRPr="004C175F">
          <w:fldChar w:fldCharType="begin"/>
        </w:r>
        <w:r w:rsidRPr="004C175F">
          <w:rPr>
            <w:rStyle w:val="Hyperlink"/>
          </w:rPr>
          <w:instrText xml:space="preserve"> PAGEREF _Toc256000072 \h </w:instrText>
        </w:r>
        <w:r w:rsidRPr="004C175F">
          <w:fldChar w:fldCharType="separate"/>
        </w:r>
        <w:r w:rsidR="009E4EBD">
          <w:rPr>
            <w:rStyle w:val="Hyperlink"/>
          </w:rPr>
          <w:t>5</w:t>
        </w:r>
        <w:r w:rsidRPr="004C175F">
          <w:fldChar w:fldCharType="end"/>
        </w:r>
      </w:hyperlink>
    </w:p>
    <w:p w:rsidR="00CF4997" w:rsidRPr="004C175F" w:rsidRDefault="00E611B6" w:rsidP="004C175F">
      <w:pPr>
        <w:pStyle w:val="TOC1"/>
      </w:pPr>
      <w:hyperlink w:anchor="_Toc256000074" w:history="1">
        <w:r w:rsidR="00CB5C5E" w:rsidRPr="004C175F">
          <w:rPr>
            <w:rStyle w:val="Hyperlink"/>
          </w:rPr>
          <w:t>1.</w:t>
        </w:r>
        <w:r w:rsidR="00CB5C5E" w:rsidRPr="004C175F">
          <w:rPr>
            <w:rStyle w:val="Hyperlink"/>
          </w:rPr>
          <w:tab/>
          <w:t>INTRODUCTION</w:t>
        </w:r>
        <w:r w:rsidR="00CB5C5E" w:rsidRPr="004C175F">
          <w:rPr>
            <w:rStyle w:val="Hyperlink"/>
          </w:rPr>
          <w:tab/>
        </w:r>
        <w:r w:rsidR="00CB5C5E" w:rsidRPr="004C175F">
          <w:fldChar w:fldCharType="begin"/>
        </w:r>
        <w:r w:rsidR="00CB5C5E" w:rsidRPr="004C175F">
          <w:rPr>
            <w:rStyle w:val="Hyperlink"/>
          </w:rPr>
          <w:instrText xml:space="preserve"> PAGEREF _Toc256000074 \h </w:instrText>
        </w:r>
        <w:r w:rsidR="00CB5C5E" w:rsidRPr="004C175F">
          <w:fldChar w:fldCharType="separate"/>
        </w:r>
        <w:r w:rsidR="009E4EBD">
          <w:rPr>
            <w:rStyle w:val="Hyperlink"/>
          </w:rPr>
          <w:t>7</w:t>
        </w:r>
        <w:r w:rsidR="00CB5C5E" w:rsidRPr="004C175F">
          <w:fldChar w:fldCharType="end"/>
        </w:r>
      </w:hyperlink>
    </w:p>
    <w:p w:rsidR="00CF4997" w:rsidRPr="004C175F" w:rsidRDefault="00E611B6" w:rsidP="004C175F">
      <w:pPr>
        <w:pStyle w:val="TOC2"/>
        <w:rPr>
          <w:noProof/>
          <w:szCs w:val="22"/>
        </w:rPr>
      </w:pPr>
      <w:hyperlink w:anchor="_Toc256000075" w:history="1">
        <w:r w:rsidR="00CB5C5E" w:rsidRPr="004C175F">
          <w:rPr>
            <w:rStyle w:val="Hyperlink"/>
            <w:noProof/>
            <w:szCs w:val="22"/>
            <w:u w:color="000000"/>
          </w:rPr>
          <w:t>1.1</w:t>
        </w:r>
        <w:r w:rsidR="00CB5C5E" w:rsidRPr="004C175F">
          <w:rPr>
            <w:rStyle w:val="Hyperlink"/>
            <w:noProof/>
            <w:szCs w:val="22"/>
          </w:rPr>
          <w:tab/>
          <w:t>What is ‘construction work’?</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_Toc256000075 \h </w:instrText>
        </w:r>
        <w:r w:rsidR="00CB5C5E" w:rsidRPr="004C175F">
          <w:rPr>
            <w:noProof/>
            <w:szCs w:val="22"/>
          </w:rPr>
        </w:r>
        <w:r w:rsidR="00CB5C5E" w:rsidRPr="004C175F">
          <w:rPr>
            <w:noProof/>
            <w:szCs w:val="22"/>
          </w:rPr>
          <w:fldChar w:fldCharType="separate"/>
        </w:r>
        <w:r w:rsidR="009E4EBD">
          <w:rPr>
            <w:rStyle w:val="Hyperlink"/>
            <w:noProof/>
            <w:szCs w:val="22"/>
          </w:rPr>
          <w:t>7</w:t>
        </w:r>
        <w:r w:rsidR="00CB5C5E" w:rsidRPr="004C175F">
          <w:rPr>
            <w:noProof/>
            <w:szCs w:val="22"/>
          </w:rPr>
          <w:fldChar w:fldCharType="end"/>
        </w:r>
      </w:hyperlink>
    </w:p>
    <w:p w:rsidR="00CF4997" w:rsidRPr="004C175F" w:rsidRDefault="00E611B6" w:rsidP="004C175F">
      <w:pPr>
        <w:pStyle w:val="TOC2"/>
        <w:rPr>
          <w:noProof/>
          <w:szCs w:val="22"/>
        </w:rPr>
      </w:pPr>
      <w:hyperlink w:anchor="_Toc256000076" w:history="1">
        <w:r w:rsidR="00CB5C5E" w:rsidRPr="004C175F">
          <w:rPr>
            <w:rStyle w:val="Hyperlink"/>
            <w:noProof/>
            <w:szCs w:val="22"/>
            <w:u w:color="000000"/>
          </w:rPr>
          <w:t>1.2</w:t>
        </w:r>
        <w:r w:rsidR="00CB5C5E" w:rsidRPr="004C175F">
          <w:rPr>
            <w:rStyle w:val="Hyperlink"/>
            <w:noProof/>
            <w:szCs w:val="22"/>
          </w:rPr>
          <w:tab/>
          <w:t>What is not ‘construction work’?</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_Toc256000076 \h </w:instrText>
        </w:r>
        <w:r w:rsidR="00CB5C5E" w:rsidRPr="004C175F">
          <w:rPr>
            <w:noProof/>
            <w:szCs w:val="22"/>
          </w:rPr>
        </w:r>
        <w:r w:rsidR="00CB5C5E" w:rsidRPr="004C175F">
          <w:rPr>
            <w:noProof/>
            <w:szCs w:val="22"/>
          </w:rPr>
          <w:fldChar w:fldCharType="separate"/>
        </w:r>
        <w:r w:rsidR="009E4EBD">
          <w:rPr>
            <w:rStyle w:val="Hyperlink"/>
            <w:noProof/>
            <w:szCs w:val="22"/>
          </w:rPr>
          <w:t>8</w:t>
        </w:r>
        <w:r w:rsidR="00CB5C5E" w:rsidRPr="004C175F">
          <w:rPr>
            <w:noProof/>
            <w:szCs w:val="22"/>
          </w:rPr>
          <w:fldChar w:fldCharType="end"/>
        </w:r>
      </w:hyperlink>
    </w:p>
    <w:p w:rsidR="00CF4997" w:rsidRPr="004C175F" w:rsidRDefault="00E611B6" w:rsidP="004C175F">
      <w:pPr>
        <w:pStyle w:val="TOC2"/>
        <w:rPr>
          <w:noProof/>
          <w:szCs w:val="22"/>
        </w:rPr>
      </w:pPr>
      <w:hyperlink w:anchor="_Toc256000077" w:history="1">
        <w:r w:rsidR="00CB5C5E" w:rsidRPr="004C175F">
          <w:rPr>
            <w:rStyle w:val="Hyperlink"/>
            <w:noProof/>
            <w:szCs w:val="22"/>
            <w:u w:color="000000"/>
          </w:rPr>
          <w:t>1.3</w:t>
        </w:r>
        <w:r w:rsidR="00CB5C5E" w:rsidRPr="004C175F">
          <w:rPr>
            <w:rStyle w:val="Hyperlink"/>
            <w:noProof/>
            <w:szCs w:val="22"/>
          </w:rPr>
          <w:tab/>
          <w:t>What is a ‘structure’?</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_Toc256000077 \h </w:instrText>
        </w:r>
        <w:r w:rsidR="00CB5C5E" w:rsidRPr="004C175F">
          <w:rPr>
            <w:noProof/>
            <w:szCs w:val="22"/>
          </w:rPr>
        </w:r>
        <w:r w:rsidR="00CB5C5E" w:rsidRPr="004C175F">
          <w:rPr>
            <w:noProof/>
            <w:szCs w:val="22"/>
          </w:rPr>
          <w:fldChar w:fldCharType="separate"/>
        </w:r>
        <w:r w:rsidR="009E4EBD">
          <w:rPr>
            <w:rStyle w:val="Hyperlink"/>
            <w:noProof/>
            <w:szCs w:val="22"/>
          </w:rPr>
          <w:t>8</w:t>
        </w:r>
        <w:r w:rsidR="00CB5C5E" w:rsidRPr="004C175F">
          <w:rPr>
            <w:noProof/>
            <w:szCs w:val="22"/>
          </w:rPr>
          <w:fldChar w:fldCharType="end"/>
        </w:r>
      </w:hyperlink>
    </w:p>
    <w:p w:rsidR="00CF4997" w:rsidRPr="004C175F" w:rsidRDefault="00E611B6" w:rsidP="004C175F">
      <w:pPr>
        <w:pStyle w:val="TOC2"/>
        <w:rPr>
          <w:noProof/>
          <w:szCs w:val="22"/>
        </w:rPr>
      </w:pPr>
      <w:hyperlink w:anchor="_Toc256000078" w:history="1">
        <w:r w:rsidR="00CB5C5E" w:rsidRPr="004C175F">
          <w:rPr>
            <w:rStyle w:val="Hyperlink"/>
            <w:noProof/>
            <w:szCs w:val="22"/>
            <w:u w:color="000000"/>
          </w:rPr>
          <w:t>1.4</w:t>
        </w:r>
        <w:r w:rsidR="00CB5C5E" w:rsidRPr="004C175F">
          <w:rPr>
            <w:rStyle w:val="Hyperlink"/>
            <w:noProof/>
            <w:szCs w:val="22"/>
          </w:rPr>
          <w:tab/>
          <w:t>What is ‘high risk construction work’?</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_Toc256000078 \h </w:instrText>
        </w:r>
        <w:r w:rsidR="00CB5C5E" w:rsidRPr="004C175F">
          <w:rPr>
            <w:noProof/>
            <w:szCs w:val="22"/>
          </w:rPr>
        </w:r>
        <w:r w:rsidR="00CB5C5E" w:rsidRPr="004C175F">
          <w:rPr>
            <w:noProof/>
            <w:szCs w:val="22"/>
          </w:rPr>
          <w:fldChar w:fldCharType="separate"/>
        </w:r>
        <w:r w:rsidR="009E4EBD">
          <w:rPr>
            <w:rStyle w:val="Hyperlink"/>
            <w:noProof/>
            <w:szCs w:val="22"/>
          </w:rPr>
          <w:t>9</w:t>
        </w:r>
        <w:r w:rsidR="00CB5C5E" w:rsidRPr="004C175F">
          <w:rPr>
            <w:noProof/>
            <w:szCs w:val="22"/>
          </w:rPr>
          <w:fldChar w:fldCharType="end"/>
        </w:r>
      </w:hyperlink>
    </w:p>
    <w:p w:rsidR="00CF4997" w:rsidRPr="004C175F" w:rsidRDefault="00E611B6" w:rsidP="004C175F">
      <w:pPr>
        <w:pStyle w:val="TOC2"/>
        <w:rPr>
          <w:noProof/>
          <w:szCs w:val="22"/>
        </w:rPr>
      </w:pPr>
      <w:hyperlink w:anchor="_Toc256000079" w:history="1">
        <w:r w:rsidR="00CB5C5E" w:rsidRPr="004C175F">
          <w:rPr>
            <w:rStyle w:val="Hyperlink"/>
            <w:noProof/>
            <w:szCs w:val="22"/>
            <w:u w:color="000000"/>
          </w:rPr>
          <w:t>1.5</w:t>
        </w:r>
        <w:r w:rsidR="00CB5C5E" w:rsidRPr="004C175F">
          <w:rPr>
            <w:rStyle w:val="Hyperlink"/>
            <w:noProof/>
            <w:szCs w:val="22"/>
          </w:rPr>
          <w:tab/>
          <w:t>What is a ‘construction project’?</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_Toc256000079 \h </w:instrText>
        </w:r>
        <w:r w:rsidR="00CB5C5E" w:rsidRPr="004C175F">
          <w:rPr>
            <w:noProof/>
            <w:szCs w:val="22"/>
          </w:rPr>
        </w:r>
        <w:r w:rsidR="00CB5C5E" w:rsidRPr="004C175F">
          <w:rPr>
            <w:noProof/>
            <w:szCs w:val="22"/>
          </w:rPr>
          <w:fldChar w:fldCharType="separate"/>
        </w:r>
        <w:r w:rsidR="009E4EBD">
          <w:rPr>
            <w:rStyle w:val="Hyperlink"/>
            <w:noProof/>
            <w:szCs w:val="22"/>
          </w:rPr>
          <w:t>9</w:t>
        </w:r>
        <w:r w:rsidR="00CB5C5E" w:rsidRPr="004C175F">
          <w:rPr>
            <w:noProof/>
            <w:szCs w:val="22"/>
          </w:rPr>
          <w:fldChar w:fldCharType="end"/>
        </w:r>
      </w:hyperlink>
    </w:p>
    <w:p w:rsidR="00CF4997" w:rsidRPr="004C175F" w:rsidRDefault="00E611B6" w:rsidP="004C175F">
      <w:pPr>
        <w:pStyle w:val="TOC2"/>
        <w:rPr>
          <w:noProof/>
          <w:szCs w:val="22"/>
        </w:rPr>
      </w:pPr>
      <w:hyperlink w:anchor="_Toc256000080" w:history="1">
        <w:r w:rsidR="00CB5C5E" w:rsidRPr="004C175F">
          <w:rPr>
            <w:rStyle w:val="Hyperlink"/>
            <w:noProof/>
            <w:szCs w:val="22"/>
            <w:u w:color="000000"/>
          </w:rPr>
          <w:t>1.6</w:t>
        </w:r>
        <w:r w:rsidR="00CB5C5E" w:rsidRPr="004C175F">
          <w:rPr>
            <w:rStyle w:val="Hyperlink"/>
            <w:noProof/>
            <w:szCs w:val="22"/>
          </w:rPr>
          <w:tab/>
          <w:t>Other terms used in this code</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_Toc256000080 \h </w:instrText>
        </w:r>
        <w:r w:rsidR="00CB5C5E" w:rsidRPr="004C175F">
          <w:rPr>
            <w:noProof/>
            <w:szCs w:val="22"/>
          </w:rPr>
        </w:r>
        <w:r w:rsidR="00CB5C5E" w:rsidRPr="004C175F">
          <w:rPr>
            <w:noProof/>
            <w:szCs w:val="22"/>
          </w:rPr>
          <w:fldChar w:fldCharType="separate"/>
        </w:r>
        <w:r w:rsidR="009E4EBD">
          <w:rPr>
            <w:rStyle w:val="Hyperlink"/>
            <w:noProof/>
            <w:szCs w:val="22"/>
          </w:rPr>
          <w:t>10</w:t>
        </w:r>
        <w:r w:rsidR="00CB5C5E" w:rsidRPr="004C175F">
          <w:rPr>
            <w:noProof/>
            <w:szCs w:val="22"/>
          </w:rPr>
          <w:fldChar w:fldCharType="end"/>
        </w:r>
      </w:hyperlink>
    </w:p>
    <w:p w:rsidR="00CF4997" w:rsidRPr="004C175F" w:rsidRDefault="00E611B6" w:rsidP="004C175F">
      <w:pPr>
        <w:pStyle w:val="TOC2"/>
        <w:rPr>
          <w:noProof/>
          <w:szCs w:val="22"/>
        </w:rPr>
      </w:pPr>
      <w:hyperlink w:anchor="_Toc256000081" w:history="1">
        <w:r w:rsidR="00CB5C5E" w:rsidRPr="004C175F">
          <w:rPr>
            <w:rStyle w:val="Hyperlink"/>
            <w:noProof/>
            <w:szCs w:val="22"/>
            <w:u w:color="000000"/>
          </w:rPr>
          <w:t>1.7</w:t>
        </w:r>
        <w:r w:rsidR="00CB5C5E" w:rsidRPr="004C175F">
          <w:rPr>
            <w:rStyle w:val="Hyperlink"/>
            <w:noProof/>
            <w:szCs w:val="22"/>
          </w:rPr>
          <w:tab/>
          <w:t>Who has health and safety duties relating to construction work?</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_Toc256000081 \h </w:instrText>
        </w:r>
        <w:r w:rsidR="00CB5C5E" w:rsidRPr="004C175F">
          <w:rPr>
            <w:noProof/>
            <w:szCs w:val="22"/>
          </w:rPr>
        </w:r>
        <w:r w:rsidR="00CB5C5E" w:rsidRPr="004C175F">
          <w:rPr>
            <w:noProof/>
            <w:szCs w:val="22"/>
          </w:rPr>
          <w:fldChar w:fldCharType="separate"/>
        </w:r>
        <w:r w:rsidR="009E4EBD">
          <w:rPr>
            <w:rStyle w:val="Hyperlink"/>
            <w:noProof/>
            <w:szCs w:val="22"/>
          </w:rPr>
          <w:t>11</w:t>
        </w:r>
        <w:r w:rsidR="00CB5C5E" w:rsidRPr="004C175F">
          <w:rPr>
            <w:noProof/>
            <w:szCs w:val="22"/>
          </w:rPr>
          <w:fldChar w:fldCharType="end"/>
        </w:r>
      </w:hyperlink>
    </w:p>
    <w:p w:rsidR="00CF4997" w:rsidRPr="004C175F" w:rsidRDefault="00E611B6" w:rsidP="004C175F">
      <w:pPr>
        <w:pStyle w:val="TOC2"/>
        <w:rPr>
          <w:noProof/>
          <w:szCs w:val="22"/>
        </w:rPr>
      </w:pPr>
      <w:hyperlink w:anchor="_Toc256000082" w:history="1">
        <w:r w:rsidR="00CB5C5E" w:rsidRPr="004C175F">
          <w:rPr>
            <w:rStyle w:val="Hyperlink"/>
            <w:noProof/>
            <w:szCs w:val="22"/>
            <w:u w:color="000000"/>
          </w:rPr>
          <w:t>1.8</w:t>
        </w:r>
        <w:r w:rsidR="00CB5C5E" w:rsidRPr="004C175F">
          <w:rPr>
            <w:rStyle w:val="Hyperlink"/>
            <w:noProof/>
            <w:szCs w:val="22"/>
          </w:rPr>
          <w:tab/>
          <w:t>What is required to manage risks in construction work?</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_Toc256000082 \h </w:instrText>
        </w:r>
        <w:r w:rsidR="00CB5C5E" w:rsidRPr="004C175F">
          <w:rPr>
            <w:noProof/>
            <w:szCs w:val="22"/>
          </w:rPr>
        </w:r>
        <w:r w:rsidR="00CB5C5E" w:rsidRPr="004C175F">
          <w:rPr>
            <w:noProof/>
            <w:szCs w:val="22"/>
          </w:rPr>
          <w:fldChar w:fldCharType="separate"/>
        </w:r>
        <w:r w:rsidR="009E4EBD">
          <w:rPr>
            <w:rStyle w:val="Hyperlink"/>
            <w:noProof/>
            <w:szCs w:val="22"/>
          </w:rPr>
          <w:t>12</w:t>
        </w:r>
        <w:r w:rsidR="00CB5C5E" w:rsidRPr="004C175F">
          <w:rPr>
            <w:noProof/>
            <w:szCs w:val="22"/>
          </w:rPr>
          <w:fldChar w:fldCharType="end"/>
        </w:r>
      </w:hyperlink>
    </w:p>
    <w:p w:rsidR="00CF4997" w:rsidRPr="004C175F" w:rsidRDefault="00E611B6" w:rsidP="004C175F">
      <w:pPr>
        <w:pStyle w:val="TOC1"/>
      </w:pPr>
      <w:hyperlink w:anchor="_Toc256000083" w:history="1">
        <w:r w:rsidR="00CB5C5E" w:rsidRPr="004C175F">
          <w:rPr>
            <w:rStyle w:val="Hyperlink"/>
          </w:rPr>
          <w:t>2.</w:t>
        </w:r>
        <w:r w:rsidR="00CB5C5E" w:rsidRPr="004C175F">
          <w:rPr>
            <w:rStyle w:val="Hyperlink"/>
          </w:rPr>
          <w:tab/>
          <w:t>Specific DUTIES RELATING TO CONSTRUCTION WORK</w:t>
        </w:r>
        <w:r w:rsidR="00CB5C5E" w:rsidRPr="004C175F">
          <w:rPr>
            <w:rStyle w:val="Hyperlink"/>
          </w:rPr>
          <w:tab/>
        </w:r>
        <w:r w:rsidR="00CB5C5E" w:rsidRPr="004C175F">
          <w:fldChar w:fldCharType="begin"/>
        </w:r>
        <w:r w:rsidR="00CB5C5E" w:rsidRPr="004C175F">
          <w:rPr>
            <w:rStyle w:val="Hyperlink"/>
          </w:rPr>
          <w:instrText xml:space="preserve"> PAGEREF _Toc256000083 \h </w:instrText>
        </w:r>
        <w:r w:rsidR="00CB5C5E" w:rsidRPr="004C175F">
          <w:fldChar w:fldCharType="separate"/>
        </w:r>
        <w:r w:rsidR="009E4EBD">
          <w:rPr>
            <w:rStyle w:val="Hyperlink"/>
          </w:rPr>
          <w:t>16</w:t>
        </w:r>
        <w:r w:rsidR="00CB5C5E" w:rsidRPr="004C175F">
          <w:fldChar w:fldCharType="end"/>
        </w:r>
      </w:hyperlink>
    </w:p>
    <w:p w:rsidR="00CF4997" w:rsidRPr="004C175F" w:rsidRDefault="00E611B6" w:rsidP="004C175F">
      <w:pPr>
        <w:pStyle w:val="TOC2"/>
        <w:rPr>
          <w:noProof/>
          <w:szCs w:val="22"/>
        </w:rPr>
      </w:pPr>
      <w:hyperlink w:anchor="_Toc256000084" w:history="1">
        <w:r w:rsidR="00CB5C5E" w:rsidRPr="004C175F">
          <w:rPr>
            <w:rStyle w:val="Hyperlink"/>
            <w:noProof/>
            <w:szCs w:val="22"/>
            <w:u w:color="000000"/>
          </w:rPr>
          <w:t>2.1</w:t>
        </w:r>
        <w:r w:rsidR="00CB5C5E" w:rsidRPr="004C175F">
          <w:rPr>
            <w:rStyle w:val="Hyperlink"/>
            <w:noProof/>
            <w:szCs w:val="22"/>
          </w:rPr>
          <w:tab/>
          <w:t>Persons conducting a business or undertaking</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_Toc256000084 \h </w:instrText>
        </w:r>
        <w:r w:rsidR="00CB5C5E" w:rsidRPr="004C175F">
          <w:rPr>
            <w:noProof/>
            <w:szCs w:val="22"/>
          </w:rPr>
        </w:r>
        <w:r w:rsidR="00CB5C5E" w:rsidRPr="004C175F">
          <w:rPr>
            <w:noProof/>
            <w:szCs w:val="22"/>
          </w:rPr>
          <w:fldChar w:fldCharType="separate"/>
        </w:r>
        <w:r w:rsidR="009E4EBD">
          <w:rPr>
            <w:rStyle w:val="Hyperlink"/>
            <w:noProof/>
            <w:szCs w:val="22"/>
          </w:rPr>
          <w:t>16</w:t>
        </w:r>
        <w:r w:rsidR="00CB5C5E" w:rsidRPr="004C175F">
          <w:rPr>
            <w:noProof/>
            <w:szCs w:val="22"/>
          </w:rPr>
          <w:fldChar w:fldCharType="end"/>
        </w:r>
      </w:hyperlink>
    </w:p>
    <w:p w:rsidR="00CF4997" w:rsidRPr="004C175F" w:rsidRDefault="00E611B6" w:rsidP="004C175F">
      <w:pPr>
        <w:pStyle w:val="TOC2"/>
        <w:rPr>
          <w:noProof/>
          <w:szCs w:val="22"/>
        </w:rPr>
      </w:pPr>
      <w:hyperlink w:anchor="_Toc256000085" w:history="1">
        <w:r w:rsidR="00CB5C5E" w:rsidRPr="004C175F">
          <w:rPr>
            <w:rStyle w:val="Hyperlink"/>
            <w:noProof/>
            <w:szCs w:val="22"/>
            <w:u w:color="000000"/>
          </w:rPr>
          <w:t>2.2</w:t>
        </w:r>
        <w:r w:rsidR="00CB5C5E" w:rsidRPr="004C175F">
          <w:rPr>
            <w:rStyle w:val="Hyperlink"/>
            <w:noProof/>
            <w:szCs w:val="22"/>
          </w:rPr>
          <w:tab/>
          <w:t>Officers</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_Toc256000085 \h </w:instrText>
        </w:r>
        <w:r w:rsidR="00CB5C5E" w:rsidRPr="004C175F">
          <w:rPr>
            <w:noProof/>
            <w:szCs w:val="22"/>
          </w:rPr>
        </w:r>
        <w:r w:rsidR="00CB5C5E" w:rsidRPr="004C175F">
          <w:rPr>
            <w:noProof/>
            <w:szCs w:val="22"/>
          </w:rPr>
          <w:fldChar w:fldCharType="separate"/>
        </w:r>
        <w:r w:rsidR="009E4EBD">
          <w:rPr>
            <w:rStyle w:val="Hyperlink"/>
            <w:noProof/>
            <w:szCs w:val="22"/>
          </w:rPr>
          <w:t>18</w:t>
        </w:r>
        <w:r w:rsidR="00CB5C5E" w:rsidRPr="004C175F">
          <w:rPr>
            <w:noProof/>
            <w:szCs w:val="22"/>
          </w:rPr>
          <w:fldChar w:fldCharType="end"/>
        </w:r>
      </w:hyperlink>
    </w:p>
    <w:p w:rsidR="00CF4997" w:rsidRPr="004C175F" w:rsidRDefault="00E611B6" w:rsidP="004C175F">
      <w:pPr>
        <w:pStyle w:val="TOC2"/>
        <w:rPr>
          <w:noProof/>
          <w:szCs w:val="22"/>
        </w:rPr>
      </w:pPr>
      <w:hyperlink w:anchor="_Toc256000086" w:history="1">
        <w:r w:rsidR="00CB5C5E" w:rsidRPr="004C175F">
          <w:rPr>
            <w:rStyle w:val="Hyperlink"/>
            <w:noProof/>
            <w:szCs w:val="22"/>
            <w:u w:color="000000"/>
          </w:rPr>
          <w:t>2.3</w:t>
        </w:r>
        <w:r w:rsidR="00CB5C5E" w:rsidRPr="004C175F">
          <w:rPr>
            <w:rStyle w:val="Hyperlink"/>
            <w:noProof/>
            <w:szCs w:val="22"/>
          </w:rPr>
          <w:tab/>
          <w:t>Workers</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_Toc256000086 \h </w:instrText>
        </w:r>
        <w:r w:rsidR="00CB5C5E" w:rsidRPr="004C175F">
          <w:rPr>
            <w:noProof/>
            <w:szCs w:val="22"/>
          </w:rPr>
        </w:r>
        <w:r w:rsidR="00CB5C5E" w:rsidRPr="004C175F">
          <w:rPr>
            <w:noProof/>
            <w:szCs w:val="22"/>
          </w:rPr>
          <w:fldChar w:fldCharType="separate"/>
        </w:r>
        <w:r w:rsidR="009E4EBD">
          <w:rPr>
            <w:rStyle w:val="Hyperlink"/>
            <w:noProof/>
            <w:szCs w:val="22"/>
          </w:rPr>
          <w:t>19</w:t>
        </w:r>
        <w:r w:rsidR="00CB5C5E" w:rsidRPr="004C175F">
          <w:rPr>
            <w:noProof/>
            <w:szCs w:val="22"/>
          </w:rPr>
          <w:fldChar w:fldCharType="end"/>
        </w:r>
      </w:hyperlink>
    </w:p>
    <w:p w:rsidR="00CF4997" w:rsidRPr="004C175F" w:rsidRDefault="00E611B6" w:rsidP="004C175F">
      <w:pPr>
        <w:pStyle w:val="TOC2"/>
        <w:rPr>
          <w:noProof/>
          <w:szCs w:val="22"/>
        </w:rPr>
      </w:pPr>
      <w:hyperlink w:anchor="_Toc256000087" w:history="1">
        <w:r w:rsidR="00CB5C5E" w:rsidRPr="004C175F">
          <w:rPr>
            <w:rStyle w:val="Hyperlink"/>
            <w:noProof/>
            <w:szCs w:val="22"/>
            <w:u w:color="000000"/>
          </w:rPr>
          <w:t>2.4</w:t>
        </w:r>
        <w:r w:rsidR="00CB5C5E" w:rsidRPr="004C175F">
          <w:rPr>
            <w:rStyle w:val="Hyperlink"/>
            <w:noProof/>
            <w:szCs w:val="22"/>
          </w:rPr>
          <w:tab/>
          <w:t>Other persons</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_Toc256000087 \h </w:instrText>
        </w:r>
        <w:r w:rsidR="00CB5C5E" w:rsidRPr="004C175F">
          <w:rPr>
            <w:noProof/>
            <w:szCs w:val="22"/>
          </w:rPr>
        </w:r>
        <w:r w:rsidR="00CB5C5E" w:rsidRPr="004C175F">
          <w:rPr>
            <w:noProof/>
            <w:szCs w:val="22"/>
          </w:rPr>
          <w:fldChar w:fldCharType="separate"/>
        </w:r>
        <w:r w:rsidR="009E4EBD">
          <w:rPr>
            <w:rStyle w:val="Hyperlink"/>
            <w:noProof/>
            <w:szCs w:val="22"/>
          </w:rPr>
          <w:t>19</w:t>
        </w:r>
        <w:r w:rsidR="00CB5C5E" w:rsidRPr="004C175F">
          <w:rPr>
            <w:noProof/>
            <w:szCs w:val="22"/>
          </w:rPr>
          <w:fldChar w:fldCharType="end"/>
        </w:r>
      </w:hyperlink>
    </w:p>
    <w:p w:rsidR="00CF4997" w:rsidRPr="004C175F" w:rsidRDefault="00E611B6" w:rsidP="004C175F">
      <w:pPr>
        <w:pStyle w:val="TOC1"/>
      </w:pPr>
      <w:hyperlink w:anchor="_Toc256000088" w:history="1">
        <w:r w:rsidR="00CB5C5E" w:rsidRPr="004C175F">
          <w:rPr>
            <w:rStyle w:val="Hyperlink"/>
          </w:rPr>
          <w:t>3.</w:t>
        </w:r>
        <w:r w:rsidR="00CB5C5E" w:rsidRPr="004C175F">
          <w:rPr>
            <w:rStyle w:val="Hyperlink"/>
          </w:rPr>
          <w:tab/>
          <w:t>MANAGING RISKS WITH CONSTRUCTION WORK</w:t>
        </w:r>
        <w:r w:rsidR="00CB5C5E" w:rsidRPr="004C175F">
          <w:rPr>
            <w:rStyle w:val="Hyperlink"/>
          </w:rPr>
          <w:tab/>
        </w:r>
        <w:r w:rsidR="00CB5C5E" w:rsidRPr="004C175F">
          <w:fldChar w:fldCharType="begin"/>
        </w:r>
        <w:r w:rsidR="00CB5C5E" w:rsidRPr="004C175F">
          <w:rPr>
            <w:rStyle w:val="Hyperlink"/>
          </w:rPr>
          <w:instrText xml:space="preserve"> PAGEREF _Toc256000088 \h </w:instrText>
        </w:r>
        <w:r w:rsidR="00CB5C5E" w:rsidRPr="004C175F">
          <w:fldChar w:fldCharType="separate"/>
        </w:r>
        <w:r w:rsidR="009E4EBD">
          <w:rPr>
            <w:rStyle w:val="Hyperlink"/>
          </w:rPr>
          <w:t>20</w:t>
        </w:r>
        <w:r w:rsidR="00CB5C5E" w:rsidRPr="004C175F">
          <w:fldChar w:fldCharType="end"/>
        </w:r>
      </w:hyperlink>
    </w:p>
    <w:p w:rsidR="00CF4997" w:rsidRPr="004C175F" w:rsidRDefault="00E611B6" w:rsidP="004C175F">
      <w:pPr>
        <w:pStyle w:val="TOC2"/>
        <w:rPr>
          <w:noProof/>
          <w:szCs w:val="22"/>
        </w:rPr>
      </w:pPr>
      <w:hyperlink w:anchor="_Toc256000089" w:history="1">
        <w:r w:rsidR="00CB5C5E" w:rsidRPr="004C175F">
          <w:rPr>
            <w:rStyle w:val="Hyperlink"/>
            <w:noProof/>
            <w:szCs w:val="22"/>
            <w:u w:color="000000"/>
          </w:rPr>
          <w:t>3.1</w:t>
        </w:r>
        <w:r w:rsidR="00CB5C5E" w:rsidRPr="004C175F">
          <w:rPr>
            <w:rStyle w:val="Hyperlink"/>
            <w:noProof/>
            <w:szCs w:val="22"/>
          </w:rPr>
          <w:tab/>
          <w:t>Identifying hazards</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_Toc256000089 \h </w:instrText>
        </w:r>
        <w:r w:rsidR="00CB5C5E" w:rsidRPr="004C175F">
          <w:rPr>
            <w:noProof/>
            <w:szCs w:val="22"/>
          </w:rPr>
        </w:r>
        <w:r w:rsidR="00CB5C5E" w:rsidRPr="004C175F">
          <w:rPr>
            <w:noProof/>
            <w:szCs w:val="22"/>
          </w:rPr>
          <w:fldChar w:fldCharType="separate"/>
        </w:r>
        <w:r w:rsidR="009E4EBD">
          <w:rPr>
            <w:rStyle w:val="Hyperlink"/>
            <w:noProof/>
            <w:szCs w:val="22"/>
          </w:rPr>
          <w:t>20</w:t>
        </w:r>
        <w:r w:rsidR="00CB5C5E" w:rsidRPr="004C175F">
          <w:rPr>
            <w:noProof/>
            <w:szCs w:val="22"/>
          </w:rPr>
          <w:fldChar w:fldCharType="end"/>
        </w:r>
      </w:hyperlink>
    </w:p>
    <w:p w:rsidR="00CF4997" w:rsidRPr="004C175F" w:rsidRDefault="00E611B6" w:rsidP="004C175F">
      <w:pPr>
        <w:pStyle w:val="TOC2"/>
        <w:rPr>
          <w:noProof/>
          <w:szCs w:val="22"/>
        </w:rPr>
      </w:pPr>
      <w:hyperlink w:anchor="_Toc256000090" w:history="1">
        <w:r w:rsidR="00CB5C5E" w:rsidRPr="004C175F">
          <w:rPr>
            <w:rStyle w:val="Hyperlink"/>
            <w:noProof/>
            <w:szCs w:val="22"/>
            <w:u w:color="000000"/>
          </w:rPr>
          <w:t>3.2</w:t>
        </w:r>
        <w:r w:rsidR="00CB5C5E" w:rsidRPr="004C175F">
          <w:rPr>
            <w:rStyle w:val="Hyperlink"/>
            <w:noProof/>
            <w:szCs w:val="22"/>
          </w:rPr>
          <w:tab/>
          <w:t>Assessing the risks</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_Toc256000090 \h </w:instrText>
        </w:r>
        <w:r w:rsidR="00CB5C5E" w:rsidRPr="004C175F">
          <w:rPr>
            <w:noProof/>
            <w:szCs w:val="22"/>
          </w:rPr>
        </w:r>
        <w:r w:rsidR="00CB5C5E" w:rsidRPr="004C175F">
          <w:rPr>
            <w:noProof/>
            <w:szCs w:val="22"/>
          </w:rPr>
          <w:fldChar w:fldCharType="separate"/>
        </w:r>
        <w:r w:rsidR="009E4EBD">
          <w:rPr>
            <w:rStyle w:val="Hyperlink"/>
            <w:noProof/>
            <w:szCs w:val="22"/>
          </w:rPr>
          <w:t>20</w:t>
        </w:r>
        <w:r w:rsidR="00CB5C5E" w:rsidRPr="004C175F">
          <w:rPr>
            <w:noProof/>
            <w:szCs w:val="22"/>
          </w:rPr>
          <w:fldChar w:fldCharType="end"/>
        </w:r>
      </w:hyperlink>
    </w:p>
    <w:p w:rsidR="00CF4997" w:rsidRPr="004C175F" w:rsidRDefault="00E611B6" w:rsidP="004C175F">
      <w:pPr>
        <w:pStyle w:val="TOC2"/>
        <w:rPr>
          <w:noProof/>
          <w:szCs w:val="22"/>
        </w:rPr>
      </w:pPr>
      <w:hyperlink w:anchor="_Toc256000091" w:history="1">
        <w:r w:rsidR="00CB5C5E" w:rsidRPr="004C175F">
          <w:rPr>
            <w:rStyle w:val="Hyperlink"/>
            <w:noProof/>
            <w:szCs w:val="22"/>
            <w:u w:color="000000"/>
          </w:rPr>
          <w:t>3.3</w:t>
        </w:r>
        <w:r w:rsidR="00CB5C5E" w:rsidRPr="004C175F">
          <w:rPr>
            <w:rStyle w:val="Hyperlink"/>
            <w:noProof/>
            <w:szCs w:val="22"/>
          </w:rPr>
          <w:tab/>
          <w:t>Controlling the risks</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_Toc256000091 \h </w:instrText>
        </w:r>
        <w:r w:rsidR="00CB5C5E" w:rsidRPr="004C175F">
          <w:rPr>
            <w:noProof/>
            <w:szCs w:val="22"/>
          </w:rPr>
        </w:r>
        <w:r w:rsidR="00CB5C5E" w:rsidRPr="004C175F">
          <w:rPr>
            <w:noProof/>
            <w:szCs w:val="22"/>
          </w:rPr>
          <w:fldChar w:fldCharType="separate"/>
        </w:r>
        <w:r w:rsidR="009E4EBD">
          <w:rPr>
            <w:rStyle w:val="Hyperlink"/>
            <w:noProof/>
            <w:szCs w:val="22"/>
          </w:rPr>
          <w:t>21</w:t>
        </w:r>
        <w:r w:rsidR="00CB5C5E" w:rsidRPr="004C175F">
          <w:rPr>
            <w:noProof/>
            <w:szCs w:val="22"/>
          </w:rPr>
          <w:fldChar w:fldCharType="end"/>
        </w:r>
      </w:hyperlink>
    </w:p>
    <w:p w:rsidR="00CF4997" w:rsidRPr="004C175F" w:rsidRDefault="00E611B6" w:rsidP="004C175F">
      <w:pPr>
        <w:pStyle w:val="TOC2"/>
        <w:rPr>
          <w:noProof/>
          <w:szCs w:val="22"/>
        </w:rPr>
      </w:pPr>
      <w:hyperlink w:anchor="_Toc256000092" w:history="1">
        <w:r w:rsidR="00CB5C5E" w:rsidRPr="004C175F">
          <w:rPr>
            <w:rStyle w:val="Hyperlink"/>
            <w:noProof/>
            <w:szCs w:val="22"/>
            <w:u w:color="000000"/>
          </w:rPr>
          <w:t>3.4</w:t>
        </w:r>
        <w:r w:rsidR="00CB5C5E" w:rsidRPr="004C175F">
          <w:rPr>
            <w:rStyle w:val="Hyperlink"/>
            <w:noProof/>
            <w:szCs w:val="22"/>
          </w:rPr>
          <w:tab/>
          <w:t>Reviewing control measures</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_Toc256000092 \h </w:instrText>
        </w:r>
        <w:r w:rsidR="00CB5C5E" w:rsidRPr="004C175F">
          <w:rPr>
            <w:noProof/>
            <w:szCs w:val="22"/>
          </w:rPr>
        </w:r>
        <w:r w:rsidR="00CB5C5E" w:rsidRPr="004C175F">
          <w:rPr>
            <w:noProof/>
            <w:szCs w:val="22"/>
          </w:rPr>
          <w:fldChar w:fldCharType="separate"/>
        </w:r>
        <w:r w:rsidR="009E4EBD">
          <w:rPr>
            <w:rStyle w:val="Hyperlink"/>
            <w:noProof/>
            <w:szCs w:val="22"/>
          </w:rPr>
          <w:t>23</w:t>
        </w:r>
        <w:r w:rsidR="00CB5C5E" w:rsidRPr="004C175F">
          <w:rPr>
            <w:noProof/>
            <w:szCs w:val="22"/>
          </w:rPr>
          <w:fldChar w:fldCharType="end"/>
        </w:r>
      </w:hyperlink>
    </w:p>
    <w:p w:rsidR="00CF4997" w:rsidRPr="004C175F" w:rsidRDefault="00E611B6" w:rsidP="004C175F">
      <w:pPr>
        <w:pStyle w:val="TOC1"/>
      </w:pPr>
      <w:hyperlink w:anchor="_Toc256000093" w:history="1">
        <w:r w:rsidR="00CB5C5E" w:rsidRPr="004C175F">
          <w:rPr>
            <w:rStyle w:val="Hyperlink"/>
          </w:rPr>
          <w:t>4.</w:t>
        </w:r>
        <w:r w:rsidR="00CB5C5E" w:rsidRPr="004C175F">
          <w:rPr>
            <w:rStyle w:val="Hyperlink"/>
          </w:rPr>
          <w:tab/>
          <w:t>SAFE WORK METHOD STATEMENTS (SWMS)</w:t>
        </w:r>
        <w:r w:rsidR="00CB5C5E" w:rsidRPr="004C175F">
          <w:rPr>
            <w:rStyle w:val="Hyperlink"/>
          </w:rPr>
          <w:tab/>
        </w:r>
        <w:r w:rsidR="00CB5C5E" w:rsidRPr="004C175F">
          <w:fldChar w:fldCharType="begin"/>
        </w:r>
        <w:r w:rsidR="00CB5C5E" w:rsidRPr="004C175F">
          <w:rPr>
            <w:rStyle w:val="Hyperlink"/>
          </w:rPr>
          <w:instrText xml:space="preserve"> PAGEREF _Toc256000093 \h </w:instrText>
        </w:r>
        <w:r w:rsidR="00CB5C5E" w:rsidRPr="004C175F">
          <w:fldChar w:fldCharType="separate"/>
        </w:r>
        <w:r w:rsidR="009E4EBD">
          <w:rPr>
            <w:rStyle w:val="Hyperlink"/>
          </w:rPr>
          <w:t>24</w:t>
        </w:r>
        <w:r w:rsidR="00CB5C5E" w:rsidRPr="004C175F">
          <w:fldChar w:fldCharType="end"/>
        </w:r>
      </w:hyperlink>
    </w:p>
    <w:p w:rsidR="00CF4997" w:rsidRPr="004C175F" w:rsidRDefault="00E611B6" w:rsidP="004C175F">
      <w:pPr>
        <w:pStyle w:val="TOC2"/>
        <w:rPr>
          <w:noProof/>
          <w:szCs w:val="22"/>
        </w:rPr>
      </w:pPr>
      <w:hyperlink w:anchor="_Toc256000094" w:history="1">
        <w:r w:rsidR="00CB5C5E" w:rsidRPr="004C175F">
          <w:rPr>
            <w:rStyle w:val="Hyperlink"/>
            <w:noProof/>
            <w:szCs w:val="22"/>
            <w:u w:color="000000"/>
          </w:rPr>
          <w:t>4.1</w:t>
        </w:r>
        <w:r w:rsidR="00CB5C5E" w:rsidRPr="004C175F">
          <w:rPr>
            <w:rStyle w:val="Hyperlink"/>
            <w:noProof/>
            <w:szCs w:val="22"/>
          </w:rPr>
          <w:tab/>
          <w:t>What is a SWMS?</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_Toc256000094 \h </w:instrText>
        </w:r>
        <w:r w:rsidR="00CB5C5E" w:rsidRPr="004C175F">
          <w:rPr>
            <w:noProof/>
            <w:szCs w:val="22"/>
          </w:rPr>
        </w:r>
        <w:r w:rsidR="00CB5C5E" w:rsidRPr="004C175F">
          <w:rPr>
            <w:noProof/>
            <w:szCs w:val="22"/>
          </w:rPr>
          <w:fldChar w:fldCharType="separate"/>
        </w:r>
        <w:r w:rsidR="009E4EBD">
          <w:rPr>
            <w:rStyle w:val="Hyperlink"/>
            <w:noProof/>
            <w:szCs w:val="22"/>
          </w:rPr>
          <w:t>24</w:t>
        </w:r>
        <w:r w:rsidR="00CB5C5E" w:rsidRPr="004C175F">
          <w:rPr>
            <w:noProof/>
            <w:szCs w:val="22"/>
          </w:rPr>
          <w:fldChar w:fldCharType="end"/>
        </w:r>
      </w:hyperlink>
    </w:p>
    <w:p w:rsidR="00CF4997" w:rsidRPr="004C175F" w:rsidRDefault="00E611B6" w:rsidP="004C175F">
      <w:pPr>
        <w:pStyle w:val="TOC2"/>
        <w:rPr>
          <w:noProof/>
          <w:szCs w:val="22"/>
        </w:rPr>
      </w:pPr>
      <w:hyperlink w:anchor="_Toc256000095" w:history="1">
        <w:r w:rsidR="00CB5C5E" w:rsidRPr="004C175F">
          <w:rPr>
            <w:rStyle w:val="Hyperlink"/>
            <w:noProof/>
            <w:szCs w:val="22"/>
            <w:u w:color="000000"/>
          </w:rPr>
          <w:t>4.2</w:t>
        </w:r>
        <w:r w:rsidR="00CB5C5E" w:rsidRPr="004C175F">
          <w:rPr>
            <w:rStyle w:val="Hyperlink"/>
            <w:noProof/>
            <w:szCs w:val="22"/>
          </w:rPr>
          <w:tab/>
          <w:t>Preparing a SWMS</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_Toc256000095 \h </w:instrText>
        </w:r>
        <w:r w:rsidR="00CB5C5E" w:rsidRPr="004C175F">
          <w:rPr>
            <w:noProof/>
            <w:szCs w:val="22"/>
          </w:rPr>
        </w:r>
        <w:r w:rsidR="00CB5C5E" w:rsidRPr="004C175F">
          <w:rPr>
            <w:noProof/>
            <w:szCs w:val="22"/>
          </w:rPr>
          <w:fldChar w:fldCharType="separate"/>
        </w:r>
        <w:r w:rsidR="009E4EBD">
          <w:rPr>
            <w:rStyle w:val="Hyperlink"/>
            <w:noProof/>
            <w:szCs w:val="22"/>
          </w:rPr>
          <w:t>25</w:t>
        </w:r>
        <w:r w:rsidR="00CB5C5E" w:rsidRPr="004C175F">
          <w:rPr>
            <w:noProof/>
            <w:szCs w:val="22"/>
          </w:rPr>
          <w:fldChar w:fldCharType="end"/>
        </w:r>
      </w:hyperlink>
    </w:p>
    <w:p w:rsidR="00CF4997" w:rsidRPr="004C175F" w:rsidRDefault="00E611B6" w:rsidP="004C175F">
      <w:pPr>
        <w:pStyle w:val="TOC2"/>
        <w:rPr>
          <w:noProof/>
          <w:szCs w:val="22"/>
        </w:rPr>
      </w:pPr>
      <w:hyperlink w:anchor="_Toc256000096" w:history="1">
        <w:r w:rsidR="00CB5C5E" w:rsidRPr="004C175F">
          <w:rPr>
            <w:rStyle w:val="Hyperlink"/>
            <w:noProof/>
            <w:szCs w:val="22"/>
            <w:u w:color="000000"/>
          </w:rPr>
          <w:t>4.3</w:t>
        </w:r>
        <w:r w:rsidR="00CB5C5E" w:rsidRPr="004C175F">
          <w:rPr>
            <w:rStyle w:val="Hyperlink"/>
            <w:noProof/>
            <w:szCs w:val="22"/>
          </w:rPr>
          <w:tab/>
          <w:t>Implementing a SWMS</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_Toc256000096 \h </w:instrText>
        </w:r>
        <w:r w:rsidR="00CB5C5E" w:rsidRPr="004C175F">
          <w:rPr>
            <w:noProof/>
            <w:szCs w:val="22"/>
          </w:rPr>
        </w:r>
        <w:r w:rsidR="00CB5C5E" w:rsidRPr="004C175F">
          <w:rPr>
            <w:noProof/>
            <w:szCs w:val="22"/>
          </w:rPr>
          <w:fldChar w:fldCharType="separate"/>
        </w:r>
        <w:r w:rsidR="009E4EBD">
          <w:rPr>
            <w:rStyle w:val="Hyperlink"/>
            <w:noProof/>
            <w:szCs w:val="22"/>
          </w:rPr>
          <w:t>26</w:t>
        </w:r>
        <w:r w:rsidR="00CB5C5E" w:rsidRPr="004C175F">
          <w:rPr>
            <w:noProof/>
            <w:szCs w:val="22"/>
          </w:rPr>
          <w:fldChar w:fldCharType="end"/>
        </w:r>
      </w:hyperlink>
    </w:p>
    <w:p w:rsidR="00CF4997" w:rsidRPr="004C175F" w:rsidRDefault="00E611B6" w:rsidP="004C175F">
      <w:pPr>
        <w:pStyle w:val="TOC2"/>
        <w:rPr>
          <w:noProof/>
          <w:szCs w:val="22"/>
        </w:rPr>
      </w:pPr>
      <w:hyperlink w:anchor="_Toc256000097" w:history="1">
        <w:r w:rsidR="00CB5C5E" w:rsidRPr="004C175F">
          <w:rPr>
            <w:rStyle w:val="Hyperlink"/>
            <w:noProof/>
            <w:szCs w:val="22"/>
            <w:u w:color="000000"/>
          </w:rPr>
          <w:t>4.4</w:t>
        </w:r>
        <w:r w:rsidR="00CB5C5E" w:rsidRPr="004C175F">
          <w:rPr>
            <w:rStyle w:val="Hyperlink"/>
            <w:noProof/>
            <w:szCs w:val="22"/>
          </w:rPr>
          <w:tab/>
          <w:t>Reviewing a SWMS</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_Toc256000097 \h </w:instrText>
        </w:r>
        <w:r w:rsidR="00CB5C5E" w:rsidRPr="004C175F">
          <w:rPr>
            <w:noProof/>
            <w:szCs w:val="22"/>
          </w:rPr>
        </w:r>
        <w:r w:rsidR="00CB5C5E" w:rsidRPr="004C175F">
          <w:rPr>
            <w:noProof/>
            <w:szCs w:val="22"/>
          </w:rPr>
          <w:fldChar w:fldCharType="separate"/>
        </w:r>
        <w:r w:rsidR="009E4EBD">
          <w:rPr>
            <w:rStyle w:val="Hyperlink"/>
            <w:noProof/>
            <w:szCs w:val="22"/>
          </w:rPr>
          <w:t>27</w:t>
        </w:r>
        <w:r w:rsidR="00CB5C5E" w:rsidRPr="004C175F">
          <w:rPr>
            <w:noProof/>
            <w:szCs w:val="22"/>
          </w:rPr>
          <w:fldChar w:fldCharType="end"/>
        </w:r>
      </w:hyperlink>
    </w:p>
    <w:p w:rsidR="00CF4997" w:rsidRPr="004C175F" w:rsidRDefault="00E611B6" w:rsidP="004C175F">
      <w:pPr>
        <w:pStyle w:val="TOC1"/>
      </w:pPr>
      <w:hyperlink w:anchor="_Toc256000098" w:history="1">
        <w:r w:rsidR="00CB5C5E" w:rsidRPr="004C175F">
          <w:rPr>
            <w:rStyle w:val="Hyperlink"/>
          </w:rPr>
          <w:t>5.</w:t>
        </w:r>
        <w:r w:rsidR="00CB5C5E" w:rsidRPr="004C175F">
          <w:rPr>
            <w:rStyle w:val="Hyperlink"/>
          </w:rPr>
          <w:tab/>
          <w:t>WHS MANAGEMENT PLANS FOR CONSTRUCTION PROJECTS</w:t>
        </w:r>
        <w:r w:rsidR="00CB5C5E" w:rsidRPr="004C175F">
          <w:rPr>
            <w:rStyle w:val="Hyperlink"/>
          </w:rPr>
          <w:tab/>
        </w:r>
        <w:r w:rsidR="00CB5C5E" w:rsidRPr="004C175F">
          <w:fldChar w:fldCharType="begin"/>
        </w:r>
        <w:r w:rsidR="00CB5C5E" w:rsidRPr="004C175F">
          <w:rPr>
            <w:rStyle w:val="Hyperlink"/>
          </w:rPr>
          <w:instrText xml:space="preserve"> PAGEREF _Toc256000098 \h </w:instrText>
        </w:r>
        <w:r w:rsidR="00CB5C5E" w:rsidRPr="004C175F">
          <w:fldChar w:fldCharType="separate"/>
        </w:r>
        <w:r w:rsidR="009E4EBD">
          <w:rPr>
            <w:rStyle w:val="Hyperlink"/>
          </w:rPr>
          <w:t>28</w:t>
        </w:r>
        <w:r w:rsidR="00CB5C5E" w:rsidRPr="004C175F">
          <w:fldChar w:fldCharType="end"/>
        </w:r>
      </w:hyperlink>
    </w:p>
    <w:p w:rsidR="00CF4997" w:rsidRPr="004C175F" w:rsidRDefault="00E611B6" w:rsidP="004C175F">
      <w:pPr>
        <w:pStyle w:val="TOC2"/>
        <w:rPr>
          <w:noProof/>
          <w:szCs w:val="22"/>
        </w:rPr>
      </w:pPr>
      <w:hyperlink w:anchor="_Toc256000099" w:history="1">
        <w:r w:rsidR="00CB5C5E" w:rsidRPr="004C175F">
          <w:rPr>
            <w:rStyle w:val="Hyperlink"/>
            <w:noProof/>
            <w:szCs w:val="22"/>
            <w:u w:color="000000"/>
          </w:rPr>
          <w:t>5.1</w:t>
        </w:r>
        <w:r w:rsidR="00CB5C5E" w:rsidRPr="004C175F">
          <w:rPr>
            <w:rStyle w:val="Hyperlink"/>
            <w:noProof/>
            <w:szCs w:val="22"/>
          </w:rPr>
          <w:tab/>
          <w:t>What is a WHS management plan?</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_Toc256000099 \h </w:instrText>
        </w:r>
        <w:r w:rsidR="00CB5C5E" w:rsidRPr="004C175F">
          <w:rPr>
            <w:noProof/>
            <w:szCs w:val="22"/>
          </w:rPr>
        </w:r>
        <w:r w:rsidR="00CB5C5E" w:rsidRPr="004C175F">
          <w:rPr>
            <w:noProof/>
            <w:szCs w:val="22"/>
          </w:rPr>
          <w:fldChar w:fldCharType="separate"/>
        </w:r>
        <w:r w:rsidR="009E4EBD">
          <w:rPr>
            <w:rStyle w:val="Hyperlink"/>
            <w:noProof/>
            <w:szCs w:val="22"/>
          </w:rPr>
          <w:t>28</w:t>
        </w:r>
        <w:r w:rsidR="00CB5C5E" w:rsidRPr="004C175F">
          <w:rPr>
            <w:noProof/>
            <w:szCs w:val="22"/>
          </w:rPr>
          <w:fldChar w:fldCharType="end"/>
        </w:r>
      </w:hyperlink>
    </w:p>
    <w:p w:rsidR="00CF4997" w:rsidRPr="004C175F" w:rsidRDefault="00E611B6" w:rsidP="004C175F">
      <w:pPr>
        <w:pStyle w:val="TOC2"/>
        <w:rPr>
          <w:noProof/>
          <w:szCs w:val="22"/>
        </w:rPr>
      </w:pPr>
      <w:hyperlink w:anchor="_Toc256000100" w:history="1">
        <w:r w:rsidR="00CB5C5E" w:rsidRPr="004C175F">
          <w:rPr>
            <w:rStyle w:val="Hyperlink"/>
            <w:noProof/>
            <w:szCs w:val="22"/>
            <w:u w:color="000000"/>
          </w:rPr>
          <w:t>5.2</w:t>
        </w:r>
        <w:r w:rsidR="00CB5C5E" w:rsidRPr="004C175F">
          <w:rPr>
            <w:rStyle w:val="Hyperlink"/>
            <w:noProof/>
            <w:szCs w:val="22"/>
          </w:rPr>
          <w:tab/>
          <w:t>What must the WHS management plan contain?</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_Toc256000100 \h </w:instrText>
        </w:r>
        <w:r w:rsidR="00CB5C5E" w:rsidRPr="004C175F">
          <w:rPr>
            <w:noProof/>
            <w:szCs w:val="22"/>
          </w:rPr>
        </w:r>
        <w:r w:rsidR="00CB5C5E" w:rsidRPr="004C175F">
          <w:rPr>
            <w:noProof/>
            <w:szCs w:val="22"/>
          </w:rPr>
          <w:fldChar w:fldCharType="separate"/>
        </w:r>
        <w:r w:rsidR="009E4EBD">
          <w:rPr>
            <w:rStyle w:val="Hyperlink"/>
            <w:noProof/>
            <w:szCs w:val="22"/>
          </w:rPr>
          <w:t>28</w:t>
        </w:r>
        <w:r w:rsidR="00CB5C5E" w:rsidRPr="004C175F">
          <w:rPr>
            <w:noProof/>
            <w:szCs w:val="22"/>
          </w:rPr>
          <w:fldChar w:fldCharType="end"/>
        </w:r>
      </w:hyperlink>
    </w:p>
    <w:p w:rsidR="00CF4997" w:rsidRPr="004C175F" w:rsidRDefault="00E611B6" w:rsidP="004C175F">
      <w:pPr>
        <w:pStyle w:val="TOC2"/>
        <w:rPr>
          <w:noProof/>
          <w:szCs w:val="22"/>
        </w:rPr>
      </w:pPr>
      <w:hyperlink w:anchor="_Toc256000101" w:history="1">
        <w:r w:rsidR="00CB5C5E" w:rsidRPr="004C175F">
          <w:rPr>
            <w:rStyle w:val="Hyperlink"/>
            <w:noProof/>
            <w:szCs w:val="22"/>
            <w:u w:color="000000"/>
          </w:rPr>
          <w:t>5.3</w:t>
        </w:r>
        <w:r w:rsidR="00CB5C5E" w:rsidRPr="004C175F">
          <w:rPr>
            <w:rStyle w:val="Hyperlink"/>
            <w:noProof/>
            <w:szCs w:val="22"/>
          </w:rPr>
          <w:tab/>
          <w:t>How to prepare a WHS management plan</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_Toc256000101 \h </w:instrText>
        </w:r>
        <w:r w:rsidR="00CB5C5E" w:rsidRPr="004C175F">
          <w:rPr>
            <w:noProof/>
            <w:szCs w:val="22"/>
          </w:rPr>
        </w:r>
        <w:r w:rsidR="00CB5C5E" w:rsidRPr="004C175F">
          <w:rPr>
            <w:noProof/>
            <w:szCs w:val="22"/>
          </w:rPr>
          <w:fldChar w:fldCharType="separate"/>
        </w:r>
        <w:r w:rsidR="009E4EBD">
          <w:rPr>
            <w:rStyle w:val="Hyperlink"/>
            <w:noProof/>
            <w:szCs w:val="22"/>
          </w:rPr>
          <w:t>28</w:t>
        </w:r>
        <w:r w:rsidR="00CB5C5E" w:rsidRPr="004C175F">
          <w:rPr>
            <w:noProof/>
            <w:szCs w:val="22"/>
          </w:rPr>
          <w:fldChar w:fldCharType="end"/>
        </w:r>
      </w:hyperlink>
    </w:p>
    <w:p w:rsidR="00CF4997" w:rsidRPr="004C175F" w:rsidRDefault="00E611B6" w:rsidP="004C175F">
      <w:pPr>
        <w:pStyle w:val="TOC2"/>
        <w:rPr>
          <w:noProof/>
          <w:szCs w:val="22"/>
        </w:rPr>
      </w:pPr>
      <w:hyperlink w:anchor="_Toc256000102" w:history="1">
        <w:r w:rsidR="00CB5C5E" w:rsidRPr="004C175F">
          <w:rPr>
            <w:rStyle w:val="Hyperlink"/>
            <w:noProof/>
            <w:szCs w:val="22"/>
            <w:u w:color="000000"/>
          </w:rPr>
          <w:t>5.4</w:t>
        </w:r>
        <w:r w:rsidR="00CB5C5E" w:rsidRPr="004C175F">
          <w:rPr>
            <w:rStyle w:val="Hyperlink"/>
            <w:noProof/>
            <w:szCs w:val="22"/>
          </w:rPr>
          <w:tab/>
          <w:t>Informing people about the WHS management plan</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_Toc256000102 \h </w:instrText>
        </w:r>
        <w:r w:rsidR="00CB5C5E" w:rsidRPr="004C175F">
          <w:rPr>
            <w:noProof/>
            <w:szCs w:val="22"/>
          </w:rPr>
        </w:r>
        <w:r w:rsidR="00CB5C5E" w:rsidRPr="004C175F">
          <w:rPr>
            <w:noProof/>
            <w:szCs w:val="22"/>
          </w:rPr>
          <w:fldChar w:fldCharType="separate"/>
        </w:r>
        <w:r w:rsidR="009E4EBD">
          <w:rPr>
            <w:rStyle w:val="Hyperlink"/>
            <w:noProof/>
            <w:szCs w:val="22"/>
          </w:rPr>
          <w:t>29</w:t>
        </w:r>
        <w:r w:rsidR="00CB5C5E" w:rsidRPr="004C175F">
          <w:rPr>
            <w:noProof/>
            <w:szCs w:val="22"/>
          </w:rPr>
          <w:fldChar w:fldCharType="end"/>
        </w:r>
      </w:hyperlink>
    </w:p>
    <w:p w:rsidR="00CF4997" w:rsidRPr="004C175F" w:rsidRDefault="00E611B6" w:rsidP="004C175F">
      <w:pPr>
        <w:pStyle w:val="TOC2"/>
        <w:rPr>
          <w:noProof/>
          <w:szCs w:val="22"/>
        </w:rPr>
      </w:pPr>
      <w:hyperlink w:anchor="_Toc256000103" w:history="1">
        <w:r w:rsidR="00CB5C5E" w:rsidRPr="004C175F">
          <w:rPr>
            <w:rStyle w:val="Hyperlink"/>
            <w:noProof/>
            <w:szCs w:val="22"/>
            <w:u w:color="000000"/>
          </w:rPr>
          <w:t>5.5</w:t>
        </w:r>
        <w:r w:rsidR="00CB5C5E" w:rsidRPr="004C175F">
          <w:rPr>
            <w:rStyle w:val="Hyperlink"/>
            <w:noProof/>
            <w:szCs w:val="22"/>
          </w:rPr>
          <w:tab/>
          <w:t>Reviewing and revising a WHS management plan</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_Toc256000103 \h </w:instrText>
        </w:r>
        <w:r w:rsidR="00CB5C5E" w:rsidRPr="004C175F">
          <w:rPr>
            <w:noProof/>
            <w:szCs w:val="22"/>
          </w:rPr>
        </w:r>
        <w:r w:rsidR="00CB5C5E" w:rsidRPr="004C175F">
          <w:rPr>
            <w:noProof/>
            <w:szCs w:val="22"/>
          </w:rPr>
          <w:fldChar w:fldCharType="separate"/>
        </w:r>
        <w:r w:rsidR="009E4EBD">
          <w:rPr>
            <w:rStyle w:val="Hyperlink"/>
            <w:noProof/>
            <w:szCs w:val="22"/>
          </w:rPr>
          <w:t>29</w:t>
        </w:r>
        <w:r w:rsidR="00CB5C5E" w:rsidRPr="004C175F">
          <w:rPr>
            <w:noProof/>
            <w:szCs w:val="22"/>
          </w:rPr>
          <w:fldChar w:fldCharType="end"/>
        </w:r>
      </w:hyperlink>
    </w:p>
    <w:p w:rsidR="00CF4997" w:rsidRPr="004C175F" w:rsidRDefault="00E611B6" w:rsidP="004C175F">
      <w:pPr>
        <w:pStyle w:val="TOC2"/>
        <w:rPr>
          <w:noProof/>
          <w:szCs w:val="22"/>
        </w:rPr>
      </w:pPr>
      <w:hyperlink w:anchor="_Toc256000104" w:history="1">
        <w:r w:rsidR="00CB5C5E" w:rsidRPr="004C175F">
          <w:rPr>
            <w:rStyle w:val="Hyperlink"/>
            <w:noProof/>
            <w:szCs w:val="22"/>
            <w:u w:color="000000"/>
          </w:rPr>
          <w:t>5.6</w:t>
        </w:r>
        <w:r w:rsidR="00CB5C5E" w:rsidRPr="004C175F">
          <w:rPr>
            <w:rStyle w:val="Hyperlink"/>
            <w:noProof/>
            <w:szCs w:val="22"/>
          </w:rPr>
          <w:tab/>
          <w:t>Keeping the WHS management plan</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_Toc256000104 \h </w:instrText>
        </w:r>
        <w:r w:rsidR="00CB5C5E" w:rsidRPr="004C175F">
          <w:rPr>
            <w:noProof/>
            <w:szCs w:val="22"/>
          </w:rPr>
        </w:r>
        <w:r w:rsidR="00CB5C5E" w:rsidRPr="004C175F">
          <w:rPr>
            <w:noProof/>
            <w:szCs w:val="22"/>
          </w:rPr>
          <w:fldChar w:fldCharType="separate"/>
        </w:r>
        <w:r w:rsidR="009E4EBD">
          <w:rPr>
            <w:rStyle w:val="Hyperlink"/>
            <w:noProof/>
            <w:szCs w:val="22"/>
          </w:rPr>
          <w:t>29</w:t>
        </w:r>
        <w:r w:rsidR="00CB5C5E" w:rsidRPr="004C175F">
          <w:rPr>
            <w:noProof/>
            <w:szCs w:val="22"/>
          </w:rPr>
          <w:fldChar w:fldCharType="end"/>
        </w:r>
      </w:hyperlink>
    </w:p>
    <w:p w:rsidR="00CF4997" w:rsidRPr="004C175F" w:rsidRDefault="00E611B6" w:rsidP="004C175F">
      <w:pPr>
        <w:pStyle w:val="TOC1"/>
      </w:pPr>
      <w:hyperlink w:anchor="_Toc256000105" w:history="1">
        <w:r w:rsidR="00CB5C5E" w:rsidRPr="004C175F">
          <w:rPr>
            <w:rStyle w:val="Hyperlink"/>
          </w:rPr>
          <w:t>6.</w:t>
        </w:r>
        <w:r w:rsidR="00CB5C5E" w:rsidRPr="004C175F">
          <w:rPr>
            <w:rStyle w:val="Hyperlink"/>
          </w:rPr>
          <w:tab/>
          <w:t>INFORMATION, TRAINING, INSTRUCTION AND SUPERVISION</w:t>
        </w:r>
        <w:r w:rsidR="00CB5C5E" w:rsidRPr="004C175F">
          <w:rPr>
            <w:rStyle w:val="Hyperlink"/>
          </w:rPr>
          <w:tab/>
        </w:r>
        <w:r w:rsidR="00CB5C5E" w:rsidRPr="004C175F">
          <w:fldChar w:fldCharType="begin"/>
        </w:r>
        <w:r w:rsidR="00CB5C5E" w:rsidRPr="004C175F">
          <w:rPr>
            <w:rStyle w:val="Hyperlink"/>
          </w:rPr>
          <w:instrText xml:space="preserve"> PAGEREF _Toc256000105 \h </w:instrText>
        </w:r>
        <w:r w:rsidR="00CB5C5E" w:rsidRPr="004C175F">
          <w:fldChar w:fldCharType="separate"/>
        </w:r>
        <w:r w:rsidR="009E4EBD">
          <w:rPr>
            <w:rStyle w:val="Hyperlink"/>
          </w:rPr>
          <w:t>30</w:t>
        </w:r>
        <w:r w:rsidR="00CB5C5E" w:rsidRPr="004C175F">
          <w:fldChar w:fldCharType="end"/>
        </w:r>
      </w:hyperlink>
    </w:p>
    <w:p w:rsidR="00CF4997" w:rsidRPr="004C175F" w:rsidRDefault="00E611B6" w:rsidP="004C175F">
      <w:pPr>
        <w:pStyle w:val="TOC2"/>
        <w:rPr>
          <w:noProof/>
          <w:szCs w:val="22"/>
        </w:rPr>
      </w:pPr>
      <w:hyperlink w:anchor="_Toc256000106" w:history="1">
        <w:r w:rsidR="00CB5C5E" w:rsidRPr="004C175F">
          <w:rPr>
            <w:rStyle w:val="Hyperlink"/>
            <w:noProof/>
            <w:szCs w:val="22"/>
            <w:u w:color="000000"/>
          </w:rPr>
          <w:t>6.1</w:t>
        </w:r>
        <w:r w:rsidR="00CB5C5E" w:rsidRPr="004C175F">
          <w:rPr>
            <w:rStyle w:val="Hyperlink"/>
            <w:noProof/>
            <w:szCs w:val="22"/>
          </w:rPr>
          <w:tab/>
          <w:t>General construction induction training</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_Toc256000106 \h </w:instrText>
        </w:r>
        <w:r w:rsidR="00CB5C5E" w:rsidRPr="004C175F">
          <w:rPr>
            <w:noProof/>
            <w:szCs w:val="22"/>
          </w:rPr>
        </w:r>
        <w:r w:rsidR="00CB5C5E" w:rsidRPr="004C175F">
          <w:rPr>
            <w:noProof/>
            <w:szCs w:val="22"/>
          </w:rPr>
          <w:fldChar w:fldCharType="separate"/>
        </w:r>
        <w:r w:rsidR="009E4EBD">
          <w:rPr>
            <w:rStyle w:val="Hyperlink"/>
            <w:noProof/>
            <w:szCs w:val="22"/>
          </w:rPr>
          <w:t>30</w:t>
        </w:r>
        <w:r w:rsidR="00CB5C5E" w:rsidRPr="004C175F">
          <w:rPr>
            <w:noProof/>
            <w:szCs w:val="22"/>
          </w:rPr>
          <w:fldChar w:fldCharType="end"/>
        </w:r>
      </w:hyperlink>
    </w:p>
    <w:p w:rsidR="00CF4997" w:rsidRPr="004C175F" w:rsidRDefault="00E611B6" w:rsidP="004C175F">
      <w:pPr>
        <w:pStyle w:val="TOC2"/>
        <w:rPr>
          <w:noProof/>
          <w:szCs w:val="22"/>
        </w:rPr>
      </w:pPr>
      <w:hyperlink w:anchor="_Toc256000107" w:history="1">
        <w:r w:rsidR="00CB5C5E" w:rsidRPr="004C175F">
          <w:rPr>
            <w:rStyle w:val="Hyperlink"/>
            <w:noProof/>
            <w:szCs w:val="22"/>
            <w:u w:color="000000"/>
          </w:rPr>
          <w:t>6.2</w:t>
        </w:r>
        <w:r w:rsidR="00CB5C5E" w:rsidRPr="004C175F">
          <w:rPr>
            <w:rStyle w:val="Hyperlink"/>
            <w:noProof/>
            <w:szCs w:val="22"/>
          </w:rPr>
          <w:tab/>
          <w:t>Workplace specific induction training</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_Toc256000107 \h </w:instrText>
        </w:r>
        <w:r w:rsidR="00CB5C5E" w:rsidRPr="004C175F">
          <w:rPr>
            <w:noProof/>
            <w:szCs w:val="22"/>
          </w:rPr>
        </w:r>
        <w:r w:rsidR="00CB5C5E" w:rsidRPr="004C175F">
          <w:rPr>
            <w:noProof/>
            <w:szCs w:val="22"/>
          </w:rPr>
          <w:fldChar w:fldCharType="separate"/>
        </w:r>
        <w:r w:rsidR="009E4EBD">
          <w:rPr>
            <w:rStyle w:val="Hyperlink"/>
            <w:noProof/>
            <w:szCs w:val="22"/>
          </w:rPr>
          <w:t>31</w:t>
        </w:r>
        <w:r w:rsidR="00CB5C5E" w:rsidRPr="004C175F">
          <w:rPr>
            <w:noProof/>
            <w:szCs w:val="22"/>
          </w:rPr>
          <w:fldChar w:fldCharType="end"/>
        </w:r>
      </w:hyperlink>
    </w:p>
    <w:p w:rsidR="00CF4997" w:rsidRPr="004C175F" w:rsidRDefault="00E611B6" w:rsidP="004C175F">
      <w:pPr>
        <w:pStyle w:val="TOC2"/>
        <w:rPr>
          <w:noProof/>
          <w:szCs w:val="22"/>
        </w:rPr>
      </w:pPr>
      <w:hyperlink w:anchor="_Toc256000108" w:history="1">
        <w:r w:rsidR="00CB5C5E" w:rsidRPr="004C175F">
          <w:rPr>
            <w:rStyle w:val="Hyperlink"/>
            <w:noProof/>
            <w:szCs w:val="22"/>
            <w:u w:color="000000"/>
          </w:rPr>
          <w:t>6.3</w:t>
        </w:r>
        <w:r w:rsidR="00CB5C5E" w:rsidRPr="004C175F">
          <w:rPr>
            <w:rStyle w:val="Hyperlink"/>
            <w:noProof/>
            <w:szCs w:val="22"/>
          </w:rPr>
          <w:tab/>
          <w:t>Other training</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_Toc256000108 \h </w:instrText>
        </w:r>
        <w:r w:rsidR="00CB5C5E" w:rsidRPr="004C175F">
          <w:rPr>
            <w:noProof/>
            <w:szCs w:val="22"/>
          </w:rPr>
        </w:r>
        <w:r w:rsidR="00CB5C5E" w:rsidRPr="004C175F">
          <w:rPr>
            <w:noProof/>
            <w:szCs w:val="22"/>
          </w:rPr>
          <w:fldChar w:fldCharType="separate"/>
        </w:r>
        <w:r w:rsidR="009E4EBD">
          <w:rPr>
            <w:rStyle w:val="Hyperlink"/>
            <w:noProof/>
            <w:szCs w:val="22"/>
          </w:rPr>
          <w:t>32</w:t>
        </w:r>
        <w:r w:rsidR="00CB5C5E" w:rsidRPr="004C175F">
          <w:rPr>
            <w:noProof/>
            <w:szCs w:val="22"/>
          </w:rPr>
          <w:fldChar w:fldCharType="end"/>
        </w:r>
      </w:hyperlink>
    </w:p>
    <w:p w:rsidR="00CF4997" w:rsidRPr="004C175F" w:rsidRDefault="00E611B6" w:rsidP="004C175F">
      <w:pPr>
        <w:pStyle w:val="TOC2"/>
        <w:rPr>
          <w:noProof/>
          <w:szCs w:val="22"/>
        </w:rPr>
      </w:pPr>
      <w:hyperlink w:anchor="_Toc256000109" w:history="1">
        <w:r w:rsidR="00CB5C5E" w:rsidRPr="004C175F">
          <w:rPr>
            <w:rStyle w:val="Hyperlink"/>
            <w:noProof/>
            <w:szCs w:val="22"/>
            <w:u w:color="000000"/>
          </w:rPr>
          <w:t>6.4</w:t>
        </w:r>
        <w:r w:rsidR="00CB5C5E" w:rsidRPr="004C175F">
          <w:rPr>
            <w:rStyle w:val="Hyperlink"/>
            <w:noProof/>
            <w:szCs w:val="22"/>
          </w:rPr>
          <w:tab/>
          <w:t>Supervision</w:t>
        </w:r>
        <w:r w:rsidR="00CB5C5E" w:rsidRPr="004C175F">
          <w:rPr>
            <w:rStyle w:val="Hyperlink"/>
            <w:noProof/>
            <w:szCs w:val="22"/>
          </w:rPr>
          <w:tab/>
        </w:r>
        <w:r w:rsidR="00CB5C5E" w:rsidRPr="004C175F">
          <w:rPr>
            <w:noProof/>
            <w:szCs w:val="22"/>
          </w:rPr>
          <w:fldChar w:fldCharType="begin"/>
        </w:r>
        <w:r w:rsidR="00CB5C5E" w:rsidRPr="004C175F">
          <w:rPr>
            <w:rStyle w:val="Hyperlink"/>
            <w:noProof/>
            <w:szCs w:val="22"/>
          </w:rPr>
          <w:instrText xml:space="preserve"> PAGEREF _Toc256000109 \h </w:instrText>
        </w:r>
        <w:r w:rsidR="00CB5C5E" w:rsidRPr="004C175F">
          <w:rPr>
            <w:noProof/>
            <w:szCs w:val="22"/>
          </w:rPr>
        </w:r>
        <w:r w:rsidR="00CB5C5E" w:rsidRPr="004C175F">
          <w:rPr>
            <w:noProof/>
            <w:szCs w:val="22"/>
          </w:rPr>
          <w:fldChar w:fldCharType="separate"/>
        </w:r>
        <w:r w:rsidR="009E4EBD">
          <w:rPr>
            <w:rStyle w:val="Hyperlink"/>
            <w:noProof/>
            <w:szCs w:val="22"/>
          </w:rPr>
          <w:t>32</w:t>
        </w:r>
        <w:r w:rsidR="00CB5C5E" w:rsidRPr="004C175F">
          <w:rPr>
            <w:noProof/>
            <w:szCs w:val="22"/>
          </w:rPr>
          <w:fldChar w:fldCharType="end"/>
        </w:r>
      </w:hyperlink>
    </w:p>
    <w:p w:rsidR="00CF4997" w:rsidRPr="004C175F" w:rsidRDefault="00E611B6" w:rsidP="004C175F">
      <w:pPr>
        <w:pStyle w:val="TOC1"/>
      </w:pPr>
      <w:hyperlink w:anchor="_Toc256000110" w:history="1">
        <w:r w:rsidR="00CB5C5E" w:rsidRPr="004C175F">
          <w:rPr>
            <w:rStyle w:val="Hyperlink"/>
          </w:rPr>
          <w:t>7.</w:t>
        </w:r>
        <w:r w:rsidR="00CB5C5E" w:rsidRPr="004C175F">
          <w:rPr>
            <w:rStyle w:val="Hyperlink"/>
          </w:rPr>
          <w:tab/>
          <w:t>GENERAL WORKPLACE MANAGEMENT ARRANGEMENTS</w:t>
        </w:r>
        <w:r w:rsidR="00CB5C5E" w:rsidRPr="004C175F">
          <w:rPr>
            <w:rStyle w:val="Hyperlink"/>
          </w:rPr>
          <w:tab/>
        </w:r>
        <w:r w:rsidR="00CB5C5E" w:rsidRPr="004C175F">
          <w:fldChar w:fldCharType="begin"/>
        </w:r>
        <w:r w:rsidR="00CB5C5E" w:rsidRPr="004C175F">
          <w:rPr>
            <w:rStyle w:val="Hyperlink"/>
          </w:rPr>
          <w:instrText xml:space="preserve"> PAGEREF _Toc256000110 \h </w:instrText>
        </w:r>
        <w:r w:rsidR="00CB5C5E" w:rsidRPr="004C175F">
          <w:fldChar w:fldCharType="separate"/>
        </w:r>
        <w:r w:rsidR="009E4EBD">
          <w:rPr>
            <w:rStyle w:val="Hyperlink"/>
          </w:rPr>
          <w:t>33</w:t>
        </w:r>
        <w:r w:rsidR="00CB5C5E" w:rsidRPr="004C175F">
          <w:fldChar w:fldCharType="end"/>
        </w:r>
      </w:hyperlink>
    </w:p>
    <w:p w:rsidR="00CF4997" w:rsidRPr="004C175F" w:rsidRDefault="00E611B6" w:rsidP="004C175F">
      <w:pPr>
        <w:pStyle w:val="TOC1"/>
      </w:pPr>
      <w:hyperlink w:anchor="_Toc256000111" w:history="1">
        <w:r w:rsidR="00CB5C5E" w:rsidRPr="004C175F">
          <w:rPr>
            <w:rStyle w:val="Hyperlink"/>
          </w:rPr>
          <w:t>APPENDIX a – examples of construction work</w:t>
        </w:r>
        <w:r w:rsidR="00CB5C5E" w:rsidRPr="004C175F">
          <w:rPr>
            <w:rStyle w:val="Hyperlink"/>
          </w:rPr>
          <w:tab/>
        </w:r>
        <w:r w:rsidR="00CB5C5E" w:rsidRPr="004C175F">
          <w:fldChar w:fldCharType="begin"/>
        </w:r>
        <w:r w:rsidR="00CB5C5E" w:rsidRPr="004C175F">
          <w:rPr>
            <w:rStyle w:val="Hyperlink"/>
          </w:rPr>
          <w:instrText xml:space="preserve"> PAGEREF _Toc256000111 \h </w:instrText>
        </w:r>
        <w:r w:rsidR="00CB5C5E" w:rsidRPr="004C175F">
          <w:fldChar w:fldCharType="separate"/>
        </w:r>
        <w:r w:rsidR="009E4EBD">
          <w:rPr>
            <w:rStyle w:val="Hyperlink"/>
          </w:rPr>
          <w:t>34</w:t>
        </w:r>
        <w:r w:rsidR="00CB5C5E" w:rsidRPr="004C175F">
          <w:fldChar w:fldCharType="end"/>
        </w:r>
      </w:hyperlink>
    </w:p>
    <w:p w:rsidR="00CF4997" w:rsidRPr="004C175F" w:rsidRDefault="00E611B6" w:rsidP="004C175F">
      <w:pPr>
        <w:pStyle w:val="TOC1"/>
      </w:pPr>
      <w:hyperlink w:anchor="_Toc256000112" w:history="1">
        <w:r w:rsidR="00CB5C5E" w:rsidRPr="004C175F">
          <w:rPr>
            <w:rStyle w:val="Hyperlink"/>
          </w:rPr>
          <w:t>APPENDIX b – examples of high risk construction work</w:t>
        </w:r>
        <w:r w:rsidR="00CB5C5E" w:rsidRPr="004C175F">
          <w:rPr>
            <w:rStyle w:val="Hyperlink"/>
          </w:rPr>
          <w:tab/>
        </w:r>
        <w:r w:rsidR="00CB5C5E" w:rsidRPr="004C175F">
          <w:fldChar w:fldCharType="begin"/>
        </w:r>
        <w:r w:rsidR="00CB5C5E" w:rsidRPr="004C175F">
          <w:rPr>
            <w:rStyle w:val="Hyperlink"/>
          </w:rPr>
          <w:instrText xml:space="preserve"> PAGEREF _Toc256000112 \h </w:instrText>
        </w:r>
        <w:r w:rsidR="00CB5C5E" w:rsidRPr="004C175F">
          <w:fldChar w:fldCharType="separate"/>
        </w:r>
        <w:r w:rsidR="009E4EBD">
          <w:rPr>
            <w:rStyle w:val="Hyperlink"/>
          </w:rPr>
          <w:t>37</w:t>
        </w:r>
        <w:r w:rsidR="00CB5C5E" w:rsidRPr="004C175F">
          <w:fldChar w:fldCharType="end"/>
        </w:r>
      </w:hyperlink>
    </w:p>
    <w:p w:rsidR="00CF4997" w:rsidRPr="004C175F" w:rsidRDefault="00E611B6" w:rsidP="004C175F">
      <w:pPr>
        <w:pStyle w:val="TOC1"/>
      </w:pPr>
      <w:hyperlink w:anchor="_Toc256000113" w:history="1">
        <w:r w:rsidR="00CB5C5E" w:rsidRPr="004C175F">
          <w:rPr>
            <w:rStyle w:val="Hyperlink"/>
          </w:rPr>
          <w:t>APPENDIX C - DESIGN DUTIES</w:t>
        </w:r>
        <w:r w:rsidR="00CB5C5E" w:rsidRPr="004C175F">
          <w:rPr>
            <w:rStyle w:val="Hyperlink"/>
          </w:rPr>
          <w:tab/>
        </w:r>
        <w:r w:rsidR="00CB5C5E" w:rsidRPr="004C175F">
          <w:fldChar w:fldCharType="begin"/>
        </w:r>
        <w:r w:rsidR="00CB5C5E" w:rsidRPr="004C175F">
          <w:rPr>
            <w:rStyle w:val="Hyperlink"/>
          </w:rPr>
          <w:instrText xml:space="preserve"> PAGEREF _Toc256000113 \h </w:instrText>
        </w:r>
        <w:r w:rsidR="00CB5C5E" w:rsidRPr="004C175F">
          <w:fldChar w:fldCharType="separate"/>
        </w:r>
        <w:r w:rsidR="009E4EBD">
          <w:rPr>
            <w:rStyle w:val="Hyperlink"/>
          </w:rPr>
          <w:t>39</w:t>
        </w:r>
        <w:r w:rsidR="00CB5C5E" w:rsidRPr="004C175F">
          <w:fldChar w:fldCharType="end"/>
        </w:r>
      </w:hyperlink>
    </w:p>
    <w:p w:rsidR="00CF4997" w:rsidRPr="004C175F" w:rsidRDefault="00E611B6" w:rsidP="004C175F">
      <w:pPr>
        <w:pStyle w:val="TOC1"/>
      </w:pPr>
      <w:hyperlink w:anchor="_Toc256000117" w:history="1">
        <w:r w:rsidR="00CB5C5E" w:rsidRPr="004C175F">
          <w:rPr>
            <w:rStyle w:val="Hyperlink"/>
          </w:rPr>
          <w:t>APPENDIX D – SAFE WORK METHOD STATEMENT TEMPLATE</w:t>
        </w:r>
        <w:r w:rsidR="00CB5C5E" w:rsidRPr="004C175F">
          <w:rPr>
            <w:rStyle w:val="Hyperlink"/>
          </w:rPr>
          <w:tab/>
        </w:r>
        <w:r w:rsidR="00CB5C5E" w:rsidRPr="004C175F">
          <w:fldChar w:fldCharType="begin"/>
        </w:r>
        <w:r w:rsidR="00CB5C5E" w:rsidRPr="004C175F">
          <w:rPr>
            <w:rStyle w:val="Hyperlink"/>
          </w:rPr>
          <w:instrText xml:space="preserve"> PAGEREF _Toc256000117 \h </w:instrText>
        </w:r>
        <w:r w:rsidR="00CB5C5E" w:rsidRPr="004C175F">
          <w:fldChar w:fldCharType="separate"/>
        </w:r>
        <w:r w:rsidR="009E4EBD">
          <w:rPr>
            <w:rStyle w:val="Hyperlink"/>
          </w:rPr>
          <w:t>43</w:t>
        </w:r>
        <w:r w:rsidR="00CB5C5E" w:rsidRPr="004C175F">
          <w:fldChar w:fldCharType="end"/>
        </w:r>
      </w:hyperlink>
    </w:p>
    <w:p w:rsidR="00CF4997" w:rsidRPr="004C175F" w:rsidRDefault="00E611B6" w:rsidP="004C175F">
      <w:pPr>
        <w:pStyle w:val="TOC1"/>
      </w:pPr>
      <w:hyperlink w:anchor="_Toc256000120" w:history="1">
        <w:r w:rsidR="00CB5C5E" w:rsidRPr="004C175F">
          <w:rPr>
            <w:rStyle w:val="Hyperlink"/>
          </w:rPr>
          <w:t>APPENDIX E – SAFE WORK METHOD STATEMENT EXAMPLE</w:t>
        </w:r>
        <w:r w:rsidR="00CB5C5E" w:rsidRPr="004C175F">
          <w:rPr>
            <w:rStyle w:val="Hyperlink"/>
          </w:rPr>
          <w:tab/>
        </w:r>
        <w:r w:rsidR="00CB5C5E" w:rsidRPr="004C175F">
          <w:fldChar w:fldCharType="begin"/>
        </w:r>
        <w:r w:rsidR="00CB5C5E" w:rsidRPr="004C175F">
          <w:rPr>
            <w:rStyle w:val="Hyperlink"/>
          </w:rPr>
          <w:instrText xml:space="preserve"> PAGEREF _Toc256000120 \h </w:instrText>
        </w:r>
        <w:r w:rsidR="00CB5C5E" w:rsidRPr="004C175F">
          <w:fldChar w:fldCharType="separate"/>
        </w:r>
        <w:r w:rsidR="009E4EBD">
          <w:rPr>
            <w:rStyle w:val="Hyperlink"/>
          </w:rPr>
          <w:t>47</w:t>
        </w:r>
        <w:r w:rsidR="00CB5C5E" w:rsidRPr="004C175F">
          <w:fldChar w:fldCharType="end"/>
        </w:r>
      </w:hyperlink>
    </w:p>
    <w:p w:rsidR="00CF4997" w:rsidRPr="004C175F" w:rsidRDefault="00E611B6" w:rsidP="004C175F">
      <w:pPr>
        <w:pStyle w:val="TOC1"/>
      </w:pPr>
      <w:hyperlink w:anchor="_Toc256000121" w:history="1">
        <w:r w:rsidR="00CB5C5E" w:rsidRPr="004C175F">
          <w:rPr>
            <w:rStyle w:val="Hyperlink"/>
          </w:rPr>
          <w:t>APPENDIX F – preparing a whs management plan</w:t>
        </w:r>
        <w:r w:rsidR="00CB5C5E" w:rsidRPr="004C175F">
          <w:rPr>
            <w:rStyle w:val="Hyperlink"/>
          </w:rPr>
          <w:tab/>
        </w:r>
        <w:r w:rsidR="00CB5C5E" w:rsidRPr="004C175F">
          <w:fldChar w:fldCharType="begin"/>
        </w:r>
        <w:r w:rsidR="00CB5C5E" w:rsidRPr="004C175F">
          <w:rPr>
            <w:rStyle w:val="Hyperlink"/>
          </w:rPr>
          <w:instrText xml:space="preserve"> PAGEREF _Toc256000121 \h </w:instrText>
        </w:r>
        <w:r w:rsidR="00CB5C5E" w:rsidRPr="004C175F">
          <w:fldChar w:fldCharType="separate"/>
        </w:r>
        <w:r w:rsidR="009E4EBD">
          <w:rPr>
            <w:rStyle w:val="Hyperlink"/>
          </w:rPr>
          <w:t>50</w:t>
        </w:r>
        <w:r w:rsidR="00CB5C5E" w:rsidRPr="004C175F">
          <w:fldChar w:fldCharType="end"/>
        </w:r>
      </w:hyperlink>
    </w:p>
    <w:p w:rsidR="00CF4997" w:rsidRPr="004C175F" w:rsidRDefault="00E611B6" w:rsidP="004C175F">
      <w:pPr>
        <w:pStyle w:val="TOC1"/>
      </w:pPr>
      <w:hyperlink w:anchor="_Toc256000123" w:history="1">
        <w:r w:rsidR="00CB5C5E" w:rsidRPr="004C175F">
          <w:rPr>
            <w:rStyle w:val="Hyperlink"/>
            <w:spacing w:val="-6"/>
          </w:rPr>
          <w:t>A</w:t>
        </w:r>
        <w:r w:rsidR="00CB5C5E" w:rsidRPr="004C175F">
          <w:rPr>
            <w:rStyle w:val="Hyperlink"/>
          </w:rPr>
          <w:t>PPENDIX</w:t>
        </w:r>
        <w:r w:rsidR="00CB5C5E" w:rsidRPr="004C175F">
          <w:rPr>
            <w:rStyle w:val="Hyperlink"/>
            <w:spacing w:val="4"/>
          </w:rPr>
          <w:t xml:space="preserve"> </w:t>
        </w:r>
        <w:r w:rsidR="00CB5C5E" w:rsidRPr="004C175F">
          <w:rPr>
            <w:rStyle w:val="Hyperlink"/>
            <w:spacing w:val="-4"/>
          </w:rPr>
          <w:t xml:space="preserve">G </w:t>
        </w:r>
        <w:r w:rsidR="00CB5C5E" w:rsidRPr="004C175F">
          <w:rPr>
            <w:rStyle w:val="Hyperlink"/>
          </w:rPr>
          <w:t xml:space="preserve">– WHS MANAGEMENT PLAN </w:t>
        </w:r>
        <w:r w:rsidR="00CB5C5E" w:rsidRPr="004C175F">
          <w:rPr>
            <w:rStyle w:val="Hyperlink"/>
            <w:spacing w:val="-3"/>
          </w:rPr>
          <w:t>T</w:t>
        </w:r>
        <w:r w:rsidR="00CB5C5E" w:rsidRPr="004C175F">
          <w:rPr>
            <w:rStyle w:val="Hyperlink"/>
          </w:rPr>
          <w:t>EMP</w:t>
        </w:r>
        <w:r w:rsidR="00CB5C5E" w:rsidRPr="004C175F">
          <w:rPr>
            <w:rStyle w:val="Hyperlink"/>
            <w:spacing w:val="4"/>
          </w:rPr>
          <w:t>L</w:t>
        </w:r>
        <w:r w:rsidR="00CB5C5E" w:rsidRPr="004C175F">
          <w:rPr>
            <w:rStyle w:val="Hyperlink"/>
            <w:spacing w:val="-6"/>
          </w:rPr>
          <w:t>A</w:t>
        </w:r>
        <w:r w:rsidR="00CB5C5E" w:rsidRPr="004C175F">
          <w:rPr>
            <w:rStyle w:val="Hyperlink"/>
          </w:rPr>
          <w:t>TE</w:t>
        </w:r>
        <w:r w:rsidR="00CB5C5E" w:rsidRPr="004C175F">
          <w:rPr>
            <w:rStyle w:val="Hyperlink"/>
          </w:rPr>
          <w:tab/>
        </w:r>
        <w:r w:rsidR="00CB5C5E" w:rsidRPr="004C175F">
          <w:fldChar w:fldCharType="begin"/>
        </w:r>
        <w:r w:rsidR="00CB5C5E" w:rsidRPr="004C175F">
          <w:rPr>
            <w:rStyle w:val="Hyperlink"/>
          </w:rPr>
          <w:instrText xml:space="preserve"> PAGEREF _Toc256000123 \h </w:instrText>
        </w:r>
        <w:r w:rsidR="00CB5C5E" w:rsidRPr="004C175F">
          <w:fldChar w:fldCharType="separate"/>
        </w:r>
        <w:r w:rsidR="009E4EBD">
          <w:rPr>
            <w:rStyle w:val="Hyperlink"/>
          </w:rPr>
          <w:t>52</w:t>
        </w:r>
        <w:r w:rsidR="00CB5C5E" w:rsidRPr="004C175F">
          <w:fldChar w:fldCharType="end"/>
        </w:r>
      </w:hyperlink>
    </w:p>
    <w:p w:rsidR="00CF4997" w:rsidRPr="004C175F" w:rsidRDefault="00E611B6" w:rsidP="004C175F">
      <w:pPr>
        <w:pStyle w:val="TOC1"/>
      </w:pPr>
      <w:hyperlink w:anchor="_Toc256000124" w:history="1">
        <w:r w:rsidR="00CB5C5E" w:rsidRPr="004C175F">
          <w:rPr>
            <w:rStyle w:val="Hyperlink"/>
          </w:rPr>
          <w:t>APPENDIX H – SAMPLE COMPLETED WHS MANAGEMENT PLAN</w:t>
        </w:r>
        <w:r w:rsidR="00CB5C5E" w:rsidRPr="004C175F">
          <w:rPr>
            <w:rStyle w:val="Hyperlink"/>
          </w:rPr>
          <w:tab/>
        </w:r>
        <w:r w:rsidR="00CB5C5E" w:rsidRPr="004C175F">
          <w:fldChar w:fldCharType="begin"/>
        </w:r>
        <w:r w:rsidR="00CB5C5E" w:rsidRPr="004C175F">
          <w:rPr>
            <w:rStyle w:val="Hyperlink"/>
          </w:rPr>
          <w:instrText xml:space="preserve"> PAGEREF _Toc256000124 \h </w:instrText>
        </w:r>
        <w:r w:rsidR="00CB5C5E" w:rsidRPr="004C175F">
          <w:fldChar w:fldCharType="separate"/>
        </w:r>
        <w:r w:rsidR="009E4EBD">
          <w:rPr>
            <w:rStyle w:val="Hyperlink"/>
          </w:rPr>
          <w:t>54</w:t>
        </w:r>
        <w:r w:rsidR="00CB5C5E" w:rsidRPr="004C175F">
          <w:fldChar w:fldCharType="end"/>
        </w:r>
      </w:hyperlink>
    </w:p>
    <w:p w:rsidR="00CF4997" w:rsidRPr="004C175F" w:rsidRDefault="00E611B6" w:rsidP="004C175F">
      <w:pPr>
        <w:pStyle w:val="TOC1"/>
      </w:pPr>
      <w:hyperlink w:anchor="_Toc256000125" w:history="1">
        <w:r w:rsidR="00CB5C5E" w:rsidRPr="004C175F">
          <w:rPr>
            <w:rStyle w:val="Hyperlink"/>
          </w:rPr>
          <w:t xml:space="preserve">APPENDIX I – HOUSING CONSTRUCTION WORKPLACE MANAGEMENT </w:t>
        </w:r>
        <w:r w:rsidR="00AA71A0" w:rsidRPr="004C175F">
          <w:rPr>
            <w:rStyle w:val="Hyperlink"/>
          </w:rPr>
          <w:t xml:space="preserve">           </w:t>
        </w:r>
        <w:r w:rsidR="00CB5C5E" w:rsidRPr="004C175F">
          <w:rPr>
            <w:rStyle w:val="Hyperlink"/>
          </w:rPr>
          <w:t>ARRANGEMENTS</w:t>
        </w:r>
        <w:r w:rsidR="00CB5C5E" w:rsidRPr="004C175F">
          <w:rPr>
            <w:rStyle w:val="Hyperlink"/>
          </w:rPr>
          <w:tab/>
        </w:r>
        <w:r w:rsidR="00CB5C5E" w:rsidRPr="004C175F">
          <w:fldChar w:fldCharType="begin"/>
        </w:r>
        <w:r w:rsidR="00CB5C5E" w:rsidRPr="004C175F">
          <w:rPr>
            <w:rStyle w:val="Hyperlink"/>
          </w:rPr>
          <w:instrText xml:space="preserve"> PAGEREF _Toc256000125 \h </w:instrText>
        </w:r>
        <w:r w:rsidR="00CB5C5E" w:rsidRPr="004C175F">
          <w:fldChar w:fldCharType="separate"/>
        </w:r>
        <w:r w:rsidR="009E4EBD">
          <w:rPr>
            <w:rStyle w:val="Hyperlink"/>
          </w:rPr>
          <w:t>57</w:t>
        </w:r>
        <w:r w:rsidR="00CB5C5E" w:rsidRPr="004C175F">
          <w:fldChar w:fldCharType="end"/>
        </w:r>
      </w:hyperlink>
    </w:p>
    <w:p w:rsidR="00CF4997" w:rsidRPr="004C175F" w:rsidRDefault="00E611B6" w:rsidP="004C175F">
      <w:pPr>
        <w:pStyle w:val="TOC1"/>
      </w:pPr>
      <w:hyperlink w:anchor="_Toc256000126" w:history="1">
        <w:r w:rsidR="00CB5C5E" w:rsidRPr="004C175F">
          <w:rPr>
            <w:rStyle w:val="Hyperlink"/>
          </w:rPr>
          <w:t xml:space="preserve">APPENDIX J – GENERAL CONSTRUCTION WORKPLACE MANAGEMENT </w:t>
        </w:r>
        <w:r w:rsidR="00AA71A0" w:rsidRPr="004C175F">
          <w:rPr>
            <w:rStyle w:val="Hyperlink"/>
          </w:rPr>
          <w:t xml:space="preserve">  </w:t>
        </w:r>
        <w:r w:rsidR="00CB5C5E" w:rsidRPr="004C175F">
          <w:rPr>
            <w:rStyle w:val="Hyperlink"/>
          </w:rPr>
          <w:t>ARRANGEMENTS</w:t>
        </w:r>
        <w:r w:rsidR="00CB5C5E" w:rsidRPr="004C175F">
          <w:rPr>
            <w:rStyle w:val="Hyperlink"/>
          </w:rPr>
          <w:tab/>
        </w:r>
        <w:r w:rsidR="00CB5C5E" w:rsidRPr="004C175F">
          <w:fldChar w:fldCharType="begin"/>
        </w:r>
        <w:r w:rsidR="00CB5C5E" w:rsidRPr="004C175F">
          <w:rPr>
            <w:rStyle w:val="Hyperlink"/>
          </w:rPr>
          <w:instrText xml:space="preserve"> PAGEREF _Toc256000126 \h </w:instrText>
        </w:r>
        <w:r w:rsidR="00CB5C5E" w:rsidRPr="004C175F">
          <w:fldChar w:fldCharType="separate"/>
        </w:r>
        <w:r w:rsidR="009E4EBD">
          <w:rPr>
            <w:rStyle w:val="Hyperlink"/>
          </w:rPr>
          <w:t>64</w:t>
        </w:r>
        <w:r w:rsidR="00CB5C5E" w:rsidRPr="004C175F">
          <w:fldChar w:fldCharType="end"/>
        </w:r>
      </w:hyperlink>
    </w:p>
    <w:p w:rsidR="00CF4997" w:rsidRPr="00055CFB" w:rsidRDefault="00CB5C5E" w:rsidP="004C175F">
      <w:pPr>
        <w:pStyle w:val="HeadingPlain"/>
        <w:spacing w:before="120" w:after="0"/>
      </w:pPr>
      <w:r w:rsidRPr="004C175F">
        <w:rPr>
          <w:rFonts w:ascii="Arial" w:hAnsi="Arial" w:cs="Arial"/>
          <w:bCs/>
        </w:rPr>
        <w:fldChar w:fldCharType="end"/>
      </w:r>
      <w:r w:rsidRPr="00055CFB">
        <w:br w:type="page"/>
      </w:r>
      <w:bookmarkStart w:id="1" w:name="_Toc256000072"/>
      <w:bookmarkStart w:id="2" w:name="_Toc256000000"/>
      <w:bookmarkStart w:id="3" w:name="_Toc372280902"/>
      <w:r w:rsidRPr="00D33569">
        <w:lastRenderedPageBreak/>
        <w:t>FOR</w:t>
      </w:r>
      <w:r>
        <w:t>E</w:t>
      </w:r>
      <w:r w:rsidRPr="00D33569">
        <w:t>WORD</w:t>
      </w:r>
      <w:bookmarkEnd w:id="1"/>
      <w:bookmarkEnd w:id="2"/>
      <w:bookmarkEnd w:id="3"/>
    </w:p>
    <w:p w:rsidR="00334D02" w:rsidRDefault="00CB5C5E" w:rsidP="00334D02">
      <w:r w:rsidRPr="005A504D">
        <w:t xml:space="preserve">This Code of Practice for </w:t>
      </w:r>
      <w:r>
        <w:t>construction work</w:t>
      </w:r>
      <w:r w:rsidRPr="005A504D">
        <w:t xml:space="preserve"> is an approved code of practice under section 274 </w:t>
      </w:r>
      <w:r>
        <w:br/>
      </w:r>
      <w:r w:rsidRPr="005A504D">
        <w:t xml:space="preserve">of the </w:t>
      </w:r>
      <w:r w:rsidRPr="005A504D">
        <w:rPr>
          <w:i/>
          <w:iCs/>
        </w:rPr>
        <w:t xml:space="preserve">Work Health and Safety Act </w:t>
      </w:r>
      <w:r w:rsidRPr="005A504D">
        <w:t>(the WHS Act).</w:t>
      </w:r>
    </w:p>
    <w:p w:rsidR="00334D02" w:rsidRDefault="00CB5C5E" w:rsidP="00334D02">
      <w:r w:rsidRPr="00B109E2">
        <w:t xml:space="preserve">An approved code of practice is a practical guide to achieving the standards of health, safety </w:t>
      </w:r>
      <w:r>
        <w:br/>
      </w:r>
      <w:r w:rsidRPr="00B109E2">
        <w:t>and welfare required under the</w:t>
      </w:r>
      <w:r>
        <w:t xml:space="preserve"> WHS Act</w:t>
      </w:r>
      <w:r w:rsidRPr="00B109E2">
        <w:rPr>
          <w:i/>
          <w:iCs/>
        </w:rPr>
        <w:t xml:space="preserve"> </w:t>
      </w:r>
      <w:r w:rsidRPr="00B109E2">
        <w:t>and the Work Health and Safety Regulations (the WHS Regulations).</w:t>
      </w:r>
    </w:p>
    <w:p w:rsidR="00334D02" w:rsidRDefault="00CB5C5E" w:rsidP="00334D02">
      <w:r w:rsidRPr="00B109E2">
        <w:t xml:space="preserve">A code of practice applies to anyone who has a duty of care in the circumstances described </w:t>
      </w:r>
      <w:r>
        <w:br/>
      </w:r>
      <w:r w:rsidRPr="00B109E2">
        <w:t xml:space="preserve">in the code. In most cases, following an approved code of practice would achieve compliance with the health and safety duties in the WHS Act, in relation to the subject matter of the code. Like regulations, codes of practice deal with particular issues and do not cover all hazards or risks </w:t>
      </w:r>
      <w:r>
        <w:t>that</w:t>
      </w:r>
      <w:r w:rsidRPr="00B109E2">
        <w:t xml:space="preserve"> may arise. The health and safety duties require duty holders to consider all risks associated with work, not only those for which regulations and codes of practice exist. </w:t>
      </w:r>
    </w:p>
    <w:p w:rsidR="00334D02" w:rsidRDefault="00CB5C5E" w:rsidP="00334D02">
      <w:r w:rsidRPr="003F1BCA">
        <w:t>Codes of practice are admissible in court proceedings und</w:t>
      </w:r>
      <w:r>
        <w:t xml:space="preserve">er the WHS Act and Regulations. </w:t>
      </w:r>
      <w:r w:rsidRPr="003F1BCA">
        <w:t>Courts may regard a code of practice as evidence of what is known about a hazard, risk or control and may rely on the code in determining what is reasonably practicable in the circumstances to which the code relates.</w:t>
      </w:r>
    </w:p>
    <w:p w:rsidR="00334D02" w:rsidRDefault="00CB5C5E" w:rsidP="00334D02">
      <w:r>
        <w:t>Compliance with t</w:t>
      </w:r>
      <w:r w:rsidRPr="003F1BCA">
        <w:t xml:space="preserve">he WHS Act and Regulations may be </w:t>
      </w:r>
      <w:r>
        <w:t>achieved</w:t>
      </w:r>
      <w:r w:rsidRPr="003F1BCA">
        <w:t xml:space="preserve"> by following another method, such as a technical or an industry standard, if it provides an equivalent or higher standard of work health and safety than the code. </w:t>
      </w:r>
    </w:p>
    <w:p w:rsidR="00334D02" w:rsidRDefault="00CB5C5E" w:rsidP="00334D02">
      <w:r w:rsidRPr="00B109E2">
        <w:t xml:space="preserve">An inspector may refer to an approved code of practice when issuing an improvement or prohibition notice.  </w:t>
      </w:r>
    </w:p>
    <w:p w:rsidR="00334D02" w:rsidRDefault="00CB5C5E" w:rsidP="00334D02">
      <w:r w:rsidRPr="00B109E2">
        <w:t xml:space="preserve">This Code of Practice has been developed by Safe Work Australia as a model code of practice under the Council of Australian Governments’ </w:t>
      </w:r>
      <w:r w:rsidRPr="00B109E2">
        <w:rPr>
          <w:i/>
        </w:rPr>
        <w:t xml:space="preserve">Inter-Governmental Agreement for Regulatory </w:t>
      </w:r>
      <w:r>
        <w:rPr>
          <w:i/>
        </w:rPr>
        <w:br/>
      </w:r>
      <w:r w:rsidRPr="00B109E2">
        <w:rPr>
          <w:i/>
        </w:rPr>
        <w:t>and Operational Reform in Occupational Health and Safety</w:t>
      </w:r>
      <w:r w:rsidRPr="00B109E2">
        <w:t xml:space="preserve"> for adoption by the Commonwealth, state and territory governments.</w:t>
      </w:r>
    </w:p>
    <w:p w:rsidR="00334D02" w:rsidRPr="003F2611" w:rsidRDefault="00CB5C5E" w:rsidP="00334D02">
      <w:pPr>
        <w:pStyle w:val="Heading2"/>
        <w:numPr>
          <w:ilvl w:val="0"/>
          <w:numId w:val="0"/>
        </w:numPr>
        <w:ind w:left="720" w:hanging="720"/>
      </w:pPr>
      <w:bookmarkStart w:id="4" w:name="_Toc256000073"/>
      <w:bookmarkStart w:id="5" w:name="_Toc256000001"/>
      <w:bookmarkStart w:id="6" w:name="_Toc299536149"/>
      <w:bookmarkStart w:id="7" w:name="_Toc315775146"/>
      <w:bookmarkStart w:id="8" w:name="_Toc330814915"/>
      <w:bookmarkStart w:id="9" w:name="_Toc372280903"/>
      <w:r w:rsidRPr="003F2611">
        <w:t>Scope and application</w:t>
      </w:r>
      <w:bookmarkEnd w:id="4"/>
      <w:bookmarkEnd w:id="5"/>
      <w:bookmarkEnd w:id="6"/>
      <w:bookmarkEnd w:id="7"/>
      <w:bookmarkEnd w:id="8"/>
      <w:bookmarkEnd w:id="9"/>
    </w:p>
    <w:p w:rsidR="00334D02" w:rsidRDefault="00CB5C5E" w:rsidP="00334D02">
      <w:pPr>
        <w:spacing w:after="120"/>
        <w:rPr>
          <w:rFonts w:cs="Arial"/>
          <w:szCs w:val="22"/>
        </w:rPr>
      </w:pPr>
      <w:bookmarkStart w:id="10" w:name="_Toc271615053"/>
      <w:bookmarkStart w:id="11" w:name="_Toc262634076"/>
      <w:bookmarkStart w:id="12" w:name="_Toc265590044"/>
      <w:r w:rsidRPr="00E86B8E">
        <w:rPr>
          <w:rFonts w:cs="Arial"/>
          <w:szCs w:val="22"/>
        </w:rPr>
        <w:t>Th</w:t>
      </w:r>
      <w:r>
        <w:rPr>
          <w:rFonts w:cs="Arial"/>
          <w:szCs w:val="22"/>
        </w:rPr>
        <w:t>is</w:t>
      </w:r>
      <w:r w:rsidRPr="00E86B8E">
        <w:rPr>
          <w:rFonts w:cs="Arial"/>
          <w:szCs w:val="22"/>
        </w:rPr>
        <w:t xml:space="preserve"> Code </w:t>
      </w:r>
      <w:r>
        <w:rPr>
          <w:rFonts w:cs="Arial"/>
          <w:szCs w:val="22"/>
        </w:rPr>
        <w:t>provides guidance</w:t>
      </w:r>
      <w:r w:rsidRPr="00E86B8E">
        <w:rPr>
          <w:rFonts w:cs="Arial"/>
          <w:szCs w:val="22"/>
        </w:rPr>
        <w:t xml:space="preserve"> to</w:t>
      </w:r>
      <w:r>
        <w:rPr>
          <w:rFonts w:cs="Arial"/>
          <w:szCs w:val="22"/>
        </w:rPr>
        <w:t xml:space="preserve"> principal contractors and other persons conducting</w:t>
      </w:r>
      <w:r w:rsidRPr="005528E4">
        <w:rPr>
          <w:rFonts w:cs="Arial"/>
          <w:szCs w:val="22"/>
        </w:rPr>
        <w:t xml:space="preserve"> a business </w:t>
      </w:r>
      <w:r>
        <w:rPr>
          <w:rFonts w:cs="Arial"/>
          <w:szCs w:val="22"/>
        </w:rPr>
        <w:br/>
      </w:r>
      <w:r w:rsidRPr="005528E4">
        <w:rPr>
          <w:rFonts w:cs="Arial"/>
          <w:szCs w:val="22"/>
        </w:rPr>
        <w:t xml:space="preserve">or undertaking </w:t>
      </w:r>
      <w:r>
        <w:rPr>
          <w:rFonts w:cs="Arial"/>
          <w:szCs w:val="22"/>
        </w:rPr>
        <w:t>who carry out construction work on how to meet the health and safety requirements under the WHS Act and Regulations relating to construction work</w:t>
      </w:r>
      <w:r w:rsidRPr="0094380E">
        <w:rPr>
          <w:rFonts w:cs="Arial"/>
          <w:szCs w:val="22"/>
        </w:rPr>
        <w:t xml:space="preserve">. </w:t>
      </w:r>
    </w:p>
    <w:p w:rsidR="00334D02" w:rsidRPr="00E10DD4" w:rsidRDefault="00CB5C5E" w:rsidP="00334D02">
      <w:pPr>
        <w:pStyle w:val="Heading3"/>
      </w:pPr>
      <w:r>
        <w:rPr>
          <w:noProof/>
          <w:lang w:val="en-AU" w:eastAsia="en-AU"/>
        </w:rPr>
        <w:drawing>
          <wp:inline distT="0" distB="0" distL="0" distR="0" wp14:anchorId="0451CB17" wp14:editId="0451CB18">
            <wp:extent cx="126000" cy="126000"/>
            <wp:effectExtent l="0" t="0" r="7620" b="7620"/>
            <wp:docPr id="10" name="Picture 10" descr="Icon of housing contru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6000" cy="126000"/>
                    </a:xfrm>
                    <a:prstGeom prst="rect">
                      <a:avLst/>
                    </a:prstGeom>
                    <a:noFill/>
                    <a:ln>
                      <a:noFill/>
                    </a:ln>
                  </pic:spPr>
                </pic:pic>
              </a:graphicData>
            </a:graphic>
          </wp:inline>
        </w:drawing>
      </w:r>
      <w:r w:rsidRPr="00E10DD4">
        <w:t>Housing construction work</w:t>
      </w:r>
    </w:p>
    <w:p w:rsidR="00334D02" w:rsidRPr="00394CB6" w:rsidRDefault="00CB5C5E" w:rsidP="00334D02">
      <w:r>
        <w:t xml:space="preserve">While the information and guidance contained in this code is relevant to all types of construction work, additional guidance marked with this symbol </w:t>
      </w:r>
      <w:r>
        <w:rPr>
          <w:noProof/>
        </w:rPr>
        <w:drawing>
          <wp:inline distT="0" distB="0" distL="0" distR="0" wp14:anchorId="0451CB19" wp14:editId="0451CB1A">
            <wp:extent cx="126000" cy="126000"/>
            <wp:effectExtent l="0" t="0" r="7620" b="7620"/>
            <wp:docPr id="9" name="Picture 9" descr="Icon of housing contru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6000" cy="126000"/>
                    </a:xfrm>
                    <a:prstGeom prst="rect">
                      <a:avLst/>
                    </a:prstGeom>
                    <a:noFill/>
                    <a:ln>
                      <a:noFill/>
                    </a:ln>
                  </pic:spPr>
                </pic:pic>
              </a:graphicData>
            </a:graphic>
          </wp:inline>
        </w:drawing>
      </w:r>
      <w:r>
        <w:t xml:space="preserve"> is provided for businesses working within the housing construction sector.  </w:t>
      </w:r>
    </w:p>
    <w:p w:rsidR="00334D02" w:rsidRPr="003F2611" w:rsidRDefault="00CB5C5E" w:rsidP="00334D02">
      <w:pPr>
        <w:pStyle w:val="Heading3"/>
      </w:pPr>
      <w:r w:rsidRPr="003F2611">
        <w:t>Relationship with other codes</w:t>
      </w:r>
    </w:p>
    <w:p w:rsidR="00334D02" w:rsidRDefault="00CB5C5E" w:rsidP="00334D02">
      <w:pPr>
        <w:rPr>
          <w:rFonts w:cs="Arial"/>
          <w:szCs w:val="22"/>
        </w:rPr>
      </w:pPr>
      <w:r>
        <w:rPr>
          <w:rFonts w:cs="Arial"/>
          <w:szCs w:val="22"/>
        </w:rPr>
        <w:t xml:space="preserve">This Code should be read in conjunction with other codes of practice on specific hazards and control measures relevant to the construction industry including: </w:t>
      </w:r>
    </w:p>
    <w:p w:rsidR="00334D02" w:rsidRPr="003F2611" w:rsidRDefault="00CB5C5E">
      <w:pPr>
        <w:pStyle w:val="ListParagraph"/>
      </w:pPr>
      <w:r w:rsidRPr="003F2611">
        <w:t xml:space="preserve">Demolition Work </w:t>
      </w:r>
    </w:p>
    <w:p w:rsidR="00334D02" w:rsidRPr="003F2611" w:rsidRDefault="00CB5C5E">
      <w:pPr>
        <w:pStyle w:val="ListParagraph"/>
      </w:pPr>
      <w:r w:rsidRPr="003F2611">
        <w:t xml:space="preserve">Excavation Work </w:t>
      </w:r>
    </w:p>
    <w:p w:rsidR="00334D02" w:rsidRPr="003F2611" w:rsidRDefault="00CB5C5E">
      <w:pPr>
        <w:pStyle w:val="ListParagraph"/>
      </w:pPr>
      <w:r w:rsidRPr="003F2611">
        <w:t>Managing the Risk of Falls at Workplaces</w:t>
      </w:r>
    </w:p>
    <w:p w:rsidR="00334D02" w:rsidRPr="00D85F83" w:rsidRDefault="00CB5C5E">
      <w:pPr>
        <w:pStyle w:val="ListParagraph"/>
      </w:pPr>
      <w:r w:rsidRPr="003F2611">
        <w:t>Managing Noise and Preventing Hearing Loss at Work</w:t>
      </w:r>
    </w:p>
    <w:p w:rsidR="00334D02" w:rsidRPr="003F2611" w:rsidRDefault="00CB5C5E">
      <w:pPr>
        <w:pStyle w:val="ListParagraph"/>
      </w:pPr>
      <w:r w:rsidRPr="003F2611">
        <w:t>Preventing Falls in Housing Construction</w:t>
      </w:r>
    </w:p>
    <w:p w:rsidR="00334D02" w:rsidRPr="003F2611" w:rsidRDefault="00CB5C5E">
      <w:pPr>
        <w:pStyle w:val="ListParagraph"/>
      </w:pPr>
      <w:r w:rsidRPr="003F2611">
        <w:t>Confined Spaces</w:t>
      </w:r>
    </w:p>
    <w:p w:rsidR="00334D02" w:rsidRPr="003F2611" w:rsidRDefault="00CB5C5E">
      <w:pPr>
        <w:pStyle w:val="ListParagraph"/>
      </w:pPr>
      <w:r w:rsidRPr="003F2611">
        <w:lastRenderedPageBreak/>
        <w:t>Hazardous Manual Tasks</w:t>
      </w:r>
    </w:p>
    <w:p w:rsidR="00334D02" w:rsidRPr="003F2611" w:rsidRDefault="00CB5C5E">
      <w:pPr>
        <w:pStyle w:val="ListParagraph"/>
      </w:pPr>
      <w:r w:rsidRPr="003F2611">
        <w:t>Safe Design of Structures</w:t>
      </w:r>
    </w:p>
    <w:p w:rsidR="00334D02" w:rsidRPr="003F2611" w:rsidRDefault="00CB5C5E">
      <w:pPr>
        <w:pStyle w:val="ListParagraph"/>
      </w:pPr>
      <w:r w:rsidRPr="003F2611">
        <w:t>Managing the Work Environment and Facilities</w:t>
      </w:r>
    </w:p>
    <w:p w:rsidR="00334D02" w:rsidRPr="003F2611" w:rsidRDefault="00CB5C5E">
      <w:pPr>
        <w:pStyle w:val="ListParagraph"/>
      </w:pPr>
      <w:r w:rsidRPr="003F2611">
        <w:t xml:space="preserve">Managing Electrical Risks in the Workplace </w:t>
      </w:r>
    </w:p>
    <w:p w:rsidR="00334D02" w:rsidRPr="003F2611" w:rsidRDefault="00CB5C5E">
      <w:pPr>
        <w:pStyle w:val="ListParagraph"/>
      </w:pPr>
      <w:r w:rsidRPr="003F2611">
        <w:t>How to Manage and Control Asbestos in the Workplace</w:t>
      </w:r>
    </w:p>
    <w:p w:rsidR="00334D02" w:rsidRDefault="00CB5C5E">
      <w:pPr>
        <w:pStyle w:val="ListParagraph"/>
      </w:pPr>
      <w:r w:rsidRPr="003F2611">
        <w:t xml:space="preserve">How to Safely Remove Asbestos. </w:t>
      </w:r>
    </w:p>
    <w:p w:rsidR="00334D02" w:rsidRDefault="00CB5C5E" w:rsidP="00334D02">
      <w:pPr>
        <w:pStyle w:val="Heading3"/>
      </w:pPr>
      <w:r w:rsidRPr="00541FF0">
        <w:t xml:space="preserve">How to use this </w:t>
      </w:r>
      <w:r w:rsidRPr="009E1722">
        <w:t>Code</w:t>
      </w:r>
      <w:r w:rsidRPr="00541FF0">
        <w:t xml:space="preserve"> of </w:t>
      </w:r>
      <w:r>
        <w:t>P</w:t>
      </w:r>
      <w:r w:rsidRPr="00541FF0">
        <w:t>ractice</w:t>
      </w:r>
    </w:p>
    <w:p w:rsidR="00334D02" w:rsidRDefault="00CB5C5E" w:rsidP="00334D02">
      <w:r>
        <w:t xml:space="preserve">In providing guidance, the word ‘should’ is used in this Code to indicate a recommended course </w:t>
      </w:r>
      <w:r>
        <w:br/>
        <w:t>of action, while ‘may’ is used to indicate an optional course of action.</w:t>
      </w:r>
    </w:p>
    <w:p w:rsidR="00334D02" w:rsidRDefault="00CB5C5E" w:rsidP="00334D02">
      <w:r>
        <w:t xml:space="preserve">This Code also includes various references to sections of the WHS Act and Regulations which </w:t>
      </w:r>
      <w:r>
        <w:br/>
        <w:t>set out the legal requirements. These references are not exhaustive. The words ‘must’, ‘requires’ or ‘mandatory’ indicate that a legal requirement exists and must be complied with.</w:t>
      </w:r>
    </w:p>
    <w:p w:rsidR="00334D02" w:rsidRDefault="00334D02" w:rsidP="00334D02">
      <w:pPr>
        <w:rPr>
          <w:rFonts w:cs="Arial"/>
          <w:i/>
          <w:szCs w:val="22"/>
        </w:rPr>
        <w:sectPr w:rsidR="00334D02" w:rsidSect="009E4EBD">
          <w:footerReference w:type="first" r:id="rId16"/>
          <w:pgSz w:w="11906" w:h="16838" w:code="9"/>
          <w:pgMar w:top="1418" w:right="1134" w:bottom="1418" w:left="1134" w:header="454" w:footer="227" w:gutter="0"/>
          <w:pgNumType w:start="3"/>
          <w:cols w:space="708"/>
          <w:docGrid w:linePitch="360"/>
        </w:sectPr>
      </w:pPr>
    </w:p>
    <w:p w:rsidR="00334D02" w:rsidRDefault="00CB5C5E">
      <w:pPr>
        <w:pStyle w:val="Heading1"/>
      </w:pPr>
      <w:bookmarkStart w:id="13" w:name="_Toc256000074"/>
      <w:bookmarkStart w:id="14" w:name="_Toc256000002"/>
      <w:bookmarkStart w:id="15" w:name="_Toc372280904"/>
      <w:r w:rsidRPr="00CF5344">
        <w:lastRenderedPageBreak/>
        <w:t>INTRODUCTION</w:t>
      </w:r>
      <w:bookmarkEnd w:id="13"/>
      <w:bookmarkEnd w:id="14"/>
      <w:bookmarkEnd w:id="15"/>
    </w:p>
    <w:p w:rsidR="00334D02" w:rsidRPr="00D24359" w:rsidRDefault="00CB5C5E" w:rsidP="00334D02">
      <w:bookmarkStart w:id="16" w:name="_Toc262634077"/>
      <w:bookmarkStart w:id="17" w:name="_Toc265590045"/>
      <w:bookmarkStart w:id="18" w:name="_Toc163537156"/>
      <w:bookmarkStart w:id="19" w:name="_Toc191786460"/>
      <w:bookmarkStart w:id="20" w:name="_Toc265357010"/>
      <w:bookmarkStart w:id="21" w:name="_Toc265590052"/>
      <w:bookmarkEnd w:id="10"/>
      <w:bookmarkEnd w:id="11"/>
      <w:bookmarkEnd w:id="12"/>
      <w:r w:rsidRPr="00D24359">
        <w:t>This Chapter describes a number of key terms used in the WHS Act and Regulations and within this Code to help duty holders understand what type of construction work is covered by the legislation and what the related duties are.</w:t>
      </w:r>
    </w:p>
    <w:p w:rsidR="00334D02" w:rsidRPr="00CF5344" w:rsidRDefault="00CB5C5E">
      <w:pPr>
        <w:pStyle w:val="Heading2"/>
      </w:pPr>
      <w:bookmarkStart w:id="22" w:name="_Toc256000075"/>
      <w:bookmarkStart w:id="23" w:name="_Toc256000003"/>
      <w:bookmarkStart w:id="24" w:name="_Toc372280905"/>
      <w:r w:rsidRPr="00CF5344">
        <w:t>What is ‘construction work’?</w:t>
      </w:r>
      <w:bookmarkEnd w:id="22"/>
      <w:bookmarkEnd w:id="23"/>
      <w:bookmarkEnd w:id="24"/>
    </w:p>
    <w:p w:rsidR="00334D02" w:rsidRPr="008A49F0" w:rsidRDefault="00CB5C5E" w:rsidP="00334D02">
      <w:pPr>
        <w:pStyle w:val="BoxText"/>
        <w:shd w:val="clear" w:color="auto" w:fill="F2F2F2" w:themeFill="background1" w:themeFillShade="F2"/>
      </w:pPr>
      <w:r w:rsidRPr="00FB6317">
        <w:rPr>
          <w:b/>
          <w:iCs/>
        </w:rPr>
        <w:t>Regulation</w:t>
      </w:r>
      <w:r>
        <w:rPr>
          <w:b/>
        </w:rPr>
        <w:t xml:space="preserve"> </w:t>
      </w:r>
      <w:r w:rsidRPr="009F37CD">
        <w:rPr>
          <w:b/>
        </w:rPr>
        <w:t>2</w:t>
      </w:r>
      <w:r>
        <w:rPr>
          <w:b/>
        </w:rPr>
        <w:t>89:</w:t>
      </w:r>
      <w:r w:rsidRPr="009F37CD">
        <w:rPr>
          <w:b/>
        </w:rPr>
        <w:t xml:space="preserve"> </w:t>
      </w:r>
      <w:r w:rsidRPr="00665A33">
        <w:rPr>
          <w:b/>
        </w:rPr>
        <w:t>Construction work</w:t>
      </w:r>
      <w:r w:rsidRPr="001B2594">
        <w:t xml:space="preserve"> </w:t>
      </w:r>
      <w:r>
        <w:t xml:space="preserve">is defined </w:t>
      </w:r>
      <w:r w:rsidRPr="001B2594">
        <w:t xml:space="preserve">as any work carried out </w:t>
      </w:r>
      <w:r w:rsidRPr="00624717">
        <w:rPr>
          <w:b/>
        </w:rPr>
        <w:t>in connection with</w:t>
      </w:r>
      <w:r w:rsidRPr="001B2594">
        <w:t xml:space="preserve"> the construction, alteration, conversion, fitting-out, commissioning, renovation, repair, maintenance, refurbishment, demolition, decommissioning or dismantling of a structure.</w:t>
      </w:r>
    </w:p>
    <w:p w:rsidR="00334D02" w:rsidRPr="001B2594" w:rsidRDefault="00CB5C5E" w:rsidP="00334D02">
      <w:r>
        <w:t>Construction work</w:t>
      </w:r>
      <w:r w:rsidRPr="001B2594">
        <w:t xml:space="preserve"> </w:t>
      </w:r>
      <w:r>
        <w:t xml:space="preserve">can be commercial, civil or housing construction and </w:t>
      </w:r>
      <w:r w:rsidRPr="001B2594">
        <w:t>includes</w:t>
      </w:r>
      <w:r>
        <w:t xml:space="preserve"> the following</w:t>
      </w:r>
      <w:r w:rsidRPr="001B2594">
        <w:t>:</w:t>
      </w:r>
    </w:p>
    <w:p w:rsidR="00334D02" w:rsidRDefault="00CB5C5E" w:rsidP="00334D02">
      <w:pPr>
        <w:pStyle w:val="ListParagraph"/>
      </w:pPr>
      <w:r w:rsidRPr="008E3FFA">
        <w:t xml:space="preserve">any </w:t>
      </w:r>
      <w:r w:rsidRPr="00DD7E8A">
        <w:t>installation</w:t>
      </w:r>
      <w:r w:rsidRPr="008E3FFA">
        <w:t xml:space="preserve"> </w:t>
      </w:r>
      <w:r>
        <w:t>or</w:t>
      </w:r>
      <w:r w:rsidRPr="008E3FFA">
        <w:t xml:space="preserve"> testing carried out in connection with an activity referred to in the above definition</w:t>
      </w:r>
    </w:p>
    <w:p w:rsidR="00334D02" w:rsidRDefault="00CB5C5E" w:rsidP="00334D02">
      <w:pPr>
        <w:pStyle w:val="ListParagraph"/>
      </w:pPr>
      <w:r w:rsidRPr="008E3FFA">
        <w:t>the removal from the workplace of any product or waste resulting from demolition</w:t>
      </w:r>
    </w:p>
    <w:p w:rsidR="00334D02" w:rsidRDefault="00CB5C5E" w:rsidP="00334D02">
      <w:pPr>
        <w:pStyle w:val="ListParagraph"/>
      </w:pPr>
      <w:r w:rsidRPr="008E3FFA">
        <w:t>the p</w:t>
      </w:r>
      <w:r w:rsidRPr="00DD7E8A">
        <w:t>r</w:t>
      </w:r>
      <w:r w:rsidRPr="008E3FFA">
        <w:t>efabrication or testing of elements, at a place specifically established for the construction work, for use in construction work</w:t>
      </w:r>
    </w:p>
    <w:p w:rsidR="00334D02" w:rsidRDefault="00CB5C5E" w:rsidP="00334D02">
      <w:pPr>
        <w:pStyle w:val="ListParagraph"/>
        <w:rPr>
          <w:szCs w:val="22"/>
        </w:rPr>
      </w:pPr>
      <w:r w:rsidRPr="008E3FFA">
        <w:rPr>
          <w:szCs w:val="22"/>
        </w:rPr>
        <w:t>the assembly of prefabricated elements to form a structure</w:t>
      </w:r>
      <w:r>
        <w:rPr>
          <w:szCs w:val="22"/>
        </w:rPr>
        <w:t>,</w:t>
      </w:r>
      <w:r w:rsidRPr="008E3FFA">
        <w:rPr>
          <w:szCs w:val="22"/>
        </w:rPr>
        <w:t xml:space="preserve"> or the disassembly </w:t>
      </w:r>
      <w:r>
        <w:rPr>
          <w:szCs w:val="22"/>
        </w:rPr>
        <w:br/>
      </w:r>
      <w:r w:rsidRPr="008E3FFA">
        <w:rPr>
          <w:szCs w:val="22"/>
        </w:rPr>
        <w:t>of prefabricated elements forming part of a structure</w:t>
      </w:r>
    </w:p>
    <w:p w:rsidR="00334D02" w:rsidRDefault="00CB5C5E" w:rsidP="00334D02">
      <w:pPr>
        <w:pStyle w:val="ListParagraph"/>
        <w:rPr>
          <w:szCs w:val="22"/>
        </w:rPr>
      </w:pPr>
      <w:r w:rsidRPr="008E3FFA">
        <w:rPr>
          <w:szCs w:val="22"/>
        </w:rPr>
        <w:t>the installation, testing or maintenance of an essential service in relation to a structure</w:t>
      </w:r>
    </w:p>
    <w:p w:rsidR="00334D02" w:rsidRDefault="00CB5C5E" w:rsidP="00334D02">
      <w:pPr>
        <w:pStyle w:val="ListParagraph"/>
        <w:rPr>
          <w:szCs w:val="22"/>
        </w:rPr>
      </w:pPr>
      <w:r w:rsidRPr="008E3FFA">
        <w:rPr>
          <w:szCs w:val="22"/>
        </w:rPr>
        <w:t>any work connected with an excavation</w:t>
      </w:r>
    </w:p>
    <w:p w:rsidR="00334D02" w:rsidRDefault="00CB5C5E" w:rsidP="00334D02">
      <w:pPr>
        <w:pStyle w:val="ListParagraph"/>
        <w:rPr>
          <w:szCs w:val="22"/>
        </w:rPr>
      </w:pPr>
      <w:r w:rsidRPr="008E3FFA">
        <w:rPr>
          <w:szCs w:val="22"/>
        </w:rPr>
        <w:t xml:space="preserve">any work connected with any preparatory work or site preparation (including landscaping </w:t>
      </w:r>
      <w:r>
        <w:rPr>
          <w:szCs w:val="22"/>
        </w:rPr>
        <w:br/>
      </w:r>
      <w:r w:rsidRPr="008E3FFA">
        <w:rPr>
          <w:szCs w:val="22"/>
        </w:rPr>
        <w:t xml:space="preserve">as part of site preparation) carried out in connection with an activity referred to </w:t>
      </w:r>
      <w:r>
        <w:rPr>
          <w:szCs w:val="22"/>
        </w:rPr>
        <w:t xml:space="preserve">in the </w:t>
      </w:r>
      <w:r>
        <w:rPr>
          <w:szCs w:val="22"/>
        </w:rPr>
        <w:br/>
      </w:r>
      <w:r w:rsidRPr="008E3FFA">
        <w:rPr>
          <w:szCs w:val="22"/>
        </w:rPr>
        <w:t>above</w:t>
      </w:r>
      <w:r>
        <w:rPr>
          <w:szCs w:val="22"/>
        </w:rPr>
        <w:t xml:space="preserve"> definition</w:t>
      </w:r>
    </w:p>
    <w:p w:rsidR="00334D02" w:rsidRDefault="00CB5C5E" w:rsidP="00334D02">
      <w:pPr>
        <w:pStyle w:val="ListParagraph"/>
        <w:rPr>
          <w:szCs w:val="22"/>
        </w:rPr>
      </w:pPr>
      <w:r w:rsidRPr="008E3FFA">
        <w:rPr>
          <w:szCs w:val="22"/>
        </w:rPr>
        <w:t xml:space="preserve">an activity referred to </w:t>
      </w:r>
      <w:r>
        <w:rPr>
          <w:szCs w:val="22"/>
        </w:rPr>
        <w:t xml:space="preserve">in the </w:t>
      </w:r>
      <w:r w:rsidRPr="008E3FFA">
        <w:rPr>
          <w:szCs w:val="22"/>
        </w:rPr>
        <w:t xml:space="preserve">above </w:t>
      </w:r>
      <w:r>
        <w:rPr>
          <w:szCs w:val="22"/>
        </w:rPr>
        <w:t xml:space="preserve">definition </w:t>
      </w:r>
      <w:r w:rsidRPr="008E3FFA">
        <w:rPr>
          <w:szCs w:val="22"/>
        </w:rPr>
        <w:t>that is carried out on, under or near water, including work on buoys and obstructions to navigation.</w:t>
      </w:r>
    </w:p>
    <w:p w:rsidR="00334D02" w:rsidRDefault="00CB5C5E" w:rsidP="00334D02">
      <w:r>
        <w:rPr>
          <w:b/>
        </w:rPr>
        <w:t>‘</w:t>
      </w:r>
      <w:r w:rsidRPr="00B4734E">
        <w:rPr>
          <w:b/>
        </w:rPr>
        <w:t>In connection with</w:t>
      </w:r>
      <w:r>
        <w:rPr>
          <w:b/>
        </w:rPr>
        <w:t>’</w:t>
      </w:r>
      <w:r>
        <w:t xml:space="preserve"> means related to or associated with </w:t>
      </w:r>
      <w:r w:rsidRPr="00EA5970">
        <w:t>construction work.</w:t>
      </w:r>
      <w:r>
        <w:t xml:space="preserve"> Contracts covering a project are a good guide to what activities are done in connection with construction. Examples include:</w:t>
      </w:r>
    </w:p>
    <w:p w:rsidR="00334D02" w:rsidRDefault="00CB5C5E" w:rsidP="00334D02">
      <w:pPr>
        <w:pStyle w:val="ListParagraph"/>
      </w:pPr>
      <w:r w:rsidRPr="003872A7">
        <w:t xml:space="preserve">work by architects or engineers in on-site offices or conducting on-site inspections, </w:t>
      </w:r>
      <w:r>
        <w:br/>
      </w:r>
      <w:r w:rsidRPr="003872A7">
        <w:t>but not architects or engineers working in offices away from the construction site</w:t>
      </w:r>
    </w:p>
    <w:p w:rsidR="00334D02" w:rsidRPr="00D33569" w:rsidRDefault="00CB5C5E" w:rsidP="00334D02">
      <w:pPr>
        <w:pStyle w:val="ListParagraph"/>
      </w:pPr>
      <w:r w:rsidRPr="00D33569">
        <w:t>work by a mechanic on an excavator on-site and not in an isolated service area</w:t>
      </w:r>
    </w:p>
    <w:p w:rsidR="00334D02" w:rsidRPr="00D33569" w:rsidRDefault="00CB5C5E" w:rsidP="00334D02">
      <w:pPr>
        <w:pStyle w:val="ListParagraph"/>
      </w:pPr>
      <w:r w:rsidRPr="00D33569">
        <w:t xml:space="preserve">delivering building materials to different points on the site, but not making deliveries </w:t>
      </w:r>
      <w:r>
        <w:br/>
      </w:r>
      <w:r w:rsidRPr="00D33569">
        <w:t>to a single designated delivery area</w:t>
      </w:r>
    </w:p>
    <w:p w:rsidR="00334D02" w:rsidRPr="00D33569" w:rsidRDefault="00CB5C5E" w:rsidP="00334D02">
      <w:pPr>
        <w:pStyle w:val="ListParagraph"/>
      </w:pPr>
      <w:r w:rsidRPr="00D33569">
        <w:t>excavating for a basement garage</w:t>
      </w:r>
    </w:p>
    <w:p w:rsidR="00334D02" w:rsidRPr="00D33569" w:rsidRDefault="00CB5C5E" w:rsidP="00334D02">
      <w:pPr>
        <w:pStyle w:val="ListParagraph"/>
      </w:pPr>
      <w:r w:rsidRPr="00D33569">
        <w:t>testing fire equipment on the construction site</w:t>
      </w:r>
    </w:p>
    <w:p w:rsidR="00334D02" w:rsidRPr="00D33569" w:rsidRDefault="00CB5C5E" w:rsidP="00334D02">
      <w:pPr>
        <w:pStyle w:val="ListParagraph"/>
      </w:pPr>
      <w:r w:rsidRPr="00D33569">
        <w:t>supervisors and manager moving around the site to monitor work</w:t>
      </w:r>
    </w:p>
    <w:p w:rsidR="00334D02" w:rsidRPr="00D33569" w:rsidRDefault="00CB5C5E" w:rsidP="00334D02">
      <w:pPr>
        <w:pStyle w:val="ListParagraph"/>
      </w:pPr>
      <w:r w:rsidRPr="00D33569">
        <w:t xml:space="preserve">surveying a site after construction has started, but not surveying a Greenfield site </w:t>
      </w:r>
      <w:r>
        <w:br/>
      </w:r>
      <w:r w:rsidRPr="00D33569">
        <w:t>before construction has started</w:t>
      </w:r>
      <w:r>
        <w:t>, and</w:t>
      </w:r>
    </w:p>
    <w:p w:rsidR="00334D02" w:rsidRDefault="00CB5C5E" w:rsidP="00334D02">
      <w:pPr>
        <w:pStyle w:val="ListParagraph"/>
      </w:pPr>
      <w:r w:rsidRPr="00D33569">
        <w:t>traffic control on a construction site.</w:t>
      </w:r>
    </w:p>
    <w:p w:rsidR="00334D02" w:rsidRPr="000B375A" w:rsidRDefault="00CB5C5E" w:rsidP="00334D02">
      <w:pPr>
        <w:widowControl w:val="0"/>
        <w:tabs>
          <w:tab w:val="left" w:pos="0"/>
        </w:tabs>
        <w:autoSpaceDE w:val="0"/>
        <w:autoSpaceDN w:val="0"/>
        <w:adjustRightInd w:val="0"/>
        <w:rPr>
          <w:rFonts w:cs="Arial"/>
        </w:rPr>
      </w:pPr>
      <w:r w:rsidRPr="000B375A">
        <w:rPr>
          <w:rFonts w:cs="Arial"/>
          <w:bCs/>
          <w:spacing w:val="1"/>
        </w:rPr>
        <w:t>‘I</w:t>
      </w:r>
      <w:r w:rsidRPr="000B375A">
        <w:rPr>
          <w:rFonts w:cs="Arial"/>
          <w:bCs/>
        </w:rPr>
        <w:t>n</w:t>
      </w:r>
      <w:r w:rsidRPr="000B375A">
        <w:rPr>
          <w:rFonts w:cs="Arial"/>
          <w:bCs/>
          <w:spacing w:val="1"/>
        </w:rPr>
        <w:t xml:space="preserve"> </w:t>
      </w:r>
      <w:r w:rsidRPr="000B375A">
        <w:rPr>
          <w:rFonts w:cs="Arial"/>
          <w:bCs/>
        </w:rPr>
        <w:t>c</w:t>
      </w:r>
      <w:r w:rsidRPr="000B375A">
        <w:rPr>
          <w:rFonts w:cs="Arial"/>
          <w:bCs/>
          <w:spacing w:val="-1"/>
        </w:rPr>
        <w:t>o</w:t>
      </w:r>
      <w:r w:rsidRPr="000B375A">
        <w:rPr>
          <w:rFonts w:cs="Arial"/>
          <w:bCs/>
        </w:rPr>
        <w:t>n</w:t>
      </w:r>
      <w:r w:rsidRPr="000B375A">
        <w:rPr>
          <w:rFonts w:cs="Arial"/>
          <w:bCs/>
          <w:spacing w:val="-1"/>
        </w:rPr>
        <w:t>n</w:t>
      </w:r>
      <w:r w:rsidRPr="000B375A">
        <w:rPr>
          <w:rFonts w:cs="Arial"/>
          <w:bCs/>
        </w:rPr>
        <w:t>e</w:t>
      </w:r>
      <w:r w:rsidRPr="000B375A">
        <w:rPr>
          <w:rFonts w:cs="Arial"/>
          <w:bCs/>
          <w:spacing w:val="-3"/>
        </w:rPr>
        <w:t>c</w:t>
      </w:r>
      <w:r w:rsidRPr="000B375A">
        <w:rPr>
          <w:rFonts w:cs="Arial"/>
          <w:bCs/>
          <w:spacing w:val="1"/>
        </w:rPr>
        <w:t>ti</w:t>
      </w:r>
      <w:r w:rsidRPr="000B375A">
        <w:rPr>
          <w:rFonts w:cs="Arial"/>
          <w:bCs/>
        </w:rPr>
        <w:t>on</w:t>
      </w:r>
      <w:r w:rsidRPr="000B375A">
        <w:rPr>
          <w:rFonts w:cs="Arial"/>
          <w:bCs/>
          <w:spacing w:val="-4"/>
        </w:rPr>
        <w:t xml:space="preserve"> </w:t>
      </w:r>
      <w:r w:rsidRPr="000B375A">
        <w:rPr>
          <w:rFonts w:cs="Arial"/>
          <w:bCs/>
          <w:spacing w:val="3"/>
        </w:rPr>
        <w:t>w</w:t>
      </w:r>
      <w:r w:rsidRPr="000B375A">
        <w:rPr>
          <w:rFonts w:cs="Arial"/>
          <w:bCs/>
          <w:spacing w:val="-1"/>
        </w:rPr>
        <w:t>i</w:t>
      </w:r>
      <w:r w:rsidRPr="000B375A">
        <w:rPr>
          <w:rFonts w:cs="Arial"/>
          <w:bCs/>
          <w:spacing w:val="1"/>
        </w:rPr>
        <w:t>t</w:t>
      </w:r>
      <w:r w:rsidRPr="000B375A">
        <w:rPr>
          <w:rFonts w:cs="Arial"/>
          <w:bCs/>
        </w:rPr>
        <w:t>h’</w:t>
      </w:r>
      <w:r w:rsidRPr="000B375A">
        <w:rPr>
          <w:rFonts w:cs="Arial"/>
        </w:rPr>
        <w:t xml:space="preserve"> does not include planning and design activities that might have been carried out prior to commencing the construction work.</w:t>
      </w:r>
    </w:p>
    <w:p w:rsidR="00334D02" w:rsidRPr="00C444CC" w:rsidRDefault="00E611B6" w:rsidP="00334D02">
      <w:pPr>
        <w:autoSpaceDE w:val="0"/>
        <w:autoSpaceDN w:val="0"/>
        <w:ind w:right="-6"/>
        <w:rPr>
          <w:rFonts w:cs="Arial"/>
        </w:rPr>
      </w:pPr>
      <w:r>
        <w:lastRenderedPageBreak/>
        <w:pict w14:anchorId="0451CB1B">
          <v:shape id="_x0000_i1026" type="#_x0000_t75" alt="Icon of housing contrution work" style="width:10.75pt;height:10.75pt;visibility:visible;mso-wrap-style:square">
            <v:imagedata r:id="rId17" o:title="Icon of housing contrution work"/>
          </v:shape>
        </w:pict>
      </w:r>
      <w:r w:rsidR="00CB5C5E">
        <w:rPr>
          <w:rFonts w:cs="Arial"/>
        </w:rPr>
        <w:t xml:space="preserve"> </w:t>
      </w:r>
      <w:r w:rsidR="00CB5C5E" w:rsidRPr="00C444CC">
        <w:rPr>
          <w:rFonts w:cs="Arial"/>
        </w:rPr>
        <w:t xml:space="preserve">For the purposes of this Code, </w:t>
      </w:r>
      <w:r w:rsidR="00CB5C5E" w:rsidRPr="00C444CC">
        <w:rPr>
          <w:rFonts w:cs="Arial"/>
          <w:b/>
        </w:rPr>
        <w:t>housing construction work</w:t>
      </w:r>
      <w:r w:rsidR="00CB5C5E" w:rsidRPr="00C444CC">
        <w:rPr>
          <w:rFonts w:cs="Arial"/>
        </w:rPr>
        <w:t xml:space="preserve"> involves construction work relating to the following:</w:t>
      </w:r>
    </w:p>
    <w:p w:rsidR="00334D02" w:rsidRPr="00430699" w:rsidRDefault="00CB5C5E" w:rsidP="00334D02">
      <w:pPr>
        <w:pStyle w:val="ListParagraph"/>
      </w:pPr>
      <w:r w:rsidRPr="00430699">
        <w:t>detached houses</w:t>
      </w:r>
    </w:p>
    <w:p w:rsidR="00334D02" w:rsidRPr="00430699" w:rsidRDefault="00CB5C5E" w:rsidP="00334D02">
      <w:pPr>
        <w:pStyle w:val="ListParagraph"/>
      </w:pPr>
      <w:r w:rsidRPr="00430699">
        <w:t>attached dwellings, separated from each other by a fire resisting wall, such as terrace, row or town houses</w:t>
      </w:r>
    </w:p>
    <w:p w:rsidR="00334D02" w:rsidRPr="00430699" w:rsidRDefault="00CB5C5E" w:rsidP="00334D02">
      <w:pPr>
        <w:pStyle w:val="ListParagraph"/>
      </w:pPr>
      <w:r w:rsidRPr="00430699">
        <w:t>villa-homes, strata or company title home units or residential flats</w:t>
      </w:r>
    </w:p>
    <w:p w:rsidR="00334D02" w:rsidRPr="00430699" w:rsidRDefault="00CB5C5E" w:rsidP="00334D02">
      <w:pPr>
        <w:pStyle w:val="ListParagraph"/>
      </w:pPr>
      <w:r w:rsidRPr="00430699">
        <w:t>boarding and guest houses, hostels or sim</w:t>
      </w:r>
      <w:r>
        <w:t>ilar with a floor area &lt;300m²,</w:t>
      </w:r>
      <w:r w:rsidRPr="00430699">
        <w:t xml:space="preserve"> and</w:t>
      </w:r>
    </w:p>
    <w:p w:rsidR="00334D02" w:rsidRPr="004209D8" w:rsidRDefault="00CB5C5E" w:rsidP="00334D02">
      <w:pPr>
        <w:pStyle w:val="ListParagraph"/>
      </w:pPr>
      <w:r w:rsidRPr="00430699">
        <w:t xml:space="preserve">ancillary buildings to the above, such as private garages, gazeboes </w:t>
      </w:r>
      <w:r w:rsidRPr="00F94F32">
        <w:t>and carports.</w:t>
      </w:r>
    </w:p>
    <w:p w:rsidR="00334D02" w:rsidRDefault="00CB5C5E" w:rsidP="00334D02">
      <w:pPr>
        <w:spacing w:after="120"/>
        <w:ind w:right="-3"/>
        <w:rPr>
          <w:rFonts w:cs="Arial"/>
        </w:rPr>
      </w:pPr>
      <w:r w:rsidRPr="00C13BFB">
        <w:rPr>
          <w:rFonts w:cs="Arial"/>
        </w:rPr>
        <w:t>The above are based on classes 1, 2 &amp; 10 of the Building Code of Australia</w:t>
      </w:r>
      <w:r>
        <w:rPr>
          <w:rFonts w:cs="Arial"/>
        </w:rPr>
        <w:t>. Work on multi-storey buildings, i.e. above three habitable storeys, is not considered housing construction work for the purposes of this Code.</w:t>
      </w:r>
    </w:p>
    <w:p w:rsidR="00334D02" w:rsidRPr="00C444CC" w:rsidRDefault="00CB5C5E" w:rsidP="00334D02">
      <w:r w:rsidRPr="00C444CC">
        <w:t xml:space="preserve">Examples of construction work are provided in Table 1 at </w:t>
      </w:r>
      <w:r w:rsidRPr="00C444CC">
        <w:rPr>
          <w:i/>
        </w:rPr>
        <w:t>Appendix A</w:t>
      </w:r>
      <w:r w:rsidRPr="00C444CC">
        <w:t>.</w:t>
      </w:r>
    </w:p>
    <w:p w:rsidR="00334D02" w:rsidRPr="00380322" w:rsidRDefault="00CB5C5E" w:rsidP="00334D02">
      <w:pPr>
        <w:pStyle w:val="Heading2"/>
        <w:spacing w:after="120"/>
      </w:pPr>
      <w:bookmarkStart w:id="25" w:name="_Toc256000076"/>
      <w:bookmarkStart w:id="26" w:name="_Toc256000004"/>
      <w:bookmarkStart w:id="27" w:name="_Toc372280906"/>
      <w:r w:rsidRPr="002838CE">
        <w:t>What is</w:t>
      </w:r>
      <w:r>
        <w:t xml:space="preserve"> not</w:t>
      </w:r>
      <w:r w:rsidRPr="002838CE">
        <w:t xml:space="preserve"> </w:t>
      </w:r>
      <w:r>
        <w:t>‘</w:t>
      </w:r>
      <w:r w:rsidRPr="002838CE">
        <w:t>c</w:t>
      </w:r>
      <w:r w:rsidRPr="00BB1E5A">
        <w:t>onstruction work</w:t>
      </w:r>
      <w:r>
        <w:t>’</w:t>
      </w:r>
      <w:r w:rsidRPr="00BB1E5A">
        <w:t>?</w:t>
      </w:r>
      <w:bookmarkEnd w:id="25"/>
      <w:bookmarkEnd w:id="26"/>
      <w:bookmarkEnd w:id="27"/>
    </w:p>
    <w:p w:rsidR="00334D02" w:rsidRPr="001B2594" w:rsidRDefault="00CB5C5E" w:rsidP="00334D02">
      <w:r>
        <w:rPr>
          <w:bCs/>
          <w:iCs/>
        </w:rPr>
        <w:t>C</w:t>
      </w:r>
      <w:r w:rsidRPr="001B2594">
        <w:rPr>
          <w:bCs/>
          <w:iCs/>
        </w:rPr>
        <w:t>onstruction work</w:t>
      </w:r>
      <w:r w:rsidRPr="001B2594">
        <w:rPr>
          <w:b/>
          <w:bCs/>
          <w:i/>
          <w:iCs/>
        </w:rPr>
        <w:t xml:space="preserve"> </w:t>
      </w:r>
      <w:r w:rsidRPr="001B2594">
        <w:t xml:space="preserve">does </w:t>
      </w:r>
      <w:r w:rsidRPr="00C444CC">
        <w:rPr>
          <w:u w:val="single"/>
        </w:rPr>
        <w:t>not include</w:t>
      </w:r>
      <w:r>
        <w:t xml:space="preserve"> any of the following</w:t>
      </w:r>
      <w:r w:rsidRPr="001B2594">
        <w:t>:</w:t>
      </w:r>
    </w:p>
    <w:p w:rsidR="00334D02" w:rsidRDefault="00CB5C5E" w:rsidP="00334D02">
      <w:pPr>
        <w:pStyle w:val="ListParagraph"/>
      </w:pPr>
      <w:r w:rsidRPr="008E3FFA">
        <w:t>the manufacture of plant</w:t>
      </w:r>
    </w:p>
    <w:p w:rsidR="00334D02" w:rsidRDefault="00CB5C5E" w:rsidP="00334D02">
      <w:pPr>
        <w:pStyle w:val="ListParagraph"/>
      </w:pPr>
      <w:r w:rsidRPr="008E3FFA">
        <w:t>the prefabrication of elements, other than at a place specifically established for the construction work</w:t>
      </w:r>
      <w:r>
        <w:t xml:space="preserve"> for use in the construction work</w:t>
      </w:r>
    </w:p>
    <w:p w:rsidR="00334D02" w:rsidRDefault="00CB5C5E" w:rsidP="00334D02">
      <w:pPr>
        <w:pStyle w:val="ListParagraph"/>
      </w:pPr>
      <w:r w:rsidRPr="00AD28B7">
        <w:t>the construction or assembly o</w:t>
      </w:r>
      <w:r w:rsidRPr="00AD28B7">
        <w:rPr>
          <w:rFonts w:cs="Arial"/>
        </w:rPr>
        <w:t>f a structure that</w:t>
      </w:r>
      <w:r>
        <w:rPr>
          <w:rFonts w:cs="Arial"/>
        </w:rPr>
        <w:t>,</w:t>
      </w:r>
      <w:r w:rsidRPr="00AD28B7">
        <w:rPr>
          <w:rFonts w:cs="Arial"/>
        </w:rPr>
        <w:t xml:space="preserve"> once constructed or asse</w:t>
      </w:r>
      <w:r w:rsidRPr="00AD28B7">
        <w:t>mbled</w:t>
      </w:r>
      <w:r>
        <w:t>,</w:t>
      </w:r>
      <w:r w:rsidRPr="00AD28B7">
        <w:t xml:space="preserve"> is intended to be transported to another</w:t>
      </w:r>
      <w:r w:rsidRPr="008E3FFA">
        <w:t xml:space="preserve"> place</w:t>
      </w:r>
    </w:p>
    <w:p w:rsidR="00334D02" w:rsidRDefault="00CB5C5E" w:rsidP="00334D02">
      <w:pPr>
        <w:pStyle w:val="ListParagraph"/>
      </w:pPr>
      <w:r w:rsidRPr="008E3FFA">
        <w:t xml:space="preserve">testing, maintenance or repair work of a </w:t>
      </w:r>
      <w:r w:rsidRPr="006263DE">
        <w:t>minor nature</w:t>
      </w:r>
      <w:r w:rsidRPr="008E3FFA">
        <w:t xml:space="preserve"> carried out in connection with </w:t>
      </w:r>
      <w:r>
        <w:br/>
      </w:r>
      <w:r w:rsidRPr="008E3FFA">
        <w:t>a structure</w:t>
      </w:r>
    </w:p>
    <w:p w:rsidR="00334D02" w:rsidRDefault="00CB5C5E" w:rsidP="00334D02">
      <w:pPr>
        <w:pStyle w:val="ListParagraph"/>
      </w:pPr>
      <w:r w:rsidRPr="008E3FFA">
        <w:t>mining or the exploration for or extraction of minerals</w:t>
      </w:r>
      <w:r>
        <w:t>.</w:t>
      </w:r>
    </w:p>
    <w:p w:rsidR="00334D02" w:rsidRPr="00024AFD" w:rsidRDefault="00CB5C5E" w:rsidP="00334D02">
      <w:r w:rsidRPr="00024AFD">
        <w:t xml:space="preserve">Examples of </w:t>
      </w:r>
      <w:r>
        <w:t xml:space="preserve">what is not </w:t>
      </w:r>
      <w:r w:rsidRPr="00024AFD">
        <w:t xml:space="preserve">construction work are provided in Table </w:t>
      </w:r>
      <w:r>
        <w:t>2</w:t>
      </w:r>
      <w:r w:rsidRPr="00024AFD">
        <w:t xml:space="preserve"> at </w:t>
      </w:r>
      <w:r w:rsidRPr="00024AFD">
        <w:rPr>
          <w:i/>
        </w:rPr>
        <w:t>Appendix A</w:t>
      </w:r>
      <w:r w:rsidRPr="00024AFD">
        <w:t>.</w:t>
      </w:r>
    </w:p>
    <w:p w:rsidR="00334D02" w:rsidRDefault="00CB5C5E" w:rsidP="00334D02">
      <w:pPr>
        <w:pStyle w:val="Heading2"/>
        <w:spacing w:after="120"/>
      </w:pPr>
      <w:bookmarkStart w:id="28" w:name="_Toc256000077"/>
      <w:bookmarkStart w:id="29" w:name="_Toc256000005"/>
      <w:bookmarkStart w:id="30" w:name="_Toc372280907"/>
      <w:r w:rsidRPr="006A26BC">
        <w:t xml:space="preserve">What is a </w:t>
      </w:r>
      <w:r>
        <w:t>‘</w:t>
      </w:r>
      <w:r w:rsidRPr="009E1722">
        <w:t>structure</w:t>
      </w:r>
      <w:r>
        <w:t>’</w:t>
      </w:r>
      <w:r w:rsidRPr="006A26BC">
        <w:t>?</w:t>
      </w:r>
      <w:bookmarkEnd w:id="28"/>
      <w:bookmarkEnd w:id="29"/>
      <w:bookmarkEnd w:id="30"/>
    </w:p>
    <w:p w:rsidR="00334D02" w:rsidRDefault="00CB5C5E" w:rsidP="00334D02">
      <w:pPr>
        <w:keepNext/>
      </w:pPr>
      <w:r>
        <w:t>The WHS Act defines a</w:t>
      </w:r>
      <w:r w:rsidRPr="001B2594">
        <w:t xml:space="preserve"> structure </w:t>
      </w:r>
      <w:r>
        <w:t>a</w:t>
      </w:r>
      <w:r w:rsidRPr="001B2594">
        <w:t>s anything that is constructed, whether fixed or m</w:t>
      </w:r>
      <w:r>
        <w:t>oveable, temporary or permanent. A structure</w:t>
      </w:r>
      <w:r w:rsidRPr="001B2594">
        <w:t xml:space="preserve"> includes:</w:t>
      </w:r>
    </w:p>
    <w:p w:rsidR="00334D02" w:rsidRDefault="00CB5C5E" w:rsidP="00334D02">
      <w:pPr>
        <w:pStyle w:val="ListParagraph"/>
      </w:pPr>
      <w:r w:rsidRPr="003B2739">
        <w:t>buildings, masts, towers, framework, pipelines, transport infrastructure and underground works (shafts or tunnels)</w:t>
      </w:r>
      <w:r>
        <w:t>, f</w:t>
      </w:r>
      <w:r w:rsidRPr="00A04E61">
        <w:t xml:space="preserve">or example noise reduction </w:t>
      </w:r>
      <w:r>
        <w:t xml:space="preserve">barriers </w:t>
      </w:r>
      <w:r w:rsidRPr="00A04E61">
        <w:t>on a freeway, communications mast</w:t>
      </w:r>
      <w:r>
        <w:t>s</w:t>
      </w:r>
      <w:r w:rsidRPr="00A04E61">
        <w:t xml:space="preserve"> or tower</w:t>
      </w:r>
      <w:r>
        <w:t>s</w:t>
      </w:r>
      <w:r w:rsidRPr="00A04E61">
        <w:t>, electricity transmission tower</w:t>
      </w:r>
      <w:r>
        <w:t>s</w:t>
      </w:r>
      <w:r w:rsidRPr="00A04E61">
        <w:t xml:space="preserve"> and associated cables, flying cable</w:t>
      </w:r>
      <w:r>
        <w:t>s</w:t>
      </w:r>
      <w:r w:rsidRPr="00A04E61">
        <w:t xml:space="preserve"> and supports, guyed tower</w:t>
      </w:r>
      <w:r>
        <w:t>s</w:t>
      </w:r>
      <w:r w:rsidRPr="00A04E61">
        <w:t xml:space="preserve"> s</w:t>
      </w:r>
      <w:r>
        <w:t>u</w:t>
      </w:r>
      <w:r w:rsidRPr="00A04E61">
        <w:t>ch as a ski-lift tower</w:t>
      </w:r>
    </w:p>
    <w:p w:rsidR="00334D02" w:rsidRDefault="00CB5C5E" w:rsidP="00334D02">
      <w:pPr>
        <w:pStyle w:val="ListParagraph"/>
      </w:pPr>
      <w:r w:rsidRPr="003B2739">
        <w:t>any component of a structure</w:t>
      </w:r>
    </w:p>
    <w:p w:rsidR="00334D02" w:rsidRDefault="00CB5C5E" w:rsidP="00334D02">
      <w:pPr>
        <w:pStyle w:val="ListParagraph"/>
      </w:pPr>
      <w:r w:rsidRPr="003B2739">
        <w:t>part of a structure.</w:t>
      </w:r>
    </w:p>
    <w:p w:rsidR="00334D02" w:rsidRPr="008E3FFA" w:rsidRDefault="00CB5C5E" w:rsidP="00334D02">
      <w:pPr>
        <w:keepNext/>
      </w:pPr>
      <w:r w:rsidRPr="008E3FFA">
        <w:t>Examples</w:t>
      </w:r>
      <w:r>
        <w:t xml:space="preserve"> of a structure </w:t>
      </w:r>
      <w:r w:rsidRPr="008E3FFA">
        <w:t>include</w:t>
      </w:r>
      <w:r>
        <w:t xml:space="preserve"> the following</w:t>
      </w:r>
      <w:r w:rsidRPr="008E3FFA">
        <w:t>:</w:t>
      </w:r>
    </w:p>
    <w:p w:rsidR="00334D02" w:rsidRDefault="00CB5C5E" w:rsidP="00334D02">
      <w:pPr>
        <w:pStyle w:val="ListParagraph"/>
      </w:pPr>
      <w:r w:rsidRPr="003B2739">
        <w:t>a roadway or pathway</w:t>
      </w:r>
    </w:p>
    <w:p w:rsidR="00334D02" w:rsidRDefault="00CB5C5E" w:rsidP="00334D02">
      <w:pPr>
        <w:pStyle w:val="ListParagraph"/>
      </w:pPr>
      <w:r w:rsidRPr="001B3D76">
        <w:t>a ship</w:t>
      </w:r>
      <w:r>
        <w:rPr>
          <w:rStyle w:val="FootnoteReference"/>
        </w:rPr>
        <w:footnoteReference w:id="1"/>
      </w:r>
      <w:r w:rsidRPr="001B3D76">
        <w:t xml:space="preserve"> or submarine</w:t>
      </w:r>
    </w:p>
    <w:p w:rsidR="00334D02" w:rsidRDefault="00CB5C5E" w:rsidP="00334D02">
      <w:pPr>
        <w:pStyle w:val="ListParagraph"/>
      </w:pPr>
      <w:r w:rsidRPr="003B2739">
        <w:lastRenderedPageBreak/>
        <w:t>foundations, earth retention works and other earthworks, including river works and sea defence works</w:t>
      </w:r>
    </w:p>
    <w:p w:rsidR="00334D02" w:rsidRDefault="00CB5C5E" w:rsidP="00334D02">
      <w:pPr>
        <w:pStyle w:val="ListParagraph"/>
      </w:pPr>
      <w:r w:rsidRPr="003B2739">
        <w:t xml:space="preserve">formwork, falsework or any other structure </w:t>
      </w:r>
      <w:r w:rsidRPr="00F247CF">
        <w:t xml:space="preserve">designed or used to provide support, access </w:t>
      </w:r>
      <w:r>
        <w:br/>
      </w:r>
      <w:r w:rsidRPr="00F247CF">
        <w:t>or containment</w:t>
      </w:r>
      <w:r w:rsidRPr="003B2739">
        <w:t xml:space="preserve"> during construction work</w:t>
      </w:r>
      <w:r>
        <w:t>, for example a prop or formwork system</w:t>
      </w:r>
    </w:p>
    <w:p w:rsidR="00334D02" w:rsidRDefault="00CB5C5E" w:rsidP="00334D02">
      <w:pPr>
        <w:pStyle w:val="ListParagraph"/>
      </w:pPr>
      <w:r w:rsidRPr="003B2739">
        <w:t>an airfield</w:t>
      </w:r>
    </w:p>
    <w:p w:rsidR="00334D02" w:rsidRDefault="00CB5C5E" w:rsidP="00334D02">
      <w:pPr>
        <w:pStyle w:val="ListParagraph"/>
      </w:pPr>
      <w:r w:rsidRPr="003B2739">
        <w:t>a dock, harbour, channel, bridge, viaduct, lagoon or dam</w:t>
      </w:r>
    </w:p>
    <w:p w:rsidR="00334D02" w:rsidRDefault="00CB5C5E" w:rsidP="00334D02">
      <w:pPr>
        <w:pStyle w:val="ListParagraph"/>
      </w:pPr>
      <w:r w:rsidRPr="003B2739">
        <w:t>a sewer or sewerage or drainage works</w:t>
      </w:r>
      <w:r>
        <w:t>, f</w:t>
      </w:r>
      <w:r w:rsidRPr="00A04E61">
        <w:t>or example storm water drain</w:t>
      </w:r>
      <w:r>
        <w:t>s</w:t>
      </w:r>
      <w:r w:rsidRPr="00A04E61">
        <w:t xml:space="preserve">, sheet piling </w:t>
      </w:r>
      <w:r>
        <w:br/>
      </w:r>
      <w:r w:rsidRPr="00A04E61">
        <w:t>to divert the course of a river or to build a cofferdam, underground storage tank</w:t>
      </w:r>
      <w:r>
        <w:t>s</w:t>
      </w:r>
      <w:r w:rsidRPr="00A04E61">
        <w:t xml:space="preserve"> for an irrigation system, road tunnel</w:t>
      </w:r>
      <w:r>
        <w:t>s</w:t>
      </w:r>
      <w:r w:rsidRPr="00A04E61">
        <w:t>, ventilation or access shaft for underground services.</w:t>
      </w:r>
    </w:p>
    <w:p w:rsidR="00334D02" w:rsidRDefault="00CB5C5E" w:rsidP="00334D02">
      <w:r>
        <w:rPr>
          <w:noProof/>
        </w:rPr>
        <w:drawing>
          <wp:inline distT="0" distB="0" distL="0" distR="0" wp14:anchorId="5B365EC4" wp14:editId="4FDE5CCB">
            <wp:extent cx="126000" cy="126000"/>
            <wp:effectExtent l="0" t="0" r="7620" b="7620"/>
            <wp:docPr id="17" name="Picture 17" descr="Icon of housing con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6000" cy="126000"/>
                    </a:xfrm>
                    <a:prstGeom prst="rect">
                      <a:avLst/>
                    </a:prstGeom>
                    <a:noFill/>
                    <a:ln>
                      <a:noFill/>
                    </a:ln>
                  </pic:spPr>
                </pic:pic>
              </a:graphicData>
            </a:graphic>
          </wp:inline>
        </w:drawing>
      </w:r>
      <w:r w:rsidRPr="006F492A">
        <w:rPr>
          <w:sz w:val="28"/>
          <w:szCs w:val="28"/>
        </w:rPr>
        <w:t xml:space="preserve"> </w:t>
      </w:r>
      <w:r>
        <w:t>Examples of structures relating to housing construction work may include:</w:t>
      </w:r>
    </w:p>
    <w:p w:rsidR="00334D02" w:rsidRPr="00A73EC0" w:rsidRDefault="00CB5C5E">
      <w:pPr>
        <w:pStyle w:val="ListParagraph"/>
      </w:pPr>
      <w:r w:rsidRPr="00733BA7">
        <w:t>a carport, pergola, tool shed, tennis court, shade sails, awnings</w:t>
      </w:r>
    </w:p>
    <w:p w:rsidR="00334D02" w:rsidRPr="00733BA7" w:rsidRDefault="00CB5C5E">
      <w:pPr>
        <w:pStyle w:val="ListParagraph"/>
      </w:pPr>
      <w:r w:rsidRPr="00733BA7">
        <w:t>an in-ground swimming pool</w:t>
      </w:r>
    </w:p>
    <w:p w:rsidR="00334D02" w:rsidRPr="00733BA7" w:rsidRDefault="00CB5C5E">
      <w:pPr>
        <w:pStyle w:val="ListParagraph"/>
      </w:pPr>
      <w:r w:rsidRPr="00733BA7">
        <w:t>foundations, earth retention works and other earthworks</w:t>
      </w:r>
    </w:p>
    <w:p w:rsidR="00334D02" w:rsidRPr="00733BA7" w:rsidRDefault="00CB5C5E">
      <w:pPr>
        <w:pStyle w:val="ListParagraph"/>
      </w:pPr>
      <w:r w:rsidRPr="00733BA7">
        <w:t>a structure designed or used to provide support, access or containment during construction work, for example a prop or formwork system</w:t>
      </w:r>
    </w:p>
    <w:p w:rsidR="00334D02" w:rsidRPr="00DB3BCE" w:rsidRDefault="00CB5C5E">
      <w:pPr>
        <w:pStyle w:val="ListParagraph"/>
      </w:pPr>
      <w:r w:rsidRPr="00733BA7">
        <w:t>a sewer, a septic tank, or storm water drain.</w:t>
      </w:r>
    </w:p>
    <w:p w:rsidR="00334D02" w:rsidRDefault="00CB5C5E" w:rsidP="00334D02">
      <w:r>
        <w:t xml:space="preserve">Chapter 6 of the WHS Regulations (i.e. the Construction Work chapter) does not apply </w:t>
      </w:r>
      <w:r>
        <w:br/>
        <w:t>to plant unless:</w:t>
      </w:r>
    </w:p>
    <w:p w:rsidR="00334D02" w:rsidRDefault="00CB5C5E" w:rsidP="00334D02">
      <w:pPr>
        <w:pStyle w:val="ListParagraph"/>
      </w:pPr>
      <w:r>
        <w:t xml:space="preserve">the plant is: </w:t>
      </w:r>
    </w:p>
    <w:p w:rsidR="00334D02" w:rsidRDefault="00CB5C5E" w:rsidP="00334D02">
      <w:pPr>
        <w:pStyle w:val="Bullet2"/>
        <w:ind w:left="700" w:hanging="360"/>
      </w:pPr>
      <w:r w:rsidRPr="001B3D76">
        <w:t>a ship or submarine</w:t>
      </w:r>
    </w:p>
    <w:p w:rsidR="00334D02" w:rsidRDefault="00CB5C5E" w:rsidP="00334D02">
      <w:pPr>
        <w:pStyle w:val="Bullet2"/>
        <w:ind w:left="700" w:hanging="360"/>
      </w:pPr>
      <w:r w:rsidRPr="001B3D76">
        <w:t>a pipe or pipeline</w:t>
      </w:r>
    </w:p>
    <w:p w:rsidR="00334D02" w:rsidRDefault="00CB5C5E" w:rsidP="00334D02">
      <w:pPr>
        <w:pStyle w:val="Bullet2"/>
        <w:ind w:left="700" w:hanging="360"/>
      </w:pPr>
      <w:r w:rsidRPr="001B3D76">
        <w:t>an underground tank</w:t>
      </w:r>
    </w:p>
    <w:p w:rsidR="00334D02" w:rsidRPr="003A780C" w:rsidRDefault="00CB5C5E" w:rsidP="00334D02">
      <w:pPr>
        <w:pStyle w:val="Bullet2"/>
        <w:ind w:left="700" w:hanging="360"/>
        <w:rPr>
          <w:u w:val="single"/>
        </w:rPr>
      </w:pPr>
      <w:r w:rsidRPr="001B3D76">
        <w:t>designed or used to provide support, access or containment during work in connection with construction work</w:t>
      </w:r>
      <w:r>
        <w:t xml:space="preserve">, </w:t>
      </w:r>
      <w:r w:rsidRPr="00C444CC">
        <w:t>for example fall prevention devices, work position systems, formwork, personnel or material hoists where these are used in connection with construction work.</w:t>
      </w:r>
    </w:p>
    <w:p w:rsidR="00334D02" w:rsidRDefault="00CB5C5E" w:rsidP="00334D02">
      <w:pPr>
        <w:pStyle w:val="ListParagraph"/>
      </w:pPr>
      <w:r>
        <w:t>work on the plant relates to work that is carried out in connection with construction work</w:t>
      </w:r>
    </w:p>
    <w:p w:rsidR="00334D02" w:rsidRDefault="00CB5C5E" w:rsidP="00334D02">
      <w:pPr>
        <w:pStyle w:val="ListParagraph"/>
      </w:pPr>
      <w:r w:rsidRPr="002770CE">
        <w:t xml:space="preserve">the plant is fixed plant on which outage work or overhaul work that involves or may involve work being carried out by </w:t>
      </w:r>
      <w:r>
        <w:t>five</w:t>
      </w:r>
      <w:r w:rsidRPr="002770CE">
        <w:t xml:space="preserve"> or more persons conducting businesses or undertakings </w:t>
      </w:r>
      <w:r>
        <w:br/>
      </w:r>
      <w:r w:rsidRPr="002770CE">
        <w:t>at any point in time</w:t>
      </w:r>
      <w:r>
        <w:t>.</w:t>
      </w:r>
    </w:p>
    <w:p w:rsidR="00334D02" w:rsidRDefault="00CB5C5E" w:rsidP="00334D02">
      <w:pPr>
        <w:pStyle w:val="Heading2"/>
      </w:pPr>
      <w:bookmarkStart w:id="31" w:name="_Toc256000078"/>
      <w:bookmarkStart w:id="32" w:name="_Toc256000006"/>
      <w:bookmarkStart w:id="33" w:name="_Toc372280908"/>
      <w:r w:rsidRPr="002770CE">
        <w:t xml:space="preserve">What is </w:t>
      </w:r>
      <w:r>
        <w:t>‘</w:t>
      </w:r>
      <w:r w:rsidRPr="002770CE">
        <w:t xml:space="preserve">high risk </w:t>
      </w:r>
      <w:r w:rsidRPr="009E1722">
        <w:t>construction</w:t>
      </w:r>
      <w:r w:rsidRPr="002770CE">
        <w:t xml:space="preserve"> work</w:t>
      </w:r>
      <w:r>
        <w:t>’</w:t>
      </w:r>
      <w:r w:rsidRPr="002770CE">
        <w:t>?</w:t>
      </w:r>
      <w:bookmarkEnd w:id="31"/>
      <w:bookmarkEnd w:id="32"/>
      <w:bookmarkEnd w:id="33"/>
    </w:p>
    <w:p w:rsidR="00334D02" w:rsidRPr="00D94F9C" w:rsidRDefault="00CB5C5E" w:rsidP="00334D02">
      <w:pPr>
        <w:keepNext/>
      </w:pPr>
      <w:r w:rsidRPr="006F492A">
        <w:rPr>
          <w:b/>
          <w:sz w:val="23"/>
          <w:szCs w:val="23"/>
        </w:rPr>
        <w:t>Regulation 291</w:t>
      </w:r>
      <w:r>
        <w:rPr>
          <w:b/>
          <w:sz w:val="23"/>
          <w:szCs w:val="23"/>
        </w:rPr>
        <w:t xml:space="preserve"> </w:t>
      </w:r>
      <w:r>
        <w:rPr>
          <w:sz w:val="23"/>
          <w:szCs w:val="23"/>
        </w:rPr>
        <w:t xml:space="preserve">provides a list of construction work that is considered to be high risk for the purposes of the WHS Regulations. It is </w:t>
      </w:r>
      <w:r>
        <w:t xml:space="preserve">construction work for which a safe work method statement (SWMS) is required. Chapter 4 of this Code provides more detail on SWMS. </w:t>
      </w:r>
    </w:p>
    <w:p w:rsidR="00334D02" w:rsidRDefault="00CB5C5E" w:rsidP="00334D02">
      <w:r>
        <w:rPr>
          <w:rFonts w:cs="Arial"/>
          <w:color w:val="000000"/>
          <w:spacing w:val="-3"/>
        </w:rPr>
        <w:t xml:space="preserve">Examples of high risk construction work are provided in </w:t>
      </w:r>
      <w:r w:rsidRPr="00832938">
        <w:rPr>
          <w:rFonts w:cs="Arial"/>
          <w:color w:val="000000"/>
          <w:spacing w:val="-3"/>
        </w:rPr>
        <w:t>Appendix B.</w:t>
      </w:r>
    </w:p>
    <w:p w:rsidR="00334D02" w:rsidRDefault="00CB5C5E">
      <w:pPr>
        <w:pStyle w:val="Heading2"/>
      </w:pPr>
      <w:bookmarkStart w:id="34" w:name="_Toc256000079"/>
      <w:bookmarkStart w:id="35" w:name="_Toc256000007"/>
      <w:bookmarkStart w:id="36" w:name="_Toc372280909"/>
      <w:r w:rsidRPr="00FC17FB">
        <w:t xml:space="preserve">What is a </w:t>
      </w:r>
      <w:r>
        <w:t>‘</w:t>
      </w:r>
      <w:r w:rsidRPr="00FC17FB">
        <w:t>construction project</w:t>
      </w:r>
      <w:r>
        <w:t>’</w:t>
      </w:r>
      <w:r w:rsidRPr="00FC17FB">
        <w:t>?</w:t>
      </w:r>
      <w:bookmarkEnd w:id="34"/>
      <w:bookmarkEnd w:id="35"/>
      <w:bookmarkEnd w:id="36"/>
    </w:p>
    <w:p w:rsidR="00334D02" w:rsidRPr="00D85F83" w:rsidRDefault="00CB5C5E" w:rsidP="00334D02">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AB02DF">
        <w:rPr>
          <w:rFonts w:cs="Arial"/>
          <w:b/>
          <w:iCs/>
          <w:szCs w:val="22"/>
        </w:rPr>
        <w:t>Regulation</w:t>
      </w:r>
      <w:r w:rsidRPr="00AB02DF">
        <w:rPr>
          <w:b/>
          <w:bCs/>
          <w:iCs/>
          <w:szCs w:val="22"/>
        </w:rPr>
        <w:t xml:space="preserve"> 292: </w:t>
      </w:r>
      <w:r w:rsidRPr="00AB02DF">
        <w:rPr>
          <w:bCs/>
          <w:iCs/>
          <w:szCs w:val="22"/>
        </w:rPr>
        <w:t xml:space="preserve">A construction project is a project that involves construction work where the cost of the construction work is </w:t>
      </w:r>
      <w:r w:rsidRPr="0063415B">
        <w:rPr>
          <w:bCs/>
          <w:iCs/>
          <w:szCs w:val="22"/>
        </w:rPr>
        <w:t>$250,000</w:t>
      </w:r>
      <w:r w:rsidRPr="00AB02DF">
        <w:rPr>
          <w:bCs/>
          <w:iCs/>
          <w:szCs w:val="22"/>
        </w:rPr>
        <w:t xml:space="preserve"> or more.</w:t>
      </w:r>
    </w:p>
    <w:p w:rsidR="00334D02" w:rsidRPr="009340F6" w:rsidRDefault="00CB5C5E" w:rsidP="00334D02">
      <w:r w:rsidRPr="00A07EB3">
        <w:t>A construction project covers all the activities involved in the construction work up to the point that the construction project is handed over to the</w:t>
      </w:r>
      <w:r w:rsidRPr="00391DD7">
        <w:t xml:space="preserve"> person who commissioned it</w:t>
      </w:r>
      <w:r w:rsidRPr="00A07EB3">
        <w:t>.  The handover usually takes place at the practical completion of the project when, for example, a house is considered habitable and the buyer or owner takes possession</w:t>
      </w:r>
      <w:r>
        <w:t>.</w:t>
      </w:r>
    </w:p>
    <w:p w:rsidR="00334D02" w:rsidRDefault="00CB5C5E" w:rsidP="00334D02">
      <w:r>
        <w:lastRenderedPageBreak/>
        <w:t>Valuing construction work</w:t>
      </w:r>
    </w:p>
    <w:p w:rsidR="00334D02" w:rsidRPr="00495186" w:rsidRDefault="00CB5C5E" w:rsidP="00334D02">
      <w:r w:rsidRPr="00495186">
        <w:t>The cost of construction work can be determined by the contract price for carrying out the work</w:t>
      </w:r>
      <w:r>
        <w:t>. T</w:t>
      </w:r>
      <w:r w:rsidRPr="00495186">
        <w:t>he kinds</w:t>
      </w:r>
      <w:r>
        <w:t xml:space="preserve"> </w:t>
      </w:r>
      <w:r w:rsidRPr="00495186">
        <w:t>of costs that would be included are:</w:t>
      </w:r>
    </w:p>
    <w:p w:rsidR="00334D02" w:rsidRDefault="00CB5C5E" w:rsidP="00334D02">
      <w:pPr>
        <w:pStyle w:val="ListParagraph"/>
      </w:pPr>
      <w:r w:rsidRPr="006C2976">
        <w:t>project management costs associated with the work</w:t>
      </w:r>
    </w:p>
    <w:p w:rsidR="00334D02" w:rsidRDefault="00CB5C5E" w:rsidP="00334D02">
      <w:pPr>
        <w:pStyle w:val="ListParagraph"/>
      </w:pPr>
      <w:r w:rsidRPr="006C2976">
        <w:t xml:space="preserve">the costs of fittings and furnishings, including any refitting or refurbishing associated with </w:t>
      </w:r>
      <w:r>
        <w:br/>
      </w:r>
      <w:r w:rsidRPr="006C2976">
        <w:t xml:space="preserve">the work (except where the work involves an enlargement, expansion or intensification </w:t>
      </w:r>
      <w:r>
        <w:br/>
      </w:r>
      <w:r w:rsidRPr="006C2976">
        <w:t>of a current use of land)</w:t>
      </w:r>
    </w:p>
    <w:p w:rsidR="00334D02" w:rsidRDefault="00CB5C5E" w:rsidP="00334D02">
      <w:pPr>
        <w:pStyle w:val="ListParagraph"/>
      </w:pPr>
      <w:r w:rsidRPr="006C2976">
        <w:t xml:space="preserve">any taxes, levies or charges (other than GST) paid or payable in connection with the work </w:t>
      </w:r>
      <w:r>
        <w:br/>
      </w:r>
      <w:r w:rsidRPr="006C2976">
        <w:t>by or under any law.</w:t>
      </w:r>
    </w:p>
    <w:p w:rsidR="00334D02" w:rsidRPr="006C2976" w:rsidRDefault="00CB5C5E" w:rsidP="00334D02">
      <w:r w:rsidRPr="006C2976">
        <w:t>The cost of the construction work would not include:</w:t>
      </w:r>
    </w:p>
    <w:p w:rsidR="00334D02" w:rsidRDefault="00CB5C5E" w:rsidP="00334D02">
      <w:pPr>
        <w:pStyle w:val="ListParagraph"/>
      </w:pPr>
      <w:r w:rsidRPr="006C2976">
        <w:t>the cost of the land on which the development is to be carried out</w:t>
      </w:r>
      <w:r>
        <w:t>, including the civil engineering, utility and other land development cost involved in a land subdivision.</w:t>
      </w:r>
    </w:p>
    <w:p w:rsidR="00334D02" w:rsidRDefault="00CB5C5E" w:rsidP="00334D02">
      <w:pPr>
        <w:pStyle w:val="ListParagraph"/>
      </w:pPr>
      <w:r w:rsidRPr="006C2976">
        <w:t xml:space="preserve">the costs associated with marketing or financing the development (including interest </w:t>
      </w:r>
      <w:r>
        <w:br/>
      </w:r>
      <w:r w:rsidRPr="006C2976">
        <w:t>on any loans)</w:t>
      </w:r>
    </w:p>
    <w:p w:rsidR="00334D02" w:rsidRDefault="00CB5C5E" w:rsidP="00334D02">
      <w:pPr>
        <w:pStyle w:val="ListParagraph"/>
      </w:pPr>
      <w:r w:rsidRPr="006C2976">
        <w:t xml:space="preserve">the costs associated with legal work carried out or to be carried out in connection with </w:t>
      </w:r>
      <w:r>
        <w:br/>
      </w:r>
      <w:r w:rsidRPr="006C2976">
        <w:t>the development.</w:t>
      </w:r>
    </w:p>
    <w:p w:rsidR="00334D02" w:rsidRPr="00832938" w:rsidRDefault="00CB5C5E" w:rsidP="00334D02">
      <w:pPr>
        <w:pStyle w:val="Bullet1"/>
        <w:numPr>
          <w:ilvl w:val="0"/>
          <w:numId w:val="0"/>
        </w:numPr>
        <w:spacing w:before="120"/>
      </w:pPr>
      <w:r w:rsidRPr="00832938">
        <w:t>Principal contractor</w:t>
      </w:r>
    </w:p>
    <w:p w:rsidR="00334D02" w:rsidRDefault="00CB5C5E" w:rsidP="00334D02">
      <w:r>
        <w:t xml:space="preserve">Under the WHS Regulations, each ‘construction project’ must have a ‘principal contractor’. </w:t>
      </w:r>
      <w:r>
        <w:br/>
        <w:t xml:space="preserve">There can only be one principal contractor for a construction project at any one time. </w:t>
      </w:r>
      <w:r>
        <w:br/>
        <w:t>A principal contractor is a person conducting a business or undertaking (PCBU).</w:t>
      </w:r>
    </w:p>
    <w:p w:rsidR="00334D02" w:rsidRDefault="00CB5C5E" w:rsidP="00334D02">
      <w:r>
        <w:t xml:space="preserve">The person conducting a business or undertaking that commissions a construction project is </w:t>
      </w:r>
      <w:r>
        <w:br/>
        <w:t xml:space="preserve">the principal contractor, unless the person appoints another person conducting a business </w:t>
      </w:r>
      <w:r>
        <w:br/>
        <w:t xml:space="preserve">or undertaking to be the principal contractor and authorises the person to have management </w:t>
      </w:r>
      <w:r>
        <w:br/>
        <w:t>or control of the workplace and discharge the duties of the principal contractor.</w:t>
      </w:r>
    </w:p>
    <w:p w:rsidR="00334D02" w:rsidRDefault="00CB5C5E" w:rsidP="00334D02">
      <w:r>
        <w:t xml:space="preserve">A principal contractor can be a sole trader of a business or undertaking, a company or a partnership. In the case of a company, the company has the duties of the principal contractor rather than the individual managers who are employed by the company. In the case of a partnership, each partner is responsible for the duties of the principal contractor. </w:t>
      </w:r>
    </w:p>
    <w:p w:rsidR="00334D02" w:rsidRDefault="00CB5C5E">
      <w:pPr>
        <w:pStyle w:val="Heading2"/>
      </w:pPr>
      <w:bookmarkStart w:id="37" w:name="_Toc256000080"/>
      <w:bookmarkStart w:id="38" w:name="_Toc256000008"/>
      <w:bookmarkStart w:id="39" w:name="_Toc372280910"/>
      <w:r>
        <w:t>Other terms used in this code</w:t>
      </w:r>
      <w:bookmarkEnd w:id="37"/>
      <w:bookmarkEnd w:id="38"/>
      <w:bookmarkEnd w:id="39"/>
    </w:p>
    <w:p w:rsidR="00334D02" w:rsidRPr="006F6C89" w:rsidRDefault="00CB5C5E" w:rsidP="00334D02">
      <w:pPr>
        <w:pStyle w:val="CommentText"/>
        <w:spacing w:after="240"/>
        <w:rPr>
          <w:sz w:val="22"/>
          <w:szCs w:val="22"/>
        </w:rPr>
      </w:pPr>
      <w:r w:rsidRPr="006F6C89">
        <w:rPr>
          <w:rFonts w:cs="Arial"/>
          <w:b/>
          <w:bCs/>
          <w:color w:val="000000"/>
          <w:sz w:val="22"/>
          <w:szCs w:val="22"/>
        </w:rPr>
        <w:t xml:space="preserve">Builder:  </w:t>
      </w:r>
      <w:r w:rsidRPr="006F6C89">
        <w:rPr>
          <w:rFonts w:cs="Arial"/>
          <w:color w:val="000000"/>
          <w:sz w:val="22"/>
          <w:szCs w:val="22"/>
        </w:rPr>
        <w:t xml:space="preserve">This is a </w:t>
      </w:r>
      <w:r w:rsidRPr="006F6C89">
        <w:rPr>
          <w:rFonts w:cs="Arial"/>
          <w:sz w:val="22"/>
          <w:szCs w:val="22"/>
        </w:rPr>
        <w:t>person conducting a business or undertaking (PCBU)</w:t>
      </w:r>
      <w:r w:rsidRPr="006F6C89">
        <w:rPr>
          <w:sz w:val="22"/>
          <w:szCs w:val="22"/>
        </w:rPr>
        <w:t xml:space="preserve"> that </w:t>
      </w:r>
      <w:r w:rsidRPr="00C444CC">
        <w:rPr>
          <w:sz w:val="22"/>
          <w:szCs w:val="22"/>
        </w:rPr>
        <w:t>commissions the construction work and is authorised to manage, control and coordinate the construction work at the workplace.  For construction projects they are referred to as the ‘princip</w:t>
      </w:r>
      <w:r>
        <w:rPr>
          <w:sz w:val="22"/>
          <w:szCs w:val="22"/>
        </w:rPr>
        <w:t>al</w:t>
      </w:r>
      <w:r w:rsidRPr="00C444CC">
        <w:rPr>
          <w:sz w:val="22"/>
          <w:szCs w:val="22"/>
        </w:rPr>
        <w:t xml:space="preserve"> contractor’.</w:t>
      </w:r>
    </w:p>
    <w:p w:rsidR="00334D02" w:rsidRDefault="00CB5C5E" w:rsidP="00334D02">
      <w:pPr>
        <w:pStyle w:val="PortfolioBullet"/>
        <w:keepLines w:val="0"/>
        <w:numPr>
          <w:ilvl w:val="0"/>
          <w:numId w:val="0"/>
        </w:numPr>
        <w:spacing w:after="120"/>
        <w:jc w:val="left"/>
        <w:rPr>
          <w:rFonts w:cs="Arial"/>
          <w:color w:val="000000"/>
          <w:szCs w:val="22"/>
        </w:rPr>
      </w:pPr>
      <w:r w:rsidRPr="00FE3AA2">
        <w:rPr>
          <w:rFonts w:cs="Arial"/>
          <w:b/>
          <w:bCs/>
          <w:color w:val="000000"/>
          <w:szCs w:val="22"/>
        </w:rPr>
        <w:t>Subcontractor</w:t>
      </w:r>
      <w:r>
        <w:rPr>
          <w:rFonts w:cs="Arial"/>
          <w:b/>
          <w:bCs/>
          <w:color w:val="000000"/>
          <w:szCs w:val="22"/>
        </w:rPr>
        <w:t xml:space="preserve">:  </w:t>
      </w:r>
      <w:r w:rsidRPr="006F6C89">
        <w:rPr>
          <w:rFonts w:cs="Arial"/>
          <w:bCs/>
          <w:color w:val="000000"/>
          <w:szCs w:val="22"/>
        </w:rPr>
        <w:t>This</w:t>
      </w:r>
      <w:r>
        <w:rPr>
          <w:rFonts w:cs="Arial"/>
          <w:b/>
          <w:bCs/>
          <w:color w:val="000000"/>
          <w:szCs w:val="22"/>
        </w:rPr>
        <w:t xml:space="preserve"> </w:t>
      </w:r>
      <w:r w:rsidRPr="00FE3AA2">
        <w:rPr>
          <w:rFonts w:cs="Arial"/>
          <w:color w:val="000000"/>
          <w:szCs w:val="22"/>
        </w:rPr>
        <w:t>is a PCBU</w:t>
      </w:r>
      <w:r>
        <w:rPr>
          <w:rFonts w:cs="Arial"/>
          <w:color w:val="000000"/>
          <w:szCs w:val="22"/>
        </w:rPr>
        <w:t xml:space="preserve"> that enters into a contract with a builder or principal contractor to undertake specified construction work. They are also ‘workers’.</w:t>
      </w:r>
    </w:p>
    <w:p w:rsidR="00334D02" w:rsidRDefault="00CB5C5E" w:rsidP="00334D02">
      <w:pPr>
        <w:autoSpaceDE w:val="0"/>
        <w:autoSpaceDN w:val="0"/>
        <w:adjustRightInd w:val="0"/>
        <w:rPr>
          <w:rFonts w:cs="Arial"/>
          <w:szCs w:val="22"/>
        </w:rPr>
      </w:pPr>
      <w:r>
        <w:rPr>
          <w:rFonts w:cs="Arial"/>
          <w:b/>
          <w:szCs w:val="22"/>
        </w:rPr>
        <w:t>Owner-builder:</w:t>
      </w:r>
      <w:r w:rsidRPr="00F62922">
        <w:rPr>
          <w:rFonts w:cs="Arial"/>
          <w:szCs w:val="22"/>
        </w:rPr>
        <w:t xml:space="preserve"> </w:t>
      </w:r>
      <w:r>
        <w:rPr>
          <w:rFonts w:cs="Arial"/>
          <w:szCs w:val="22"/>
        </w:rPr>
        <w:t>Generally, a person who builds their own home will have been issued with an owner-builder permit, license or certificate</w:t>
      </w:r>
      <w:r>
        <w:rPr>
          <w:rStyle w:val="FootnoteReference"/>
          <w:szCs w:val="22"/>
        </w:rPr>
        <w:footnoteReference w:id="2"/>
      </w:r>
      <w:r>
        <w:rPr>
          <w:rFonts w:cs="Arial"/>
          <w:szCs w:val="22"/>
        </w:rPr>
        <w:t xml:space="preserve"> and will be considered to be a PCBU. Owner-builders have management or control of the workplace and take on the responsibility and liability that would normally fall on the principal contractor. Owner-builders must ensure, so far as is reasonably practicable, the health and safety of any workers they engage such as electricians, plumbers </w:t>
      </w:r>
      <w:r>
        <w:rPr>
          <w:rFonts w:cs="Arial"/>
          <w:szCs w:val="22"/>
        </w:rPr>
        <w:br/>
        <w:t>and gasfitters. Building laws may also impose certain requirements.</w:t>
      </w:r>
    </w:p>
    <w:p w:rsidR="00334D02" w:rsidRPr="00002750" w:rsidRDefault="00CB5C5E" w:rsidP="00334D02">
      <w:pPr>
        <w:autoSpaceDE w:val="0"/>
        <w:autoSpaceDN w:val="0"/>
        <w:adjustRightInd w:val="0"/>
        <w:rPr>
          <w:rFonts w:cs="Arial"/>
          <w:szCs w:val="22"/>
        </w:rPr>
      </w:pPr>
      <w:r w:rsidRPr="00002750">
        <w:rPr>
          <w:rFonts w:cs="Arial"/>
          <w:szCs w:val="22"/>
        </w:rPr>
        <w:t>A</w:t>
      </w:r>
      <w:r>
        <w:rPr>
          <w:rFonts w:cs="Arial"/>
          <w:szCs w:val="22"/>
        </w:rPr>
        <w:t xml:space="preserve"> </w:t>
      </w:r>
      <w:r w:rsidRPr="00002750">
        <w:rPr>
          <w:rFonts w:cs="Arial"/>
          <w:szCs w:val="22"/>
        </w:rPr>
        <w:t>person is not considered to be an owner-builder</w:t>
      </w:r>
      <w:r>
        <w:rPr>
          <w:rFonts w:cs="Arial"/>
          <w:szCs w:val="22"/>
        </w:rPr>
        <w:t xml:space="preserve"> or a PCBU</w:t>
      </w:r>
      <w:r w:rsidRPr="00002750">
        <w:rPr>
          <w:rFonts w:cs="Arial"/>
          <w:szCs w:val="22"/>
        </w:rPr>
        <w:t xml:space="preserve"> if they:</w:t>
      </w:r>
    </w:p>
    <w:p w:rsidR="00334D02" w:rsidRPr="00002750" w:rsidRDefault="00CB5C5E" w:rsidP="00334D02">
      <w:pPr>
        <w:pStyle w:val="ListParagraph"/>
      </w:pPr>
      <w:r w:rsidRPr="00002750">
        <w:t>are a home buyer, owner or occupier commissioning work on their home, or</w:t>
      </w:r>
    </w:p>
    <w:p w:rsidR="00334D02" w:rsidRPr="00BC3AD9" w:rsidRDefault="00CB5C5E" w:rsidP="00334D02">
      <w:pPr>
        <w:pStyle w:val="ListParagraph"/>
      </w:pPr>
      <w:r w:rsidRPr="00002750">
        <w:lastRenderedPageBreak/>
        <w:t>are an individual undertaking maintenance, refurbishment or minor renovations of their own home or helping a friend.</w:t>
      </w:r>
    </w:p>
    <w:p w:rsidR="00334D02" w:rsidRDefault="00CB5C5E" w:rsidP="00334D02">
      <w:pPr>
        <w:widowControl w:val="0"/>
        <w:autoSpaceDE w:val="0"/>
        <w:autoSpaceDN w:val="0"/>
        <w:adjustRightInd w:val="0"/>
        <w:spacing w:after="120"/>
        <w:rPr>
          <w:rFonts w:cs="Arial"/>
        </w:rPr>
      </w:pPr>
      <w:r w:rsidRPr="005B3D1C">
        <w:rPr>
          <w:rFonts w:cs="Arial"/>
          <w:b/>
          <w:color w:val="000000"/>
          <w:szCs w:val="22"/>
        </w:rPr>
        <w:t>Designer:</w:t>
      </w:r>
      <w:r>
        <w:rPr>
          <w:rFonts w:cs="Arial"/>
          <w:color w:val="000000"/>
          <w:szCs w:val="22"/>
        </w:rPr>
        <w:t xml:space="preserve"> </w:t>
      </w:r>
      <w:r w:rsidRPr="00430699">
        <w:rPr>
          <w:rFonts w:cs="Arial"/>
        </w:rPr>
        <w:t>A designer is a person conducting a business or undertaking that designs a structure that is to be used or could reasonably be expected to be used</w:t>
      </w:r>
      <w:r>
        <w:rPr>
          <w:rFonts w:cs="Arial"/>
        </w:rPr>
        <w:t xml:space="preserve">, </w:t>
      </w:r>
      <w:r w:rsidRPr="00430699">
        <w:rPr>
          <w:rFonts w:cs="Arial"/>
        </w:rPr>
        <w:t>as or at, a workplace</w:t>
      </w:r>
      <w:r>
        <w:rPr>
          <w:rFonts w:cs="Arial"/>
        </w:rPr>
        <w:t>, including during construction, maintenance, renovation or demolition of the structure</w:t>
      </w:r>
      <w:r w:rsidRPr="00430699">
        <w:rPr>
          <w:rFonts w:cs="Arial"/>
        </w:rPr>
        <w:t xml:space="preserve">. </w:t>
      </w:r>
    </w:p>
    <w:p w:rsidR="00334D02" w:rsidRDefault="00CB5C5E">
      <w:pPr>
        <w:pStyle w:val="Heading2"/>
      </w:pPr>
      <w:bookmarkStart w:id="40" w:name="_Toc256000081"/>
      <w:bookmarkStart w:id="41" w:name="_Toc256000009"/>
      <w:bookmarkStart w:id="42" w:name="_Toc372280911"/>
      <w:r w:rsidRPr="00583D84">
        <w:t xml:space="preserve">Who has </w:t>
      </w:r>
      <w:r>
        <w:t xml:space="preserve">health and safety </w:t>
      </w:r>
      <w:r w:rsidRPr="00D33569">
        <w:t>duties</w:t>
      </w:r>
      <w:r w:rsidRPr="00583D84">
        <w:t xml:space="preserve"> relating to construction work?</w:t>
      </w:r>
      <w:bookmarkEnd w:id="40"/>
      <w:bookmarkEnd w:id="41"/>
      <w:bookmarkEnd w:id="42"/>
    </w:p>
    <w:p w:rsidR="00334D02" w:rsidRDefault="00CB5C5E" w:rsidP="00334D02">
      <w:r w:rsidRPr="00422970">
        <w:t xml:space="preserve">Everyone </w:t>
      </w:r>
      <w:r>
        <w:t xml:space="preserve">involved in construction work has health and safety duties when carrying out the work. </w:t>
      </w:r>
    </w:p>
    <w:p w:rsidR="00334D02" w:rsidRPr="00422970" w:rsidRDefault="00CB5C5E" w:rsidP="00334D02">
      <w:r>
        <w:t>T</w:t>
      </w:r>
      <w:r w:rsidRPr="004F0144">
        <w:t xml:space="preserve">he primary duty </w:t>
      </w:r>
      <w:r>
        <w:t xml:space="preserve">under the WHS Act requires a person conducting a business or undertaking to </w:t>
      </w:r>
      <w:r w:rsidRPr="004F0144">
        <w:t xml:space="preserve">ensure, </w:t>
      </w:r>
      <w:r>
        <w:t>so</w:t>
      </w:r>
      <w:r w:rsidRPr="004F0144">
        <w:t xml:space="preserve"> far as </w:t>
      </w:r>
      <w:r>
        <w:t xml:space="preserve">is </w:t>
      </w:r>
      <w:r w:rsidRPr="004F0144">
        <w:t>reasonably practicable, that workers and other persons are not exposed to health and safety risks arising from the business or undertaking.</w:t>
      </w:r>
    </w:p>
    <w:p w:rsidR="00334D02" w:rsidRDefault="00CB5C5E" w:rsidP="00334D02">
      <w:pPr>
        <w:rPr>
          <w:rFonts w:cs="Arial"/>
          <w:b/>
          <w:szCs w:val="22"/>
        </w:rPr>
      </w:pPr>
      <w:r w:rsidRPr="003E3D2A">
        <w:rPr>
          <w:rFonts w:cs="Arial"/>
          <w:b/>
          <w:szCs w:val="22"/>
        </w:rPr>
        <w:t>Multiple duties</w:t>
      </w:r>
    </w:p>
    <w:p w:rsidR="00334D02" w:rsidRDefault="00CB5C5E" w:rsidP="00334D02">
      <w:r>
        <w:t>The nature of construction work means that there are various businesses or undertakings with duties relating to construction work. It can involve a person conducting a business or undertaking who:</w:t>
      </w:r>
    </w:p>
    <w:p w:rsidR="00334D02" w:rsidRDefault="00CB5C5E" w:rsidP="00334D02">
      <w:pPr>
        <w:pStyle w:val="ListParagraph"/>
      </w:pPr>
      <w:r>
        <w:t>carries out construction work</w:t>
      </w:r>
    </w:p>
    <w:p w:rsidR="00334D02" w:rsidRDefault="00CB5C5E" w:rsidP="00334D02">
      <w:pPr>
        <w:pStyle w:val="ListParagraph"/>
      </w:pPr>
      <w:r>
        <w:t>designs the building or structure</w:t>
      </w:r>
    </w:p>
    <w:p w:rsidR="00334D02" w:rsidRDefault="00CB5C5E" w:rsidP="00334D02">
      <w:pPr>
        <w:pStyle w:val="ListParagraph"/>
      </w:pPr>
      <w:r>
        <w:t>commissions the construction work (except for a home-owner where they are not a PCBU)</w:t>
      </w:r>
    </w:p>
    <w:p w:rsidR="00334D02" w:rsidRDefault="00CB5C5E" w:rsidP="00334D02">
      <w:pPr>
        <w:pStyle w:val="ListParagraph"/>
      </w:pPr>
      <w:r>
        <w:t>is a principal contractor</w:t>
      </w:r>
    </w:p>
    <w:p w:rsidR="00334D02" w:rsidRDefault="00CB5C5E" w:rsidP="00334D02">
      <w:pPr>
        <w:pStyle w:val="ListParagraph"/>
      </w:pPr>
      <w:r>
        <w:t>has management or control of a workplace at which construction work is carried out</w:t>
      </w:r>
    </w:p>
    <w:p w:rsidR="00334D02" w:rsidRDefault="00CB5C5E" w:rsidP="00334D02">
      <w:pPr>
        <w:pStyle w:val="ListParagraph"/>
      </w:pPr>
      <w:r>
        <w:t xml:space="preserve">carries out high risk construction </w:t>
      </w:r>
      <w:r w:rsidRPr="0007011B">
        <w:t>work</w:t>
      </w:r>
      <w:r>
        <w:t>.</w:t>
      </w:r>
    </w:p>
    <w:p w:rsidR="00334D02" w:rsidRDefault="00CB5C5E" w:rsidP="00334D02">
      <w:r>
        <w:t>Other duty holders that have responsibilities under the WHS Act and Regulations are:</w:t>
      </w:r>
    </w:p>
    <w:p w:rsidR="00334D02" w:rsidRPr="00E15469" w:rsidRDefault="00CB5C5E" w:rsidP="00334D02">
      <w:pPr>
        <w:pStyle w:val="ListParagraph"/>
      </w:pPr>
      <w:r w:rsidRPr="00E15469">
        <w:t>officers (e.g. company directors)</w:t>
      </w:r>
    </w:p>
    <w:p w:rsidR="00334D02" w:rsidRPr="00E15469" w:rsidRDefault="00CB5C5E" w:rsidP="00334D02">
      <w:pPr>
        <w:pStyle w:val="ListParagraph"/>
      </w:pPr>
      <w:r w:rsidRPr="00E15469">
        <w:t>workers, and</w:t>
      </w:r>
    </w:p>
    <w:p w:rsidR="00334D02" w:rsidRPr="00E15469" w:rsidRDefault="00CB5C5E" w:rsidP="00334D02">
      <w:pPr>
        <w:pStyle w:val="ListParagraph"/>
      </w:pPr>
      <w:r w:rsidRPr="00E15469">
        <w:t xml:space="preserve">other </w:t>
      </w:r>
      <w:r w:rsidRPr="00E15469">
        <w:rPr>
          <w:rStyle w:val="Bullet1Char"/>
        </w:rPr>
        <w:t>p</w:t>
      </w:r>
      <w:r w:rsidRPr="00E15469">
        <w:t>ersons (e.g. visitors to construction sites).</w:t>
      </w:r>
    </w:p>
    <w:p w:rsidR="00334D02" w:rsidRPr="00D33977" w:rsidRDefault="00CB5C5E" w:rsidP="00334D02">
      <w:r>
        <w:t>It is common in the construction industry for a person to fall into more than one duty holder category.</w:t>
      </w:r>
      <w:r w:rsidRPr="00D33977">
        <w:t xml:space="preserve"> </w:t>
      </w:r>
      <w:r>
        <w:t>F</w:t>
      </w:r>
      <w:r w:rsidRPr="00430699">
        <w:t>or e</w:t>
      </w:r>
      <w:r w:rsidRPr="00D33977">
        <w:t>x</w:t>
      </w:r>
      <w:r w:rsidRPr="00430699">
        <w:t>amp</w:t>
      </w:r>
      <w:r w:rsidRPr="00D33977">
        <w:t>le</w:t>
      </w:r>
      <w:r w:rsidRPr="00430699">
        <w:t xml:space="preserve">, </w:t>
      </w:r>
      <w:r>
        <w:t>a principal contractor will have the duties of a principal contractor as well as other duties of a PCBU.</w:t>
      </w:r>
      <w:r w:rsidRPr="00C13BFB">
        <w:t xml:space="preserve"> A subcontractor is a PCBU and can also be a worker when working </w:t>
      </w:r>
      <w:r>
        <w:t xml:space="preserve">at </w:t>
      </w:r>
      <w:r>
        <w:br/>
        <w:t>a construction workplace</w:t>
      </w:r>
      <w:r w:rsidRPr="00D33977">
        <w:t>.</w:t>
      </w:r>
    </w:p>
    <w:p w:rsidR="00334D02" w:rsidRPr="00682EF5" w:rsidRDefault="00CB5C5E" w:rsidP="00334D02">
      <w:pPr>
        <w:widowControl w:val="0"/>
        <w:autoSpaceDE w:val="0"/>
        <w:autoSpaceDN w:val="0"/>
        <w:adjustRightInd w:val="0"/>
        <w:spacing w:after="120"/>
        <w:rPr>
          <w:rFonts w:cs="Arial"/>
          <w:b/>
        </w:rPr>
      </w:pPr>
      <w:r w:rsidRPr="00682EF5">
        <w:rPr>
          <w:rFonts w:cs="Arial"/>
          <w:b/>
        </w:rPr>
        <w:t>Shared duties</w:t>
      </w:r>
    </w:p>
    <w:p w:rsidR="00334D02" w:rsidRDefault="00CB5C5E" w:rsidP="00334D02">
      <w:pPr>
        <w:widowControl w:val="0"/>
        <w:autoSpaceDE w:val="0"/>
        <w:autoSpaceDN w:val="0"/>
        <w:adjustRightInd w:val="0"/>
        <w:spacing w:after="120"/>
        <w:rPr>
          <w:rFonts w:cs="Arial"/>
        </w:rPr>
      </w:pPr>
      <w:r w:rsidRPr="003E3D2A">
        <w:rPr>
          <w:rFonts w:cs="Arial"/>
        </w:rPr>
        <w:t>More than one person can have the same duty. Where two or more people have the same duty,</w:t>
      </w:r>
      <w:r>
        <w:rPr>
          <w:rFonts w:cs="Arial"/>
          <w:position w:val="-1"/>
        </w:rPr>
        <w:t xml:space="preserve"> </w:t>
      </w:r>
      <w:r w:rsidRPr="00D33977">
        <w:rPr>
          <w:rFonts w:cs="Arial"/>
        </w:rPr>
        <w:t xml:space="preserve">each person must </w:t>
      </w:r>
      <w:r w:rsidRPr="00430699">
        <w:rPr>
          <w:rFonts w:cs="Arial"/>
        </w:rPr>
        <w:t>c</w:t>
      </w:r>
      <w:r w:rsidRPr="00D33977">
        <w:rPr>
          <w:rFonts w:cs="Arial"/>
        </w:rPr>
        <w:t>om</w:t>
      </w:r>
      <w:r w:rsidRPr="00430699">
        <w:rPr>
          <w:rFonts w:cs="Arial"/>
        </w:rPr>
        <w:t>p</w:t>
      </w:r>
      <w:r w:rsidRPr="00D33977">
        <w:rPr>
          <w:rFonts w:cs="Arial"/>
        </w:rPr>
        <w:t>l</w:t>
      </w:r>
      <w:r w:rsidRPr="00430699">
        <w:rPr>
          <w:rFonts w:cs="Arial"/>
        </w:rPr>
        <w:t>y</w:t>
      </w:r>
      <w:r w:rsidRPr="00D33977">
        <w:rPr>
          <w:rFonts w:cs="Arial"/>
        </w:rPr>
        <w:t xml:space="preserve"> </w:t>
      </w:r>
      <w:r>
        <w:rPr>
          <w:rFonts w:cs="Arial"/>
        </w:rPr>
        <w:t>with that duty,</w:t>
      </w:r>
      <w:r w:rsidRPr="00D33977">
        <w:rPr>
          <w:rFonts w:cs="Arial"/>
        </w:rPr>
        <w:t xml:space="preserve"> </w:t>
      </w:r>
      <w:r w:rsidRPr="00430699">
        <w:rPr>
          <w:rFonts w:cs="Arial"/>
        </w:rPr>
        <w:t>e</w:t>
      </w:r>
      <w:r w:rsidRPr="00D33977">
        <w:rPr>
          <w:rFonts w:cs="Arial"/>
        </w:rPr>
        <w:t>v</w:t>
      </w:r>
      <w:r w:rsidRPr="00430699">
        <w:rPr>
          <w:rFonts w:cs="Arial"/>
        </w:rPr>
        <w:t>en</w:t>
      </w:r>
      <w:r w:rsidRPr="00D33977">
        <w:rPr>
          <w:rFonts w:cs="Arial"/>
        </w:rPr>
        <w:t xml:space="preserve"> i</w:t>
      </w:r>
      <w:r w:rsidRPr="00430699">
        <w:rPr>
          <w:rFonts w:cs="Arial"/>
        </w:rPr>
        <w:t>f</w:t>
      </w:r>
      <w:r w:rsidRPr="00D33977">
        <w:rPr>
          <w:rFonts w:cs="Arial"/>
        </w:rPr>
        <w:t xml:space="preserve"> </w:t>
      </w:r>
      <w:r w:rsidRPr="00430699">
        <w:rPr>
          <w:rFonts w:cs="Arial"/>
        </w:rPr>
        <w:t>a</w:t>
      </w:r>
      <w:r w:rsidRPr="00D33977">
        <w:rPr>
          <w:rFonts w:cs="Arial"/>
        </w:rPr>
        <w:t>n</w:t>
      </w:r>
      <w:r w:rsidRPr="00430699">
        <w:rPr>
          <w:rFonts w:cs="Arial"/>
        </w:rPr>
        <w:t>other d</w:t>
      </w:r>
      <w:r w:rsidRPr="00D33977">
        <w:rPr>
          <w:rFonts w:cs="Arial"/>
        </w:rPr>
        <w:t>ut</w:t>
      </w:r>
      <w:r w:rsidRPr="00430699">
        <w:rPr>
          <w:rFonts w:cs="Arial"/>
        </w:rPr>
        <w:t>y</w:t>
      </w:r>
      <w:r w:rsidRPr="00D33977">
        <w:rPr>
          <w:rFonts w:cs="Arial"/>
        </w:rPr>
        <w:t xml:space="preserve"> </w:t>
      </w:r>
      <w:r w:rsidRPr="00430699">
        <w:rPr>
          <w:rFonts w:cs="Arial"/>
        </w:rPr>
        <w:t>h</w:t>
      </w:r>
      <w:r w:rsidRPr="00D33977">
        <w:rPr>
          <w:rFonts w:cs="Arial"/>
        </w:rPr>
        <w:t>ol</w:t>
      </w:r>
      <w:r w:rsidRPr="00430699">
        <w:rPr>
          <w:rFonts w:cs="Arial"/>
        </w:rPr>
        <w:t>d</w:t>
      </w:r>
      <w:r w:rsidRPr="00D33977">
        <w:rPr>
          <w:rFonts w:cs="Arial"/>
        </w:rPr>
        <w:t>e</w:t>
      </w:r>
      <w:r w:rsidRPr="00430699">
        <w:rPr>
          <w:rFonts w:cs="Arial"/>
        </w:rPr>
        <w:t>r h</w:t>
      </w:r>
      <w:r w:rsidRPr="00D33977">
        <w:rPr>
          <w:rFonts w:cs="Arial"/>
        </w:rPr>
        <w:t>a</w:t>
      </w:r>
      <w:r w:rsidRPr="00430699">
        <w:rPr>
          <w:rFonts w:cs="Arial"/>
        </w:rPr>
        <w:t>s</w:t>
      </w:r>
      <w:r w:rsidRPr="00D33977">
        <w:rPr>
          <w:rFonts w:cs="Arial"/>
        </w:rPr>
        <w:t xml:space="preserve"> t</w:t>
      </w:r>
      <w:r w:rsidRPr="00430699">
        <w:rPr>
          <w:rFonts w:cs="Arial"/>
        </w:rPr>
        <w:t>he same</w:t>
      </w:r>
      <w:r w:rsidRPr="00D33977">
        <w:rPr>
          <w:rFonts w:cs="Arial"/>
        </w:rPr>
        <w:t xml:space="preserve"> </w:t>
      </w:r>
      <w:r w:rsidRPr="00430699">
        <w:rPr>
          <w:rFonts w:cs="Arial"/>
        </w:rPr>
        <w:t>d</w:t>
      </w:r>
      <w:r w:rsidRPr="00D33977">
        <w:rPr>
          <w:rFonts w:cs="Arial"/>
        </w:rPr>
        <w:t>uty. This is, however, qualified by t</w:t>
      </w:r>
      <w:r w:rsidRPr="00430699">
        <w:rPr>
          <w:rFonts w:cs="Arial"/>
        </w:rPr>
        <w:t>he</w:t>
      </w:r>
      <w:r w:rsidRPr="00D33977">
        <w:rPr>
          <w:rFonts w:cs="Arial"/>
        </w:rPr>
        <w:t xml:space="preserve"> </w:t>
      </w:r>
      <w:r w:rsidRPr="00430699">
        <w:rPr>
          <w:rFonts w:cs="Arial"/>
        </w:rPr>
        <w:t>e</w:t>
      </w:r>
      <w:r w:rsidRPr="00D33977">
        <w:rPr>
          <w:rFonts w:cs="Arial"/>
        </w:rPr>
        <w:t>xt</w:t>
      </w:r>
      <w:r w:rsidRPr="00430699">
        <w:rPr>
          <w:rFonts w:cs="Arial"/>
        </w:rPr>
        <w:t>e</w:t>
      </w:r>
      <w:r w:rsidRPr="00D33977">
        <w:rPr>
          <w:rFonts w:cs="Arial"/>
        </w:rPr>
        <w:t>n</w:t>
      </w:r>
      <w:r w:rsidRPr="00430699">
        <w:rPr>
          <w:rFonts w:cs="Arial"/>
        </w:rPr>
        <w:t xml:space="preserve">t </w:t>
      </w:r>
      <w:r w:rsidRPr="00D33977">
        <w:rPr>
          <w:rFonts w:cs="Arial"/>
        </w:rPr>
        <w:t>t</w:t>
      </w:r>
      <w:r w:rsidRPr="00430699">
        <w:rPr>
          <w:rFonts w:cs="Arial"/>
        </w:rPr>
        <w:t xml:space="preserve">o </w:t>
      </w:r>
      <w:r w:rsidRPr="00D33977">
        <w:rPr>
          <w:rFonts w:cs="Arial"/>
        </w:rPr>
        <w:t>w</w:t>
      </w:r>
      <w:r w:rsidRPr="00430699">
        <w:rPr>
          <w:rFonts w:cs="Arial"/>
        </w:rPr>
        <w:t>h</w:t>
      </w:r>
      <w:r w:rsidRPr="00D33977">
        <w:rPr>
          <w:rFonts w:cs="Arial"/>
        </w:rPr>
        <w:t>i</w:t>
      </w:r>
      <w:r w:rsidRPr="00430699">
        <w:rPr>
          <w:rFonts w:cs="Arial"/>
        </w:rPr>
        <w:t>ch</w:t>
      </w:r>
      <w:r>
        <w:rPr>
          <w:rFonts w:cs="Arial"/>
        </w:rPr>
        <w:t>:</w:t>
      </w:r>
      <w:r w:rsidRPr="00430699">
        <w:rPr>
          <w:rFonts w:cs="Arial"/>
        </w:rPr>
        <w:t xml:space="preserve"> </w:t>
      </w:r>
    </w:p>
    <w:p w:rsidR="00334D02" w:rsidRPr="003F3989" w:rsidRDefault="00CB5C5E" w:rsidP="00334D02">
      <w:pPr>
        <w:pStyle w:val="ListParagraph"/>
      </w:pPr>
      <w:r w:rsidRPr="00D85F83">
        <w:t xml:space="preserve">the person has the capacity to influence and control the matter, or </w:t>
      </w:r>
    </w:p>
    <w:p w:rsidR="00334D02" w:rsidRDefault="00CB5C5E" w:rsidP="00334D02">
      <w:pPr>
        <w:pStyle w:val="ListParagraph"/>
      </w:pPr>
      <w:r w:rsidRPr="00E926CA">
        <w:t>would have had that capacity but for an agreement or arrangement purporting to limit or remove that capacity.</w:t>
      </w:r>
    </w:p>
    <w:p w:rsidR="00334D02" w:rsidRDefault="00CB5C5E" w:rsidP="00334D02">
      <w:pPr>
        <w:widowControl w:val="0"/>
        <w:autoSpaceDE w:val="0"/>
        <w:autoSpaceDN w:val="0"/>
        <w:adjustRightInd w:val="0"/>
        <w:spacing w:after="120"/>
        <w:rPr>
          <w:rFonts w:cs="Arial"/>
        </w:rPr>
      </w:pPr>
      <w:r w:rsidRPr="00497D2C">
        <w:rPr>
          <w:rFonts w:cs="Arial"/>
        </w:rPr>
        <w:t xml:space="preserve">This means that a person cannot contract out of their health and safety duties, but can make arrangements with other PCBUs to do the things that will meet the duties on their behalf. </w:t>
      </w:r>
    </w:p>
    <w:p w:rsidR="00334D02" w:rsidRPr="00497D2C" w:rsidRDefault="00CB5C5E" w:rsidP="00334D02">
      <w:pPr>
        <w:widowControl w:val="0"/>
        <w:autoSpaceDE w:val="0"/>
        <w:autoSpaceDN w:val="0"/>
        <w:adjustRightInd w:val="0"/>
        <w:spacing w:after="120"/>
        <w:rPr>
          <w:rFonts w:cs="Arial"/>
        </w:rPr>
      </w:pPr>
      <w:r w:rsidRPr="00497D2C">
        <w:rPr>
          <w:rFonts w:cs="Arial"/>
        </w:rPr>
        <w:t>For example a principal contractor and a subcontractor, as PCBUs, will have the same duty to ensure access to first aid facilities at a workplace. It may not be practical or necessary</w:t>
      </w:r>
      <w:r w:rsidRPr="00910EBE">
        <w:rPr>
          <w:rFonts w:cs="Arial"/>
        </w:rPr>
        <w:t xml:space="preserve"> for both PCBUs to provide the first aid facilities</w:t>
      </w:r>
      <w:r w:rsidRPr="00892112">
        <w:rPr>
          <w:rFonts w:cs="Arial"/>
        </w:rPr>
        <w:t xml:space="preserve">, so they may arrange for only one of them </w:t>
      </w:r>
      <w:r w:rsidRPr="007D15AB">
        <w:rPr>
          <w:rFonts w:cs="Arial"/>
        </w:rPr>
        <w:t>to provide the facilities.</w:t>
      </w:r>
      <w:r w:rsidRPr="00F06296">
        <w:rPr>
          <w:rFonts w:cs="Arial"/>
        </w:rPr>
        <w:t xml:space="preserve"> In doing </w:t>
      </w:r>
      <w:r>
        <w:rPr>
          <w:rFonts w:cs="Arial"/>
        </w:rPr>
        <w:t>this</w:t>
      </w:r>
      <w:r w:rsidRPr="002D131D">
        <w:rPr>
          <w:rFonts w:cs="Arial"/>
        </w:rPr>
        <w:t xml:space="preserve"> and </w:t>
      </w:r>
      <w:r w:rsidRPr="00497D2C">
        <w:rPr>
          <w:rFonts w:cs="Arial"/>
        </w:rPr>
        <w:t>confirming the facilities are in place and accessible to workers, each PCBU has ‘ensured access to first aid facilities’ and therefore complied with their duty.</w:t>
      </w:r>
    </w:p>
    <w:p w:rsidR="00334D02" w:rsidRDefault="00CB5C5E" w:rsidP="00334D02">
      <w:pPr>
        <w:widowControl w:val="0"/>
        <w:autoSpaceDE w:val="0"/>
        <w:autoSpaceDN w:val="0"/>
        <w:adjustRightInd w:val="0"/>
        <w:spacing w:after="120"/>
        <w:rPr>
          <w:rFonts w:cs="Arial"/>
        </w:rPr>
      </w:pPr>
      <w:r w:rsidRPr="00430699">
        <w:rPr>
          <w:rFonts w:cs="Arial"/>
        </w:rPr>
        <w:lastRenderedPageBreak/>
        <w:t>Determin</w:t>
      </w:r>
      <w:r>
        <w:rPr>
          <w:rFonts w:cs="Arial"/>
        </w:rPr>
        <w:t>ing</w:t>
      </w:r>
      <w:r w:rsidRPr="00430699">
        <w:rPr>
          <w:rFonts w:cs="Arial"/>
        </w:rPr>
        <w:t xml:space="preserve"> which person</w:t>
      </w:r>
      <w:r>
        <w:rPr>
          <w:rFonts w:cs="Arial"/>
        </w:rPr>
        <w:t xml:space="preserve"> or persons</w:t>
      </w:r>
      <w:r w:rsidRPr="00430699">
        <w:rPr>
          <w:rFonts w:cs="Arial"/>
        </w:rPr>
        <w:t xml:space="preserve"> ha</w:t>
      </w:r>
      <w:r>
        <w:rPr>
          <w:rFonts w:cs="Arial"/>
        </w:rPr>
        <w:t>ve</w:t>
      </w:r>
      <w:r w:rsidRPr="00430699">
        <w:rPr>
          <w:rFonts w:cs="Arial"/>
        </w:rPr>
        <w:t xml:space="preserve"> the capacity to influence and control the work depends on the circumstances at the</w:t>
      </w:r>
      <w:r>
        <w:rPr>
          <w:rFonts w:cs="Arial"/>
        </w:rPr>
        <w:t xml:space="preserve"> time.</w:t>
      </w:r>
      <w:r w:rsidRPr="00430699">
        <w:rPr>
          <w:rFonts w:cs="Arial"/>
        </w:rPr>
        <w:t xml:space="preserve"> </w:t>
      </w:r>
    </w:p>
    <w:p w:rsidR="00334D02" w:rsidRDefault="00CB5C5E" w:rsidP="00334D02">
      <w:pPr>
        <w:widowControl w:val="0"/>
        <w:autoSpaceDE w:val="0"/>
        <w:autoSpaceDN w:val="0"/>
        <w:adjustRightInd w:val="0"/>
        <w:spacing w:after="120"/>
        <w:rPr>
          <w:rFonts w:cs="Arial"/>
        </w:rPr>
      </w:pPr>
      <w:r>
        <w:rPr>
          <w:noProof/>
        </w:rPr>
        <w:drawing>
          <wp:inline distT="0" distB="0" distL="0" distR="0" wp14:anchorId="209ABE8D" wp14:editId="6B8CE2CA">
            <wp:extent cx="126000" cy="126000"/>
            <wp:effectExtent l="0" t="0" r="7620" b="7620"/>
            <wp:docPr id="18" name="Picture 18" descr="Icon of housing con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6000" cy="126000"/>
                    </a:xfrm>
                    <a:prstGeom prst="rect">
                      <a:avLst/>
                    </a:prstGeom>
                    <a:noFill/>
                    <a:ln>
                      <a:noFill/>
                    </a:ln>
                  </pic:spPr>
                </pic:pic>
              </a:graphicData>
            </a:graphic>
          </wp:inline>
        </w:drawing>
      </w:r>
      <w:r w:rsidRPr="006775E9">
        <w:rPr>
          <w:rFonts w:cs="Arial"/>
          <w:sz w:val="28"/>
          <w:szCs w:val="28"/>
        </w:rPr>
        <w:t xml:space="preserve"> </w:t>
      </w:r>
      <w:r>
        <w:rPr>
          <w:rFonts w:cs="Arial"/>
        </w:rPr>
        <w:t>For example at</w:t>
      </w:r>
      <w:r w:rsidRPr="00430699">
        <w:rPr>
          <w:rFonts w:cs="Arial"/>
        </w:rPr>
        <w:t xml:space="preserve"> a housing construction site</w:t>
      </w:r>
      <w:r>
        <w:rPr>
          <w:rFonts w:cs="Arial"/>
        </w:rPr>
        <w:t xml:space="preserve"> s</w:t>
      </w:r>
      <w:r w:rsidRPr="00430699">
        <w:rPr>
          <w:rFonts w:cs="Arial"/>
        </w:rPr>
        <w:t>ubcontractors</w:t>
      </w:r>
      <w:r>
        <w:rPr>
          <w:rFonts w:cs="Arial"/>
        </w:rPr>
        <w:t xml:space="preserve"> have the capacity to directly manage the risks associated with </w:t>
      </w:r>
      <w:r w:rsidRPr="00D33977">
        <w:rPr>
          <w:rFonts w:cs="Arial"/>
        </w:rPr>
        <w:t>t</w:t>
      </w:r>
      <w:r w:rsidRPr="00430699">
        <w:rPr>
          <w:rFonts w:cs="Arial"/>
        </w:rPr>
        <w:t>heir own work and the activities of any worker they engage to carry out the work</w:t>
      </w:r>
      <w:r>
        <w:rPr>
          <w:rFonts w:cs="Arial"/>
        </w:rPr>
        <w:t>. The principal contractor or builder will also be able to influence and control the way work is carried out, and how risks are managed by coordinating and monitoring the work and confirming that risk control measures are implemented by the subcontractor</w:t>
      </w:r>
      <w:r w:rsidRPr="00430699">
        <w:rPr>
          <w:rFonts w:cs="Arial"/>
        </w:rPr>
        <w:t xml:space="preserve">. </w:t>
      </w:r>
    </w:p>
    <w:p w:rsidR="00334D02" w:rsidRDefault="00CB5C5E" w:rsidP="00334D02">
      <w:pPr>
        <w:widowControl w:val="0"/>
        <w:autoSpaceDE w:val="0"/>
        <w:autoSpaceDN w:val="0"/>
        <w:adjustRightInd w:val="0"/>
        <w:spacing w:after="120"/>
        <w:rPr>
          <w:rFonts w:cs="Arial"/>
        </w:rPr>
      </w:pPr>
      <w:r>
        <w:rPr>
          <w:rFonts w:cs="Arial"/>
        </w:rPr>
        <w:t xml:space="preserve">Although a principal contractor or builder may not be present on site at all times, they must still ensure the work is being carried out safely. The principal contractor or builder should check the subcontractor’s work procedures and any SWMS (if relevant) to ensure risks associated with the work are addressed and then visit the site as necessary to verify the work is being carried out safely. </w:t>
      </w:r>
    </w:p>
    <w:p w:rsidR="00334D02" w:rsidRDefault="00CB5C5E" w:rsidP="00334D02">
      <w:pPr>
        <w:widowControl w:val="0"/>
        <w:autoSpaceDE w:val="0"/>
        <w:autoSpaceDN w:val="0"/>
        <w:adjustRightInd w:val="0"/>
        <w:spacing w:after="120"/>
        <w:rPr>
          <w:rFonts w:cs="Arial"/>
        </w:rPr>
      </w:pPr>
      <w:r w:rsidRPr="00430699">
        <w:rPr>
          <w:rFonts w:cs="Arial"/>
        </w:rPr>
        <w:t xml:space="preserve">In all cases, people are expected to take </w:t>
      </w:r>
      <w:r>
        <w:rPr>
          <w:rFonts w:cs="Arial"/>
        </w:rPr>
        <w:t xml:space="preserve">reasonable care </w:t>
      </w:r>
      <w:r w:rsidRPr="00430699">
        <w:rPr>
          <w:rFonts w:cs="Arial"/>
        </w:rPr>
        <w:t xml:space="preserve">for their own safety and the safety of others. </w:t>
      </w:r>
    </w:p>
    <w:p w:rsidR="00334D02" w:rsidRDefault="00CB5C5E" w:rsidP="00334D02">
      <w:pPr>
        <w:pStyle w:val="Heading2"/>
      </w:pPr>
      <w:bookmarkStart w:id="43" w:name="_Toc256000082"/>
      <w:bookmarkStart w:id="44" w:name="_Toc256000010"/>
      <w:bookmarkStart w:id="45" w:name="_Toc372280912"/>
      <w:r>
        <w:t>What is required to manage risks in construction work?</w:t>
      </w:r>
      <w:bookmarkEnd w:id="43"/>
      <w:bookmarkEnd w:id="44"/>
      <w:bookmarkEnd w:id="45"/>
    </w:p>
    <w:p w:rsidR="00334D02" w:rsidRDefault="00CB5C5E" w:rsidP="00334D02">
      <w:pPr>
        <w:pStyle w:val="BoxText"/>
        <w:shd w:val="clear" w:color="auto" w:fill="F2F2F2" w:themeFill="background1" w:themeFillShade="F2"/>
      </w:pPr>
      <w:r w:rsidRPr="00FB6317">
        <w:rPr>
          <w:b/>
          <w:iCs/>
        </w:rPr>
        <w:t>Regulation</w:t>
      </w:r>
      <w:r>
        <w:rPr>
          <w:b/>
        </w:rPr>
        <w:t xml:space="preserve"> 297:</w:t>
      </w:r>
      <w:r w:rsidRPr="00241978">
        <w:rPr>
          <w:b/>
        </w:rPr>
        <w:t xml:space="preserve"> </w:t>
      </w:r>
      <w:r>
        <w:t>A person conducting a business or undertaking must manage risks associated with the carrying out of construction work.</w:t>
      </w:r>
    </w:p>
    <w:p w:rsidR="00334D02" w:rsidRDefault="00CB5C5E" w:rsidP="00334D02">
      <w:pPr>
        <w:pStyle w:val="BoxText"/>
        <w:shd w:val="clear" w:color="auto" w:fill="F2F2F2" w:themeFill="background1" w:themeFillShade="F2"/>
      </w:pPr>
      <w:r w:rsidRPr="00FB6317">
        <w:rPr>
          <w:b/>
          <w:iCs/>
        </w:rPr>
        <w:t>Regulation</w:t>
      </w:r>
      <w:r w:rsidRPr="00241978">
        <w:rPr>
          <w:b/>
        </w:rPr>
        <w:t xml:space="preserve"> 3</w:t>
      </w:r>
      <w:r>
        <w:rPr>
          <w:b/>
        </w:rPr>
        <w:t>2–38:</w:t>
      </w:r>
      <w:r w:rsidRPr="00241978">
        <w:rPr>
          <w:b/>
        </w:rPr>
        <w:t xml:space="preserve"> </w:t>
      </w:r>
      <w:r>
        <w:t>In order to manage risk under the WHS Regulations, a duty holder must:</w:t>
      </w:r>
    </w:p>
    <w:p w:rsidR="00334D02" w:rsidRDefault="00CB5C5E" w:rsidP="00334D02">
      <w:pPr>
        <w:pStyle w:val="BoxBullet"/>
        <w:shd w:val="clear" w:color="auto" w:fill="F2F2F2" w:themeFill="background1" w:themeFillShade="F2"/>
      </w:pPr>
      <w:r w:rsidRPr="00754AAE">
        <w:t>identify reasonably foreseeable hazards that could give rise to the risk</w:t>
      </w:r>
    </w:p>
    <w:p w:rsidR="00334D02" w:rsidRDefault="00CB5C5E" w:rsidP="00334D02">
      <w:pPr>
        <w:pStyle w:val="BoxBullet"/>
        <w:shd w:val="clear" w:color="auto" w:fill="F2F2F2" w:themeFill="background1" w:themeFillShade="F2"/>
      </w:pPr>
      <w:r w:rsidRPr="00754AAE">
        <w:t>eliminate the risk</w:t>
      </w:r>
      <w:r>
        <w:t>,</w:t>
      </w:r>
      <w:r w:rsidRPr="00754AAE">
        <w:t xml:space="preserve"> so far as is reasonably practicable</w:t>
      </w:r>
    </w:p>
    <w:p w:rsidR="00334D02" w:rsidRDefault="00CB5C5E" w:rsidP="00334D02">
      <w:pPr>
        <w:pStyle w:val="BoxBullet"/>
        <w:shd w:val="clear" w:color="auto" w:fill="F2F2F2" w:themeFill="background1" w:themeFillShade="F2"/>
      </w:pPr>
      <w:r w:rsidRPr="00754AAE">
        <w:t>if it is not reasonably practicable to eliminate the risk</w:t>
      </w:r>
      <w:r>
        <w:t>,</w:t>
      </w:r>
      <w:r w:rsidRPr="00754AAE">
        <w:t xml:space="preserve"> minimise the risk so far as is reasonably practicable by implementing</w:t>
      </w:r>
      <w:r>
        <w:t xml:space="preserve"> </w:t>
      </w:r>
      <w:r w:rsidRPr="00754AAE">
        <w:t>control measures</w:t>
      </w:r>
    </w:p>
    <w:p w:rsidR="00334D02" w:rsidRDefault="00CB5C5E" w:rsidP="00334D02">
      <w:pPr>
        <w:pStyle w:val="BoxBullet"/>
        <w:shd w:val="clear" w:color="auto" w:fill="F2F2F2" w:themeFill="background1" w:themeFillShade="F2"/>
      </w:pPr>
      <w:r w:rsidRPr="00754AAE">
        <w:t>maintain the control measure s</w:t>
      </w:r>
      <w:r>
        <w:t>o that it remains effective, and</w:t>
      </w:r>
    </w:p>
    <w:p w:rsidR="00334D02" w:rsidRDefault="00CB5C5E" w:rsidP="00334D02">
      <w:pPr>
        <w:pStyle w:val="BoxBullet"/>
        <w:shd w:val="clear" w:color="auto" w:fill="F2F2F2" w:themeFill="background1" w:themeFillShade="F2"/>
      </w:pPr>
      <w:r w:rsidRPr="00754AAE">
        <w:t>review, and if necessary revise</w:t>
      </w:r>
      <w:r>
        <w:t>,</w:t>
      </w:r>
      <w:r w:rsidRPr="00754AAE">
        <w:t xml:space="preserve"> control measures so as to maintain, so far as is reasonably practicable, a work environment that is without risks to health and safety.</w:t>
      </w:r>
    </w:p>
    <w:p w:rsidR="00334D02" w:rsidRDefault="00CB5C5E" w:rsidP="00334D02">
      <w:pPr>
        <w:tabs>
          <w:tab w:val="num" w:pos="432"/>
        </w:tabs>
        <w:rPr>
          <w:rFonts w:cs="Arial"/>
          <w:color w:val="000000"/>
          <w:szCs w:val="22"/>
        </w:rPr>
      </w:pPr>
      <w:r>
        <w:rPr>
          <w:rFonts w:cs="Arial"/>
          <w:szCs w:val="22"/>
        </w:rPr>
        <w:t>Chapter 3 of this Code provides guidance on managing the risks associated with construction work by following a systematic process that involves</w:t>
      </w:r>
      <w:r>
        <w:rPr>
          <w:rFonts w:cs="Arial"/>
          <w:color w:val="000000"/>
          <w:szCs w:val="22"/>
        </w:rPr>
        <w:t xml:space="preserve">: </w:t>
      </w:r>
    </w:p>
    <w:p w:rsidR="00334D02" w:rsidRDefault="00CB5C5E" w:rsidP="00334D02">
      <w:pPr>
        <w:pStyle w:val="ListParagraph"/>
      </w:pPr>
      <w:r>
        <w:t>identifying hazards</w:t>
      </w:r>
    </w:p>
    <w:p w:rsidR="00334D02" w:rsidRDefault="00CB5C5E" w:rsidP="00334D02">
      <w:pPr>
        <w:pStyle w:val="ListParagraph"/>
      </w:pPr>
      <w:r>
        <w:t>if necessary, assessing the risks associated with these hazards</w:t>
      </w:r>
    </w:p>
    <w:p w:rsidR="00334D02" w:rsidRDefault="00CB5C5E" w:rsidP="00334D02">
      <w:pPr>
        <w:pStyle w:val="ListParagraph"/>
      </w:pPr>
      <w:r>
        <w:t xml:space="preserve">implementing control measures </w:t>
      </w:r>
    </w:p>
    <w:p w:rsidR="00334D02" w:rsidRDefault="00CB5C5E" w:rsidP="00334D02">
      <w:pPr>
        <w:pStyle w:val="ListParagraph"/>
      </w:pPr>
      <w:r>
        <w:t>maintaining and reviewing the effectiveness of control measures.</w:t>
      </w:r>
    </w:p>
    <w:p w:rsidR="00334D02" w:rsidRDefault="00CB5C5E" w:rsidP="00334D02">
      <w:pPr>
        <w:rPr>
          <w:i/>
        </w:rPr>
      </w:pPr>
      <w:r>
        <w:t>G</w:t>
      </w:r>
      <w:r w:rsidRPr="001315ED">
        <w:t xml:space="preserve">uidance on the risk management process is available in the </w:t>
      </w:r>
      <w:hyperlink r:id="rId18" w:history="1">
        <w:r w:rsidRPr="00A73EC0">
          <w:rPr>
            <w:rStyle w:val="Hyperlink"/>
          </w:rPr>
          <w:t>Code of Practice:</w:t>
        </w:r>
        <w:r w:rsidRPr="00DE7DB4">
          <w:rPr>
            <w:rStyle w:val="Hyperlink"/>
            <w:i/>
          </w:rPr>
          <w:t xml:space="preserve"> How to Manage Work Health and Safety Risks</w:t>
        </w:r>
      </w:hyperlink>
      <w:r>
        <w:rPr>
          <w:i/>
        </w:rPr>
        <w:t>.</w:t>
      </w:r>
    </w:p>
    <w:p w:rsidR="00334D02" w:rsidRPr="00D33977" w:rsidRDefault="00CB5C5E" w:rsidP="00334D02">
      <w:pPr>
        <w:widowControl w:val="0"/>
        <w:autoSpaceDE w:val="0"/>
        <w:autoSpaceDN w:val="0"/>
        <w:adjustRightInd w:val="0"/>
        <w:spacing w:after="120"/>
        <w:rPr>
          <w:rFonts w:cs="Arial"/>
        </w:rPr>
      </w:pPr>
      <w:r w:rsidRPr="00D33977">
        <w:rPr>
          <w:rFonts w:cs="Arial"/>
        </w:rPr>
        <w:t xml:space="preserve">In addition to the duties covered in this Code, there are </w:t>
      </w:r>
      <w:r>
        <w:rPr>
          <w:rFonts w:cs="Arial"/>
        </w:rPr>
        <w:t>other</w:t>
      </w:r>
      <w:r w:rsidRPr="00D33977">
        <w:rPr>
          <w:rFonts w:cs="Arial"/>
        </w:rPr>
        <w:t xml:space="preserve"> requirements under the WHS Regulations that may apply to construction work</w:t>
      </w:r>
      <w:r>
        <w:rPr>
          <w:rFonts w:cs="Arial"/>
        </w:rPr>
        <w:t>, f</w:t>
      </w:r>
      <w:r w:rsidRPr="00D33977">
        <w:rPr>
          <w:rFonts w:cs="Arial"/>
        </w:rPr>
        <w:t>or example:</w:t>
      </w:r>
    </w:p>
    <w:p w:rsidR="00334D02" w:rsidRPr="003F3989" w:rsidRDefault="00CB5C5E" w:rsidP="00334D02">
      <w:pPr>
        <w:pStyle w:val="ListParagraph"/>
      </w:pPr>
      <w:r w:rsidRPr="00D85F83">
        <w:t>Preventio</w:t>
      </w:r>
      <w:r w:rsidRPr="003F3989">
        <w:t>n of falls</w:t>
      </w:r>
    </w:p>
    <w:p w:rsidR="00334D02" w:rsidRPr="009D071A" w:rsidRDefault="00CB5C5E" w:rsidP="00334D02">
      <w:pPr>
        <w:pStyle w:val="ListParagraph"/>
      </w:pPr>
      <w:r w:rsidRPr="009D071A">
        <w:t>Noise</w:t>
      </w:r>
    </w:p>
    <w:p w:rsidR="00334D02" w:rsidRPr="009D071A" w:rsidRDefault="00CB5C5E" w:rsidP="00334D02">
      <w:pPr>
        <w:pStyle w:val="ListParagraph"/>
      </w:pPr>
      <w:r w:rsidRPr="009D071A">
        <w:t>Hazardous manual tasks</w:t>
      </w:r>
    </w:p>
    <w:p w:rsidR="00334D02" w:rsidRPr="009D071A" w:rsidRDefault="00CB5C5E" w:rsidP="00334D02">
      <w:pPr>
        <w:pStyle w:val="ListParagraph"/>
      </w:pPr>
      <w:r w:rsidRPr="009D071A">
        <w:t>Confined spaces</w:t>
      </w:r>
    </w:p>
    <w:p w:rsidR="00334D02" w:rsidRPr="009D071A" w:rsidRDefault="00CB5C5E" w:rsidP="00334D02">
      <w:pPr>
        <w:pStyle w:val="ListParagraph"/>
      </w:pPr>
      <w:r w:rsidRPr="009D071A">
        <w:t>Demolition work</w:t>
      </w:r>
    </w:p>
    <w:p w:rsidR="00334D02" w:rsidRPr="009D071A" w:rsidRDefault="00CB5C5E" w:rsidP="00334D02">
      <w:pPr>
        <w:pStyle w:val="ListParagraph"/>
      </w:pPr>
      <w:r w:rsidRPr="009D071A">
        <w:t>Electrical safety and electrical work</w:t>
      </w:r>
    </w:p>
    <w:p w:rsidR="00334D02" w:rsidRPr="009D071A" w:rsidRDefault="00CB5C5E" w:rsidP="00334D02">
      <w:pPr>
        <w:pStyle w:val="ListParagraph"/>
      </w:pPr>
      <w:r w:rsidRPr="009D071A">
        <w:t>Plant and structures</w:t>
      </w:r>
    </w:p>
    <w:p w:rsidR="00334D02" w:rsidRPr="009D071A" w:rsidRDefault="00CB5C5E" w:rsidP="00334D02">
      <w:pPr>
        <w:pStyle w:val="ListParagraph"/>
      </w:pPr>
      <w:r w:rsidRPr="009D071A">
        <w:lastRenderedPageBreak/>
        <w:t>High risk work (licensing and registrations)</w:t>
      </w:r>
    </w:p>
    <w:p w:rsidR="00334D02" w:rsidRPr="009D071A" w:rsidRDefault="00CB5C5E" w:rsidP="00334D02">
      <w:pPr>
        <w:pStyle w:val="ListParagraph"/>
      </w:pPr>
      <w:r w:rsidRPr="009D071A">
        <w:t>Hazardous chemicals, asbestos and lead, and</w:t>
      </w:r>
    </w:p>
    <w:p w:rsidR="00334D02" w:rsidRDefault="00CB5C5E" w:rsidP="00334D02">
      <w:pPr>
        <w:pStyle w:val="ListParagraph"/>
      </w:pPr>
      <w:r w:rsidRPr="009D071A">
        <w:t>Resolving WHS issues.</w:t>
      </w:r>
    </w:p>
    <w:p w:rsidR="00334D02" w:rsidRDefault="00CB5C5E" w:rsidP="00334D02">
      <w:pPr>
        <w:pStyle w:val="Heading3"/>
      </w:pPr>
      <w:r w:rsidRPr="00365436">
        <w:t xml:space="preserve">Consulting, </w:t>
      </w:r>
      <w:r w:rsidRPr="009E1722">
        <w:t>cooperating</w:t>
      </w:r>
      <w:r>
        <w:t xml:space="preserve"> and</w:t>
      </w:r>
      <w:r w:rsidRPr="00365436">
        <w:t xml:space="preserve"> coordinating </w:t>
      </w:r>
      <w:r w:rsidRPr="009D071A">
        <w:t>activities</w:t>
      </w:r>
      <w:r>
        <w:t xml:space="preserve"> </w:t>
      </w:r>
      <w:r w:rsidRPr="00365436">
        <w:t>with other duty holders</w:t>
      </w:r>
    </w:p>
    <w:p w:rsidR="00334D02" w:rsidRDefault="00CB5C5E" w:rsidP="00334D02">
      <w:r>
        <w:t>Consultation is a legal requirement and an essential part of managing health and safety when carrying out construction work.</w:t>
      </w:r>
    </w:p>
    <w:p w:rsidR="00334D02" w:rsidRPr="006861CC" w:rsidRDefault="00CB5C5E" w:rsidP="00334D02">
      <w:pPr>
        <w:rPr>
          <w:bCs/>
          <w:iCs/>
        </w:rPr>
      </w:pPr>
      <w:r>
        <w:t xml:space="preserve">A safe workplace is more easily achieved when everyone involved in the work communicates with each other to identify hazards and risks, talks about any health and safety concerns, and works together to find solutions. </w:t>
      </w:r>
      <w:r w:rsidRPr="00447945">
        <w:rPr>
          <w:bCs/>
          <w:iCs/>
        </w:rPr>
        <w:t>This includes cooperation between the people who manage or control the work and those who carry out the work or who are affected by the work.</w:t>
      </w:r>
    </w:p>
    <w:p w:rsidR="00334D02" w:rsidRDefault="00CB5C5E" w:rsidP="00334D02">
      <w:pPr>
        <w:pStyle w:val="BoxText"/>
        <w:shd w:val="clear" w:color="auto" w:fill="F2F2F2" w:themeFill="background1" w:themeFillShade="F2"/>
      </w:pPr>
      <w:r>
        <w:rPr>
          <w:b/>
        </w:rPr>
        <w:t xml:space="preserve">Section </w:t>
      </w:r>
      <w:r w:rsidRPr="001A6D21">
        <w:rPr>
          <w:b/>
        </w:rPr>
        <w:t>46</w:t>
      </w:r>
      <w:r>
        <w:rPr>
          <w:b/>
        </w:rPr>
        <w:t>:</w:t>
      </w:r>
      <w:r w:rsidRPr="001A6D21">
        <w:rPr>
          <w:b/>
        </w:rPr>
        <w:t xml:space="preserve"> </w:t>
      </w:r>
      <w:r w:rsidRPr="00EA5CC3">
        <w:t>A person conducting a business or undertaking must cons</w:t>
      </w:r>
      <w:r w:rsidRPr="001B2594">
        <w:t xml:space="preserve">ult, cooperate and coordinate activities with all other persons who have a work health or safety duty in relation to the same matter, so far </w:t>
      </w:r>
      <w:r>
        <w:t>a</w:t>
      </w:r>
      <w:r w:rsidRPr="001B2594">
        <w:t xml:space="preserve">s is reasonably practicable. </w:t>
      </w:r>
    </w:p>
    <w:p w:rsidR="00334D02" w:rsidRDefault="00CB5C5E" w:rsidP="00334D02">
      <w:r>
        <w:t xml:space="preserve">Since various contractors and sub-contractors work on the same construction site, their </w:t>
      </w:r>
      <w:r w:rsidRPr="00B12209">
        <w:t xml:space="preserve">activities </w:t>
      </w:r>
      <w:r>
        <w:t>are likely to</w:t>
      </w:r>
      <w:r w:rsidRPr="00B12209">
        <w:t xml:space="preserve"> overlap and interact</w:t>
      </w:r>
      <w:r>
        <w:t xml:space="preserve"> with each other. They each have a duty</w:t>
      </w:r>
      <w:r w:rsidRPr="00B12209">
        <w:t xml:space="preserve"> to protect the health and safety of worker</w:t>
      </w:r>
      <w:r>
        <w:t xml:space="preserve">s and other persons at the workplace and must therefore </w:t>
      </w:r>
      <w:r w:rsidRPr="009C7EA6">
        <w:t xml:space="preserve">consult, cooperate and coordinate activities </w:t>
      </w:r>
      <w:r>
        <w:t xml:space="preserve">to ensure </w:t>
      </w:r>
      <w:r>
        <w:rPr>
          <w:rFonts w:cs="Arial"/>
        </w:rPr>
        <w:t>each person is made aware of what the others are doing, to identify the hazards and risks and decide who is best placed to take action to control the risks.</w:t>
      </w:r>
    </w:p>
    <w:p w:rsidR="00334D02" w:rsidRDefault="00CB5C5E" w:rsidP="00334D02">
      <w:r w:rsidRPr="00B12209">
        <w:t>Principal contractors for a construction project</w:t>
      </w:r>
      <w:r>
        <w:t xml:space="preserve"> </w:t>
      </w:r>
      <w:r w:rsidRPr="00B12209">
        <w:t xml:space="preserve">have specific duties under the WHS Regulations </w:t>
      </w:r>
      <w:r>
        <w:br/>
      </w:r>
      <w:r w:rsidRPr="00B12209">
        <w:t xml:space="preserve">to </w:t>
      </w:r>
      <w:r>
        <w:t>includ</w:t>
      </w:r>
      <w:r w:rsidRPr="00B12209">
        <w:t xml:space="preserve">e arrangements in </w:t>
      </w:r>
      <w:r>
        <w:t xml:space="preserve">their WHS management plan that outline how persons conducting </w:t>
      </w:r>
      <w:r>
        <w:br/>
        <w:t>a business or undertaking at the workplace will</w:t>
      </w:r>
      <w:r w:rsidRPr="00B12209">
        <w:t xml:space="preserve"> consult, cooperat</w:t>
      </w:r>
      <w:r>
        <w:t>e</w:t>
      </w:r>
      <w:r w:rsidRPr="00B12209">
        <w:t xml:space="preserve"> and coordinat</w:t>
      </w:r>
      <w:r>
        <w:t>e</w:t>
      </w:r>
      <w:r w:rsidRPr="00B12209">
        <w:t xml:space="preserve"> activities between </w:t>
      </w:r>
      <w:r>
        <w:t>each other</w:t>
      </w:r>
      <w:r w:rsidRPr="00B12209">
        <w:t>.</w:t>
      </w:r>
    </w:p>
    <w:p w:rsidR="00334D02" w:rsidRDefault="00CB5C5E" w:rsidP="00334D02">
      <w:pPr>
        <w:widowControl w:val="0"/>
        <w:tabs>
          <w:tab w:val="right" w:leader="dot" w:pos="9214"/>
        </w:tabs>
        <w:autoSpaceDE w:val="0"/>
        <w:autoSpaceDN w:val="0"/>
        <w:adjustRightInd w:val="0"/>
        <w:spacing w:after="120"/>
        <w:rPr>
          <w:rFonts w:cs="Arial"/>
        </w:rPr>
      </w:pPr>
      <w:r w:rsidRPr="006D37DC">
        <w:rPr>
          <w:rFonts w:cs="Arial"/>
        </w:rPr>
        <w:t>One of the</w:t>
      </w:r>
      <w:r>
        <w:rPr>
          <w:rFonts w:cs="Arial"/>
        </w:rPr>
        <w:t xml:space="preserve"> ways in which</w:t>
      </w:r>
      <w:r w:rsidRPr="00430699">
        <w:rPr>
          <w:rFonts w:cs="Arial"/>
        </w:rPr>
        <w:t xml:space="preserve"> </w:t>
      </w:r>
      <w:r>
        <w:rPr>
          <w:rFonts w:cs="Arial"/>
        </w:rPr>
        <w:t xml:space="preserve">PCBUs should do this is by </w:t>
      </w:r>
      <w:r w:rsidRPr="00E83CCF">
        <w:rPr>
          <w:rFonts w:cs="Arial"/>
        </w:rPr>
        <w:t>discussing WHS arrangements with other duty holders, including other subcontractors, prior to commencing work (e.g. by visiting the site or by phone, fax or email</w:t>
      </w:r>
      <w:r>
        <w:rPr>
          <w:rFonts w:cs="Arial"/>
        </w:rPr>
        <w:t>).</w:t>
      </w:r>
    </w:p>
    <w:p w:rsidR="00334D02" w:rsidRPr="00D50B67" w:rsidRDefault="00CB5C5E" w:rsidP="00334D02">
      <w:pPr>
        <w:widowControl w:val="0"/>
        <w:tabs>
          <w:tab w:val="right" w:leader="dot" w:pos="9214"/>
        </w:tabs>
        <w:autoSpaceDE w:val="0"/>
        <w:autoSpaceDN w:val="0"/>
        <w:adjustRightInd w:val="0"/>
        <w:rPr>
          <w:rFonts w:cs="Arial"/>
        </w:rPr>
      </w:pPr>
      <w:r w:rsidRPr="00D50B67">
        <w:rPr>
          <w:rFonts w:cs="Arial"/>
        </w:rPr>
        <w:t>Sub-contractors working on the same site should also discuss their activities with each other directly.</w:t>
      </w:r>
    </w:p>
    <w:p w:rsidR="00334D02" w:rsidRPr="003809D3" w:rsidRDefault="00CB5C5E" w:rsidP="00334D02">
      <w:pPr>
        <w:pStyle w:val="Heading3"/>
      </w:pPr>
      <w:r>
        <w:t>Examples of consultation,</w:t>
      </w:r>
      <w:r w:rsidRPr="003809D3">
        <w:t xml:space="preserve"> cooperation and coordination on construction workplaces</w:t>
      </w:r>
    </w:p>
    <w:p w:rsidR="00334D02" w:rsidRPr="001E026D" w:rsidRDefault="00CB5C5E" w:rsidP="00334D02">
      <w:pPr>
        <w:autoSpaceDE w:val="0"/>
        <w:autoSpaceDN w:val="0"/>
        <w:adjustRightInd w:val="0"/>
        <w:spacing w:before="0"/>
        <w:rPr>
          <w:rFonts w:cs="Arial"/>
          <w:i/>
          <w:color w:val="000000"/>
          <w:szCs w:val="22"/>
        </w:rPr>
      </w:pPr>
      <w:r w:rsidRPr="001E026D">
        <w:rPr>
          <w:rFonts w:cs="Arial"/>
          <w:bCs/>
          <w:i/>
          <w:color w:val="000000"/>
          <w:szCs w:val="22"/>
        </w:rPr>
        <w:t>Example 1:</w:t>
      </w:r>
    </w:p>
    <w:p w:rsidR="00334D02" w:rsidRDefault="00CB5C5E" w:rsidP="00334D02">
      <w:pPr>
        <w:autoSpaceDE w:val="0"/>
        <w:autoSpaceDN w:val="0"/>
        <w:adjustRightInd w:val="0"/>
        <w:spacing w:before="0" w:after="120"/>
        <w:rPr>
          <w:rFonts w:cs="Arial"/>
          <w:color w:val="000000"/>
          <w:szCs w:val="22"/>
        </w:rPr>
      </w:pPr>
      <w:r w:rsidRPr="00A1418F">
        <w:rPr>
          <w:rFonts w:cs="Arial"/>
          <w:color w:val="000000"/>
          <w:szCs w:val="22"/>
        </w:rPr>
        <w:t>As part of work for a builder, a roof tile sub-contractor installs a roof perimeter guardrail system to minimise the risk of falls. The builder reaches an agreement with the roof tiler that the guardrail will remain in place until solar panels are installed by another sub-contractor</w:t>
      </w:r>
      <w:r>
        <w:rPr>
          <w:rFonts w:cs="Arial"/>
          <w:color w:val="000000"/>
          <w:szCs w:val="22"/>
        </w:rPr>
        <w:t>.</w:t>
      </w:r>
      <w:r w:rsidRPr="00A1418F">
        <w:rPr>
          <w:rFonts w:cs="Arial"/>
          <w:color w:val="000000"/>
          <w:szCs w:val="22"/>
        </w:rPr>
        <w:t xml:space="preserve"> The roof tiler contacts both the builder and the panel installer when the tiling is complete, and the panel installer checks to make sure the guardrail is properly installed before commencing work. The panel installer then lets the builder know when the panels are finished, and arrangements are then made to dismantle the guardrail. The builder also checks the progress of the work regularly and ensures that the relevant fall protection information is included in each subcontractor’s SWMS and is properly installed on site.</w:t>
      </w:r>
    </w:p>
    <w:p w:rsidR="00334D02" w:rsidRPr="001E026D" w:rsidRDefault="00CB5C5E" w:rsidP="00334D02">
      <w:pPr>
        <w:autoSpaceDE w:val="0"/>
        <w:autoSpaceDN w:val="0"/>
        <w:adjustRightInd w:val="0"/>
        <w:spacing w:before="0"/>
        <w:rPr>
          <w:rFonts w:cs="Arial"/>
          <w:i/>
          <w:color w:val="000000"/>
          <w:szCs w:val="22"/>
        </w:rPr>
      </w:pPr>
      <w:r w:rsidRPr="001E026D">
        <w:rPr>
          <w:rFonts w:cs="Arial"/>
          <w:bCs/>
          <w:i/>
          <w:color w:val="000000"/>
          <w:szCs w:val="22"/>
        </w:rPr>
        <w:t>Example 2:</w:t>
      </w:r>
    </w:p>
    <w:p w:rsidR="00334D02" w:rsidRPr="00A1418F" w:rsidRDefault="00CB5C5E" w:rsidP="00334D02">
      <w:pPr>
        <w:autoSpaceDE w:val="0"/>
        <w:autoSpaceDN w:val="0"/>
        <w:adjustRightInd w:val="0"/>
        <w:spacing w:before="0" w:after="120"/>
        <w:rPr>
          <w:rFonts w:cs="Arial"/>
          <w:color w:val="000000"/>
          <w:szCs w:val="22"/>
        </w:rPr>
      </w:pPr>
      <w:r w:rsidRPr="00A1418F">
        <w:rPr>
          <w:rFonts w:cs="Arial"/>
          <w:color w:val="000000"/>
          <w:szCs w:val="22"/>
        </w:rPr>
        <w:t xml:space="preserve">An electrician needs to isolate the electricity supply so that </w:t>
      </w:r>
      <w:r>
        <w:rPr>
          <w:rFonts w:cs="Arial"/>
          <w:color w:val="000000"/>
          <w:szCs w:val="22"/>
        </w:rPr>
        <w:t>t</w:t>
      </w:r>
      <w:r w:rsidRPr="00A1418F">
        <w:rPr>
          <w:rFonts w:cs="Arial"/>
          <w:color w:val="000000"/>
          <w:szCs w:val="22"/>
        </w:rPr>
        <w:t>he</w:t>
      </w:r>
      <w:r>
        <w:rPr>
          <w:rFonts w:cs="Arial"/>
          <w:color w:val="000000"/>
          <w:szCs w:val="22"/>
        </w:rPr>
        <w:t>y</w:t>
      </w:r>
      <w:r w:rsidRPr="00A1418F">
        <w:rPr>
          <w:rFonts w:cs="Arial"/>
          <w:color w:val="000000"/>
          <w:szCs w:val="22"/>
        </w:rPr>
        <w:t xml:space="preserve"> can work safely. At the same time, a carpenter requires electricity for powered equipment. If the electrician doesn’t communicate with the carpenter about the electricity shut off, and if the carpenter reconnects the supply, this increases the risk of injury to them both. The electrician should speak with both the carpenter and the builder to advise that the electricity supply will be shut off and negotiate the time during which electricity will be unavailable. The carpenter should check with the electrician to make sure it is safe to use the electricity supply. </w:t>
      </w:r>
    </w:p>
    <w:p w:rsidR="00334D02" w:rsidRPr="001E026D" w:rsidRDefault="00CB5C5E" w:rsidP="00334D02">
      <w:pPr>
        <w:autoSpaceDE w:val="0"/>
        <w:autoSpaceDN w:val="0"/>
        <w:adjustRightInd w:val="0"/>
        <w:spacing w:before="0"/>
        <w:rPr>
          <w:rFonts w:cs="Arial"/>
          <w:i/>
          <w:color w:val="000000"/>
          <w:szCs w:val="22"/>
        </w:rPr>
      </w:pPr>
      <w:r w:rsidRPr="001E026D">
        <w:rPr>
          <w:rFonts w:cs="Arial"/>
          <w:bCs/>
          <w:i/>
          <w:color w:val="000000"/>
          <w:szCs w:val="22"/>
        </w:rPr>
        <w:lastRenderedPageBreak/>
        <w:t>Example 3:</w:t>
      </w:r>
    </w:p>
    <w:p w:rsidR="00334D02" w:rsidRDefault="00CB5C5E" w:rsidP="00334D02">
      <w:pPr>
        <w:autoSpaceDE w:val="0"/>
        <w:autoSpaceDN w:val="0"/>
        <w:adjustRightInd w:val="0"/>
        <w:spacing w:before="0"/>
      </w:pPr>
      <w:r>
        <w:rPr>
          <w:noProof/>
        </w:rPr>
        <w:drawing>
          <wp:inline distT="0" distB="0" distL="0" distR="0" wp14:anchorId="16E548BC" wp14:editId="752416C1">
            <wp:extent cx="126000" cy="126000"/>
            <wp:effectExtent l="0" t="0" r="7620" b="7620"/>
            <wp:docPr id="19" name="Picture 19" descr="Icon of housing con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6000" cy="126000"/>
                    </a:xfrm>
                    <a:prstGeom prst="rect">
                      <a:avLst/>
                    </a:prstGeom>
                    <a:noFill/>
                    <a:ln>
                      <a:noFill/>
                    </a:ln>
                  </pic:spPr>
                </pic:pic>
              </a:graphicData>
            </a:graphic>
          </wp:inline>
        </w:drawing>
      </w:r>
      <w:r w:rsidRPr="00460C08">
        <w:rPr>
          <w:rFonts w:cs="Arial"/>
          <w:color w:val="000000"/>
          <w:sz w:val="28"/>
          <w:szCs w:val="28"/>
        </w:rPr>
        <w:t xml:space="preserve"> </w:t>
      </w:r>
      <w:r w:rsidRPr="00A1418F">
        <w:rPr>
          <w:rFonts w:cs="Arial"/>
          <w:color w:val="000000"/>
          <w:szCs w:val="22"/>
        </w:rPr>
        <w:t xml:space="preserve">A plumber’s work on one site is delayed, so he decides to continue work on another job. On the way to the second site, </w:t>
      </w:r>
      <w:r>
        <w:rPr>
          <w:rFonts w:cs="Arial"/>
          <w:color w:val="000000"/>
          <w:szCs w:val="22"/>
        </w:rPr>
        <w:t>t</w:t>
      </w:r>
      <w:r w:rsidRPr="00A1418F">
        <w:rPr>
          <w:rFonts w:cs="Arial"/>
          <w:color w:val="000000"/>
          <w:szCs w:val="22"/>
        </w:rPr>
        <w:t>he</w:t>
      </w:r>
      <w:r>
        <w:rPr>
          <w:rFonts w:cs="Arial"/>
          <w:color w:val="000000"/>
          <w:szCs w:val="22"/>
        </w:rPr>
        <w:t xml:space="preserve"> plumber</w:t>
      </w:r>
      <w:r w:rsidRPr="00A1418F">
        <w:rPr>
          <w:rFonts w:cs="Arial"/>
          <w:color w:val="000000"/>
          <w:szCs w:val="22"/>
        </w:rPr>
        <w:t xml:space="preserve"> telephones the builder of the home and leaves a message that </w:t>
      </w:r>
      <w:r>
        <w:rPr>
          <w:rFonts w:cs="Arial"/>
          <w:color w:val="000000"/>
          <w:szCs w:val="22"/>
        </w:rPr>
        <w:t>the plumber</w:t>
      </w:r>
      <w:r w:rsidRPr="00A1418F">
        <w:rPr>
          <w:rFonts w:cs="Arial"/>
          <w:color w:val="000000"/>
          <w:szCs w:val="22"/>
        </w:rPr>
        <w:t xml:space="preserve"> will be attending the site. The builder calls </w:t>
      </w:r>
      <w:r>
        <w:rPr>
          <w:rFonts w:cs="Arial"/>
          <w:color w:val="000000"/>
          <w:szCs w:val="22"/>
        </w:rPr>
        <w:t xml:space="preserve">the plumber </w:t>
      </w:r>
      <w:r w:rsidRPr="00A1418F">
        <w:rPr>
          <w:rFonts w:cs="Arial"/>
          <w:color w:val="000000"/>
          <w:szCs w:val="22"/>
        </w:rPr>
        <w:t>back to let him know that bricks are being</w:t>
      </w:r>
      <w:r w:rsidRPr="007558B8">
        <w:rPr>
          <w:rFonts w:cs="Arial"/>
          <w:color w:val="000000"/>
          <w:szCs w:val="22"/>
        </w:rPr>
        <w:t xml:space="preserve"> </w:t>
      </w:r>
      <w:r w:rsidRPr="00A1418F">
        <w:rPr>
          <w:rFonts w:cs="Arial"/>
          <w:color w:val="000000"/>
          <w:szCs w:val="22"/>
        </w:rPr>
        <w:t>delivered that day</w:t>
      </w:r>
      <w:r>
        <w:rPr>
          <w:rFonts w:cs="Arial"/>
          <w:color w:val="000000"/>
          <w:szCs w:val="22"/>
        </w:rPr>
        <w:t>.</w:t>
      </w:r>
      <w:r w:rsidRPr="00A1418F">
        <w:rPr>
          <w:rFonts w:cs="Arial"/>
          <w:color w:val="000000"/>
          <w:szCs w:val="22"/>
        </w:rPr>
        <w:t xml:space="preserve"> </w:t>
      </w:r>
      <w:r>
        <w:rPr>
          <w:rFonts w:cs="Arial"/>
          <w:color w:val="000000"/>
          <w:szCs w:val="22"/>
        </w:rPr>
        <w:t>T</w:t>
      </w:r>
      <w:r w:rsidRPr="00A1418F">
        <w:rPr>
          <w:rFonts w:cs="Arial"/>
          <w:color w:val="000000"/>
          <w:szCs w:val="22"/>
        </w:rPr>
        <w:t xml:space="preserve">he plumber </w:t>
      </w:r>
      <w:r>
        <w:rPr>
          <w:rFonts w:cs="Arial"/>
          <w:color w:val="000000"/>
          <w:szCs w:val="22"/>
        </w:rPr>
        <w:t>assures the builder</w:t>
      </w:r>
      <w:r w:rsidRPr="00A1418F">
        <w:rPr>
          <w:rFonts w:cs="Arial"/>
          <w:color w:val="000000"/>
          <w:szCs w:val="22"/>
        </w:rPr>
        <w:t xml:space="preserve"> that </w:t>
      </w:r>
      <w:r>
        <w:rPr>
          <w:rFonts w:cs="Arial"/>
          <w:color w:val="000000"/>
          <w:szCs w:val="22"/>
        </w:rPr>
        <w:t xml:space="preserve">his </w:t>
      </w:r>
      <w:r w:rsidRPr="00A1418F">
        <w:rPr>
          <w:rFonts w:cs="Arial"/>
          <w:color w:val="000000"/>
          <w:szCs w:val="22"/>
        </w:rPr>
        <w:t>workers and vehicle will be away from the site access point and delivery area</w:t>
      </w:r>
      <w:r>
        <w:rPr>
          <w:rFonts w:cs="Arial"/>
          <w:color w:val="000000"/>
          <w:szCs w:val="22"/>
        </w:rPr>
        <w:t>. T</w:t>
      </w:r>
      <w:r w:rsidRPr="00A1418F">
        <w:rPr>
          <w:rFonts w:cs="Arial"/>
          <w:color w:val="000000"/>
          <w:szCs w:val="22"/>
        </w:rPr>
        <w:t>he builder also reminds the plumber to lock the gates when he finishes work.</w:t>
      </w:r>
    </w:p>
    <w:p w:rsidR="00334D02" w:rsidRDefault="00CB5C5E" w:rsidP="00334D02">
      <w:pPr>
        <w:pStyle w:val="Heading3"/>
      </w:pPr>
      <w:r>
        <w:t>Consulting</w:t>
      </w:r>
      <w:r w:rsidRPr="007077C0">
        <w:t xml:space="preserve"> </w:t>
      </w:r>
      <w:r w:rsidRPr="009E1722">
        <w:t>workers</w:t>
      </w:r>
    </w:p>
    <w:p w:rsidR="00334D02" w:rsidRDefault="00CB5C5E" w:rsidP="00334D02">
      <w:pPr>
        <w:pStyle w:val="BoxText"/>
        <w:shd w:val="clear" w:color="auto" w:fill="F2F2F2" w:themeFill="background1" w:themeFillShade="F2"/>
      </w:pPr>
      <w:r w:rsidRPr="001A6D21">
        <w:rPr>
          <w:b/>
        </w:rPr>
        <w:t>S</w:t>
      </w:r>
      <w:r>
        <w:rPr>
          <w:b/>
        </w:rPr>
        <w:t xml:space="preserve">ection </w:t>
      </w:r>
      <w:r w:rsidRPr="001A6D21">
        <w:rPr>
          <w:b/>
        </w:rPr>
        <w:t>47</w:t>
      </w:r>
      <w:r>
        <w:rPr>
          <w:b/>
        </w:rPr>
        <w:t>:</w:t>
      </w:r>
      <w:r w:rsidRPr="001A6D21">
        <w:rPr>
          <w:b/>
        </w:rPr>
        <w:t xml:space="preserve"> </w:t>
      </w:r>
      <w:r w:rsidRPr="001B2594">
        <w:t xml:space="preserve">The WHS Act requires </w:t>
      </w:r>
      <w:r>
        <w:t>the PCBU to</w:t>
      </w:r>
      <w:r w:rsidRPr="001B2594">
        <w:t xml:space="preserve"> consult, so far as is reasonably practicable, with wo</w:t>
      </w:r>
      <w:r>
        <w:t>rkers who carry out work for them</w:t>
      </w:r>
      <w:r w:rsidRPr="001B2594">
        <w:t xml:space="preserve"> who are (or are likely to be) directly affected by a work health and safety matter. </w:t>
      </w:r>
    </w:p>
    <w:p w:rsidR="00334D02" w:rsidRDefault="00CB5C5E" w:rsidP="00334D02">
      <w:pPr>
        <w:pStyle w:val="BoxText"/>
        <w:shd w:val="clear" w:color="auto" w:fill="F2F2F2" w:themeFill="background1" w:themeFillShade="F2"/>
      </w:pPr>
      <w:r w:rsidRPr="00653E09">
        <w:rPr>
          <w:b/>
        </w:rPr>
        <w:t>S</w:t>
      </w:r>
      <w:r>
        <w:rPr>
          <w:b/>
        </w:rPr>
        <w:t xml:space="preserve">ection </w:t>
      </w:r>
      <w:r w:rsidRPr="00653E09">
        <w:rPr>
          <w:b/>
        </w:rPr>
        <w:t>48</w:t>
      </w:r>
      <w:r>
        <w:rPr>
          <w:b/>
        </w:rPr>
        <w:t>:</w:t>
      </w:r>
      <w:r>
        <w:t xml:space="preserve"> </w:t>
      </w:r>
      <w:r w:rsidRPr="001B2594">
        <w:t>If the workers are represented by a health and safety representative, the consultation must involve that representative.</w:t>
      </w:r>
    </w:p>
    <w:p w:rsidR="00334D02" w:rsidRPr="00A1418F" w:rsidRDefault="00CB5C5E" w:rsidP="00334D02">
      <w:r w:rsidRPr="00A1418F">
        <w:t>The broad definition of a ‘worker’ under the</w:t>
      </w:r>
      <w:r>
        <w:t xml:space="preserve"> </w:t>
      </w:r>
      <w:r w:rsidRPr="00A1418F">
        <w:t xml:space="preserve">WHS Act means that a PCBU must consult with their employees and anyone else who carries out work for their business or undertaking, including contractors, </w:t>
      </w:r>
      <w:r>
        <w:t xml:space="preserve">apprentices, </w:t>
      </w:r>
      <w:r w:rsidRPr="00A1418F">
        <w:t>subcontractors and their employees. The builder and sub-contractors, as PCBUs, share this duty.</w:t>
      </w:r>
    </w:p>
    <w:p w:rsidR="00334D02" w:rsidRPr="00A1418F" w:rsidRDefault="00CB5C5E" w:rsidP="00334D02">
      <w:r>
        <w:t xml:space="preserve">‘Consultation’ </w:t>
      </w:r>
      <w:r w:rsidRPr="00A1418F">
        <w:t xml:space="preserve">includes </w:t>
      </w:r>
    </w:p>
    <w:p w:rsidR="00334D02" w:rsidRPr="00A1418F" w:rsidRDefault="00CB5C5E" w:rsidP="00334D02">
      <w:pPr>
        <w:pStyle w:val="ListParagraph"/>
      </w:pPr>
      <w:r>
        <w:t>s</w:t>
      </w:r>
      <w:r w:rsidRPr="00A1418F">
        <w:t xml:space="preserve">haring information with workers </w:t>
      </w:r>
    </w:p>
    <w:p w:rsidR="00334D02" w:rsidRPr="00A1418F" w:rsidRDefault="00CB5C5E" w:rsidP="00334D02">
      <w:pPr>
        <w:pStyle w:val="ListParagraph"/>
      </w:pPr>
      <w:r>
        <w:t>g</w:t>
      </w:r>
      <w:r w:rsidRPr="00A1418F">
        <w:t xml:space="preserve">iving them a reasonable opportunity to express their views and raise issues </w:t>
      </w:r>
    </w:p>
    <w:p w:rsidR="00334D02" w:rsidRPr="00A1418F" w:rsidRDefault="00CB5C5E" w:rsidP="00334D02">
      <w:pPr>
        <w:pStyle w:val="ListParagraph"/>
      </w:pPr>
      <w:r>
        <w:t>g</w:t>
      </w:r>
      <w:r w:rsidRPr="00A1418F">
        <w:t xml:space="preserve">iving them a reasonable opportunity to contribute to the decision-making process </w:t>
      </w:r>
    </w:p>
    <w:p w:rsidR="00334D02" w:rsidRPr="00A1418F" w:rsidRDefault="00CB5C5E" w:rsidP="00334D02">
      <w:pPr>
        <w:pStyle w:val="ListParagraph"/>
      </w:pPr>
      <w:r>
        <w:t>c</w:t>
      </w:r>
      <w:r w:rsidRPr="00A1418F">
        <w:t xml:space="preserve">onsidering the views of the workers </w:t>
      </w:r>
    </w:p>
    <w:p w:rsidR="00334D02" w:rsidRPr="00A1418F" w:rsidRDefault="00CB5C5E" w:rsidP="00334D02">
      <w:pPr>
        <w:pStyle w:val="ListParagraph"/>
      </w:pPr>
      <w:r>
        <w:t>a</w:t>
      </w:r>
      <w:r w:rsidRPr="00A1418F">
        <w:t>dvising workers of the outcome of the consultation.</w:t>
      </w:r>
    </w:p>
    <w:p w:rsidR="00334D02" w:rsidRPr="00A1418F" w:rsidRDefault="00CB5C5E" w:rsidP="00334D02">
      <w:pPr>
        <w:autoSpaceDE w:val="0"/>
        <w:autoSpaceDN w:val="0"/>
        <w:adjustRightInd w:val="0"/>
        <w:rPr>
          <w:rFonts w:cs="Arial"/>
          <w:color w:val="000000"/>
          <w:szCs w:val="22"/>
        </w:rPr>
      </w:pPr>
      <w:r w:rsidRPr="00A1418F">
        <w:rPr>
          <w:rFonts w:cs="Arial"/>
          <w:color w:val="000000"/>
          <w:szCs w:val="22"/>
        </w:rPr>
        <w:t xml:space="preserve">Some of the matters that should be discussed with workers include </w:t>
      </w:r>
    </w:p>
    <w:p w:rsidR="00334D02" w:rsidRPr="00A1418F" w:rsidRDefault="00CB5C5E" w:rsidP="00334D02">
      <w:pPr>
        <w:pStyle w:val="ListParagraph"/>
      </w:pPr>
      <w:r w:rsidRPr="00A1418F">
        <w:t xml:space="preserve">identifying risks to work safety at the workplace </w:t>
      </w:r>
    </w:p>
    <w:p w:rsidR="00334D02" w:rsidRPr="00A1418F" w:rsidRDefault="00CB5C5E" w:rsidP="00334D02">
      <w:pPr>
        <w:pStyle w:val="ListParagraph"/>
      </w:pPr>
      <w:r w:rsidRPr="00A1418F">
        <w:t xml:space="preserve">measures to be taken to manage risks, such as permit to work systems, SWMS, WHS management plans </w:t>
      </w:r>
    </w:p>
    <w:p w:rsidR="00334D02" w:rsidRPr="00A1418F" w:rsidRDefault="00CB5C5E" w:rsidP="00334D02">
      <w:pPr>
        <w:pStyle w:val="ListParagraph"/>
      </w:pPr>
      <w:r w:rsidRPr="00A1418F">
        <w:t xml:space="preserve">adequacy of facilities </w:t>
      </w:r>
    </w:p>
    <w:p w:rsidR="00334D02" w:rsidRPr="00A1418F" w:rsidRDefault="00CB5C5E" w:rsidP="00334D02">
      <w:pPr>
        <w:pStyle w:val="ListParagraph"/>
      </w:pPr>
      <w:r w:rsidRPr="00A1418F">
        <w:t xml:space="preserve">proposing changes that may directly affect work safety </w:t>
      </w:r>
    </w:p>
    <w:p w:rsidR="00334D02" w:rsidRPr="00A1418F" w:rsidRDefault="00CB5C5E" w:rsidP="00334D02">
      <w:pPr>
        <w:pStyle w:val="ListParagraph"/>
      </w:pPr>
      <w:r w:rsidRPr="00A1418F">
        <w:t>policies and procedures, such as site safety rules and incident notification.</w:t>
      </w:r>
    </w:p>
    <w:p w:rsidR="00334D02" w:rsidRPr="00A1418F" w:rsidRDefault="00CB5C5E" w:rsidP="00334D02">
      <w:pPr>
        <w:autoSpaceDE w:val="0"/>
        <w:autoSpaceDN w:val="0"/>
        <w:adjustRightInd w:val="0"/>
        <w:spacing w:after="120"/>
        <w:rPr>
          <w:rFonts w:cs="Arial"/>
          <w:color w:val="000000"/>
          <w:szCs w:val="22"/>
        </w:rPr>
      </w:pPr>
      <w:r w:rsidRPr="00A1418F">
        <w:rPr>
          <w:rFonts w:cs="Arial"/>
          <w:color w:val="000000"/>
          <w:szCs w:val="22"/>
        </w:rPr>
        <w:t xml:space="preserve">In many cases, decisions about construction work and construction projects are made prior to engaging workers. In that case, it may not be possible to fully consult with workers in these early stages. However, it is important to consult with them as the construction work progresses. </w:t>
      </w:r>
    </w:p>
    <w:p w:rsidR="00334D02" w:rsidRPr="00C809CB" w:rsidRDefault="00CB5C5E" w:rsidP="00334D02">
      <w:pPr>
        <w:autoSpaceDE w:val="0"/>
        <w:autoSpaceDN w:val="0"/>
        <w:adjustRightInd w:val="0"/>
        <w:spacing w:before="0" w:after="120"/>
        <w:rPr>
          <w:rFonts w:cs="Arial"/>
          <w:color w:val="000000"/>
          <w:szCs w:val="22"/>
        </w:rPr>
      </w:pPr>
      <w:r>
        <w:rPr>
          <w:rFonts w:cs="Arial"/>
          <w:color w:val="000000"/>
          <w:szCs w:val="22"/>
        </w:rPr>
        <w:t>At its most basic level, consultation should involve talking to each other about work health and safety. C</w:t>
      </w:r>
      <w:r w:rsidRPr="00A1418F">
        <w:rPr>
          <w:rFonts w:cs="Arial"/>
          <w:color w:val="000000"/>
          <w:szCs w:val="22"/>
        </w:rPr>
        <w:t>onsultation can occur by hold</w:t>
      </w:r>
      <w:r>
        <w:rPr>
          <w:rFonts w:cs="Arial"/>
          <w:color w:val="000000"/>
          <w:szCs w:val="22"/>
        </w:rPr>
        <w:t>ing discussions with workers</w:t>
      </w:r>
      <w:r w:rsidRPr="00A1418F">
        <w:rPr>
          <w:rFonts w:cs="Arial"/>
          <w:color w:val="000000"/>
          <w:szCs w:val="22"/>
        </w:rPr>
        <w:t xml:space="preserve"> face-to-face talks or by phone, fax, email or other networks.</w:t>
      </w:r>
      <w:r>
        <w:rPr>
          <w:rFonts w:cs="Arial"/>
          <w:color w:val="000000"/>
          <w:szCs w:val="22"/>
        </w:rPr>
        <w:t xml:space="preserve"> W</w:t>
      </w:r>
      <w:r w:rsidRPr="006F2D4A">
        <w:rPr>
          <w:szCs w:val="22"/>
        </w:rPr>
        <w:t>here workers are</w:t>
      </w:r>
      <w:r w:rsidRPr="006F2D4A">
        <w:rPr>
          <w:bCs/>
          <w:color w:val="000000"/>
          <w:szCs w:val="22"/>
        </w:rPr>
        <w:t xml:space="preserve"> culturally</w:t>
      </w:r>
      <w:r>
        <w:rPr>
          <w:bCs/>
          <w:color w:val="000000"/>
          <w:szCs w:val="22"/>
        </w:rPr>
        <w:t xml:space="preserve"> </w:t>
      </w:r>
      <w:r w:rsidRPr="006F2D4A">
        <w:rPr>
          <w:bCs/>
          <w:color w:val="000000"/>
          <w:szCs w:val="22"/>
        </w:rPr>
        <w:t>or linguistically</w:t>
      </w:r>
      <w:r>
        <w:rPr>
          <w:bCs/>
          <w:color w:val="000000"/>
          <w:szCs w:val="22"/>
        </w:rPr>
        <w:t xml:space="preserve"> </w:t>
      </w:r>
      <w:r w:rsidRPr="006F2D4A">
        <w:rPr>
          <w:bCs/>
          <w:color w:val="000000"/>
          <w:szCs w:val="22"/>
        </w:rPr>
        <w:t>diverse</w:t>
      </w:r>
      <w:r>
        <w:rPr>
          <w:bCs/>
          <w:color w:val="000000"/>
          <w:szCs w:val="22"/>
        </w:rPr>
        <w:t xml:space="preserve"> or</w:t>
      </w:r>
      <w:r w:rsidRPr="006F2D4A">
        <w:rPr>
          <w:bCs/>
          <w:color w:val="000000"/>
          <w:szCs w:val="22"/>
        </w:rPr>
        <w:t xml:space="preserve"> are inexperienced then face</w:t>
      </w:r>
      <w:r>
        <w:rPr>
          <w:bCs/>
          <w:color w:val="000000"/>
          <w:szCs w:val="22"/>
        </w:rPr>
        <w:t>-</w:t>
      </w:r>
      <w:r w:rsidRPr="006F2D4A">
        <w:rPr>
          <w:bCs/>
          <w:color w:val="000000"/>
          <w:szCs w:val="22"/>
        </w:rPr>
        <w:t>to</w:t>
      </w:r>
      <w:r>
        <w:rPr>
          <w:bCs/>
          <w:color w:val="000000"/>
          <w:szCs w:val="22"/>
        </w:rPr>
        <w:t>-</w:t>
      </w:r>
      <w:r w:rsidRPr="006F2D4A">
        <w:rPr>
          <w:bCs/>
          <w:color w:val="000000"/>
          <w:szCs w:val="22"/>
        </w:rPr>
        <w:t>face consultation</w:t>
      </w:r>
      <w:r>
        <w:rPr>
          <w:bCs/>
          <w:color w:val="000000"/>
          <w:szCs w:val="22"/>
        </w:rPr>
        <w:t xml:space="preserve"> may be more effective.</w:t>
      </w:r>
      <w:r w:rsidRPr="00C809CB">
        <w:rPr>
          <w:rFonts w:cs="Arial"/>
          <w:color w:val="000000"/>
          <w:szCs w:val="22"/>
        </w:rPr>
        <w:t xml:space="preserve"> </w:t>
      </w:r>
    </w:p>
    <w:p w:rsidR="00334D02" w:rsidRDefault="00CB5C5E" w:rsidP="00334D02">
      <w:pPr>
        <w:autoSpaceDE w:val="0"/>
        <w:autoSpaceDN w:val="0"/>
        <w:adjustRightInd w:val="0"/>
        <w:spacing w:before="0" w:after="120"/>
        <w:rPr>
          <w:rFonts w:cs="Arial"/>
          <w:color w:val="000000"/>
          <w:szCs w:val="22"/>
        </w:rPr>
      </w:pPr>
      <w:r>
        <w:rPr>
          <w:noProof/>
        </w:rPr>
        <w:drawing>
          <wp:inline distT="0" distB="0" distL="0" distR="0" wp14:anchorId="0489EEBE" wp14:editId="3A988F9E">
            <wp:extent cx="126000" cy="126000"/>
            <wp:effectExtent l="0" t="0" r="7620" b="7620"/>
            <wp:docPr id="20" name="Picture 20" descr="Icon of housing con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6000" cy="126000"/>
                    </a:xfrm>
                    <a:prstGeom prst="rect">
                      <a:avLst/>
                    </a:prstGeom>
                    <a:noFill/>
                    <a:ln>
                      <a:noFill/>
                    </a:ln>
                  </pic:spPr>
                </pic:pic>
              </a:graphicData>
            </a:graphic>
          </wp:inline>
        </w:drawing>
      </w:r>
      <w:r>
        <w:rPr>
          <w:rFonts w:cs="Arial"/>
          <w:color w:val="000000"/>
          <w:sz w:val="28"/>
          <w:szCs w:val="28"/>
        </w:rPr>
        <w:t xml:space="preserve"> </w:t>
      </w:r>
      <w:r w:rsidRPr="00A1418F">
        <w:rPr>
          <w:rFonts w:cs="Arial"/>
          <w:color w:val="000000"/>
          <w:szCs w:val="22"/>
        </w:rPr>
        <w:t xml:space="preserve">For example, the builder or principal contractor can communicate with sub-contractors via face-to-face meetings, email, phone or fax, and request that information is passed on to the sub-contractor’s workers. It is important that the builder follows up with the workers and the sub-contractors to </w:t>
      </w:r>
      <w:r>
        <w:rPr>
          <w:rFonts w:cs="Arial"/>
          <w:color w:val="000000"/>
          <w:szCs w:val="22"/>
        </w:rPr>
        <w:t>check</w:t>
      </w:r>
      <w:r w:rsidRPr="00A1418F">
        <w:rPr>
          <w:rFonts w:cs="Arial"/>
          <w:color w:val="000000"/>
          <w:szCs w:val="22"/>
        </w:rPr>
        <w:t xml:space="preserve"> the information has been passed on, and that any feedback is provided to the builder. This may take place when the builder or his representative is on site. Other options include conducting toolbox talks; sending out information on-line and requesting feedback; or using telephone hook-ups. </w:t>
      </w:r>
    </w:p>
    <w:p w:rsidR="00334D02" w:rsidRPr="00326194" w:rsidRDefault="00CB5C5E" w:rsidP="00334D02">
      <w:pPr>
        <w:pStyle w:val="Default"/>
        <w:spacing w:after="120"/>
        <w:rPr>
          <w:sz w:val="22"/>
          <w:szCs w:val="22"/>
        </w:rPr>
      </w:pPr>
      <w:r w:rsidRPr="003E3D2A">
        <w:rPr>
          <w:sz w:val="22"/>
          <w:szCs w:val="22"/>
        </w:rPr>
        <w:lastRenderedPageBreak/>
        <w:t xml:space="preserve">Consultation may also occur through the builder </w:t>
      </w:r>
      <w:r>
        <w:rPr>
          <w:sz w:val="22"/>
          <w:szCs w:val="22"/>
        </w:rPr>
        <w:t xml:space="preserve">talking to </w:t>
      </w:r>
      <w:r w:rsidRPr="003E3D2A">
        <w:rPr>
          <w:sz w:val="22"/>
          <w:szCs w:val="22"/>
        </w:rPr>
        <w:t xml:space="preserve">subcontractors and </w:t>
      </w:r>
      <w:r>
        <w:rPr>
          <w:sz w:val="22"/>
          <w:szCs w:val="22"/>
        </w:rPr>
        <w:t xml:space="preserve">asking them to share </w:t>
      </w:r>
      <w:r w:rsidRPr="003E3D2A">
        <w:rPr>
          <w:sz w:val="22"/>
          <w:szCs w:val="22"/>
        </w:rPr>
        <w:t xml:space="preserve">information </w:t>
      </w:r>
      <w:r>
        <w:rPr>
          <w:sz w:val="22"/>
          <w:szCs w:val="22"/>
        </w:rPr>
        <w:t xml:space="preserve">with </w:t>
      </w:r>
      <w:r w:rsidRPr="003E3D2A">
        <w:rPr>
          <w:sz w:val="22"/>
          <w:szCs w:val="22"/>
        </w:rPr>
        <w:t xml:space="preserve">the subcontractor‘s workers </w:t>
      </w:r>
      <w:r>
        <w:rPr>
          <w:sz w:val="22"/>
          <w:szCs w:val="22"/>
        </w:rPr>
        <w:t xml:space="preserve">and pass any </w:t>
      </w:r>
      <w:r w:rsidRPr="003E3D2A">
        <w:rPr>
          <w:sz w:val="22"/>
          <w:szCs w:val="22"/>
        </w:rPr>
        <w:t>f</w:t>
      </w:r>
      <w:r w:rsidRPr="00326194">
        <w:rPr>
          <w:sz w:val="22"/>
          <w:szCs w:val="22"/>
        </w:rPr>
        <w:t xml:space="preserve">eedback back to the builder. </w:t>
      </w:r>
    </w:p>
    <w:p w:rsidR="00334D02" w:rsidRPr="00A1418F" w:rsidRDefault="00CB5C5E" w:rsidP="00334D02">
      <w:pPr>
        <w:autoSpaceDE w:val="0"/>
        <w:autoSpaceDN w:val="0"/>
        <w:adjustRightInd w:val="0"/>
        <w:spacing w:before="0" w:after="120"/>
        <w:rPr>
          <w:rFonts w:cs="Arial"/>
          <w:color w:val="000000"/>
          <w:szCs w:val="22"/>
        </w:rPr>
      </w:pPr>
      <w:r w:rsidRPr="00A1418F">
        <w:rPr>
          <w:rFonts w:cs="Arial"/>
          <w:color w:val="000000"/>
          <w:szCs w:val="22"/>
        </w:rPr>
        <w:t xml:space="preserve">Toolbox talks or pre-start meetings can be used by both the builder and subcontractors to provide information to and receive feedback from workers as well as assist in raising the awareness of how construction work can be carried out in a safe and healthy manner. </w:t>
      </w:r>
    </w:p>
    <w:p w:rsidR="00334D02" w:rsidRPr="00A1418F" w:rsidRDefault="00CB5C5E" w:rsidP="00334D02">
      <w:pPr>
        <w:autoSpaceDE w:val="0"/>
        <w:autoSpaceDN w:val="0"/>
        <w:adjustRightInd w:val="0"/>
        <w:spacing w:before="0"/>
        <w:rPr>
          <w:rFonts w:cs="Arial"/>
          <w:color w:val="000000"/>
          <w:szCs w:val="22"/>
        </w:rPr>
      </w:pPr>
      <w:r w:rsidRPr="00A1418F">
        <w:rPr>
          <w:rFonts w:cs="Arial"/>
          <w:color w:val="000000"/>
          <w:szCs w:val="22"/>
        </w:rPr>
        <w:t xml:space="preserve">At a toolbox talk, the PCBU can provide updates on any upcoming issues which may have an effect on health and safety, for example: </w:t>
      </w:r>
    </w:p>
    <w:p w:rsidR="00334D02" w:rsidRPr="00066741" w:rsidRDefault="00CB5C5E" w:rsidP="00334D02">
      <w:pPr>
        <w:pStyle w:val="ListParagraph"/>
        <w:ind w:left="357" w:hanging="357"/>
      </w:pPr>
      <w:r w:rsidRPr="00066741">
        <w:t xml:space="preserve">new high risk construction activities </w:t>
      </w:r>
    </w:p>
    <w:p w:rsidR="00334D02" w:rsidRPr="00066741" w:rsidRDefault="00CB5C5E" w:rsidP="00334D02">
      <w:pPr>
        <w:pStyle w:val="ListParagraph"/>
        <w:ind w:left="357" w:hanging="357"/>
      </w:pPr>
      <w:r w:rsidRPr="00066741">
        <w:t xml:space="preserve">changes in access and site security </w:t>
      </w:r>
    </w:p>
    <w:p w:rsidR="00334D02" w:rsidRPr="00066741" w:rsidRDefault="00CB5C5E" w:rsidP="00334D02">
      <w:pPr>
        <w:pStyle w:val="ListParagraph"/>
        <w:ind w:left="357" w:hanging="357"/>
      </w:pPr>
      <w:r w:rsidRPr="00066741">
        <w:t xml:space="preserve">changes which may affect members of the public. </w:t>
      </w:r>
    </w:p>
    <w:p w:rsidR="00334D02" w:rsidRPr="00A1418F" w:rsidRDefault="00CB5C5E" w:rsidP="00334D02">
      <w:pPr>
        <w:autoSpaceDE w:val="0"/>
        <w:autoSpaceDN w:val="0"/>
        <w:adjustRightInd w:val="0"/>
        <w:rPr>
          <w:rFonts w:cs="Arial"/>
          <w:color w:val="000000"/>
          <w:szCs w:val="22"/>
        </w:rPr>
      </w:pPr>
      <w:r w:rsidRPr="00A1418F">
        <w:rPr>
          <w:rFonts w:cs="Arial"/>
          <w:color w:val="000000"/>
          <w:szCs w:val="22"/>
        </w:rPr>
        <w:t xml:space="preserve">When using toolbox talks it is considered best practice to: </w:t>
      </w:r>
    </w:p>
    <w:p w:rsidR="00334D02" w:rsidRPr="00A1418F" w:rsidRDefault="00CB5C5E" w:rsidP="00334D02">
      <w:pPr>
        <w:pStyle w:val="ListParagraph"/>
      </w:pPr>
      <w:r w:rsidRPr="00A1418F">
        <w:t>keep a record of the topic covered, attendees and any feedback received</w:t>
      </w:r>
      <w:r>
        <w:t>;</w:t>
      </w:r>
      <w:r w:rsidRPr="00A1418F">
        <w:t xml:space="preserve"> </w:t>
      </w:r>
    </w:p>
    <w:p w:rsidR="00334D02" w:rsidRPr="00A1418F" w:rsidRDefault="00CB5C5E" w:rsidP="00334D02">
      <w:pPr>
        <w:pStyle w:val="ListParagraph"/>
      </w:pPr>
      <w:r w:rsidRPr="00A1418F">
        <w:t>organise a program of toolbox talks to give workers sufficient opportunity to provide input into how risks should be controlled</w:t>
      </w:r>
      <w:r>
        <w:t>; and</w:t>
      </w:r>
    </w:p>
    <w:p w:rsidR="00334D02" w:rsidRPr="00A1418F" w:rsidRDefault="00CB5C5E" w:rsidP="00334D02">
      <w:pPr>
        <w:pStyle w:val="ListParagraph"/>
      </w:pPr>
      <w:r w:rsidRPr="00A1418F">
        <w:t xml:space="preserve">monitor the effectiveness of toolbox talks through safety outcomes (for example, control measures implemented and near misses). </w:t>
      </w:r>
    </w:p>
    <w:p w:rsidR="00334D02" w:rsidRDefault="00CB5C5E" w:rsidP="00334D02">
      <w:pPr>
        <w:rPr>
          <w:lang w:eastAsia="en-US"/>
        </w:rPr>
        <w:sectPr w:rsidR="00334D02" w:rsidSect="00334D02">
          <w:headerReference w:type="even" r:id="rId19"/>
          <w:headerReference w:type="default" r:id="rId20"/>
          <w:footerReference w:type="default" r:id="rId21"/>
          <w:headerReference w:type="first" r:id="rId22"/>
          <w:pgSz w:w="11906" w:h="16838" w:code="9"/>
          <w:pgMar w:top="1418" w:right="1134" w:bottom="1418" w:left="1134" w:header="454" w:footer="227" w:gutter="0"/>
          <w:cols w:space="708"/>
          <w:rtlGutter/>
          <w:docGrid w:linePitch="360"/>
        </w:sectPr>
      </w:pPr>
      <w:r w:rsidRPr="00A1418F">
        <w:rPr>
          <w:rFonts w:cs="Arial"/>
          <w:color w:val="000000"/>
          <w:szCs w:val="22"/>
        </w:rPr>
        <w:t xml:space="preserve">Further guidance on consultation is available in the </w:t>
      </w:r>
      <w:hyperlink r:id="rId23" w:history="1">
        <w:r w:rsidRPr="00A73EC0">
          <w:rPr>
            <w:rStyle w:val="Hyperlink"/>
          </w:rPr>
          <w:t>Code of Practice:</w:t>
        </w:r>
        <w:r w:rsidRPr="00DE7DB4">
          <w:rPr>
            <w:rStyle w:val="Hyperlink"/>
            <w:rFonts w:cs="Arial"/>
            <w:i/>
            <w:iCs/>
            <w:szCs w:val="22"/>
          </w:rPr>
          <w:t xml:space="preserve"> Work Health and Safety Consultation, Cooperation and Coordination</w:t>
        </w:r>
      </w:hyperlink>
      <w:r w:rsidRPr="00A1418F">
        <w:rPr>
          <w:rFonts w:cs="Arial"/>
          <w:i/>
          <w:iCs/>
          <w:color w:val="000000"/>
          <w:szCs w:val="22"/>
        </w:rPr>
        <w:t xml:space="preserve">. </w:t>
      </w:r>
      <w:r w:rsidRPr="00A1418F">
        <w:rPr>
          <w:rFonts w:cs="Arial"/>
          <w:color w:val="000000"/>
          <w:szCs w:val="22"/>
        </w:rPr>
        <w:t xml:space="preserve"> </w:t>
      </w:r>
    </w:p>
    <w:p w:rsidR="00334D02" w:rsidRDefault="00CB5C5E" w:rsidP="00334D02">
      <w:pPr>
        <w:pStyle w:val="Heading1"/>
      </w:pPr>
      <w:bookmarkStart w:id="46" w:name="_Toc256000083"/>
      <w:bookmarkStart w:id="47" w:name="_Toc256000011"/>
      <w:bookmarkStart w:id="48" w:name="_Toc372280913"/>
      <w:r>
        <w:lastRenderedPageBreak/>
        <w:t xml:space="preserve">Specific </w:t>
      </w:r>
      <w:r w:rsidRPr="008767AD">
        <w:t>DUTIES</w:t>
      </w:r>
      <w:r>
        <w:t xml:space="preserve"> </w:t>
      </w:r>
      <w:r w:rsidRPr="00DD7E8A">
        <w:t>RELATING</w:t>
      </w:r>
      <w:r>
        <w:t xml:space="preserve"> TO CONSTRUCTION WORK</w:t>
      </w:r>
      <w:bookmarkEnd w:id="46"/>
      <w:bookmarkEnd w:id="47"/>
      <w:bookmarkEnd w:id="48"/>
    </w:p>
    <w:p w:rsidR="00334D02" w:rsidRDefault="00CB5C5E" w:rsidP="00334D02">
      <w:pPr>
        <w:pStyle w:val="Heading2"/>
      </w:pPr>
      <w:bookmarkStart w:id="49" w:name="_Toc256000084"/>
      <w:bookmarkStart w:id="50" w:name="_Toc256000012"/>
      <w:bookmarkStart w:id="51" w:name="_Toc372280914"/>
      <w:r>
        <w:t>Persons conducting a business or undertaking</w:t>
      </w:r>
      <w:bookmarkEnd w:id="49"/>
      <w:bookmarkEnd w:id="50"/>
      <w:bookmarkEnd w:id="51"/>
    </w:p>
    <w:p w:rsidR="00334D02" w:rsidRDefault="00CB5C5E" w:rsidP="00334D02">
      <w:pPr>
        <w:pStyle w:val="Heading3"/>
      </w:pPr>
      <w:r w:rsidRPr="009E1722">
        <w:t>Designers</w:t>
      </w:r>
    </w:p>
    <w:p w:rsidR="00334D02" w:rsidRPr="0026392B" w:rsidRDefault="00CB5C5E" w:rsidP="00334D02">
      <w:pPr>
        <w:autoSpaceDE w:val="0"/>
        <w:autoSpaceDN w:val="0"/>
        <w:adjustRightInd w:val="0"/>
        <w:spacing w:before="240"/>
        <w:rPr>
          <w:rFonts w:cs="Arial"/>
          <w:color w:val="000000"/>
          <w:szCs w:val="22"/>
        </w:rPr>
      </w:pPr>
      <w:r w:rsidRPr="0026392B">
        <w:rPr>
          <w:rFonts w:cs="Arial"/>
          <w:color w:val="000000"/>
          <w:szCs w:val="22"/>
        </w:rPr>
        <w:t>PCBUs who design a structure that is to be used, or could re</w:t>
      </w:r>
      <w:r>
        <w:rPr>
          <w:rFonts w:cs="Arial"/>
          <w:color w:val="000000"/>
          <w:szCs w:val="22"/>
        </w:rPr>
        <w:t>asonably be expected to be used</w:t>
      </w:r>
      <w:r w:rsidRPr="0026392B">
        <w:rPr>
          <w:rFonts w:cs="Arial"/>
          <w:color w:val="000000"/>
          <w:szCs w:val="22"/>
        </w:rPr>
        <w:t xml:space="preserve"> as, or at, a workplace have specific WHS duties</w:t>
      </w:r>
      <w:r>
        <w:rPr>
          <w:rFonts w:cs="Arial"/>
          <w:color w:val="000000"/>
          <w:szCs w:val="22"/>
        </w:rPr>
        <w:t>.</w:t>
      </w:r>
      <w:r w:rsidRPr="0026392B">
        <w:rPr>
          <w:rFonts w:cs="Arial"/>
          <w:color w:val="000000"/>
          <w:szCs w:val="22"/>
        </w:rPr>
        <w:t xml:space="preserve"> </w:t>
      </w:r>
    </w:p>
    <w:p w:rsidR="00334D02" w:rsidRPr="0026392B" w:rsidRDefault="00CB5C5E" w:rsidP="00334D02">
      <w:pPr>
        <w:autoSpaceDE w:val="0"/>
        <w:autoSpaceDN w:val="0"/>
        <w:adjustRightInd w:val="0"/>
        <w:spacing w:before="240"/>
        <w:rPr>
          <w:rFonts w:cs="Arial"/>
          <w:color w:val="000000"/>
          <w:szCs w:val="22"/>
        </w:rPr>
      </w:pPr>
      <w:r w:rsidRPr="0026392B">
        <w:rPr>
          <w:rFonts w:cs="Arial"/>
          <w:color w:val="000000"/>
          <w:szCs w:val="22"/>
        </w:rPr>
        <w:t xml:space="preserve">There may be multiple designers who are involved in the design of a structure and have the same duties, for example draftspersons, </w:t>
      </w:r>
      <w:r>
        <w:rPr>
          <w:rFonts w:cs="Arial"/>
          <w:color w:val="000000"/>
          <w:szCs w:val="22"/>
        </w:rPr>
        <w:t xml:space="preserve">building designers, </w:t>
      </w:r>
      <w:r w:rsidRPr="0026392B">
        <w:rPr>
          <w:rFonts w:cs="Arial"/>
          <w:color w:val="000000"/>
          <w:szCs w:val="22"/>
        </w:rPr>
        <w:t xml:space="preserve">architects and engineers. A builder could be a designer if they design a structure themselves or are involved in altering the design for a building, even after construction work has commenced. </w:t>
      </w:r>
    </w:p>
    <w:p w:rsidR="00334D02" w:rsidRDefault="00CB5C5E" w:rsidP="00334D02">
      <w:pPr>
        <w:autoSpaceDE w:val="0"/>
        <w:autoSpaceDN w:val="0"/>
        <w:adjustRightInd w:val="0"/>
        <w:spacing w:before="240"/>
        <w:rPr>
          <w:rFonts w:cs="Arial"/>
          <w:color w:val="000000"/>
          <w:szCs w:val="22"/>
        </w:rPr>
      </w:pPr>
      <w:r w:rsidRPr="0026392B">
        <w:rPr>
          <w:rFonts w:cs="Arial"/>
          <w:color w:val="000000"/>
          <w:szCs w:val="22"/>
        </w:rPr>
        <w:t xml:space="preserve">In relation to construction work, a designer of a structure or any part of a structure that is to be constructed must give a written report to the PCBU who commissioned the design. The report must specify, so far as the designer is reasonably aware, the hazards relating to the design that create a risks to the health and safety of persons who will carry out construction work on the structure and that are specific to the particular design. </w:t>
      </w:r>
    </w:p>
    <w:p w:rsidR="00334D02" w:rsidRPr="0026392B" w:rsidRDefault="00CB5C5E" w:rsidP="00334D02">
      <w:pPr>
        <w:autoSpaceDE w:val="0"/>
        <w:autoSpaceDN w:val="0"/>
        <w:adjustRightInd w:val="0"/>
        <w:spacing w:before="240"/>
        <w:rPr>
          <w:rFonts w:cs="Arial"/>
          <w:color w:val="000000"/>
          <w:szCs w:val="22"/>
        </w:rPr>
      </w:pPr>
      <w:r>
        <w:rPr>
          <w:rFonts w:cs="Arial"/>
          <w:color w:val="000000"/>
          <w:szCs w:val="22"/>
        </w:rPr>
        <w:t>In addition the designer can provide information to anyone who is issued with the design on how they have designed the structure to be without risk to health and safety throughout its lifecycle when it is used as a workplace if they request it. This includes during construction, maintenance, use and demolition.  This information may also be included in the designers’ safety report.</w:t>
      </w:r>
    </w:p>
    <w:p w:rsidR="00334D02" w:rsidRDefault="00CB5C5E" w:rsidP="00334D02">
      <w:r w:rsidRPr="0026392B">
        <w:t>F</w:t>
      </w:r>
      <w:r>
        <w:t xml:space="preserve">urther information is provided in </w:t>
      </w:r>
      <w:r w:rsidRPr="00F635BE">
        <w:t xml:space="preserve">Appendix </w:t>
      </w:r>
      <w:r>
        <w:t xml:space="preserve">C. For </w:t>
      </w:r>
      <w:r w:rsidRPr="0026392B">
        <w:t>detailed guidance on designer</w:t>
      </w:r>
      <w:r>
        <w:t>s’</w:t>
      </w:r>
      <w:r w:rsidRPr="0026392B">
        <w:t xml:space="preserve"> duties refer to the </w:t>
      </w:r>
      <w:hyperlink r:id="rId24" w:history="1">
        <w:r w:rsidRPr="00DE7DB4">
          <w:rPr>
            <w:rStyle w:val="Hyperlink"/>
          </w:rPr>
          <w:t xml:space="preserve">Code of Practice: </w:t>
        </w:r>
        <w:r w:rsidRPr="00A73EC0">
          <w:rPr>
            <w:rStyle w:val="Hyperlink"/>
            <w:i/>
          </w:rPr>
          <w:t>Safe Design of Structures</w:t>
        </w:r>
      </w:hyperlink>
      <w:r w:rsidRPr="0026392B">
        <w:t xml:space="preserve">. </w:t>
      </w:r>
    </w:p>
    <w:p w:rsidR="00334D02" w:rsidRDefault="00CB5C5E" w:rsidP="00334D02">
      <w:pPr>
        <w:pStyle w:val="Heading3"/>
      </w:pPr>
      <w:r>
        <w:t>Person</w:t>
      </w:r>
      <w:r w:rsidRPr="00EE37B1">
        <w:t xml:space="preserve"> </w:t>
      </w:r>
      <w:r>
        <w:t>that</w:t>
      </w:r>
      <w:r w:rsidRPr="00EE37B1">
        <w:t xml:space="preserve"> commissions construction work</w:t>
      </w:r>
    </w:p>
    <w:p w:rsidR="00334D02" w:rsidRDefault="00CB5C5E" w:rsidP="00334D02">
      <w:r>
        <w:t xml:space="preserve">The WHS Regulations </w:t>
      </w:r>
      <w:r w:rsidRPr="00257D05">
        <w:t>require</w:t>
      </w:r>
      <w:r>
        <w:t xml:space="preserve"> a person conducting a business or undertaking that commissions construction work to:</w:t>
      </w:r>
    </w:p>
    <w:p w:rsidR="00334D02" w:rsidRDefault="00CB5C5E" w:rsidP="00334D02">
      <w:pPr>
        <w:pStyle w:val="ListParagraph"/>
      </w:pPr>
      <w:r w:rsidRPr="001B3D76">
        <w:t>consult, so far as is reasonably practicable, with the designer of the whole or any part of the structure about how to ensure that risks to health and safety arising from the design during the construction work are eliminated</w:t>
      </w:r>
      <w:r>
        <w:t>,</w:t>
      </w:r>
      <w:r w:rsidRPr="001B3D76">
        <w:t xml:space="preserve"> so far as is reasonably practicable, or if it is not reasonably practicable to eliminate the risks, minimised so far as is reasonably practicable</w:t>
      </w:r>
      <w:r>
        <w:t>. S</w:t>
      </w:r>
      <w:r w:rsidRPr="00D04D51">
        <w:t>uch</w:t>
      </w:r>
      <w:r>
        <w:t xml:space="preserve"> </w:t>
      </w:r>
      <w:r w:rsidRPr="00D04D51">
        <w:t>consultation</w:t>
      </w:r>
      <w:r>
        <w:t xml:space="preserve"> must include giving the designer any information that the person has in relation to the hazards and risks at the workplace where the construction work is to be carried out</w:t>
      </w:r>
    </w:p>
    <w:p w:rsidR="00334D02" w:rsidRDefault="00CB5C5E" w:rsidP="00334D02">
      <w:pPr>
        <w:pStyle w:val="ListParagraph"/>
      </w:pPr>
      <w:r>
        <w:t>take all reasonable steps to obtain a copy of the designer’s safety report if they did not themselves commission the design of the construction project, and</w:t>
      </w:r>
    </w:p>
    <w:p w:rsidR="00334D02" w:rsidRDefault="00CB5C5E" w:rsidP="00334D02">
      <w:pPr>
        <w:pStyle w:val="ListParagraph"/>
      </w:pPr>
      <w:r>
        <w:t>give the principal contractor any information they have in relation to hazards and risks at or in the vicinity of the workplace where the construction project is to be carried out.</w:t>
      </w:r>
    </w:p>
    <w:p w:rsidR="00334D02" w:rsidRDefault="00CB5C5E" w:rsidP="00334D02">
      <w:r>
        <w:t xml:space="preserve">While there may be persons who represent the person that commissions the construction work </w:t>
      </w:r>
      <w:r>
        <w:br/>
        <w:t>or a construction project and coordinate the commissioning (e.g. project managers, construction managers, architects or engineers), the person that actually commissions the work will remain the duty holder.</w:t>
      </w:r>
    </w:p>
    <w:p w:rsidR="00334D02" w:rsidRPr="00FE3AA2" w:rsidRDefault="00CB5C5E" w:rsidP="00334D02">
      <w:pPr>
        <w:autoSpaceDE w:val="0"/>
        <w:autoSpaceDN w:val="0"/>
        <w:adjustRightInd w:val="0"/>
        <w:rPr>
          <w:rFonts w:cs="Arial"/>
          <w:color w:val="000000"/>
          <w:szCs w:val="22"/>
        </w:rPr>
      </w:pPr>
      <w:r w:rsidRPr="00FE3AA2">
        <w:rPr>
          <w:rFonts w:cs="Arial"/>
          <w:color w:val="000000"/>
          <w:szCs w:val="22"/>
        </w:rPr>
        <w:t>Examples</w:t>
      </w:r>
      <w:r>
        <w:rPr>
          <w:rFonts w:cs="Arial"/>
          <w:color w:val="000000"/>
          <w:szCs w:val="22"/>
        </w:rPr>
        <w:t xml:space="preserve"> of persons that commission construction work </w:t>
      </w:r>
      <w:r w:rsidRPr="00FE3AA2">
        <w:rPr>
          <w:rFonts w:cs="Arial"/>
          <w:color w:val="000000"/>
          <w:szCs w:val="22"/>
        </w:rPr>
        <w:t xml:space="preserve">include: </w:t>
      </w:r>
    </w:p>
    <w:p w:rsidR="00334D02" w:rsidRDefault="00CB5C5E" w:rsidP="00334D02">
      <w:pPr>
        <w:pStyle w:val="ListParagraph"/>
        <w:rPr>
          <w:rFonts w:cs="Arial"/>
          <w:color w:val="000000"/>
          <w:szCs w:val="22"/>
        </w:rPr>
      </w:pPr>
      <w:r w:rsidRPr="003E3D2A">
        <w:t>a builder engaging a designer to design a large spanning roof truss system for a</w:t>
      </w:r>
      <w:r w:rsidRPr="00FE3AA2">
        <w:rPr>
          <w:rFonts w:cs="Arial"/>
          <w:color w:val="000000"/>
          <w:szCs w:val="22"/>
        </w:rPr>
        <w:t xml:space="preserve"> home </w:t>
      </w:r>
    </w:p>
    <w:p w:rsidR="00334D02" w:rsidRPr="00422E8E" w:rsidRDefault="00CB5C5E" w:rsidP="00334D02">
      <w:pPr>
        <w:pStyle w:val="ListParagraph"/>
        <w:rPr>
          <w:rFonts w:cs="Arial"/>
          <w:color w:val="000000"/>
          <w:szCs w:val="22"/>
        </w:rPr>
      </w:pPr>
      <w:r>
        <w:t>property developers, clients, owner-builders</w:t>
      </w:r>
    </w:p>
    <w:p w:rsidR="00334D02" w:rsidRPr="00F11B98" w:rsidRDefault="00CB5C5E" w:rsidP="00334D02">
      <w:pPr>
        <w:pStyle w:val="ListParagraph"/>
        <w:rPr>
          <w:rFonts w:cs="Arial"/>
          <w:color w:val="000000"/>
          <w:szCs w:val="22"/>
        </w:rPr>
      </w:pPr>
      <w:r w:rsidRPr="00F11B98">
        <w:rPr>
          <w:rFonts w:cs="Arial"/>
          <w:color w:val="000000"/>
          <w:szCs w:val="22"/>
        </w:rPr>
        <w:t>a subcontractor engaging an engineer to design precast and tilt-up panels for a home.</w:t>
      </w:r>
    </w:p>
    <w:p w:rsidR="00334D02" w:rsidRPr="00850C44" w:rsidRDefault="00CB5C5E" w:rsidP="00334D02">
      <w:pPr>
        <w:pStyle w:val="Heading3"/>
      </w:pPr>
      <w:r w:rsidRPr="00EE37B1">
        <w:lastRenderedPageBreak/>
        <w:t>Principal contractor</w:t>
      </w:r>
      <w:r>
        <w:rPr>
          <w:rStyle w:val="FootnoteReference"/>
          <w:i w:val="0"/>
        </w:rPr>
        <w:footnoteReference w:id="3"/>
      </w:r>
      <w:r w:rsidRPr="00850C44">
        <w:t xml:space="preserve"> </w:t>
      </w:r>
    </w:p>
    <w:p w:rsidR="00334D02" w:rsidRPr="00850C44" w:rsidRDefault="00CB5C5E" w:rsidP="00334D02">
      <w:pPr>
        <w:autoSpaceDE w:val="0"/>
        <w:autoSpaceDN w:val="0"/>
        <w:adjustRightInd w:val="0"/>
        <w:spacing w:before="0"/>
        <w:rPr>
          <w:rFonts w:ascii="Calibri" w:hAnsi="Calibri" w:cs="Calibri"/>
          <w:color w:val="000000"/>
          <w:szCs w:val="22"/>
        </w:rPr>
      </w:pPr>
      <w:r>
        <w:rPr>
          <w:rFonts w:cs="Arial"/>
          <w:color w:val="000000"/>
          <w:szCs w:val="22"/>
        </w:rPr>
        <w:t>Under t</w:t>
      </w:r>
      <w:r w:rsidRPr="00850C44">
        <w:rPr>
          <w:rFonts w:cs="Arial"/>
          <w:color w:val="000000"/>
          <w:szCs w:val="22"/>
        </w:rPr>
        <w:t xml:space="preserve">he WHS Regulations a principal contractor for a construction project </w:t>
      </w:r>
      <w:r>
        <w:rPr>
          <w:rFonts w:cs="Arial"/>
          <w:color w:val="000000"/>
          <w:szCs w:val="22"/>
        </w:rPr>
        <w:t>must</w:t>
      </w:r>
      <w:r w:rsidRPr="00850C44">
        <w:rPr>
          <w:rFonts w:cs="Arial"/>
          <w:color w:val="000000"/>
          <w:szCs w:val="22"/>
        </w:rPr>
        <w:t>:</w:t>
      </w:r>
    </w:p>
    <w:p w:rsidR="00334D02" w:rsidRDefault="00CB5C5E" w:rsidP="00334D02">
      <w:pPr>
        <w:pStyle w:val="ListParagraph"/>
      </w:pPr>
      <w:r>
        <w:t>E</w:t>
      </w:r>
      <w:r w:rsidRPr="00850C44">
        <w:t>nsur</w:t>
      </w:r>
      <w:r>
        <w:t>e</w:t>
      </w:r>
      <w:r w:rsidRPr="00850C44">
        <w:t xml:space="preserve"> signs are installed that:</w:t>
      </w:r>
    </w:p>
    <w:p w:rsidR="00334D02" w:rsidRPr="00850C44" w:rsidRDefault="00CB5C5E" w:rsidP="00593F55">
      <w:pPr>
        <w:numPr>
          <w:ilvl w:val="1"/>
          <w:numId w:val="21"/>
        </w:numPr>
        <w:autoSpaceDE w:val="0"/>
        <w:autoSpaceDN w:val="0"/>
        <w:adjustRightInd w:val="0"/>
        <w:spacing w:before="0"/>
        <w:ind w:left="700"/>
        <w:rPr>
          <w:rFonts w:cs="Arial"/>
          <w:color w:val="000000"/>
          <w:szCs w:val="22"/>
        </w:rPr>
      </w:pPr>
      <w:r w:rsidRPr="00850C44">
        <w:rPr>
          <w:rFonts w:cs="Arial"/>
          <w:color w:val="000000"/>
          <w:szCs w:val="22"/>
        </w:rPr>
        <w:t xml:space="preserve">show the principal contractor‘s name and telephone contact numbers (including an out of hours telephone number) </w:t>
      </w:r>
    </w:p>
    <w:p w:rsidR="00334D02" w:rsidRPr="00850C44" w:rsidRDefault="00CB5C5E" w:rsidP="00593F55">
      <w:pPr>
        <w:numPr>
          <w:ilvl w:val="1"/>
          <w:numId w:val="21"/>
        </w:numPr>
        <w:autoSpaceDE w:val="0"/>
        <w:autoSpaceDN w:val="0"/>
        <w:adjustRightInd w:val="0"/>
        <w:spacing w:before="0"/>
        <w:ind w:left="700"/>
        <w:rPr>
          <w:rFonts w:cs="Arial"/>
          <w:color w:val="000000"/>
          <w:szCs w:val="22"/>
        </w:rPr>
      </w:pPr>
      <w:r w:rsidRPr="00850C44">
        <w:rPr>
          <w:rFonts w:cs="Arial"/>
          <w:color w:val="000000"/>
          <w:szCs w:val="22"/>
        </w:rPr>
        <w:t xml:space="preserve">show the location of the site office for the project, if there is one, and </w:t>
      </w:r>
    </w:p>
    <w:p w:rsidR="00334D02" w:rsidRPr="00850C44" w:rsidRDefault="00CB5C5E" w:rsidP="00593F55">
      <w:pPr>
        <w:numPr>
          <w:ilvl w:val="1"/>
          <w:numId w:val="21"/>
        </w:numPr>
        <w:autoSpaceDE w:val="0"/>
        <w:autoSpaceDN w:val="0"/>
        <w:adjustRightInd w:val="0"/>
        <w:spacing w:before="0"/>
        <w:ind w:left="700"/>
        <w:rPr>
          <w:rFonts w:cs="Arial"/>
          <w:color w:val="000000"/>
          <w:szCs w:val="22"/>
        </w:rPr>
      </w:pPr>
      <w:r w:rsidRPr="00850C44">
        <w:rPr>
          <w:rFonts w:cs="Arial"/>
          <w:color w:val="000000"/>
          <w:szCs w:val="22"/>
        </w:rPr>
        <w:t xml:space="preserve">are clearly visible from outside the workplace, or the work area of the workplace, where the construction project is being undertaken. </w:t>
      </w:r>
    </w:p>
    <w:p w:rsidR="00334D02" w:rsidRPr="00850C44" w:rsidRDefault="00CB5C5E" w:rsidP="00334D02">
      <w:pPr>
        <w:pStyle w:val="ListParagraph"/>
      </w:pPr>
      <w:r w:rsidRPr="00850C44">
        <w:t>Prepar</w:t>
      </w:r>
      <w:r>
        <w:t>e</w:t>
      </w:r>
      <w:r w:rsidRPr="00850C44">
        <w:t xml:space="preserve"> and review the</w:t>
      </w:r>
      <w:r>
        <w:t xml:space="preserve"> </w:t>
      </w:r>
      <w:r w:rsidRPr="00850C44">
        <w:t>WHS management plan for the workplace, ensuring, so far as is reasonably practicable, that each person who is to carry out the construction work is made aware of the plan</w:t>
      </w:r>
      <w:r>
        <w:t xml:space="preserve">, </w:t>
      </w:r>
      <w:r w:rsidRPr="00850C44">
        <w:t xml:space="preserve">their right to inspect it and ensuring that a copy of the WHS management plan is accessible for the appropriate amount of time. </w:t>
      </w:r>
    </w:p>
    <w:p w:rsidR="00334D02" w:rsidRPr="00850C44" w:rsidRDefault="00CB5C5E" w:rsidP="00334D02">
      <w:pPr>
        <w:pStyle w:val="ListParagraph"/>
      </w:pPr>
      <w:r w:rsidRPr="00850C44">
        <w:t xml:space="preserve">Obtain the SWMS before high risk construction work on the construction project commences. </w:t>
      </w:r>
    </w:p>
    <w:p w:rsidR="00334D02" w:rsidRPr="00850C44" w:rsidRDefault="00CB5C5E" w:rsidP="00334D02">
      <w:pPr>
        <w:pStyle w:val="ListParagraph"/>
      </w:pPr>
      <w:r w:rsidRPr="00850C44">
        <w:t>Mak</w:t>
      </w:r>
      <w:r>
        <w:t>e</w:t>
      </w:r>
      <w:r w:rsidRPr="00850C44">
        <w:t xml:space="preserve"> arrangements for ensuring compliance with the requirements for general workplace management in Part 3.2 of the</w:t>
      </w:r>
      <w:r>
        <w:t xml:space="preserve"> </w:t>
      </w:r>
      <w:r w:rsidRPr="00850C44">
        <w:t>WHS Regulations</w:t>
      </w:r>
      <w:r w:rsidRPr="00F11B98">
        <w:rPr>
          <w:i/>
        </w:rPr>
        <w:t>.</w:t>
      </w:r>
      <w:r w:rsidRPr="00850C44">
        <w:t xml:space="preserve"> </w:t>
      </w:r>
    </w:p>
    <w:p w:rsidR="00334D02" w:rsidRDefault="00CB5C5E" w:rsidP="00334D02">
      <w:pPr>
        <w:pStyle w:val="ListParagraph"/>
      </w:pPr>
      <w:r w:rsidRPr="00850C44">
        <w:t>Manag</w:t>
      </w:r>
      <w:r>
        <w:t>e</w:t>
      </w:r>
      <w:r w:rsidRPr="00850C44">
        <w:t xml:space="preserve"> the specific risks to health and safety associated with:</w:t>
      </w:r>
    </w:p>
    <w:p w:rsidR="00334D02" w:rsidRPr="00850C44" w:rsidRDefault="00CB5C5E" w:rsidP="00593F55">
      <w:pPr>
        <w:numPr>
          <w:ilvl w:val="1"/>
          <w:numId w:val="21"/>
        </w:numPr>
        <w:autoSpaceDE w:val="0"/>
        <w:autoSpaceDN w:val="0"/>
        <w:adjustRightInd w:val="0"/>
        <w:spacing w:before="0"/>
        <w:ind w:left="700"/>
        <w:rPr>
          <w:rFonts w:cs="Arial"/>
          <w:color w:val="000000"/>
          <w:szCs w:val="22"/>
        </w:rPr>
      </w:pPr>
      <w:r w:rsidRPr="00850C44">
        <w:rPr>
          <w:rFonts w:cs="Arial"/>
          <w:color w:val="000000"/>
          <w:szCs w:val="22"/>
        </w:rPr>
        <w:t xml:space="preserve">the storage, movement and disposal of construction materials and waste at the workplace </w:t>
      </w:r>
    </w:p>
    <w:p w:rsidR="00334D02" w:rsidRPr="00850C44" w:rsidRDefault="00CB5C5E" w:rsidP="00593F55">
      <w:pPr>
        <w:numPr>
          <w:ilvl w:val="1"/>
          <w:numId w:val="21"/>
        </w:numPr>
        <w:autoSpaceDE w:val="0"/>
        <w:autoSpaceDN w:val="0"/>
        <w:adjustRightInd w:val="0"/>
        <w:spacing w:before="0"/>
        <w:ind w:left="700"/>
        <w:rPr>
          <w:rFonts w:cs="Arial"/>
          <w:color w:val="000000"/>
          <w:szCs w:val="22"/>
        </w:rPr>
      </w:pPr>
      <w:r w:rsidRPr="00850C44">
        <w:rPr>
          <w:rFonts w:cs="Arial"/>
          <w:color w:val="000000"/>
          <w:szCs w:val="22"/>
        </w:rPr>
        <w:t xml:space="preserve">the storage of plant that is not in use </w:t>
      </w:r>
    </w:p>
    <w:p w:rsidR="00334D02" w:rsidRPr="00850C44" w:rsidRDefault="00CB5C5E" w:rsidP="00593F55">
      <w:pPr>
        <w:numPr>
          <w:ilvl w:val="1"/>
          <w:numId w:val="21"/>
        </w:numPr>
        <w:autoSpaceDE w:val="0"/>
        <w:autoSpaceDN w:val="0"/>
        <w:adjustRightInd w:val="0"/>
        <w:spacing w:before="0"/>
        <w:ind w:left="700"/>
        <w:rPr>
          <w:rFonts w:cs="Arial"/>
          <w:color w:val="000000"/>
          <w:szCs w:val="22"/>
        </w:rPr>
      </w:pPr>
      <w:r w:rsidRPr="00850C44">
        <w:rPr>
          <w:rFonts w:cs="Arial"/>
          <w:color w:val="000000"/>
          <w:szCs w:val="22"/>
        </w:rPr>
        <w:t xml:space="preserve">traffic in the vicinity of the workplace that may be affected by construction work carried out in connection with the construction, and </w:t>
      </w:r>
    </w:p>
    <w:p w:rsidR="00334D02" w:rsidRDefault="00CB5C5E" w:rsidP="00593F55">
      <w:pPr>
        <w:numPr>
          <w:ilvl w:val="1"/>
          <w:numId w:val="21"/>
        </w:numPr>
        <w:autoSpaceDE w:val="0"/>
        <w:autoSpaceDN w:val="0"/>
        <w:adjustRightInd w:val="0"/>
        <w:spacing w:before="0"/>
        <w:ind w:left="700"/>
        <w:rPr>
          <w:rFonts w:cs="Arial"/>
          <w:color w:val="000000"/>
          <w:szCs w:val="22"/>
        </w:rPr>
      </w:pPr>
      <w:r w:rsidRPr="00850C44">
        <w:rPr>
          <w:rFonts w:cs="Arial"/>
          <w:color w:val="000000"/>
          <w:szCs w:val="22"/>
        </w:rPr>
        <w:t xml:space="preserve">essential services at the workplace. </w:t>
      </w:r>
    </w:p>
    <w:p w:rsidR="00334D02" w:rsidRPr="00850C44" w:rsidRDefault="00CB5C5E" w:rsidP="00334D02">
      <w:pPr>
        <w:rPr>
          <w:rFonts w:cs="Arial"/>
          <w:color w:val="000000"/>
          <w:szCs w:val="22"/>
        </w:rPr>
      </w:pPr>
      <w:r>
        <w:t xml:space="preserve">More detail on the WHS management plan is in Chapter 5 of this Code. Information on the role of the principal contractor in general workplace management arrangements is in Chapter 7 of this Code. </w:t>
      </w:r>
    </w:p>
    <w:p w:rsidR="00334D02" w:rsidRDefault="00CB5C5E" w:rsidP="00334D02">
      <w:pPr>
        <w:pStyle w:val="Heading3"/>
      </w:pPr>
      <w:r w:rsidRPr="00EE37B1">
        <w:t xml:space="preserve">Persons who have </w:t>
      </w:r>
      <w:r w:rsidRPr="009E1722">
        <w:t>management</w:t>
      </w:r>
      <w:r w:rsidRPr="00EE37B1">
        <w:t xml:space="preserve"> or control of a </w:t>
      </w:r>
      <w:r>
        <w:t xml:space="preserve">construction </w:t>
      </w:r>
      <w:r w:rsidRPr="00EE37B1">
        <w:t xml:space="preserve">workplace </w:t>
      </w:r>
    </w:p>
    <w:p w:rsidR="00334D02" w:rsidRDefault="00CB5C5E" w:rsidP="00334D02">
      <w:r>
        <w:t>A person with management or control of a workplace at which construction work is carried out must:</w:t>
      </w:r>
    </w:p>
    <w:p w:rsidR="00334D02" w:rsidRDefault="00CB5C5E" w:rsidP="00334D02">
      <w:pPr>
        <w:pStyle w:val="ListParagraph"/>
      </w:pPr>
      <w:r>
        <w:t xml:space="preserve">ensure, so far as is reasonably practicable, that the workplace is secured from unauthorised access, having regard to all relevant matters, including risks to health and safety arising from unauthorised access to the workplace, the likelihood of unauthorised access occurring and, </w:t>
      </w:r>
      <w:r>
        <w:br/>
        <w:t xml:space="preserve">to the extent to which it cannot be prevented, how to isolate hazards within the workplace </w:t>
      </w:r>
    </w:p>
    <w:p w:rsidR="00334D02" w:rsidRDefault="00CB5C5E" w:rsidP="00334D02">
      <w:pPr>
        <w:pStyle w:val="ListParagraph"/>
      </w:pPr>
      <w:r>
        <w:t xml:space="preserve">obtain essential services information when excavation work is to be carried out and provide </w:t>
      </w:r>
      <w:r>
        <w:br/>
        <w:t>it to any person engaged to carry out the excavation work.</w:t>
      </w:r>
    </w:p>
    <w:p w:rsidR="00334D02" w:rsidRDefault="00CB5C5E" w:rsidP="00334D02">
      <w:pPr>
        <w:autoSpaceDE w:val="0"/>
        <w:autoSpaceDN w:val="0"/>
        <w:adjustRightInd w:val="0"/>
        <w:rPr>
          <w:rFonts w:cs="Arial"/>
          <w:color w:val="000000"/>
          <w:szCs w:val="22"/>
        </w:rPr>
      </w:pPr>
      <w:r w:rsidRPr="004F58DA">
        <w:rPr>
          <w:rFonts w:cs="Arial"/>
          <w:color w:val="000000"/>
          <w:szCs w:val="22"/>
        </w:rPr>
        <w:t xml:space="preserve">Depending on the circumstances, both the builder and subcontractors may have these duties in relation to the part of the workplace over which they have management or control. </w:t>
      </w:r>
    </w:p>
    <w:p w:rsidR="00334D02" w:rsidRDefault="00CB5C5E" w:rsidP="00334D02">
      <w:pPr>
        <w:autoSpaceDE w:val="0"/>
        <w:autoSpaceDN w:val="0"/>
        <w:adjustRightInd w:val="0"/>
        <w:rPr>
          <w:rFonts w:cs="Arial"/>
          <w:color w:val="000000"/>
          <w:szCs w:val="22"/>
        </w:rPr>
      </w:pPr>
      <w:r w:rsidRPr="004F58DA">
        <w:rPr>
          <w:rFonts w:cs="Arial"/>
          <w:color w:val="000000"/>
          <w:szCs w:val="22"/>
        </w:rPr>
        <w:t xml:space="preserve">For example, </w:t>
      </w:r>
      <w:r>
        <w:rPr>
          <w:rFonts w:cs="Arial"/>
          <w:color w:val="000000"/>
          <w:szCs w:val="22"/>
        </w:rPr>
        <w:t>the person with management or control of the workplace</w:t>
      </w:r>
      <w:r w:rsidRPr="004F58DA">
        <w:rPr>
          <w:rFonts w:cs="Arial"/>
          <w:color w:val="000000"/>
          <w:szCs w:val="22"/>
        </w:rPr>
        <w:t xml:space="preserve"> must </w:t>
      </w:r>
      <w:r>
        <w:rPr>
          <w:rFonts w:cs="Arial"/>
          <w:color w:val="000000"/>
          <w:szCs w:val="22"/>
        </w:rPr>
        <w:t xml:space="preserve">take all reasonable steps to </w:t>
      </w:r>
      <w:r w:rsidRPr="004F58DA">
        <w:rPr>
          <w:rFonts w:cs="Arial"/>
          <w:color w:val="000000"/>
          <w:szCs w:val="22"/>
        </w:rPr>
        <w:t xml:space="preserve">ensure </w:t>
      </w:r>
      <w:r>
        <w:rPr>
          <w:rFonts w:cs="Arial"/>
          <w:color w:val="000000"/>
          <w:szCs w:val="22"/>
        </w:rPr>
        <w:t xml:space="preserve">underground </w:t>
      </w:r>
      <w:r w:rsidRPr="004F58DA">
        <w:rPr>
          <w:rFonts w:cs="Arial"/>
          <w:color w:val="000000"/>
          <w:szCs w:val="22"/>
        </w:rPr>
        <w:t xml:space="preserve">essential services information is obtained prior to </w:t>
      </w:r>
      <w:r>
        <w:rPr>
          <w:rFonts w:cs="Arial"/>
          <w:color w:val="000000"/>
          <w:szCs w:val="22"/>
        </w:rPr>
        <w:t xml:space="preserve">directing or allowing </w:t>
      </w:r>
      <w:r w:rsidRPr="004F58DA">
        <w:rPr>
          <w:rFonts w:cs="Arial"/>
          <w:color w:val="000000"/>
          <w:szCs w:val="22"/>
        </w:rPr>
        <w:t>excavation work</w:t>
      </w:r>
      <w:r>
        <w:rPr>
          <w:rFonts w:cs="Arial"/>
          <w:color w:val="000000"/>
          <w:szCs w:val="22"/>
        </w:rPr>
        <w:t xml:space="preserve"> to commence</w:t>
      </w:r>
      <w:r w:rsidRPr="004F58DA">
        <w:rPr>
          <w:rFonts w:cs="Arial"/>
          <w:color w:val="000000"/>
          <w:szCs w:val="22"/>
        </w:rPr>
        <w:t xml:space="preserve">. </w:t>
      </w:r>
      <w:r>
        <w:rPr>
          <w:rFonts w:cs="Arial"/>
          <w:color w:val="000000"/>
          <w:szCs w:val="22"/>
        </w:rPr>
        <w:t>Both the builder and excavation subcontractor must consult with each other to decide who will obtain the required information before the work starts. If the builder obtains the information, the information must be provided to the excavation subcontractor and the excavation subcontractor must provide it to the workers engaged to carry out the work. The excavation contractor can also ask for this information to ensure they carry out their work safely.</w:t>
      </w:r>
    </w:p>
    <w:p w:rsidR="00334D02" w:rsidRPr="004F58DA" w:rsidRDefault="00CB5C5E" w:rsidP="00334D02">
      <w:pPr>
        <w:autoSpaceDE w:val="0"/>
        <w:autoSpaceDN w:val="0"/>
        <w:adjustRightInd w:val="0"/>
        <w:spacing w:after="120"/>
        <w:rPr>
          <w:rFonts w:cs="Arial"/>
          <w:color w:val="000000"/>
          <w:szCs w:val="22"/>
        </w:rPr>
      </w:pPr>
      <w:r w:rsidRPr="004F58DA">
        <w:rPr>
          <w:rFonts w:cs="Arial"/>
          <w:color w:val="000000"/>
          <w:szCs w:val="22"/>
        </w:rPr>
        <w:lastRenderedPageBreak/>
        <w:t>Both the builder and subcontractors would also have a duty to ensure, so far as is reasonably practicable, that subcontractors’ work areas are secured against unauthorised access prior to leaving the site if hazards are present. For example, both duty holders must</w:t>
      </w:r>
      <w:r>
        <w:rPr>
          <w:rFonts w:cs="Arial"/>
          <w:color w:val="000000"/>
          <w:szCs w:val="22"/>
        </w:rPr>
        <w:t xml:space="preserve"> </w:t>
      </w:r>
      <w:r w:rsidRPr="004F58DA">
        <w:rPr>
          <w:rFonts w:cs="Arial"/>
          <w:color w:val="000000"/>
          <w:szCs w:val="22"/>
        </w:rPr>
        <w:t>ensure that the risk of anyone falling into open excavations after hours is eliminated or minimised so far as is reasonably practicable. The duty holders should consult to reach an agreement as to who should actually secure the site. The excavation subcontractor might undertake to barricade the excavation area in an agreed way and the builder might undertake to fence off the construction site to prevent unauthorised persons entering the site.</w:t>
      </w:r>
    </w:p>
    <w:p w:rsidR="00334D02" w:rsidRDefault="00CB5C5E" w:rsidP="00334D02">
      <w:pPr>
        <w:pStyle w:val="Bullet1"/>
        <w:numPr>
          <w:ilvl w:val="0"/>
          <w:numId w:val="0"/>
        </w:numPr>
        <w:spacing w:after="120"/>
      </w:pPr>
      <w:r>
        <w:rPr>
          <w:noProof/>
        </w:rPr>
        <w:drawing>
          <wp:inline distT="0" distB="0" distL="0" distR="0" wp14:anchorId="09CA7AC4" wp14:editId="37D466ED">
            <wp:extent cx="126000" cy="126000"/>
            <wp:effectExtent l="0" t="0" r="7620" b="7620"/>
            <wp:docPr id="21" name="Picture 21" descr="Icon of housing con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6000" cy="126000"/>
                    </a:xfrm>
                    <a:prstGeom prst="rect">
                      <a:avLst/>
                    </a:prstGeom>
                    <a:noFill/>
                    <a:ln>
                      <a:noFill/>
                    </a:ln>
                  </pic:spPr>
                </pic:pic>
              </a:graphicData>
            </a:graphic>
          </wp:inline>
        </w:drawing>
      </w:r>
      <w:r>
        <w:rPr>
          <w:rFonts w:cs="Arial"/>
          <w:color w:val="000000"/>
          <w:szCs w:val="22"/>
        </w:rPr>
        <w:t xml:space="preserve"> </w:t>
      </w:r>
      <w:r w:rsidRPr="004F58DA">
        <w:rPr>
          <w:rFonts w:cs="Arial"/>
          <w:color w:val="000000"/>
          <w:szCs w:val="22"/>
        </w:rPr>
        <w:t>Bricklaying subcontractors working on site by themselves should secure their scaffolds, for example by removing access ladders prior to leaving the site. As the builder also has a duty to ensure health and safety in relation to scaffolds at the workplace, they should consult, cooperate and coordinate with the bricklaying subcontractor to determine how any risks will be managed (i.e. the way in which the scaffold will be secured). This might be as simple as having a discussion and agreeing that the subcontractor will secure the scaffold in a way that is determined to be safe.</w:t>
      </w:r>
    </w:p>
    <w:p w:rsidR="00334D02" w:rsidRDefault="00CB5C5E" w:rsidP="00334D02">
      <w:pPr>
        <w:pStyle w:val="Heading3"/>
      </w:pPr>
      <w:r w:rsidRPr="00EE37B1">
        <w:t>Persons carrying out high risk construction work</w:t>
      </w:r>
    </w:p>
    <w:p w:rsidR="00334D02" w:rsidRPr="00850C44" w:rsidRDefault="00CB5C5E" w:rsidP="00334D02">
      <w:pPr>
        <w:autoSpaceDE w:val="0"/>
        <w:autoSpaceDN w:val="0"/>
        <w:adjustRightInd w:val="0"/>
        <w:spacing w:before="0"/>
        <w:rPr>
          <w:rFonts w:cs="Arial"/>
          <w:color w:val="000000"/>
          <w:szCs w:val="22"/>
        </w:rPr>
      </w:pPr>
      <w:r w:rsidRPr="00850C44">
        <w:rPr>
          <w:rFonts w:cs="Arial"/>
          <w:color w:val="000000"/>
          <w:szCs w:val="22"/>
        </w:rPr>
        <w:t xml:space="preserve">The WHS Regulations place obligations on persons conducting a business or undertaking that includes the carrying out of high risk construction work to: </w:t>
      </w:r>
    </w:p>
    <w:p w:rsidR="00334D02" w:rsidRPr="00850C44" w:rsidRDefault="00CB5C5E" w:rsidP="00334D02">
      <w:pPr>
        <w:pStyle w:val="ListParagraph"/>
      </w:pPr>
      <w:r w:rsidRPr="00850C44">
        <w:t xml:space="preserve">ensure that a SWMS is prepared before the proposed work commences; </w:t>
      </w:r>
    </w:p>
    <w:p w:rsidR="00334D02" w:rsidRPr="00850C44" w:rsidRDefault="00CB5C5E" w:rsidP="00334D02">
      <w:pPr>
        <w:pStyle w:val="ListParagraph"/>
      </w:pPr>
      <w:r w:rsidRPr="00850C44">
        <w:t xml:space="preserve">make arrangements to ensure that the high risk construction work is carried out in accordance with the SWMS; </w:t>
      </w:r>
    </w:p>
    <w:p w:rsidR="00334D02" w:rsidRPr="00850C44" w:rsidRDefault="00CB5C5E" w:rsidP="00334D02">
      <w:pPr>
        <w:pStyle w:val="ListParagraph"/>
      </w:pPr>
      <w:r w:rsidRPr="00850C44">
        <w:t xml:space="preserve">ensure that a copy of the SWMS is given to the principal contractor before the work commences </w:t>
      </w:r>
    </w:p>
    <w:p w:rsidR="00334D02" w:rsidRPr="00850C44" w:rsidRDefault="00CB5C5E" w:rsidP="00334D02">
      <w:pPr>
        <w:pStyle w:val="ListParagraph"/>
      </w:pPr>
      <w:r w:rsidRPr="00850C44">
        <w:t xml:space="preserve">ensure that the SWMS is reviewed and revised if necessary </w:t>
      </w:r>
      <w:r>
        <w:t>;</w:t>
      </w:r>
    </w:p>
    <w:p w:rsidR="00334D02" w:rsidRPr="00850C44" w:rsidRDefault="00CB5C5E" w:rsidP="00334D02">
      <w:pPr>
        <w:pStyle w:val="ListParagraph"/>
      </w:pPr>
      <w:r w:rsidRPr="00850C44">
        <w:t xml:space="preserve">keep a copy of the SWMS until the high risk construction work is completed, or if a notifiable incident occurs in connection with the high risk construction work, for at least two years after the incident occurs, and </w:t>
      </w:r>
    </w:p>
    <w:p w:rsidR="00334D02" w:rsidRPr="00850C44" w:rsidRDefault="00CB5C5E" w:rsidP="00334D02">
      <w:pPr>
        <w:pStyle w:val="ListParagraph"/>
      </w:pPr>
      <w:r w:rsidRPr="00850C44">
        <w:t>ensure that for the period the SWMS must be kept it is readily accessible to any worker engaged to carry out the high risk construction work and for inspection under the Act (e.g. by an inspector).</w:t>
      </w:r>
    </w:p>
    <w:p w:rsidR="00334D02" w:rsidRDefault="00CB5C5E" w:rsidP="00334D02">
      <w:pPr>
        <w:pStyle w:val="Heading3"/>
      </w:pPr>
      <w:r>
        <w:t>Other duties</w:t>
      </w:r>
      <w:r w:rsidRPr="00EE37B1">
        <w:t xml:space="preserve"> </w:t>
      </w:r>
    </w:p>
    <w:p w:rsidR="00334D02" w:rsidRDefault="00CB5C5E" w:rsidP="00334D02">
      <w:r>
        <w:t>Apart from the specific duties outlined above, a person conducting a business or undertaking must:</w:t>
      </w:r>
    </w:p>
    <w:p w:rsidR="00334D02" w:rsidRPr="00AA6D49" w:rsidRDefault="00CB5C5E" w:rsidP="00334D02">
      <w:pPr>
        <w:pStyle w:val="ListParagraph"/>
      </w:pPr>
      <w:r w:rsidRPr="00AA6D49">
        <w:t xml:space="preserve">manage risks to health and safety when excavation work is being carried out and comply with the requirements of the WHS Regulations regarding the excavation of trenches </w:t>
      </w:r>
    </w:p>
    <w:p w:rsidR="00334D02" w:rsidRPr="003E3D2A" w:rsidRDefault="00CB5C5E" w:rsidP="00334D02">
      <w:pPr>
        <w:pStyle w:val="ListParagraph"/>
      </w:pPr>
      <w:r w:rsidRPr="003E3D2A">
        <w:t>comply with the requirements of the WHS Regulations in relation to general construction induction training.</w:t>
      </w:r>
    </w:p>
    <w:p w:rsidR="00334D02" w:rsidRDefault="00CB5C5E" w:rsidP="00334D02">
      <w:pPr>
        <w:pStyle w:val="Heading2"/>
      </w:pPr>
      <w:bookmarkStart w:id="52" w:name="_Toc256000085"/>
      <w:bookmarkStart w:id="53" w:name="_Toc256000013"/>
      <w:bookmarkStart w:id="54" w:name="_Toc372280915"/>
      <w:r w:rsidRPr="009E1722">
        <w:t>Officers</w:t>
      </w:r>
      <w:bookmarkEnd w:id="52"/>
      <w:bookmarkEnd w:id="53"/>
      <w:bookmarkEnd w:id="54"/>
    </w:p>
    <w:p w:rsidR="00334D02" w:rsidRDefault="00CB5C5E" w:rsidP="00334D02">
      <w:pPr>
        <w:pStyle w:val="Default"/>
        <w:rPr>
          <w:sz w:val="22"/>
          <w:szCs w:val="22"/>
        </w:rPr>
      </w:pPr>
      <w:r>
        <w:rPr>
          <w:sz w:val="22"/>
          <w:szCs w:val="22"/>
        </w:rPr>
        <w:t xml:space="preserve">Officers, for example company directors, have a duty under the WHS Act to exercise due diligence to ensure that the person conducting the business or undertaking complies with its duties and obligations under the WHS laws. Exercising ‘due diligence’ includes taking reasonable steps to: </w:t>
      </w:r>
    </w:p>
    <w:p w:rsidR="00334D02" w:rsidRDefault="00CB5C5E" w:rsidP="00334D02">
      <w:pPr>
        <w:pStyle w:val="ListParagraph"/>
      </w:pPr>
      <w:r>
        <w:t xml:space="preserve">have up-to-date knowledge of work health and safety matters </w:t>
      </w:r>
    </w:p>
    <w:p w:rsidR="00334D02" w:rsidRDefault="00CB5C5E" w:rsidP="00334D02">
      <w:pPr>
        <w:pStyle w:val="ListParagraph"/>
      </w:pPr>
      <w:r>
        <w:t xml:space="preserve">gain an understanding of the organisation’s operations, including its hazards and risks </w:t>
      </w:r>
    </w:p>
    <w:p w:rsidR="00334D02" w:rsidRDefault="00CB5C5E" w:rsidP="00334D02">
      <w:pPr>
        <w:pStyle w:val="ListParagraph"/>
      </w:pPr>
      <w:r>
        <w:t xml:space="preserve">ensure that the PCBU has available for use, and uses, appropriate resources and processes </w:t>
      </w:r>
      <w:r>
        <w:br/>
        <w:t xml:space="preserve">to eliminate or minimise risks to health and safety that arise from the construction work </w:t>
      </w:r>
    </w:p>
    <w:p w:rsidR="00334D02" w:rsidRDefault="00CB5C5E" w:rsidP="00334D02">
      <w:pPr>
        <w:pStyle w:val="ListParagraph"/>
      </w:pPr>
      <w:r>
        <w:lastRenderedPageBreak/>
        <w:t xml:space="preserve">ensure that the PCBU has appropriate processes for receiving, considering and responding </w:t>
      </w:r>
      <w:r>
        <w:br/>
        <w:t>to information about hazards, risks and incidents</w:t>
      </w:r>
    </w:p>
    <w:p w:rsidR="00334D02" w:rsidRDefault="00CB5C5E" w:rsidP="00334D02">
      <w:pPr>
        <w:pStyle w:val="ListParagraph"/>
      </w:pPr>
      <w:r>
        <w:t xml:space="preserve">ensure that the PCBU has, and implements, processes for complying with its work health </w:t>
      </w:r>
      <w:r>
        <w:br/>
        <w:t xml:space="preserve">and safety duties, and </w:t>
      </w:r>
    </w:p>
    <w:p w:rsidR="00334D02" w:rsidRDefault="00CB5C5E" w:rsidP="00334D02">
      <w:pPr>
        <w:pStyle w:val="ListParagraph"/>
      </w:pPr>
      <w:r>
        <w:t>verify that these resources and processes are provided and used.</w:t>
      </w:r>
    </w:p>
    <w:p w:rsidR="00334D02" w:rsidRPr="00643B82" w:rsidRDefault="00CB5C5E">
      <w:pPr>
        <w:pStyle w:val="Heading2"/>
      </w:pPr>
      <w:bookmarkStart w:id="55" w:name="_Toc256000086"/>
      <w:bookmarkStart w:id="56" w:name="_Toc256000014"/>
      <w:bookmarkStart w:id="57" w:name="_Toc372280916"/>
      <w:r w:rsidRPr="00643B82">
        <w:t>Workers</w:t>
      </w:r>
      <w:bookmarkEnd w:id="55"/>
      <w:bookmarkEnd w:id="56"/>
      <w:bookmarkEnd w:id="57"/>
    </w:p>
    <w:p w:rsidR="00334D02" w:rsidRPr="00F8173E" w:rsidRDefault="00CB5C5E" w:rsidP="00334D02">
      <w:pPr>
        <w:keepNext/>
        <w:autoSpaceDE w:val="0"/>
        <w:autoSpaceDN w:val="0"/>
        <w:adjustRightInd w:val="0"/>
        <w:spacing w:before="0"/>
        <w:rPr>
          <w:rFonts w:cs="Arial"/>
          <w:color w:val="000000"/>
          <w:szCs w:val="22"/>
        </w:rPr>
      </w:pPr>
      <w:r w:rsidRPr="00F8173E">
        <w:rPr>
          <w:rFonts w:cs="Arial"/>
          <w:color w:val="000000"/>
          <w:szCs w:val="22"/>
        </w:rPr>
        <w:t xml:space="preserve">A worker is any person who carries out work in any capacity for a </w:t>
      </w:r>
      <w:r>
        <w:rPr>
          <w:rFonts w:cs="Arial"/>
          <w:color w:val="000000"/>
          <w:szCs w:val="22"/>
        </w:rPr>
        <w:t>business or undertaking</w:t>
      </w:r>
      <w:r w:rsidRPr="00F8173E">
        <w:rPr>
          <w:rFonts w:cs="Arial"/>
          <w:color w:val="000000"/>
          <w:szCs w:val="22"/>
        </w:rPr>
        <w:t xml:space="preserve">. Workers include direct employees, subcontractors and employees of subcontractors, employees </w:t>
      </w:r>
      <w:r>
        <w:rPr>
          <w:rFonts w:cs="Arial"/>
          <w:color w:val="000000"/>
          <w:szCs w:val="22"/>
        </w:rPr>
        <w:br/>
      </w:r>
      <w:r w:rsidRPr="00F8173E">
        <w:rPr>
          <w:rFonts w:cs="Arial"/>
          <w:color w:val="000000"/>
          <w:szCs w:val="22"/>
        </w:rPr>
        <w:t xml:space="preserve">of labour </w:t>
      </w:r>
      <w:r>
        <w:rPr>
          <w:rFonts w:cs="Arial"/>
          <w:color w:val="000000"/>
          <w:szCs w:val="22"/>
        </w:rPr>
        <w:t xml:space="preserve">hire companies and apprentices. </w:t>
      </w:r>
      <w:r w:rsidRPr="00F8173E">
        <w:rPr>
          <w:rFonts w:cs="Arial"/>
          <w:color w:val="000000"/>
          <w:szCs w:val="22"/>
        </w:rPr>
        <w:t xml:space="preserve">Workers must always: </w:t>
      </w:r>
    </w:p>
    <w:p w:rsidR="00334D02" w:rsidRPr="00F8173E" w:rsidRDefault="00CB5C5E" w:rsidP="00334D02">
      <w:pPr>
        <w:pStyle w:val="ListParagraph"/>
      </w:pPr>
      <w:r w:rsidRPr="00F8173E">
        <w:t xml:space="preserve">take reasonable care for their own health and safety </w:t>
      </w:r>
    </w:p>
    <w:p w:rsidR="00334D02" w:rsidRPr="00F8173E" w:rsidRDefault="00CB5C5E" w:rsidP="00334D02">
      <w:pPr>
        <w:pStyle w:val="ListParagraph"/>
      </w:pPr>
      <w:r w:rsidRPr="00F8173E">
        <w:t xml:space="preserve">take reasonable care that their acts or omissions do not adversely affect the health and safety of other persons, and </w:t>
      </w:r>
    </w:p>
    <w:p w:rsidR="00334D02" w:rsidRPr="00F8173E" w:rsidRDefault="00CB5C5E" w:rsidP="00334D02">
      <w:pPr>
        <w:pStyle w:val="ListParagraph"/>
      </w:pPr>
      <w:r w:rsidRPr="00F8173E">
        <w:t>comply with any reasonable instruction and cooperate with any reasonable policy or procedure relating to health and safety at the workplace.</w:t>
      </w:r>
    </w:p>
    <w:p w:rsidR="00334D02" w:rsidRPr="00F8173E" w:rsidRDefault="00CB5C5E" w:rsidP="00334D02">
      <w:pPr>
        <w:autoSpaceDE w:val="0"/>
        <w:autoSpaceDN w:val="0"/>
        <w:adjustRightInd w:val="0"/>
        <w:rPr>
          <w:rFonts w:cs="Arial"/>
          <w:color w:val="000000"/>
          <w:szCs w:val="22"/>
        </w:rPr>
      </w:pPr>
      <w:r w:rsidRPr="00F8173E">
        <w:rPr>
          <w:rFonts w:cs="Arial"/>
          <w:color w:val="000000"/>
          <w:szCs w:val="22"/>
        </w:rPr>
        <w:t xml:space="preserve">In relation to construction work, workers must: </w:t>
      </w:r>
    </w:p>
    <w:p w:rsidR="00334D02" w:rsidRPr="00F8173E" w:rsidRDefault="00CB5C5E" w:rsidP="00334D02">
      <w:pPr>
        <w:pStyle w:val="ListParagraph"/>
      </w:pPr>
      <w:r w:rsidRPr="00F8173E">
        <w:t xml:space="preserve">keep their general construction induction training card available for inspection, or </w:t>
      </w:r>
    </w:p>
    <w:p w:rsidR="00334D02" w:rsidRPr="00F8173E" w:rsidRDefault="00CB5C5E" w:rsidP="00334D02">
      <w:pPr>
        <w:pStyle w:val="ListParagraph"/>
      </w:pPr>
      <w:r w:rsidRPr="00F8173E">
        <w:t>if awaiting a decision on their application for a general construction induction training card—keep their general induction training certification available for inspection.</w:t>
      </w:r>
    </w:p>
    <w:p w:rsidR="00334D02" w:rsidRDefault="00CB5C5E" w:rsidP="00334D02">
      <w:r>
        <w:t>S</w:t>
      </w:r>
      <w:r w:rsidRPr="00F8173E">
        <w:t>ubcontractors must comply with both the duties of workers and of PCBUs. Self-employed PCBUs are also workers for their own business or undertaking.</w:t>
      </w:r>
    </w:p>
    <w:p w:rsidR="00334D02" w:rsidRDefault="00CB5C5E">
      <w:pPr>
        <w:pStyle w:val="Heading2"/>
      </w:pPr>
      <w:bookmarkStart w:id="58" w:name="_Toc256000087"/>
      <w:bookmarkStart w:id="59" w:name="_Toc256000015"/>
      <w:bookmarkStart w:id="60" w:name="_Toc372280917"/>
      <w:r w:rsidRPr="002F790A">
        <w:t xml:space="preserve">Other </w:t>
      </w:r>
      <w:r w:rsidRPr="009E1722">
        <w:t>persons</w:t>
      </w:r>
      <w:bookmarkEnd w:id="58"/>
      <w:bookmarkEnd w:id="59"/>
      <w:bookmarkEnd w:id="60"/>
      <w:r w:rsidRPr="002F790A">
        <w:t xml:space="preserve"> </w:t>
      </w:r>
    </w:p>
    <w:p w:rsidR="00334D02" w:rsidRDefault="00CB5C5E" w:rsidP="00334D02">
      <w:pPr>
        <w:pStyle w:val="Default"/>
        <w:rPr>
          <w:sz w:val="22"/>
          <w:szCs w:val="22"/>
        </w:rPr>
      </w:pPr>
      <w:r>
        <w:rPr>
          <w:sz w:val="22"/>
          <w:szCs w:val="22"/>
        </w:rPr>
        <w:t>Other persons at the workplace, for example inspectors and visitors to construction sites (including home owners and potential buyers), have a duty to:</w:t>
      </w:r>
    </w:p>
    <w:p w:rsidR="00334D02" w:rsidRPr="00095CDE" w:rsidRDefault="00CB5C5E" w:rsidP="00334D02">
      <w:pPr>
        <w:pStyle w:val="ListParagraph"/>
      </w:pPr>
      <w:r w:rsidRPr="00095CDE">
        <w:t>take reasonable care for their own health and safety</w:t>
      </w:r>
    </w:p>
    <w:p w:rsidR="00334D02" w:rsidRPr="00095CDE" w:rsidRDefault="00CB5C5E" w:rsidP="00334D02">
      <w:pPr>
        <w:pStyle w:val="ListParagraph"/>
      </w:pPr>
      <w:r w:rsidRPr="00095CDE">
        <w:t>take reasonable care that their acts or omissions do not adversely affect the health and safety of other persons</w:t>
      </w:r>
      <w:r>
        <w:t>,</w:t>
      </w:r>
      <w:r w:rsidRPr="00095CDE">
        <w:t xml:space="preserve"> and </w:t>
      </w:r>
    </w:p>
    <w:p w:rsidR="00334D02" w:rsidRPr="00095CDE" w:rsidRDefault="00CB5C5E" w:rsidP="00334D02">
      <w:pPr>
        <w:pStyle w:val="ListParagraph"/>
      </w:pPr>
      <w:r w:rsidRPr="00095CDE">
        <w:t>comply, so far as is reasonably practicable, with any reasonable instruction given to them by the PCBU.</w:t>
      </w:r>
    </w:p>
    <w:bookmarkEnd w:id="16"/>
    <w:bookmarkEnd w:id="17"/>
    <w:bookmarkEnd w:id="18"/>
    <w:bookmarkEnd w:id="19"/>
    <w:bookmarkEnd w:id="20"/>
    <w:bookmarkEnd w:id="21"/>
    <w:p w:rsidR="00334D02" w:rsidRDefault="00CB5C5E">
      <w:pPr>
        <w:spacing w:before="0" w:after="200" w:line="276" w:lineRule="auto"/>
        <w:rPr>
          <w:rFonts w:ascii="Arial Bold" w:hAnsi="Arial Bold"/>
          <w:b/>
          <w:caps/>
          <w:kern w:val="32"/>
          <w:sz w:val="24"/>
          <w:szCs w:val="20"/>
        </w:rPr>
      </w:pPr>
      <w:r>
        <w:br w:type="page"/>
      </w:r>
    </w:p>
    <w:p w:rsidR="00334D02" w:rsidRDefault="00CB5C5E" w:rsidP="00334D02">
      <w:pPr>
        <w:pStyle w:val="Heading1"/>
      </w:pPr>
      <w:bookmarkStart w:id="61" w:name="_Toc256000088"/>
      <w:bookmarkStart w:id="62" w:name="_Toc256000016"/>
      <w:bookmarkStart w:id="63" w:name="_Toc372280918"/>
      <w:r w:rsidRPr="0070329E">
        <w:lastRenderedPageBreak/>
        <w:t>MANAGING</w:t>
      </w:r>
      <w:r w:rsidRPr="00217E3E">
        <w:t xml:space="preserve"> RISKS WITH CONSTRUCTION WORK</w:t>
      </w:r>
      <w:bookmarkEnd w:id="61"/>
      <w:bookmarkEnd w:id="62"/>
      <w:bookmarkEnd w:id="63"/>
    </w:p>
    <w:p w:rsidR="00334D02" w:rsidRDefault="00CB5C5E" w:rsidP="00334D02">
      <w:pPr>
        <w:pStyle w:val="Heading2"/>
      </w:pPr>
      <w:bookmarkStart w:id="64" w:name="_Toc256000089"/>
      <w:bookmarkStart w:id="65" w:name="_Toc256000017"/>
      <w:bookmarkStart w:id="66" w:name="_Toc372280919"/>
      <w:r w:rsidRPr="008E3FFA">
        <w:t>I</w:t>
      </w:r>
      <w:r w:rsidRPr="002136F0">
        <w:t>dentify</w:t>
      </w:r>
      <w:r>
        <w:t>ing</w:t>
      </w:r>
      <w:r w:rsidRPr="002136F0">
        <w:t xml:space="preserve"> hazards</w:t>
      </w:r>
      <w:bookmarkEnd w:id="64"/>
      <w:bookmarkEnd w:id="65"/>
      <w:bookmarkEnd w:id="66"/>
    </w:p>
    <w:p w:rsidR="00334D02" w:rsidRPr="00954F89" w:rsidRDefault="00CB5C5E" w:rsidP="00334D02">
      <w:pPr>
        <w:tabs>
          <w:tab w:val="num" w:pos="720"/>
          <w:tab w:val="left" w:pos="1800"/>
        </w:tabs>
        <w:rPr>
          <w:szCs w:val="22"/>
        </w:rPr>
      </w:pPr>
      <w:r>
        <w:rPr>
          <w:szCs w:val="22"/>
        </w:rPr>
        <w:t xml:space="preserve">The first step in the risk management process is to identify the hazards associated with construction work. Examples of </w:t>
      </w:r>
      <w:r w:rsidRPr="00836723">
        <w:rPr>
          <w:szCs w:val="22"/>
        </w:rPr>
        <w:t xml:space="preserve">hazards </w:t>
      </w:r>
      <w:r>
        <w:rPr>
          <w:szCs w:val="22"/>
        </w:rPr>
        <w:t>include</w:t>
      </w:r>
      <w:r w:rsidRPr="00BF2F35">
        <w:t>:</w:t>
      </w:r>
    </w:p>
    <w:p w:rsidR="00334D02" w:rsidRDefault="00CB5C5E" w:rsidP="00334D02">
      <w:pPr>
        <w:pStyle w:val="ListParagraph"/>
      </w:pPr>
      <w:r w:rsidRPr="008E3FFA">
        <w:t>the construction workplace itself, including its location, layout, condition and accessibility</w:t>
      </w:r>
    </w:p>
    <w:p w:rsidR="00334D02" w:rsidRDefault="00CB5C5E" w:rsidP="00334D02">
      <w:pPr>
        <w:pStyle w:val="ListParagraph"/>
      </w:pPr>
      <w:r>
        <w:t>the use of ladders, incorrectly erected equipment, unguarded holes, penetrations and voids, unguarded excavations, trenches, shafts and lift wells, unstable structures such as incomplete scaffolding or mobile platforms, fragile and brittle surfaces such as cement sheet roofs, fibreglass roofs, skylights and unprotected formwork decks</w:t>
      </w:r>
    </w:p>
    <w:p w:rsidR="00334D02" w:rsidRDefault="00CB5C5E" w:rsidP="00334D02">
      <w:pPr>
        <w:pStyle w:val="ListParagraph"/>
      </w:pPr>
      <w:r>
        <w:t>falling objects</w:t>
      </w:r>
      <w:r w:rsidRPr="00C2609D">
        <w:t>, for example tools, debris</w:t>
      </w:r>
      <w:r>
        <w:t xml:space="preserve"> and</w:t>
      </w:r>
      <w:r w:rsidRPr="00C2609D">
        <w:t xml:space="preserve"> equipment</w:t>
      </w:r>
    </w:p>
    <w:p w:rsidR="00334D02" w:rsidRDefault="00CB5C5E" w:rsidP="00334D02">
      <w:pPr>
        <w:pStyle w:val="ListParagraph"/>
      </w:pPr>
      <w:r w:rsidRPr="00F073B3">
        <w:t>collapse of tr</w:t>
      </w:r>
      <w:r>
        <w:t>en</w:t>
      </w:r>
      <w:r w:rsidRPr="00F073B3">
        <w:t>ches</w:t>
      </w:r>
    </w:p>
    <w:p w:rsidR="00334D02" w:rsidRDefault="00CB5C5E" w:rsidP="00334D02">
      <w:pPr>
        <w:pStyle w:val="ListParagraph"/>
      </w:pPr>
      <w:r>
        <w:t>structural collapse</w:t>
      </w:r>
    </w:p>
    <w:p w:rsidR="00334D02" w:rsidRDefault="00CB5C5E" w:rsidP="00334D02">
      <w:pPr>
        <w:pStyle w:val="ListParagraph"/>
      </w:pPr>
      <w:r>
        <w:t>the handling, use, storage, and transport or disposal of hazardous chemicals</w:t>
      </w:r>
    </w:p>
    <w:p w:rsidR="00334D02" w:rsidRDefault="00CB5C5E" w:rsidP="00334D02">
      <w:pPr>
        <w:pStyle w:val="ListParagraph"/>
      </w:pPr>
      <w:r>
        <w:t>the presence of asbestos and asbestos-containing materials</w:t>
      </w:r>
    </w:p>
    <w:p w:rsidR="00334D02" w:rsidRDefault="00CB5C5E" w:rsidP="00334D02">
      <w:pPr>
        <w:pStyle w:val="ListParagraph"/>
      </w:pPr>
      <w:r>
        <w:t>welding fumes, gases and arcs</w:t>
      </w:r>
    </w:p>
    <w:p w:rsidR="00334D02" w:rsidRDefault="00CB5C5E" w:rsidP="00334D02">
      <w:pPr>
        <w:pStyle w:val="ListParagraph"/>
      </w:pPr>
      <w:r>
        <w:t xml:space="preserve">hazardous </w:t>
      </w:r>
      <w:r w:rsidRPr="008E3FFA">
        <w:t xml:space="preserve">manual </w:t>
      </w:r>
      <w:r>
        <w:t>tasks</w:t>
      </w:r>
    </w:p>
    <w:p w:rsidR="00334D02" w:rsidRDefault="00CB5C5E" w:rsidP="00334D02">
      <w:pPr>
        <w:pStyle w:val="ListParagraph"/>
      </w:pPr>
      <w:r>
        <w:t>the interface with other works or trade activities</w:t>
      </w:r>
    </w:p>
    <w:p w:rsidR="00334D02" w:rsidRPr="004E7C60" w:rsidRDefault="00CB5C5E" w:rsidP="00334D02">
      <w:pPr>
        <w:pStyle w:val="ListParagraph"/>
      </w:pPr>
      <w:r w:rsidRPr="008E3FFA">
        <w:t>the physical working environment, for example the potential for electr</w:t>
      </w:r>
      <w:r>
        <w:t>ic shock</w:t>
      </w:r>
      <w:r w:rsidRPr="008E3FFA">
        <w:t>,</w:t>
      </w:r>
      <w:r>
        <w:t xml:space="preserve"> immersion </w:t>
      </w:r>
      <w:r>
        <w:br/>
        <w:t>or engulfment</w:t>
      </w:r>
      <w:r w:rsidRPr="008E3FFA">
        <w:t>, fire or explosion, slips, trips and falls, people being struck by moving plant, exposure to noise, heat, cold, vibration, radiation</w:t>
      </w:r>
      <w:r>
        <w:t xml:space="preserve"> (including solar UV radiation)</w:t>
      </w:r>
      <w:r w:rsidRPr="008E3FFA">
        <w:t>, static electricity or a contaminated atmosphere, and the presence of a confined space.</w:t>
      </w:r>
    </w:p>
    <w:p w:rsidR="00334D02" w:rsidRDefault="00CB5C5E">
      <w:pPr>
        <w:pStyle w:val="Heading2"/>
      </w:pPr>
      <w:bookmarkStart w:id="67" w:name="_Toc256000090"/>
      <w:bookmarkStart w:id="68" w:name="_Toc256000018"/>
      <w:bookmarkStart w:id="69" w:name="_Toc372280920"/>
      <w:r w:rsidRPr="008E3FFA">
        <w:t>Assess</w:t>
      </w:r>
      <w:r>
        <w:t>ing</w:t>
      </w:r>
      <w:r w:rsidRPr="008E3FFA">
        <w:t xml:space="preserve"> the risks</w:t>
      </w:r>
      <w:bookmarkEnd w:id="67"/>
      <w:bookmarkEnd w:id="68"/>
      <w:bookmarkEnd w:id="69"/>
    </w:p>
    <w:p w:rsidR="00334D02" w:rsidRDefault="00CB5C5E" w:rsidP="00334D02">
      <w:r>
        <w:t>Assessing the risk includes considering:</w:t>
      </w:r>
    </w:p>
    <w:p w:rsidR="00334D02" w:rsidRDefault="00CB5C5E" w:rsidP="00334D02">
      <w:pPr>
        <w:pStyle w:val="ListParagraph"/>
        <w:rPr>
          <w:rFonts w:cs="ALNDIO+Arial"/>
        </w:rPr>
      </w:pPr>
      <w:r w:rsidRPr="00222F2B">
        <w:t>the severity of any injury or illness that could occur, for example is it a small isolated hazard that could result in a very minor injury or is it a significant hazard that could have wide</w:t>
      </w:r>
      <w:r>
        <w:t xml:space="preserve"> </w:t>
      </w:r>
      <w:r w:rsidRPr="00222F2B">
        <w:t xml:space="preserve">ranging and severe affects, and </w:t>
      </w:r>
    </w:p>
    <w:p w:rsidR="00334D02" w:rsidRDefault="00CB5C5E" w:rsidP="00334D02">
      <w:pPr>
        <w:pStyle w:val="ListParagraph"/>
        <w:rPr>
          <w:rFonts w:cs="ALNDIO+Arial"/>
        </w:rPr>
      </w:pPr>
      <w:r w:rsidRPr="00222F2B">
        <w:t>the likelihood or chance that someone will suffer an illness or injury, for example consider the number of people exposed to the hazard</w:t>
      </w:r>
      <w:r>
        <w:t>.</w:t>
      </w:r>
    </w:p>
    <w:p w:rsidR="00334D02" w:rsidRPr="00DD014D" w:rsidRDefault="00CB5C5E" w:rsidP="00334D02">
      <w:pPr>
        <w:rPr>
          <w:rFonts w:cs="Arial"/>
        </w:rPr>
      </w:pPr>
      <w:r w:rsidRPr="00DD014D">
        <w:rPr>
          <w:rFonts w:cs="Arial"/>
        </w:rPr>
        <w:t xml:space="preserve">Under the WHS Regulations, a risk assessment is not mandatory for construction work however it is required for specific situations, for example when working with asbestos. In many circumstances a risk assessment will assist in determining the control measures that should be implemented. </w:t>
      </w:r>
      <w:r w:rsidRPr="00DD014D">
        <w:rPr>
          <w:rFonts w:cs="Arial"/>
        </w:rPr>
        <w:br/>
        <w:t>It will help to:</w:t>
      </w:r>
    </w:p>
    <w:p w:rsidR="00334D02" w:rsidRPr="00DD014D" w:rsidRDefault="00CB5C5E" w:rsidP="00334D02">
      <w:pPr>
        <w:pStyle w:val="ListParagraph"/>
      </w:pPr>
      <w:r w:rsidRPr="00DD014D">
        <w:t>identify which workers are at risk of exposure</w:t>
      </w:r>
    </w:p>
    <w:p w:rsidR="00334D02" w:rsidRPr="00DD014D" w:rsidRDefault="00CB5C5E" w:rsidP="00334D02">
      <w:pPr>
        <w:pStyle w:val="ListParagraph"/>
      </w:pPr>
      <w:r w:rsidRPr="00DD014D">
        <w:t>determine what sources and processes are causing that risk</w:t>
      </w:r>
    </w:p>
    <w:p w:rsidR="00334D02" w:rsidRPr="00DD014D" w:rsidRDefault="00CB5C5E" w:rsidP="00334D02">
      <w:pPr>
        <w:pStyle w:val="ListParagraph"/>
      </w:pPr>
      <w:r w:rsidRPr="00DD014D">
        <w:t>identify if and what kind of control measures should be implemented</w:t>
      </w:r>
    </w:p>
    <w:p w:rsidR="00334D02" w:rsidRPr="00DD014D" w:rsidRDefault="00CB5C5E" w:rsidP="00334D02">
      <w:pPr>
        <w:pStyle w:val="ListParagraph"/>
      </w:pPr>
      <w:r w:rsidRPr="00DD014D">
        <w:t>check the effectiveness of existing control measures.</w:t>
      </w:r>
    </w:p>
    <w:p w:rsidR="00334D02" w:rsidRDefault="00CB5C5E" w:rsidP="00334D02">
      <w:pPr>
        <w:rPr>
          <w:rFonts w:cs="ALNDIO+Arial"/>
          <w:color w:val="000000"/>
          <w:szCs w:val="22"/>
        </w:rPr>
      </w:pPr>
      <w:r w:rsidRPr="00196260">
        <w:rPr>
          <w:rFonts w:cs="ALNDIO+Arial"/>
          <w:color w:val="000000"/>
          <w:szCs w:val="22"/>
        </w:rPr>
        <w:t xml:space="preserve">A risk assessment is </w:t>
      </w:r>
      <w:r>
        <w:rPr>
          <w:rFonts w:cs="ALNDIO+Arial"/>
          <w:color w:val="000000"/>
          <w:szCs w:val="22"/>
        </w:rPr>
        <w:t xml:space="preserve">not </w:t>
      </w:r>
      <w:r w:rsidRPr="00196260">
        <w:rPr>
          <w:rFonts w:cs="ALNDIO+Arial"/>
          <w:color w:val="000000"/>
          <w:szCs w:val="22"/>
        </w:rPr>
        <w:t>necessary if the risk and how to control it</w:t>
      </w:r>
      <w:r>
        <w:rPr>
          <w:rFonts w:cs="ALNDIO+Arial"/>
          <w:color w:val="000000"/>
          <w:szCs w:val="22"/>
        </w:rPr>
        <w:t xml:space="preserve"> is already known</w:t>
      </w:r>
      <w:r w:rsidRPr="00196260">
        <w:rPr>
          <w:rFonts w:cs="ALNDIO+Arial"/>
          <w:color w:val="000000"/>
          <w:szCs w:val="22"/>
        </w:rPr>
        <w:t xml:space="preserve">. </w:t>
      </w:r>
    </w:p>
    <w:p w:rsidR="00334D02" w:rsidRDefault="00CB5C5E">
      <w:pPr>
        <w:spacing w:before="0" w:after="200" w:line="276" w:lineRule="auto"/>
        <w:rPr>
          <w:rFonts w:cs="ALNDIO+Arial"/>
          <w:color w:val="000000"/>
          <w:szCs w:val="22"/>
        </w:rPr>
      </w:pPr>
      <w:r>
        <w:rPr>
          <w:rFonts w:cs="ALNDIO+Arial"/>
          <w:color w:val="000000"/>
          <w:szCs w:val="22"/>
        </w:rPr>
        <w:br w:type="page"/>
      </w:r>
    </w:p>
    <w:p w:rsidR="00334D02" w:rsidRDefault="00CB5C5E" w:rsidP="00334D02">
      <w:pPr>
        <w:pStyle w:val="Heading2"/>
        <w:spacing w:before="120"/>
      </w:pPr>
      <w:bookmarkStart w:id="70" w:name="_Toc256000091"/>
      <w:bookmarkStart w:id="71" w:name="_Toc256000019"/>
      <w:bookmarkStart w:id="72" w:name="_Toc372280921"/>
      <w:r w:rsidRPr="00D33569">
        <w:lastRenderedPageBreak/>
        <w:t>Control</w:t>
      </w:r>
      <w:r>
        <w:t>ling</w:t>
      </w:r>
      <w:r w:rsidRPr="008E3FFA">
        <w:t xml:space="preserve"> the risks</w:t>
      </w:r>
      <w:bookmarkEnd w:id="70"/>
      <w:bookmarkEnd w:id="71"/>
      <w:bookmarkEnd w:id="72"/>
    </w:p>
    <w:p w:rsidR="00334D02" w:rsidRPr="00DD5D1D" w:rsidRDefault="00CB5C5E" w:rsidP="00334D02">
      <w:pPr>
        <w:rPr>
          <w:i/>
          <w:sz w:val="20"/>
          <w:szCs w:val="20"/>
        </w:rPr>
      </w:pPr>
      <w:r w:rsidRPr="003E3D2A">
        <w:rPr>
          <w:szCs w:val="22"/>
        </w:rPr>
        <w:t xml:space="preserve">The WHS Regulation may require specific control measures to be implemented in certain circumstances. </w:t>
      </w:r>
      <w:r w:rsidRPr="003E3D2A">
        <w:rPr>
          <w:spacing w:val="2"/>
          <w:szCs w:val="22"/>
        </w:rPr>
        <w:t xml:space="preserve">For example, </w:t>
      </w:r>
      <w:r>
        <w:rPr>
          <w:spacing w:val="2"/>
          <w:szCs w:val="22"/>
        </w:rPr>
        <w:t xml:space="preserve">the risk of collapse of </w:t>
      </w:r>
      <w:r w:rsidRPr="003E3D2A">
        <w:rPr>
          <w:spacing w:val="2"/>
          <w:szCs w:val="22"/>
        </w:rPr>
        <w:t xml:space="preserve">trenches 1.5 metres or more in depth must be </w:t>
      </w:r>
      <w:r>
        <w:rPr>
          <w:spacing w:val="2"/>
          <w:szCs w:val="22"/>
        </w:rPr>
        <w:t xml:space="preserve">controlled with shoring, </w:t>
      </w:r>
      <w:r w:rsidRPr="003E3D2A">
        <w:rPr>
          <w:spacing w:val="2"/>
          <w:szCs w:val="22"/>
        </w:rPr>
        <w:t xml:space="preserve">benching or battering. Where specific controls are prescribed, these must be implemented before work proceeds.  </w:t>
      </w:r>
    </w:p>
    <w:p w:rsidR="00334D02" w:rsidRPr="005D6481" w:rsidRDefault="00CB5C5E" w:rsidP="00334D02">
      <w:pPr>
        <w:pStyle w:val="Heading3"/>
      </w:pPr>
      <w:r w:rsidRPr="003D4717">
        <w:t>The hierarchy of control measures</w:t>
      </w:r>
    </w:p>
    <w:p w:rsidR="00334D02" w:rsidRDefault="00CB5C5E" w:rsidP="00334D02">
      <w:pPr>
        <w:pStyle w:val="Default"/>
        <w:spacing w:before="120"/>
        <w:rPr>
          <w:sz w:val="22"/>
          <w:szCs w:val="22"/>
        </w:rPr>
      </w:pPr>
      <w:r>
        <w:rPr>
          <w:sz w:val="22"/>
          <w:szCs w:val="22"/>
        </w:rPr>
        <w:t xml:space="preserve">Some control measures are more effective than others. Control measures can be ranked from </w:t>
      </w:r>
      <w:r>
        <w:rPr>
          <w:sz w:val="22"/>
          <w:szCs w:val="22"/>
        </w:rPr>
        <w:br/>
        <w:t xml:space="preserve">the highest level of protection and reliability to the lowest. This ranking is known as the </w:t>
      </w:r>
      <w:r>
        <w:rPr>
          <w:i/>
          <w:sz w:val="22"/>
          <w:szCs w:val="22"/>
        </w:rPr>
        <w:t xml:space="preserve">hierarchy </w:t>
      </w:r>
      <w:r>
        <w:rPr>
          <w:i/>
          <w:sz w:val="22"/>
          <w:szCs w:val="22"/>
        </w:rPr>
        <w:br/>
        <w:t>of control</w:t>
      </w:r>
      <w:r>
        <w:rPr>
          <w:sz w:val="22"/>
          <w:szCs w:val="22"/>
        </w:rPr>
        <w:t xml:space="preserve">. The higher order controls must always be considered first.  </w:t>
      </w:r>
    </w:p>
    <w:p w:rsidR="00334D02" w:rsidRPr="00D33569" w:rsidRDefault="00CB5C5E" w:rsidP="00334D02">
      <w:pPr>
        <w:pStyle w:val="Heading3"/>
      </w:pPr>
      <w:r w:rsidRPr="00F44188">
        <w:t>Eliminating</w:t>
      </w:r>
      <w:r>
        <w:t xml:space="preserve"> </w:t>
      </w:r>
      <w:r w:rsidRPr="00E93A1D">
        <w:t>the risk</w:t>
      </w:r>
    </w:p>
    <w:p w:rsidR="00334D02" w:rsidRDefault="00CB5C5E" w:rsidP="00334D02">
      <w:pPr>
        <w:rPr>
          <w:rFonts w:cs="Arial"/>
          <w:szCs w:val="22"/>
        </w:rPr>
      </w:pPr>
      <w:r w:rsidRPr="002D360E">
        <w:t xml:space="preserve">This </w:t>
      </w:r>
      <w:r>
        <w:t xml:space="preserve">means removing the hazard or hazardous work practice from the workplace. This is the most effective control measure and must always be considered before anything else. For example, </w:t>
      </w:r>
      <w:r>
        <w:rPr>
          <w:rFonts w:cs="Arial"/>
          <w:szCs w:val="22"/>
        </w:rPr>
        <w:t>eliminate the risk of a fall from a height by doing the work at ground level.</w:t>
      </w:r>
    </w:p>
    <w:p w:rsidR="00334D02" w:rsidRDefault="00CB5C5E" w:rsidP="00334D02">
      <w:r>
        <w:t xml:space="preserve">If elimination of the risk is not reasonably </w:t>
      </w:r>
      <w:r w:rsidRPr="00491861">
        <w:t xml:space="preserve">practicable, you must consider </w:t>
      </w:r>
      <w:r>
        <w:t>using substitution, isolation or engineering controls, or a combination of these control measures, to minimise the risk.</w:t>
      </w:r>
    </w:p>
    <w:p w:rsidR="00334D02" w:rsidRDefault="00CB5C5E" w:rsidP="00334D02">
      <w:pPr>
        <w:pStyle w:val="Heading3"/>
      </w:pPr>
      <w:r w:rsidRPr="00A4560C">
        <w:t>Minimising</w:t>
      </w:r>
      <w:r>
        <w:t xml:space="preserve"> </w:t>
      </w:r>
      <w:r w:rsidRPr="009E1722">
        <w:t>the</w:t>
      </w:r>
      <w:r w:rsidRPr="00A4560C">
        <w:t xml:space="preserve"> risk</w:t>
      </w:r>
      <w:r>
        <w:t xml:space="preserve"> by using one of the following control measures</w:t>
      </w:r>
    </w:p>
    <w:p w:rsidR="00334D02" w:rsidRDefault="00CB5C5E" w:rsidP="00334D02">
      <w:pPr>
        <w:pStyle w:val="Heading4"/>
        <w:numPr>
          <w:ilvl w:val="0"/>
          <w:numId w:val="0"/>
        </w:numPr>
      </w:pPr>
      <w:r w:rsidRPr="00022BC5">
        <w:t>Substitution</w:t>
      </w:r>
    </w:p>
    <w:p w:rsidR="00334D02" w:rsidRDefault="00CB5C5E" w:rsidP="00334D02">
      <w:r>
        <w:rPr>
          <w:rFonts w:cs="Arial"/>
          <w:bCs/>
          <w:szCs w:val="22"/>
        </w:rPr>
        <w:t>M</w:t>
      </w:r>
      <w:r w:rsidRPr="00E754AD">
        <w:t>inimis</w:t>
      </w:r>
      <w:r>
        <w:t>e</w:t>
      </w:r>
      <w:r w:rsidRPr="00E754AD">
        <w:t xml:space="preserve"> the risk by substituting or replacing a hazard or hazardous work p</w:t>
      </w:r>
      <w:r>
        <w:t>ractice with a less hazardous one. For example:</w:t>
      </w:r>
    </w:p>
    <w:p w:rsidR="00334D02" w:rsidRDefault="00CB5C5E" w:rsidP="00334D02">
      <w:pPr>
        <w:pStyle w:val="ListParagraph"/>
      </w:pPr>
      <w:r w:rsidRPr="008E3FFA">
        <w:t>Substituting a two</w:t>
      </w:r>
      <w:r>
        <w:t>-</w:t>
      </w:r>
      <w:r w:rsidRPr="008E3FFA">
        <w:t>part epoxy substance with a water</w:t>
      </w:r>
      <w:r>
        <w:t>-</w:t>
      </w:r>
      <w:r w:rsidRPr="008E3FFA">
        <w:t>based acrylic waterproofing system will minimise exposure to a hazardous substance</w:t>
      </w:r>
      <w:r>
        <w:t>;</w:t>
      </w:r>
    </w:p>
    <w:p w:rsidR="00334D02" w:rsidRDefault="00CB5C5E" w:rsidP="00334D02">
      <w:pPr>
        <w:pStyle w:val="ListParagraph"/>
      </w:pPr>
      <w:r>
        <w:t>Substituting an ordinary brick-cutting saw blade with a noise-reduced saw blade will minimise exposure to hazardous noise; and</w:t>
      </w:r>
    </w:p>
    <w:p w:rsidR="00334D02" w:rsidRDefault="00CB5C5E" w:rsidP="00334D02">
      <w:pPr>
        <w:pStyle w:val="ListParagraph"/>
      </w:pPr>
      <w:r>
        <w:t>Using a water-based paint rather than a solvent-based paint.</w:t>
      </w:r>
    </w:p>
    <w:p w:rsidR="00334D02" w:rsidRDefault="00CB5C5E" w:rsidP="00334D02">
      <w:pPr>
        <w:pStyle w:val="Heading4"/>
        <w:numPr>
          <w:ilvl w:val="0"/>
          <w:numId w:val="0"/>
        </w:numPr>
      </w:pPr>
      <w:r w:rsidRPr="00022BC5">
        <w:t>Isolation</w:t>
      </w:r>
    </w:p>
    <w:p w:rsidR="00334D02" w:rsidRDefault="00CB5C5E" w:rsidP="00334D02">
      <w:r>
        <w:rPr>
          <w:rFonts w:cs="Arial"/>
          <w:bCs/>
          <w:szCs w:val="22"/>
        </w:rPr>
        <w:t>M</w:t>
      </w:r>
      <w:r>
        <w:t>inimise the</w:t>
      </w:r>
      <w:r w:rsidRPr="00E754AD">
        <w:t xml:space="preserve"> risk by isolating o</w:t>
      </w:r>
      <w:r>
        <w:t xml:space="preserve">r separating the hazard or hazardous work practice from people. </w:t>
      </w:r>
      <w:r>
        <w:br/>
        <w:t>For example:</w:t>
      </w:r>
    </w:p>
    <w:p w:rsidR="00334D02" w:rsidRDefault="00CB5C5E" w:rsidP="00334D02">
      <w:pPr>
        <w:pStyle w:val="ListParagraph"/>
      </w:pPr>
      <w:r>
        <w:t>I</w:t>
      </w:r>
      <w:r w:rsidRPr="00E754AD">
        <w:t>solating a</w:t>
      </w:r>
      <w:r w:rsidRPr="00022BC5">
        <w:t xml:space="preserve"> </w:t>
      </w:r>
      <w:r w:rsidRPr="00E754AD">
        <w:t>mobile pla</w:t>
      </w:r>
      <w:r w:rsidRPr="008E3FFA">
        <w:t>nt work</w:t>
      </w:r>
      <w:r w:rsidRPr="00E754AD">
        <w:t xml:space="preserve"> zone from workers and/or the pub</w:t>
      </w:r>
      <w:r w:rsidRPr="008E3FFA">
        <w:t xml:space="preserve">lic with physical barriers </w:t>
      </w:r>
      <w:r>
        <w:t xml:space="preserve">to </w:t>
      </w:r>
      <w:r w:rsidRPr="008E3FFA">
        <w:t>minimise the risk of contact occurring between a person and the mobile plant</w:t>
      </w:r>
      <w:r>
        <w:t>.</w:t>
      </w:r>
    </w:p>
    <w:p w:rsidR="00334D02" w:rsidRDefault="00CB5C5E" w:rsidP="00334D02">
      <w:pPr>
        <w:pStyle w:val="Heading4"/>
        <w:numPr>
          <w:ilvl w:val="0"/>
          <w:numId w:val="0"/>
        </w:numPr>
      </w:pPr>
      <w:r w:rsidRPr="00A4560C">
        <w:t>Engineering Controls</w:t>
      </w:r>
    </w:p>
    <w:p w:rsidR="00334D02" w:rsidRDefault="00CB5C5E" w:rsidP="00334D02">
      <w:r>
        <w:rPr>
          <w:rFonts w:cs="Arial"/>
          <w:szCs w:val="22"/>
        </w:rPr>
        <w:t>E</w:t>
      </w:r>
      <w:r>
        <w:t xml:space="preserve">ngineering controls are physical control measures to minimise risk. </w:t>
      </w:r>
      <w:r w:rsidRPr="00E754AD">
        <w:t>For example:</w:t>
      </w:r>
    </w:p>
    <w:p w:rsidR="00334D02" w:rsidRDefault="00CB5C5E" w:rsidP="00334D02">
      <w:pPr>
        <w:pStyle w:val="ListParagraph"/>
      </w:pPr>
      <w:r>
        <w:t xml:space="preserve">Carrying tools from one level to another with </w:t>
      </w:r>
      <w:r w:rsidRPr="00E754AD">
        <w:t>a material hoist or craning material will minimise the risk of workers developing a musculoskeletal disorder.</w:t>
      </w:r>
    </w:p>
    <w:p w:rsidR="00334D02" w:rsidRDefault="00CB5C5E" w:rsidP="00334D02">
      <w:pPr>
        <w:pStyle w:val="ListParagraph"/>
      </w:pPr>
      <w:r w:rsidRPr="00E754AD">
        <w:t xml:space="preserve">Benching, battering or </w:t>
      </w:r>
      <w:r w:rsidRPr="008E3FFA">
        <w:t xml:space="preserve">shoring the sides of the excavation will minimise the risk of a person being trapped </w:t>
      </w:r>
      <w:r>
        <w:t>and prevent the excavation from collapsing</w:t>
      </w:r>
      <w:r w:rsidRPr="008E3FFA">
        <w:t>.</w:t>
      </w:r>
    </w:p>
    <w:p w:rsidR="00334D02" w:rsidRPr="003E3D2A" w:rsidRDefault="00CB5C5E" w:rsidP="00334D02">
      <w:pPr>
        <w:pStyle w:val="ListParagraph"/>
        <w:rPr>
          <w:u w:val="single"/>
        </w:rPr>
      </w:pPr>
      <w:r>
        <w:t>E</w:t>
      </w:r>
      <w:r w:rsidRPr="00A4560C">
        <w:t xml:space="preserve">nclosing an open cab excavator, for example using a </w:t>
      </w:r>
      <w:r>
        <w:t>falling object</w:t>
      </w:r>
      <w:r w:rsidRPr="00E06295">
        <w:t xml:space="preserve"> protecti</w:t>
      </w:r>
      <w:r>
        <w:t>ve</w:t>
      </w:r>
      <w:r w:rsidRPr="00E06295">
        <w:t xml:space="preserve"> structure (FOPS)</w:t>
      </w:r>
      <w:r>
        <w:t xml:space="preserve"> or a roll-over protective structure (ROPS),</w:t>
      </w:r>
      <w:r w:rsidRPr="00A4560C">
        <w:t xml:space="preserve"> will minimise the risk of an operator being struck by a falling object </w:t>
      </w:r>
      <w:r>
        <w:t xml:space="preserve">or </w:t>
      </w:r>
      <w:r w:rsidRPr="00A4560C">
        <w:t>being crushed if the excavator rolls over.</w:t>
      </w:r>
    </w:p>
    <w:p w:rsidR="00334D02" w:rsidRDefault="00CB5C5E" w:rsidP="00334D02">
      <w:pPr>
        <w:pStyle w:val="ListParagraph"/>
        <w:rPr>
          <w:u w:val="single"/>
        </w:rPr>
      </w:pPr>
      <w:r>
        <w:t>Using safety switches or residual current devices (RCD) to minimise the risk of electric shock.</w:t>
      </w:r>
    </w:p>
    <w:p w:rsidR="00334D02" w:rsidRDefault="00CB5C5E">
      <w:pPr>
        <w:spacing w:before="0" w:after="200" w:line="276" w:lineRule="auto"/>
        <w:rPr>
          <w:rFonts w:ascii="Arial Bold" w:hAnsi="Arial Bold"/>
          <w:b/>
          <w:i/>
          <w:iCs/>
          <w:lang w:val="en-US" w:eastAsia="en-US"/>
        </w:rPr>
      </w:pPr>
      <w:r>
        <w:br w:type="page"/>
      </w:r>
    </w:p>
    <w:p w:rsidR="00334D02" w:rsidRDefault="00CB5C5E" w:rsidP="00334D02">
      <w:pPr>
        <w:pStyle w:val="Heading3"/>
      </w:pPr>
      <w:r>
        <w:lastRenderedPageBreak/>
        <w:t xml:space="preserve">Minimising the risk using </w:t>
      </w:r>
      <w:r w:rsidRPr="009E1722">
        <w:t>administrative</w:t>
      </w:r>
      <w:r w:rsidRPr="009F37CD">
        <w:t xml:space="preserve"> </w:t>
      </w:r>
      <w:r>
        <w:t>c</w:t>
      </w:r>
      <w:r w:rsidRPr="009F37CD">
        <w:t>ontrols</w:t>
      </w:r>
    </w:p>
    <w:p w:rsidR="00334D02" w:rsidRDefault="00CB5C5E" w:rsidP="00334D02">
      <w:pPr>
        <w:rPr>
          <w:b/>
          <w:szCs w:val="22"/>
        </w:rPr>
      </w:pPr>
      <w:r>
        <w:rPr>
          <w:rFonts w:cs="Arial"/>
          <w:bCs/>
          <w:iCs/>
        </w:rPr>
        <w:t>Administrative controls should only be considered when other higher order c</w:t>
      </w:r>
      <w:r>
        <w:t>ontrol measures are not practicable, or to increase protection from the hazard. These are work methods or procedures designed to minimise the exposure to a hazard, such as ensuring there is no unauthorised entry of a person to a work area. For example:</w:t>
      </w:r>
    </w:p>
    <w:p w:rsidR="00334D02" w:rsidRDefault="00CB5C5E" w:rsidP="00334D02">
      <w:pPr>
        <w:pStyle w:val="ListParagraph"/>
      </w:pPr>
      <w:r w:rsidRPr="00E754AD">
        <w:t xml:space="preserve">Using a ‘keep out’ sign and a person to secure an exclusion zone </w:t>
      </w:r>
      <w:r>
        <w:t>when dismantling scaffolding to</w:t>
      </w:r>
      <w:r w:rsidRPr="00E754AD">
        <w:t xml:space="preserve"> minimise the risk of people entering the work area and being struck </w:t>
      </w:r>
      <w:r>
        <w:br/>
      </w:r>
      <w:r w:rsidRPr="00E754AD">
        <w:t>by a falling object.</w:t>
      </w:r>
    </w:p>
    <w:p w:rsidR="00334D02" w:rsidRDefault="00CB5C5E" w:rsidP="00334D02">
      <w:pPr>
        <w:pStyle w:val="ListParagraph"/>
      </w:pPr>
      <w:r>
        <w:t>Scheduling tasks so they are completed outside peak UV radiation times to reduce exposure to UV radiation.</w:t>
      </w:r>
    </w:p>
    <w:p w:rsidR="00334D02" w:rsidRDefault="00CB5C5E" w:rsidP="00334D02">
      <w:pPr>
        <w:pStyle w:val="ListParagraph"/>
      </w:pPr>
      <w:r w:rsidRPr="009F37CD">
        <w:t xml:space="preserve">Implementing a training program to </w:t>
      </w:r>
      <w:r>
        <w:t>show</w:t>
      </w:r>
      <w:r w:rsidRPr="009F37CD">
        <w:t xml:space="preserve"> workers how to use new equipment</w:t>
      </w:r>
      <w:r>
        <w:t>.</w:t>
      </w:r>
    </w:p>
    <w:p w:rsidR="00334D02" w:rsidRDefault="00CB5C5E" w:rsidP="00334D02">
      <w:pPr>
        <w:pStyle w:val="ListParagraph"/>
      </w:pPr>
      <w:r>
        <w:t>Implementing a job rotation system.</w:t>
      </w:r>
    </w:p>
    <w:p w:rsidR="00334D02" w:rsidRDefault="00CB5C5E" w:rsidP="00334D02">
      <w:pPr>
        <w:pStyle w:val="ListParagraph"/>
      </w:pPr>
      <w:r w:rsidRPr="00A4560C">
        <w:t xml:space="preserve">Using </w:t>
      </w:r>
      <w:r>
        <w:t xml:space="preserve">permit systems to prevent unauthorised persons from entering </w:t>
      </w:r>
      <w:r w:rsidRPr="00A4560C">
        <w:t>a confined</w:t>
      </w:r>
      <w:r>
        <w:t xml:space="preserve"> space.</w:t>
      </w:r>
    </w:p>
    <w:p w:rsidR="00334D02" w:rsidRDefault="00CB5C5E" w:rsidP="00334D02">
      <w:pPr>
        <w:pStyle w:val="Heading3"/>
      </w:pPr>
      <w:r>
        <w:t xml:space="preserve">Minimising the risk </w:t>
      </w:r>
      <w:r w:rsidRPr="009E1722">
        <w:t>using</w:t>
      </w:r>
      <w:r w:rsidRPr="00917271">
        <w:t xml:space="preserve"> </w:t>
      </w:r>
      <w:r>
        <w:t>Personal Protective Equipment (PPE)</w:t>
      </w:r>
      <w:r w:rsidRPr="00917271">
        <w:t xml:space="preserve"> </w:t>
      </w:r>
    </w:p>
    <w:p w:rsidR="00334D02" w:rsidRPr="00E56476" w:rsidRDefault="00CB5C5E" w:rsidP="00334D02">
      <w:r>
        <w:t>PPE is the lowest order control measure</w:t>
      </w:r>
      <w:r w:rsidRPr="00E754AD">
        <w:t xml:space="preserve"> in the hierarchy of controls</w:t>
      </w:r>
      <w:r>
        <w:t xml:space="preserve">. PPE should also only be considered when other higher order control measures are not reasonably practicable or to increase protection from the hazard. </w:t>
      </w:r>
    </w:p>
    <w:p w:rsidR="00334D02" w:rsidRDefault="00CB5C5E" w:rsidP="00334D02">
      <w:pPr>
        <w:autoSpaceDE w:val="0"/>
        <w:autoSpaceDN w:val="0"/>
        <w:adjustRightInd w:val="0"/>
        <w:rPr>
          <w:rFonts w:cs="Arial"/>
          <w:szCs w:val="22"/>
        </w:rPr>
      </w:pPr>
      <w:r>
        <w:rPr>
          <w:rFonts w:cs="Arial"/>
          <w:szCs w:val="22"/>
        </w:rPr>
        <w:t>PPE relies on the proper fit and use of the PPE and does nothing to change the hazard i</w:t>
      </w:r>
      <w:r w:rsidRPr="008767AD">
        <w:t>t</w:t>
      </w:r>
      <w:r>
        <w:rPr>
          <w:rFonts w:cs="Arial"/>
          <w:szCs w:val="22"/>
        </w:rPr>
        <w:t xml:space="preserve">self. </w:t>
      </w:r>
      <w:r>
        <w:rPr>
          <w:rFonts w:cs="Arial"/>
          <w:szCs w:val="22"/>
        </w:rPr>
        <w:br/>
        <w:t xml:space="preserve">It </w:t>
      </w:r>
      <w:r w:rsidRPr="0088003E">
        <w:rPr>
          <w:rFonts w:cs="Arial"/>
          <w:szCs w:val="22"/>
        </w:rPr>
        <w:t xml:space="preserve">therefore requires thorough training and </w:t>
      </w:r>
      <w:r>
        <w:rPr>
          <w:rFonts w:cs="Arial"/>
          <w:szCs w:val="22"/>
        </w:rPr>
        <w:t xml:space="preserve">effective </w:t>
      </w:r>
      <w:r w:rsidRPr="0088003E">
        <w:rPr>
          <w:rFonts w:cs="Arial"/>
          <w:szCs w:val="22"/>
        </w:rPr>
        <w:t xml:space="preserve">supervision to ensure compliance and effectiveness. </w:t>
      </w:r>
      <w:r>
        <w:rPr>
          <w:rFonts w:cs="Arial"/>
          <w:szCs w:val="22"/>
        </w:rPr>
        <w:t>E</w:t>
      </w:r>
      <w:r>
        <w:t>xamples of PPE include:</w:t>
      </w:r>
    </w:p>
    <w:p w:rsidR="00334D02" w:rsidRDefault="00CB5C5E" w:rsidP="00334D02">
      <w:pPr>
        <w:pStyle w:val="ListParagraph"/>
      </w:pPr>
      <w:r>
        <w:t>W</w:t>
      </w:r>
      <w:r w:rsidRPr="008E3FFA">
        <w:t>ide brimmed hat</w:t>
      </w:r>
      <w:r>
        <w:t>s that shade face, head, neck and ears</w:t>
      </w:r>
      <w:r w:rsidRPr="008E3FFA">
        <w:t xml:space="preserve"> (where hard hats are required then it should be a hard hat brim or neck flap), sunglasses and </w:t>
      </w:r>
      <w:r>
        <w:t xml:space="preserve">broad spectrum SPF 30 or higher </w:t>
      </w:r>
      <w:r w:rsidRPr="008E3FFA">
        <w:t>sunscreen to minimise the exposure to ultraviolet (UV) radiation.</w:t>
      </w:r>
    </w:p>
    <w:p w:rsidR="00334D02" w:rsidRDefault="00CB5C5E" w:rsidP="00334D02">
      <w:pPr>
        <w:pStyle w:val="ListParagraph"/>
      </w:pPr>
      <w:r>
        <w:t>High visibility reflective clothing or vests.</w:t>
      </w:r>
    </w:p>
    <w:p w:rsidR="00334D02" w:rsidRDefault="00CB5C5E" w:rsidP="00334D02">
      <w:pPr>
        <w:pStyle w:val="ListParagraph"/>
      </w:pPr>
      <w:r>
        <w:t>Ear plugs</w:t>
      </w:r>
      <w:r w:rsidRPr="008E3FFA">
        <w:t xml:space="preserve"> </w:t>
      </w:r>
      <w:r>
        <w:t xml:space="preserve">or </w:t>
      </w:r>
      <w:r w:rsidRPr="008E3FFA">
        <w:t xml:space="preserve">ear muffs to minimise the </w:t>
      </w:r>
      <w:r>
        <w:t xml:space="preserve">risk of </w:t>
      </w:r>
      <w:r w:rsidRPr="008E3FFA">
        <w:t>exposure to excessive noise</w:t>
      </w:r>
      <w:r>
        <w:t xml:space="preserve"> when operating noisy machinery and power tools</w:t>
      </w:r>
      <w:r w:rsidRPr="008E3FFA">
        <w:t>.</w:t>
      </w:r>
    </w:p>
    <w:p w:rsidR="00334D02" w:rsidRDefault="00CB5C5E" w:rsidP="00334D02">
      <w:pPr>
        <w:pStyle w:val="Heading3"/>
      </w:pPr>
      <w:r w:rsidRPr="009E1722">
        <w:t>Combination</w:t>
      </w:r>
      <w:r w:rsidRPr="00494866">
        <w:t xml:space="preserve"> of control measures</w:t>
      </w:r>
    </w:p>
    <w:p w:rsidR="00334D02" w:rsidRDefault="00CB5C5E" w:rsidP="00334D02">
      <w:pPr>
        <w:autoSpaceDE w:val="0"/>
        <w:autoSpaceDN w:val="0"/>
        <w:adjustRightInd w:val="0"/>
        <w:rPr>
          <w:rFonts w:cs="Arial"/>
          <w:szCs w:val="22"/>
        </w:rPr>
      </w:pPr>
      <w:r>
        <w:rPr>
          <w:szCs w:val="22"/>
        </w:rPr>
        <w:t xml:space="preserve">In many cases a combination of control measures may be implemented to control a risk. </w:t>
      </w:r>
      <w:r>
        <w:rPr>
          <w:rFonts w:cs="Arial"/>
          <w:szCs w:val="22"/>
        </w:rPr>
        <w:t>When selecting and implementing a combination of control measures it is important to consider whether any new risks might be introduced as a result and, if so, whether the combination of the control measures should be reviewed.</w:t>
      </w:r>
    </w:p>
    <w:p w:rsidR="00334D02" w:rsidRPr="00120240" w:rsidRDefault="00CB5C5E" w:rsidP="00334D02">
      <w:pPr>
        <w:pStyle w:val="Heading4"/>
        <w:numPr>
          <w:ilvl w:val="0"/>
          <w:numId w:val="0"/>
        </w:numPr>
      </w:pPr>
      <w:r>
        <w:t>Example 1</w:t>
      </w:r>
    </w:p>
    <w:p w:rsidR="00334D02" w:rsidRPr="00120240" w:rsidRDefault="00CB5C5E" w:rsidP="00334D02">
      <w:r>
        <w:rPr>
          <w:noProof/>
        </w:rPr>
        <w:drawing>
          <wp:inline distT="0" distB="0" distL="0" distR="0" wp14:anchorId="6A7D7500" wp14:editId="69FE7835">
            <wp:extent cx="126000" cy="126000"/>
            <wp:effectExtent l="0" t="0" r="7620" b="7620"/>
            <wp:docPr id="22" name="Picture 22" descr="Icon of housing con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6000" cy="126000"/>
                    </a:xfrm>
                    <a:prstGeom prst="rect">
                      <a:avLst/>
                    </a:prstGeom>
                    <a:noFill/>
                    <a:ln>
                      <a:noFill/>
                    </a:ln>
                  </pic:spPr>
                </pic:pic>
              </a:graphicData>
            </a:graphic>
          </wp:inline>
        </w:drawing>
      </w:r>
      <w:r w:rsidRPr="004C3703">
        <w:rPr>
          <w:sz w:val="28"/>
          <w:szCs w:val="28"/>
        </w:rPr>
        <w:t xml:space="preserve"> </w:t>
      </w:r>
      <w:r>
        <w:t>T</w:t>
      </w:r>
      <w:r w:rsidRPr="00120240">
        <w:t xml:space="preserve">o </w:t>
      </w:r>
      <w:r>
        <w:t xml:space="preserve">manage the risk of a fall when a worker is removing </w:t>
      </w:r>
      <w:r w:rsidRPr="00120240">
        <w:t>old roof</w:t>
      </w:r>
      <w:r>
        <w:t>ing</w:t>
      </w:r>
      <w:r w:rsidRPr="00120240">
        <w:t xml:space="preserve"> on a building under demolition</w:t>
      </w:r>
      <w:r>
        <w:t>, control measures may include the following</w:t>
      </w:r>
      <w:r w:rsidRPr="00120240">
        <w:t>:</w:t>
      </w:r>
    </w:p>
    <w:p w:rsidR="00334D02" w:rsidRDefault="00CB5C5E" w:rsidP="00334D02">
      <w:pPr>
        <w:pStyle w:val="ListParagraph"/>
      </w:pPr>
      <w:r>
        <w:t>d</w:t>
      </w:r>
      <w:r w:rsidRPr="00120240">
        <w:t xml:space="preserve">etermine whether the roof </w:t>
      </w:r>
      <w:r>
        <w:t xml:space="preserve">can </w:t>
      </w:r>
      <w:r w:rsidRPr="00120240">
        <w:t>be demolished from the ground (elimination)</w:t>
      </w:r>
    </w:p>
    <w:p w:rsidR="00334D02" w:rsidRDefault="00CB5C5E" w:rsidP="00334D02">
      <w:pPr>
        <w:pStyle w:val="ListParagraph"/>
      </w:pPr>
      <w:r>
        <w:t>i</w:t>
      </w:r>
      <w:r w:rsidRPr="00120240">
        <w:t xml:space="preserve">f this is not reasonably practicable, minimise the </w:t>
      </w:r>
      <w:r>
        <w:t xml:space="preserve">risk of a fall </w:t>
      </w:r>
      <w:r w:rsidRPr="00120240">
        <w:t>by</w:t>
      </w:r>
      <w:r>
        <w:t xml:space="preserve"> w</w:t>
      </w:r>
      <w:r w:rsidRPr="00120240">
        <w:t>ork</w:t>
      </w:r>
      <w:r>
        <w:t>ing</w:t>
      </w:r>
      <w:r w:rsidRPr="00120240">
        <w:t xml:space="preserve"> off scissor lifts and/or elevating work platforms (engineering control)</w:t>
      </w:r>
    </w:p>
    <w:p w:rsidR="00334D02" w:rsidRDefault="00CB5C5E" w:rsidP="00334D02">
      <w:pPr>
        <w:pStyle w:val="ListParagraph"/>
      </w:pPr>
      <w:r>
        <w:t xml:space="preserve">provide training on site rules and SWMS about work at heights </w:t>
      </w:r>
      <w:r w:rsidRPr="00120240">
        <w:t>(administrative control)</w:t>
      </w:r>
      <w:r>
        <w:t>.</w:t>
      </w:r>
    </w:p>
    <w:p w:rsidR="00334D02" w:rsidRPr="00FC5C0A" w:rsidRDefault="00CB5C5E" w:rsidP="00334D02">
      <w:pPr>
        <w:rPr>
          <w:rFonts w:cs="Arial"/>
          <w:bCs/>
          <w:i/>
          <w:iCs/>
          <w:szCs w:val="22"/>
        </w:rPr>
      </w:pPr>
      <w:r w:rsidRPr="00FC5C0A">
        <w:rPr>
          <w:i/>
        </w:rPr>
        <w:t>Example 2</w:t>
      </w:r>
    </w:p>
    <w:p w:rsidR="00334D02" w:rsidRPr="009D5E86" w:rsidRDefault="00CB5C5E" w:rsidP="00334D02">
      <w:r>
        <w:t>To manage the risk of persons working in the same area from being struck by mobile plant, control measures may include:</w:t>
      </w:r>
    </w:p>
    <w:p w:rsidR="00334D02" w:rsidRDefault="00CB5C5E" w:rsidP="00334D02">
      <w:pPr>
        <w:pStyle w:val="ListParagraph"/>
      </w:pPr>
      <w:r w:rsidRPr="008E3FFA">
        <w:t>using traffic lights instead of a traffic controller to control traffic at road works (</w:t>
      </w:r>
      <w:r>
        <w:t>elimination</w:t>
      </w:r>
      <w:r w:rsidRPr="008E3FFA">
        <w:t>)</w:t>
      </w:r>
    </w:p>
    <w:p w:rsidR="00334D02" w:rsidRDefault="00CB5C5E" w:rsidP="00334D02">
      <w:pPr>
        <w:pStyle w:val="ListParagraph"/>
      </w:pPr>
      <w:r w:rsidRPr="008E3FFA">
        <w:lastRenderedPageBreak/>
        <w:t xml:space="preserve">replacing an item of mobile plant which has a restricted field of vision to one that has </w:t>
      </w:r>
      <w:r>
        <w:br/>
      </w:r>
      <w:r w:rsidRPr="008E3FFA">
        <w:t>a clear field of vision (substitution)</w:t>
      </w:r>
    </w:p>
    <w:p w:rsidR="00334D02" w:rsidRDefault="00CB5C5E" w:rsidP="00334D02">
      <w:pPr>
        <w:pStyle w:val="ListParagraph"/>
      </w:pPr>
      <w:r w:rsidRPr="008E3FFA">
        <w:t>using zero tail swing excavators rather than conventional tail swing excavators (substitution)</w:t>
      </w:r>
    </w:p>
    <w:p w:rsidR="00334D02" w:rsidRDefault="00CB5C5E" w:rsidP="00334D02">
      <w:pPr>
        <w:pStyle w:val="ListParagraph"/>
      </w:pPr>
      <w:r w:rsidRPr="008E3FFA">
        <w:t>segregating the work processes through distance and time (isolation)</w:t>
      </w:r>
    </w:p>
    <w:p w:rsidR="00334D02" w:rsidRDefault="00CB5C5E" w:rsidP="00334D02">
      <w:pPr>
        <w:pStyle w:val="ListParagraph"/>
      </w:pPr>
      <w:r w:rsidRPr="008E3FFA">
        <w:t xml:space="preserve">installing </w:t>
      </w:r>
      <w:r>
        <w:t xml:space="preserve">collision avoidance technology (in accordance with manufacturer’s instructions) </w:t>
      </w:r>
      <w:r w:rsidRPr="008E3FFA">
        <w:t>when the vehicle is reversing (engineering)</w:t>
      </w:r>
    </w:p>
    <w:p w:rsidR="00334D02" w:rsidRDefault="00CB5C5E" w:rsidP="00334D02">
      <w:pPr>
        <w:pStyle w:val="ListParagraph"/>
      </w:pPr>
      <w:r w:rsidRPr="008E3FFA">
        <w:t>developing and implement</w:t>
      </w:r>
      <w:r>
        <w:t>ing</w:t>
      </w:r>
      <w:r w:rsidRPr="008E3FFA">
        <w:t xml:space="preserve"> a traffic management plan for any traffic control being </w:t>
      </w:r>
      <w:r>
        <w:br/>
      </w:r>
      <w:r w:rsidRPr="008E3FFA">
        <w:t>carried out (administrative)</w:t>
      </w:r>
    </w:p>
    <w:p w:rsidR="00334D02" w:rsidRDefault="00CB5C5E" w:rsidP="00334D02">
      <w:pPr>
        <w:pStyle w:val="ListParagraph"/>
        <w:rPr>
          <w:szCs w:val="22"/>
        </w:rPr>
      </w:pPr>
      <w:r w:rsidRPr="008E3FFA">
        <w:rPr>
          <w:szCs w:val="22"/>
        </w:rPr>
        <w:t>requiring all workers to wear high visibility reflective clothing or vests (PPE).</w:t>
      </w:r>
    </w:p>
    <w:p w:rsidR="00334D02" w:rsidRPr="00FC5C0A" w:rsidRDefault="00CB5C5E" w:rsidP="00334D02">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FC5C0A">
        <w:rPr>
          <w:b/>
          <w:iCs/>
        </w:rPr>
        <w:t>Regulation</w:t>
      </w:r>
      <w:r>
        <w:rPr>
          <w:b/>
        </w:rPr>
        <w:t xml:space="preserve"> 37</w:t>
      </w:r>
      <w:r w:rsidRPr="00FC5C0A">
        <w:rPr>
          <w:b/>
        </w:rPr>
        <w:t xml:space="preserve">: </w:t>
      </w:r>
      <w:r w:rsidRPr="00FC5C0A">
        <w:t>Implemented control measures must be maintained to ensure they are fit for purpose, suitable for the nature and duration of the work, and are installed, set up and used correctly</w:t>
      </w:r>
      <w:r>
        <w:t>.</w:t>
      </w:r>
    </w:p>
    <w:p w:rsidR="00334D02" w:rsidRDefault="00CB5C5E" w:rsidP="00334D02">
      <w:pPr>
        <w:pStyle w:val="Heading2"/>
      </w:pPr>
      <w:bookmarkStart w:id="73" w:name="_Toc296260654"/>
      <w:bookmarkStart w:id="74" w:name="_Toc296260717"/>
      <w:bookmarkStart w:id="75" w:name="_Toc296260949"/>
      <w:bookmarkStart w:id="76" w:name="_Toc296260658"/>
      <w:bookmarkStart w:id="77" w:name="_Toc296260721"/>
      <w:bookmarkStart w:id="78" w:name="_Toc296260953"/>
      <w:bookmarkStart w:id="79" w:name="_Toc296260659"/>
      <w:bookmarkStart w:id="80" w:name="_Toc296260722"/>
      <w:bookmarkStart w:id="81" w:name="_Toc296260954"/>
      <w:bookmarkStart w:id="82" w:name="_Toc296260660"/>
      <w:bookmarkStart w:id="83" w:name="_Toc296260723"/>
      <w:bookmarkStart w:id="84" w:name="_Toc296260955"/>
      <w:bookmarkStart w:id="85" w:name="_Toc296260661"/>
      <w:bookmarkStart w:id="86" w:name="_Toc296260724"/>
      <w:bookmarkStart w:id="87" w:name="_Toc296260956"/>
      <w:bookmarkStart w:id="88" w:name="_Toc296260662"/>
      <w:bookmarkStart w:id="89" w:name="_Toc296260725"/>
      <w:bookmarkStart w:id="90" w:name="_Toc296260957"/>
      <w:bookmarkStart w:id="91" w:name="_Toc296260663"/>
      <w:bookmarkStart w:id="92" w:name="_Toc296260726"/>
      <w:bookmarkStart w:id="93" w:name="_Toc296260958"/>
      <w:bookmarkStart w:id="94" w:name="_Toc296260664"/>
      <w:bookmarkStart w:id="95" w:name="_Toc296260727"/>
      <w:bookmarkStart w:id="96" w:name="_Toc296260959"/>
      <w:bookmarkStart w:id="97" w:name="_Toc296260665"/>
      <w:bookmarkStart w:id="98" w:name="_Toc296260728"/>
      <w:bookmarkStart w:id="99" w:name="_Toc296260960"/>
      <w:bookmarkStart w:id="100" w:name="_Toc256000092"/>
      <w:bookmarkStart w:id="101" w:name="_Toc256000020"/>
      <w:bookmarkStart w:id="102" w:name="_Toc37228092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R</w:t>
      </w:r>
      <w:r w:rsidRPr="008E3FFA">
        <w:t>eview</w:t>
      </w:r>
      <w:r>
        <w:t>ing</w:t>
      </w:r>
      <w:r w:rsidRPr="008E3FFA">
        <w:t xml:space="preserve"> control measures</w:t>
      </w:r>
      <w:bookmarkEnd w:id="100"/>
      <w:bookmarkEnd w:id="101"/>
      <w:bookmarkEnd w:id="102"/>
    </w:p>
    <w:p w:rsidR="00334D02" w:rsidRPr="00164B48" w:rsidRDefault="00CB5C5E" w:rsidP="00334D02">
      <w:r>
        <w:t>The c</w:t>
      </w:r>
      <w:r w:rsidRPr="00D86426">
        <w:t xml:space="preserve">ontrol measures </w:t>
      </w:r>
      <w:r>
        <w:t xml:space="preserve">that are put in place to protect health and safety should </w:t>
      </w:r>
      <w:r w:rsidRPr="00D86426">
        <w:t xml:space="preserve">be </w:t>
      </w:r>
      <w:r>
        <w:t xml:space="preserve">regularly </w:t>
      </w:r>
      <w:r w:rsidRPr="00D86426">
        <w:t xml:space="preserve">reviewed to make sure they </w:t>
      </w:r>
      <w:r>
        <w:t>are</w:t>
      </w:r>
      <w:r w:rsidRPr="00D86426">
        <w:t xml:space="preserve"> effective.</w:t>
      </w:r>
      <w:r w:rsidRPr="00491861">
        <w:rPr>
          <w:color w:val="000000"/>
        </w:rPr>
        <w:t xml:space="preserve"> </w:t>
      </w:r>
      <w:r>
        <w:rPr>
          <w:color w:val="000000"/>
        </w:rPr>
        <w:t xml:space="preserve">A review should occur on a </w:t>
      </w:r>
      <w:r w:rsidRPr="00D33569">
        <w:t>regular basis and can be done by using the same methods as the initial hazard identification process. Common methods include workplace inspection, consultation, testing and analysing records and data. Reviewing the control measures also involves considering whether a higher order control measure is now reasonably practicable.</w:t>
      </w:r>
    </w:p>
    <w:p w:rsidR="00334D02" w:rsidRDefault="00CB5C5E" w:rsidP="00334D02">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7A3DB5">
        <w:rPr>
          <w:b/>
          <w:iCs/>
        </w:rPr>
        <w:t>Regulation</w:t>
      </w:r>
      <w:r>
        <w:rPr>
          <w:b/>
        </w:rPr>
        <w:t xml:space="preserve"> 38</w:t>
      </w:r>
      <w:r w:rsidRPr="007A3DB5">
        <w:rPr>
          <w:b/>
        </w:rPr>
        <w:t xml:space="preserve">: </w:t>
      </w:r>
      <w:r w:rsidRPr="007A3DB5">
        <w:t>You must review your control measures and, if necessary, revise them:</w:t>
      </w:r>
    </w:p>
    <w:p w:rsidR="00334D02" w:rsidRPr="003F3989" w:rsidRDefault="00CB5C5E" w:rsidP="00334D02">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pPr>
      <w:r w:rsidRPr="00D85F83">
        <w:t>when the control measure is not effective in controlling the risk</w:t>
      </w:r>
    </w:p>
    <w:p w:rsidR="00334D02" w:rsidRPr="003A40A8" w:rsidRDefault="00CB5C5E" w:rsidP="00334D02">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pPr>
      <w:r w:rsidRPr="003A40A8">
        <w:t xml:space="preserve">before a change at the workplace that is likely to give rise to a new or different health </w:t>
      </w:r>
      <w:r w:rsidRPr="003A40A8">
        <w:br/>
        <w:t>and safety risk that the control measure may not effectively control</w:t>
      </w:r>
    </w:p>
    <w:p w:rsidR="00334D02" w:rsidRPr="003A40A8" w:rsidRDefault="00CB5C5E" w:rsidP="00334D02">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pPr>
      <w:r w:rsidRPr="003A40A8">
        <w:t>if a new relevant hazard or risk is identified</w:t>
      </w:r>
    </w:p>
    <w:p w:rsidR="00334D02" w:rsidRPr="003A40A8" w:rsidRDefault="00CB5C5E" w:rsidP="00334D02">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pPr>
      <w:r w:rsidRPr="003A40A8">
        <w:t>if the results of consultation indicate that a review is necessary, or</w:t>
      </w:r>
    </w:p>
    <w:p w:rsidR="00334D02" w:rsidRPr="003A40A8" w:rsidRDefault="00CB5C5E" w:rsidP="00334D02">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pPr>
      <w:r w:rsidRPr="003A40A8">
        <w:t>if a health and safety representative requests a review.</w:t>
      </w:r>
    </w:p>
    <w:p w:rsidR="00334D02" w:rsidRPr="008B4434" w:rsidRDefault="00CB5C5E" w:rsidP="00334D02">
      <w:pPr>
        <w:autoSpaceDE w:val="0"/>
        <w:autoSpaceDN w:val="0"/>
        <w:adjustRightInd w:val="0"/>
        <w:spacing w:after="120"/>
        <w:rPr>
          <w:szCs w:val="22"/>
        </w:rPr>
      </w:pPr>
      <w:r>
        <w:rPr>
          <w:rFonts w:cs="Arial"/>
          <w:color w:val="231F20"/>
          <w:szCs w:val="22"/>
        </w:rPr>
        <w:t>When reviewing control measures, the SWMS must also be reviewed and revised where necessary.</w:t>
      </w:r>
    </w:p>
    <w:p w:rsidR="00334D02" w:rsidRPr="008B4434" w:rsidRDefault="00CB5C5E" w:rsidP="00334D02">
      <w:pPr>
        <w:rPr>
          <w:szCs w:val="22"/>
        </w:rPr>
      </w:pPr>
      <w:r>
        <w:rPr>
          <w:rFonts w:cs="Arial"/>
          <w:szCs w:val="22"/>
        </w:rPr>
        <w:t xml:space="preserve">If problems are found, go back through the risk management steps, review your information </w:t>
      </w:r>
      <w:r>
        <w:rPr>
          <w:rFonts w:cs="Arial"/>
          <w:szCs w:val="22"/>
        </w:rPr>
        <w:br/>
        <w:t>and make further decisions about control measures.</w:t>
      </w:r>
    </w:p>
    <w:p w:rsidR="00334D02" w:rsidRDefault="00CB5C5E" w:rsidP="00334D02">
      <w:r>
        <w:t>A change at the workplace includes:</w:t>
      </w:r>
    </w:p>
    <w:p w:rsidR="00334D02" w:rsidRDefault="00CB5C5E" w:rsidP="00334D02">
      <w:pPr>
        <w:pStyle w:val="ListParagraph"/>
      </w:pPr>
      <w:r>
        <w:t>a change to the workplace itself or any aspect of the work environment</w:t>
      </w:r>
    </w:p>
    <w:p w:rsidR="00334D02" w:rsidRDefault="00CB5C5E" w:rsidP="00334D02">
      <w:pPr>
        <w:pStyle w:val="ListParagraph"/>
      </w:pPr>
      <w:r>
        <w:t>a change to a system of work, a process or a procedure.</w:t>
      </w:r>
    </w:p>
    <w:p w:rsidR="00334D02" w:rsidRDefault="00CB5C5E" w:rsidP="00334D02">
      <w:r>
        <w:t>Where a SWMS has been developed for high risk construction work or a WHS management plan has been developed for a construction project, these documents must also be reviewed and revised (where necessary) when control measures have been reviewed.</w:t>
      </w:r>
    </w:p>
    <w:p w:rsidR="00334D02" w:rsidRDefault="00334D02" w:rsidP="00334D02">
      <w:pPr>
        <w:autoSpaceDE w:val="0"/>
        <w:autoSpaceDN w:val="0"/>
        <w:adjustRightInd w:val="0"/>
        <w:rPr>
          <w:rFonts w:cs="Arial"/>
          <w:color w:val="231F20"/>
          <w:szCs w:val="22"/>
        </w:rPr>
      </w:pPr>
    </w:p>
    <w:p w:rsidR="00334D02" w:rsidRDefault="00334D02" w:rsidP="00334D02">
      <w:pPr>
        <w:autoSpaceDE w:val="0"/>
        <w:autoSpaceDN w:val="0"/>
        <w:adjustRightInd w:val="0"/>
        <w:rPr>
          <w:rFonts w:cs="Arial"/>
          <w:color w:val="231F20"/>
          <w:szCs w:val="22"/>
        </w:rPr>
        <w:sectPr w:rsidR="00334D02" w:rsidSect="00334D02">
          <w:headerReference w:type="even" r:id="rId25"/>
          <w:headerReference w:type="default" r:id="rId26"/>
          <w:headerReference w:type="first" r:id="rId27"/>
          <w:pgSz w:w="11906" w:h="16838" w:code="9"/>
          <w:pgMar w:top="1418" w:right="1134" w:bottom="1418" w:left="1134" w:header="454" w:footer="227" w:gutter="0"/>
          <w:cols w:space="708"/>
          <w:rtlGutter/>
          <w:docGrid w:linePitch="360"/>
        </w:sectPr>
      </w:pPr>
    </w:p>
    <w:p w:rsidR="00334D02" w:rsidRDefault="00CB5C5E" w:rsidP="00334D02">
      <w:pPr>
        <w:pStyle w:val="Heading1"/>
      </w:pPr>
      <w:bookmarkStart w:id="103" w:name="_Toc256000093"/>
      <w:bookmarkStart w:id="104" w:name="_Toc256000021"/>
      <w:bookmarkStart w:id="105" w:name="_Toc372280923"/>
      <w:r w:rsidRPr="008E3FFA">
        <w:lastRenderedPageBreak/>
        <w:t xml:space="preserve">SAFE WORK </w:t>
      </w:r>
      <w:r w:rsidRPr="008767AD">
        <w:t>METHOD</w:t>
      </w:r>
      <w:r w:rsidRPr="008E3FFA">
        <w:t xml:space="preserve"> STATEMENTS</w:t>
      </w:r>
      <w:r>
        <w:t xml:space="preserve"> (SWMS)</w:t>
      </w:r>
      <w:bookmarkEnd w:id="103"/>
      <w:bookmarkEnd w:id="104"/>
      <w:bookmarkEnd w:id="105"/>
    </w:p>
    <w:p w:rsidR="00334D02" w:rsidRDefault="00CB5C5E" w:rsidP="00334D02">
      <w:pPr>
        <w:pStyle w:val="Heading2"/>
      </w:pPr>
      <w:bookmarkStart w:id="106" w:name="_Toc256000094"/>
      <w:bookmarkStart w:id="107" w:name="_Toc256000022"/>
      <w:bookmarkStart w:id="108" w:name="_Toc372280924"/>
      <w:r w:rsidRPr="008E3FFA">
        <w:t xml:space="preserve">What is a </w:t>
      </w:r>
      <w:r>
        <w:t>SWMS</w:t>
      </w:r>
      <w:r w:rsidRPr="008E3FFA">
        <w:t>?</w:t>
      </w:r>
      <w:bookmarkEnd w:id="106"/>
      <w:bookmarkEnd w:id="107"/>
      <w:bookmarkEnd w:id="108"/>
    </w:p>
    <w:p w:rsidR="00334D02" w:rsidRDefault="00CB5C5E" w:rsidP="00334D02">
      <w:pPr>
        <w:widowControl w:val="0"/>
        <w:autoSpaceDE w:val="0"/>
        <w:autoSpaceDN w:val="0"/>
        <w:adjustRightInd w:val="0"/>
        <w:spacing w:after="120"/>
        <w:ind w:right="-3"/>
        <w:rPr>
          <w:rFonts w:cs="Arial"/>
          <w:color w:val="000000"/>
          <w:spacing w:val="-3"/>
        </w:rPr>
      </w:pPr>
      <w:r w:rsidRPr="00430699">
        <w:rPr>
          <w:rFonts w:cs="Arial"/>
          <w:color w:val="000000"/>
          <w:spacing w:val="-1"/>
        </w:rPr>
        <w:t xml:space="preserve">A SWMS is required for </w:t>
      </w:r>
      <w:r>
        <w:rPr>
          <w:rFonts w:cs="Arial"/>
          <w:color w:val="000000"/>
          <w:spacing w:val="-1"/>
        </w:rPr>
        <w:t>the 18</w:t>
      </w:r>
      <w:r w:rsidRPr="00430699">
        <w:rPr>
          <w:rFonts w:cs="Arial"/>
          <w:color w:val="000000"/>
          <w:spacing w:val="-1"/>
        </w:rPr>
        <w:t xml:space="preserve"> high risk construction work</w:t>
      </w:r>
      <w:r>
        <w:rPr>
          <w:rFonts w:cs="Arial"/>
          <w:color w:val="000000"/>
          <w:spacing w:val="-1"/>
        </w:rPr>
        <w:t xml:space="preserve"> activities defined in the WHS Regulations</w:t>
      </w:r>
      <w:r w:rsidRPr="00430699">
        <w:rPr>
          <w:rFonts w:cs="Arial"/>
          <w:color w:val="000000"/>
          <w:spacing w:val="-1"/>
        </w:rPr>
        <w:t xml:space="preserve">. </w:t>
      </w:r>
      <w:r>
        <w:rPr>
          <w:rFonts w:cs="Arial"/>
          <w:color w:val="000000"/>
          <w:spacing w:val="-3"/>
        </w:rPr>
        <w:t xml:space="preserve">Examples of high risk construction work are provided in </w:t>
      </w:r>
      <w:r w:rsidRPr="00991517">
        <w:rPr>
          <w:rFonts w:cs="Arial"/>
          <w:color w:val="000000"/>
          <w:spacing w:val="-3"/>
        </w:rPr>
        <w:t xml:space="preserve">Appendix </w:t>
      </w:r>
      <w:r>
        <w:rPr>
          <w:rFonts w:cs="Arial"/>
          <w:color w:val="000000"/>
          <w:spacing w:val="-3"/>
        </w:rPr>
        <w:t xml:space="preserve">B. </w:t>
      </w:r>
    </w:p>
    <w:p w:rsidR="00334D02" w:rsidRPr="009D251A" w:rsidRDefault="00CB5C5E" w:rsidP="00334D02">
      <w:pPr>
        <w:widowControl w:val="0"/>
        <w:autoSpaceDE w:val="0"/>
        <w:autoSpaceDN w:val="0"/>
        <w:adjustRightInd w:val="0"/>
        <w:spacing w:after="120"/>
        <w:ind w:right="-3"/>
        <w:rPr>
          <w:rFonts w:cs="Arial"/>
          <w:color w:val="000000"/>
          <w:spacing w:val="-3"/>
        </w:rPr>
      </w:pPr>
      <w:r w:rsidRPr="00087437">
        <w:rPr>
          <w:rFonts w:cs="Arial"/>
          <w:color w:val="000000"/>
          <w:spacing w:val="-1"/>
        </w:rPr>
        <w:t xml:space="preserve">A SWMS is a </w:t>
      </w:r>
      <w:r>
        <w:rPr>
          <w:rFonts w:cs="Arial"/>
          <w:color w:val="000000"/>
          <w:spacing w:val="-1"/>
        </w:rPr>
        <w:t xml:space="preserve">written </w:t>
      </w:r>
      <w:r w:rsidRPr="00087437">
        <w:rPr>
          <w:rFonts w:cs="Arial"/>
          <w:color w:val="000000"/>
          <w:spacing w:val="-1"/>
        </w:rPr>
        <w:t>document that sets out the high risk construction work activities to be carried out at a workplace, the hazards and risks arising from these activities and the measures to be put</w:t>
      </w:r>
      <w:r>
        <w:rPr>
          <w:rFonts w:cs="Arial"/>
          <w:color w:val="000000"/>
          <w:spacing w:val="-1"/>
        </w:rPr>
        <w:t xml:space="preserve"> in place to control the risks.</w:t>
      </w:r>
      <w:r w:rsidRPr="00430699">
        <w:rPr>
          <w:rFonts w:cs="Arial"/>
          <w:color w:val="000000"/>
        </w:rPr>
        <w:t xml:space="preserve"> Its prim</w:t>
      </w:r>
      <w:r w:rsidRPr="00430699">
        <w:rPr>
          <w:rFonts w:cs="Arial"/>
          <w:color w:val="000000"/>
          <w:spacing w:val="-2"/>
        </w:rPr>
        <w:t>a</w:t>
      </w:r>
      <w:r w:rsidRPr="00430699">
        <w:rPr>
          <w:rFonts w:cs="Arial"/>
          <w:color w:val="000000"/>
          <w:spacing w:val="1"/>
        </w:rPr>
        <w:t>r</w:t>
      </w:r>
      <w:r w:rsidRPr="00430699">
        <w:rPr>
          <w:rFonts w:cs="Arial"/>
          <w:color w:val="000000"/>
        </w:rPr>
        <w:t>y</w:t>
      </w:r>
      <w:r w:rsidRPr="00430699">
        <w:rPr>
          <w:rFonts w:cs="Arial"/>
          <w:color w:val="000000"/>
          <w:spacing w:val="-1"/>
        </w:rPr>
        <w:t xml:space="preserve"> </w:t>
      </w:r>
      <w:r w:rsidRPr="00430699">
        <w:rPr>
          <w:rFonts w:cs="Arial"/>
          <w:color w:val="000000"/>
        </w:rPr>
        <w:t>p</w:t>
      </w:r>
      <w:r w:rsidRPr="00430699">
        <w:rPr>
          <w:rFonts w:cs="Arial"/>
          <w:color w:val="000000"/>
          <w:spacing w:val="-1"/>
        </w:rPr>
        <w:t>u</w:t>
      </w:r>
      <w:r w:rsidRPr="00430699">
        <w:rPr>
          <w:rFonts w:cs="Arial"/>
          <w:color w:val="000000"/>
          <w:spacing w:val="1"/>
        </w:rPr>
        <w:t>r</w:t>
      </w:r>
      <w:r w:rsidRPr="00430699">
        <w:rPr>
          <w:rFonts w:cs="Arial"/>
          <w:color w:val="000000"/>
        </w:rPr>
        <w:t>p</w:t>
      </w:r>
      <w:r w:rsidRPr="00430699">
        <w:rPr>
          <w:rFonts w:cs="Arial"/>
          <w:color w:val="000000"/>
          <w:spacing w:val="-1"/>
        </w:rPr>
        <w:t>o</w:t>
      </w:r>
      <w:r w:rsidRPr="00430699">
        <w:rPr>
          <w:rFonts w:cs="Arial"/>
          <w:color w:val="000000"/>
        </w:rPr>
        <w:t>se</w:t>
      </w:r>
      <w:r w:rsidRPr="00430699">
        <w:rPr>
          <w:rFonts w:cs="Arial"/>
          <w:color w:val="000000"/>
          <w:spacing w:val="-2"/>
        </w:rPr>
        <w:t xml:space="preserve"> </w:t>
      </w:r>
      <w:r w:rsidRPr="00430699">
        <w:rPr>
          <w:rFonts w:cs="Arial"/>
          <w:color w:val="000000"/>
          <w:spacing w:val="-1"/>
        </w:rPr>
        <w:t>i</w:t>
      </w:r>
      <w:r w:rsidRPr="00430699">
        <w:rPr>
          <w:rFonts w:cs="Arial"/>
          <w:color w:val="000000"/>
        </w:rPr>
        <w:t xml:space="preserve">s </w:t>
      </w:r>
      <w:r w:rsidRPr="00430699">
        <w:rPr>
          <w:rFonts w:cs="Arial"/>
          <w:color w:val="000000"/>
          <w:spacing w:val="1"/>
        </w:rPr>
        <w:t>t</w:t>
      </w:r>
      <w:r w:rsidRPr="00430699">
        <w:rPr>
          <w:rFonts w:cs="Arial"/>
          <w:color w:val="000000"/>
        </w:rPr>
        <w:t>o</w:t>
      </w:r>
      <w:r w:rsidRPr="00430699">
        <w:rPr>
          <w:rFonts w:cs="Arial"/>
          <w:color w:val="000000"/>
          <w:spacing w:val="1"/>
        </w:rPr>
        <w:t xml:space="preserve"> </w:t>
      </w:r>
      <w:r w:rsidRPr="00991517">
        <w:rPr>
          <w:rFonts w:cs="Arial"/>
          <w:color w:val="000000"/>
          <w:spacing w:val="1"/>
        </w:rPr>
        <w:t xml:space="preserve">help supervisors and workers </w:t>
      </w:r>
      <w:r>
        <w:rPr>
          <w:rFonts w:cs="Arial"/>
          <w:color w:val="000000"/>
          <w:spacing w:val="1"/>
        </w:rPr>
        <w:t>implement</w:t>
      </w:r>
      <w:r w:rsidRPr="00991517">
        <w:rPr>
          <w:rFonts w:cs="Arial"/>
          <w:color w:val="000000"/>
          <w:spacing w:val="1"/>
        </w:rPr>
        <w:t xml:space="preserve"> and monitor the control measures established at the workplace </w:t>
      </w:r>
      <w:r>
        <w:rPr>
          <w:rFonts w:cs="Arial"/>
          <w:color w:val="000000"/>
          <w:spacing w:val="1"/>
        </w:rPr>
        <w:t xml:space="preserve">to ensure high risk construction work </w:t>
      </w:r>
      <w:r>
        <w:rPr>
          <w:rFonts w:cs="Arial"/>
          <w:color w:val="000000"/>
          <w:spacing w:val="1"/>
        </w:rPr>
        <w:br/>
        <w:t xml:space="preserve">is carried out safely. </w:t>
      </w:r>
    </w:p>
    <w:p w:rsidR="00334D02" w:rsidRPr="009D251A" w:rsidRDefault="00CB5C5E" w:rsidP="00334D02">
      <w:pPr>
        <w:widowControl w:val="0"/>
        <w:autoSpaceDE w:val="0"/>
        <w:autoSpaceDN w:val="0"/>
        <w:adjustRightInd w:val="0"/>
        <w:spacing w:after="120"/>
        <w:ind w:right="-3"/>
        <w:rPr>
          <w:rFonts w:cs="Arial"/>
          <w:color w:val="000000"/>
          <w:spacing w:val="-3"/>
        </w:rPr>
      </w:pPr>
      <w:r w:rsidRPr="00991517">
        <w:rPr>
          <w:rFonts w:cs="Arial"/>
          <w:color w:val="000000"/>
          <w:spacing w:val="-3"/>
        </w:rPr>
        <w:t xml:space="preserve">For all other construction activities a SWMS is not required. However, a </w:t>
      </w:r>
      <w:r>
        <w:rPr>
          <w:rFonts w:cs="Arial"/>
          <w:color w:val="000000"/>
          <w:spacing w:val="-3"/>
        </w:rPr>
        <w:t>person conducting a business or undertaking</w:t>
      </w:r>
      <w:r w:rsidRPr="00991517">
        <w:rPr>
          <w:rFonts w:cs="Arial"/>
          <w:color w:val="000000"/>
          <w:spacing w:val="-3"/>
        </w:rPr>
        <w:t xml:space="preserve"> must manage risks to health and safety by eliminating or minimising risks so far as is reasonably practicable.</w:t>
      </w:r>
    </w:p>
    <w:p w:rsidR="00334D02" w:rsidRDefault="00CB5C5E" w:rsidP="00334D02">
      <w:pPr>
        <w:pStyle w:val="Heading3"/>
      </w:pPr>
      <w:r w:rsidRPr="0021230C">
        <w:t xml:space="preserve">Who is </w:t>
      </w:r>
      <w:r w:rsidRPr="009E1722">
        <w:t>responsible</w:t>
      </w:r>
      <w:r w:rsidRPr="0021230C">
        <w:t xml:space="preserve"> for preparing </w:t>
      </w:r>
      <w:r>
        <w:t xml:space="preserve">a </w:t>
      </w:r>
      <w:r w:rsidRPr="0021230C">
        <w:t>SWMS?</w:t>
      </w:r>
    </w:p>
    <w:p w:rsidR="00334D02" w:rsidRDefault="00CB5C5E" w:rsidP="00334D02">
      <w:r>
        <w:t>A</w:t>
      </w:r>
      <w:r w:rsidRPr="003E0C5D">
        <w:t xml:space="preserve"> </w:t>
      </w:r>
      <w:r>
        <w:t>person conducting a business or undertaking</w:t>
      </w:r>
      <w:r w:rsidRPr="003E0C5D">
        <w:t xml:space="preserve"> </w:t>
      </w:r>
      <w:r>
        <w:t xml:space="preserve">must prepare a SWMS—or ensure a SWMS has been prepared—before high risk construction work starts. </w:t>
      </w:r>
    </w:p>
    <w:p w:rsidR="00334D02" w:rsidRDefault="00CB5C5E" w:rsidP="00334D02">
      <w:pPr>
        <w:widowControl w:val="0"/>
        <w:autoSpaceDE w:val="0"/>
        <w:autoSpaceDN w:val="0"/>
        <w:adjustRightInd w:val="0"/>
        <w:spacing w:after="120"/>
        <w:rPr>
          <w:rFonts w:cs="Arial"/>
          <w:color w:val="221F1F"/>
        </w:rPr>
      </w:pPr>
      <w:r>
        <w:t>The</w:t>
      </w:r>
      <w:r w:rsidRPr="00CB05C1">
        <w:t xml:space="preserve"> person </w:t>
      </w:r>
      <w:r>
        <w:t xml:space="preserve">responsible for carrying out the high risk construction work </w:t>
      </w:r>
      <w:r w:rsidRPr="008767AD">
        <w:t>is</w:t>
      </w:r>
      <w:r w:rsidRPr="003E0C5D">
        <w:t xml:space="preserve"> best placed to</w:t>
      </w:r>
      <w:r>
        <w:t xml:space="preserve"> prepare the SWMS </w:t>
      </w:r>
      <w:r w:rsidRPr="00CB05C1">
        <w:t xml:space="preserve">in consultation with workers who will be directly engaged in </w:t>
      </w:r>
      <w:r>
        <w:t xml:space="preserve">the high risk construction work. This person </w:t>
      </w:r>
      <w:r w:rsidRPr="008E3FFA">
        <w:t>understand</w:t>
      </w:r>
      <w:r>
        <w:t>s</w:t>
      </w:r>
      <w:r w:rsidRPr="008E3FFA">
        <w:t xml:space="preserve"> the work being carried </w:t>
      </w:r>
      <w:r w:rsidRPr="008767AD">
        <w:t>out</w:t>
      </w:r>
      <w:r>
        <w:t xml:space="preserve">, is responsible for providing training, instruction and supervision to </w:t>
      </w:r>
      <w:r w:rsidRPr="00CB05C1">
        <w:t>the workers undertaking the work</w:t>
      </w:r>
      <w:r w:rsidRPr="008767AD">
        <w:t xml:space="preserve"> and</w:t>
      </w:r>
      <w:r>
        <w:t xml:space="preserve"> can </w:t>
      </w:r>
      <w:r w:rsidRPr="008E3FFA">
        <w:t>ensure the SWMS is implemented, monitored and reviewed</w:t>
      </w:r>
      <w:r>
        <w:t xml:space="preserve"> correctly</w:t>
      </w:r>
      <w:r w:rsidRPr="008E3FFA">
        <w:t>.</w:t>
      </w:r>
      <w:r>
        <w:t xml:space="preserve"> </w:t>
      </w:r>
      <w:r>
        <w:rPr>
          <w:rFonts w:cs="Arial"/>
          <w:color w:val="221F1F"/>
        </w:rPr>
        <w:t xml:space="preserve">If more than one person has the duty to ensure </w:t>
      </w:r>
      <w:r>
        <w:rPr>
          <w:rFonts w:cs="Arial"/>
          <w:color w:val="221F1F"/>
        </w:rPr>
        <w:br/>
        <w:t>a SWMS is or has been prepared, they must consult with each other to co-ordinate who will be responsible for actually preparing it.</w:t>
      </w:r>
    </w:p>
    <w:p w:rsidR="00334D02" w:rsidRDefault="00CB5C5E" w:rsidP="00334D02">
      <w:r>
        <w:t xml:space="preserve">There may be situations where there are different types of high risk construction work occurring </w:t>
      </w:r>
      <w:r>
        <w:br/>
        <w:t>at the same time at the same workplace, for example if work is being carried out:</w:t>
      </w:r>
    </w:p>
    <w:p w:rsidR="00334D02" w:rsidRDefault="00CB5C5E" w:rsidP="00334D02">
      <w:pPr>
        <w:pStyle w:val="ListParagraph"/>
      </w:pPr>
      <w:r w:rsidRPr="00495186">
        <w:t>where there is a risk of a person falling more than 2 metres</w:t>
      </w:r>
      <w:r>
        <w:t>, and</w:t>
      </w:r>
    </w:p>
    <w:p w:rsidR="00334D02" w:rsidRDefault="00CB5C5E" w:rsidP="00334D02">
      <w:pPr>
        <w:pStyle w:val="ListParagraph"/>
      </w:pPr>
      <w:r>
        <w:t>near</w:t>
      </w:r>
      <w:r w:rsidRPr="00495186">
        <w:t xml:space="preserve"> a trench with an excavated depth greater than 1.5 metres.</w:t>
      </w:r>
    </w:p>
    <w:p w:rsidR="00334D02" w:rsidRDefault="00CB5C5E" w:rsidP="00334D02">
      <w:r>
        <w:t>In these cases o</w:t>
      </w:r>
      <w:r w:rsidRPr="009E3451">
        <w:t xml:space="preserve">ne SWMS </w:t>
      </w:r>
      <w:r>
        <w:t>may</w:t>
      </w:r>
      <w:r w:rsidRPr="009E3451">
        <w:t xml:space="preserve"> be prepared </w:t>
      </w:r>
      <w:r>
        <w:t xml:space="preserve">to cover all high </w:t>
      </w:r>
      <w:r w:rsidRPr="009E3451">
        <w:t>risk construction work</w:t>
      </w:r>
      <w:r>
        <w:t xml:space="preserve"> activities being carried out at the workplace.</w:t>
      </w:r>
      <w:r w:rsidRPr="009E3451">
        <w:t xml:space="preserve"> </w:t>
      </w:r>
      <w:r w:rsidRPr="00B2722F">
        <w:t xml:space="preserve">Alternatively, a separate SWMS can be prepared for each type of high risk construction work. </w:t>
      </w:r>
      <w:r>
        <w:t>If separate SWMS are prepared</w:t>
      </w:r>
      <w:r w:rsidRPr="00B2722F">
        <w:t xml:space="preserve">, </w:t>
      </w:r>
      <w:r>
        <w:t>consider how</w:t>
      </w:r>
      <w:r w:rsidRPr="00B2722F">
        <w:t xml:space="preserve"> the different </w:t>
      </w:r>
      <w:r>
        <w:t xml:space="preserve">work </w:t>
      </w:r>
      <w:r w:rsidRPr="00B2722F">
        <w:t>activities may impact on each other</w:t>
      </w:r>
      <w:r>
        <w:t xml:space="preserve"> and whether this may lead to</w:t>
      </w:r>
      <w:r w:rsidRPr="00B2722F">
        <w:t xml:space="preserve"> inconsistencies between control measures.</w:t>
      </w:r>
    </w:p>
    <w:p w:rsidR="00334D02" w:rsidRPr="00A8069B" w:rsidRDefault="00CB5C5E" w:rsidP="00334D02">
      <w:pPr>
        <w:pStyle w:val="Heading4"/>
        <w:numPr>
          <w:ilvl w:val="0"/>
          <w:numId w:val="0"/>
        </w:numPr>
      </w:pPr>
      <w:r w:rsidRPr="00495186">
        <w:t>E</w:t>
      </w:r>
      <w:r w:rsidRPr="009F37CD">
        <w:t>xample</w:t>
      </w:r>
    </w:p>
    <w:p w:rsidR="00334D02" w:rsidRDefault="00CB5C5E" w:rsidP="00334D02">
      <w:r>
        <w:rPr>
          <w:color w:val="231F20"/>
        </w:rPr>
        <w:t>A</w:t>
      </w:r>
      <w:r w:rsidRPr="003E0C5D">
        <w:t xml:space="preserve"> </w:t>
      </w:r>
      <w:r>
        <w:t>sub</w:t>
      </w:r>
      <w:r w:rsidRPr="003E0C5D">
        <w:t>contractor</w:t>
      </w:r>
      <w:r>
        <w:t>, such as a roof plumber, is engaged</w:t>
      </w:r>
      <w:r w:rsidRPr="003E0C5D">
        <w:t xml:space="preserve"> </w:t>
      </w:r>
      <w:r>
        <w:t>to install roof sheeting on a structure that is higher than 2 metres. A second sub</w:t>
      </w:r>
      <w:r w:rsidRPr="003E0C5D">
        <w:t xml:space="preserve">contractor </w:t>
      </w:r>
      <w:r>
        <w:t xml:space="preserve">is </w:t>
      </w:r>
      <w:r w:rsidRPr="003E0C5D">
        <w:t>engage</w:t>
      </w:r>
      <w:r>
        <w:t xml:space="preserve">d to use a crane to lift the roof sheeting so the first subcontractor can install it. Both subcontractors are required to prepare a SWMS for the high risk construction work being carried out—that is for the work where there is a risk of falling more than 2 metres and for </w:t>
      </w:r>
      <w:r w:rsidRPr="00A8069B">
        <w:t>the work</w:t>
      </w:r>
      <w:r>
        <w:t xml:space="preserve"> involving powered mobile plant</w:t>
      </w:r>
      <w:r w:rsidRPr="008E3FFA">
        <w:t>.</w:t>
      </w:r>
    </w:p>
    <w:p w:rsidR="00334D02" w:rsidRPr="00CE4A58" w:rsidRDefault="00CB5C5E" w:rsidP="00334D02">
      <w:r>
        <w:t xml:space="preserve">In this case, the subcontractors may decide to prepare </w:t>
      </w:r>
      <w:r w:rsidRPr="00A8069B">
        <w:t xml:space="preserve">one SWMS </w:t>
      </w:r>
      <w:r>
        <w:t>to cover both types of</w:t>
      </w:r>
      <w:r w:rsidRPr="00A8069B">
        <w:t xml:space="preserve"> high risk construction work</w:t>
      </w:r>
      <w:r>
        <w:t xml:space="preserve"> or they may decide to prepare two separate SWMS. If separate SWMS are being prepared, the subcontractors must </w:t>
      </w:r>
      <w:r>
        <w:rPr>
          <w:color w:val="231F20"/>
        </w:rPr>
        <w:t>consult, co-operate and co-ordinate to ensure the work will be carried out safely. The builder or principal contractor must be provided with the SWMS and monitor their activities.</w:t>
      </w:r>
    </w:p>
    <w:p w:rsidR="00334D02" w:rsidRDefault="00CB5C5E">
      <w:pPr>
        <w:spacing w:before="0" w:after="200" w:line="276" w:lineRule="auto"/>
        <w:rPr>
          <w:b/>
          <w:sz w:val="24"/>
        </w:rPr>
      </w:pPr>
      <w:r>
        <w:br w:type="page"/>
      </w:r>
    </w:p>
    <w:p w:rsidR="00334D02" w:rsidRDefault="00CB5C5E" w:rsidP="00334D02">
      <w:pPr>
        <w:pStyle w:val="Heading2"/>
      </w:pPr>
      <w:bookmarkStart w:id="109" w:name="_Toc256000095"/>
      <w:bookmarkStart w:id="110" w:name="_Toc256000023"/>
      <w:bookmarkStart w:id="111" w:name="_Toc372280925"/>
      <w:r w:rsidRPr="00CB05C1">
        <w:lastRenderedPageBreak/>
        <w:t>Preparing</w:t>
      </w:r>
      <w:r w:rsidRPr="00E93A1D">
        <w:t xml:space="preserve"> a SWMS</w:t>
      </w:r>
      <w:bookmarkEnd w:id="109"/>
      <w:bookmarkEnd w:id="110"/>
      <w:bookmarkEnd w:id="111"/>
    </w:p>
    <w:p w:rsidR="00334D02" w:rsidRPr="0057734E" w:rsidRDefault="00CB5C5E" w:rsidP="00334D02">
      <w:pPr>
        <w:pStyle w:val="Heading3"/>
      </w:pPr>
      <w:r>
        <w:t>SWMS c</w:t>
      </w:r>
      <w:r w:rsidRPr="0057734E">
        <w:t>ontent</w:t>
      </w:r>
    </w:p>
    <w:p w:rsidR="00334D02" w:rsidRDefault="00CB5C5E" w:rsidP="00334D02">
      <w:pPr>
        <w:pBdr>
          <w:top w:val="single" w:sz="4" w:space="0" w:color="auto"/>
          <w:left w:val="single" w:sz="4" w:space="4" w:color="auto"/>
          <w:bottom w:val="single" w:sz="4" w:space="1" w:color="auto"/>
          <w:right w:val="single" w:sz="4" w:space="4" w:color="auto"/>
        </w:pBdr>
        <w:shd w:val="clear" w:color="auto" w:fill="F2F2F2" w:themeFill="background1" w:themeFillShade="F2"/>
      </w:pPr>
      <w:r w:rsidRPr="003224A2">
        <w:rPr>
          <w:b/>
        </w:rPr>
        <w:t xml:space="preserve">Regulation 299(2): </w:t>
      </w:r>
      <w:r>
        <w:t>A</w:t>
      </w:r>
      <w:r w:rsidRPr="003E0C5D">
        <w:t xml:space="preserve"> </w:t>
      </w:r>
      <w:r>
        <w:t>safe work method statement m</w:t>
      </w:r>
      <w:r w:rsidRPr="003E0C5D">
        <w:t>ust:</w:t>
      </w:r>
    </w:p>
    <w:p w:rsidR="00334D02" w:rsidRDefault="00CB5C5E" w:rsidP="00593F55">
      <w:pPr>
        <w:pStyle w:val="Bullet1"/>
        <w:numPr>
          <w:ilvl w:val="0"/>
          <w:numId w:val="15"/>
        </w:numPr>
        <w:pBdr>
          <w:top w:val="single" w:sz="4" w:space="0" w:color="auto"/>
          <w:left w:val="single" w:sz="4" w:space="4" w:color="auto"/>
          <w:bottom w:val="single" w:sz="4" w:space="1" w:color="auto"/>
          <w:right w:val="single" w:sz="4" w:space="4" w:color="auto"/>
        </w:pBdr>
        <w:shd w:val="clear" w:color="auto" w:fill="F2F2F2" w:themeFill="background1" w:themeFillShade="F2"/>
        <w:ind w:left="426" w:hanging="426"/>
      </w:pPr>
      <w:r w:rsidRPr="008E3FFA">
        <w:t xml:space="preserve">identify </w:t>
      </w:r>
      <w:r>
        <w:t xml:space="preserve">the </w:t>
      </w:r>
      <w:r w:rsidRPr="008E3FFA">
        <w:t>work that is high risk construction work</w:t>
      </w:r>
    </w:p>
    <w:p w:rsidR="00334D02" w:rsidRDefault="00CB5C5E" w:rsidP="00593F55">
      <w:pPr>
        <w:pStyle w:val="Bullet1"/>
        <w:numPr>
          <w:ilvl w:val="0"/>
          <w:numId w:val="15"/>
        </w:numPr>
        <w:pBdr>
          <w:top w:val="single" w:sz="4" w:space="0" w:color="auto"/>
          <w:left w:val="single" w:sz="4" w:space="4" w:color="auto"/>
          <w:bottom w:val="single" w:sz="4" w:space="1" w:color="auto"/>
          <w:right w:val="single" w:sz="4" w:space="4" w:color="auto"/>
        </w:pBdr>
        <w:shd w:val="clear" w:color="auto" w:fill="F2F2F2" w:themeFill="background1" w:themeFillShade="F2"/>
        <w:ind w:left="426" w:hanging="426"/>
      </w:pPr>
      <w:r w:rsidRPr="008E3FFA">
        <w:t>specify hazards relating to the high risk construction work and risks to health and safety associated with those hazards</w:t>
      </w:r>
    </w:p>
    <w:p w:rsidR="00334D02" w:rsidRDefault="00CB5C5E" w:rsidP="00593F55">
      <w:pPr>
        <w:pStyle w:val="Bullet1"/>
        <w:numPr>
          <w:ilvl w:val="0"/>
          <w:numId w:val="15"/>
        </w:numPr>
        <w:pBdr>
          <w:top w:val="single" w:sz="4" w:space="0" w:color="auto"/>
          <w:left w:val="single" w:sz="4" w:space="4" w:color="auto"/>
          <w:bottom w:val="single" w:sz="4" w:space="1" w:color="auto"/>
          <w:right w:val="single" w:sz="4" w:space="4" w:color="auto"/>
        </w:pBdr>
        <w:shd w:val="clear" w:color="auto" w:fill="F2F2F2" w:themeFill="background1" w:themeFillShade="F2"/>
        <w:ind w:left="426" w:hanging="426"/>
      </w:pPr>
      <w:r w:rsidRPr="008E3FFA">
        <w:t>describe the measures to be implemented to control the risks</w:t>
      </w:r>
      <w:r>
        <w:t>, and</w:t>
      </w:r>
    </w:p>
    <w:p w:rsidR="00334D02" w:rsidRDefault="00CB5C5E" w:rsidP="00593F55">
      <w:pPr>
        <w:pStyle w:val="Bullet1"/>
        <w:numPr>
          <w:ilvl w:val="0"/>
          <w:numId w:val="15"/>
        </w:numPr>
        <w:pBdr>
          <w:top w:val="single" w:sz="4" w:space="0" w:color="auto"/>
          <w:left w:val="single" w:sz="4" w:space="4" w:color="auto"/>
          <w:bottom w:val="single" w:sz="4" w:space="1" w:color="auto"/>
          <w:right w:val="single" w:sz="4" w:space="4" w:color="auto"/>
        </w:pBdr>
        <w:shd w:val="clear" w:color="auto" w:fill="F2F2F2" w:themeFill="background1" w:themeFillShade="F2"/>
        <w:ind w:left="426" w:hanging="426"/>
      </w:pPr>
      <w:r w:rsidRPr="008E3FFA">
        <w:t>describe how the control measures are to be implemented, monitored and reviewed.</w:t>
      </w:r>
    </w:p>
    <w:p w:rsidR="00334D02" w:rsidRDefault="00CB5C5E" w:rsidP="00334D02">
      <w:r w:rsidRPr="0057734E">
        <w:t>A template</w:t>
      </w:r>
      <w:r>
        <w:t xml:space="preserve"> SWMS is at Appendix</w:t>
      </w:r>
      <w:r w:rsidRPr="0057734E">
        <w:t xml:space="preserve"> </w:t>
      </w:r>
      <w:r>
        <w:t>D.</w:t>
      </w:r>
      <w:r w:rsidRPr="00DF04E4">
        <w:t xml:space="preserve"> This template outlines the information which must be included in a SWMS and other information which should be included, for example </w:t>
      </w:r>
      <w:r>
        <w:t>the details of the person</w:t>
      </w:r>
      <w:r w:rsidRPr="00DF04E4">
        <w:t xml:space="preserve"> </w:t>
      </w:r>
      <w:r w:rsidRPr="00CB05C1">
        <w:t>responsible for ensuring compliance with the SWMS</w:t>
      </w:r>
      <w:r w:rsidRPr="00DF04E4">
        <w:t>.</w:t>
      </w:r>
    </w:p>
    <w:p w:rsidR="00334D02" w:rsidRDefault="00CB5C5E" w:rsidP="00334D02">
      <w:r>
        <w:t xml:space="preserve">The content of a SWMS should provide clear direction on the control measures to be implemented. There should be no statements that require a decision to be made by supervisors or workers. For example, the statement ‘use appropriate PPE’ does not detail the control measures. </w:t>
      </w:r>
      <w:r w:rsidRPr="00CD30B6">
        <w:t>The control</w:t>
      </w:r>
      <w:r>
        <w:t xml:space="preserve"> </w:t>
      </w:r>
      <w:r w:rsidRPr="008767AD">
        <w:t>measures should be clearly specified</w:t>
      </w:r>
      <w:r>
        <w:t xml:space="preserve">.  </w:t>
      </w:r>
    </w:p>
    <w:p w:rsidR="00334D02" w:rsidRDefault="00CB5C5E" w:rsidP="00334D02">
      <w:r>
        <w:t>An</w:t>
      </w:r>
      <w:r w:rsidRPr="008767AD">
        <w:t xml:space="preserve"> example of </w:t>
      </w:r>
      <w:r>
        <w:t>the information to be included in a</w:t>
      </w:r>
      <w:r w:rsidRPr="008767AD">
        <w:t xml:space="preserve"> SWMS </w:t>
      </w:r>
      <w:r>
        <w:t>is at</w:t>
      </w:r>
      <w:r w:rsidRPr="008767AD">
        <w:t xml:space="preserve"> </w:t>
      </w:r>
      <w:r w:rsidRPr="0057734E">
        <w:t xml:space="preserve">Appendix </w:t>
      </w:r>
      <w:r>
        <w:t>E</w:t>
      </w:r>
      <w:r w:rsidRPr="00CD30B6">
        <w:t>.</w:t>
      </w:r>
    </w:p>
    <w:p w:rsidR="00334D02" w:rsidRPr="009A1741" w:rsidRDefault="00CB5C5E" w:rsidP="00334D02">
      <w:pPr>
        <w:pStyle w:val="Heading3"/>
      </w:pPr>
      <w:r w:rsidRPr="009A1741">
        <w:t>Workplace specific focus</w:t>
      </w:r>
    </w:p>
    <w:p w:rsidR="00334D02" w:rsidRDefault="00CB5C5E" w:rsidP="00334D02">
      <w:pPr>
        <w:spacing w:before="0"/>
      </w:pPr>
      <w:r>
        <w:t xml:space="preserve">A SWMS must take into account </w:t>
      </w:r>
      <w:r w:rsidRPr="008E3FFA">
        <w:t>the circumstance</w:t>
      </w:r>
      <w:r>
        <w:t>s</w:t>
      </w:r>
      <w:r w:rsidRPr="008E3FFA">
        <w:t xml:space="preserve"> at the workplace that may affect the way in which the high risk construction work is carried out</w:t>
      </w:r>
      <w:r w:rsidRPr="00F064D4">
        <w:t xml:space="preserve">—that is the site where the high risk construction work is being carried out, the work environment and the workers carrying out the work. </w:t>
      </w:r>
    </w:p>
    <w:p w:rsidR="00334D02" w:rsidRDefault="00CB5C5E" w:rsidP="00334D02">
      <w:r w:rsidRPr="00452B7E">
        <w:t xml:space="preserve">A generic SWMS may be prepared and used for </w:t>
      </w:r>
      <w:r>
        <w:t xml:space="preserve">high risk construction </w:t>
      </w:r>
      <w:r w:rsidRPr="00452B7E">
        <w:t xml:space="preserve">work activities that are carried out on a regular basis. </w:t>
      </w:r>
      <w:r>
        <w:t>However, a</w:t>
      </w:r>
      <w:r w:rsidRPr="00A6558E">
        <w:t xml:space="preserve"> generic SWMS </w:t>
      </w:r>
      <w:r>
        <w:t>must be reviewed</w:t>
      </w:r>
      <w:r w:rsidRPr="00A6558E">
        <w:t xml:space="preserve"> </w:t>
      </w:r>
      <w:r>
        <w:t>to take into account</w:t>
      </w:r>
      <w:r w:rsidRPr="00A6558E">
        <w:t xml:space="preserve"> the hazards and risks </w:t>
      </w:r>
      <w:r>
        <w:t>for</w:t>
      </w:r>
      <w:r w:rsidRPr="00A6558E">
        <w:t xml:space="preserve"> the specific </w:t>
      </w:r>
      <w:r>
        <w:t xml:space="preserve">workplace </w:t>
      </w:r>
      <w:r w:rsidRPr="00A6558E">
        <w:t xml:space="preserve">and </w:t>
      </w:r>
      <w:r>
        <w:t>be revised</w:t>
      </w:r>
      <w:r w:rsidRPr="00A6558E">
        <w:t xml:space="preserve"> as necessary.</w:t>
      </w:r>
      <w:r>
        <w:t xml:space="preserve"> </w:t>
      </w:r>
    </w:p>
    <w:p w:rsidR="00334D02" w:rsidRPr="0057734E" w:rsidRDefault="00CB5C5E" w:rsidP="00334D02">
      <w:pPr>
        <w:pStyle w:val="Heading3"/>
      </w:pPr>
      <w:r w:rsidRPr="0057734E">
        <w:t>Consultation</w:t>
      </w:r>
    </w:p>
    <w:p w:rsidR="00334D02" w:rsidRDefault="00CB5C5E" w:rsidP="00334D02">
      <w:pPr>
        <w:spacing w:after="120"/>
      </w:pPr>
      <w:r w:rsidRPr="0088003E">
        <w:t xml:space="preserve">Workers and </w:t>
      </w:r>
      <w:r>
        <w:t>their</w:t>
      </w:r>
      <w:r w:rsidRPr="0088003E">
        <w:t xml:space="preserve"> health and safety representatives</w:t>
      </w:r>
      <w:r>
        <w:t xml:space="preserve"> (if any)</w:t>
      </w:r>
      <w:r w:rsidRPr="0088003E">
        <w:t xml:space="preserve"> </w:t>
      </w:r>
      <w:r>
        <w:t>should</w:t>
      </w:r>
      <w:r w:rsidRPr="0088003E">
        <w:t xml:space="preserve"> be consulted in the preparation of the SWMS. </w:t>
      </w:r>
      <w:r>
        <w:t xml:space="preserve">If </w:t>
      </w:r>
      <w:r w:rsidRPr="008767AD">
        <w:t>there are no workers engaged at the planning stage, consultation should occur with workers when the SWMS is first made available to workers</w:t>
      </w:r>
      <w:r>
        <w:t>,</w:t>
      </w:r>
      <w:r w:rsidRPr="00CB05C1">
        <w:t xml:space="preserve"> for example during </w:t>
      </w:r>
      <w:r>
        <w:t xml:space="preserve">workplace-specific </w:t>
      </w:r>
      <w:r w:rsidRPr="00CB05C1">
        <w:t>training</w:t>
      </w:r>
      <w:r w:rsidRPr="0088003E">
        <w:t xml:space="preserve"> or </w:t>
      </w:r>
      <w:r>
        <w:t>a toolbox talk. Workers should also be consulted when a SWMS is reviewed</w:t>
      </w:r>
      <w:r w:rsidRPr="0088003E">
        <w:t>.</w:t>
      </w:r>
    </w:p>
    <w:p w:rsidR="00334D02" w:rsidRDefault="00CB5C5E" w:rsidP="00334D02">
      <w:pPr>
        <w:spacing w:after="120"/>
      </w:pPr>
      <w:r>
        <w:t>A SWMS may include details</w:t>
      </w:r>
      <w:r w:rsidRPr="002045A5">
        <w:t xml:space="preserve"> of workers </w:t>
      </w:r>
      <w:r>
        <w:t>who</w:t>
      </w:r>
      <w:r w:rsidRPr="002045A5">
        <w:t xml:space="preserve"> have been consulted on the content of the SWMS, the date the consultation occurred</w:t>
      </w:r>
      <w:r>
        <w:t xml:space="preserve"> a</w:t>
      </w:r>
      <w:r w:rsidRPr="002045A5">
        <w:t xml:space="preserve">nd the signature of each worker acknowledging their participation in </w:t>
      </w:r>
      <w:r>
        <w:t>developing the SWMS</w:t>
      </w:r>
      <w:r w:rsidRPr="002045A5">
        <w:t>.</w:t>
      </w:r>
    </w:p>
    <w:p w:rsidR="00334D02" w:rsidRPr="0057734E" w:rsidRDefault="00CB5C5E" w:rsidP="00334D02">
      <w:pPr>
        <w:pStyle w:val="Heading3"/>
      </w:pPr>
      <w:r>
        <w:t>Construction projects</w:t>
      </w:r>
    </w:p>
    <w:p w:rsidR="00334D02" w:rsidRDefault="00CB5C5E" w:rsidP="00334D02">
      <w:pPr>
        <w:pStyle w:val="Bullet1"/>
        <w:numPr>
          <w:ilvl w:val="0"/>
          <w:numId w:val="0"/>
        </w:numPr>
        <w:spacing w:before="120"/>
      </w:pPr>
      <w:r>
        <w:t>If high risk construction work is being carried out in connection with a construction project, a SWMS must take into account</w:t>
      </w:r>
      <w:r w:rsidRPr="007D464F">
        <w:t xml:space="preserve"> the WHS management plan prepared by the principal contractor.</w:t>
      </w:r>
    </w:p>
    <w:p w:rsidR="00334D02" w:rsidRDefault="00CB5C5E" w:rsidP="00334D02">
      <w:pPr>
        <w:pStyle w:val="Bullet1"/>
        <w:numPr>
          <w:ilvl w:val="0"/>
          <w:numId w:val="0"/>
        </w:numPr>
        <w:spacing w:before="120"/>
      </w:pPr>
      <w:r>
        <w:t>A person conducting a business or undertaking</w:t>
      </w:r>
      <w:r w:rsidRPr="003E0C5D">
        <w:t xml:space="preserve"> must </w:t>
      </w:r>
      <w:r>
        <w:t>provide</w:t>
      </w:r>
      <w:r w:rsidRPr="003E0C5D">
        <w:t xml:space="preserve"> the principal contractor </w:t>
      </w:r>
      <w:r>
        <w:t xml:space="preserve">with a copy </w:t>
      </w:r>
      <w:r>
        <w:br/>
        <w:t xml:space="preserve">of the SWMS before high risk construction work starts. </w:t>
      </w:r>
    </w:p>
    <w:p w:rsidR="00334D02" w:rsidRDefault="00CB5C5E" w:rsidP="00334D02">
      <w:pPr>
        <w:pStyle w:val="Bullet1"/>
        <w:numPr>
          <w:ilvl w:val="0"/>
          <w:numId w:val="0"/>
        </w:numPr>
        <w:spacing w:before="120"/>
      </w:pPr>
      <w:r>
        <w:t>The principal contractor also has a duty to take all reasonable steps to obtain the SWMS before high risk construction work starts, for example by:</w:t>
      </w:r>
    </w:p>
    <w:p w:rsidR="00334D02" w:rsidRDefault="00CB5C5E" w:rsidP="00334D02">
      <w:pPr>
        <w:pStyle w:val="ListParagraph"/>
      </w:pPr>
      <w:r>
        <w:t>asking contractors to provide a copy of the SWMS before they start work and to have the SWMS available on site at all times, and</w:t>
      </w:r>
    </w:p>
    <w:p w:rsidR="00334D02" w:rsidRDefault="00CB5C5E" w:rsidP="00334D02">
      <w:pPr>
        <w:pStyle w:val="ListParagraph"/>
      </w:pPr>
      <w:r>
        <w:t>making it clear in the WHS management plan that the SWMS must be provided to the principal contractor before work starts.</w:t>
      </w:r>
    </w:p>
    <w:p w:rsidR="00334D02" w:rsidRDefault="00CB5C5E" w:rsidP="00334D02">
      <w:pPr>
        <w:pStyle w:val="Bullet1"/>
        <w:numPr>
          <w:ilvl w:val="0"/>
          <w:numId w:val="0"/>
        </w:numPr>
        <w:spacing w:before="120"/>
      </w:pPr>
      <w:r>
        <w:lastRenderedPageBreak/>
        <w:t>For a</w:t>
      </w:r>
      <w:r w:rsidRPr="008E3FFA">
        <w:t xml:space="preserve"> </w:t>
      </w:r>
      <w:r w:rsidRPr="0057734E">
        <w:t>construction project</w:t>
      </w:r>
      <w:r>
        <w:t xml:space="preserve"> the SWMS may also include</w:t>
      </w:r>
      <w:r w:rsidRPr="008E3FFA">
        <w:t>:</w:t>
      </w:r>
    </w:p>
    <w:p w:rsidR="00334D02" w:rsidRDefault="00CB5C5E" w:rsidP="00334D02">
      <w:pPr>
        <w:pStyle w:val="ListParagraph"/>
      </w:pPr>
      <w:r w:rsidRPr="008E3FFA">
        <w:t xml:space="preserve">the name of the principal contractor </w:t>
      </w:r>
    </w:p>
    <w:p w:rsidR="00334D02" w:rsidRDefault="00CB5C5E" w:rsidP="00334D02">
      <w:pPr>
        <w:pStyle w:val="ListParagraph"/>
      </w:pPr>
      <w:r w:rsidRPr="008E3FFA">
        <w:t xml:space="preserve">the address where the high risk construction work will be carried out </w:t>
      </w:r>
    </w:p>
    <w:p w:rsidR="00334D02" w:rsidRDefault="00CB5C5E" w:rsidP="00334D02">
      <w:pPr>
        <w:pStyle w:val="ListParagraph"/>
      </w:pPr>
      <w:r w:rsidRPr="008E3FFA">
        <w:t xml:space="preserve">the date </w:t>
      </w:r>
      <w:r>
        <w:t xml:space="preserve">the SWMS was </w:t>
      </w:r>
      <w:r w:rsidRPr="008E3FFA">
        <w:t xml:space="preserve">prepared and the date </w:t>
      </w:r>
      <w:r>
        <w:t xml:space="preserve">it was </w:t>
      </w:r>
      <w:r w:rsidRPr="008E3FFA">
        <w:t>provided to the principal contractor</w:t>
      </w:r>
    </w:p>
    <w:p w:rsidR="00334D02" w:rsidRDefault="00CB5C5E" w:rsidP="00334D02">
      <w:pPr>
        <w:pStyle w:val="ListParagraph"/>
      </w:pPr>
      <w:r w:rsidRPr="008E3FFA">
        <w:t>the review date (if any)</w:t>
      </w:r>
      <w:r>
        <w:t>.</w:t>
      </w:r>
    </w:p>
    <w:p w:rsidR="00334D02" w:rsidRDefault="00CB5C5E">
      <w:pPr>
        <w:pStyle w:val="Heading2"/>
      </w:pPr>
      <w:bookmarkStart w:id="112" w:name="_Toc256000096"/>
      <w:bookmarkStart w:id="113" w:name="_Toc256000024"/>
      <w:bookmarkStart w:id="114" w:name="_Toc372280926"/>
      <w:r w:rsidRPr="00CB05C1">
        <w:t>Implementing</w:t>
      </w:r>
      <w:r w:rsidRPr="00E93A1D">
        <w:t xml:space="preserve"> a SWMS</w:t>
      </w:r>
      <w:bookmarkEnd w:id="112"/>
      <w:bookmarkEnd w:id="113"/>
      <w:bookmarkEnd w:id="114"/>
    </w:p>
    <w:p w:rsidR="00334D02" w:rsidRDefault="00CB5C5E" w:rsidP="00334D02">
      <w:pPr>
        <w:pStyle w:val="Heading3"/>
      </w:pPr>
      <w:r w:rsidRPr="008767AD">
        <w:t xml:space="preserve">Complying </w:t>
      </w:r>
      <w:r w:rsidRPr="002B39BA">
        <w:t>with</w:t>
      </w:r>
      <w:r w:rsidRPr="008767AD">
        <w:t xml:space="preserve"> a SWMS</w:t>
      </w:r>
    </w:p>
    <w:p w:rsidR="00334D02" w:rsidRDefault="00CB5C5E" w:rsidP="00334D02">
      <w:pPr>
        <w:pStyle w:val="BoxText"/>
        <w:shd w:val="clear" w:color="auto" w:fill="F2F2F2" w:themeFill="background1" w:themeFillShade="F2"/>
      </w:pPr>
      <w:r w:rsidRPr="00FB6317">
        <w:rPr>
          <w:b/>
          <w:iCs/>
        </w:rPr>
        <w:t>Regulation</w:t>
      </w:r>
      <w:r>
        <w:rPr>
          <w:b/>
        </w:rPr>
        <w:t xml:space="preserve"> </w:t>
      </w:r>
      <w:r w:rsidRPr="00653E09">
        <w:rPr>
          <w:b/>
        </w:rPr>
        <w:t>300:</w:t>
      </w:r>
      <w:r>
        <w:t xml:space="preserve"> A person conducting a business or undertaking that includes the carrying out of high risk construction work must put in place arrangements for ensuring that high risk construction work is carried out in accordance with the SWMS for the work.</w:t>
      </w:r>
    </w:p>
    <w:p w:rsidR="00334D02" w:rsidRDefault="00CB5C5E" w:rsidP="00334D02">
      <w:pPr>
        <w:rPr>
          <w:rFonts w:cs="Arial"/>
          <w:color w:val="221F1F"/>
          <w:spacing w:val="-2"/>
        </w:rPr>
      </w:pPr>
      <w:r>
        <w:t xml:space="preserve">All persons conducting a business or undertaking who are involved in high risk construction work </w:t>
      </w:r>
      <w:r w:rsidRPr="003E0C5D">
        <w:t xml:space="preserve">must develop and implement </w:t>
      </w:r>
      <w:r>
        <w:t xml:space="preserve">arrangements </w:t>
      </w:r>
      <w:r w:rsidRPr="003E0C5D">
        <w:t xml:space="preserve">to ensure </w:t>
      </w:r>
      <w:r>
        <w:t xml:space="preserve">the </w:t>
      </w:r>
      <w:r w:rsidRPr="003E0C5D">
        <w:t xml:space="preserve">work is carried out in accordance with the SWMS. </w:t>
      </w:r>
      <w:r w:rsidRPr="00430699">
        <w:rPr>
          <w:rFonts w:cs="Arial"/>
          <w:color w:val="221F1F"/>
        </w:rPr>
        <w:t xml:space="preserve">The </w:t>
      </w:r>
      <w:r>
        <w:rPr>
          <w:rFonts w:cs="Arial"/>
          <w:color w:val="221F1F"/>
        </w:rPr>
        <w:t>person conducting a business or undertaking</w:t>
      </w:r>
      <w:r w:rsidRPr="00430699">
        <w:rPr>
          <w:rFonts w:cs="Arial"/>
          <w:color w:val="000000"/>
        </w:rPr>
        <w:t xml:space="preserve"> </w:t>
      </w:r>
      <w:r w:rsidRPr="00430699">
        <w:rPr>
          <w:rFonts w:cs="Arial"/>
          <w:color w:val="000000"/>
          <w:spacing w:val="-3"/>
        </w:rPr>
        <w:t>w</w:t>
      </w:r>
      <w:r w:rsidRPr="00430699">
        <w:rPr>
          <w:rFonts w:cs="Arial"/>
          <w:color w:val="000000"/>
        </w:rPr>
        <w:t>ho</w:t>
      </w:r>
      <w:r w:rsidRPr="00430699">
        <w:rPr>
          <w:rFonts w:cs="Arial"/>
          <w:color w:val="000000"/>
          <w:spacing w:val="1"/>
        </w:rPr>
        <w:t xml:space="preserve"> </w:t>
      </w:r>
      <w:r w:rsidRPr="00430699">
        <w:rPr>
          <w:rFonts w:cs="Arial"/>
          <w:color w:val="000000"/>
        </w:rPr>
        <w:t>d</w:t>
      </w:r>
      <w:r w:rsidRPr="00430699">
        <w:rPr>
          <w:rFonts w:cs="Arial"/>
          <w:color w:val="000000"/>
          <w:spacing w:val="-1"/>
        </w:rPr>
        <w:t>i</w:t>
      </w:r>
      <w:r w:rsidRPr="00430699">
        <w:rPr>
          <w:rFonts w:cs="Arial"/>
          <w:color w:val="000000"/>
          <w:spacing w:val="1"/>
        </w:rPr>
        <w:t>r</w:t>
      </w:r>
      <w:r w:rsidRPr="00430699">
        <w:rPr>
          <w:rFonts w:cs="Arial"/>
          <w:color w:val="000000"/>
        </w:rPr>
        <w:t xml:space="preserve">ectly </w:t>
      </w:r>
      <w:r w:rsidRPr="00430699">
        <w:rPr>
          <w:rFonts w:cs="Arial"/>
          <w:color w:val="000000"/>
          <w:spacing w:val="1"/>
        </w:rPr>
        <w:t xml:space="preserve">engages the workers that will be performing the high risk construction work </w:t>
      </w:r>
      <w:r w:rsidRPr="00430699">
        <w:rPr>
          <w:rFonts w:cs="Arial"/>
          <w:color w:val="000000"/>
        </w:rPr>
        <w:t>is</w:t>
      </w:r>
      <w:r w:rsidRPr="00430699">
        <w:rPr>
          <w:rFonts w:cs="Arial"/>
          <w:color w:val="221F1F"/>
          <w:spacing w:val="1"/>
        </w:rPr>
        <w:t xml:space="preserve"> </w:t>
      </w:r>
      <w:r w:rsidRPr="00430699">
        <w:rPr>
          <w:rFonts w:cs="Arial"/>
          <w:color w:val="221F1F"/>
        </w:rPr>
        <w:t>b</w:t>
      </w:r>
      <w:r w:rsidRPr="00430699">
        <w:rPr>
          <w:rFonts w:cs="Arial"/>
          <w:color w:val="221F1F"/>
          <w:spacing w:val="-1"/>
        </w:rPr>
        <w:t>e</w:t>
      </w:r>
      <w:r w:rsidRPr="00430699">
        <w:rPr>
          <w:rFonts w:cs="Arial"/>
          <w:color w:val="221F1F"/>
          <w:spacing w:val="-2"/>
        </w:rPr>
        <w:t>s</w:t>
      </w:r>
      <w:r w:rsidRPr="00430699">
        <w:rPr>
          <w:rFonts w:cs="Arial"/>
          <w:color w:val="221F1F"/>
        </w:rPr>
        <w:t>t</w:t>
      </w:r>
      <w:r w:rsidRPr="00430699">
        <w:rPr>
          <w:rFonts w:cs="Arial"/>
          <w:color w:val="221F1F"/>
          <w:spacing w:val="2"/>
        </w:rPr>
        <w:t xml:space="preserve"> </w:t>
      </w:r>
      <w:r w:rsidRPr="00430699">
        <w:rPr>
          <w:rFonts w:cs="Arial"/>
          <w:color w:val="221F1F"/>
        </w:rPr>
        <w:t>p</w:t>
      </w:r>
      <w:r w:rsidRPr="00430699">
        <w:rPr>
          <w:rFonts w:cs="Arial"/>
          <w:color w:val="221F1F"/>
          <w:spacing w:val="-1"/>
        </w:rPr>
        <w:t>l</w:t>
      </w:r>
      <w:r w:rsidRPr="00430699">
        <w:rPr>
          <w:rFonts w:cs="Arial"/>
          <w:color w:val="221F1F"/>
        </w:rPr>
        <w:t>ac</w:t>
      </w:r>
      <w:r w:rsidRPr="00430699">
        <w:rPr>
          <w:rFonts w:cs="Arial"/>
          <w:color w:val="221F1F"/>
          <w:spacing w:val="-1"/>
        </w:rPr>
        <w:t>e</w:t>
      </w:r>
      <w:r w:rsidRPr="00430699">
        <w:rPr>
          <w:rFonts w:cs="Arial"/>
          <w:color w:val="221F1F"/>
        </w:rPr>
        <w:t>d</w:t>
      </w:r>
      <w:r w:rsidRPr="00430699">
        <w:rPr>
          <w:rFonts w:cs="Arial"/>
          <w:color w:val="221F1F"/>
          <w:spacing w:val="-1"/>
        </w:rPr>
        <w:t xml:space="preserve"> </w:t>
      </w:r>
      <w:r w:rsidRPr="00430699">
        <w:rPr>
          <w:rFonts w:cs="Arial"/>
          <w:color w:val="221F1F"/>
          <w:spacing w:val="1"/>
        </w:rPr>
        <w:t>t</w:t>
      </w:r>
      <w:r w:rsidRPr="00430699">
        <w:rPr>
          <w:rFonts w:cs="Arial"/>
          <w:color w:val="221F1F"/>
        </w:rPr>
        <w:t>o</w:t>
      </w:r>
      <w:r w:rsidRPr="00430699">
        <w:rPr>
          <w:rFonts w:cs="Arial"/>
          <w:color w:val="221F1F"/>
          <w:spacing w:val="-1"/>
        </w:rPr>
        <w:t xml:space="preserve"> </w:t>
      </w:r>
      <w:r w:rsidRPr="00430699">
        <w:rPr>
          <w:rFonts w:cs="Arial"/>
          <w:color w:val="221F1F"/>
        </w:rPr>
        <w:t>implement</w:t>
      </w:r>
      <w:r w:rsidRPr="00430699">
        <w:rPr>
          <w:rFonts w:cs="Arial"/>
          <w:color w:val="221F1F"/>
          <w:spacing w:val="-1"/>
        </w:rPr>
        <w:t xml:space="preserve"> </w:t>
      </w:r>
      <w:r w:rsidRPr="00430699">
        <w:rPr>
          <w:rFonts w:cs="Arial"/>
          <w:color w:val="221F1F"/>
          <w:spacing w:val="1"/>
        </w:rPr>
        <w:t>t</w:t>
      </w:r>
      <w:r w:rsidRPr="00430699">
        <w:rPr>
          <w:rFonts w:cs="Arial"/>
          <w:color w:val="221F1F"/>
        </w:rPr>
        <w:t>he</w:t>
      </w:r>
      <w:r w:rsidRPr="00430699">
        <w:rPr>
          <w:rFonts w:cs="Arial"/>
          <w:color w:val="221F1F"/>
          <w:spacing w:val="1"/>
        </w:rPr>
        <w:t xml:space="preserve"> </w:t>
      </w:r>
      <w:r w:rsidRPr="00430699">
        <w:rPr>
          <w:rFonts w:cs="Arial"/>
          <w:color w:val="221F1F"/>
          <w:spacing w:val="-3"/>
        </w:rPr>
        <w:t>S</w:t>
      </w:r>
      <w:r w:rsidRPr="00430699">
        <w:rPr>
          <w:rFonts w:cs="Arial"/>
          <w:color w:val="221F1F"/>
          <w:spacing w:val="7"/>
        </w:rPr>
        <w:t>W</w:t>
      </w:r>
      <w:r w:rsidRPr="00430699">
        <w:rPr>
          <w:rFonts w:cs="Arial"/>
          <w:color w:val="221F1F"/>
          <w:spacing w:val="-6"/>
        </w:rPr>
        <w:t>M</w:t>
      </w:r>
      <w:r w:rsidRPr="00430699">
        <w:rPr>
          <w:rFonts w:cs="Arial"/>
          <w:color w:val="221F1F"/>
        </w:rPr>
        <w:t>S</w:t>
      </w:r>
      <w:r w:rsidRPr="00430699">
        <w:rPr>
          <w:rFonts w:cs="Arial"/>
          <w:color w:val="221F1F"/>
          <w:spacing w:val="-2"/>
        </w:rPr>
        <w:t xml:space="preserve"> and to ensure compliance.</w:t>
      </w:r>
    </w:p>
    <w:p w:rsidR="00334D02" w:rsidRDefault="00CB5C5E" w:rsidP="00334D02">
      <w:r>
        <w:t xml:space="preserve">Arrangements may include </w:t>
      </w:r>
      <w:r w:rsidRPr="003E0C5D">
        <w:t xml:space="preserve">a system of routine or random </w:t>
      </w:r>
      <w:r>
        <w:t>workplace</w:t>
      </w:r>
      <w:r w:rsidRPr="003E0C5D">
        <w:t xml:space="preserve"> inspections</w:t>
      </w:r>
      <w:r>
        <w:t xml:space="preserve">, for example observing </w:t>
      </w:r>
      <w:r w:rsidRPr="003E0C5D">
        <w:t>workers</w:t>
      </w:r>
      <w:r>
        <w:t xml:space="preserve"> and supervisors</w:t>
      </w:r>
      <w:r w:rsidRPr="003E0C5D">
        <w:t xml:space="preserve"> </w:t>
      </w:r>
      <w:r>
        <w:t xml:space="preserve">to see if </w:t>
      </w:r>
      <w:r w:rsidRPr="003E0C5D">
        <w:t>the control</w:t>
      </w:r>
      <w:r>
        <w:t xml:space="preserve"> measure</w:t>
      </w:r>
      <w:r w:rsidRPr="003E0C5D">
        <w:t xml:space="preserve">s </w:t>
      </w:r>
      <w:r>
        <w:t>outlin</w:t>
      </w:r>
      <w:r w:rsidRPr="003E0C5D">
        <w:t xml:space="preserve">ed in the SWMS </w:t>
      </w:r>
      <w:r>
        <w:t>are being implemented.</w:t>
      </w:r>
    </w:p>
    <w:p w:rsidR="00334D02" w:rsidRDefault="00CB5C5E" w:rsidP="00334D02">
      <w:pPr>
        <w:widowControl w:val="0"/>
        <w:autoSpaceDE w:val="0"/>
        <w:autoSpaceDN w:val="0"/>
        <w:adjustRightInd w:val="0"/>
        <w:spacing w:after="120"/>
        <w:rPr>
          <w:rFonts w:cs="Arial"/>
          <w:color w:val="000000"/>
        </w:rPr>
      </w:pPr>
      <w:r w:rsidRPr="00430699">
        <w:rPr>
          <w:rFonts w:cs="Arial"/>
          <w:color w:val="000000"/>
        </w:rPr>
        <w:t xml:space="preserve">The responsibility to </w:t>
      </w:r>
      <w:r w:rsidRPr="00430699">
        <w:rPr>
          <w:rFonts w:cs="Arial"/>
          <w:color w:val="000000"/>
          <w:spacing w:val="-1"/>
        </w:rPr>
        <w:t>i</w:t>
      </w:r>
      <w:r w:rsidRPr="00430699">
        <w:rPr>
          <w:rFonts w:cs="Arial"/>
          <w:color w:val="000000"/>
          <w:spacing w:val="1"/>
        </w:rPr>
        <w:t>m</w:t>
      </w:r>
      <w:r w:rsidRPr="00430699">
        <w:rPr>
          <w:rFonts w:cs="Arial"/>
          <w:color w:val="000000"/>
        </w:rPr>
        <w:t>p</w:t>
      </w:r>
      <w:r w:rsidRPr="00430699">
        <w:rPr>
          <w:rFonts w:cs="Arial"/>
          <w:color w:val="000000"/>
          <w:spacing w:val="-4"/>
        </w:rPr>
        <w:t>l</w:t>
      </w:r>
      <w:r w:rsidRPr="00430699">
        <w:rPr>
          <w:rFonts w:cs="Arial"/>
          <w:color w:val="000000"/>
        </w:rPr>
        <w:t>emen</w:t>
      </w:r>
      <w:r w:rsidRPr="00430699">
        <w:rPr>
          <w:rFonts w:cs="Arial"/>
          <w:color w:val="000000"/>
          <w:spacing w:val="1"/>
        </w:rPr>
        <w:t>t</w:t>
      </w:r>
      <w:r>
        <w:rPr>
          <w:rFonts w:cs="Arial"/>
          <w:color w:val="000000"/>
          <w:spacing w:val="1"/>
        </w:rPr>
        <w:t>,</w:t>
      </w:r>
      <w:r w:rsidRPr="00430699">
        <w:rPr>
          <w:rFonts w:cs="Arial"/>
          <w:color w:val="000000"/>
        </w:rPr>
        <w:t xml:space="preserve"> </w:t>
      </w:r>
      <w:r w:rsidRPr="00430699">
        <w:rPr>
          <w:rFonts w:cs="Arial"/>
          <w:color w:val="000000"/>
          <w:spacing w:val="1"/>
        </w:rPr>
        <w:t>m</w:t>
      </w:r>
      <w:r w:rsidRPr="00430699">
        <w:rPr>
          <w:rFonts w:cs="Arial"/>
          <w:color w:val="000000"/>
        </w:rPr>
        <w:t>o</w:t>
      </w:r>
      <w:r w:rsidRPr="00430699">
        <w:rPr>
          <w:rFonts w:cs="Arial"/>
          <w:color w:val="000000"/>
          <w:spacing w:val="-1"/>
        </w:rPr>
        <w:t>ni</w:t>
      </w:r>
      <w:r w:rsidRPr="00430699">
        <w:rPr>
          <w:rFonts w:cs="Arial"/>
          <w:color w:val="000000"/>
          <w:spacing w:val="1"/>
        </w:rPr>
        <w:t>t</w:t>
      </w:r>
      <w:r w:rsidRPr="00430699">
        <w:rPr>
          <w:rFonts w:cs="Arial"/>
          <w:color w:val="000000"/>
          <w:spacing w:val="-3"/>
        </w:rPr>
        <w:t>o</w:t>
      </w:r>
      <w:r w:rsidRPr="00430699">
        <w:rPr>
          <w:rFonts w:cs="Arial"/>
          <w:color w:val="000000"/>
          <w:spacing w:val="1"/>
        </w:rPr>
        <w:t xml:space="preserve">r </w:t>
      </w:r>
      <w:r w:rsidRPr="00430699">
        <w:rPr>
          <w:rFonts w:cs="Arial"/>
          <w:color w:val="000000"/>
        </w:rPr>
        <w:t>a</w:t>
      </w:r>
      <w:r w:rsidRPr="00430699">
        <w:rPr>
          <w:rFonts w:cs="Arial"/>
          <w:color w:val="000000"/>
          <w:spacing w:val="-1"/>
        </w:rPr>
        <w:t>n</w:t>
      </w:r>
      <w:r w:rsidRPr="00430699">
        <w:rPr>
          <w:rFonts w:cs="Arial"/>
          <w:color w:val="000000"/>
        </w:rPr>
        <w:t>d</w:t>
      </w:r>
      <w:r w:rsidRPr="00430699">
        <w:rPr>
          <w:rFonts w:cs="Arial"/>
          <w:color w:val="000000"/>
          <w:spacing w:val="-4"/>
        </w:rPr>
        <w:t xml:space="preserve"> </w:t>
      </w:r>
      <w:r w:rsidRPr="00430699">
        <w:rPr>
          <w:rFonts w:cs="Arial"/>
          <w:color w:val="000000"/>
          <w:spacing w:val="1"/>
        </w:rPr>
        <w:t>r</w:t>
      </w:r>
      <w:r w:rsidRPr="00430699">
        <w:rPr>
          <w:rFonts w:cs="Arial"/>
          <w:color w:val="000000"/>
        </w:rPr>
        <w:t>e</w:t>
      </w:r>
      <w:r w:rsidRPr="00430699">
        <w:rPr>
          <w:rFonts w:cs="Arial"/>
          <w:color w:val="000000"/>
          <w:spacing w:val="-3"/>
        </w:rPr>
        <w:t>v</w:t>
      </w:r>
      <w:r w:rsidRPr="00430699">
        <w:rPr>
          <w:rFonts w:cs="Arial"/>
          <w:color w:val="000000"/>
          <w:spacing w:val="-1"/>
        </w:rPr>
        <w:t>i</w:t>
      </w:r>
      <w:r w:rsidRPr="00430699">
        <w:rPr>
          <w:rFonts w:cs="Arial"/>
          <w:color w:val="000000"/>
          <w:spacing w:val="2"/>
        </w:rPr>
        <w:t>e</w:t>
      </w:r>
      <w:r w:rsidRPr="00430699">
        <w:rPr>
          <w:rFonts w:cs="Arial"/>
          <w:color w:val="000000"/>
          <w:spacing w:val="-3"/>
        </w:rPr>
        <w:t xml:space="preserve">w the control measures </w:t>
      </w:r>
      <w:r>
        <w:rPr>
          <w:rFonts w:cs="Arial"/>
          <w:color w:val="000000"/>
          <w:spacing w:val="-3"/>
        </w:rPr>
        <w:t xml:space="preserve">may be allocated </w:t>
      </w:r>
      <w:r w:rsidRPr="00430699">
        <w:rPr>
          <w:rFonts w:cs="Arial"/>
          <w:color w:val="000000"/>
          <w:spacing w:val="-3"/>
        </w:rPr>
        <w:t xml:space="preserve">to a </w:t>
      </w:r>
      <w:r w:rsidRPr="00430699">
        <w:rPr>
          <w:rFonts w:cs="Arial"/>
          <w:color w:val="000000"/>
        </w:rPr>
        <w:t>person supervising the work such as a work crew’s leading hand or supervisor</w:t>
      </w:r>
      <w:r>
        <w:rPr>
          <w:rFonts w:cs="Arial"/>
          <w:color w:val="000000"/>
        </w:rPr>
        <w:t>. However, the duties of the person conducting a business or undertaking are not transferrable. The person conducting a business or undertaking must be satisfied the control measures are implemented, monitored and reviewed to ensure the health and safety of the workers.</w:t>
      </w:r>
    </w:p>
    <w:p w:rsidR="00334D02" w:rsidRDefault="00CB5C5E" w:rsidP="00334D02">
      <w:pPr>
        <w:widowControl w:val="0"/>
        <w:autoSpaceDE w:val="0"/>
        <w:autoSpaceDN w:val="0"/>
        <w:adjustRightInd w:val="0"/>
        <w:spacing w:after="120"/>
        <w:rPr>
          <w:szCs w:val="22"/>
        </w:rPr>
      </w:pPr>
      <w:r w:rsidRPr="00D74825">
        <w:rPr>
          <w:bCs/>
          <w:szCs w:val="22"/>
        </w:rPr>
        <w:t xml:space="preserve">A builder </w:t>
      </w:r>
      <w:r w:rsidRPr="00134BBC">
        <w:rPr>
          <w:bCs/>
          <w:szCs w:val="22"/>
        </w:rPr>
        <w:t>must</w:t>
      </w:r>
      <w:r>
        <w:rPr>
          <w:bCs/>
          <w:szCs w:val="22"/>
        </w:rPr>
        <w:t xml:space="preserve"> </w:t>
      </w:r>
      <w:r w:rsidRPr="00D74825">
        <w:rPr>
          <w:bCs/>
          <w:szCs w:val="22"/>
        </w:rPr>
        <w:t xml:space="preserve">have a system in place </w:t>
      </w:r>
      <w:r>
        <w:rPr>
          <w:bCs/>
          <w:szCs w:val="22"/>
        </w:rPr>
        <w:t>to</w:t>
      </w:r>
      <w:r w:rsidRPr="00D74825">
        <w:rPr>
          <w:bCs/>
          <w:szCs w:val="22"/>
        </w:rPr>
        <w:t xml:space="preserve"> </w:t>
      </w:r>
      <w:r>
        <w:rPr>
          <w:bCs/>
          <w:szCs w:val="22"/>
        </w:rPr>
        <w:t xml:space="preserve">monitor </w:t>
      </w:r>
      <w:r w:rsidRPr="00D74825">
        <w:rPr>
          <w:bCs/>
          <w:szCs w:val="22"/>
        </w:rPr>
        <w:t xml:space="preserve">compliance with the SWMS. This system may include checking </w:t>
      </w:r>
      <w:r>
        <w:rPr>
          <w:szCs w:val="22"/>
        </w:rPr>
        <w:t>that the control measures detailed in</w:t>
      </w:r>
      <w:r w:rsidRPr="00D74825">
        <w:rPr>
          <w:szCs w:val="22"/>
        </w:rPr>
        <w:t xml:space="preserve"> the SWMS</w:t>
      </w:r>
      <w:r>
        <w:rPr>
          <w:szCs w:val="22"/>
        </w:rPr>
        <w:t xml:space="preserve"> are being used</w:t>
      </w:r>
      <w:r w:rsidRPr="00D74825">
        <w:rPr>
          <w:szCs w:val="22"/>
        </w:rPr>
        <w:t xml:space="preserve"> when the builder or the builder’s representative attends the site.</w:t>
      </w:r>
    </w:p>
    <w:p w:rsidR="00334D02" w:rsidRDefault="00CB5C5E" w:rsidP="00334D02">
      <w:pPr>
        <w:widowControl w:val="0"/>
        <w:autoSpaceDE w:val="0"/>
        <w:autoSpaceDN w:val="0"/>
        <w:adjustRightInd w:val="0"/>
        <w:spacing w:after="120"/>
      </w:pPr>
      <w:r w:rsidRPr="00195996">
        <w:t>If the work is not being carried out in accordance with the SWMS then the work must stop immediately or as soon as it is safe to do so. Work must not resume until the work can be carried out in accordance with the SWMS. If work is stopped, the work and the SWMS should be reviewed to identify non-compliance and ensure that the method in the SWMS is the most practical and safest way of doing the task. If another method is identified</w:t>
      </w:r>
      <w:r>
        <w:t xml:space="preserve"> </w:t>
      </w:r>
      <w:r w:rsidRPr="00195996">
        <w:t xml:space="preserve">as being a </w:t>
      </w:r>
      <w:r>
        <w:t>reasonably practicable</w:t>
      </w:r>
      <w:r w:rsidRPr="00195996">
        <w:t xml:space="preserve"> option, the SWMS should be revised to take </w:t>
      </w:r>
      <w:r>
        <w:t xml:space="preserve">this change </w:t>
      </w:r>
      <w:r w:rsidRPr="00195996">
        <w:t xml:space="preserve">into account </w:t>
      </w:r>
      <w:r>
        <w:t>before</w:t>
      </w:r>
      <w:r w:rsidRPr="00195996">
        <w:t xml:space="preserve"> </w:t>
      </w:r>
      <w:r>
        <w:t>re-</w:t>
      </w:r>
      <w:r w:rsidRPr="00195996">
        <w:t>commencing</w:t>
      </w:r>
      <w:r>
        <w:t xml:space="preserve"> work</w:t>
      </w:r>
      <w:r w:rsidRPr="00195996">
        <w:t>.</w:t>
      </w:r>
      <w:r>
        <w:t xml:space="preserve">  </w:t>
      </w:r>
    </w:p>
    <w:p w:rsidR="00334D02" w:rsidRDefault="00CB5C5E" w:rsidP="00334D02">
      <w:pPr>
        <w:pStyle w:val="Heading3"/>
      </w:pPr>
      <w:r w:rsidRPr="005D18F3">
        <w:t xml:space="preserve">Providing information and </w:t>
      </w:r>
      <w:r w:rsidRPr="001231A7">
        <w:t>instruction</w:t>
      </w:r>
    </w:p>
    <w:p w:rsidR="00334D02" w:rsidRPr="00495186" w:rsidRDefault="00CB5C5E" w:rsidP="00334D02">
      <w:r>
        <w:t>A</w:t>
      </w:r>
      <w:r w:rsidRPr="00495186">
        <w:t>ll workers who will be involved in</w:t>
      </w:r>
      <w:r>
        <w:t xml:space="preserve"> high risk construction work must be</w:t>
      </w:r>
      <w:r w:rsidRPr="00495186">
        <w:t xml:space="preserve"> provided with information and instruction so they:</w:t>
      </w:r>
    </w:p>
    <w:p w:rsidR="00334D02" w:rsidRDefault="00CB5C5E" w:rsidP="00593F55">
      <w:pPr>
        <w:pStyle w:val="Bullet1"/>
        <w:numPr>
          <w:ilvl w:val="0"/>
          <w:numId w:val="15"/>
        </w:numPr>
        <w:ind w:left="426" w:hanging="426"/>
      </w:pPr>
      <w:r w:rsidRPr="005D18F3">
        <w:t>understand the hazards and risks arising from the work</w:t>
      </w:r>
    </w:p>
    <w:p w:rsidR="00334D02" w:rsidRDefault="00CB5C5E" w:rsidP="00593F55">
      <w:pPr>
        <w:pStyle w:val="Bullet1"/>
        <w:numPr>
          <w:ilvl w:val="0"/>
          <w:numId w:val="15"/>
        </w:numPr>
        <w:ind w:left="426" w:hanging="426"/>
      </w:pPr>
      <w:r w:rsidRPr="005D18F3">
        <w:t>understand and implement the ris</w:t>
      </w:r>
      <w:r>
        <w:t>k controls in a SWMS</w:t>
      </w:r>
    </w:p>
    <w:p w:rsidR="00334D02" w:rsidRDefault="00CB5C5E" w:rsidP="00593F55">
      <w:pPr>
        <w:pStyle w:val="Bullet1"/>
        <w:numPr>
          <w:ilvl w:val="0"/>
          <w:numId w:val="15"/>
        </w:numPr>
        <w:ind w:left="426" w:hanging="426"/>
      </w:pPr>
      <w:r w:rsidRPr="005D18F3">
        <w:t>know what to do if the work is not being conducted in accordance with the SWMS.</w:t>
      </w:r>
    </w:p>
    <w:p w:rsidR="00334D02" w:rsidRDefault="00CB5C5E" w:rsidP="00334D02">
      <w:r>
        <w:t>T</w:t>
      </w:r>
      <w:r w:rsidRPr="00495186">
        <w:t>his information and instruction may be provided during general construction</w:t>
      </w:r>
      <w:r>
        <w:t xml:space="preserve"> </w:t>
      </w:r>
      <w:r w:rsidRPr="00495186">
        <w:t>inducti</w:t>
      </w:r>
      <w:r>
        <w:t xml:space="preserve">on training, workplace-specific training </w:t>
      </w:r>
      <w:r w:rsidRPr="00495186">
        <w:t xml:space="preserve">or during a toolbox talk by </w:t>
      </w:r>
      <w:r>
        <w:t xml:space="preserve">the </w:t>
      </w:r>
      <w:r w:rsidRPr="00495186">
        <w:t>principal contract</w:t>
      </w:r>
      <w:r>
        <w:t>or, contractor or subcontractor.</w:t>
      </w:r>
    </w:p>
    <w:p w:rsidR="00334D02" w:rsidRDefault="00CB5C5E">
      <w:pPr>
        <w:spacing w:before="0" w:after="200" w:line="276" w:lineRule="auto"/>
        <w:rPr>
          <w:rFonts w:ascii="Arial Bold" w:hAnsi="Arial Bold"/>
          <w:b/>
          <w:i/>
          <w:iCs/>
          <w:lang w:val="en-US" w:eastAsia="en-US"/>
        </w:rPr>
      </w:pPr>
      <w:r>
        <w:br w:type="page"/>
      </w:r>
    </w:p>
    <w:p w:rsidR="00334D02" w:rsidRPr="00956EC6" w:rsidRDefault="00CB5C5E" w:rsidP="00334D02">
      <w:pPr>
        <w:pStyle w:val="Heading3"/>
      </w:pPr>
      <w:r w:rsidRPr="00956EC6">
        <w:lastRenderedPageBreak/>
        <w:t>Keeping the SWMS</w:t>
      </w:r>
      <w:r>
        <w:t xml:space="preserve"> and making </w:t>
      </w:r>
      <w:r w:rsidRPr="001231A7">
        <w:t>it</w:t>
      </w:r>
      <w:r>
        <w:t xml:space="preserve"> available</w:t>
      </w:r>
    </w:p>
    <w:p w:rsidR="00334D02" w:rsidRPr="00555EB6" w:rsidRDefault="00CB5C5E" w:rsidP="00334D02">
      <w:r>
        <w:t xml:space="preserve">The SWMS must be kept and made available to any person engaged to carry out the high risk construction work and for inspection until the high risk construction work to which it relates is completed or </w:t>
      </w:r>
      <w:r>
        <w:rPr>
          <w:bCs/>
        </w:rPr>
        <w:t>for at least 2 years following the occurrence of a</w:t>
      </w:r>
      <w:r w:rsidRPr="0078651E">
        <w:rPr>
          <w:bCs/>
        </w:rPr>
        <w:t xml:space="preserve"> notifiable incident</w:t>
      </w:r>
      <w:r>
        <w:t xml:space="preserve">. </w:t>
      </w:r>
    </w:p>
    <w:p w:rsidR="00334D02" w:rsidRDefault="00CB5C5E" w:rsidP="00334D02">
      <w:r w:rsidRPr="00B2722F">
        <w:t xml:space="preserve">Where a SWMS is revised, all versions </w:t>
      </w:r>
      <w:r>
        <w:t>should</w:t>
      </w:r>
      <w:r w:rsidRPr="00B2722F">
        <w:t xml:space="preserve"> be kept</w:t>
      </w:r>
      <w:r>
        <w:t>.</w:t>
      </w:r>
    </w:p>
    <w:p w:rsidR="00334D02" w:rsidRDefault="00CB5C5E" w:rsidP="00334D02">
      <w:r w:rsidRPr="003E0C5D">
        <w:t>The SWMS</w:t>
      </w:r>
      <w:r>
        <w:t xml:space="preserve"> should</w:t>
      </w:r>
      <w:r w:rsidRPr="003E0C5D">
        <w:t xml:space="preserve"> be kept at the workplace </w:t>
      </w:r>
      <w:r>
        <w:t>where</w:t>
      </w:r>
      <w:r w:rsidRPr="003E0C5D">
        <w:t xml:space="preserve"> the high risk construction work will be </w:t>
      </w:r>
      <w:r>
        <w:t>carried out</w:t>
      </w:r>
      <w:r w:rsidRPr="003E0C5D">
        <w:t>.</w:t>
      </w:r>
      <w:r>
        <w:t xml:space="preserve"> If this is not possible, then a SWMS should be kept at a location where it can be delivered to the workplace quickly.</w:t>
      </w:r>
      <w:r w:rsidRPr="00F83964">
        <w:t xml:space="preserve"> </w:t>
      </w:r>
      <w:r>
        <w:t>A SWMS can also be kept electronically.</w:t>
      </w:r>
      <w:r w:rsidRPr="00251894">
        <w:t xml:space="preserve"> </w:t>
      </w:r>
    </w:p>
    <w:p w:rsidR="00334D02" w:rsidRPr="00CE4A58" w:rsidRDefault="00CB5C5E" w:rsidP="00334D02">
      <w:r>
        <w:t>If a SWMS is revised, all versions should be kept.</w:t>
      </w:r>
      <w:r w:rsidRPr="00F83964">
        <w:t xml:space="preserve"> </w:t>
      </w:r>
    </w:p>
    <w:p w:rsidR="00334D02" w:rsidRDefault="00CB5C5E" w:rsidP="00334D02">
      <w:pPr>
        <w:pStyle w:val="Heading2"/>
      </w:pPr>
      <w:bookmarkStart w:id="115" w:name="_Toc256000097"/>
      <w:bookmarkStart w:id="116" w:name="_Toc256000025"/>
      <w:bookmarkStart w:id="117" w:name="_Toc372280927"/>
      <w:r w:rsidRPr="00E93A1D">
        <w:t>Reviewing a SWMS</w:t>
      </w:r>
      <w:bookmarkEnd w:id="115"/>
      <w:bookmarkEnd w:id="116"/>
      <w:bookmarkEnd w:id="117"/>
    </w:p>
    <w:p w:rsidR="00334D02" w:rsidRDefault="00CB5C5E" w:rsidP="00334D02">
      <w:r>
        <w:t>Section 3.4 of this Code provides information on when control measures must be reviewed. If the control measures detailed in a SWMS are revised the SWMS must be reviewed and revised as necessary.</w:t>
      </w:r>
    </w:p>
    <w:p w:rsidR="00334D02" w:rsidRPr="00ED7A19" w:rsidRDefault="00CB5C5E" w:rsidP="00334D02">
      <w:r w:rsidRPr="00ED7A19">
        <w:t xml:space="preserve">The review process </w:t>
      </w:r>
      <w:r>
        <w:t>should</w:t>
      </w:r>
      <w:r w:rsidRPr="00ED7A19">
        <w:t xml:space="preserve"> be carried out in consultation with workers</w:t>
      </w:r>
      <w:r>
        <w:t xml:space="preserve"> including contractors and subcontractors who may be affected by the operation of the SWMS</w:t>
      </w:r>
      <w:r w:rsidRPr="00ED7A19">
        <w:t xml:space="preserve"> and their health and safety representatives</w:t>
      </w:r>
      <w:r>
        <w:t xml:space="preserve"> (if any)</w:t>
      </w:r>
      <w:r w:rsidRPr="00ED7A19">
        <w:t>.</w:t>
      </w:r>
    </w:p>
    <w:p w:rsidR="00334D02" w:rsidRDefault="00CB5C5E" w:rsidP="00334D02">
      <w:r w:rsidRPr="00ED7A19">
        <w:t xml:space="preserve">When a SWMS has been revised the person conducting a business or undertaking </w:t>
      </w:r>
      <w:r>
        <w:t>should ensure:</w:t>
      </w:r>
    </w:p>
    <w:p w:rsidR="00334D02" w:rsidRDefault="00CB5C5E" w:rsidP="00593F55">
      <w:pPr>
        <w:pStyle w:val="Bullet1"/>
        <w:numPr>
          <w:ilvl w:val="0"/>
          <w:numId w:val="15"/>
        </w:numPr>
        <w:ind w:left="426" w:hanging="426"/>
      </w:pPr>
      <w:r w:rsidRPr="00D43F89">
        <w:t>pe</w:t>
      </w:r>
      <w:r>
        <w:t>ople</w:t>
      </w:r>
      <w:r w:rsidRPr="00D43F89">
        <w:t xml:space="preserve"> involved with the high risk construction work are advised that a revision has been made and how they can access the revised SWMS. For a construction project, the principal contractor </w:t>
      </w:r>
      <w:r>
        <w:t xml:space="preserve">must </w:t>
      </w:r>
      <w:r w:rsidRPr="00D43F89">
        <w:t>be given a copy of the revised SWMS</w:t>
      </w:r>
    </w:p>
    <w:p w:rsidR="00334D02" w:rsidRDefault="00CB5C5E" w:rsidP="00593F55">
      <w:pPr>
        <w:pStyle w:val="Bullet1"/>
        <w:numPr>
          <w:ilvl w:val="0"/>
          <w:numId w:val="15"/>
        </w:numPr>
        <w:ind w:left="426" w:hanging="426"/>
      </w:pPr>
      <w:r>
        <w:t>people</w:t>
      </w:r>
      <w:r w:rsidRPr="00D43F89">
        <w:t xml:space="preserve"> who will need to change a work procedure or system as a result of the review are advised of the changes in a way that will enable them to implement their duties consistently with the revised SWMS</w:t>
      </w:r>
      <w:r>
        <w:t>, and</w:t>
      </w:r>
    </w:p>
    <w:p w:rsidR="00334D02" w:rsidRDefault="00CB5C5E" w:rsidP="00593F55">
      <w:pPr>
        <w:pStyle w:val="Bullet1"/>
        <w:numPr>
          <w:ilvl w:val="0"/>
          <w:numId w:val="15"/>
        </w:numPr>
        <w:ind w:left="426" w:hanging="426"/>
        <w:rPr>
          <w:rFonts w:cs="Arial"/>
          <w:bCs/>
          <w:szCs w:val="22"/>
        </w:rPr>
      </w:pPr>
      <w:r w:rsidRPr="00ED7A19">
        <w:t xml:space="preserve">workers that will be involved </w:t>
      </w:r>
      <w:r>
        <w:t xml:space="preserve">in </w:t>
      </w:r>
      <w:r w:rsidRPr="00ED7A19">
        <w:t xml:space="preserve">the high risk construction work are provided with </w:t>
      </w:r>
      <w:r>
        <w:t>the relevant</w:t>
      </w:r>
      <w:r w:rsidRPr="00ED7A19">
        <w:t xml:space="preserve"> information and instruction </w:t>
      </w:r>
      <w:r>
        <w:t xml:space="preserve">that will assist them to </w:t>
      </w:r>
      <w:r w:rsidRPr="00ED7A19">
        <w:t>understand and implement the revised SWMS.</w:t>
      </w:r>
    </w:p>
    <w:p w:rsidR="00334D02" w:rsidRPr="009C32E2" w:rsidRDefault="00334D02" w:rsidP="00334D02">
      <w:pPr>
        <w:sectPr w:rsidR="00334D02" w:rsidRPr="009C32E2" w:rsidSect="00334D02">
          <w:pgSz w:w="11906" w:h="16838" w:code="9"/>
          <w:pgMar w:top="1418" w:right="1134" w:bottom="1418" w:left="1134" w:header="454" w:footer="227" w:gutter="0"/>
          <w:cols w:space="708"/>
          <w:rtlGutter/>
          <w:docGrid w:linePitch="360"/>
        </w:sectPr>
      </w:pPr>
    </w:p>
    <w:p w:rsidR="00334D02" w:rsidRDefault="00CB5C5E" w:rsidP="00334D02">
      <w:pPr>
        <w:pStyle w:val="Heading1"/>
      </w:pPr>
      <w:bookmarkStart w:id="118" w:name="_Toc256000098"/>
      <w:bookmarkStart w:id="119" w:name="_Toc256000026"/>
      <w:bookmarkStart w:id="120" w:name="_Toc372280928"/>
      <w:r w:rsidRPr="00E93A1D">
        <w:lastRenderedPageBreak/>
        <w:t xml:space="preserve">WHS MANAGEMENT PLANS FOR CONSTRUCTION </w:t>
      </w:r>
      <w:r w:rsidRPr="002A0374">
        <w:t>PROJECTS</w:t>
      </w:r>
      <w:bookmarkEnd w:id="118"/>
      <w:bookmarkEnd w:id="119"/>
      <w:bookmarkEnd w:id="120"/>
    </w:p>
    <w:p w:rsidR="00334D02" w:rsidRDefault="00CB5C5E" w:rsidP="00334D02">
      <w:pPr>
        <w:pStyle w:val="BoxText"/>
        <w:shd w:val="clear" w:color="auto" w:fill="F2F2F2" w:themeFill="background1" w:themeFillShade="F2"/>
      </w:pPr>
      <w:r w:rsidRPr="00FB6317">
        <w:rPr>
          <w:b/>
          <w:iCs/>
        </w:rPr>
        <w:t>Regulation</w:t>
      </w:r>
      <w:r w:rsidRPr="001A6D21">
        <w:rPr>
          <w:b/>
        </w:rPr>
        <w:t xml:space="preserve"> 309</w:t>
      </w:r>
      <w:r>
        <w:rPr>
          <w:b/>
        </w:rPr>
        <w:t>:</w:t>
      </w:r>
      <w:r w:rsidRPr="001A6D21">
        <w:rPr>
          <w:b/>
        </w:rPr>
        <w:t xml:space="preserve"> </w:t>
      </w:r>
      <w:r>
        <w:t>All construction projects (i.e. construction work costing $</w:t>
      </w:r>
      <w:r w:rsidRPr="00216E25">
        <w:t>250,000</w:t>
      </w:r>
      <w:r>
        <w:t xml:space="preserve"> or more) must have a written WHS management plan prepared by the principal contractor before work on the construction project commences.</w:t>
      </w:r>
    </w:p>
    <w:p w:rsidR="00334D02" w:rsidRPr="00D628FF" w:rsidRDefault="00CB5C5E" w:rsidP="00334D02">
      <w:pPr>
        <w:pStyle w:val="Heading2"/>
      </w:pPr>
      <w:bookmarkStart w:id="121" w:name="_Toc256000099"/>
      <w:bookmarkStart w:id="122" w:name="_Toc256000027"/>
      <w:bookmarkStart w:id="123" w:name="_Toc372280929"/>
      <w:r w:rsidRPr="00430699">
        <w:t>What is a WHS management plan?</w:t>
      </w:r>
      <w:bookmarkEnd w:id="121"/>
      <w:bookmarkEnd w:id="122"/>
      <w:bookmarkEnd w:id="123"/>
    </w:p>
    <w:p w:rsidR="00334D02" w:rsidRDefault="00CB5C5E" w:rsidP="00334D02">
      <w:pPr>
        <w:widowControl w:val="0"/>
        <w:autoSpaceDE w:val="0"/>
        <w:autoSpaceDN w:val="0"/>
        <w:adjustRightInd w:val="0"/>
        <w:spacing w:after="120"/>
        <w:ind w:right="431"/>
        <w:rPr>
          <w:rFonts w:cs="Arial"/>
          <w:color w:val="221F1F"/>
        </w:rPr>
      </w:pPr>
      <w:r>
        <w:rPr>
          <w:rFonts w:cs="Arial"/>
          <w:color w:val="221F1F"/>
        </w:rPr>
        <w:t xml:space="preserve">A WHS management plan </w:t>
      </w:r>
      <w:r w:rsidRPr="00FD7CF3">
        <w:rPr>
          <w:rFonts w:cs="Arial"/>
          <w:color w:val="221F1F"/>
        </w:rPr>
        <w:t>is a written plan</w:t>
      </w:r>
      <w:r>
        <w:rPr>
          <w:rFonts w:cs="Arial"/>
          <w:color w:val="221F1F"/>
        </w:rPr>
        <w:t xml:space="preserve"> that sets out the arrangements for managing</w:t>
      </w:r>
      <w:r w:rsidRPr="00FD7CF3">
        <w:rPr>
          <w:rFonts w:cs="Arial"/>
          <w:color w:val="221F1F"/>
        </w:rPr>
        <w:t xml:space="preserve"> some site health and safety matters</w:t>
      </w:r>
      <w:r>
        <w:rPr>
          <w:rFonts w:cs="Arial"/>
          <w:color w:val="221F1F"/>
        </w:rPr>
        <w:t xml:space="preserve">. </w:t>
      </w:r>
      <w:r w:rsidRPr="00FE66C3">
        <w:rPr>
          <w:rFonts w:cs="Arial"/>
          <w:color w:val="221F1F"/>
        </w:rPr>
        <w:t>The intention of a WHS management plan is to ensure</w:t>
      </w:r>
      <w:r>
        <w:rPr>
          <w:rFonts w:cs="Arial"/>
          <w:color w:val="221F1F"/>
        </w:rPr>
        <w:t xml:space="preserve"> the required processes are in place to manage</w:t>
      </w:r>
      <w:r w:rsidRPr="00FE66C3">
        <w:rPr>
          <w:rFonts w:cs="Arial"/>
          <w:color w:val="221F1F"/>
        </w:rPr>
        <w:t xml:space="preserve"> the risks associated with a complex construction project, as there are usually many contractors and subcontractors involved and circumstances can change quickly from day to day.</w:t>
      </w:r>
    </w:p>
    <w:p w:rsidR="00334D02" w:rsidRDefault="00CB5C5E" w:rsidP="00334D02">
      <w:pPr>
        <w:widowControl w:val="0"/>
        <w:autoSpaceDE w:val="0"/>
        <w:autoSpaceDN w:val="0"/>
        <w:adjustRightInd w:val="0"/>
        <w:spacing w:after="120"/>
        <w:ind w:right="431"/>
        <w:rPr>
          <w:rFonts w:cs="Arial"/>
          <w:color w:val="221F1F"/>
        </w:rPr>
      </w:pPr>
      <w:r w:rsidRPr="00FE66C3">
        <w:rPr>
          <w:rFonts w:cs="Arial"/>
          <w:color w:val="221F1F"/>
        </w:rPr>
        <w:t xml:space="preserve">The WHS management plan must be in writing </w:t>
      </w:r>
      <w:r>
        <w:rPr>
          <w:rFonts w:cs="Arial"/>
          <w:color w:val="221F1F"/>
        </w:rPr>
        <w:t>and m</w:t>
      </w:r>
      <w:r w:rsidRPr="00430699">
        <w:rPr>
          <w:rFonts w:cs="Arial"/>
          <w:color w:val="221F1F"/>
        </w:rPr>
        <w:t xml:space="preserve">ust be prepared by the </w:t>
      </w:r>
      <w:r>
        <w:rPr>
          <w:rFonts w:cs="Arial"/>
          <w:color w:val="221F1F"/>
        </w:rPr>
        <w:t>principal contractor</w:t>
      </w:r>
      <w:r w:rsidRPr="00430699">
        <w:rPr>
          <w:rFonts w:cs="Arial"/>
          <w:color w:val="221F1F"/>
        </w:rPr>
        <w:t xml:space="preserve"> </w:t>
      </w:r>
      <w:r>
        <w:rPr>
          <w:rFonts w:cs="Arial"/>
          <w:color w:val="221F1F"/>
        </w:rPr>
        <w:t>before a project commences</w:t>
      </w:r>
      <w:r w:rsidRPr="00FE66C3">
        <w:rPr>
          <w:rFonts w:cs="Arial"/>
          <w:color w:val="221F1F"/>
        </w:rPr>
        <w:t xml:space="preserve">. It should be easily understood by workers (including contractors and subcontractors). It may not be necessary to communicate the entire WHS management plan to all workers; however, they must be made aware of the parts that are applicable to the work they are carrying out. </w:t>
      </w:r>
    </w:p>
    <w:p w:rsidR="00334D02" w:rsidRDefault="00CB5C5E">
      <w:pPr>
        <w:pStyle w:val="Heading2"/>
      </w:pPr>
      <w:bookmarkStart w:id="124" w:name="_Toc256000100"/>
      <w:bookmarkStart w:id="125" w:name="_Toc256000028"/>
      <w:bookmarkStart w:id="126" w:name="_Toc334465860"/>
      <w:bookmarkStart w:id="127" w:name="_Toc372280930"/>
      <w:r w:rsidRPr="00D628FF">
        <w:t>W</w:t>
      </w:r>
      <w:r w:rsidRPr="00430699">
        <w:t>hat must the WHS management plan contain?</w:t>
      </w:r>
      <w:bookmarkEnd w:id="124"/>
      <w:bookmarkEnd w:id="125"/>
      <w:bookmarkEnd w:id="126"/>
      <w:bookmarkEnd w:id="127"/>
    </w:p>
    <w:p w:rsidR="00334D02" w:rsidRDefault="00CB5C5E" w:rsidP="00334D02">
      <w:r>
        <w:t>The WHS Management Plan must contain:</w:t>
      </w:r>
    </w:p>
    <w:p w:rsidR="00334D02" w:rsidRPr="003F3989" w:rsidRDefault="00CB5C5E" w:rsidP="00334D02">
      <w:pPr>
        <w:pStyle w:val="ListParagraph"/>
      </w:pPr>
      <w:r w:rsidRPr="00D85F83">
        <w:t>names of persons at the workplace whose positions or roles involve specific health and safety responsibilities, fo</w:t>
      </w:r>
      <w:r w:rsidRPr="003F3989">
        <w:t>r example site supervisors, project managers, first aid officers</w:t>
      </w:r>
    </w:p>
    <w:p w:rsidR="00334D02" w:rsidRPr="005277FC" w:rsidRDefault="00CB5C5E" w:rsidP="00334D02">
      <w:pPr>
        <w:pStyle w:val="ListParagraph"/>
      </w:pPr>
      <w:r w:rsidRPr="005277FC">
        <w:t>arrangements for consultation, cooperation and coordination</w:t>
      </w:r>
    </w:p>
    <w:p w:rsidR="00334D02" w:rsidRPr="005277FC" w:rsidRDefault="00CB5C5E" w:rsidP="00334D02">
      <w:pPr>
        <w:pStyle w:val="ListParagraph"/>
      </w:pPr>
      <w:r w:rsidRPr="005277FC">
        <w:t>arrangements for managing incidents</w:t>
      </w:r>
    </w:p>
    <w:p w:rsidR="00334D02" w:rsidRPr="005277FC" w:rsidRDefault="00CB5C5E" w:rsidP="00334D02">
      <w:pPr>
        <w:pStyle w:val="ListParagraph"/>
      </w:pPr>
      <w:r w:rsidRPr="005277FC">
        <w:t>site-specific health and safety rules and how people will be informed of the rules</w:t>
      </w:r>
    </w:p>
    <w:p w:rsidR="00334D02" w:rsidRPr="005277FC" w:rsidRDefault="00CB5C5E" w:rsidP="00334D02">
      <w:pPr>
        <w:pStyle w:val="ListParagraph"/>
      </w:pPr>
      <w:r w:rsidRPr="005277FC">
        <w:t>arrangements to collect and assess, monitor and review SWMS.</w:t>
      </w:r>
    </w:p>
    <w:p w:rsidR="00334D02" w:rsidRPr="00A479AD" w:rsidRDefault="00CB5C5E" w:rsidP="00334D02">
      <w:r w:rsidRPr="00D74825">
        <w:t xml:space="preserve">It may also include information on: </w:t>
      </w:r>
    </w:p>
    <w:p w:rsidR="00334D02" w:rsidRPr="00D74825" w:rsidRDefault="00CB5C5E" w:rsidP="00334D02">
      <w:pPr>
        <w:pStyle w:val="ListParagraph"/>
      </w:pPr>
      <w:r w:rsidRPr="00D74825">
        <w:t xml:space="preserve">the provision and maintenance of a hazardous chemicals register, safety data sheets and hazardous chemicals storage </w:t>
      </w:r>
    </w:p>
    <w:p w:rsidR="00334D02" w:rsidRPr="00D74825" w:rsidRDefault="00CB5C5E" w:rsidP="00334D02">
      <w:pPr>
        <w:pStyle w:val="ListParagraph"/>
      </w:pPr>
      <w:r w:rsidRPr="00D74825">
        <w:t xml:space="preserve">the safe use and storage of plant </w:t>
      </w:r>
    </w:p>
    <w:p w:rsidR="00334D02" w:rsidRPr="00D74825" w:rsidRDefault="00CB5C5E" w:rsidP="00334D02">
      <w:pPr>
        <w:pStyle w:val="ListParagraph"/>
      </w:pPr>
      <w:r w:rsidRPr="00D74825">
        <w:t xml:space="preserve">the development of a construction project traffic management plan </w:t>
      </w:r>
    </w:p>
    <w:p w:rsidR="00334D02" w:rsidRPr="00D74825" w:rsidRDefault="00CB5C5E" w:rsidP="00334D02">
      <w:pPr>
        <w:pStyle w:val="ListParagraph"/>
      </w:pPr>
      <w:r w:rsidRPr="00D74825">
        <w:t xml:space="preserve">obtaining and providing essential services information </w:t>
      </w:r>
    </w:p>
    <w:p w:rsidR="00334D02" w:rsidRPr="00D74825" w:rsidRDefault="00CB5C5E" w:rsidP="00334D02">
      <w:pPr>
        <w:pStyle w:val="ListParagraph"/>
      </w:pPr>
      <w:r w:rsidRPr="00D74825">
        <w:t xml:space="preserve">workplace security and public safety </w:t>
      </w:r>
    </w:p>
    <w:p w:rsidR="00334D02" w:rsidRPr="00A47E1A" w:rsidRDefault="00CB5C5E" w:rsidP="00334D02">
      <w:pPr>
        <w:pStyle w:val="ListParagraph"/>
      </w:pPr>
      <w:r w:rsidRPr="00A47E1A">
        <w:t>ensuring workers have appropriate licences and training to undertake the construction work.</w:t>
      </w:r>
    </w:p>
    <w:p w:rsidR="00334D02" w:rsidRPr="00D628FF" w:rsidRDefault="00CB5C5E" w:rsidP="00334D02">
      <w:pPr>
        <w:pStyle w:val="Heading2"/>
      </w:pPr>
      <w:bookmarkStart w:id="128" w:name="_Toc256000101"/>
      <w:bookmarkStart w:id="129" w:name="_Toc256000029"/>
      <w:bookmarkStart w:id="130" w:name="_Toc334465861"/>
      <w:bookmarkStart w:id="131" w:name="_Toc372280931"/>
      <w:r w:rsidRPr="00430699">
        <w:t>How to prepare a WHS management plan</w:t>
      </w:r>
      <w:bookmarkEnd w:id="128"/>
      <w:bookmarkEnd w:id="129"/>
      <w:bookmarkEnd w:id="130"/>
      <w:bookmarkEnd w:id="131"/>
    </w:p>
    <w:p w:rsidR="00334D02" w:rsidRDefault="00CB5C5E" w:rsidP="00334D02">
      <w:pPr>
        <w:widowControl w:val="0"/>
        <w:autoSpaceDE w:val="0"/>
        <w:autoSpaceDN w:val="0"/>
        <w:adjustRightInd w:val="0"/>
        <w:spacing w:after="120"/>
        <w:ind w:right="-6"/>
        <w:rPr>
          <w:rFonts w:cs="Arial"/>
          <w:color w:val="000000"/>
        </w:rPr>
      </w:pPr>
      <w:r w:rsidRPr="00430699">
        <w:rPr>
          <w:rFonts w:cs="Arial"/>
          <w:color w:val="221F1F"/>
          <w:spacing w:val="-1"/>
        </w:rPr>
        <w:t xml:space="preserve">While a </w:t>
      </w:r>
      <w:r w:rsidRPr="00430699">
        <w:rPr>
          <w:rFonts w:cs="Arial"/>
          <w:color w:val="221F1F"/>
          <w:spacing w:val="-2"/>
        </w:rPr>
        <w:t>WHS management plan is required for every construction project</w:t>
      </w:r>
      <w:r>
        <w:rPr>
          <w:rFonts w:cs="Arial"/>
          <w:color w:val="221F1F"/>
          <w:spacing w:val="-2"/>
        </w:rPr>
        <w:t>,</w:t>
      </w:r>
      <w:r w:rsidRPr="00430699">
        <w:rPr>
          <w:rFonts w:cs="Arial"/>
          <w:color w:val="221F1F"/>
          <w:spacing w:val="-2"/>
        </w:rPr>
        <w:t xml:space="preserve"> a principal contractor may prepare a generic </w:t>
      </w:r>
      <w:r w:rsidRPr="00430699">
        <w:rPr>
          <w:rFonts w:cs="Arial"/>
          <w:color w:val="221F1F"/>
          <w:spacing w:val="7"/>
        </w:rPr>
        <w:t>W</w:t>
      </w:r>
      <w:r w:rsidRPr="00430699">
        <w:rPr>
          <w:rFonts w:cs="Arial"/>
          <w:color w:val="221F1F"/>
          <w:spacing w:val="-3"/>
        </w:rPr>
        <w:t>H</w:t>
      </w:r>
      <w:r w:rsidRPr="00430699">
        <w:rPr>
          <w:rFonts w:cs="Arial"/>
          <w:color w:val="221F1F"/>
        </w:rPr>
        <w:t>S</w:t>
      </w:r>
      <w:r w:rsidRPr="00430699">
        <w:rPr>
          <w:rFonts w:cs="Arial"/>
          <w:color w:val="221F1F"/>
          <w:spacing w:val="-2"/>
        </w:rPr>
        <w:t xml:space="preserve"> </w:t>
      </w:r>
      <w:r w:rsidRPr="00430699">
        <w:rPr>
          <w:rFonts w:cs="Arial"/>
          <w:color w:val="221F1F"/>
          <w:spacing w:val="1"/>
        </w:rPr>
        <w:t>m</w:t>
      </w:r>
      <w:r w:rsidRPr="00430699">
        <w:rPr>
          <w:rFonts w:cs="Arial"/>
          <w:color w:val="221F1F"/>
        </w:rPr>
        <w:t>a</w:t>
      </w:r>
      <w:r w:rsidRPr="00430699">
        <w:rPr>
          <w:rFonts w:cs="Arial"/>
          <w:color w:val="221F1F"/>
          <w:spacing w:val="-1"/>
        </w:rPr>
        <w:t>n</w:t>
      </w:r>
      <w:r w:rsidRPr="00430699">
        <w:rPr>
          <w:rFonts w:cs="Arial"/>
          <w:color w:val="221F1F"/>
          <w:spacing w:val="-3"/>
        </w:rPr>
        <w:t>a</w:t>
      </w:r>
      <w:r w:rsidRPr="00430699">
        <w:rPr>
          <w:rFonts w:cs="Arial"/>
          <w:color w:val="221F1F"/>
          <w:spacing w:val="2"/>
        </w:rPr>
        <w:t>g</w:t>
      </w:r>
      <w:r w:rsidRPr="00430699">
        <w:rPr>
          <w:rFonts w:cs="Arial"/>
          <w:color w:val="221F1F"/>
          <w:spacing w:val="-3"/>
        </w:rPr>
        <w:t>e</w:t>
      </w:r>
      <w:r w:rsidRPr="00430699">
        <w:rPr>
          <w:rFonts w:cs="Arial"/>
          <w:color w:val="221F1F"/>
          <w:spacing w:val="1"/>
        </w:rPr>
        <w:t>m</w:t>
      </w:r>
      <w:r w:rsidRPr="00430699">
        <w:rPr>
          <w:rFonts w:cs="Arial"/>
          <w:color w:val="221F1F"/>
        </w:rPr>
        <w:t>e</w:t>
      </w:r>
      <w:r w:rsidRPr="00430699">
        <w:rPr>
          <w:rFonts w:cs="Arial"/>
          <w:color w:val="221F1F"/>
          <w:spacing w:val="-1"/>
        </w:rPr>
        <w:t>n</w:t>
      </w:r>
      <w:r w:rsidRPr="00430699">
        <w:rPr>
          <w:rFonts w:cs="Arial"/>
          <w:color w:val="221F1F"/>
        </w:rPr>
        <w:t>t</w:t>
      </w:r>
      <w:r w:rsidRPr="00430699">
        <w:rPr>
          <w:rFonts w:cs="Arial"/>
          <w:color w:val="221F1F"/>
          <w:spacing w:val="-2"/>
        </w:rPr>
        <w:t xml:space="preserve"> </w:t>
      </w:r>
      <w:r w:rsidRPr="00430699">
        <w:rPr>
          <w:rFonts w:cs="Arial"/>
          <w:color w:val="221F1F"/>
        </w:rPr>
        <w:t>p</w:t>
      </w:r>
      <w:r w:rsidRPr="00430699">
        <w:rPr>
          <w:rFonts w:cs="Arial"/>
          <w:color w:val="221F1F"/>
          <w:spacing w:val="-1"/>
        </w:rPr>
        <w:t>l</w:t>
      </w:r>
      <w:r w:rsidRPr="00430699">
        <w:rPr>
          <w:rFonts w:cs="Arial"/>
          <w:color w:val="221F1F"/>
        </w:rPr>
        <w:t>an</w:t>
      </w:r>
      <w:r w:rsidRPr="00430699">
        <w:rPr>
          <w:rFonts w:cs="Arial"/>
          <w:color w:val="221F1F"/>
          <w:spacing w:val="1"/>
        </w:rPr>
        <w:t xml:space="preserve"> that applies to several construction projects, if the arrangements t</w:t>
      </w:r>
      <w:r w:rsidRPr="00430699">
        <w:rPr>
          <w:rFonts w:cs="Arial"/>
          <w:color w:val="221F1F"/>
        </w:rPr>
        <w:t>o</w:t>
      </w:r>
      <w:r w:rsidRPr="00430699">
        <w:rPr>
          <w:rFonts w:cs="Arial"/>
          <w:color w:val="221F1F"/>
          <w:spacing w:val="-1"/>
        </w:rPr>
        <w:t xml:space="preserve"> </w:t>
      </w:r>
      <w:r w:rsidRPr="00430699">
        <w:rPr>
          <w:rFonts w:cs="Arial"/>
          <w:color w:val="221F1F"/>
          <w:spacing w:val="1"/>
        </w:rPr>
        <w:t>m</w:t>
      </w:r>
      <w:r w:rsidRPr="00430699">
        <w:rPr>
          <w:rFonts w:cs="Arial"/>
          <w:color w:val="221F1F"/>
        </w:rPr>
        <w:t>a</w:t>
      </w:r>
      <w:r w:rsidRPr="00430699">
        <w:rPr>
          <w:rFonts w:cs="Arial"/>
          <w:color w:val="221F1F"/>
          <w:spacing w:val="-1"/>
        </w:rPr>
        <w:t>n</w:t>
      </w:r>
      <w:r w:rsidRPr="00430699">
        <w:rPr>
          <w:rFonts w:cs="Arial"/>
          <w:color w:val="221F1F"/>
          <w:spacing w:val="-3"/>
        </w:rPr>
        <w:t>a</w:t>
      </w:r>
      <w:r w:rsidRPr="00430699">
        <w:rPr>
          <w:rFonts w:cs="Arial"/>
          <w:color w:val="221F1F"/>
          <w:spacing w:val="2"/>
        </w:rPr>
        <w:t>g</w:t>
      </w:r>
      <w:r w:rsidRPr="00430699">
        <w:rPr>
          <w:rFonts w:cs="Arial"/>
          <w:color w:val="221F1F"/>
        </w:rPr>
        <w:t>e</w:t>
      </w:r>
      <w:r w:rsidRPr="00430699">
        <w:rPr>
          <w:rFonts w:cs="Arial"/>
          <w:color w:val="221F1F"/>
          <w:spacing w:val="-2"/>
        </w:rPr>
        <w:t xml:space="preserve"> </w:t>
      </w:r>
      <w:r w:rsidRPr="00430699">
        <w:rPr>
          <w:rFonts w:cs="Arial"/>
          <w:color w:val="221F1F"/>
          <w:spacing w:val="-3"/>
        </w:rPr>
        <w:t>w</w:t>
      </w:r>
      <w:r w:rsidRPr="00430699">
        <w:rPr>
          <w:rFonts w:cs="Arial"/>
          <w:color w:val="221F1F"/>
        </w:rPr>
        <w:t>ork</w:t>
      </w:r>
      <w:r w:rsidRPr="00430699">
        <w:rPr>
          <w:rFonts w:cs="Arial"/>
          <w:color w:val="221F1F"/>
          <w:spacing w:val="2"/>
        </w:rPr>
        <w:t xml:space="preserve"> </w:t>
      </w:r>
      <w:r w:rsidRPr="00430699">
        <w:rPr>
          <w:rFonts w:cs="Arial"/>
          <w:color w:val="221F1F"/>
        </w:rPr>
        <w:t>h</w:t>
      </w:r>
      <w:r w:rsidRPr="00430699">
        <w:rPr>
          <w:rFonts w:cs="Arial"/>
          <w:color w:val="221F1F"/>
          <w:spacing w:val="-1"/>
        </w:rPr>
        <w:t>e</w:t>
      </w:r>
      <w:r w:rsidRPr="00430699">
        <w:rPr>
          <w:rFonts w:cs="Arial"/>
          <w:color w:val="221F1F"/>
        </w:rPr>
        <w:t>a</w:t>
      </w:r>
      <w:r w:rsidRPr="00430699">
        <w:rPr>
          <w:rFonts w:cs="Arial"/>
          <w:color w:val="221F1F"/>
          <w:spacing w:val="-1"/>
        </w:rPr>
        <w:t>l</w:t>
      </w:r>
      <w:r w:rsidRPr="00430699">
        <w:rPr>
          <w:rFonts w:cs="Arial"/>
          <w:color w:val="221F1F"/>
          <w:spacing w:val="1"/>
        </w:rPr>
        <w:t>t</w:t>
      </w:r>
      <w:r w:rsidRPr="00430699">
        <w:rPr>
          <w:rFonts w:cs="Arial"/>
          <w:color w:val="221F1F"/>
        </w:rPr>
        <w:t>h and</w:t>
      </w:r>
      <w:r w:rsidRPr="00430699">
        <w:rPr>
          <w:rFonts w:cs="Arial"/>
          <w:color w:val="221F1F"/>
          <w:spacing w:val="-2"/>
        </w:rPr>
        <w:t xml:space="preserve"> </w:t>
      </w:r>
      <w:r w:rsidRPr="00430699">
        <w:rPr>
          <w:rFonts w:cs="Arial"/>
          <w:color w:val="221F1F"/>
        </w:rPr>
        <w:t>s</w:t>
      </w:r>
      <w:r w:rsidRPr="00430699">
        <w:rPr>
          <w:rFonts w:cs="Arial"/>
          <w:color w:val="221F1F"/>
          <w:spacing w:val="-3"/>
        </w:rPr>
        <w:t>a</w:t>
      </w:r>
      <w:r w:rsidRPr="00430699">
        <w:rPr>
          <w:rFonts w:cs="Arial"/>
          <w:color w:val="221F1F"/>
          <w:spacing w:val="3"/>
        </w:rPr>
        <w:t>f</w:t>
      </w:r>
      <w:r w:rsidRPr="00430699">
        <w:rPr>
          <w:rFonts w:cs="Arial"/>
          <w:color w:val="221F1F"/>
          <w:spacing w:val="-3"/>
        </w:rPr>
        <w:t>e</w:t>
      </w:r>
      <w:r w:rsidRPr="00430699">
        <w:rPr>
          <w:rFonts w:cs="Arial"/>
          <w:color w:val="221F1F"/>
          <w:spacing w:val="1"/>
        </w:rPr>
        <w:t>t</w:t>
      </w:r>
      <w:r w:rsidRPr="00430699">
        <w:rPr>
          <w:rFonts w:cs="Arial"/>
          <w:color w:val="221F1F"/>
        </w:rPr>
        <w:t>y</w:t>
      </w:r>
      <w:r w:rsidRPr="00430699">
        <w:rPr>
          <w:rFonts w:cs="Arial"/>
          <w:color w:val="221F1F"/>
          <w:spacing w:val="-1"/>
        </w:rPr>
        <w:t xml:space="preserve"> are the same </w:t>
      </w:r>
      <w:r w:rsidRPr="00430699">
        <w:rPr>
          <w:rFonts w:cs="Arial"/>
          <w:color w:val="000000"/>
        </w:rPr>
        <w:t xml:space="preserve">for each construction </w:t>
      </w:r>
      <w:r>
        <w:rPr>
          <w:rFonts w:cs="Arial"/>
          <w:color w:val="000000"/>
        </w:rPr>
        <w:t xml:space="preserve">project. </w:t>
      </w:r>
      <w:r w:rsidRPr="00430699">
        <w:rPr>
          <w:rFonts w:cs="Arial"/>
          <w:color w:val="000000"/>
        </w:rPr>
        <w:t xml:space="preserve">However the principal contractor must </w:t>
      </w:r>
      <w:r w:rsidRPr="00430699">
        <w:rPr>
          <w:rFonts w:cs="Arial"/>
          <w:color w:val="000000"/>
          <w:spacing w:val="1"/>
        </w:rPr>
        <w:t>r</w:t>
      </w:r>
      <w:r w:rsidRPr="00430699">
        <w:rPr>
          <w:rFonts w:cs="Arial"/>
          <w:color w:val="000000"/>
        </w:rPr>
        <w:t>e</w:t>
      </w:r>
      <w:r w:rsidRPr="00430699">
        <w:rPr>
          <w:rFonts w:cs="Arial"/>
          <w:color w:val="000000"/>
          <w:spacing w:val="-3"/>
        </w:rPr>
        <w:t>v</w:t>
      </w:r>
      <w:r w:rsidRPr="00430699">
        <w:rPr>
          <w:rFonts w:cs="Arial"/>
          <w:color w:val="000000"/>
          <w:spacing w:val="-1"/>
        </w:rPr>
        <w:t>i</w:t>
      </w:r>
      <w:r w:rsidRPr="00430699">
        <w:rPr>
          <w:rFonts w:cs="Arial"/>
          <w:color w:val="000000"/>
        </w:rPr>
        <w:t>e</w:t>
      </w:r>
      <w:r w:rsidRPr="00430699">
        <w:rPr>
          <w:rFonts w:cs="Arial"/>
          <w:color w:val="000000"/>
          <w:spacing w:val="-4"/>
        </w:rPr>
        <w:t>w</w:t>
      </w:r>
      <w:r w:rsidRPr="00430699">
        <w:rPr>
          <w:rFonts w:cs="Arial"/>
          <w:color w:val="000000"/>
          <w:spacing w:val="1"/>
        </w:rPr>
        <w:t xml:space="preserve"> </w:t>
      </w:r>
      <w:r w:rsidRPr="00430699">
        <w:rPr>
          <w:rFonts w:cs="Arial"/>
          <w:color w:val="000000"/>
        </w:rPr>
        <w:t>a</w:t>
      </w:r>
      <w:r w:rsidRPr="00430699">
        <w:rPr>
          <w:rFonts w:cs="Arial"/>
          <w:color w:val="000000"/>
          <w:spacing w:val="-1"/>
        </w:rPr>
        <w:t>n</w:t>
      </w:r>
      <w:r w:rsidRPr="00430699">
        <w:rPr>
          <w:rFonts w:cs="Arial"/>
          <w:color w:val="000000"/>
        </w:rPr>
        <w:t xml:space="preserve">d </w:t>
      </w:r>
      <w:r w:rsidRPr="00430699">
        <w:rPr>
          <w:rFonts w:cs="Arial"/>
          <w:color w:val="000000"/>
          <w:spacing w:val="1"/>
        </w:rPr>
        <w:t>r</w:t>
      </w:r>
      <w:r w:rsidRPr="00430699">
        <w:rPr>
          <w:rFonts w:cs="Arial"/>
          <w:color w:val="000000"/>
        </w:rPr>
        <w:t>e</w:t>
      </w:r>
      <w:r w:rsidRPr="00430699">
        <w:rPr>
          <w:rFonts w:cs="Arial"/>
          <w:color w:val="000000"/>
          <w:spacing w:val="-3"/>
        </w:rPr>
        <w:t>v</w:t>
      </w:r>
      <w:r w:rsidRPr="00430699">
        <w:rPr>
          <w:rFonts w:cs="Arial"/>
          <w:color w:val="000000"/>
          <w:spacing w:val="-1"/>
        </w:rPr>
        <w:t>i</w:t>
      </w:r>
      <w:r w:rsidRPr="00430699">
        <w:rPr>
          <w:rFonts w:cs="Arial"/>
          <w:color w:val="000000"/>
        </w:rPr>
        <w:t xml:space="preserve">se the plan </w:t>
      </w:r>
      <w:r w:rsidRPr="00430699">
        <w:rPr>
          <w:rFonts w:cs="Arial"/>
          <w:color w:val="000000"/>
          <w:spacing w:val="1"/>
        </w:rPr>
        <w:t>t</w:t>
      </w:r>
      <w:r w:rsidRPr="00430699">
        <w:rPr>
          <w:rFonts w:cs="Arial"/>
          <w:color w:val="000000"/>
        </w:rPr>
        <w:t>o</w:t>
      </w:r>
      <w:r w:rsidRPr="00430699">
        <w:rPr>
          <w:rFonts w:cs="Arial"/>
          <w:color w:val="000000"/>
          <w:spacing w:val="-2"/>
        </w:rPr>
        <w:t xml:space="preserve"> </w:t>
      </w:r>
      <w:r w:rsidRPr="00430699">
        <w:rPr>
          <w:rFonts w:cs="Arial"/>
          <w:color w:val="000000"/>
        </w:rPr>
        <w:t>e</w:t>
      </w:r>
      <w:r w:rsidRPr="00430699">
        <w:rPr>
          <w:rFonts w:cs="Arial"/>
          <w:color w:val="000000"/>
          <w:spacing w:val="-1"/>
        </w:rPr>
        <w:t>n</w:t>
      </w:r>
      <w:r w:rsidRPr="00430699">
        <w:rPr>
          <w:rFonts w:cs="Arial"/>
          <w:color w:val="000000"/>
        </w:rPr>
        <w:t>sure</w:t>
      </w:r>
      <w:r w:rsidRPr="00430699">
        <w:rPr>
          <w:rFonts w:cs="Arial"/>
          <w:color w:val="000000"/>
          <w:spacing w:val="-1"/>
        </w:rPr>
        <w:t xml:space="preserve"> i</w:t>
      </w:r>
      <w:r w:rsidRPr="00430699">
        <w:rPr>
          <w:rFonts w:cs="Arial"/>
          <w:color w:val="000000"/>
        </w:rPr>
        <w:t>t</w:t>
      </w:r>
      <w:r w:rsidRPr="00430699">
        <w:rPr>
          <w:rFonts w:cs="Arial"/>
          <w:color w:val="000000"/>
          <w:spacing w:val="-2"/>
        </w:rPr>
        <w:t xml:space="preserve"> </w:t>
      </w:r>
      <w:r>
        <w:rPr>
          <w:rFonts w:cs="Arial"/>
          <w:color w:val="000000"/>
          <w:spacing w:val="-2"/>
        </w:rPr>
        <w:t xml:space="preserve">addresses the risks </w:t>
      </w:r>
      <w:r>
        <w:rPr>
          <w:rFonts w:cs="Arial"/>
          <w:color w:val="000000"/>
          <w:spacing w:val="-2"/>
        </w:rPr>
        <w:br/>
        <w:t xml:space="preserve">of </w:t>
      </w:r>
      <w:r w:rsidRPr="00430699">
        <w:rPr>
          <w:rFonts w:cs="Arial"/>
          <w:color w:val="000000"/>
          <w:spacing w:val="1"/>
        </w:rPr>
        <w:t>t</w:t>
      </w:r>
      <w:r w:rsidRPr="00430699">
        <w:rPr>
          <w:rFonts w:cs="Arial"/>
          <w:color w:val="000000"/>
          <w:spacing w:val="-3"/>
        </w:rPr>
        <w:t>h</w:t>
      </w:r>
      <w:r w:rsidRPr="00430699">
        <w:rPr>
          <w:rFonts w:cs="Arial"/>
          <w:color w:val="000000"/>
        </w:rPr>
        <w:t>e ac</w:t>
      </w:r>
      <w:r w:rsidRPr="00430699">
        <w:rPr>
          <w:rFonts w:cs="Arial"/>
          <w:color w:val="000000"/>
          <w:spacing w:val="1"/>
        </w:rPr>
        <w:t>t</w:t>
      </w:r>
      <w:r w:rsidRPr="00430699">
        <w:rPr>
          <w:rFonts w:cs="Arial"/>
          <w:color w:val="000000"/>
        </w:rPr>
        <w:t>u</w:t>
      </w:r>
      <w:r w:rsidRPr="00430699">
        <w:rPr>
          <w:rFonts w:cs="Arial"/>
          <w:color w:val="000000"/>
          <w:spacing w:val="-1"/>
        </w:rPr>
        <w:t>a</w:t>
      </w:r>
      <w:r w:rsidRPr="00430699">
        <w:rPr>
          <w:rFonts w:cs="Arial"/>
          <w:color w:val="000000"/>
        </w:rPr>
        <w:t xml:space="preserve">l </w:t>
      </w:r>
      <w:r w:rsidRPr="00430699">
        <w:rPr>
          <w:rFonts w:cs="Arial"/>
          <w:color w:val="000000"/>
          <w:spacing w:val="-3"/>
        </w:rPr>
        <w:t>w</w:t>
      </w:r>
      <w:r w:rsidRPr="00430699">
        <w:rPr>
          <w:rFonts w:cs="Arial"/>
          <w:color w:val="000000"/>
        </w:rPr>
        <w:t>o</w:t>
      </w:r>
      <w:r w:rsidRPr="00430699">
        <w:rPr>
          <w:rFonts w:cs="Arial"/>
          <w:color w:val="000000"/>
          <w:spacing w:val="-2"/>
        </w:rPr>
        <w:t>r</w:t>
      </w:r>
      <w:r w:rsidRPr="00430699">
        <w:rPr>
          <w:rFonts w:cs="Arial"/>
          <w:color w:val="000000"/>
          <w:spacing w:val="2"/>
        </w:rPr>
        <w:t>k</w:t>
      </w:r>
      <w:r w:rsidRPr="00430699">
        <w:rPr>
          <w:rFonts w:cs="Arial"/>
          <w:color w:val="000000"/>
        </w:rPr>
        <w:t>p</w:t>
      </w:r>
      <w:r w:rsidRPr="00430699">
        <w:rPr>
          <w:rFonts w:cs="Arial"/>
          <w:color w:val="000000"/>
          <w:spacing w:val="-1"/>
        </w:rPr>
        <w:t>l</w:t>
      </w:r>
      <w:r w:rsidRPr="00430699">
        <w:rPr>
          <w:rFonts w:cs="Arial"/>
          <w:color w:val="000000"/>
        </w:rPr>
        <w:t>ac</w:t>
      </w:r>
      <w:r w:rsidRPr="00430699">
        <w:rPr>
          <w:rFonts w:cs="Arial"/>
          <w:color w:val="000000"/>
          <w:spacing w:val="-1"/>
        </w:rPr>
        <w:t>e</w:t>
      </w:r>
      <w:r>
        <w:rPr>
          <w:rFonts w:cs="Arial"/>
          <w:color w:val="000000"/>
        </w:rPr>
        <w:t>.</w:t>
      </w:r>
    </w:p>
    <w:p w:rsidR="00334D02" w:rsidRPr="00E36F43" w:rsidRDefault="00CB5C5E" w:rsidP="00334D02">
      <w:pPr>
        <w:widowControl w:val="0"/>
        <w:autoSpaceDE w:val="0"/>
        <w:autoSpaceDN w:val="0"/>
        <w:adjustRightInd w:val="0"/>
        <w:spacing w:after="120"/>
        <w:ind w:right="-6"/>
        <w:rPr>
          <w:rFonts w:cs="Arial"/>
          <w:color w:val="000000"/>
        </w:rPr>
      </w:pPr>
      <w:r w:rsidRPr="00E36F43">
        <w:rPr>
          <w:rFonts w:cs="Arial"/>
          <w:color w:val="000000"/>
        </w:rPr>
        <w:t>Appendix F provides further advice on preparing WHS management plans.</w:t>
      </w:r>
    </w:p>
    <w:p w:rsidR="00334D02" w:rsidRPr="00E36F43" w:rsidRDefault="00CB5C5E" w:rsidP="00334D02">
      <w:pPr>
        <w:widowControl w:val="0"/>
        <w:autoSpaceDE w:val="0"/>
        <w:autoSpaceDN w:val="0"/>
        <w:adjustRightInd w:val="0"/>
        <w:spacing w:after="120"/>
        <w:rPr>
          <w:rFonts w:cs="Arial"/>
          <w:color w:val="000000"/>
        </w:rPr>
      </w:pPr>
      <w:r w:rsidRPr="00E36F43">
        <w:rPr>
          <w:rFonts w:cs="Arial"/>
          <w:color w:val="000000"/>
        </w:rPr>
        <w:t>Appendix G</w:t>
      </w:r>
      <w:r w:rsidRPr="00E36F43">
        <w:rPr>
          <w:rFonts w:cs="Arial"/>
          <w:color w:val="000000"/>
          <w:spacing w:val="-1"/>
        </w:rPr>
        <w:t xml:space="preserve"> provides a template for </w:t>
      </w:r>
      <w:r w:rsidRPr="00E36F43">
        <w:rPr>
          <w:rFonts w:cs="Arial"/>
          <w:color w:val="000000"/>
        </w:rPr>
        <w:t>a WHS management plan.</w:t>
      </w:r>
    </w:p>
    <w:p w:rsidR="00334D02" w:rsidRPr="00D628FF" w:rsidRDefault="00CB5C5E" w:rsidP="00334D02">
      <w:pPr>
        <w:widowControl w:val="0"/>
        <w:autoSpaceDE w:val="0"/>
        <w:autoSpaceDN w:val="0"/>
        <w:adjustRightInd w:val="0"/>
        <w:spacing w:after="120"/>
        <w:rPr>
          <w:rFonts w:cs="Arial"/>
          <w:color w:val="000000"/>
        </w:rPr>
      </w:pPr>
      <w:r w:rsidRPr="00E36F43">
        <w:rPr>
          <w:rFonts w:cs="Arial"/>
          <w:color w:val="000000"/>
        </w:rPr>
        <w:lastRenderedPageBreak/>
        <w:t>Appendix H</w:t>
      </w:r>
      <w:r w:rsidRPr="00F77A96">
        <w:rPr>
          <w:rFonts w:cs="Arial"/>
          <w:color w:val="000000"/>
        </w:rPr>
        <w:t xml:space="preserve"> provides</w:t>
      </w:r>
      <w:r>
        <w:rPr>
          <w:rFonts w:cs="Arial"/>
          <w:color w:val="000000"/>
        </w:rPr>
        <w:t xml:space="preserve"> a</w:t>
      </w:r>
      <w:r w:rsidRPr="00430699">
        <w:rPr>
          <w:rFonts w:cs="Arial"/>
          <w:color w:val="000000"/>
        </w:rPr>
        <w:t>n e</w:t>
      </w:r>
      <w:r w:rsidRPr="00430699">
        <w:rPr>
          <w:rFonts w:cs="Arial"/>
          <w:color w:val="000000"/>
          <w:spacing w:val="-2"/>
        </w:rPr>
        <w:t>x</w:t>
      </w:r>
      <w:r w:rsidRPr="00430699">
        <w:rPr>
          <w:rFonts w:cs="Arial"/>
          <w:color w:val="000000"/>
        </w:rPr>
        <w:t>amp</w:t>
      </w:r>
      <w:r w:rsidRPr="00430699">
        <w:rPr>
          <w:rFonts w:cs="Arial"/>
          <w:color w:val="000000"/>
          <w:spacing w:val="-1"/>
        </w:rPr>
        <w:t>l</w:t>
      </w:r>
      <w:r w:rsidRPr="00430699">
        <w:rPr>
          <w:rFonts w:cs="Arial"/>
          <w:color w:val="000000"/>
        </w:rPr>
        <w:t xml:space="preserve">e </w:t>
      </w:r>
      <w:r w:rsidRPr="00430699">
        <w:rPr>
          <w:rFonts w:cs="Arial"/>
          <w:color w:val="000000"/>
          <w:spacing w:val="-2"/>
        </w:rPr>
        <w:t>o</w:t>
      </w:r>
      <w:r w:rsidRPr="00430699">
        <w:rPr>
          <w:rFonts w:cs="Arial"/>
          <w:color w:val="000000"/>
        </w:rPr>
        <w:t>f</w:t>
      </w:r>
      <w:r w:rsidRPr="00430699">
        <w:rPr>
          <w:rFonts w:cs="Arial"/>
          <w:color w:val="000000"/>
          <w:spacing w:val="2"/>
        </w:rPr>
        <w:t xml:space="preserve"> </w:t>
      </w:r>
      <w:r w:rsidRPr="00430699">
        <w:rPr>
          <w:rFonts w:cs="Arial"/>
          <w:color w:val="000000"/>
        </w:rPr>
        <w:t>a completed WHS management plan</w:t>
      </w:r>
      <w:r>
        <w:rPr>
          <w:rFonts w:cs="Arial"/>
          <w:color w:val="000000"/>
        </w:rPr>
        <w:t>.</w:t>
      </w:r>
    </w:p>
    <w:p w:rsidR="00334D02" w:rsidRPr="00D628FF" w:rsidRDefault="00CB5C5E">
      <w:pPr>
        <w:pStyle w:val="Heading2"/>
      </w:pPr>
      <w:bookmarkStart w:id="132" w:name="_Toc256000102"/>
      <w:bookmarkStart w:id="133" w:name="_Toc256000030"/>
      <w:bookmarkStart w:id="134" w:name="_Toc334465862"/>
      <w:bookmarkStart w:id="135" w:name="_Toc372280932"/>
      <w:r w:rsidRPr="00430699">
        <w:t>Informing people about the WHS management plan</w:t>
      </w:r>
      <w:bookmarkEnd w:id="132"/>
      <w:bookmarkEnd w:id="133"/>
      <w:bookmarkEnd w:id="134"/>
      <w:bookmarkEnd w:id="135"/>
    </w:p>
    <w:p w:rsidR="00334D02" w:rsidRPr="00D628FF" w:rsidRDefault="00CB5C5E" w:rsidP="00334D02">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rPr>
          <w:rFonts w:cs="Arial"/>
          <w:color w:val="000000"/>
        </w:rPr>
      </w:pPr>
      <w:r w:rsidRPr="00476F55">
        <w:rPr>
          <w:rFonts w:cs="Arial"/>
          <w:b/>
          <w:color w:val="000000"/>
          <w:spacing w:val="2"/>
        </w:rPr>
        <w:t>Regulation 310:</w:t>
      </w:r>
      <w:r>
        <w:rPr>
          <w:rFonts w:cs="Arial"/>
          <w:color w:val="000000"/>
          <w:spacing w:val="2"/>
        </w:rPr>
        <w:t xml:space="preserve"> </w:t>
      </w:r>
      <w:r w:rsidRPr="00430699">
        <w:rPr>
          <w:rFonts w:cs="Arial"/>
          <w:color w:val="000000"/>
          <w:spacing w:val="2"/>
        </w:rPr>
        <w:t>T</w:t>
      </w:r>
      <w:r w:rsidRPr="00430699">
        <w:rPr>
          <w:rFonts w:cs="Arial"/>
          <w:color w:val="000000"/>
        </w:rPr>
        <w:t>he</w:t>
      </w:r>
      <w:r w:rsidRPr="00430699">
        <w:rPr>
          <w:rFonts w:cs="Arial"/>
          <w:color w:val="000000"/>
          <w:spacing w:val="-2"/>
        </w:rPr>
        <w:t xml:space="preserve"> </w:t>
      </w:r>
      <w:r w:rsidRPr="00430699">
        <w:rPr>
          <w:rFonts w:cs="Arial"/>
          <w:color w:val="000000"/>
        </w:rPr>
        <w:t>pri</w:t>
      </w:r>
      <w:r w:rsidRPr="00430699">
        <w:rPr>
          <w:rFonts w:cs="Arial"/>
          <w:color w:val="000000"/>
          <w:spacing w:val="-1"/>
        </w:rPr>
        <w:t>n</w:t>
      </w:r>
      <w:r w:rsidRPr="00430699">
        <w:rPr>
          <w:rFonts w:cs="Arial"/>
          <w:color w:val="000000"/>
        </w:rPr>
        <w:t>c</w:t>
      </w:r>
      <w:r w:rsidRPr="00430699">
        <w:rPr>
          <w:rFonts w:cs="Arial"/>
          <w:color w:val="000000"/>
          <w:spacing w:val="-1"/>
        </w:rPr>
        <w:t>i</w:t>
      </w:r>
      <w:r w:rsidRPr="00430699">
        <w:rPr>
          <w:rFonts w:cs="Arial"/>
          <w:color w:val="000000"/>
        </w:rPr>
        <w:t>p</w:t>
      </w:r>
      <w:r w:rsidRPr="00430699">
        <w:rPr>
          <w:rFonts w:cs="Arial"/>
          <w:color w:val="000000"/>
          <w:spacing w:val="-1"/>
        </w:rPr>
        <w:t>a</w:t>
      </w:r>
      <w:r w:rsidRPr="00430699">
        <w:rPr>
          <w:rFonts w:cs="Arial"/>
          <w:color w:val="000000"/>
        </w:rPr>
        <w:t>l co</w:t>
      </w:r>
      <w:r w:rsidRPr="00430699">
        <w:rPr>
          <w:rFonts w:cs="Arial"/>
          <w:color w:val="000000"/>
          <w:spacing w:val="-1"/>
        </w:rPr>
        <w:t>nt</w:t>
      </w:r>
      <w:r w:rsidRPr="00430699">
        <w:rPr>
          <w:rFonts w:cs="Arial"/>
          <w:color w:val="000000"/>
          <w:spacing w:val="1"/>
        </w:rPr>
        <w:t>r</w:t>
      </w:r>
      <w:r w:rsidRPr="00430699">
        <w:rPr>
          <w:rFonts w:cs="Arial"/>
          <w:color w:val="000000"/>
        </w:rPr>
        <w:t>a</w:t>
      </w:r>
      <w:r w:rsidRPr="00430699">
        <w:rPr>
          <w:rFonts w:cs="Arial"/>
          <w:color w:val="000000"/>
          <w:spacing w:val="-3"/>
        </w:rPr>
        <w:t>c</w:t>
      </w:r>
      <w:r w:rsidRPr="00430699">
        <w:rPr>
          <w:rFonts w:cs="Arial"/>
          <w:color w:val="000000"/>
          <w:spacing w:val="1"/>
        </w:rPr>
        <w:t>t</w:t>
      </w:r>
      <w:r w:rsidRPr="00430699">
        <w:rPr>
          <w:rFonts w:cs="Arial"/>
          <w:color w:val="000000"/>
        </w:rPr>
        <w:t>or</w:t>
      </w:r>
      <w:r w:rsidRPr="00430699">
        <w:rPr>
          <w:rFonts w:cs="Arial"/>
          <w:color w:val="000000"/>
          <w:spacing w:val="-3"/>
        </w:rPr>
        <w:t xml:space="preserve"> </w:t>
      </w:r>
      <w:r w:rsidRPr="00430699">
        <w:rPr>
          <w:rFonts w:cs="Arial"/>
          <w:color w:val="000000"/>
          <w:spacing w:val="1"/>
        </w:rPr>
        <w:t>m</w:t>
      </w:r>
      <w:r w:rsidRPr="00430699">
        <w:rPr>
          <w:rFonts w:cs="Arial"/>
          <w:color w:val="000000"/>
        </w:rPr>
        <w:t>ust e</w:t>
      </w:r>
      <w:r w:rsidRPr="00430699">
        <w:rPr>
          <w:rFonts w:cs="Arial"/>
          <w:color w:val="000000"/>
          <w:spacing w:val="-1"/>
        </w:rPr>
        <w:t>n</w:t>
      </w:r>
      <w:r w:rsidRPr="00430699">
        <w:rPr>
          <w:rFonts w:cs="Arial"/>
          <w:color w:val="000000"/>
        </w:rPr>
        <w:t>sure, so</w:t>
      </w:r>
      <w:r w:rsidRPr="00430699">
        <w:rPr>
          <w:rFonts w:cs="Arial"/>
          <w:color w:val="000000"/>
          <w:spacing w:val="-1"/>
        </w:rPr>
        <w:t xml:space="preserve"> </w:t>
      </w:r>
      <w:r w:rsidRPr="00430699">
        <w:rPr>
          <w:rFonts w:cs="Arial"/>
          <w:color w:val="000000"/>
          <w:spacing w:val="1"/>
        </w:rPr>
        <w:t>f</w:t>
      </w:r>
      <w:r w:rsidRPr="00430699">
        <w:rPr>
          <w:rFonts w:cs="Arial"/>
          <w:color w:val="000000"/>
        </w:rPr>
        <w:t>ar</w:t>
      </w:r>
      <w:r w:rsidRPr="00430699">
        <w:rPr>
          <w:rFonts w:cs="Arial"/>
          <w:color w:val="000000"/>
          <w:spacing w:val="-1"/>
        </w:rPr>
        <w:t xml:space="preserve"> </w:t>
      </w:r>
      <w:r w:rsidRPr="00430699">
        <w:rPr>
          <w:rFonts w:cs="Arial"/>
          <w:color w:val="000000"/>
        </w:rPr>
        <w:t>as</w:t>
      </w:r>
      <w:r w:rsidRPr="00430699">
        <w:rPr>
          <w:rFonts w:cs="Arial"/>
          <w:color w:val="000000"/>
          <w:spacing w:val="-2"/>
        </w:rPr>
        <w:t xml:space="preserve"> </w:t>
      </w:r>
      <w:r w:rsidRPr="00430699">
        <w:rPr>
          <w:rFonts w:cs="Arial"/>
          <w:color w:val="000000"/>
          <w:spacing w:val="-1"/>
        </w:rPr>
        <w:t>i</w:t>
      </w:r>
      <w:r w:rsidRPr="00430699">
        <w:rPr>
          <w:rFonts w:cs="Arial"/>
          <w:color w:val="000000"/>
        </w:rPr>
        <w:t>s</w:t>
      </w:r>
      <w:r w:rsidRPr="00430699">
        <w:rPr>
          <w:rFonts w:cs="Arial"/>
          <w:color w:val="000000"/>
          <w:spacing w:val="-1"/>
        </w:rPr>
        <w:t xml:space="preserve"> </w:t>
      </w:r>
      <w:r w:rsidRPr="00430699">
        <w:rPr>
          <w:rFonts w:cs="Arial"/>
          <w:color w:val="000000"/>
          <w:spacing w:val="1"/>
        </w:rPr>
        <w:t>r</w:t>
      </w:r>
      <w:r w:rsidRPr="00430699">
        <w:rPr>
          <w:rFonts w:cs="Arial"/>
          <w:color w:val="000000"/>
        </w:rPr>
        <w:t>e</w:t>
      </w:r>
      <w:r w:rsidRPr="00430699">
        <w:rPr>
          <w:rFonts w:cs="Arial"/>
          <w:color w:val="000000"/>
          <w:spacing w:val="-1"/>
        </w:rPr>
        <w:t>a</w:t>
      </w:r>
      <w:r w:rsidRPr="00430699">
        <w:rPr>
          <w:rFonts w:cs="Arial"/>
          <w:color w:val="000000"/>
          <w:spacing w:val="-2"/>
        </w:rPr>
        <w:t>s</w:t>
      </w:r>
      <w:r w:rsidRPr="00430699">
        <w:rPr>
          <w:rFonts w:cs="Arial"/>
          <w:color w:val="000000"/>
        </w:rPr>
        <w:t>o</w:t>
      </w:r>
      <w:r w:rsidRPr="00430699">
        <w:rPr>
          <w:rFonts w:cs="Arial"/>
          <w:color w:val="000000"/>
          <w:spacing w:val="-1"/>
        </w:rPr>
        <w:t>n</w:t>
      </w:r>
      <w:r w:rsidRPr="00430699">
        <w:rPr>
          <w:rFonts w:cs="Arial"/>
          <w:color w:val="000000"/>
        </w:rPr>
        <w:t>a</w:t>
      </w:r>
      <w:r w:rsidRPr="00430699">
        <w:rPr>
          <w:rFonts w:cs="Arial"/>
          <w:color w:val="000000"/>
          <w:spacing w:val="-1"/>
        </w:rPr>
        <w:t>bl</w:t>
      </w:r>
      <w:r w:rsidRPr="00430699">
        <w:rPr>
          <w:rFonts w:cs="Arial"/>
          <w:color w:val="000000"/>
        </w:rPr>
        <w:t>y</w:t>
      </w:r>
      <w:r w:rsidRPr="00430699">
        <w:rPr>
          <w:rFonts w:cs="Arial"/>
          <w:color w:val="000000"/>
          <w:spacing w:val="-1"/>
        </w:rPr>
        <w:t xml:space="preserve"> </w:t>
      </w:r>
      <w:r w:rsidRPr="00430699">
        <w:rPr>
          <w:rFonts w:cs="Arial"/>
          <w:color w:val="000000"/>
        </w:rPr>
        <w:t>prac</w:t>
      </w:r>
      <w:r w:rsidRPr="00430699">
        <w:rPr>
          <w:rFonts w:cs="Arial"/>
          <w:color w:val="000000"/>
          <w:spacing w:val="1"/>
        </w:rPr>
        <w:t>t</w:t>
      </w:r>
      <w:r w:rsidRPr="00430699">
        <w:rPr>
          <w:rFonts w:cs="Arial"/>
          <w:color w:val="000000"/>
          <w:spacing w:val="-1"/>
        </w:rPr>
        <w:t>i</w:t>
      </w:r>
      <w:r w:rsidRPr="00430699">
        <w:rPr>
          <w:rFonts w:cs="Arial"/>
          <w:color w:val="000000"/>
        </w:rPr>
        <w:t>ca</w:t>
      </w:r>
      <w:r w:rsidRPr="00430699">
        <w:rPr>
          <w:rFonts w:cs="Arial"/>
          <w:color w:val="000000"/>
          <w:spacing w:val="-1"/>
        </w:rPr>
        <w:t>bl</w:t>
      </w:r>
      <w:r w:rsidRPr="00430699">
        <w:rPr>
          <w:rFonts w:cs="Arial"/>
          <w:color w:val="000000"/>
        </w:rPr>
        <w:t>e,</w:t>
      </w:r>
      <w:r w:rsidRPr="00430699">
        <w:rPr>
          <w:rFonts w:cs="Arial"/>
          <w:color w:val="000000"/>
          <w:spacing w:val="2"/>
        </w:rPr>
        <w:t xml:space="preserve"> </w:t>
      </w:r>
      <w:r w:rsidRPr="00430699">
        <w:rPr>
          <w:rFonts w:cs="Arial"/>
          <w:color w:val="000000"/>
          <w:spacing w:val="1"/>
        </w:rPr>
        <w:t>t</w:t>
      </w:r>
      <w:r w:rsidRPr="00430699">
        <w:rPr>
          <w:rFonts w:cs="Arial"/>
          <w:color w:val="000000"/>
        </w:rPr>
        <w:t>h</w:t>
      </w:r>
      <w:r w:rsidRPr="00430699">
        <w:rPr>
          <w:rFonts w:cs="Arial"/>
          <w:color w:val="000000"/>
          <w:spacing w:val="-1"/>
        </w:rPr>
        <w:t>a</w:t>
      </w:r>
      <w:r w:rsidRPr="00430699">
        <w:rPr>
          <w:rFonts w:cs="Arial"/>
          <w:color w:val="000000"/>
        </w:rPr>
        <w:t xml:space="preserve">t </w:t>
      </w:r>
      <w:r w:rsidRPr="00430699">
        <w:rPr>
          <w:rFonts w:cs="Arial"/>
          <w:color w:val="000000"/>
          <w:spacing w:val="-3"/>
        </w:rPr>
        <w:t>a</w:t>
      </w:r>
      <w:r w:rsidRPr="00430699">
        <w:rPr>
          <w:rFonts w:cs="Arial"/>
          <w:color w:val="000000"/>
          <w:spacing w:val="-1"/>
        </w:rPr>
        <w:t>l</w:t>
      </w:r>
      <w:r w:rsidRPr="00430699">
        <w:rPr>
          <w:rFonts w:cs="Arial"/>
          <w:color w:val="000000"/>
        </w:rPr>
        <w:t>l p</w:t>
      </w:r>
      <w:r w:rsidRPr="00430699">
        <w:rPr>
          <w:rFonts w:cs="Arial"/>
          <w:color w:val="000000"/>
          <w:spacing w:val="-1"/>
        </w:rPr>
        <w:t>e</w:t>
      </w:r>
      <w:r w:rsidRPr="00430699">
        <w:rPr>
          <w:rFonts w:cs="Arial"/>
          <w:color w:val="000000"/>
          <w:spacing w:val="1"/>
        </w:rPr>
        <w:t>r</w:t>
      </w:r>
      <w:r w:rsidRPr="00430699">
        <w:rPr>
          <w:rFonts w:cs="Arial"/>
          <w:color w:val="000000"/>
        </w:rPr>
        <w:t>so</w:t>
      </w:r>
      <w:r w:rsidRPr="00430699">
        <w:rPr>
          <w:rFonts w:cs="Arial"/>
          <w:color w:val="000000"/>
          <w:spacing w:val="-1"/>
        </w:rPr>
        <w:t>n</w:t>
      </w:r>
      <w:r w:rsidRPr="00430699">
        <w:rPr>
          <w:rFonts w:cs="Arial"/>
          <w:color w:val="000000"/>
        </w:rPr>
        <w:t>s</w:t>
      </w:r>
      <w:r w:rsidRPr="00430699">
        <w:rPr>
          <w:rFonts w:cs="Arial"/>
          <w:color w:val="000000"/>
          <w:spacing w:val="1"/>
        </w:rPr>
        <w:t xml:space="preserve"> </w:t>
      </w:r>
      <w:r w:rsidRPr="00430699">
        <w:rPr>
          <w:rFonts w:cs="Arial"/>
          <w:color w:val="000000"/>
          <w:spacing w:val="-3"/>
        </w:rPr>
        <w:t>w</w:t>
      </w:r>
      <w:r w:rsidRPr="00430699">
        <w:rPr>
          <w:rFonts w:cs="Arial"/>
          <w:color w:val="000000"/>
        </w:rPr>
        <w:t>ho</w:t>
      </w:r>
      <w:r w:rsidRPr="00430699">
        <w:rPr>
          <w:rFonts w:cs="Arial"/>
          <w:color w:val="000000"/>
          <w:spacing w:val="1"/>
        </w:rPr>
        <w:t xml:space="preserve"> </w:t>
      </w:r>
      <w:r w:rsidRPr="00430699">
        <w:rPr>
          <w:rFonts w:cs="Arial"/>
          <w:color w:val="000000"/>
        </w:rPr>
        <w:t>are</w:t>
      </w:r>
      <w:r w:rsidRPr="00430699">
        <w:rPr>
          <w:rFonts w:cs="Arial"/>
          <w:color w:val="000000"/>
          <w:spacing w:val="-1"/>
        </w:rPr>
        <w:t xml:space="preserve"> </w:t>
      </w:r>
      <w:r w:rsidRPr="00430699">
        <w:rPr>
          <w:rFonts w:cs="Arial"/>
          <w:color w:val="000000"/>
          <w:spacing w:val="1"/>
        </w:rPr>
        <w:t>t</w:t>
      </w:r>
      <w:r w:rsidRPr="00430699">
        <w:rPr>
          <w:rFonts w:cs="Arial"/>
          <w:color w:val="000000"/>
        </w:rPr>
        <w:t>o</w:t>
      </w:r>
      <w:r w:rsidRPr="00430699">
        <w:rPr>
          <w:rFonts w:cs="Arial"/>
          <w:color w:val="000000"/>
          <w:spacing w:val="-2"/>
        </w:rPr>
        <w:t xml:space="preserve"> </w:t>
      </w:r>
      <w:r w:rsidRPr="00430699">
        <w:rPr>
          <w:rFonts w:cs="Arial"/>
          <w:color w:val="000000"/>
        </w:rPr>
        <w:t>ca</w:t>
      </w:r>
      <w:r w:rsidRPr="00430699">
        <w:rPr>
          <w:rFonts w:cs="Arial"/>
          <w:color w:val="000000"/>
          <w:spacing w:val="-2"/>
        </w:rPr>
        <w:t>r</w:t>
      </w:r>
      <w:r w:rsidRPr="00430699">
        <w:rPr>
          <w:rFonts w:cs="Arial"/>
          <w:color w:val="000000"/>
          <w:spacing w:val="1"/>
        </w:rPr>
        <w:t>r</w:t>
      </w:r>
      <w:r w:rsidRPr="00430699">
        <w:rPr>
          <w:rFonts w:cs="Arial"/>
          <w:color w:val="000000"/>
        </w:rPr>
        <w:t>y</w:t>
      </w:r>
      <w:r w:rsidRPr="00430699">
        <w:rPr>
          <w:rFonts w:cs="Arial"/>
          <w:color w:val="000000"/>
          <w:spacing w:val="-1"/>
        </w:rPr>
        <w:t xml:space="preserve"> </w:t>
      </w:r>
      <w:r w:rsidRPr="00430699">
        <w:rPr>
          <w:rFonts w:cs="Arial"/>
          <w:color w:val="000000"/>
        </w:rPr>
        <w:t>o</w:t>
      </w:r>
      <w:r w:rsidRPr="00430699">
        <w:rPr>
          <w:rFonts w:cs="Arial"/>
          <w:color w:val="000000"/>
          <w:spacing w:val="-1"/>
        </w:rPr>
        <w:t>u</w:t>
      </w:r>
      <w:r w:rsidRPr="00430699">
        <w:rPr>
          <w:rFonts w:cs="Arial"/>
          <w:color w:val="000000"/>
        </w:rPr>
        <w:t>t co</w:t>
      </w:r>
      <w:r w:rsidRPr="00430699">
        <w:rPr>
          <w:rFonts w:cs="Arial"/>
          <w:color w:val="000000"/>
          <w:spacing w:val="-1"/>
        </w:rPr>
        <w:t>n</w:t>
      </w:r>
      <w:r w:rsidRPr="00430699">
        <w:rPr>
          <w:rFonts w:cs="Arial"/>
          <w:color w:val="000000"/>
        </w:rPr>
        <w:t>s</w:t>
      </w:r>
      <w:r w:rsidRPr="00430699">
        <w:rPr>
          <w:rFonts w:cs="Arial"/>
          <w:color w:val="000000"/>
          <w:spacing w:val="1"/>
        </w:rPr>
        <w:t>tr</w:t>
      </w:r>
      <w:r w:rsidRPr="00430699">
        <w:rPr>
          <w:rFonts w:cs="Arial"/>
          <w:color w:val="000000"/>
          <w:spacing w:val="-3"/>
        </w:rPr>
        <w:t>u</w:t>
      </w:r>
      <w:r w:rsidRPr="00430699">
        <w:rPr>
          <w:rFonts w:cs="Arial"/>
          <w:color w:val="000000"/>
        </w:rPr>
        <w:t>c</w:t>
      </w:r>
      <w:r w:rsidRPr="00430699">
        <w:rPr>
          <w:rFonts w:cs="Arial"/>
          <w:color w:val="000000"/>
          <w:spacing w:val="1"/>
        </w:rPr>
        <w:t>t</w:t>
      </w:r>
      <w:r w:rsidRPr="00430699">
        <w:rPr>
          <w:rFonts w:cs="Arial"/>
          <w:color w:val="000000"/>
          <w:spacing w:val="-1"/>
        </w:rPr>
        <w:t>i</w:t>
      </w:r>
      <w:r w:rsidRPr="00430699">
        <w:rPr>
          <w:rFonts w:cs="Arial"/>
          <w:color w:val="000000"/>
        </w:rPr>
        <w:t>on</w:t>
      </w:r>
      <w:r w:rsidRPr="00430699">
        <w:rPr>
          <w:rFonts w:cs="Arial"/>
          <w:color w:val="000000"/>
          <w:spacing w:val="1"/>
        </w:rPr>
        <w:t xml:space="preserve"> </w:t>
      </w:r>
      <w:r w:rsidRPr="00430699">
        <w:rPr>
          <w:rFonts w:cs="Arial"/>
          <w:color w:val="000000"/>
          <w:spacing w:val="-3"/>
        </w:rPr>
        <w:t>w</w:t>
      </w:r>
      <w:r w:rsidRPr="00430699">
        <w:rPr>
          <w:rFonts w:cs="Arial"/>
          <w:color w:val="000000"/>
        </w:rPr>
        <w:t>o</w:t>
      </w:r>
      <w:r w:rsidRPr="00430699">
        <w:rPr>
          <w:rFonts w:cs="Arial"/>
          <w:color w:val="000000"/>
          <w:spacing w:val="-2"/>
        </w:rPr>
        <w:t>r</w:t>
      </w:r>
      <w:r w:rsidRPr="00430699">
        <w:rPr>
          <w:rFonts w:cs="Arial"/>
          <w:color w:val="000000"/>
        </w:rPr>
        <w:t>k</w:t>
      </w:r>
      <w:r w:rsidRPr="00430699">
        <w:rPr>
          <w:rFonts w:cs="Arial"/>
          <w:color w:val="000000"/>
          <w:spacing w:val="4"/>
        </w:rPr>
        <w:t xml:space="preserve"> </w:t>
      </w:r>
      <w:r w:rsidRPr="00430699">
        <w:rPr>
          <w:rFonts w:cs="Arial"/>
          <w:color w:val="000000"/>
        </w:rPr>
        <w:t>on</w:t>
      </w:r>
      <w:r w:rsidRPr="00430699">
        <w:rPr>
          <w:rFonts w:cs="Arial"/>
          <w:color w:val="000000"/>
          <w:spacing w:val="-2"/>
        </w:rPr>
        <w:t xml:space="preserve"> </w:t>
      </w:r>
      <w:r w:rsidRPr="00430699">
        <w:rPr>
          <w:rFonts w:cs="Arial"/>
          <w:color w:val="000000"/>
          <w:spacing w:val="1"/>
        </w:rPr>
        <w:t>t</w:t>
      </w:r>
      <w:r w:rsidRPr="00430699">
        <w:rPr>
          <w:rFonts w:cs="Arial"/>
          <w:color w:val="000000"/>
        </w:rPr>
        <w:t>he</w:t>
      </w:r>
      <w:r w:rsidRPr="00430699">
        <w:rPr>
          <w:rFonts w:cs="Arial"/>
          <w:color w:val="000000"/>
          <w:spacing w:val="-2"/>
        </w:rPr>
        <w:t xml:space="preserve"> </w:t>
      </w:r>
      <w:r w:rsidRPr="00430699">
        <w:rPr>
          <w:rFonts w:cs="Arial"/>
          <w:color w:val="000000"/>
        </w:rPr>
        <w:t>co</w:t>
      </w:r>
      <w:r w:rsidRPr="00430699">
        <w:rPr>
          <w:rFonts w:cs="Arial"/>
          <w:color w:val="000000"/>
          <w:spacing w:val="-1"/>
        </w:rPr>
        <w:t>n</w:t>
      </w:r>
      <w:r w:rsidRPr="00430699">
        <w:rPr>
          <w:rFonts w:cs="Arial"/>
          <w:color w:val="000000"/>
        </w:rPr>
        <w:t>s</w:t>
      </w:r>
      <w:r w:rsidRPr="00430699">
        <w:rPr>
          <w:rFonts w:cs="Arial"/>
          <w:color w:val="000000"/>
          <w:spacing w:val="1"/>
        </w:rPr>
        <w:t>tr</w:t>
      </w:r>
      <w:r w:rsidRPr="00430699">
        <w:rPr>
          <w:rFonts w:cs="Arial"/>
          <w:color w:val="000000"/>
          <w:spacing w:val="-3"/>
        </w:rPr>
        <w:t>u</w:t>
      </w:r>
      <w:r w:rsidRPr="00430699">
        <w:rPr>
          <w:rFonts w:cs="Arial"/>
          <w:color w:val="000000"/>
        </w:rPr>
        <w:t>c</w:t>
      </w:r>
      <w:r w:rsidRPr="00430699">
        <w:rPr>
          <w:rFonts w:cs="Arial"/>
          <w:color w:val="000000"/>
          <w:spacing w:val="1"/>
        </w:rPr>
        <w:t>t</w:t>
      </w:r>
      <w:r w:rsidRPr="00430699">
        <w:rPr>
          <w:rFonts w:cs="Arial"/>
          <w:color w:val="000000"/>
          <w:spacing w:val="-1"/>
        </w:rPr>
        <w:t>i</w:t>
      </w:r>
      <w:r w:rsidRPr="00430699">
        <w:rPr>
          <w:rFonts w:cs="Arial"/>
          <w:color w:val="000000"/>
        </w:rPr>
        <w:t>on</w:t>
      </w:r>
      <w:r w:rsidRPr="00430699">
        <w:rPr>
          <w:rFonts w:cs="Arial"/>
          <w:color w:val="000000"/>
          <w:spacing w:val="2"/>
        </w:rPr>
        <w:t xml:space="preserve"> </w:t>
      </w:r>
      <w:r w:rsidRPr="00430699">
        <w:rPr>
          <w:rFonts w:cs="Arial"/>
          <w:color w:val="000000"/>
          <w:spacing w:val="-3"/>
        </w:rPr>
        <w:t>p</w:t>
      </w:r>
      <w:r w:rsidRPr="00430699">
        <w:rPr>
          <w:rFonts w:cs="Arial"/>
          <w:color w:val="000000"/>
          <w:spacing w:val="1"/>
        </w:rPr>
        <w:t>r</w:t>
      </w:r>
      <w:r w:rsidRPr="00430699">
        <w:rPr>
          <w:rFonts w:cs="Arial"/>
          <w:color w:val="000000"/>
        </w:rPr>
        <w:t>o</w:t>
      </w:r>
      <w:r w:rsidRPr="00430699">
        <w:rPr>
          <w:rFonts w:cs="Arial"/>
          <w:color w:val="000000"/>
          <w:spacing w:val="1"/>
        </w:rPr>
        <w:t>j</w:t>
      </w:r>
      <w:r w:rsidRPr="00430699">
        <w:rPr>
          <w:rFonts w:cs="Arial"/>
          <w:color w:val="000000"/>
          <w:spacing w:val="-3"/>
        </w:rPr>
        <w:t>e</w:t>
      </w:r>
      <w:r w:rsidRPr="00430699">
        <w:rPr>
          <w:rFonts w:cs="Arial"/>
          <w:color w:val="000000"/>
        </w:rPr>
        <w:t>ct are</w:t>
      </w:r>
      <w:r w:rsidRPr="00430699">
        <w:rPr>
          <w:rFonts w:cs="Arial"/>
          <w:color w:val="000000"/>
          <w:spacing w:val="-3"/>
        </w:rPr>
        <w:t xml:space="preserve"> </w:t>
      </w:r>
      <w:r w:rsidRPr="00430699">
        <w:rPr>
          <w:rFonts w:cs="Arial"/>
          <w:color w:val="000000"/>
          <w:spacing w:val="1"/>
        </w:rPr>
        <w:t>m</w:t>
      </w:r>
      <w:r w:rsidRPr="00430699">
        <w:rPr>
          <w:rFonts w:cs="Arial"/>
          <w:color w:val="000000"/>
        </w:rPr>
        <w:t>a</w:t>
      </w:r>
      <w:r w:rsidRPr="00430699">
        <w:rPr>
          <w:rFonts w:cs="Arial"/>
          <w:color w:val="000000"/>
          <w:spacing w:val="-1"/>
        </w:rPr>
        <w:t>d</w:t>
      </w:r>
      <w:r w:rsidRPr="00430699">
        <w:rPr>
          <w:rFonts w:cs="Arial"/>
          <w:color w:val="000000"/>
        </w:rPr>
        <w:t>e a</w:t>
      </w:r>
      <w:r w:rsidRPr="00430699">
        <w:rPr>
          <w:rFonts w:cs="Arial"/>
          <w:color w:val="000000"/>
          <w:spacing w:val="-3"/>
        </w:rPr>
        <w:t>w</w:t>
      </w:r>
      <w:r w:rsidRPr="00430699">
        <w:rPr>
          <w:rFonts w:cs="Arial"/>
          <w:color w:val="000000"/>
        </w:rPr>
        <w:t>are</w:t>
      </w:r>
      <w:r w:rsidRPr="00430699">
        <w:rPr>
          <w:rFonts w:cs="Arial"/>
          <w:color w:val="000000"/>
          <w:spacing w:val="1"/>
        </w:rPr>
        <w:t xml:space="preserve"> </w:t>
      </w:r>
      <w:r w:rsidRPr="00430699">
        <w:rPr>
          <w:rFonts w:cs="Arial"/>
          <w:color w:val="000000"/>
          <w:spacing w:val="-3"/>
        </w:rPr>
        <w:t>o</w:t>
      </w:r>
      <w:r w:rsidRPr="00430699">
        <w:rPr>
          <w:rFonts w:cs="Arial"/>
          <w:color w:val="000000"/>
        </w:rPr>
        <w:t xml:space="preserve">f </w:t>
      </w:r>
      <w:r w:rsidRPr="00430699">
        <w:rPr>
          <w:rFonts w:cs="Arial"/>
          <w:color w:val="000000"/>
          <w:spacing w:val="1"/>
        </w:rPr>
        <w:t>t</w:t>
      </w:r>
      <w:r w:rsidRPr="00430699">
        <w:rPr>
          <w:rFonts w:cs="Arial"/>
          <w:color w:val="000000"/>
        </w:rPr>
        <w:t>he</w:t>
      </w:r>
      <w:r w:rsidRPr="00430699">
        <w:rPr>
          <w:rFonts w:cs="Arial"/>
          <w:color w:val="000000"/>
          <w:spacing w:val="1"/>
        </w:rPr>
        <w:t xml:space="preserve"> </w:t>
      </w:r>
      <w:r w:rsidRPr="00430699">
        <w:rPr>
          <w:rFonts w:cs="Arial"/>
          <w:color w:val="000000"/>
        </w:rPr>
        <w:t>co</w:t>
      </w:r>
      <w:r w:rsidRPr="00430699">
        <w:rPr>
          <w:rFonts w:cs="Arial"/>
          <w:color w:val="000000"/>
          <w:spacing w:val="-3"/>
        </w:rPr>
        <w:t>n</w:t>
      </w:r>
      <w:r w:rsidRPr="00430699">
        <w:rPr>
          <w:rFonts w:cs="Arial"/>
          <w:color w:val="000000"/>
          <w:spacing w:val="1"/>
        </w:rPr>
        <w:t>t</w:t>
      </w:r>
      <w:r w:rsidRPr="00430699">
        <w:rPr>
          <w:rFonts w:cs="Arial"/>
          <w:color w:val="000000"/>
          <w:spacing w:val="-3"/>
        </w:rPr>
        <w:t>e</w:t>
      </w:r>
      <w:r w:rsidRPr="00430699">
        <w:rPr>
          <w:rFonts w:cs="Arial"/>
          <w:color w:val="000000"/>
        </w:rPr>
        <w:t>nt</w:t>
      </w:r>
      <w:r w:rsidRPr="00430699">
        <w:rPr>
          <w:rFonts w:cs="Arial"/>
          <w:color w:val="000000"/>
          <w:spacing w:val="2"/>
        </w:rPr>
        <w:t xml:space="preserve"> </w:t>
      </w:r>
      <w:r w:rsidRPr="00430699">
        <w:rPr>
          <w:rFonts w:cs="Arial"/>
          <w:color w:val="000000"/>
          <w:spacing w:val="-3"/>
        </w:rPr>
        <w:t>o</w:t>
      </w:r>
      <w:r w:rsidRPr="00430699">
        <w:rPr>
          <w:rFonts w:cs="Arial"/>
          <w:color w:val="000000"/>
        </w:rPr>
        <w:t xml:space="preserve">f </w:t>
      </w:r>
      <w:r w:rsidRPr="00430699">
        <w:rPr>
          <w:rFonts w:cs="Arial"/>
          <w:color w:val="000000"/>
          <w:spacing w:val="1"/>
        </w:rPr>
        <w:t>t</w:t>
      </w:r>
      <w:r w:rsidRPr="00430699">
        <w:rPr>
          <w:rFonts w:cs="Arial"/>
          <w:color w:val="000000"/>
        </w:rPr>
        <w:t>he</w:t>
      </w:r>
      <w:r w:rsidRPr="00430699">
        <w:rPr>
          <w:rFonts w:cs="Arial"/>
          <w:color w:val="000000"/>
          <w:spacing w:val="-6"/>
        </w:rPr>
        <w:t xml:space="preserve"> </w:t>
      </w:r>
      <w:r w:rsidRPr="00430699">
        <w:rPr>
          <w:rFonts w:cs="Arial"/>
          <w:color w:val="000000"/>
          <w:spacing w:val="7"/>
        </w:rPr>
        <w:t>W</w:t>
      </w:r>
      <w:r w:rsidRPr="00430699">
        <w:rPr>
          <w:rFonts w:cs="Arial"/>
          <w:color w:val="000000"/>
          <w:spacing w:val="-1"/>
        </w:rPr>
        <w:t>H</w:t>
      </w:r>
      <w:r w:rsidRPr="00430699">
        <w:rPr>
          <w:rFonts w:cs="Arial"/>
          <w:color w:val="000000"/>
        </w:rPr>
        <w:t xml:space="preserve">S </w:t>
      </w:r>
      <w:r w:rsidRPr="00430699">
        <w:rPr>
          <w:rFonts w:cs="Arial"/>
          <w:color w:val="000000"/>
          <w:spacing w:val="1"/>
        </w:rPr>
        <w:t>m</w:t>
      </w:r>
      <w:r w:rsidRPr="00430699">
        <w:rPr>
          <w:rFonts w:cs="Arial"/>
          <w:color w:val="000000"/>
        </w:rPr>
        <w:t>a</w:t>
      </w:r>
      <w:r w:rsidRPr="00430699">
        <w:rPr>
          <w:rFonts w:cs="Arial"/>
          <w:color w:val="000000"/>
          <w:spacing w:val="-1"/>
        </w:rPr>
        <w:t>n</w:t>
      </w:r>
      <w:r w:rsidRPr="00430699">
        <w:rPr>
          <w:rFonts w:cs="Arial"/>
          <w:color w:val="000000"/>
          <w:spacing w:val="-3"/>
        </w:rPr>
        <w:t>a</w:t>
      </w:r>
      <w:r w:rsidRPr="00430699">
        <w:rPr>
          <w:rFonts w:cs="Arial"/>
          <w:color w:val="000000"/>
          <w:spacing w:val="2"/>
        </w:rPr>
        <w:t>g</w:t>
      </w:r>
      <w:r w:rsidRPr="00430699">
        <w:rPr>
          <w:rFonts w:cs="Arial"/>
          <w:color w:val="000000"/>
        </w:rPr>
        <w:t>eme</w:t>
      </w:r>
      <w:r w:rsidRPr="00430699">
        <w:rPr>
          <w:rFonts w:cs="Arial"/>
          <w:color w:val="000000"/>
          <w:spacing w:val="-3"/>
        </w:rPr>
        <w:t>n</w:t>
      </w:r>
      <w:r w:rsidRPr="00430699">
        <w:rPr>
          <w:rFonts w:cs="Arial"/>
          <w:color w:val="000000"/>
        </w:rPr>
        <w:t>t</w:t>
      </w:r>
      <w:r w:rsidRPr="00430699">
        <w:rPr>
          <w:rFonts w:cs="Arial"/>
          <w:color w:val="000000"/>
          <w:spacing w:val="2"/>
        </w:rPr>
        <w:t xml:space="preserve"> </w:t>
      </w:r>
      <w:r w:rsidRPr="00430699">
        <w:rPr>
          <w:rFonts w:cs="Arial"/>
          <w:color w:val="000000"/>
        </w:rPr>
        <w:t>p</w:t>
      </w:r>
      <w:r w:rsidRPr="00430699">
        <w:rPr>
          <w:rFonts w:cs="Arial"/>
          <w:color w:val="000000"/>
          <w:spacing w:val="-1"/>
        </w:rPr>
        <w:t>l</w:t>
      </w:r>
      <w:r w:rsidRPr="00430699">
        <w:rPr>
          <w:rFonts w:cs="Arial"/>
          <w:color w:val="000000"/>
        </w:rPr>
        <w:t>an</w:t>
      </w:r>
      <w:r w:rsidRPr="00430699">
        <w:rPr>
          <w:rFonts w:cs="Arial"/>
          <w:color w:val="000000"/>
          <w:spacing w:val="-2"/>
        </w:rPr>
        <w:t xml:space="preserve"> </w:t>
      </w:r>
      <w:r w:rsidRPr="00430699">
        <w:rPr>
          <w:rFonts w:cs="Arial"/>
          <w:color w:val="000000"/>
          <w:spacing w:val="-1"/>
        </w:rPr>
        <w:t>i</w:t>
      </w:r>
      <w:r w:rsidRPr="00430699">
        <w:rPr>
          <w:rFonts w:cs="Arial"/>
          <w:color w:val="000000"/>
        </w:rPr>
        <w:t xml:space="preserve">n </w:t>
      </w:r>
      <w:r w:rsidRPr="00430699">
        <w:rPr>
          <w:rFonts w:cs="Arial"/>
          <w:color w:val="000000"/>
          <w:spacing w:val="1"/>
        </w:rPr>
        <w:t>r</w:t>
      </w:r>
      <w:r w:rsidRPr="00430699">
        <w:rPr>
          <w:rFonts w:cs="Arial"/>
          <w:color w:val="000000"/>
        </w:rPr>
        <w:t>e</w:t>
      </w:r>
      <w:r w:rsidRPr="00430699">
        <w:rPr>
          <w:rFonts w:cs="Arial"/>
          <w:color w:val="000000"/>
          <w:spacing w:val="-3"/>
        </w:rPr>
        <w:t>s</w:t>
      </w:r>
      <w:r w:rsidRPr="00430699">
        <w:rPr>
          <w:rFonts w:cs="Arial"/>
          <w:color w:val="000000"/>
        </w:rPr>
        <w:t>p</w:t>
      </w:r>
      <w:r w:rsidRPr="00430699">
        <w:rPr>
          <w:rFonts w:cs="Arial"/>
          <w:color w:val="000000"/>
          <w:spacing w:val="-1"/>
        </w:rPr>
        <w:t>e</w:t>
      </w:r>
      <w:r w:rsidRPr="00430699">
        <w:rPr>
          <w:rFonts w:cs="Arial"/>
          <w:color w:val="000000"/>
        </w:rPr>
        <w:t xml:space="preserve">ct </w:t>
      </w:r>
      <w:r w:rsidRPr="00430699">
        <w:rPr>
          <w:rFonts w:cs="Arial"/>
          <w:color w:val="000000"/>
          <w:spacing w:val="1"/>
        </w:rPr>
        <w:t>t</w:t>
      </w:r>
      <w:r w:rsidRPr="00430699">
        <w:rPr>
          <w:rFonts w:cs="Arial"/>
          <w:color w:val="000000"/>
        </w:rPr>
        <w:t>o</w:t>
      </w:r>
      <w:r w:rsidRPr="00430699">
        <w:rPr>
          <w:rFonts w:cs="Arial"/>
          <w:color w:val="000000"/>
          <w:spacing w:val="-1"/>
        </w:rPr>
        <w:t xml:space="preserve"> </w:t>
      </w:r>
      <w:r w:rsidRPr="00430699">
        <w:rPr>
          <w:rFonts w:cs="Arial"/>
          <w:color w:val="000000"/>
          <w:spacing w:val="1"/>
        </w:rPr>
        <w:t>t</w:t>
      </w:r>
      <w:r w:rsidRPr="00430699">
        <w:rPr>
          <w:rFonts w:cs="Arial"/>
          <w:color w:val="000000"/>
        </w:rPr>
        <w:t>h</w:t>
      </w:r>
      <w:r w:rsidRPr="00430699">
        <w:rPr>
          <w:rFonts w:cs="Arial"/>
          <w:color w:val="000000"/>
          <w:spacing w:val="-1"/>
        </w:rPr>
        <w:t>ei</w:t>
      </w:r>
      <w:r w:rsidRPr="00430699">
        <w:rPr>
          <w:rFonts w:cs="Arial"/>
          <w:color w:val="000000"/>
        </w:rPr>
        <w:t xml:space="preserve">r </w:t>
      </w:r>
      <w:r w:rsidRPr="00430699">
        <w:rPr>
          <w:rFonts w:cs="Arial"/>
          <w:color w:val="000000"/>
          <w:spacing w:val="-3"/>
        </w:rPr>
        <w:t>w</w:t>
      </w:r>
      <w:r w:rsidRPr="00430699">
        <w:rPr>
          <w:rFonts w:cs="Arial"/>
          <w:color w:val="000000"/>
        </w:rPr>
        <w:t>ork</w:t>
      </w:r>
      <w:r w:rsidRPr="00430699">
        <w:rPr>
          <w:rFonts w:cs="Arial"/>
          <w:color w:val="000000"/>
          <w:spacing w:val="2"/>
        </w:rPr>
        <w:t xml:space="preserve"> </w:t>
      </w:r>
      <w:r w:rsidRPr="00430699">
        <w:rPr>
          <w:rFonts w:cs="Arial"/>
          <w:color w:val="000000"/>
        </w:rPr>
        <w:t>a</w:t>
      </w:r>
      <w:r w:rsidRPr="00430699">
        <w:rPr>
          <w:rFonts w:cs="Arial"/>
          <w:color w:val="000000"/>
          <w:spacing w:val="-1"/>
        </w:rPr>
        <w:t>n</w:t>
      </w:r>
      <w:r w:rsidRPr="00430699">
        <w:rPr>
          <w:rFonts w:cs="Arial"/>
          <w:color w:val="000000"/>
        </w:rPr>
        <w:t>d</w:t>
      </w:r>
      <w:r w:rsidRPr="00430699">
        <w:rPr>
          <w:rFonts w:cs="Arial"/>
          <w:color w:val="000000"/>
          <w:spacing w:val="-1"/>
        </w:rPr>
        <w:t xml:space="preserve"> </w:t>
      </w:r>
      <w:r w:rsidRPr="00430699">
        <w:rPr>
          <w:rFonts w:cs="Arial"/>
          <w:color w:val="000000"/>
          <w:spacing w:val="1"/>
        </w:rPr>
        <w:t>t</w:t>
      </w:r>
      <w:r w:rsidRPr="00430699">
        <w:rPr>
          <w:rFonts w:cs="Arial"/>
          <w:color w:val="000000"/>
          <w:spacing w:val="-3"/>
        </w:rPr>
        <w:t>h</w:t>
      </w:r>
      <w:r w:rsidRPr="00430699">
        <w:rPr>
          <w:rFonts w:cs="Arial"/>
          <w:color w:val="000000"/>
        </w:rPr>
        <w:t>e</w:t>
      </w:r>
      <w:r w:rsidRPr="00430699">
        <w:rPr>
          <w:rFonts w:cs="Arial"/>
          <w:color w:val="000000"/>
          <w:spacing w:val="-1"/>
        </w:rPr>
        <w:t>i</w:t>
      </w:r>
      <w:r w:rsidRPr="00430699">
        <w:rPr>
          <w:rFonts w:cs="Arial"/>
          <w:color w:val="000000"/>
        </w:rPr>
        <w:t>r</w:t>
      </w:r>
      <w:r w:rsidRPr="00430699">
        <w:rPr>
          <w:rFonts w:cs="Arial"/>
          <w:color w:val="000000"/>
          <w:spacing w:val="2"/>
        </w:rPr>
        <w:t xml:space="preserve"> </w:t>
      </w:r>
      <w:r w:rsidRPr="00430699">
        <w:rPr>
          <w:rFonts w:cs="Arial"/>
          <w:color w:val="000000"/>
          <w:spacing w:val="1"/>
        </w:rPr>
        <w:t>r</w:t>
      </w:r>
      <w:r w:rsidRPr="00430699">
        <w:rPr>
          <w:rFonts w:cs="Arial"/>
          <w:color w:val="000000"/>
          <w:spacing w:val="-3"/>
        </w:rPr>
        <w:t>i</w:t>
      </w:r>
      <w:r w:rsidRPr="00430699">
        <w:rPr>
          <w:rFonts w:cs="Arial"/>
          <w:color w:val="000000"/>
          <w:spacing w:val="2"/>
        </w:rPr>
        <w:t>g</w:t>
      </w:r>
      <w:r w:rsidRPr="00430699">
        <w:rPr>
          <w:rFonts w:cs="Arial"/>
          <w:color w:val="000000"/>
        </w:rPr>
        <w:t xml:space="preserve">ht </w:t>
      </w:r>
      <w:r w:rsidRPr="00430699">
        <w:rPr>
          <w:rFonts w:cs="Arial"/>
          <w:color w:val="000000"/>
          <w:spacing w:val="1"/>
        </w:rPr>
        <w:t>t</w:t>
      </w:r>
      <w:r w:rsidRPr="00430699">
        <w:rPr>
          <w:rFonts w:cs="Arial"/>
          <w:color w:val="000000"/>
        </w:rPr>
        <w:t>o</w:t>
      </w:r>
      <w:r w:rsidRPr="00430699">
        <w:rPr>
          <w:rFonts w:cs="Arial"/>
          <w:color w:val="000000"/>
          <w:spacing w:val="-2"/>
        </w:rPr>
        <w:t xml:space="preserve"> </w:t>
      </w:r>
      <w:r w:rsidRPr="00430699">
        <w:rPr>
          <w:rFonts w:cs="Arial"/>
          <w:color w:val="000000"/>
          <w:spacing w:val="-1"/>
        </w:rPr>
        <w:t>i</w:t>
      </w:r>
      <w:r w:rsidRPr="00430699">
        <w:rPr>
          <w:rFonts w:cs="Arial"/>
          <w:color w:val="000000"/>
        </w:rPr>
        <w:t>ns</w:t>
      </w:r>
      <w:r w:rsidRPr="00430699">
        <w:rPr>
          <w:rFonts w:cs="Arial"/>
          <w:color w:val="000000"/>
          <w:spacing w:val="-1"/>
        </w:rPr>
        <w:t>p</w:t>
      </w:r>
      <w:r w:rsidRPr="00430699">
        <w:rPr>
          <w:rFonts w:cs="Arial"/>
          <w:color w:val="000000"/>
        </w:rPr>
        <w:t>ect</w:t>
      </w:r>
      <w:r w:rsidRPr="00430699">
        <w:rPr>
          <w:rFonts w:cs="Arial"/>
          <w:color w:val="000000"/>
          <w:spacing w:val="-3"/>
        </w:rPr>
        <w:t xml:space="preserve"> </w:t>
      </w:r>
      <w:r w:rsidRPr="00430699">
        <w:rPr>
          <w:rFonts w:cs="Arial"/>
          <w:color w:val="000000"/>
          <w:spacing w:val="1"/>
        </w:rPr>
        <w:t>t</w:t>
      </w:r>
      <w:r w:rsidRPr="00430699">
        <w:rPr>
          <w:rFonts w:cs="Arial"/>
          <w:color w:val="000000"/>
        </w:rPr>
        <w:t>he</w:t>
      </w:r>
      <w:r w:rsidRPr="00430699">
        <w:rPr>
          <w:rFonts w:cs="Arial"/>
          <w:color w:val="000000"/>
          <w:spacing w:val="1"/>
        </w:rPr>
        <w:t xml:space="preserve"> </w:t>
      </w:r>
      <w:r w:rsidRPr="00430699">
        <w:rPr>
          <w:rFonts w:cs="Arial"/>
          <w:color w:val="000000"/>
        </w:rPr>
        <w:t>p</w:t>
      </w:r>
      <w:r w:rsidRPr="00430699">
        <w:rPr>
          <w:rFonts w:cs="Arial"/>
          <w:color w:val="000000"/>
          <w:spacing w:val="-4"/>
        </w:rPr>
        <w:t>l</w:t>
      </w:r>
      <w:r w:rsidRPr="00430699">
        <w:rPr>
          <w:rFonts w:cs="Arial"/>
          <w:color w:val="000000"/>
        </w:rPr>
        <w:t>an</w:t>
      </w:r>
      <w:r>
        <w:rPr>
          <w:rFonts w:cs="Arial"/>
          <w:color w:val="000000"/>
        </w:rPr>
        <w:t>.</w:t>
      </w:r>
    </w:p>
    <w:p w:rsidR="00334D02" w:rsidRDefault="00CB5C5E" w:rsidP="00334D02">
      <w:pPr>
        <w:widowControl w:val="0"/>
        <w:autoSpaceDE w:val="0"/>
        <w:autoSpaceDN w:val="0"/>
        <w:adjustRightInd w:val="0"/>
        <w:ind w:right="556"/>
        <w:rPr>
          <w:rFonts w:cs="Arial"/>
          <w:color w:val="221F1F"/>
        </w:rPr>
      </w:pPr>
      <w:r w:rsidRPr="00430699">
        <w:rPr>
          <w:rFonts w:cs="Arial"/>
          <w:color w:val="221F1F"/>
        </w:rPr>
        <w:t>The principal contractor may do this by:</w:t>
      </w:r>
    </w:p>
    <w:p w:rsidR="00334D02" w:rsidRPr="00DE7DB4" w:rsidRDefault="00CB5C5E" w:rsidP="00334D02">
      <w:pPr>
        <w:pStyle w:val="ListParagraph"/>
      </w:pPr>
      <w:r w:rsidRPr="00D85F83">
        <w:t xml:space="preserve">giving </w:t>
      </w:r>
      <w:r w:rsidRPr="003F3989">
        <w:t>subcontractors a copy of the plan with a requirement to make their workers aware of the contents of the plan that are applicable to their work, prior to commencing work on site, and checking to make sure this is done</w:t>
      </w:r>
    </w:p>
    <w:p w:rsidR="00334D02" w:rsidRPr="008644D8" w:rsidRDefault="00CB5C5E" w:rsidP="00334D02">
      <w:pPr>
        <w:pStyle w:val="ListParagraph"/>
      </w:pPr>
      <w:r w:rsidRPr="008644D8">
        <w:t>displaying the plan on site on a sign or a sticker</w:t>
      </w:r>
    </w:p>
    <w:p w:rsidR="00334D02" w:rsidRPr="008644D8" w:rsidRDefault="00CB5C5E" w:rsidP="00334D02">
      <w:pPr>
        <w:pStyle w:val="ListParagraph"/>
      </w:pPr>
      <w:r w:rsidRPr="008644D8">
        <w:t>giving each worker a copy of the plan directly.</w:t>
      </w:r>
    </w:p>
    <w:p w:rsidR="00334D02" w:rsidRPr="00D628FF" w:rsidRDefault="00CB5C5E" w:rsidP="00334D02">
      <w:pPr>
        <w:pStyle w:val="Heading2"/>
      </w:pPr>
      <w:bookmarkStart w:id="136" w:name="_Toc256000103"/>
      <w:bookmarkStart w:id="137" w:name="_Toc256000031"/>
      <w:bookmarkStart w:id="138" w:name="_Toc334465863"/>
      <w:bookmarkStart w:id="139" w:name="_Toc372280933"/>
      <w:r w:rsidRPr="00430699">
        <w:t>Reviewing and revising a WHS management plan</w:t>
      </w:r>
      <w:bookmarkEnd w:id="136"/>
      <w:bookmarkEnd w:id="137"/>
      <w:bookmarkEnd w:id="138"/>
      <w:bookmarkEnd w:id="139"/>
    </w:p>
    <w:p w:rsidR="00334D02" w:rsidRPr="00D628FF" w:rsidRDefault="00CB5C5E" w:rsidP="00334D02">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ind w:right="-6"/>
        <w:rPr>
          <w:rFonts w:cs="Arial"/>
          <w:color w:val="000000"/>
        </w:rPr>
      </w:pPr>
      <w:r w:rsidRPr="00AA5F2D">
        <w:rPr>
          <w:rFonts w:cs="Arial"/>
          <w:b/>
          <w:color w:val="000000"/>
          <w:spacing w:val="2"/>
        </w:rPr>
        <w:t>Regulation 311:</w:t>
      </w:r>
      <w:r>
        <w:rPr>
          <w:rFonts w:cs="Arial"/>
          <w:color w:val="000000"/>
          <w:spacing w:val="2"/>
        </w:rPr>
        <w:t xml:space="preserve"> </w:t>
      </w:r>
      <w:r w:rsidRPr="00430699">
        <w:rPr>
          <w:rFonts w:cs="Arial"/>
          <w:color w:val="000000"/>
          <w:spacing w:val="2"/>
        </w:rPr>
        <w:t>T</w:t>
      </w:r>
      <w:r w:rsidRPr="00430699">
        <w:rPr>
          <w:rFonts w:cs="Arial"/>
          <w:color w:val="000000"/>
        </w:rPr>
        <w:t>he</w:t>
      </w:r>
      <w:r w:rsidRPr="00430699">
        <w:rPr>
          <w:rFonts w:cs="Arial"/>
          <w:color w:val="000000"/>
          <w:spacing w:val="-2"/>
        </w:rPr>
        <w:t xml:space="preserve"> </w:t>
      </w:r>
      <w:r w:rsidRPr="00430699">
        <w:rPr>
          <w:rFonts w:cs="Arial"/>
          <w:color w:val="000000"/>
        </w:rPr>
        <w:t>pri</w:t>
      </w:r>
      <w:r w:rsidRPr="00430699">
        <w:rPr>
          <w:rFonts w:cs="Arial"/>
          <w:color w:val="000000"/>
          <w:spacing w:val="-1"/>
        </w:rPr>
        <w:t>n</w:t>
      </w:r>
      <w:r w:rsidRPr="00430699">
        <w:rPr>
          <w:rFonts w:cs="Arial"/>
          <w:color w:val="000000"/>
        </w:rPr>
        <w:t>c</w:t>
      </w:r>
      <w:r w:rsidRPr="00430699">
        <w:rPr>
          <w:rFonts w:cs="Arial"/>
          <w:color w:val="000000"/>
          <w:spacing w:val="-1"/>
        </w:rPr>
        <w:t>i</w:t>
      </w:r>
      <w:r w:rsidRPr="00430699">
        <w:rPr>
          <w:rFonts w:cs="Arial"/>
          <w:color w:val="000000"/>
        </w:rPr>
        <w:t>p</w:t>
      </w:r>
      <w:r w:rsidRPr="00430699">
        <w:rPr>
          <w:rFonts w:cs="Arial"/>
          <w:color w:val="000000"/>
          <w:spacing w:val="-1"/>
        </w:rPr>
        <w:t>a</w:t>
      </w:r>
      <w:r w:rsidRPr="00430699">
        <w:rPr>
          <w:rFonts w:cs="Arial"/>
          <w:color w:val="000000"/>
        </w:rPr>
        <w:t>l co</w:t>
      </w:r>
      <w:r w:rsidRPr="00430699">
        <w:rPr>
          <w:rFonts w:cs="Arial"/>
          <w:color w:val="000000"/>
          <w:spacing w:val="-1"/>
        </w:rPr>
        <w:t>nt</w:t>
      </w:r>
      <w:r w:rsidRPr="00430699">
        <w:rPr>
          <w:rFonts w:cs="Arial"/>
          <w:color w:val="000000"/>
          <w:spacing w:val="1"/>
        </w:rPr>
        <w:t>r</w:t>
      </w:r>
      <w:r w:rsidRPr="00430699">
        <w:rPr>
          <w:rFonts w:cs="Arial"/>
          <w:color w:val="000000"/>
        </w:rPr>
        <w:t>a</w:t>
      </w:r>
      <w:r w:rsidRPr="00430699">
        <w:rPr>
          <w:rFonts w:cs="Arial"/>
          <w:color w:val="000000"/>
          <w:spacing w:val="-3"/>
        </w:rPr>
        <w:t>c</w:t>
      </w:r>
      <w:r w:rsidRPr="00430699">
        <w:rPr>
          <w:rFonts w:cs="Arial"/>
          <w:color w:val="000000"/>
          <w:spacing w:val="1"/>
        </w:rPr>
        <w:t>t</w:t>
      </w:r>
      <w:r w:rsidRPr="00430699">
        <w:rPr>
          <w:rFonts w:cs="Arial"/>
          <w:color w:val="000000"/>
        </w:rPr>
        <w:t>or</w:t>
      </w:r>
      <w:r w:rsidRPr="00430699">
        <w:rPr>
          <w:rFonts w:cs="Arial"/>
          <w:color w:val="000000"/>
          <w:spacing w:val="-3"/>
        </w:rPr>
        <w:t xml:space="preserve"> </w:t>
      </w:r>
      <w:r w:rsidRPr="00430699">
        <w:rPr>
          <w:rFonts w:cs="Arial"/>
          <w:color w:val="000000"/>
          <w:spacing w:val="1"/>
        </w:rPr>
        <w:t>m</w:t>
      </w:r>
      <w:r w:rsidRPr="00430699">
        <w:rPr>
          <w:rFonts w:cs="Arial"/>
          <w:color w:val="000000"/>
        </w:rPr>
        <w:t>ust</w:t>
      </w:r>
      <w:r w:rsidRPr="00430699">
        <w:rPr>
          <w:rFonts w:cs="Arial"/>
          <w:color w:val="000000"/>
          <w:spacing w:val="1"/>
        </w:rPr>
        <w:t xml:space="preserve"> r</w:t>
      </w:r>
      <w:r w:rsidRPr="00430699">
        <w:rPr>
          <w:rFonts w:cs="Arial"/>
          <w:color w:val="000000"/>
        </w:rPr>
        <w:t>e</w:t>
      </w:r>
      <w:r w:rsidRPr="00430699">
        <w:rPr>
          <w:rFonts w:cs="Arial"/>
          <w:color w:val="000000"/>
          <w:spacing w:val="-3"/>
        </w:rPr>
        <w:t>v</w:t>
      </w:r>
      <w:r w:rsidRPr="00430699">
        <w:rPr>
          <w:rFonts w:cs="Arial"/>
          <w:color w:val="000000"/>
          <w:spacing w:val="-1"/>
        </w:rPr>
        <w:t>i</w:t>
      </w:r>
      <w:r w:rsidRPr="00430699">
        <w:rPr>
          <w:rFonts w:cs="Arial"/>
          <w:color w:val="000000"/>
        </w:rPr>
        <w:t>ew</w:t>
      </w:r>
      <w:r w:rsidRPr="00430699">
        <w:rPr>
          <w:rFonts w:cs="Arial"/>
          <w:color w:val="000000"/>
          <w:spacing w:val="-2"/>
        </w:rPr>
        <w:t xml:space="preserve"> </w:t>
      </w:r>
      <w:r w:rsidRPr="00430699">
        <w:rPr>
          <w:rFonts w:cs="Arial"/>
          <w:color w:val="000000"/>
        </w:rPr>
        <w:t>a</w:t>
      </w:r>
      <w:r w:rsidRPr="00430699">
        <w:rPr>
          <w:rFonts w:cs="Arial"/>
          <w:color w:val="000000"/>
          <w:spacing w:val="-1"/>
        </w:rPr>
        <w:t>n</w:t>
      </w:r>
      <w:r w:rsidRPr="00430699">
        <w:rPr>
          <w:rFonts w:cs="Arial"/>
          <w:color w:val="000000"/>
        </w:rPr>
        <w:t>d,</w:t>
      </w:r>
      <w:r w:rsidRPr="00430699">
        <w:rPr>
          <w:rFonts w:cs="Arial"/>
          <w:color w:val="000000"/>
          <w:spacing w:val="2"/>
        </w:rPr>
        <w:t xml:space="preserve"> </w:t>
      </w:r>
      <w:r w:rsidRPr="00430699">
        <w:rPr>
          <w:rFonts w:cs="Arial"/>
          <w:color w:val="000000"/>
        </w:rPr>
        <w:t>as n</w:t>
      </w:r>
      <w:r w:rsidRPr="00430699">
        <w:rPr>
          <w:rFonts w:cs="Arial"/>
          <w:color w:val="000000"/>
          <w:spacing w:val="-2"/>
        </w:rPr>
        <w:t>ec</w:t>
      </w:r>
      <w:r w:rsidRPr="00430699">
        <w:rPr>
          <w:rFonts w:cs="Arial"/>
          <w:color w:val="000000"/>
        </w:rPr>
        <w:t>ess</w:t>
      </w:r>
      <w:r w:rsidRPr="00430699">
        <w:rPr>
          <w:rFonts w:cs="Arial"/>
          <w:color w:val="000000"/>
          <w:spacing w:val="-1"/>
        </w:rPr>
        <w:t>a</w:t>
      </w:r>
      <w:r w:rsidRPr="00430699">
        <w:rPr>
          <w:rFonts w:cs="Arial"/>
          <w:color w:val="000000"/>
          <w:spacing w:val="1"/>
        </w:rPr>
        <w:t>r</w:t>
      </w:r>
      <w:r w:rsidRPr="00430699">
        <w:rPr>
          <w:rFonts w:cs="Arial"/>
          <w:color w:val="000000"/>
          <w:spacing w:val="-2"/>
        </w:rPr>
        <w:t>y</w:t>
      </w:r>
      <w:r w:rsidRPr="00430699">
        <w:rPr>
          <w:rFonts w:cs="Arial"/>
          <w:color w:val="000000"/>
        </w:rPr>
        <w:t xml:space="preserve">, </w:t>
      </w:r>
      <w:r w:rsidRPr="00430699">
        <w:rPr>
          <w:rFonts w:cs="Arial"/>
          <w:color w:val="000000"/>
          <w:spacing w:val="1"/>
        </w:rPr>
        <w:t>r</w:t>
      </w:r>
      <w:r w:rsidRPr="00430699">
        <w:rPr>
          <w:rFonts w:cs="Arial"/>
          <w:color w:val="000000"/>
        </w:rPr>
        <w:t>e</w:t>
      </w:r>
      <w:r w:rsidRPr="00430699">
        <w:rPr>
          <w:rFonts w:cs="Arial"/>
          <w:color w:val="000000"/>
          <w:spacing w:val="-3"/>
        </w:rPr>
        <w:t>v</w:t>
      </w:r>
      <w:r w:rsidRPr="00430699">
        <w:rPr>
          <w:rFonts w:cs="Arial"/>
          <w:color w:val="000000"/>
          <w:spacing w:val="-1"/>
        </w:rPr>
        <w:t>i</w:t>
      </w:r>
      <w:r w:rsidRPr="00430699">
        <w:rPr>
          <w:rFonts w:cs="Arial"/>
          <w:color w:val="000000"/>
        </w:rPr>
        <w:t>se</w:t>
      </w:r>
      <w:r w:rsidRPr="00430699">
        <w:rPr>
          <w:rFonts w:cs="Arial"/>
          <w:color w:val="000000"/>
          <w:spacing w:val="2"/>
        </w:rPr>
        <w:t xml:space="preserve"> </w:t>
      </w:r>
      <w:r w:rsidRPr="00430699">
        <w:rPr>
          <w:rFonts w:cs="Arial"/>
          <w:color w:val="000000"/>
          <w:spacing w:val="1"/>
        </w:rPr>
        <w:t>t</w:t>
      </w:r>
      <w:r w:rsidRPr="00430699">
        <w:rPr>
          <w:rFonts w:cs="Arial"/>
          <w:color w:val="000000"/>
        </w:rPr>
        <w:t>he</w:t>
      </w:r>
      <w:r w:rsidRPr="00430699">
        <w:rPr>
          <w:rFonts w:cs="Arial"/>
          <w:color w:val="000000"/>
          <w:spacing w:val="-6"/>
        </w:rPr>
        <w:t xml:space="preserve"> </w:t>
      </w:r>
      <w:r w:rsidRPr="00430699">
        <w:rPr>
          <w:rFonts w:cs="Arial"/>
          <w:color w:val="000000"/>
          <w:spacing w:val="7"/>
        </w:rPr>
        <w:t>W</w:t>
      </w:r>
      <w:r w:rsidRPr="00430699">
        <w:rPr>
          <w:rFonts w:cs="Arial"/>
          <w:color w:val="000000"/>
          <w:spacing w:val="-1"/>
        </w:rPr>
        <w:t>H</w:t>
      </w:r>
      <w:r w:rsidRPr="00430699">
        <w:rPr>
          <w:rFonts w:cs="Arial"/>
          <w:color w:val="000000"/>
        </w:rPr>
        <w:t>S</w:t>
      </w:r>
      <w:r w:rsidRPr="00430699">
        <w:rPr>
          <w:rFonts w:cs="Arial"/>
          <w:color w:val="000000"/>
          <w:spacing w:val="-4"/>
        </w:rPr>
        <w:t xml:space="preserve"> </w:t>
      </w:r>
      <w:r w:rsidRPr="00430699">
        <w:rPr>
          <w:rFonts w:cs="Arial"/>
          <w:color w:val="000000"/>
          <w:spacing w:val="1"/>
        </w:rPr>
        <w:t>m</w:t>
      </w:r>
      <w:r w:rsidRPr="00430699">
        <w:rPr>
          <w:rFonts w:cs="Arial"/>
          <w:color w:val="000000"/>
        </w:rPr>
        <w:t>a</w:t>
      </w:r>
      <w:r w:rsidRPr="00430699">
        <w:rPr>
          <w:rFonts w:cs="Arial"/>
          <w:color w:val="000000"/>
          <w:spacing w:val="-1"/>
        </w:rPr>
        <w:t>n</w:t>
      </w:r>
      <w:r w:rsidRPr="00430699">
        <w:rPr>
          <w:rFonts w:cs="Arial"/>
          <w:color w:val="000000"/>
          <w:spacing w:val="-3"/>
        </w:rPr>
        <w:t>a</w:t>
      </w:r>
      <w:r w:rsidRPr="00430699">
        <w:rPr>
          <w:rFonts w:cs="Arial"/>
          <w:color w:val="000000"/>
          <w:spacing w:val="2"/>
        </w:rPr>
        <w:t>g</w:t>
      </w:r>
      <w:r w:rsidRPr="00430699">
        <w:rPr>
          <w:rFonts w:cs="Arial"/>
          <w:color w:val="000000"/>
        </w:rPr>
        <w:t>eme</w:t>
      </w:r>
      <w:r w:rsidRPr="00430699">
        <w:rPr>
          <w:rFonts w:cs="Arial"/>
          <w:color w:val="000000"/>
          <w:spacing w:val="-3"/>
        </w:rPr>
        <w:t>n</w:t>
      </w:r>
      <w:r w:rsidRPr="00430699">
        <w:rPr>
          <w:rFonts w:cs="Arial"/>
          <w:color w:val="000000"/>
        </w:rPr>
        <w:t>t</w:t>
      </w:r>
      <w:r w:rsidRPr="00430699">
        <w:rPr>
          <w:rFonts w:cs="Arial"/>
          <w:color w:val="000000"/>
          <w:spacing w:val="3"/>
        </w:rPr>
        <w:t xml:space="preserve"> </w:t>
      </w:r>
      <w:r w:rsidRPr="00430699">
        <w:rPr>
          <w:rFonts w:cs="Arial"/>
          <w:color w:val="000000"/>
        </w:rPr>
        <w:t>p</w:t>
      </w:r>
      <w:r w:rsidRPr="00430699">
        <w:rPr>
          <w:rFonts w:cs="Arial"/>
          <w:color w:val="000000"/>
          <w:spacing w:val="-1"/>
        </w:rPr>
        <w:t>l</w:t>
      </w:r>
      <w:r w:rsidRPr="00430699">
        <w:rPr>
          <w:rFonts w:cs="Arial"/>
          <w:color w:val="000000"/>
        </w:rPr>
        <w:t>an</w:t>
      </w:r>
      <w:r w:rsidRPr="00430699">
        <w:rPr>
          <w:rFonts w:cs="Arial"/>
          <w:color w:val="000000"/>
          <w:spacing w:val="-2"/>
        </w:rPr>
        <w:t xml:space="preserve"> </w:t>
      </w:r>
      <w:r w:rsidRPr="00430699">
        <w:rPr>
          <w:rFonts w:cs="Arial"/>
          <w:color w:val="000000"/>
          <w:spacing w:val="1"/>
        </w:rPr>
        <w:t>t</w:t>
      </w:r>
      <w:r w:rsidRPr="00430699">
        <w:rPr>
          <w:rFonts w:cs="Arial"/>
          <w:color w:val="000000"/>
        </w:rPr>
        <w:t>o e</w:t>
      </w:r>
      <w:r w:rsidRPr="00430699">
        <w:rPr>
          <w:rFonts w:cs="Arial"/>
          <w:color w:val="000000"/>
          <w:spacing w:val="-1"/>
        </w:rPr>
        <w:t>n</w:t>
      </w:r>
      <w:r w:rsidRPr="00430699">
        <w:rPr>
          <w:rFonts w:cs="Arial"/>
          <w:color w:val="000000"/>
        </w:rPr>
        <w:t>sure</w:t>
      </w:r>
      <w:r w:rsidRPr="00430699">
        <w:rPr>
          <w:rFonts w:cs="Arial"/>
          <w:color w:val="000000"/>
          <w:spacing w:val="1"/>
        </w:rPr>
        <w:t xml:space="preserve"> </w:t>
      </w:r>
      <w:r w:rsidRPr="00430699">
        <w:rPr>
          <w:rFonts w:cs="Arial"/>
          <w:color w:val="000000"/>
          <w:spacing w:val="-1"/>
        </w:rPr>
        <w:t>i</w:t>
      </w:r>
      <w:r w:rsidRPr="00430699">
        <w:rPr>
          <w:rFonts w:cs="Arial"/>
          <w:color w:val="000000"/>
        </w:rPr>
        <w:t xml:space="preserve">t </w:t>
      </w:r>
      <w:r w:rsidRPr="00430699">
        <w:rPr>
          <w:rFonts w:cs="Arial"/>
          <w:color w:val="000000"/>
          <w:spacing w:val="1"/>
        </w:rPr>
        <w:t>r</w:t>
      </w:r>
      <w:r w:rsidRPr="00430699">
        <w:rPr>
          <w:rFonts w:cs="Arial"/>
          <w:color w:val="000000"/>
          <w:spacing w:val="-3"/>
        </w:rPr>
        <w:t>e</w:t>
      </w:r>
      <w:r w:rsidRPr="00430699">
        <w:rPr>
          <w:rFonts w:cs="Arial"/>
          <w:color w:val="000000"/>
          <w:spacing w:val="1"/>
        </w:rPr>
        <w:t>m</w:t>
      </w:r>
      <w:r w:rsidRPr="00430699">
        <w:rPr>
          <w:rFonts w:cs="Arial"/>
          <w:color w:val="000000"/>
        </w:rPr>
        <w:t>a</w:t>
      </w:r>
      <w:r w:rsidRPr="00430699">
        <w:rPr>
          <w:rFonts w:cs="Arial"/>
          <w:color w:val="000000"/>
          <w:spacing w:val="-1"/>
        </w:rPr>
        <w:t>i</w:t>
      </w:r>
      <w:r w:rsidRPr="00430699">
        <w:rPr>
          <w:rFonts w:cs="Arial"/>
          <w:color w:val="000000"/>
        </w:rPr>
        <w:t>ns</w:t>
      </w:r>
      <w:r w:rsidRPr="00430699">
        <w:rPr>
          <w:rFonts w:cs="Arial"/>
          <w:color w:val="000000"/>
          <w:spacing w:val="2"/>
        </w:rPr>
        <w:t xml:space="preserve"> </w:t>
      </w:r>
      <w:r w:rsidRPr="00430699">
        <w:rPr>
          <w:rFonts w:cs="Arial"/>
          <w:color w:val="000000"/>
        </w:rPr>
        <w:t>u</w:t>
      </w:r>
      <w:r w:rsidRPr="00430699">
        <w:rPr>
          <w:rFonts w:cs="Arial"/>
          <w:color w:val="000000"/>
          <w:spacing w:val="-3"/>
        </w:rPr>
        <w:t>p</w:t>
      </w:r>
      <w:r w:rsidRPr="00430699">
        <w:rPr>
          <w:rFonts w:cs="Arial"/>
          <w:color w:val="000000"/>
          <w:spacing w:val="1"/>
        </w:rPr>
        <w:t>-t</w:t>
      </w:r>
      <w:r w:rsidRPr="00430699">
        <w:rPr>
          <w:rFonts w:cs="Arial"/>
          <w:color w:val="000000"/>
          <w:spacing w:val="-2"/>
        </w:rPr>
        <w:t>o</w:t>
      </w:r>
      <w:r w:rsidRPr="00430699">
        <w:rPr>
          <w:rFonts w:cs="Arial"/>
          <w:color w:val="000000"/>
          <w:spacing w:val="1"/>
        </w:rPr>
        <w:t>-</w:t>
      </w:r>
      <w:r w:rsidRPr="00430699">
        <w:rPr>
          <w:rFonts w:cs="Arial"/>
          <w:color w:val="000000"/>
          <w:spacing w:val="-3"/>
        </w:rPr>
        <w:t>d</w:t>
      </w:r>
      <w:r w:rsidRPr="00430699">
        <w:rPr>
          <w:rFonts w:cs="Arial"/>
          <w:color w:val="000000"/>
        </w:rPr>
        <w:t>ate</w:t>
      </w:r>
      <w:r w:rsidRPr="00430699">
        <w:rPr>
          <w:rFonts w:cs="Arial"/>
          <w:color w:val="000000"/>
          <w:spacing w:val="2"/>
        </w:rPr>
        <w:t xml:space="preserve"> </w:t>
      </w:r>
      <w:r w:rsidRPr="00430699">
        <w:rPr>
          <w:rFonts w:cs="Arial"/>
          <w:color w:val="000000"/>
        </w:rPr>
        <w:t>a</w:t>
      </w:r>
      <w:r w:rsidRPr="00430699">
        <w:rPr>
          <w:rFonts w:cs="Arial"/>
          <w:color w:val="000000"/>
          <w:spacing w:val="-1"/>
        </w:rPr>
        <w:t>n</w:t>
      </w:r>
      <w:r w:rsidRPr="00430699">
        <w:rPr>
          <w:rFonts w:cs="Arial"/>
          <w:color w:val="000000"/>
        </w:rPr>
        <w:t>d</w:t>
      </w:r>
      <w:r w:rsidRPr="00430699">
        <w:rPr>
          <w:rFonts w:cs="Arial"/>
          <w:color w:val="000000"/>
          <w:spacing w:val="-1"/>
        </w:rPr>
        <w:t xml:space="preserve"> </w:t>
      </w:r>
      <w:r w:rsidRPr="00430699">
        <w:rPr>
          <w:rFonts w:cs="Arial"/>
          <w:color w:val="000000"/>
          <w:spacing w:val="1"/>
        </w:rPr>
        <w:t>r</w:t>
      </w:r>
      <w:r w:rsidRPr="00430699">
        <w:rPr>
          <w:rFonts w:cs="Arial"/>
          <w:color w:val="000000"/>
        </w:rPr>
        <w:t>e</w:t>
      </w:r>
      <w:r w:rsidRPr="00430699">
        <w:rPr>
          <w:rFonts w:cs="Arial"/>
          <w:color w:val="000000"/>
          <w:spacing w:val="-1"/>
        </w:rPr>
        <w:t>l</w:t>
      </w:r>
      <w:r w:rsidRPr="00430699">
        <w:rPr>
          <w:rFonts w:cs="Arial"/>
          <w:color w:val="000000"/>
        </w:rPr>
        <w:t>e</w:t>
      </w:r>
      <w:r w:rsidRPr="00430699">
        <w:rPr>
          <w:rFonts w:cs="Arial"/>
          <w:color w:val="000000"/>
          <w:spacing w:val="-3"/>
        </w:rPr>
        <w:t>v</w:t>
      </w:r>
      <w:r w:rsidRPr="00430699">
        <w:rPr>
          <w:rFonts w:cs="Arial"/>
          <w:color w:val="000000"/>
        </w:rPr>
        <w:t>a</w:t>
      </w:r>
      <w:r w:rsidRPr="00430699">
        <w:rPr>
          <w:rFonts w:cs="Arial"/>
          <w:color w:val="000000"/>
          <w:spacing w:val="-1"/>
        </w:rPr>
        <w:t>n</w:t>
      </w:r>
      <w:r w:rsidRPr="00430699">
        <w:rPr>
          <w:rFonts w:cs="Arial"/>
          <w:color w:val="000000"/>
        </w:rPr>
        <w:t xml:space="preserve">t </w:t>
      </w:r>
      <w:r w:rsidRPr="00430699">
        <w:rPr>
          <w:rFonts w:cs="Arial"/>
          <w:color w:val="000000"/>
          <w:spacing w:val="1"/>
        </w:rPr>
        <w:t>f</w:t>
      </w:r>
      <w:r w:rsidRPr="00430699">
        <w:rPr>
          <w:rFonts w:cs="Arial"/>
          <w:color w:val="000000"/>
        </w:rPr>
        <w:t>or</w:t>
      </w:r>
      <w:r w:rsidRPr="00430699">
        <w:rPr>
          <w:rFonts w:cs="Arial"/>
          <w:color w:val="000000"/>
          <w:spacing w:val="-1"/>
        </w:rPr>
        <w:t xml:space="preserve"> </w:t>
      </w:r>
      <w:r w:rsidRPr="00430699">
        <w:rPr>
          <w:rFonts w:cs="Arial"/>
          <w:color w:val="000000"/>
          <w:spacing w:val="1"/>
        </w:rPr>
        <w:t>t</w:t>
      </w:r>
      <w:r w:rsidRPr="00430699">
        <w:rPr>
          <w:rFonts w:cs="Arial"/>
          <w:color w:val="000000"/>
        </w:rPr>
        <w:t>he</w:t>
      </w:r>
      <w:r w:rsidRPr="00430699">
        <w:rPr>
          <w:rFonts w:cs="Arial"/>
          <w:color w:val="000000"/>
          <w:spacing w:val="-2"/>
        </w:rPr>
        <w:t xml:space="preserve"> c</w:t>
      </w:r>
      <w:r w:rsidRPr="00430699">
        <w:rPr>
          <w:rFonts w:cs="Arial"/>
          <w:color w:val="000000"/>
        </w:rPr>
        <w:t>o</w:t>
      </w:r>
      <w:r w:rsidRPr="00430699">
        <w:rPr>
          <w:rFonts w:cs="Arial"/>
          <w:color w:val="000000"/>
          <w:spacing w:val="-1"/>
        </w:rPr>
        <w:t>n</w:t>
      </w:r>
      <w:r w:rsidRPr="00430699">
        <w:rPr>
          <w:rFonts w:cs="Arial"/>
          <w:color w:val="000000"/>
        </w:rPr>
        <w:t>s</w:t>
      </w:r>
      <w:r w:rsidRPr="00430699">
        <w:rPr>
          <w:rFonts w:cs="Arial"/>
          <w:color w:val="000000"/>
          <w:spacing w:val="1"/>
        </w:rPr>
        <w:t>tr</w:t>
      </w:r>
      <w:r w:rsidRPr="00430699">
        <w:rPr>
          <w:rFonts w:cs="Arial"/>
          <w:color w:val="000000"/>
        </w:rPr>
        <w:t>u</w:t>
      </w:r>
      <w:r w:rsidRPr="00430699">
        <w:rPr>
          <w:rFonts w:cs="Arial"/>
          <w:color w:val="000000"/>
          <w:spacing w:val="-3"/>
        </w:rPr>
        <w:t>c</w:t>
      </w:r>
      <w:r w:rsidRPr="00430699">
        <w:rPr>
          <w:rFonts w:cs="Arial"/>
          <w:color w:val="000000"/>
          <w:spacing w:val="1"/>
        </w:rPr>
        <w:t>t</w:t>
      </w:r>
      <w:r w:rsidRPr="00430699">
        <w:rPr>
          <w:rFonts w:cs="Arial"/>
          <w:color w:val="000000"/>
          <w:spacing w:val="-1"/>
        </w:rPr>
        <w:t>i</w:t>
      </w:r>
      <w:r w:rsidRPr="00430699">
        <w:rPr>
          <w:rFonts w:cs="Arial"/>
          <w:color w:val="000000"/>
        </w:rPr>
        <w:t>on</w:t>
      </w:r>
      <w:r w:rsidRPr="00430699">
        <w:rPr>
          <w:rFonts w:cs="Arial"/>
          <w:color w:val="000000"/>
          <w:spacing w:val="1"/>
        </w:rPr>
        <w:t xml:space="preserve"> </w:t>
      </w:r>
      <w:r w:rsidRPr="00430699">
        <w:rPr>
          <w:rFonts w:cs="Arial"/>
          <w:color w:val="000000"/>
          <w:spacing w:val="-3"/>
        </w:rPr>
        <w:t>p</w:t>
      </w:r>
      <w:r w:rsidRPr="00430699">
        <w:rPr>
          <w:rFonts w:cs="Arial"/>
          <w:color w:val="000000"/>
          <w:spacing w:val="1"/>
        </w:rPr>
        <w:t>r</w:t>
      </w:r>
      <w:r w:rsidRPr="00430699">
        <w:rPr>
          <w:rFonts w:cs="Arial"/>
          <w:color w:val="000000"/>
        </w:rPr>
        <w:t>o</w:t>
      </w:r>
      <w:r w:rsidRPr="00430699">
        <w:rPr>
          <w:rFonts w:cs="Arial"/>
          <w:color w:val="000000"/>
          <w:spacing w:val="1"/>
        </w:rPr>
        <w:t>j</w:t>
      </w:r>
      <w:r w:rsidRPr="00430699">
        <w:rPr>
          <w:rFonts w:cs="Arial"/>
          <w:color w:val="000000"/>
        </w:rPr>
        <w:t>e</w:t>
      </w:r>
      <w:r w:rsidRPr="00430699">
        <w:rPr>
          <w:rFonts w:cs="Arial"/>
          <w:color w:val="000000"/>
          <w:spacing w:val="-3"/>
        </w:rPr>
        <w:t>c</w:t>
      </w:r>
      <w:r w:rsidRPr="00430699">
        <w:rPr>
          <w:rFonts w:cs="Arial"/>
          <w:color w:val="000000"/>
          <w:spacing w:val="1"/>
        </w:rPr>
        <w:t>t</w:t>
      </w:r>
      <w:r w:rsidRPr="00430699">
        <w:rPr>
          <w:rFonts w:cs="Arial"/>
          <w:color w:val="000000"/>
        </w:rPr>
        <w:t>.</w:t>
      </w:r>
    </w:p>
    <w:p w:rsidR="00334D02" w:rsidRPr="00D628FF" w:rsidRDefault="00CB5C5E" w:rsidP="00334D02">
      <w:pPr>
        <w:widowControl w:val="0"/>
        <w:autoSpaceDE w:val="0"/>
        <w:autoSpaceDN w:val="0"/>
        <w:adjustRightInd w:val="0"/>
        <w:spacing w:after="120"/>
        <w:ind w:right="-6"/>
        <w:rPr>
          <w:rFonts w:cs="Arial"/>
          <w:color w:val="221F1F"/>
          <w:spacing w:val="-1"/>
        </w:rPr>
      </w:pPr>
      <w:r w:rsidRPr="00430699">
        <w:rPr>
          <w:rFonts w:cs="Arial"/>
          <w:color w:val="000000"/>
          <w:spacing w:val="-1"/>
        </w:rPr>
        <w:t>Si</w:t>
      </w:r>
      <w:r w:rsidRPr="00430699">
        <w:rPr>
          <w:rFonts w:cs="Arial"/>
          <w:color w:val="000000"/>
          <w:spacing w:val="1"/>
        </w:rPr>
        <w:t>t</w:t>
      </w:r>
      <w:r w:rsidRPr="00430699">
        <w:rPr>
          <w:rFonts w:cs="Arial"/>
          <w:color w:val="000000"/>
        </w:rPr>
        <w:t>u</w:t>
      </w:r>
      <w:r w:rsidRPr="00430699">
        <w:rPr>
          <w:rFonts w:cs="Arial"/>
          <w:color w:val="000000"/>
          <w:spacing w:val="-1"/>
        </w:rPr>
        <w:t>a</w:t>
      </w:r>
      <w:r w:rsidRPr="00430699">
        <w:rPr>
          <w:rFonts w:cs="Arial"/>
          <w:color w:val="000000"/>
          <w:spacing w:val="1"/>
        </w:rPr>
        <w:t>t</w:t>
      </w:r>
      <w:r w:rsidRPr="00430699">
        <w:rPr>
          <w:rFonts w:cs="Arial"/>
          <w:color w:val="000000"/>
          <w:spacing w:val="-1"/>
        </w:rPr>
        <w:t>i</w:t>
      </w:r>
      <w:r w:rsidRPr="00430699">
        <w:rPr>
          <w:rFonts w:cs="Arial"/>
          <w:color w:val="000000"/>
        </w:rPr>
        <w:t>o</w:t>
      </w:r>
      <w:r w:rsidRPr="00430699">
        <w:rPr>
          <w:rFonts w:cs="Arial"/>
          <w:color w:val="000000"/>
          <w:spacing w:val="-1"/>
        </w:rPr>
        <w:t>n</w:t>
      </w:r>
      <w:r w:rsidRPr="00430699">
        <w:rPr>
          <w:rFonts w:cs="Arial"/>
          <w:color w:val="000000"/>
        </w:rPr>
        <w:t>s</w:t>
      </w:r>
      <w:r w:rsidRPr="00430699">
        <w:rPr>
          <w:rFonts w:cs="Arial"/>
          <w:color w:val="000000"/>
          <w:spacing w:val="1"/>
        </w:rPr>
        <w:t xml:space="preserve"> </w:t>
      </w:r>
      <w:r w:rsidRPr="00430699">
        <w:rPr>
          <w:rFonts w:cs="Arial"/>
          <w:color w:val="000000"/>
          <w:spacing w:val="-3"/>
        </w:rPr>
        <w:t>w</w:t>
      </w:r>
      <w:r w:rsidRPr="00430699">
        <w:rPr>
          <w:rFonts w:cs="Arial"/>
          <w:color w:val="000000"/>
        </w:rPr>
        <w:t>h</w:t>
      </w:r>
      <w:r w:rsidRPr="00430699">
        <w:rPr>
          <w:rFonts w:cs="Arial"/>
          <w:color w:val="000000"/>
          <w:spacing w:val="-1"/>
        </w:rPr>
        <w:t>e</w:t>
      </w:r>
      <w:r w:rsidRPr="00430699">
        <w:rPr>
          <w:rFonts w:cs="Arial"/>
          <w:color w:val="000000"/>
          <w:spacing w:val="1"/>
        </w:rPr>
        <w:t>r</w:t>
      </w:r>
      <w:r w:rsidRPr="00430699">
        <w:rPr>
          <w:rFonts w:cs="Arial"/>
          <w:color w:val="000000"/>
        </w:rPr>
        <w:t>e a</w:t>
      </w:r>
      <w:r w:rsidRPr="00430699">
        <w:rPr>
          <w:rFonts w:cs="Arial"/>
          <w:color w:val="000000"/>
          <w:spacing w:val="-5"/>
        </w:rPr>
        <w:t xml:space="preserve"> </w:t>
      </w:r>
      <w:r w:rsidRPr="00430699">
        <w:rPr>
          <w:rFonts w:cs="Arial"/>
          <w:color w:val="000000"/>
          <w:spacing w:val="7"/>
        </w:rPr>
        <w:t>W</w:t>
      </w:r>
      <w:r w:rsidRPr="00430699">
        <w:rPr>
          <w:rFonts w:cs="Arial"/>
          <w:color w:val="000000"/>
          <w:spacing w:val="-1"/>
        </w:rPr>
        <w:t>H</w:t>
      </w:r>
      <w:r w:rsidRPr="00430699">
        <w:rPr>
          <w:rFonts w:cs="Arial"/>
          <w:color w:val="000000"/>
        </w:rPr>
        <w:t>S</w:t>
      </w:r>
      <w:r w:rsidRPr="00430699">
        <w:rPr>
          <w:rFonts w:cs="Arial"/>
          <w:color w:val="000000"/>
          <w:spacing w:val="-4"/>
        </w:rPr>
        <w:t xml:space="preserve"> </w:t>
      </w:r>
      <w:r w:rsidRPr="00430699">
        <w:rPr>
          <w:rFonts w:cs="Arial"/>
          <w:color w:val="000000"/>
          <w:spacing w:val="1"/>
        </w:rPr>
        <w:t>m</w:t>
      </w:r>
      <w:r w:rsidRPr="00430699">
        <w:rPr>
          <w:rFonts w:cs="Arial"/>
          <w:color w:val="000000"/>
        </w:rPr>
        <w:t>a</w:t>
      </w:r>
      <w:r w:rsidRPr="00430699">
        <w:rPr>
          <w:rFonts w:cs="Arial"/>
          <w:color w:val="000000"/>
          <w:spacing w:val="-1"/>
        </w:rPr>
        <w:t>n</w:t>
      </w:r>
      <w:r w:rsidRPr="00430699">
        <w:rPr>
          <w:rFonts w:cs="Arial"/>
          <w:color w:val="000000"/>
          <w:spacing w:val="-3"/>
        </w:rPr>
        <w:t>a</w:t>
      </w:r>
      <w:r w:rsidRPr="00430699">
        <w:rPr>
          <w:rFonts w:cs="Arial"/>
          <w:color w:val="000000"/>
          <w:spacing w:val="2"/>
        </w:rPr>
        <w:t>g</w:t>
      </w:r>
      <w:r w:rsidRPr="00430699">
        <w:rPr>
          <w:rFonts w:cs="Arial"/>
          <w:color w:val="000000"/>
        </w:rPr>
        <w:t>eme</w:t>
      </w:r>
      <w:r w:rsidRPr="00430699">
        <w:rPr>
          <w:rFonts w:cs="Arial"/>
          <w:color w:val="000000"/>
          <w:spacing w:val="-1"/>
        </w:rPr>
        <w:t>n</w:t>
      </w:r>
      <w:r w:rsidRPr="00430699">
        <w:rPr>
          <w:rFonts w:cs="Arial"/>
          <w:color w:val="000000"/>
        </w:rPr>
        <w:t>t</w:t>
      </w:r>
      <w:r w:rsidRPr="00430699">
        <w:rPr>
          <w:rFonts w:cs="Arial"/>
          <w:color w:val="000000"/>
          <w:spacing w:val="2"/>
        </w:rPr>
        <w:t xml:space="preserve"> </w:t>
      </w:r>
      <w:r w:rsidRPr="00430699">
        <w:rPr>
          <w:rFonts w:cs="Arial"/>
          <w:color w:val="000000"/>
        </w:rPr>
        <w:t>p</w:t>
      </w:r>
      <w:r w:rsidRPr="00430699">
        <w:rPr>
          <w:rFonts w:cs="Arial"/>
          <w:color w:val="000000"/>
          <w:spacing w:val="-1"/>
        </w:rPr>
        <w:t>l</w:t>
      </w:r>
      <w:r w:rsidRPr="00430699">
        <w:rPr>
          <w:rFonts w:cs="Arial"/>
          <w:color w:val="000000"/>
        </w:rPr>
        <w:t>an</w:t>
      </w:r>
      <w:r w:rsidRPr="00430699">
        <w:rPr>
          <w:rFonts w:cs="Arial"/>
          <w:color w:val="000000"/>
          <w:spacing w:val="-1"/>
        </w:rPr>
        <w:t xml:space="preserve"> </w:t>
      </w:r>
      <w:r w:rsidRPr="00430699">
        <w:rPr>
          <w:rFonts w:cs="Arial"/>
          <w:color w:val="000000"/>
          <w:spacing w:val="1"/>
        </w:rPr>
        <w:t>m</w:t>
      </w:r>
      <w:r w:rsidRPr="00430699">
        <w:rPr>
          <w:rFonts w:cs="Arial"/>
          <w:color w:val="000000"/>
        </w:rPr>
        <w:t>ay</w:t>
      </w:r>
      <w:r w:rsidRPr="00430699">
        <w:rPr>
          <w:rFonts w:cs="Arial"/>
          <w:color w:val="000000"/>
          <w:spacing w:val="-1"/>
        </w:rPr>
        <w:t xml:space="preserve"> </w:t>
      </w:r>
      <w:r w:rsidRPr="00430699">
        <w:rPr>
          <w:rFonts w:cs="Arial"/>
          <w:color w:val="000000"/>
          <w:spacing w:val="-3"/>
        </w:rPr>
        <w:t>b</w:t>
      </w:r>
      <w:r w:rsidRPr="00430699">
        <w:rPr>
          <w:rFonts w:cs="Arial"/>
          <w:color w:val="000000"/>
        </w:rPr>
        <w:t xml:space="preserve">e </w:t>
      </w:r>
      <w:r w:rsidRPr="00430699">
        <w:rPr>
          <w:rFonts w:cs="Arial"/>
          <w:color w:val="000000"/>
          <w:spacing w:val="1"/>
        </w:rPr>
        <w:t>r</w:t>
      </w:r>
      <w:r w:rsidRPr="00430699">
        <w:rPr>
          <w:rFonts w:cs="Arial"/>
          <w:color w:val="000000"/>
        </w:rPr>
        <w:t>e</w:t>
      </w:r>
      <w:r w:rsidRPr="00430699">
        <w:rPr>
          <w:rFonts w:cs="Arial"/>
          <w:color w:val="000000"/>
          <w:spacing w:val="-3"/>
        </w:rPr>
        <w:t>v</w:t>
      </w:r>
      <w:r w:rsidRPr="00430699">
        <w:rPr>
          <w:rFonts w:cs="Arial"/>
          <w:color w:val="000000"/>
          <w:spacing w:val="-1"/>
        </w:rPr>
        <w:t>i</w:t>
      </w:r>
      <w:r w:rsidRPr="00430699">
        <w:rPr>
          <w:rFonts w:cs="Arial"/>
          <w:color w:val="000000"/>
        </w:rPr>
        <w:t>e</w:t>
      </w:r>
      <w:r w:rsidRPr="00430699">
        <w:rPr>
          <w:rFonts w:cs="Arial"/>
          <w:color w:val="000000"/>
          <w:spacing w:val="-4"/>
        </w:rPr>
        <w:t>w</w:t>
      </w:r>
      <w:r w:rsidRPr="00430699">
        <w:rPr>
          <w:rFonts w:cs="Arial"/>
          <w:color w:val="000000"/>
        </w:rPr>
        <w:t>ed</w:t>
      </w:r>
      <w:r w:rsidRPr="00430699">
        <w:rPr>
          <w:rFonts w:cs="Arial"/>
          <w:color w:val="000000"/>
          <w:spacing w:val="1"/>
        </w:rPr>
        <w:t xml:space="preserve"> </w:t>
      </w:r>
      <w:r w:rsidRPr="00430699">
        <w:rPr>
          <w:rFonts w:cs="Arial"/>
          <w:color w:val="000000"/>
          <w:spacing w:val="-1"/>
        </w:rPr>
        <w:t>i</w:t>
      </w:r>
      <w:r w:rsidRPr="00430699">
        <w:rPr>
          <w:rFonts w:cs="Arial"/>
          <w:color w:val="000000"/>
        </w:rPr>
        <w:t>nc</w:t>
      </w:r>
      <w:r w:rsidRPr="00430699">
        <w:rPr>
          <w:rFonts w:cs="Arial"/>
          <w:color w:val="000000"/>
          <w:spacing w:val="-1"/>
        </w:rPr>
        <w:t>l</w:t>
      </w:r>
      <w:r w:rsidRPr="00430699">
        <w:rPr>
          <w:rFonts w:cs="Arial"/>
          <w:color w:val="000000"/>
        </w:rPr>
        <w:t>u</w:t>
      </w:r>
      <w:r w:rsidRPr="00430699">
        <w:rPr>
          <w:rFonts w:cs="Arial"/>
          <w:color w:val="000000"/>
          <w:spacing w:val="-1"/>
        </w:rPr>
        <w:t>d</w:t>
      </w:r>
      <w:r w:rsidRPr="00430699">
        <w:rPr>
          <w:rFonts w:cs="Arial"/>
          <w:color w:val="000000"/>
        </w:rPr>
        <w:t xml:space="preserve">e </w:t>
      </w:r>
      <w:r w:rsidRPr="00430699">
        <w:rPr>
          <w:rFonts w:cs="Arial"/>
          <w:color w:val="221F1F"/>
          <w:spacing w:val="-3"/>
        </w:rPr>
        <w:t>w</w:t>
      </w:r>
      <w:r w:rsidRPr="00430699">
        <w:rPr>
          <w:rFonts w:cs="Arial"/>
          <w:color w:val="221F1F"/>
        </w:rPr>
        <w:t>h</w:t>
      </w:r>
      <w:r w:rsidRPr="00430699">
        <w:rPr>
          <w:rFonts w:cs="Arial"/>
          <w:color w:val="221F1F"/>
          <w:spacing w:val="-1"/>
        </w:rPr>
        <w:t>e</w:t>
      </w:r>
      <w:r w:rsidRPr="00430699">
        <w:rPr>
          <w:rFonts w:cs="Arial"/>
          <w:color w:val="221F1F"/>
          <w:spacing w:val="1"/>
        </w:rPr>
        <w:t>r</w:t>
      </w:r>
      <w:r w:rsidRPr="00430699">
        <w:rPr>
          <w:rFonts w:cs="Arial"/>
          <w:color w:val="221F1F"/>
        </w:rPr>
        <w:t xml:space="preserve">e </w:t>
      </w:r>
      <w:r w:rsidRPr="00430699">
        <w:rPr>
          <w:rFonts w:cs="Arial"/>
          <w:color w:val="221F1F"/>
          <w:spacing w:val="2"/>
        </w:rPr>
        <w:t>t</w:t>
      </w:r>
      <w:r w:rsidRPr="00430699">
        <w:rPr>
          <w:rFonts w:cs="Arial"/>
          <w:color w:val="221F1F"/>
        </w:rPr>
        <w:t>h</w:t>
      </w:r>
      <w:r w:rsidRPr="00430699">
        <w:rPr>
          <w:rFonts w:cs="Arial"/>
          <w:color w:val="221F1F"/>
          <w:spacing w:val="-1"/>
        </w:rPr>
        <w:t>e</w:t>
      </w:r>
      <w:r w:rsidRPr="00430699">
        <w:rPr>
          <w:rFonts w:cs="Arial"/>
          <w:color w:val="221F1F"/>
          <w:spacing w:val="1"/>
        </w:rPr>
        <w:t>r</w:t>
      </w:r>
      <w:r w:rsidRPr="00430699">
        <w:rPr>
          <w:rFonts w:cs="Arial"/>
          <w:color w:val="221F1F"/>
        </w:rPr>
        <w:t xml:space="preserve">e </w:t>
      </w:r>
      <w:r w:rsidRPr="00430699">
        <w:rPr>
          <w:rFonts w:cs="Arial"/>
          <w:color w:val="221F1F"/>
          <w:spacing w:val="-2"/>
        </w:rPr>
        <w:t>a</w:t>
      </w:r>
      <w:r w:rsidRPr="00430699">
        <w:rPr>
          <w:rFonts w:cs="Arial"/>
          <w:color w:val="221F1F"/>
          <w:spacing w:val="1"/>
        </w:rPr>
        <w:t>r</w:t>
      </w:r>
      <w:r w:rsidRPr="00430699">
        <w:rPr>
          <w:rFonts w:cs="Arial"/>
          <w:color w:val="221F1F"/>
        </w:rPr>
        <w:t>e</w:t>
      </w:r>
      <w:r w:rsidRPr="00430699">
        <w:rPr>
          <w:rFonts w:cs="Arial"/>
          <w:color w:val="221F1F"/>
          <w:spacing w:val="-1"/>
        </w:rPr>
        <w:t xml:space="preserve"> </w:t>
      </w:r>
      <w:r w:rsidRPr="00430699">
        <w:rPr>
          <w:rFonts w:cs="Arial"/>
          <w:color w:val="221F1F"/>
        </w:rPr>
        <w:t>s</w:t>
      </w:r>
      <w:r w:rsidRPr="00430699">
        <w:rPr>
          <w:rFonts w:cs="Arial"/>
          <w:color w:val="221F1F"/>
          <w:spacing w:val="-1"/>
        </w:rPr>
        <w:t>i</w:t>
      </w:r>
      <w:r w:rsidRPr="00430699">
        <w:rPr>
          <w:rFonts w:cs="Arial"/>
          <w:color w:val="221F1F"/>
          <w:spacing w:val="2"/>
        </w:rPr>
        <w:t>g</w:t>
      </w:r>
      <w:r w:rsidRPr="00430699">
        <w:rPr>
          <w:rFonts w:cs="Arial"/>
          <w:color w:val="221F1F"/>
        </w:rPr>
        <w:t>n</w:t>
      </w:r>
      <w:r w:rsidRPr="00430699">
        <w:rPr>
          <w:rFonts w:cs="Arial"/>
          <w:color w:val="221F1F"/>
          <w:spacing w:val="-4"/>
        </w:rPr>
        <w:t>i</w:t>
      </w:r>
      <w:r w:rsidRPr="00430699">
        <w:rPr>
          <w:rFonts w:cs="Arial"/>
          <w:color w:val="221F1F"/>
          <w:spacing w:val="3"/>
        </w:rPr>
        <w:t>f</w:t>
      </w:r>
      <w:r w:rsidRPr="00430699">
        <w:rPr>
          <w:rFonts w:cs="Arial"/>
          <w:color w:val="221F1F"/>
          <w:spacing w:val="-1"/>
        </w:rPr>
        <w:t>i</w:t>
      </w:r>
      <w:r w:rsidRPr="00430699">
        <w:rPr>
          <w:rFonts w:cs="Arial"/>
          <w:color w:val="221F1F"/>
        </w:rPr>
        <w:t>c</w:t>
      </w:r>
      <w:r w:rsidRPr="00430699">
        <w:rPr>
          <w:rFonts w:cs="Arial"/>
          <w:color w:val="221F1F"/>
          <w:spacing w:val="-3"/>
        </w:rPr>
        <w:t>a</w:t>
      </w:r>
      <w:r w:rsidRPr="00430699">
        <w:rPr>
          <w:rFonts w:cs="Arial"/>
          <w:color w:val="221F1F"/>
        </w:rPr>
        <w:t>nt</w:t>
      </w:r>
      <w:r w:rsidRPr="00430699">
        <w:rPr>
          <w:rFonts w:cs="Arial"/>
          <w:color w:val="221F1F"/>
          <w:spacing w:val="2"/>
        </w:rPr>
        <w:t xml:space="preserve"> </w:t>
      </w:r>
      <w:r w:rsidRPr="00430699">
        <w:rPr>
          <w:rFonts w:cs="Arial"/>
          <w:color w:val="221F1F"/>
        </w:rPr>
        <w:t>ch</w:t>
      </w:r>
      <w:r w:rsidRPr="00430699">
        <w:rPr>
          <w:rFonts w:cs="Arial"/>
          <w:color w:val="221F1F"/>
          <w:spacing w:val="-1"/>
        </w:rPr>
        <w:t>a</w:t>
      </w:r>
      <w:r w:rsidRPr="00430699">
        <w:rPr>
          <w:rFonts w:cs="Arial"/>
          <w:color w:val="221F1F"/>
          <w:spacing w:val="-3"/>
        </w:rPr>
        <w:t>n</w:t>
      </w:r>
      <w:r w:rsidRPr="00430699">
        <w:rPr>
          <w:rFonts w:cs="Arial"/>
          <w:color w:val="221F1F"/>
          <w:spacing w:val="2"/>
        </w:rPr>
        <w:t>g</w:t>
      </w:r>
      <w:r w:rsidRPr="00430699">
        <w:rPr>
          <w:rFonts w:cs="Arial"/>
          <w:color w:val="221F1F"/>
        </w:rPr>
        <w:t>es</w:t>
      </w:r>
      <w:r w:rsidRPr="00430699">
        <w:rPr>
          <w:rFonts w:cs="Arial"/>
          <w:color w:val="221F1F"/>
          <w:spacing w:val="-4"/>
        </w:rPr>
        <w:t xml:space="preserve"> </w:t>
      </w:r>
      <w:r w:rsidRPr="00430699">
        <w:rPr>
          <w:rFonts w:cs="Arial"/>
          <w:color w:val="221F1F"/>
          <w:spacing w:val="1"/>
        </w:rPr>
        <w:t>t</w:t>
      </w:r>
      <w:r w:rsidRPr="00430699">
        <w:rPr>
          <w:rFonts w:cs="Arial"/>
          <w:color w:val="221F1F"/>
        </w:rPr>
        <w:t>o</w:t>
      </w:r>
      <w:r w:rsidRPr="00430699">
        <w:rPr>
          <w:rFonts w:cs="Arial"/>
          <w:color w:val="221F1F"/>
          <w:spacing w:val="4"/>
        </w:rPr>
        <w:t xml:space="preserve"> </w:t>
      </w:r>
      <w:r w:rsidRPr="00430699">
        <w:rPr>
          <w:rFonts w:cs="Arial"/>
          <w:color w:val="221F1F"/>
        </w:rPr>
        <w:t>s</w:t>
      </w:r>
      <w:r w:rsidRPr="00430699">
        <w:rPr>
          <w:rFonts w:cs="Arial"/>
          <w:color w:val="221F1F"/>
          <w:spacing w:val="-1"/>
        </w:rPr>
        <w:t>i</w:t>
      </w:r>
      <w:r w:rsidRPr="00430699">
        <w:rPr>
          <w:rFonts w:cs="Arial"/>
          <w:color w:val="221F1F"/>
          <w:spacing w:val="1"/>
        </w:rPr>
        <w:t>t</w:t>
      </w:r>
      <w:r w:rsidRPr="00430699">
        <w:rPr>
          <w:rFonts w:cs="Arial"/>
          <w:color w:val="221F1F"/>
        </w:rPr>
        <w:t>e</w:t>
      </w:r>
      <w:r w:rsidRPr="00430699">
        <w:rPr>
          <w:rFonts w:cs="Arial"/>
          <w:color w:val="221F1F"/>
          <w:spacing w:val="-2"/>
        </w:rPr>
        <w:t xml:space="preserve"> </w:t>
      </w:r>
      <w:r w:rsidRPr="00430699">
        <w:rPr>
          <w:rFonts w:cs="Arial"/>
          <w:color w:val="221F1F"/>
        </w:rPr>
        <w:t>co</w:t>
      </w:r>
      <w:r w:rsidRPr="00430699">
        <w:rPr>
          <w:rFonts w:cs="Arial"/>
          <w:color w:val="221F1F"/>
          <w:spacing w:val="-1"/>
        </w:rPr>
        <w:t>n</w:t>
      </w:r>
      <w:r w:rsidRPr="00430699">
        <w:rPr>
          <w:rFonts w:cs="Arial"/>
          <w:color w:val="221F1F"/>
        </w:rPr>
        <w:t>d</w:t>
      </w:r>
      <w:r w:rsidRPr="00430699">
        <w:rPr>
          <w:rFonts w:cs="Arial"/>
          <w:color w:val="221F1F"/>
          <w:spacing w:val="-1"/>
        </w:rPr>
        <w:t>i</w:t>
      </w:r>
      <w:r w:rsidRPr="00430699">
        <w:rPr>
          <w:rFonts w:cs="Arial"/>
          <w:color w:val="221F1F"/>
          <w:spacing w:val="1"/>
        </w:rPr>
        <w:t>t</w:t>
      </w:r>
      <w:r w:rsidRPr="00430699">
        <w:rPr>
          <w:rFonts w:cs="Arial"/>
          <w:color w:val="221F1F"/>
          <w:spacing w:val="-3"/>
        </w:rPr>
        <w:t>i</w:t>
      </w:r>
      <w:r w:rsidRPr="00430699">
        <w:rPr>
          <w:rFonts w:cs="Arial"/>
          <w:color w:val="221F1F"/>
        </w:rPr>
        <w:t>o</w:t>
      </w:r>
      <w:r w:rsidRPr="00430699">
        <w:rPr>
          <w:rFonts w:cs="Arial"/>
          <w:color w:val="221F1F"/>
          <w:spacing w:val="-1"/>
        </w:rPr>
        <w:t>n</w:t>
      </w:r>
      <w:r w:rsidRPr="00430699">
        <w:rPr>
          <w:rFonts w:cs="Arial"/>
          <w:color w:val="221F1F"/>
        </w:rPr>
        <w:t>s</w:t>
      </w:r>
      <w:r w:rsidRPr="00430699">
        <w:rPr>
          <w:rFonts w:cs="Arial"/>
          <w:color w:val="221F1F"/>
          <w:spacing w:val="1"/>
        </w:rPr>
        <w:t xml:space="preserve"> t</w:t>
      </w:r>
      <w:r w:rsidRPr="00430699">
        <w:rPr>
          <w:rFonts w:cs="Arial"/>
          <w:color w:val="221F1F"/>
        </w:rPr>
        <w:t>h</w:t>
      </w:r>
      <w:r w:rsidRPr="00430699">
        <w:rPr>
          <w:rFonts w:cs="Arial"/>
          <w:color w:val="221F1F"/>
          <w:spacing w:val="-3"/>
        </w:rPr>
        <w:t>a</w:t>
      </w:r>
      <w:r w:rsidRPr="00430699">
        <w:rPr>
          <w:rFonts w:cs="Arial"/>
          <w:color w:val="221F1F"/>
        </w:rPr>
        <w:t xml:space="preserve">t </w:t>
      </w:r>
      <w:r w:rsidRPr="00430699">
        <w:rPr>
          <w:rFonts w:cs="Arial"/>
          <w:color w:val="221F1F"/>
          <w:spacing w:val="1"/>
        </w:rPr>
        <w:t>r</w:t>
      </w:r>
      <w:r w:rsidRPr="00430699">
        <w:rPr>
          <w:rFonts w:cs="Arial"/>
          <w:color w:val="221F1F"/>
        </w:rPr>
        <w:t>es</w:t>
      </w:r>
      <w:r w:rsidRPr="00430699">
        <w:rPr>
          <w:rFonts w:cs="Arial"/>
          <w:color w:val="221F1F"/>
          <w:spacing w:val="-1"/>
        </w:rPr>
        <w:t>ul</w:t>
      </w:r>
      <w:r w:rsidRPr="00430699">
        <w:rPr>
          <w:rFonts w:cs="Arial"/>
          <w:color w:val="221F1F"/>
        </w:rPr>
        <w:t xml:space="preserve">t </w:t>
      </w:r>
      <w:r w:rsidRPr="00430699">
        <w:rPr>
          <w:rFonts w:cs="Arial"/>
          <w:color w:val="221F1F"/>
          <w:spacing w:val="-1"/>
        </w:rPr>
        <w:t>i</w:t>
      </w:r>
      <w:r w:rsidRPr="00430699">
        <w:rPr>
          <w:rFonts w:cs="Arial"/>
          <w:color w:val="221F1F"/>
        </w:rPr>
        <w:t>n cha</w:t>
      </w:r>
      <w:r w:rsidRPr="00430699">
        <w:rPr>
          <w:rFonts w:cs="Arial"/>
          <w:color w:val="221F1F"/>
          <w:spacing w:val="-3"/>
        </w:rPr>
        <w:t>n</w:t>
      </w:r>
      <w:r w:rsidRPr="00430699">
        <w:rPr>
          <w:rFonts w:cs="Arial"/>
          <w:color w:val="221F1F"/>
          <w:spacing w:val="2"/>
        </w:rPr>
        <w:t>g</w:t>
      </w:r>
      <w:r w:rsidRPr="00430699">
        <w:rPr>
          <w:rFonts w:cs="Arial"/>
          <w:color w:val="221F1F"/>
          <w:spacing w:val="-3"/>
        </w:rPr>
        <w:t>e</w:t>
      </w:r>
      <w:r w:rsidRPr="00430699">
        <w:rPr>
          <w:rFonts w:cs="Arial"/>
          <w:color w:val="221F1F"/>
        </w:rPr>
        <w:t>s</w:t>
      </w:r>
      <w:r w:rsidRPr="00430699">
        <w:rPr>
          <w:rFonts w:cs="Arial"/>
          <w:color w:val="221F1F"/>
          <w:spacing w:val="1"/>
        </w:rPr>
        <w:t xml:space="preserve"> t</w:t>
      </w:r>
      <w:r w:rsidRPr="00430699">
        <w:rPr>
          <w:rFonts w:cs="Arial"/>
          <w:color w:val="221F1F"/>
        </w:rPr>
        <w:t>o</w:t>
      </w:r>
      <w:r w:rsidRPr="00430699">
        <w:rPr>
          <w:rFonts w:cs="Arial"/>
          <w:color w:val="221F1F"/>
          <w:spacing w:val="-2"/>
        </w:rPr>
        <w:t xml:space="preserve"> the contents such as site safety rules, or </w:t>
      </w:r>
      <w:r w:rsidRPr="00430699">
        <w:rPr>
          <w:rFonts w:cs="Arial"/>
          <w:color w:val="221F1F"/>
        </w:rPr>
        <w:t>p</w:t>
      </w:r>
      <w:r w:rsidRPr="00430699">
        <w:rPr>
          <w:rFonts w:cs="Arial"/>
          <w:color w:val="221F1F"/>
          <w:spacing w:val="-1"/>
        </w:rPr>
        <w:t>e</w:t>
      </w:r>
      <w:r w:rsidRPr="00430699">
        <w:rPr>
          <w:rFonts w:cs="Arial"/>
          <w:color w:val="221F1F"/>
          <w:spacing w:val="1"/>
        </w:rPr>
        <w:t>r</w:t>
      </w:r>
      <w:r w:rsidRPr="00430699">
        <w:rPr>
          <w:rFonts w:cs="Arial"/>
          <w:color w:val="221F1F"/>
        </w:rPr>
        <w:t>sons</w:t>
      </w:r>
      <w:r w:rsidRPr="00430699">
        <w:rPr>
          <w:rFonts w:cs="Arial"/>
          <w:color w:val="221F1F"/>
          <w:spacing w:val="1"/>
        </w:rPr>
        <w:t xml:space="preserve"> </w:t>
      </w:r>
      <w:r w:rsidRPr="00430699">
        <w:rPr>
          <w:rFonts w:cs="Arial"/>
          <w:color w:val="221F1F"/>
          <w:spacing w:val="-3"/>
        </w:rPr>
        <w:t>w</w:t>
      </w:r>
      <w:r w:rsidRPr="00430699">
        <w:rPr>
          <w:rFonts w:cs="Arial"/>
          <w:color w:val="221F1F"/>
          <w:spacing w:val="-1"/>
        </w:rPr>
        <w:t>i</w:t>
      </w:r>
      <w:r w:rsidRPr="00430699">
        <w:rPr>
          <w:rFonts w:cs="Arial"/>
          <w:color w:val="221F1F"/>
          <w:spacing w:val="1"/>
        </w:rPr>
        <w:t>t</w:t>
      </w:r>
      <w:r w:rsidRPr="00430699">
        <w:rPr>
          <w:rFonts w:cs="Arial"/>
          <w:color w:val="221F1F"/>
        </w:rPr>
        <w:t xml:space="preserve">h </w:t>
      </w:r>
      <w:r w:rsidRPr="00430699">
        <w:rPr>
          <w:rFonts w:cs="Arial"/>
          <w:color w:val="221F1F"/>
          <w:spacing w:val="1"/>
        </w:rPr>
        <w:t>r</w:t>
      </w:r>
      <w:r w:rsidRPr="00430699">
        <w:rPr>
          <w:rFonts w:cs="Arial"/>
          <w:color w:val="221F1F"/>
        </w:rPr>
        <w:t>es</w:t>
      </w:r>
      <w:r w:rsidRPr="00430699">
        <w:rPr>
          <w:rFonts w:cs="Arial"/>
          <w:color w:val="221F1F"/>
          <w:spacing w:val="-1"/>
        </w:rPr>
        <w:t>p</w:t>
      </w:r>
      <w:r w:rsidRPr="00430699">
        <w:rPr>
          <w:rFonts w:cs="Arial"/>
          <w:color w:val="221F1F"/>
        </w:rPr>
        <w:t>o</w:t>
      </w:r>
      <w:r w:rsidRPr="00430699">
        <w:rPr>
          <w:rFonts w:cs="Arial"/>
          <w:color w:val="221F1F"/>
          <w:spacing w:val="-1"/>
        </w:rPr>
        <w:t>n</w:t>
      </w:r>
      <w:r w:rsidRPr="00430699">
        <w:rPr>
          <w:rFonts w:cs="Arial"/>
          <w:color w:val="221F1F"/>
        </w:rPr>
        <w:t>s</w:t>
      </w:r>
      <w:r w:rsidRPr="00430699">
        <w:rPr>
          <w:rFonts w:cs="Arial"/>
          <w:color w:val="221F1F"/>
          <w:spacing w:val="-1"/>
        </w:rPr>
        <w:t>i</w:t>
      </w:r>
      <w:r w:rsidRPr="00430699">
        <w:rPr>
          <w:rFonts w:cs="Arial"/>
          <w:color w:val="221F1F"/>
        </w:rPr>
        <w:t>b</w:t>
      </w:r>
      <w:r w:rsidRPr="00430699">
        <w:rPr>
          <w:rFonts w:cs="Arial"/>
          <w:color w:val="221F1F"/>
          <w:spacing w:val="-1"/>
        </w:rPr>
        <w:t>ili</w:t>
      </w:r>
      <w:r w:rsidRPr="00430699">
        <w:rPr>
          <w:rFonts w:cs="Arial"/>
          <w:color w:val="221F1F"/>
          <w:spacing w:val="1"/>
        </w:rPr>
        <w:t>t</w:t>
      </w:r>
      <w:r w:rsidRPr="00430699">
        <w:rPr>
          <w:rFonts w:cs="Arial"/>
          <w:color w:val="221F1F"/>
        </w:rPr>
        <w:t>y</w:t>
      </w:r>
      <w:r w:rsidRPr="00430699">
        <w:rPr>
          <w:rFonts w:cs="Arial"/>
          <w:color w:val="221F1F"/>
          <w:spacing w:val="-1"/>
        </w:rPr>
        <w:t xml:space="preserve"> </w:t>
      </w:r>
      <w:r w:rsidRPr="00430699">
        <w:rPr>
          <w:rFonts w:cs="Arial"/>
          <w:color w:val="221F1F"/>
          <w:spacing w:val="3"/>
        </w:rPr>
        <w:t>f</w:t>
      </w:r>
      <w:r w:rsidRPr="00430699">
        <w:rPr>
          <w:rFonts w:cs="Arial"/>
          <w:color w:val="221F1F"/>
          <w:spacing w:val="-3"/>
        </w:rPr>
        <w:t>o</w:t>
      </w:r>
      <w:r w:rsidRPr="00430699">
        <w:rPr>
          <w:rFonts w:cs="Arial"/>
          <w:color w:val="221F1F"/>
        </w:rPr>
        <w:t>r</w:t>
      </w:r>
      <w:r w:rsidRPr="00430699">
        <w:rPr>
          <w:rFonts w:cs="Arial"/>
          <w:color w:val="221F1F"/>
          <w:spacing w:val="2"/>
        </w:rPr>
        <w:t xml:space="preserve"> </w:t>
      </w:r>
      <w:r w:rsidRPr="00430699">
        <w:rPr>
          <w:rFonts w:cs="Arial"/>
          <w:color w:val="221F1F"/>
        </w:rPr>
        <w:t>h</w:t>
      </w:r>
      <w:r w:rsidRPr="00430699">
        <w:rPr>
          <w:rFonts w:cs="Arial"/>
          <w:color w:val="221F1F"/>
          <w:spacing w:val="-1"/>
        </w:rPr>
        <w:t>e</w:t>
      </w:r>
      <w:r w:rsidRPr="00430699">
        <w:rPr>
          <w:rFonts w:cs="Arial"/>
          <w:color w:val="221F1F"/>
        </w:rPr>
        <w:t>a</w:t>
      </w:r>
      <w:r w:rsidRPr="00430699">
        <w:rPr>
          <w:rFonts w:cs="Arial"/>
          <w:color w:val="221F1F"/>
          <w:spacing w:val="-1"/>
        </w:rPr>
        <w:t>l</w:t>
      </w:r>
      <w:r w:rsidRPr="00430699">
        <w:rPr>
          <w:rFonts w:cs="Arial"/>
          <w:color w:val="221F1F"/>
          <w:spacing w:val="1"/>
        </w:rPr>
        <w:t>t</w:t>
      </w:r>
      <w:r w:rsidRPr="00430699">
        <w:rPr>
          <w:rFonts w:cs="Arial"/>
          <w:color w:val="221F1F"/>
        </w:rPr>
        <w:t>h</w:t>
      </w:r>
      <w:r w:rsidRPr="00430699">
        <w:rPr>
          <w:rFonts w:cs="Arial"/>
          <w:color w:val="221F1F"/>
          <w:spacing w:val="-2"/>
        </w:rPr>
        <w:t xml:space="preserve"> </w:t>
      </w:r>
      <w:r w:rsidRPr="00430699">
        <w:rPr>
          <w:rFonts w:cs="Arial"/>
          <w:color w:val="221F1F"/>
          <w:spacing w:val="-3"/>
        </w:rPr>
        <w:t>a</w:t>
      </w:r>
      <w:r w:rsidRPr="00430699">
        <w:rPr>
          <w:rFonts w:cs="Arial"/>
          <w:color w:val="221F1F"/>
        </w:rPr>
        <w:t>nd</w:t>
      </w:r>
      <w:r w:rsidRPr="00430699">
        <w:rPr>
          <w:rFonts w:cs="Arial"/>
          <w:color w:val="221F1F"/>
          <w:spacing w:val="1"/>
        </w:rPr>
        <w:t xml:space="preserve"> </w:t>
      </w:r>
      <w:r w:rsidRPr="00430699">
        <w:rPr>
          <w:rFonts w:cs="Arial"/>
          <w:color w:val="221F1F"/>
        </w:rPr>
        <w:t>s</w:t>
      </w:r>
      <w:r w:rsidRPr="00430699">
        <w:rPr>
          <w:rFonts w:cs="Arial"/>
          <w:color w:val="221F1F"/>
          <w:spacing w:val="-3"/>
        </w:rPr>
        <w:t>a</w:t>
      </w:r>
      <w:r w:rsidRPr="00430699">
        <w:rPr>
          <w:rFonts w:cs="Arial"/>
          <w:color w:val="221F1F"/>
          <w:spacing w:val="3"/>
        </w:rPr>
        <w:t>f</w:t>
      </w:r>
      <w:r w:rsidRPr="00430699">
        <w:rPr>
          <w:rFonts w:cs="Arial"/>
          <w:color w:val="221F1F"/>
          <w:spacing w:val="-3"/>
        </w:rPr>
        <w:t>e</w:t>
      </w:r>
      <w:r w:rsidRPr="00430699">
        <w:rPr>
          <w:rFonts w:cs="Arial"/>
          <w:color w:val="221F1F"/>
          <w:spacing w:val="1"/>
        </w:rPr>
        <w:t>t</w:t>
      </w:r>
      <w:r w:rsidRPr="00430699">
        <w:rPr>
          <w:rFonts w:cs="Arial"/>
          <w:color w:val="221F1F"/>
        </w:rPr>
        <w:t>y</w:t>
      </w:r>
      <w:r>
        <w:rPr>
          <w:rFonts w:cs="Arial"/>
          <w:color w:val="221F1F"/>
          <w:spacing w:val="-1"/>
        </w:rPr>
        <w:t>.</w:t>
      </w:r>
    </w:p>
    <w:p w:rsidR="00334D02" w:rsidRPr="00D628FF" w:rsidRDefault="00CB5C5E" w:rsidP="00334D02">
      <w:pPr>
        <w:widowControl w:val="0"/>
        <w:autoSpaceDE w:val="0"/>
        <w:autoSpaceDN w:val="0"/>
        <w:adjustRightInd w:val="0"/>
        <w:spacing w:after="120"/>
        <w:ind w:right="-6"/>
        <w:rPr>
          <w:rFonts w:cs="Arial"/>
          <w:i/>
          <w:color w:val="000000"/>
        </w:rPr>
      </w:pPr>
      <w:r w:rsidRPr="00430699">
        <w:rPr>
          <w:rFonts w:cs="Arial"/>
          <w:color w:val="000000"/>
        </w:rPr>
        <w:t xml:space="preserve">Following the revision of the WHS management plan, if a process has changed, the principal contractor must ensure, so far as is reasonably practicable, that each person carrying out construction work in connection with the construction project is made aware of the revisions to the WHS management plan. This may be achieved in the same manner as detailed </w:t>
      </w:r>
      <w:r>
        <w:rPr>
          <w:rFonts w:cs="Arial"/>
          <w:color w:val="000000"/>
        </w:rPr>
        <w:t>in section 5.4.</w:t>
      </w:r>
    </w:p>
    <w:p w:rsidR="00334D02" w:rsidRPr="00430699" w:rsidRDefault="00CB5C5E">
      <w:pPr>
        <w:pStyle w:val="Heading2"/>
      </w:pPr>
      <w:bookmarkStart w:id="140" w:name="_Toc256000104"/>
      <w:bookmarkStart w:id="141" w:name="_Toc256000032"/>
      <w:bookmarkStart w:id="142" w:name="_Toc334465864"/>
      <w:bookmarkStart w:id="143" w:name="_Toc372280934"/>
      <w:r w:rsidRPr="00430699">
        <w:t>Keeping the WHS management plan</w:t>
      </w:r>
      <w:bookmarkEnd w:id="140"/>
      <w:bookmarkEnd w:id="141"/>
      <w:bookmarkEnd w:id="142"/>
      <w:bookmarkEnd w:id="143"/>
    </w:p>
    <w:p w:rsidR="00334D02" w:rsidRPr="00075B7F" w:rsidRDefault="00CB5C5E" w:rsidP="00334D02">
      <w:r w:rsidRPr="00430699">
        <w:rPr>
          <w:rFonts w:cs="Arial"/>
          <w:color w:val="221F1F"/>
          <w:spacing w:val="1"/>
        </w:rPr>
        <w:t>The WHS management plan (including any revisions to it) must be kept and made available to any person engaged to carry out the construction work</w:t>
      </w:r>
      <w:r>
        <w:rPr>
          <w:rFonts w:cs="Arial"/>
          <w:color w:val="221F1F"/>
          <w:spacing w:val="1"/>
        </w:rPr>
        <w:t>,</w:t>
      </w:r>
      <w:r w:rsidRPr="00430699">
        <w:rPr>
          <w:rFonts w:cs="Arial"/>
          <w:color w:val="221F1F"/>
          <w:spacing w:val="1"/>
        </w:rPr>
        <w:t xml:space="preserve"> and for inspection until the construction project is completed and for at least 2 years after a notifiable incident occurs.</w:t>
      </w:r>
    </w:p>
    <w:p w:rsidR="00334D02" w:rsidRDefault="00334D02" w:rsidP="00334D02">
      <w:pPr>
        <w:rPr>
          <w:rFonts w:cs="Arial"/>
          <w:bCs/>
          <w:szCs w:val="22"/>
        </w:rPr>
      </w:pPr>
      <w:bookmarkStart w:id="144" w:name="_Toc315133223"/>
      <w:bookmarkStart w:id="145" w:name="_Toc315133271"/>
      <w:bookmarkStart w:id="146" w:name="_Toc315133364"/>
      <w:bookmarkStart w:id="147" w:name="_Toc315133224"/>
      <w:bookmarkStart w:id="148" w:name="_Toc315133272"/>
      <w:bookmarkStart w:id="149" w:name="_Toc315133365"/>
      <w:bookmarkStart w:id="150" w:name="_Toc315133225"/>
      <w:bookmarkStart w:id="151" w:name="_Toc315133273"/>
      <w:bookmarkStart w:id="152" w:name="_Toc315133366"/>
      <w:bookmarkStart w:id="153" w:name="_Toc315133226"/>
      <w:bookmarkStart w:id="154" w:name="_Toc315133274"/>
      <w:bookmarkStart w:id="155" w:name="_Toc315133367"/>
      <w:bookmarkStart w:id="156" w:name="_Toc296260675"/>
      <w:bookmarkStart w:id="157" w:name="_Toc296260738"/>
      <w:bookmarkStart w:id="158" w:name="_Toc296260970"/>
      <w:bookmarkStart w:id="159" w:name="_Toc296260676"/>
      <w:bookmarkStart w:id="160" w:name="_Toc296260739"/>
      <w:bookmarkStart w:id="161" w:name="_Toc296260971"/>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334D02" w:rsidRDefault="00334D02" w:rsidP="00334D02">
      <w:pPr>
        <w:autoSpaceDE w:val="0"/>
        <w:autoSpaceDN w:val="0"/>
        <w:adjustRightInd w:val="0"/>
        <w:rPr>
          <w:rFonts w:cs="Arial"/>
          <w:bCs/>
          <w:szCs w:val="22"/>
        </w:rPr>
        <w:sectPr w:rsidR="00334D02" w:rsidSect="00334D02">
          <w:pgSz w:w="11906" w:h="16838" w:code="9"/>
          <w:pgMar w:top="1418" w:right="1134" w:bottom="1418" w:left="1134" w:header="454" w:footer="227" w:gutter="0"/>
          <w:cols w:space="708"/>
          <w:rtlGutter/>
          <w:docGrid w:linePitch="360"/>
        </w:sectPr>
      </w:pPr>
    </w:p>
    <w:p w:rsidR="00334D02" w:rsidRDefault="00CB5C5E" w:rsidP="00334D02">
      <w:pPr>
        <w:pStyle w:val="Heading1"/>
      </w:pPr>
      <w:bookmarkStart w:id="162" w:name="_Toc256000105"/>
      <w:bookmarkStart w:id="163" w:name="_Toc256000033"/>
      <w:bookmarkStart w:id="164" w:name="_Toc372280935"/>
      <w:bookmarkStart w:id="165" w:name="_Toc284229571"/>
      <w:r w:rsidRPr="00E93A1D">
        <w:lastRenderedPageBreak/>
        <w:t>INFORMATION, TRAINING, INSTRUCTION AND SUPERVISION</w:t>
      </w:r>
      <w:bookmarkEnd w:id="162"/>
      <w:bookmarkEnd w:id="163"/>
      <w:bookmarkEnd w:id="164"/>
    </w:p>
    <w:p w:rsidR="00334D02" w:rsidRPr="00D628FF" w:rsidRDefault="00CB5C5E" w:rsidP="00334D02">
      <w:pPr>
        <w:widowControl w:val="0"/>
        <w:autoSpaceDE w:val="0"/>
        <w:autoSpaceDN w:val="0"/>
        <w:adjustRightInd w:val="0"/>
        <w:spacing w:before="240" w:after="120"/>
        <w:ind w:right="-6"/>
        <w:rPr>
          <w:rFonts w:cs="Arial"/>
          <w:color w:val="000000"/>
        </w:rPr>
      </w:pPr>
      <w:r w:rsidRPr="00430699">
        <w:rPr>
          <w:rFonts w:cs="Arial"/>
          <w:color w:val="000000"/>
          <w:spacing w:val="2"/>
        </w:rPr>
        <w:t>All</w:t>
      </w:r>
      <w:r w:rsidRPr="00430699">
        <w:rPr>
          <w:rFonts w:cs="Arial"/>
          <w:color w:val="000000"/>
          <w:spacing w:val="1"/>
        </w:rPr>
        <w:t xml:space="preserve"> </w:t>
      </w:r>
      <w:r w:rsidRPr="00430699">
        <w:rPr>
          <w:rFonts w:cs="Arial"/>
          <w:color w:val="000000"/>
        </w:rPr>
        <w:t>PCBUs, in</w:t>
      </w:r>
      <w:r>
        <w:rPr>
          <w:rFonts w:cs="Arial"/>
          <w:color w:val="000000"/>
        </w:rPr>
        <w:t>cluding builders, subcontractors and self-employed persons (e.g.</w:t>
      </w:r>
      <w:r w:rsidRPr="00430699">
        <w:rPr>
          <w:rFonts w:cs="Arial"/>
          <w:color w:val="000000"/>
        </w:rPr>
        <w:t xml:space="preserve"> sole traders) must pro</w:t>
      </w:r>
      <w:r w:rsidRPr="00430699">
        <w:rPr>
          <w:rFonts w:cs="Arial"/>
          <w:color w:val="000000"/>
          <w:spacing w:val="-2"/>
        </w:rPr>
        <w:t>v</w:t>
      </w:r>
      <w:r w:rsidRPr="00430699">
        <w:rPr>
          <w:rFonts w:cs="Arial"/>
          <w:color w:val="000000"/>
          <w:spacing w:val="-1"/>
        </w:rPr>
        <w:t>i</w:t>
      </w:r>
      <w:r w:rsidRPr="00430699">
        <w:rPr>
          <w:rFonts w:cs="Arial"/>
          <w:color w:val="000000"/>
        </w:rPr>
        <w:t>de</w:t>
      </w:r>
      <w:r w:rsidRPr="00430699">
        <w:rPr>
          <w:rFonts w:cs="Arial"/>
          <w:color w:val="000000"/>
          <w:spacing w:val="1"/>
        </w:rPr>
        <w:t xml:space="preserve"> r</w:t>
      </w:r>
      <w:r w:rsidRPr="00430699">
        <w:rPr>
          <w:rFonts w:cs="Arial"/>
          <w:color w:val="000000"/>
        </w:rPr>
        <w:t>e</w:t>
      </w:r>
      <w:r w:rsidRPr="00430699">
        <w:rPr>
          <w:rFonts w:cs="Arial"/>
          <w:color w:val="000000"/>
          <w:spacing w:val="-1"/>
        </w:rPr>
        <w:t>l</w:t>
      </w:r>
      <w:r w:rsidRPr="00430699">
        <w:rPr>
          <w:rFonts w:cs="Arial"/>
          <w:color w:val="000000"/>
        </w:rPr>
        <w:t>e</w:t>
      </w:r>
      <w:r w:rsidRPr="00430699">
        <w:rPr>
          <w:rFonts w:cs="Arial"/>
          <w:color w:val="000000"/>
          <w:spacing w:val="-3"/>
        </w:rPr>
        <w:t>v</w:t>
      </w:r>
      <w:r w:rsidRPr="00430699">
        <w:rPr>
          <w:rFonts w:cs="Arial"/>
          <w:color w:val="000000"/>
        </w:rPr>
        <w:t>a</w:t>
      </w:r>
      <w:r w:rsidRPr="00430699">
        <w:rPr>
          <w:rFonts w:cs="Arial"/>
          <w:color w:val="000000"/>
          <w:spacing w:val="-1"/>
        </w:rPr>
        <w:t>n</w:t>
      </w:r>
      <w:r w:rsidRPr="00430699">
        <w:rPr>
          <w:rFonts w:cs="Arial"/>
          <w:color w:val="000000"/>
        </w:rPr>
        <w:t xml:space="preserve">t </w:t>
      </w:r>
      <w:r w:rsidRPr="00430699">
        <w:rPr>
          <w:rFonts w:cs="Arial"/>
          <w:color w:val="000000"/>
          <w:spacing w:val="-1"/>
        </w:rPr>
        <w:t>i</w:t>
      </w:r>
      <w:r w:rsidRPr="00430699">
        <w:rPr>
          <w:rFonts w:cs="Arial"/>
          <w:color w:val="000000"/>
        </w:rPr>
        <w:t>n</w:t>
      </w:r>
      <w:r w:rsidRPr="00430699">
        <w:rPr>
          <w:rFonts w:cs="Arial"/>
          <w:color w:val="000000"/>
          <w:spacing w:val="3"/>
        </w:rPr>
        <w:t>f</w:t>
      </w:r>
      <w:r w:rsidRPr="00430699">
        <w:rPr>
          <w:rFonts w:cs="Arial"/>
          <w:color w:val="000000"/>
          <w:spacing w:val="-3"/>
        </w:rPr>
        <w:t>o</w:t>
      </w:r>
      <w:r w:rsidRPr="00430699">
        <w:rPr>
          <w:rFonts w:cs="Arial"/>
          <w:color w:val="000000"/>
          <w:spacing w:val="1"/>
        </w:rPr>
        <w:t>rm</w:t>
      </w:r>
      <w:r w:rsidRPr="00430699">
        <w:rPr>
          <w:rFonts w:cs="Arial"/>
          <w:color w:val="000000"/>
          <w:spacing w:val="-3"/>
        </w:rPr>
        <w:t>a</w:t>
      </w:r>
      <w:r w:rsidRPr="00430699">
        <w:rPr>
          <w:rFonts w:cs="Arial"/>
          <w:color w:val="000000"/>
          <w:spacing w:val="1"/>
        </w:rPr>
        <w:t>t</w:t>
      </w:r>
      <w:r w:rsidRPr="00430699">
        <w:rPr>
          <w:rFonts w:cs="Arial"/>
          <w:color w:val="000000"/>
          <w:spacing w:val="-1"/>
        </w:rPr>
        <w:t>i</w:t>
      </w:r>
      <w:r w:rsidRPr="00430699">
        <w:rPr>
          <w:rFonts w:cs="Arial"/>
          <w:color w:val="000000"/>
        </w:rPr>
        <w:t>o</w:t>
      </w:r>
      <w:r w:rsidRPr="00430699">
        <w:rPr>
          <w:rFonts w:cs="Arial"/>
          <w:color w:val="000000"/>
          <w:spacing w:val="-1"/>
        </w:rPr>
        <w:t>n</w:t>
      </w:r>
      <w:r w:rsidRPr="00430699">
        <w:rPr>
          <w:rFonts w:cs="Arial"/>
          <w:color w:val="000000"/>
        </w:rPr>
        <w:t xml:space="preserve">, </w:t>
      </w:r>
      <w:r w:rsidRPr="00430699">
        <w:rPr>
          <w:rFonts w:cs="Arial"/>
          <w:color w:val="000000"/>
          <w:spacing w:val="-1"/>
        </w:rPr>
        <w:t>t</w:t>
      </w:r>
      <w:r w:rsidRPr="00430699">
        <w:rPr>
          <w:rFonts w:cs="Arial"/>
          <w:color w:val="000000"/>
          <w:spacing w:val="1"/>
        </w:rPr>
        <w:t>r</w:t>
      </w:r>
      <w:r w:rsidRPr="00430699">
        <w:rPr>
          <w:rFonts w:cs="Arial"/>
          <w:color w:val="000000"/>
        </w:rPr>
        <w:t>a</w:t>
      </w:r>
      <w:r w:rsidRPr="00430699">
        <w:rPr>
          <w:rFonts w:cs="Arial"/>
          <w:color w:val="000000"/>
          <w:spacing w:val="-1"/>
        </w:rPr>
        <w:t>i</w:t>
      </w:r>
      <w:r w:rsidRPr="00430699">
        <w:rPr>
          <w:rFonts w:cs="Arial"/>
          <w:color w:val="000000"/>
        </w:rPr>
        <w:t>n</w:t>
      </w:r>
      <w:r w:rsidRPr="00430699">
        <w:rPr>
          <w:rFonts w:cs="Arial"/>
          <w:color w:val="000000"/>
          <w:spacing w:val="-1"/>
        </w:rPr>
        <w:t>i</w:t>
      </w:r>
      <w:r w:rsidRPr="00430699">
        <w:rPr>
          <w:rFonts w:cs="Arial"/>
          <w:color w:val="000000"/>
        </w:rPr>
        <w:t>n</w:t>
      </w:r>
      <w:r w:rsidRPr="00430699">
        <w:rPr>
          <w:rFonts w:cs="Arial"/>
          <w:color w:val="000000"/>
          <w:spacing w:val="2"/>
        </w:rPr>
        <w:t>g</w:t>
      </w:r>
      <w:r w:rsidRPr="00430699">
        <w:rPr>
          <w:rFonts w:cs="Arial"/>
          <w:color w:val="000000"/>
        </w:rPr>
        <w:t xml:space="preserve">, </w:t>
      </w:r>
      <w:r w:rsidRPr="00430699">
        <w:rPr>
          <w:rFonts w:cs="Arial"/>
          <w:color w:val="000000"/>
          <w:spacing w:val="-1"/>
        </w:rPr>
        <w:t>i</w:t>
      </w:r>
      <w:r w:rsidRPr="00430699">
        <w:rPr>
          <w:rFonts w:cs="Arial"/>
          <w:color w:val="000000"/>
        </w:rPr>
        <w:t>ns</w:t>
      </w:r>
      <w:r w:rsidRPr="00430699">
        <w:rPr>
          <w:rFonts w:cs="Arial"/>
          <w:color w:val="000000"/>
          <w:spacing w:val="-2"/>
        </w:rPr>
        <w:t>t</w:t>
      </w:r>
      <w:r w:rsidRPr="00430699">
        <w:rPr>
          <w:rFonts w:cs="Arial"/>
          <w:color w:val="000000"/>
          <w:spacing w:val="1"/>
        </w:rPr>
        <w:t>r</w:t>
      </w:r>
      <w:r w:rsidRPr="00430699">
        <w:rPr>
          <w:rFonts w:cs="Arial"/>
          <w:color w:val="000000"/>
        </w:rPr>
        <w:t>ucti</w:t>
      </w:r>
      <w:r w:rsidRPr="00430699">
        <w:rPr>
          <w:rFonts w:cs="Arial"/>
          <w:color w:val="000000"/>
          <w:spacing w:val="-1"/>
        </w:rPr>
        <w:t>o</w:t>
      </w:r>
      <w:r w:rsidRPr="00430699">
        <w:rPr>
          <w:rFonts w:cs="Arial"/>
          <w:color w:val="000000"/>
        </w:rPr>
        <w:t>n and</w:t>
      </w:r>
      <w:r w:rsidRPr="00430699">
        <w:rPr>
          <w:rFonts w:cs="Arial"/>
          <w:color w:val="000000"/>
          <w:spacing w:val="-2"/>
        </w:rPr>
        <w:t xml:space="preserve"> </w:t>
      </w:r>
      <w:r w:rsidRPr="00430699">
        <w:rPr>
          <w:rFonts w:cs="Arial"/>
          <w:color w:val="000000"/>
        </w:rPr>
        <w:t>su</w:t>
      </w:r>
      <w:r w:rsidRPr="00430699">
        <w:rPr>
          <w:rFonts w:cs="Arial"/>
          <w:color w:val="000000"/>
          <w:spacing w:val="-1"/>
        </w:rPr>
        <w:t>p</w:t>
      </w:r>
      <w:r w:rsidRPr="00430699">
        <w:rPr>
          <w:rFonts w:cs="Arial"/>
          <w:color w:val="000000"/>
          <w:spacing w:val="-3"/>
        </w:rPr>
        <w:t>e</w:t>
      </w:r>
      <w:r w:rsidRPr="00430699">
        <w:rPr>
          <w:rFonts w:cs="Arial"/>
          <w:color w:val="000000"/>
          <w:spacing w:val="1"/>
        </w:rPr>
        <w:t>r</w:t>
      </w:r>
      <w:r w:rsidRPr="00430699">
        <w:rPr>
          <w:rFonts w:cs="Arial"/>
          <w:color w:val="000000"/>
          <w:spacing w:val="-2"/>
        </w:rPr>
        <w:t>v</w:t>
      </w:r>
      <w:r w:rsidRPr="00430699">
        <w:rPr>
          <w:rFonts w:cs="Arial"/>
          <w:color w:val="000000"/>
          <w:spacing w:val="-1"/>
        </w:rPr>
        <w:t>i</w:t>
      </w:r>
      <w:r w:rsidRPr="00430699">
        <w:rPr>
          <w:rFonts w:cs="Arial"/>
          <w:color w:val="000000"/>
        </w:rPr>
        <w:t>s</w:t>
      </w:r>
      <w:r w:rsidRPr="00430699">
        <w:rPr>
          <w:rFonts w:cs="Arial"/>
          <w:color w:val="000000"/>
          <w:spacing w:val="-1"/>
        </w:rPr>
        <w:t>i</w:t>
      </w:r>
      <w:r w:rsidRPr="00430699">
        <w:rPr>
          <w:rFonts w:cs="Arial"/>
          <w:color w:val="000000"/>
        </w:rPr>
        <w:t>on</w:t>
      </w:r>
      <w:r w:rsidRPr="00430699">
        <w:rPr>
          <w:rFonts w:cs="Arial"/>
          <w:color w:val="000000"/>
          <w:spacing w:val="1"/>
        </w:rPr>
        <w:t xml:space="preserve"> t</w:t>
      </w:r>
      <w:r w:rsidRPr="00430699">
        <w:rPr>
          <w:rFonts w:cs="Arial"/>
          <w:color w:val="000000"/>
        </w:rPr>
        <w:t>o p</w:t>
      </w:r>
      <w:r w:rsidRPr="00430699">
        <w:rPr>
          <w:rFonts w:cs="Arial"/>
          <w:color w:val="000000"/>
          <w:spacing w:val="1"/>
        </w:rPr>
        <w:t>r</w:t>
      </w:r>
      <w:r w:rsidRPr="00430699">
        <w:rPr>
          <w:rFonts w:cs="Arial"/>
          <w:color w:val="000000"/>
          <w:spacing w:val="-3"/>
        </w:rPr>
        <w:t>o</w:t>
      </w:r>
      <w:r w:rsidRPr="00430699">
        <w:rPr>
          <w:rFonts w:cs="Arial"/>
          <w:color w:val="000000"/>
          <w:spacing w:val="1"/>
        </w:rPr>
        <w:t>t</w:t>
      </w:r>
      <w:r w:rsidRPr="00430699">
        <w:rPr>
          <w:rFonts w:cs="Arial"/>
          <w:color w:val="000000"/>
        </w:rPr>
        <w:t>ect a</w:t>
      </w:r>
      <w:r w:rsidRPr="00430699">
        <w:rPr>
          <w:rFonts w:cs="Arial"/>
          <w:color w:val="000000"/>
          <w:spacing w:val="-1"/>
        </w:rPr>
        <w:t>l</w:t>
      </w:r>
      <w:r w:rsidRPr="00430699">
        <w:rPr>
          <w:rFonts w:cs="Arial"/>
          <w:color w:val="000000"/>
        </w:rPr>
        <w:t>l p</w:t>
      </w:r>
      <w:r w:rsidRPr="00430699">
        <w:rPr>
          <w:rFonts w:cs="Arial"/>
          <w:color w:val="000000"/>
          <w:spacing w:val="-1"/>
        </w:rPr>
        <w:t>e</w:t>
      </w:r>
      <w:r w:rsidRPr="00430699">
        <w:rPr>
          <w:rFonts w:cs="Arial"/>
          <w:color w:val="000000"/>
          <w:spacing w:val="1"/>
        </w:rPr>
        <w:t>r</w:t>
      </w:r>
      <w:r w:rsidRPr="00430699">
        <w:rPr>
          <w:rFonts w:cs="Arial"/>
          <w:color w:val="000000"/>
        </w:rPr>
        <w:t>so</w:t>
      </w:r>
      <w:r w:rsidRPr="00430699">
        <w:rPr>
          <w:rFonts w:cs="Arial"/>
          <w:color w:val="000000"/>
          <w:spacing w:val="-1"/>
        </w:rPr>
        <w:t>n</w:t>
      </w:r>
      <w:r w:rsidRPr="00430699">
        <w:rPr>
          <w:rFonts w:cs="Arial"/>
          <w:color w:val="000000"/>
        </w:rPr>
        <w:t>s</w:t>
      </w:r>
      <w:r w:rsidRPr="00430699">
        <w:rPr>
          <w:rFonts w:cs="Arial"/>
          <w:color w:val="000000"/>
          <w:spacing w:val="-3"/>
        </w:rPr>
        <w:t xml:space="preserve"> </w:t>
      </w:r>
      <w:r w:rsidRPr="00430699">
        <w:rPr>
          <w:rFonts w:cs="Arial"/>
          <w:color w:val="000000"/>
          <w:spacing w:val="1"/>
        </w:rPr>
        <w:t>fr</w:t>
      </w:r>
      <w:r w:rsidRPr="00430699">
        <w:rPr>
          <w:rFonts w:cs="Arial"/>
          <w:color w:val="000000"/>
          <w:spacing w:val="-3"/>
        </w:rPr>
        <w:t>o</w:t>
      </w:r>
      <w:r w:rsidRPr="00430699">
        <w:rPr>
          <w:rFonts w:cs="Arial"/>
          <w:color w:val="000000"/>
        </w:rPr>
        <w:t xml:space="preserve">m </w:t>
      </w:r>
      <w:r w:rsidRPr="00430699">
        <w:rPr>
          <w:rFonts w:cs="Arial"/>
          <w:color w:val="000000"/>
          <w:spacing w:val="1"/>
        </w:rPr>
        <w:t>r</w:t>
      </w:r>
      <w:r w:rsidRPr="00430699">
        <w:rPr>
          <w:rFonts w:cs="Arial"/>
          <w:color w:val="000000"/>
          <w:spacing w:val="-1"/>
        </w:rPr>
        <w:t>i</w:t>
      </w:r>
      <w:r w:rsidRPr="00430699">
        <w:rPr>
          <w:rFonts w:cs="Arial"/>
          <w:color w:val="000000"/>
          <w:spacing w:val="-2"/>
        </w:rPr>
        <w:t>s</w:t>
      </w:r>
      <w:r w:rsidRPr="00430699">
        <w:rPr>
          <w:rFonts w:cs="Arial"/>
          <w:color w:val="000000"/>
          <w:spacing w:val="2"/>
        </w:rPr>
        <w:t>k</w:t>
      </w:r>
      <w:r w:rsidRPr="00430699">
        <w:rPr>
          <w:rFonts w:cs="Arial"/>
          <w:color w:val="000000"/>
        </w:rPr>
        <w:t>s</w:t>
      </w:r>
      <w:r w:rsidRPr="00430699">
        <w:rPr>
          <w:rFonts w:cs="Arial"/>
          <w:color w:val="000000"/>
          <w:spacing w:val="5"/>
        </w:rPr>
        <w:t xml:space="preserve"> </w:t>
      </w:r>
      <w:r w:rsidRPr="00430699">
        <w:rPr>
          <w:rFonts w:cs="Arial"/>
          <w:color w:val="000000"/>
          <w:spacing w:val="1"/>
        </w:rPr>
        <w:t>t</w:t>
      </w:r>
      <w:r w:rsidRPr="00430699">
        <w:rPr>
          <w:rFonts w:cs="Arial"/>
          <w:color w:val="000000"/>
        </w:rPr>
        <w:t>o</w:t>
      </w:r>
      <w:r w:rsidRPr="00430699">
        <w:rPr>
          <w:rFonts w:cs="Arial"/>
          <w:color w:val="000000"/>
          <w:spacing w:val="-1"/>
        </w:rPr>
        <w:t xml:space="preserve"> </w:t>
      </w:r>
      <w:r w:rsidRPr="00430699">
        <w:rPr>
          <w:rFonts w:cs="Arial"/>
          <w:color w:val="000000"/>
          <w:spacing w:val="1"/>
        </w:rPr>
        <w:t>t</w:t>
      </w:r>
      <w:r w:rsidRPr="00430699">
        <w:rPr>
          <w:rFonts w:cs="Arial"/>
          <w:color w:val="000000"/>
        </w:rPr>
        <w:t>h</w:t>
      </w:r>
      <w:r w:rsidRPr="00430699">
        <w:rPr>
          <w:rFonts w:cs="Arial"/>
          <w:color w:val="000000"/>
          <w:spacing w:val="-1"/>
        </w:rPr>
        <w:t>ei</w:t>
      </w:r>
      <w:r w:rsidRPr="00430699">
        <w:rPr>
          <w:rFonts w:cs="Arial"/>
          <w:color w:val="000000"/>
        </w:rPr>
        <w:t>r h</w:t>
      </w:r>
      <w:r w:rsidRPr="00430699">
        <w:rPr>
          <w:rFonts w:cs="Arial"/>
          <w:color w:val="000000"/>
          <w:spacing w:val="-1"/>
        </w:rPr>
        <w:t>e</w:t>
      </w:r>
      <w:r w:rsidRPr="00430699">
        <w:rPr>
          <w:rFonts w:cs="Arial"/>
          <w:color w:val="000000"/>
        </w:rPr>
        <w:t>a</w:t>
      </w:r>
      <w:r w:rsidRPr="00430699">
        <w:rPr>
          <w:rFonts w:cs="Arial"/>
          <w:color w:val="000000"/>
          <w:spacing w:val="-1"/>
        </w:rPr>
        <w:t>l</w:t>
      </w:r>
      <w:r w:rsidRPr="00430699">
        <w:rPr>
          <w:rFonts w:cs="Arial"/>
          <w:color w:val="000000"/>
          <w:spacing w:val="1"/>
        </w:rPr>
        <w:t>t</w:t>
      </w:r>
      <w:r w:rsidRPr="00430699">
        <w:rPr>
          <w:rFonts w:cs="Arial"/>
          <w:color w:val="000000"/>
        </w:rPr>
        <w:t>h a</w:t>
      </w:r>
      <w:r w:rsidRPr="00430699">
        <w:rPr>
          <w:rFonts w:cs="Arial"/>
          <w:color w:val="000000"/>
          <w:spacing w:val="-2"/>
        </w:rPr>
        <w:t>n</w:t>
      </w:r>
      <w:r w:rsidRPr="00430699">
        <w:rPr>
          <w:rFonts w:cs="Arial"/>
          <w:color w:val="000000"/>
        </w:rPr>
        <w:t>d s</w:t>
      </w:r>
      <w:r w:rsidRPr="00430699">
        <w:rPr>
          <w:rFonts w:cs="Arial"/>
          <w:color w:val="000000"/>
          <w:spacing w:val="-3"/>
        </w:rPr>
        <w:t>a</w:t>
      </w:r>
      <w:r w:rsidRPr="00430699">
        <w:rPr>
          <w:rFonts w:cs="Arial"/>
          <w:color w:val="000000"/>
          <w:spacing w:val="3"/>
        </w:rPr>
        <w:t>f</w:t>
      </w:r>
      <w:r w:rsidRPr="00430699">
        <w:rPr>
          <w:rFonts w:cs="Arial"/>
          <w:color w:val="000000"/>
        </w:rPr>
        <w:t>ety aris</w:t>
      </w:r>
      <w:r w:rsidRPr="00430699">
        <w:rPr>
          <w:rFonts w:cs="Arial"/>
          <w:color w:val="000000"/>
          <w:spacing w:val="-2"/>
        </w:rPr>
        <w:t>i</w:t>
      </w:r>
      <w:r w:rsidRPr="00430699">
        <w:rPr>
          <w:rFonts w:cs="Arial"/>
          <w:color w:val="000000"/>
          <w:spacing w:val="-3"/>
        </w:rPr>
        <w:t>n</w:t>
      </w:r>
      <w:r w:rsidRPr="00430699">
        <w:rPr>
          <w:rFonts w:cs="Arial"/>
          <w:color w:val="000000"/>
        </w:rPr>
        <w:t>g</w:t>
      </w:r>
      <w:r w:rsidRPr="00430699">
        <w:rPr>
          <w:rFonts w:cs="Arial"/>
          <w:color w:val="000000"/>
          <w:spacing w:val="1"/>
        </w:rPr>
        <w:t xml:space="preserve"> fr</w:t>
      </w:r>
      <w:r w:rsidRPr="00430699">
        <w:rPr>
          <w:rFonts w:cs="Arial"/>
          <w:color w:val="000000"/>
          <w:spacing w:val="-3"/>
        </w:rPr>
        <w:t>o</w:t>
      </w:r>
      <w:r w:rsidRPr="00430699">
        <w:rPr>
          <w:rFonts w:cs="Arial"/>
          <w:color w:val="000000"/>
        </w:rPr>
        <w:t xml:space="preserve">m construction </w:t>
      </w:r>
      <w:r w:rsidRPr="00430699">
        <w:rPr>
          <w:rFonts w:cs="Arial"/>
          <w:color w:val="000000"/>
          <w:spacing w:val="-3"/>
        </w:rPr>
        <w:t>w</w:t>
      </w:r>
      <w:r w:rsidRPr="00430699">
        <w:rPr>
          <w:rFonts w:cs="Arial"/>
          <w:color w:val="000000"/>
        </w:rPr>
        <w:t>ork car</w:t>
      </w:r>
      <w:r w:rsidRPr="00430699">
        <w:rPr>
          <w:rFonts w:cs="Arial"/>
          <w:color w:val="000000"/>
          <w:spacing w:val="1"/>
        </w:rPr>
        <w:t>r</w:t>
      </w:r>
      <w:r w:rsidRPr="00430699">
        <w:rPr>
          <w:rFonts w:cs="Arial"/>
          <w:color w:val="000000"/>
          <w:spacing w:val="-1"/>
        </w:rPr>
        <w:t>i</w:t>
      </w:r>
      <w:r w:rsidRPr="00430699">
        <w:rPr>
          <w:rFonts w:cs="Arial"/>
          <w:color w:val="000000"/>
        </w:rPr>
        <w:t>ed</w:t>
      </w:r>
      <w:r w:rsidRPr="00430699">
        <w:rPr>
          <w:rFonts w:cs="Arial"/>
          <w:color w:val="000000"/>
          <w:spacing w:val="1"/>
        </w:rPr>
        <w:t xml:space="preserve"> </w:t>
      </w:r>
      <w:r w:rsidRPr="00430699">
        <w:rPr>
          <w:rFonts w:cs="Arial"/>
          <w:color w:val="000000"/>
        </w:rPr>
        <w:t>o</w:t>
      </w:r>
      <w:r w:rsidRPr="00430699">
        <w:rPr>
          <w:rFonts w:cs="Arial"/>
          <w:color w:val="000000"/>
          <w:spacing w:val="-3"/>
        </w:rPr>
        <w:t>u</w:t>
      </w:r>
      <w:r w:rsidRPr="00430699">
        <w:rPr>
          <w:rFonts w:cs="Arial"/>
          <w:color w:val="000000"/>
          <w:spacing w:val="1"/>
        </w:rPr>
        <w:t>t</w:t>
      </w:r>
      <w:r>
        <w:rPr>
          <w:rFonts w:cs="Arial"/>
          <w:color w:val="000000"/>
        </w:rPr>
        <w:t>.</w:t>
      </w:r>
    </w:p>
    <w:p w:rsidR="00334D02" w:rsidRDefault="00CB5C5E" w:rsidP="00334D02">
      <w:pPr>
        <w:pStyle w:val="BoxText"/>
        <w:shd w:val="clear" w:color="auto" w:fill="F2F2F2" w:themeFill="background1" w:themeFillShade="F2"/>
      </w:pPr>
      <w:bookmarkStart w:id="166" w:name="_Toc284318938"/>
      <w:bookmarkStart w:id="167" w:name="_Toc284229572"/>
      <w:bookmarkEnd w:id="165"/>
      <w:r w:rsidRPr="00FB6317">
        <w:rPr>
          <w:b/>
          <w:iCs/>
        </w:rPr>
        <w:t>Regulation</w:t>
      </w:r>
      <w:r w:rsidRPr="009F37CD">
        <w:rPr>
          <w:b/>
        </w:rPr>
        <w:t xml:space="preserve"> 39</w:t>
      </w:r>
      <w:r>
        <w:rPr>
          <w:b/>
        </w:rPr>
        <w:t>:</w:t>
      </w:r>
      <w:r>
        <w:t xml:space="preserve"> A person conducting a business or undertaking must ensure that information, training and instruction provided to a worker is suitable and adequate, having regard to:</w:t>
      </w:r>
    </w:p>
    <w:p w:rsidR="00334D02" w:rsidRDefault="00CB5C5E" w:rsidP="00334D02">
      <w:pPr>
        <w:pStyle w:val="BoxBullet"/>
        <w:shd w:val="clear" w:color="auto" w:fill="F2F2F2" w:themeFill="background1" w:themeFillShade="F2"/>
      </w:pPr>
      <w:r>
        <w:t>the nature of the work carried out by the worker</w:t>
      </w:r>
    </w:p>
    <w:p w:rsidR="00334D02" w:rsidRDefault="00CB5C5E" w:rsidP="00334D02">
      <w:pPr>
        <w:pStyle w:val="BoxBullet"/>
        <w:shd w:val="clear" w:color="auto" w:fill="F2F2F2" w:themeFill="background1" w:themeFillShade="F2"/>
      </w:pPr>
      <w:r>
        <w:t>the nature of the risks associated with the work at the time of the information, training and instruction, and</w:t>
      </w:r>
    </w:p>
    <w:p w:rsidR="00334D02" w:rsidRDefault="00CB5C5E" w:rsidP="00334D02">
      <w:pPr>
        <w:pStyle w:val="BoxBullet"/>
        <w:shd w:val="clear" w:color="auto" w:fill="F2F2F2" w:themeFill="background1" w:themeFillShade="F2"/>
      </w:pPr>
      <w:r>
        <w:t>the control measures implemented.</w:t>
      </w:r>
    </w:p>
    <w:p w:rsidR="00334D02" w:rsidRDefault="00CB5C5E" w:rsidP="00334D02">
      <w:pPr>
        <w:pStyle w:val="BoxText"/>
        <w:shd w:val="clear" w:color="auto" w:fill="F2F2F2" w:themeFill="background1" w:themeFillShade="F2"/>
      </w:pPr>
      <w:r>
        <w:t>The training provided must be readily understandable by any person to whom it is provided.</w:t>
      </w:r>
    </w:p>
    <w:p w:rsidR="00334D02" w:rsidRDefault="00CB5C5E" w:rsidP="00334D02">
      <w:r>
        <w:t>A range of activities can assist in ensuring people have the necessary knowledge and skills to complete the work safely, including general construction induction training and other training that may be specific to the workplace or the task the person is performing.</w:t>
      </w:r>
    </w:p>
    <w:p w:rsidR="00334D02" w:rsidRDefault="00CB5C5E" w:rsidP="00334D02">
      <w:r>
        <w:t>Information that might be provided includes workplace health and safety arrangements and procedures, such as for emergency evacuations. Information can be provided in various forms, including written formats or verbally, for example during workplace-specific training, pre-start meetings or toolbox talks.</w:t>
      </w:r>
    </w:p>
    <w:p w:rsidR="00334D02" w:rsidRDefault="00CB5C5E" w:rsidP="00334D02">
      <w:r>
        <w:t>Information and instruction are often provided at the same time. In addition, supervisors will provide specific workplace instructions during the work, including for health and safety. Supervisors should be aware of and provide the level of supervision necessary to ensure the health and safety of workers, including checking workers’ competency to undertake the work.</w:t>
      </w:r>
    </w:p>
    <w:p w:rsidR="00334D02" w:rsidRDefault="00CB5C5E" w:rsidP="00334D02">
      <w:pPr>
        <w:pStyle w:val="Heading2"/>
      </w:pPr>
      <w:bookmarkStart w:id="168" w:name="_Toc300654642"/>
      <w:bookmarkStart w:id="169" w:name="_Toc256000106"/>
      <w:bookmarkStart w:id="170" w:name="_Toc256000034"/>
      <w:bookmarkStart w:id="171" w:name="_Toc372280936"/>
      <w:bookmarkEnd w:id="166"/>
      <w:bookmarkEnd w:id="168"/>
      <w:r w:rsidRPr="008E3FFA">
        <w:t xml:space="preserve">General </w:t>
      </w:r>
      <w:r w:rsidRPr="00CB05C1">
        <w:t>construction</w:t>
      </w:r>
      <w:r w:rsidRPr="008E3FFA">
        <w:t xml:space="preserve"> induction </w:t>
      </w:r>
      <w:r w:rsidRPr="005D3E09">
        <w:t>training</w:t>
      </w:r>
      <w:bookmarkEnd w:id="169"/>
      <w:bookmarkEnd w:id="170"/>
      <w:bookmarkEnd w:id="167"/>
      <w:bookmarkEnd w:id="171"/>
    </w:p>
    <w:p w:rsidR="00334D02" w:rsidRDefault="00CB5C5E" w:rsidP="00334D02">
      <w:pPr>
        <w:pStyle w:val="BoxText"/>
        <w:shd w:val="clear" w:color="auto" w:fill="F2F2F2" w:themeFill="background1" w:themeFillShade="F2"/>
      </w:pPr>
      <w:r w:rsidRPr="00FB6317">
        <w:rPr>
          <w:b/>
          <w:iCs/>
        </w:rPr>
        <w:t>Regulation</w:t>
      </w:r>
      <w:r w:rsidRPr="004E0C32">
        <w:rPr>
          <w:b/>
        </w:rPr>
        <w:t xml:space="preserve"> 31</w:t>
      </w:r>
      <w:r>
        <w:rPr>
          <w:b/>
        </w:rPr>
        <w:t>6–317:</w:t>
      </w:r>
      <w:r>
        <w:t xml:space="preserve"> If a worker </w:t>
      </w:r>
      <w:r w:rsidRPr="00FE5029">
        <w:t xml:space="preserve">has </w:t>
      </w:r>
      <w:r>
        <w:t xml:space="preserve">either </w:t>
      </w:r>
      <w:r w:rsidRPr="00FE5029">
        <w:t>not successfully completed general construction induction training</w:t>
      </w:r>
      <w:r>
        <w:t>, or has successfully completed general construction induction training more than 2 years previously but has not carried out construction work in the preceding 2 years, a person conducting a business or undertaking must:</w:t>
      </w:r>
    </w:p>
    <w:p w:rsidR="00334D02" w:rsidRDefault="00CB5C5E" w:rsidP="00334D02">
      <w:pPr>
        <w:pStyle w:val="BoxBullet"/>
        <w:shd w:val="clear" w:color="auto" w:fill="F2F2F2" w:themeFill="background1" w:themeFillShade="F2"/>
      </w:pPr>
      <w:r w:rsidRPr="00FE5029">
        <w:t>not direct or allow the worker to carry out construction work</w:t>
      </w:r>
      <w:r>
        <w:t>, and</w:t>
      </w:r>
    </w:p>
    <w:p w:rsidR="00334D02" w:rsidRDefault="00CB5C5E" w:rsidP="00334D02">
      <w:pPr>
        <w:pStyle w:val="BoxBullet"/>
        <w:shd w:val="clear" w:color="auto" w:fill="F2F2F2" w:themeFill="background1" w:themeFillShade="F2"/>
      </w:pPr>
      <w:r w:rsidRPr="00FE5029">
        <w:t>ensure that general construction induction training is provided to a worker engaged by the person who is carrying out construction work</w:t>
      </w:r>
      <w:r>
        <w:t>.</w:t>
      </w:r>
      <w:r w:rsidRPr="00FE5029">
        <w:t xml:space="preserve"> </w:t>
      </w:r>
    </w:p>
    <w:p w:rsidR="00334D02" w:rsidRDefault="00CB5C5E" w:rsidP="00334D02">
      <w:r>
        <w:t xml:space="preserve">General construction induction training </w:t>
      </w:r>
      <w:r w:rsidRPr="00C2277D">
        <w:t xml:space="preserve">provides basic knowledge of </w:t>
      </w:r>
      <w:r>
        <w:t xml:space="preserve">construction work, the </w:t>
      </w:r>
      <w:r w:rsidRPr="00C2277D">
        <w:t xml:space="preserve">work health and safety </w:t>
      </w:r>
      <w:r>
        <w:t>laws that apply</w:t>
      </w:r>
      <w:r w:rsidRPr="00C2277D">
        <w:t>, common hazards likely to be e</w:t>
      </w:r>
      <w:r>
        <w:t xml:space="preserve">ncountered in construction work, </w:t>
      </w:r>
      <w:r w:rsidRPr="00C2277D">
        <w:t xml:space="preserve">and how the associated risks </w:t>
      </w:r>
      <w:r>
        <w:t>can</w:t>
      </w:r>
      <w:r w:rsidRPr="00C2277D">
        <w:t xml:space="preserve"> be controlled</w:t>
      </w:r>
      <w:r>
        <w:t>.</w:t>
      </w:r>
    </w:p>
    <w:p w:rsidR="00334D02" w:rsidRDefault="00CB5C5E" w:rsidP="00334D02">
      <w:pPr>
        <w:autoSpaceDE w:val="0"/>
        <w:autoSpaceDN w:val="0"/>
        <w:adjustRightInd w:val="0"/>
        <w:rPr>
          <w:rFonts w:cs="Arial"/>
          <w:szCs w:val="22"/>
        </w:rPr>
      </w:pPr>
      <w:r>
        <w:rPr>
          <w:rFonts w:cs="Arial"/>
          <w:szCs w:val="22"/>
        </w:rPr>
        <w:t>Any person who is to carry out construction work must successfully complete general construction induction training, for example project managers and engineers, foreman,</w:t>
      </w:r>
      <w:r w:rsidRPr="00C2277D">
        <w:rPr>
          <w:rFonts w:cs="Arial"/>
          <w:szCs w:val="22"/>
        </w:rPr>
        <w:t xml:space="preserve"> supervisors, surveyors, labourers and trades persons</w:t>
      </w:r>
      <w:r>
        <w:rPr>
          <w:rFonts w:cs="Arial"/>
          <w:szCs w:val="22"/>
        </w:rPr>
        <w:t xml:space="preserve">. </w:t>
      </w:r>
    </w:p>
    <w:p w:rsidR="00334D02" w:rsidRDefault="00CB5C5E" w:rsidP="00334D02">
      <w:r>
        <w:t>General construction induction</w:t>
      </w:r>
      <w:r w:rsidRPr="00C2277D">
        <w:t xml:space="preserve"> training must be</w:t>
      </w:r>
      <w:r>
        <w:t xml:space="preserve"> delivered in Australia by a Registered T</w:t>
      </w:r>
      <w:r w:rsidRPr="00C2277D">
        <w:t xml:space="preserve">raining </w:t>
      </w:r>
      <w:r>
        <w:t>Organisation (RTO)</w:t>
      </w:r>
      <w:r w:rsidRPr="00C2277D">
        <w:t xml:space="preserve"> </w:t>
      </w:r>
      <w:r>
        <w:t>and cover the content set out in</w:t>
      </w:r>
      <w:r w:rsidRPr="00C2277D">
        <w:t xml:space="preserve"> the specified </w:t>
      </w:r>
      <w:r>
        <w:t>VET course</w:t>
      </w:r>
      <w:r w:rsidRPr="00C2277D">
        <w:t xml:space="preserve"> for general </w:t>
      </w:r>
      <w:r>
        <w:t xml:space="preserve">construction </w:t>
      </w:r>
      <w:r w:rsidRPr="00C2277D">
        <w:t>induction training.</w:t>
      </w:r>
      <w:r>
        <w:t xml:space="preserve"> The training should include:</w:t>
      </w:r>
    </w:p>
    <w:p w:rsidR="00334D02" w:rsidRDefault="00CB5C5E" w:rsidP="00334D02">
      <w:pPr>
        <w:pStyle w:val="ListParagraph"/>
      </w:pPr>
      <w:r w:rsidRPr="009F767F">
        <w:t>the roles, responsibilities and rights of duty holders</w:t>
      </w:r>
    </w:p>
    <w:p w:rsidR="00334D02" w:rsidRDefault="00CB5C5E" w:rsidP="00334D02">
      <w:pPr>
        <w:pStyle w:val="ListParagraph"/>
      </w:pPr>
      <w:r w:rsidRPr="009F767F">
        <w:t>health and safety consultation and reporting processes</w:t>
      </w:r>
    </w:p>
    <w:p w:rsidR="00334D02" w:rsidRDefault="00CB5C5E" w:rsidP="00334D02">
      <w:pPr>
        <w:pStyle w:val="ListParagraph"/>
      </w:pPr>
      <w:r w:rsidRPr="009F767F">
        <w:t>the principles of risk management</w:t>
      </w:r>
    </w:p>
    <w:p w:rsidR="00334D02" w:rsidRDefault="00CB5C5E" w:rsidP="00334D02">
      <w:pPr>
        <w:pStyle w:val="ListParagraph"/>
      </w:pPr>
      <w:r w:rsidRPr="009F767F">
        <w:lastRenderedPageBreak/>
        <w:t>common construction hazards and control measures</w:t>
      </w:r>
    </w:p>
    <w:p w:rsidR="00334D02" w:rsidRPr="00E200E1" w:rsidRDefault="00CB5C5E" w:rsidP="00334D02">
      <w:pPr>
        <w:pStyle w:val="ListParagraph"/>
      </w:pPr>
      <w:r w:rsidRPr="009F767F">
        <w:t>safety information and documentation (e</w:t>
      </w:r>
      <w:r>
        <w:t>.g.</w:t>
      </w:r>
      <w:r w:rsidRPr="009F767F">
        <w:t xml:space="preserve"> WHS management plans and SWMS).</w:t>
      </w:r>
    </w:p>
    <w:p w:rsidR="00334D02" w:rsidRDefault="00CB5C5E" w:rsidP="00334D02">
      <w:pPr>
        <w:pStyle w:val="Heading3"/>
      </w:pPr>
      <w:r w:rsidRPr="0021230C">
        <w:t xml:space="preserve">General </w:t>
      </w:r>
      <w:r>
        <w:t xml:space="preserve">construction </w:t>
      </w:r>
      <w:r w:rsidRPr="00294132">
        <w:t>induction</w:t>
      </w:r>
      <w:r w:rsidRPr="0021230C">
        <w:t xml:space="preserve"> </w:t>
      </w:r>
      <w:r>
        <w:t xml:space="preserve">training </w:t>
      </w:r>
      <w:r w:rsidRPr="0021230C">
        <w:t>cards</w:t>
      </w:r>
    </w:p>
    <w:p w:rsidR="00334D02" w:rsidRDefault="00CB5C5E" w:rsidP="00334D02">
      <w:pPr>
        <w:pStyle w:val="BoxText"/>
        <w:shd w:val="clear" w:color="auto" w:fill="F2F2F2" w:themeFill="background1" w:themeFillShade="F2"/>
      </w:pPr>
      <w:r w:rsidRPr="00FB6317">
        <w:rPr>
          <w:b/>
          <w:iCs/>
        </w:rPr>
        <w:t>Regulation</w:t>
      </w:r>
      <w:r w:rsidRPr="00FE5029">
        <w:rPr>
          <w:b/>
        </w:rPr>
        <w:t xml:space="preserve"> </w:t>
      </w:r>
      <w:r>
        <w:rPr>
          <w:b/>
        </w:rPr>
        <w:t>317:</w:t>
      </w:r>
      <w:r>
        <w:t xml:space="preserve"> A</w:t>
      </w:r>
      <w:r w:rsidRPr="00C2277D">
        <w:t xml:space="preserve"> person conducting a business or undertaking must ensure workers have successfully compl</w:t>
      </w:r>
      <w:r>
        <w:t>eted general construction induction training</w:t>
      </w:r>
      <w:r w:rsidRPr="00C2277D">
        <w:t xml:space="preserve"> before starting construction work</w:t>
      </w:r>
      <w:r>
        <w:t>. E</w:t>
      </w:r>
      <w:r w:rsidRPr="00C2277D">
        <w:t>ach construction worker</w:t>
      </w:r>
      <w:r>
        <w:t xml:space="preserve"> must</w:t>
      </w:r>
      <w:r w:rsidRPr="00C2277D">
        <w:t xml:space="preserve"> hold</w:t>
      </w:r>
      <w:r>
        <w:t>:</w:t>
      </w:r>
    </w:p>
    <w:p w:rsidR="00334D02" w:rsidRDefault="00CB5C5E" w:rsidP="00334D02">
      <w:pPr>
        <w:pStyle w:val="BoxBullet"/>
        <w:shd w:val="clear" w:color="auto" w:fill="F2F2F2" w:themeFill="background1" w:themeFillShade="F2"/>
      </w:pPr>
      <w:r w:rsidRPr="008E3FFA">
        <w:t>a general construction induction training card</w:t>
      </w:r>
      <w:r>
        <w:t>, or</w:t>
      </w:r>
    </w:p>
    <w:p w:rsidR="00334D02" w:rsidRDefault="00CB5C5E" w:rsidP="00334D02">
      <w:pPr>
        <w:pStyle w:val="BoxBullet"/>
        <w:shd w:val="clear" w:color="auto" w:fill="F2F2F2" w:themeFill="background1" w:themeFillShade="F2"/>
      </w:pPr>
      <w:r w:rsidRPr="008E3FFA">
        <w:t xml:space="preserve">a general construction induction training certification that has been issued within the preceding 60 days if the worker has applied for but not yet </w:t>
      </w:r>
      <w:r>
        <w:t xml:space="preserve">been </w:t>
      </w:r>
      <w:r w:rsidRPr="008E3FFA">
        <w:t>issued with a general construction induction training card.</w:t>
      </w:r>
    </w:p>
    <w:p w:rsidR="00334D02" w:rsidRDefault="00CB5C5E" w:rsidP="00334D02">
      <w:r>
        <w:t>Once a person has successfully completed general construction induction training they may apply to the regulator for a general construction induction training card.</w:t>
      </w:r>
    </w:p>
    <w:p w:rsidR="00334D02" w:rsidRDefault="00CB5C5E" w:rsidP="00334D02">
      <w:r>
        <w:t>If a</w:t>
      </w:r>
      <w:r w:rsidRPr="00C2277D">
        <w:t xml:space="preserve"> worker has applied for a general </w:t>
      </w:r>
      <w:r>
        <w:t xml:space="preserve">construction </w:t>
      </w:r>
      <w:r w:rsidRPr="00C2277D">
        <w:t>induction training card and has not been notified of the decision on the application</w:t>
      </w:r>
      <w:r>
        <w:t xml:space="preserve"> within 60 days of submitting the application</w:t>
      </w:r>
      <w:r w:rsidRPr="00C2277D">
        <w:t>, the</w:t>
      </w:r>
      <w:r>
        <w:t xml:space="preserve"> worker is taken to hold a general construction training card until a decision is made by the regulator</w:t>
      </w:r>
      <w:r w:rsidRPr="00C2277D">
        <w:t>. If the worker receives a cancellation notice, they must return the card as requested in the notice.</w:t>
      </w:r>
    </w:p>
    <w:p w:rsidR="00334D02" w:rsidRDefault="00CB5C5E" w:rsidP="00334D02">
      <w:r>
        <w:t xml:space="preserve">Where a worker holds a card that is issued by a regulator in a different jurisdiction to where the work is being carried out, then the card is recognised as being valid as long as it is used in accordance with the terms and conditions under which it was granted. For example, this does not apply if the card has been suspended or </w:t>
      </w:r>
      <w:r w:rsidRPr="007A11F2">
        <w:t>cancelled.</w:t>
      </w:r>
    </w:p>
    <w:p w:rsidR="00334D02" w:rsidRDefault="00CB5C5E" w:rsidP="00334D02">
      <w:r>
        <w:t>Workers must keep their card available for inspection by an inspector. They will also need to provide their card to the person conducting a business or undertaking that engages them so they can be sure the worker has successfully completed the training.</w:t>
      </w:r>
    </w:p>
    <w:p w:rsidR="00334D02" w:rsidRDefault="00CB5C5E" w:rsidP="00334D02">
      <w:pPr>
        <w:pStyle w:val="Heading2"/>
      </w:pPr>
      <w:bookmarkStart w:id="172" w:name="_Toc256000107"/>
      <w:bookmarkStart w:id="173" w:name="_Toc256000035"/>
      <w:bookmarkStart w:id="174" w:name="_Toc284229573"/>
      <w:bookmarkStart w:id="175" w:name="_Toc372280937"/>
      <w:r w:rsidRPr="00CB05C1">
        <w:t>Workplace</w:t>
      </w:r>
      <w:r w:rsidRPr="008E3FFA">
        <w:t xml:space="preserve"> specific </w:t>
      </w:r>
      <w:r>
        <w:t xml:space="preserve">induction </w:t>
      </w:r>
      <w:r w:rsidRPr="007E4EEB">
        <w:t>training</w:t>
      </w:r>
      <w:bookmarkEnd w:id="172"/>
      <w:bookmarkEnd w:id="173"/>
      <w:bookmarkEnd w:id="174"/>
      <w:bookmarkEnd w:id="175"/>
    </w:p>
    <w:p w:rsidR="00334D02" w:rsidRDefault="00CB5C5E" w:rsidP="00334D02">
      <w:r>
        <w:t>Workplace specific</w:t>
      </w:r>
      <w:r w:rsidRPr="008A76ED">
        <w:t xml:space="preserve"> </w:t>
      </w:r>
      <w:r>
        <w:t xml:space="preserve">induction training </w:t>
      </w:r>
      <w:r w:rsidRPr="008A76ED">
        <w:t xml:space="preserve">aims to provide </w:t>
      </w:r>
      <w:r>
        <w:t>information about work health and safety</w:t>
      </w:r>
      <w:r w:rsidRPr="008A76ED">
        <w:t xml:space="preserve"> issues a</w:t>
      </w:r>
      <w:r>
        <w:t xml:space="preserve">nd safe work practices that are specific </w:t>
      </w:r>
      <w:r w:rsidRPr="008A76ED">
        <w:t xml:space="preserve">to </w:t>
      </w:r>
      <w:r>
        <w:t>the</w:t>
      </w:r>
      <w:r w:rsidRPr="008A76ED">
        <w:t xml:space="preserve"> construction workplace</w:t>
      </w:r>
      <w:r>
        <w:t xml:space="preserve">. It </w:t>
      </w:r>
      <w:r w:rsidRPr="00B2722F">
        <w:t>should be conducted by a person conducting a business or undertaking that has management or control at the workplace</w:t>
      </w:r>
      <w:r>
        <w:t xml:space="preserve"> or by </w:t>
      </w:r>
      <w:r w:rsidRPr="00B2722F">
        <w:t>the principal contractor</w:t>
      </w:r>
      <w:r>
        <w:t xml:space="preserve"> for the construction project</w:t>
      </w:r>
      <w:r w:rsidRPr="00B2722F">
        <w:t>.</w:t>
      </w:r>
    </w:p>
    <w:p w:rsidR="00334D02" w:rsidRPr="00430699" w:rsidRDefault="00CB5C5E" w:rsidP="00334D02">
      <w:pPr>
        <w:widowControl w:val="0"/>
        <w:autoSpaceDE w:val="0"/>
        <w:autoSpaceDN w:val="0"/>
        <w:adjustRightInd w:val="0"/>
        <w:spacing w:after="120"/>
        <w:rPr>
          <w:rFonts w:cs="Arial"/>
          <w:color w:val="000000"/>
        </w:rPr>
      </w:pPr>
      <w:r>
        <w:rPr>
          <w:rFonts w:cs="Arial"/>
          <w:color w:val="000000"/>
        </w:rPr>
        <w:t>This</w:t>
      </w:r>
      <w:r w:rsidRPr="00430699">
        <w:rPr>
          <w:rFonts w:cs="Arial"/>
          <w:color w:val="000000"/>
        </w:rPr>
        <w:t xml:space="preserve"> </w:t>
      </w:r>
      <w:r>
        <w:rPr>
          <w:rFonts w:cs="Arial"/>
          <w:color w:val="000000"/>
        </w:rPr>
        <w:t xml:space="preserve">training need not include </w:t>
      </w:r>
      <w:r w:rsidRPr="00430699">
        <w:rPr>
          <w:rFonts w:cs="Arial"/>
          <w:color w:val="000000"/>
          <w:spacing w:val="-3"/>
        </w:rPr>
        <w:t>common information already provided to workers, such</w:t>
      </w:r>
      <w:r>
        <w:rPr>
          <w:rFonts w:cs="Arial"/>
          <w:color w:val="000000"/>
          <w:spacing w:val="-3"/>
        </w:rPr>
        <w:t xml:space="preserve"> as</w:t>
      </w:r>
      <w:r w:rsidRPr="00430699">
        <w:rPr>
          <w:rFonts w:cs="Arial"/>
          <w:color w:val="000000"/>
          <w:spacing w:val="-3"/>
        </w:rPr>
        <w:t xml:space="preserve"> that contained in the SWMS or common</w:t>
      </w:r>
      <w:r w:rsidRPr="00430699">
        <w:rPr>
          <w:rFonts w:cs="Arial"/>
          <w:color w:val="000000"/>
          <w:spacing w:val="-1"/>
        </w:rPr>
        <w:t xml:space="preserve"> matters covered in general construction induction training</w:t>
      </w:r>
      <w:r w:rsidRPr="00430699">
        <w:rPr>
          <w:rFonts w:cs="Arial"/>
          <w:color w:val="000000"/>
        </w:rPr>
        <w:t>.</w:t>
      </w:r>
    </w:p>
    <w:p w:rsidR="00334D02" w:rsidRPr="00430699" w:rsidRDefault="00CB5C5E" w:rsidP="00334D02">
      <w:pPr>
        <w:widowControl w:val="0"/>
        <w:autoSpaceDE w:val="0"/>
        <w:autoSpaceDN w:val="0"/>
        <w:adjustRightInd w:val="0"/>
        <w:rPr>
          <w:rFonts w:cs="Arial"/>
          <w:color w:val="000000"/>
        </w:rPr>
      </w:pPr>
      <w:r>
        <w:rPr>
          <w:rFonts w:cs="Arial"/>
          <w:color w:val="000000"/>
          <w:spacing w:val="-1"/>
        </w:rPr>
        <w:t xml:space="preserve">Workplace specific induction training </w:t>
      </w:r>
      <w:r w:rsidRPr="00430699">
        <w:rPr>
          <w:rFonts w:cs="Arial"/>
          <w:color w:val="000000"/>
          <w:spacing w:val="1"/>
        </w:rPr>
        <w:t>m</w:t>
      </w:r>
      <w:r w:rsidRPr="00430699">
        <w:rPr>
          <w:rFonts w:cs="Arial"/>
          <w:color w:val="000000"/>
        </w:rPr>
        <w:t>ay</w:t>
      </w:r>
      <w:r w:rsidRPr="00430699">
        <w:rPr>
          <w:rFonts w:cs="Arial"/>
          <w:color w:val="000000"/>
          <w:spacing w:val="-1"/>
        </w:rPr>
        <w:t xml:space="preserve"> </w:t>
      </w:r>
      <w:r w:rsidRPr="00430699">
        <w:rPr>
          <w:rFonts w:cs="Arial"/>
          <w:color w:val="000000"/>
        </w:rPr>
        <w:t>co</w:t>
      </w:r>
      <w:r w:rsidRPr="00430699">
        <w:rPr>
          <w:rFonts w:cs="Arial"/>
          <w:color w:val="000000"/>
          <w:spacing w:val="-3"/>
        </w:rPr>
        <w:t>v</w:t>
      </w:r>
      <w:r w:rsidRPr="00430699">
        <w:rPr>
          <w:rFonts w:cs="Arial"/>
          <w:color w:val="000000"/>
        </w:rPr>
        <w:t xml:space="preserve">er </w:t>
      </w:r>
      <w:r w:rsidRPr="00430699">
        <w:rPr>
          <w:rFonts w:cs="Arial"/>
          <w:color w:val="000000"/>
          <w:spacing w:val="1"/>
        </w:rPr>
        <w:t>t</w:t>
      </w:r>
      <w:r w:rsidRPr="00430699">
        <w:rPr>
          <w:rFonts w:cs="Arial"/>
          <w:color w:val="000000"/>
        </w:rPr>
        <w:t>he</w:t>
      </w:r>
      <w:r w:rsidRPr="00430699">
        <w:rPr>
          <w:rFonts w:cs="Arial"/>
          <w:color w:val="000000"/>
          <w:spacing w:val="-2"/>
        </w:rPr>
        <w:t xml:space="preserve"> </w:t>
      </w:r>
      <w:r w:rsidRPr="00430699">
        <w:rPr>
          <w:rFonts w:cs="Arial"/>
          <w:color w:val="000000"/>
          <w:spacing w:val="1"/>
        </w:rPr>
        <w:t>f</w:t>
      </w:r>
      <w:r w:rsidRPr="00430699">
        <w:rPr>
          <w:rFonts w:cs="Arial"/>
          <w:color w:val="000000"/>
        </w:rPr>
        <w:t>o</w:t>
      </w:r>
      <w:r w:rsidRPr="00430699">
        <w:rPr>
          <w:rFonts w:cs="Arial"/>
          <w:color w:val="000000"/>
          <w:spacing w:val="-1"/>
        </w:rPr>
        <w:t>ll</w:t>
      </w:r>
      <w:r w:rsidRPr="00430699">
        <w:rPr>
          <w:rFonts w:cs="Arial"/>
          <w:color w:val="000000"/>
        </w:rPr>
        <w:t>o</w:t>
      </w:r>
      <w:r w:rsidRPr="00430699">
        <w:rPr>
          <w:rFonts w:cs="Arial"/>
          <w:color w:val="000000"/>
          <w:spacing w:val="-1"/>
        </w:rPr>
        <w:t>wi</w:t>
      </w:r>
      <w:r w:rsidRPr="00430699">
        <w:rPr>
          <w:rFonts w:cs="Arial"/>
          <w:color w:val="000000"/>
        </w:rPr>
        <w:t>n</w:t>
      </w:r>
      <w:r w:rsidRPr="00430699">
        <w:rPr>
          <w:rFonts w:cs="Arial"/>
          <w:color w:val="000000"/>
          <w:spacing w:val="2"/>
        </w:rPr>
        <w:t>g</w:t>
      </w:r>
      <w:r w:rsidRPr="00430699">
        <w:rPr>
          <w:rFonts w:cs="Arial"/>
          <w:color w:val="000000"/>
        </w:rPr>
        <w:t>:</w:t>
      </w:r>
    </w:p>
    <w:p w:rsidR="00334D02" w:rsidRPr="00604B11" w:rsidRDefault="00CB5C5E" w:rsidP="00334D02">
      <w:pPr>
        <w:pStyle w:val="ListParagraph"/>
      </w:pPr>
      <w:r w:rsidRPr="00604B11">
        <w:t>hazards and control measures</w:t>
      </w:r>
      <w:r>
        <w:t xml:space="preserve"> relevant to the site</w:t>
      </w:r>
    </w:p>
    <w:p w:rsidR="00334D02" w:rsidRDefault="00CB5C5E" w:rsidP="00334D02">
      <w:pPr>
        <w:pStyle w:val="ListParagraph"/>
      </w:pPr>
      <w:r w:rsidRPr="00604B11">
        <w:t>location of underground services</w:t>
      </w:r>
    </w:p>
    <w:p w:rsidR="00334D02" w:rsidRDefault="00CB5C5E" w:rsidP="00334D02">
      <w:pPr>
        <w:pStyle w:val="ListParagraph"/>
      </w:pPr>
      <w:r>
        <w:t xml:space="preserve">site specific </w:t>
      </w:r>
      <w:r w:rsidRPr="008E3FFA">
        <w:t>safety documents, policies and plans</w:t>
      </w:r>
      <w:r w:rsidRPr="00604B11">
        <w:t xml:space="preserve"> (e.g. traffic management plans</w:t>
      </w:r>
      <w:r>
        <w:t>, the WHS management plan)</w:t>
      </w:r>
    </w:p>
    <w:p w:rsidR="00334D02" w:rsidRDefault="00CB5C5E" w:rsidP="00334D02">
      <w:pPr>
        <w:pStyle w:val="ListParagraph"/>
      </w:pPr>
      <w:r w:rsidRPr="008E3FFA">
        <w:t>supervisory, consultation and reporting arrangements</w:t>
      </w:r>
    </w:p>
    <w:p w:rsidR="00334D02" w:rsidRDefault="00CB5C5E" w:rsidP="00334D02">
      <w:pPr>
        <w:pStyle w:val="ListParagraph"/>
      </w:pPr>
      <w:r>
        <w:t>site</w:t>
      </w:r>
      <w:r w:rsidRPr="008E3FFA">
        <w:t xml:space="preserve"> safety rules </w:t>
      </w:r>
    </w:p>
    <w:p w:rsidR="00334D02" w:rsidRDefault="00CB5C5E" w:rsidP="00334D02">
      <w:pPr>
        <w:pStyle w:val="ListParagraph"/>
      </w:pPr>
      <w:r w:rsidRPr="008E3FFA">
        <w:t>workplace facilities, including their location, use and maintenance</w:t>
      </w:r>
    </w:p>
    <w:p w:rsidR="00334D02" w:rsidRDefault="00CB5C5E" w:rsidP="00334D02">
      <w:pPr>
        <w:pStyle w:val="ListParagraph"/>
      </w:pPr>
      <w:r>
        <w:t>f</w:t>
      </w:r>
      <w:r w:rsidRPr="008E3FFA">
        <w:t>irst aid provisions and emergency procedures</w:t>
      </w:r>
      <w:r>
        <w:t>,</w:t>
      </w:r>
      <w:r w:rsidRPr="008E3FFA">
        <w:t xml:space="preserve"> including after</w:t>
      </w:r>
      <w:r>
        <w:t>-</w:t>
      </w:r>
      <w:r w:rsidRPr="008E3FFA">
        <w:t>hours emergency contacts</w:t>
      </w:r>
    </w:p>
    <w:p w:rsidR="00334D02" w:rsidRDefault="00CB5C5E" w:rsidP="00334D02">
      <w:pPr>
        <w:pStyle w:val="ListParagraph"/>
      </w:pPr>
      <w:r>
        <w:t>health monitoring requirements and procedures</w:t>
      </w:r>
    </w:p>
    <w:p w:rsidR="00334D02" w:rsidRDefault="00CB5C5E" w:rsidP="00334D02">
      <w:pPr>
        <w:pStyle w:val="ListParagraph"/>
      </w:pPr>
      <w:r w:rsidRPr="008E3FFA">
        <w:t>access, egress and security</w:t>
      </w:r>
    </w:p>
    <w:p w:rsidR="00334D02" w:rsidRPr="00604B11" w:rsidRDefault="00CB5C5E" w:rsidP="00334D02">
      <w:pPr>
        <w:pStyle w:val="ListParagraph"/>
      </w:pPr>
      <w:r w:rsidRPr="008E3FFA">
        <w:lastRenderedPageBreak/>
        <w:t>how safety issues are resolved</w:t>
      </w:r>
      <w:r w:rsidRPr="00604B11">
        <w:t xml:space="preserve">. </w:t>
      </w:r>
    </w:p>
    <w:p w:rsidR="00334D02" w:rsidRDefault="00CB5C5E" w:rsidP="00334D02">
      <w:r>
        <w:t>All workers should attend workplace specific induction training so they can</w:t>
      </w:r>
      <w:r w:rsidRPr="008A76ED">
        <w:t xml:space="preserve"> </w:t>
      </w:r>
      <w:r>
        <w:t xml:space="preserve">become aware of </w:t>
      </w:r>
      <w:r w:rsidRPr="008A76ED">
        <w:t>procedures</w:t>
      </w:r>
      <w:r>
        <w:t>, management</w:t>
      </w:r>
      <w:r w:rsidRPr="008A76ED">
        <w:t xml:space="preserve"> and reporting arrangements</w:t>
      </w:r>
      <w:r>
        <w:t>,</w:t>
      </w:r>
      <w:r w:rsidRPr="008A76ED">
        <w:t xml:space="preserve"> a</w:t>
      </w:r>
      <w:r>
        <w:t>s well as</w:t>
      </w:r>
      <w:r w:rsidRPr="008A76ED">
        <w:t xml:space="preserve"> other issues </w:t>
      </w:r>
      <w:r>
        <w:t>that are relevant to a particular</w:t>
      </w:r>
      <w:r w:rsidRPr="008A76ED">
        <w:t xml:space="preserve"> </w:t>
      </w:r>
      <w:r>
        <w:t>construction workplace</w:t>
      </w:r>
      <w:r w:rsidRPr="008A76ED">
        <w:t>.</w:t>
      </w:r>
      <w:r>
        <w:t xml:space="preserve"> Other persons who visit the site may also require some workplace specific induction training.</w:t>
      </w:r>
    </w:p>
    <w:p w:rsidR="00334D02" w:rsidRPr="001B2594" w:rsidRDefault="00CB5C5E" w:rsidP="00334D02">
      <w:r>
        <w:t>Workplace specific induction training can be delivered in a variety of ways, including</w:t>
      </w:r>
      <w:r w:rsidRPr="001B2594">
        <w:t>:</w:t>
      </w:r>
    </w:p>
    <w:p w:rsidR="00334D02" w:rsidRDefault="00CB5C5E" w:rsidP="00334D02">
      <w:pPr>
        <w:pStyle w:val="ListParagraph"/>
      </w:pPr>
      <w:r w:rsidRPr="008E3FFA">
        <w:t>toolbox talks</w:t>
      </w:r>
    </w:p>
    <w:p w:rsidR="00334D02" w:rsidRDefault="00CB5C5E" w:rsidP="00334D02">
      <w:pPr>
        <w:pStyle w:val="ListParagraph"/>
      </w:pPr>
      <w:r>
        <w:t>pre-start meetings</w:t>
      </w:r>
    </w:p>
    <w:p w:rsidR="00334D02" w:rsidRDefault="00CB5C5E" w:rsidP="00334D02">
      <w:pPr>
        <w:pStyle w:val="ListParagraph"/>
      </w:pPr>
      <w:r>
        <w:t>on-the-job instructions</w:t>
      </w:r>
    </w:p>
    <w:p w:rsidR="00334D02" w:rsidRDefault="00CB5C5E" w:rsidP="00334D02">
      <w:pPr>
        <w:pStyle w:val="ListParagraph"/>
      </w:pPr>
      <w:r>
        <w:t>o</w:t>
      </w:r>
      <w:r w:rsidRPr="008E3FFA">
        <w:t>ne-off sessions or events</w:t>
      </w:r>
      <w:r>
        <w:t xml:space="preserve"> called for a specific purpose</w:t>
      </w:r>
      <w:r w:rsidRPr="008E3FFA">
        <w:t>.</w:t>
      </w:r>
    </w:p>
    <w:p w:rsidR="00334D02" w:rsidRDefault="00CB5C5E" w:rsidP="00334D02">
      <w:pPr>
        <w:widowControl w:val="0"/>
        <w:tabs>
          <w:tab w:val="left" w:pos="820"/>
        </w:tabs>
        <w:autoSpaceDE w:val="0"/>
        <w:autoSpaceDN w:val="0"/>
        <w:adjustRightInd w:val="0"/>
        <w:rPr>
          <w:szCs w:val="22"/>
        </w:rPr>
      </w:pPr>
      <w:r>
        <w:rPr>
          <w:noProof/>
        </w:rPr>
        <w:drawing>
          <wp:inline distT="0" distB="0" distL="0" distR="0" wp14:anchorId="62568914" wp14:editId="2CD5BFD3">
            <wp:extent cx="126000" cy="126000"/>
            <wp:effectExtent l="0" t="0" r="7620" b="7620"/>
            <wp:docPr id="23" name="Picture 23" descr="Icon of housing contruction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6000" cy="126000"/>
                    </a:xfrm>
                    <a:prstGeom prst="rect">
                      <a:avLst/>
                    </a:prstGeom>
                    <a:noFill/>
                    <a:ln>
                      <a:noFill/>
                    </a:ln>
                  </pic:spPr>
                </pic:pic>
              </a:graphicData>
            </a:graphic>
          </wp:inline>
        </w:drawing>
      </w:r>
      <w:r w:rsidRPr="00F71313">
        <w:rPr>
          <w:sz w:val="28"/>
          <w:szCs w:val="28"/>
        </w:rPr>
        <w:t xml:space="preserve"> </w:t>
      </w:r>
      <w:r w:rsidRPr="00C149F1">
        <w:rPr>
          <w:szCs w:val="22"/>
        </w:rPr>
        <w:t xml:space="preserve">In housing construction work, PCBUs </w:t>
      </w:r>
      <w:r>
        <w:rPr>
          <w:szCs w:val="22"/>
        </w:rPr>
        <w:t>must provide relevant workplace specific training. Subcontractors can provide this training to the workers they employ or engage and do this on behalf of the builder or principal contractor following appropriate consultation. The b</w:t>
      </w:r>
      <w:r w:rsidRPr="00C149F1">
        <w:rPr>
          <w:szCs w:val="22"/>
        </w:rPr>
        <w:t xml:space="preserve">uilder or </w:t>
      </w:r>
      <w:r>
        <w:rPr>
          <w:szCs w:val="22"/>
        </w:rPr>
        <w:t>principal contractor</w:t>
      </w:r>
      <w:r w:rsidRPr="00C149F1">
        <w:rPr>
          <w:szCs w:val="22"/>
        </w:rPr>
        <w:t xml:space="preserve"> should </w:t>
      </w:r>
      <w:r>
        <w:rPr>
          <w:szCs w:val="22"/>
        </w:rPr>
        <w:t xml:space="preserve">discuss with subcontractors </w:t>
      </w:r>
      <w:r w:rsidRPr="00C149F1">
        <w:rPr>
          <w:szCs w:val="22"/>
        </w:rPr>
        <w:t>the site conditions and specific work health and safety issue</w:t>
      </w:r>
      <w:r w:rsidRPr="00ED0FF9">
        <w:rPr>
          <w:szCs w:val="22"/>
        </w:rPr>
        <w:t>s to be used for this training</w:t>
      </w:r>
      <w:r>
        <w:rPr>
          <w:szCs w:val="22"/>
        </w:rPr>
        <w:t xml:space="preserve"> and then verify that the training has been provided</w:t>
      </w:r>
      <w:r w:rsidRPr="00ED0FF9">
        <w:rPr>
          <w:szCs w:val="22"/>
        </w:rPr>
        <w:t>.</w:t>
      </w:r>
      <w:r w:rsidRPr="00C149F1">
        <w:rPr>
          <w:szCs w:val="22"/>
        </w:rPr>
        <w:t xml:space="preserve"> </w:t>
      </w:r>
    </w:p>
    <w:p w:rsidR="00334D02" w:rsidRPr="00E200E1" w:rsidRDefault="00CB5C5E" w:rsidP="00334D02">
      <w:pPr>
        <w:widowControl w:val="0"/>
        <w:tabs>
          <w:tab w:val="left" w:pos="820"/>
        </w:tabs>
        <w:autoSpaceDE w:val="0"/>
        <w:autoSpaceDN w:val="0"/>
        <w:adjustRightInd w:val="0"/>
        <w:rPr>
          <w:rFonts w:cs="Arial"/>
          <w:color w:val="000000"/>
          <w:position w:val="-1"/>
        </w:rPr>
      </w:pPr>
      <w:r>
        <w:rPr>
          <w:rFonts w:cs="Arial"/>
          <w:color w:val="000000"/>
          <w:position w:val="-1"/>
        </w:rPr>
        <w:t>For example, before starting excavation work the builder obtained current underground essential services information for the site. This was provided to all subcontractors who will carry out excavation work, such as foundations, plumbing, electrical, landscaping and fencing subcontractors.  When on site, the builder checks that the subcontractors and their workers are aware of and understand the information and control measures.  Any deficiencies found are addressed prior to any excavation work commencing.</w:t>
      </w:r>
    </w:p>
    <w:p w:rsidR="00334D02" w:rsidRDefault="00CB5C5E">
      <w:pPr>
        <w:pStyle w:val="Heading2"/>
      </w:pPr>
      <w:bookmarkStart w:id="176" w:name="_Toc256000108"/>
      <w:bookmarkStart w:id="177" w:name="_Toc256000036"/>
      <w:bookmarkStart w:id="178" w:name="_Toc372280938"/>
      <w:r w:rsidRPr="008E3FFA">
        <w:t>Other training</w:t>
      </w:r>
      <w:bookmarkEnd w:id="176"/>
      <w:bookmarkEnd w:id="177"/>
      <w:bookmarkEnd w:id="178"/>
    </w:p>
    <w:p w:rsidR="00334D02" w:rsidRDefault="00CB5C5E" w:rsidP="00334D02">
      <w:r>
        <w:t>Other training may also be</w:t>
      </w:r>
      <w:r w:rsidRPr="00C2277D">
        <w:t xml:space="preserve"> </w:t>
      </w:r>
      <w:r>
        <w:t xml:space="preserve">necessary to ensure that the worker has the relevant </w:t>
      </w:r>
      <w:r w:rsidRPr="00C2277D">
        <w:t xml:space="preserve">information and instruction </w:t>
      </w:r>
      <w:r>
        <w:t>when</w:t>
      </w:r>
      <w:r w:rsidRPr="00C2277D">
        <w:t xml:space="preserve"> undertaking a particular construction activity</w:t>
      </w:r>
      <w:r>
        <w:t>. For example, task specific training on how to use fall arrest equipment may be provided to a worker required to work at height</w:t>
      </w:r>
      <w:r w:rsidRPr="00C2277D">
        <w:t xml:space="preserve">. </w:t>
      </w:r>
    </w:p>
    <w:p w:rsidR="00334D02" w:rsidRDefault="00CB5C5E" w:rsidP="00334D02">
      <w:r>
        <w:t xml:space="preserve">Task </w:t>
      </w:r>
      <w:r w:rsidRPr="00C2277D">
        <w:t xml:space="preserve">specific training should be </w:t>
      </w:r>
      <w:r>
        <w:t xml:space="preserve">developed for the actual task carried out and be </w:t>
      </w:r>
      <w:r w:rsidRPr="00C2277D">
        <w:t>regularly reviewed and updated whenever there are changes to the task, processes, systems of work, plant and substances that may affect health and safety.</w:t>
      </w:r>
    </w:p>
    <w:p w:rsidR="00334D02" w:rsidRDefault="00CB5C5E">
      <w:pPr>
        <w:pStyle w:val="Heading2"/>
      </w:pPr>
      <w:bookmarkStart w:id="179" w:name="_Toc256000109"/>
      <w:bookmarkStart w:id="180" w:name="_Toc256000037"/>
      <w:bookmarkStart w:id="181" w:name="_Toc372280939"/>
      <w:r w:rsidRPr="00CB05C1">
        <w:t>Supervision</w:t>
      </w:r>
      <w:bookmarkEnd w:id="179"/>
      <w:bookmarkEnd w:id="180"/>
      <w:bookmarkEnd w:id="181"/>
    </w:p>
    <w:p w:rsidR="00334D02" w:rsidRDefault="00CB5C5E" w:rsidP="00334D02">
      <w:r>
        <w:t xml:space="preserve">Supervision is particularly important where workers are unfamiliar with the site or the nature of the work. </w:t>
      </w:r>
    </w:p>
    <w:p w:rsidR="00334D02" w:rsidRDefault="00CB5C5E" w:rsidP="00334D02">
      <w:pPr>
        <w:rPr>
          <w:rFonts w:cs="Arial"/>
          <w:szCs w:val="22"/>
        </w:rPr>
        <w:sectPr w:rsidR="00334D02" w:rsidSect="00334D02">
          <w:pgSz w:w="11906" w:h="16838" w:code="9"/>
          <w:pgMar w:top="1418" w:right="1134" w:bottom="1418" w:left="1134" w:header="454" w:footer="227" w:gutter="0"/>
          <w:cols w:space="708"/>
          <w:rtlGutter/>
          <w:docGrid w:linePitch="360"/>
        </w:sectPr>
      </w:pPr>
      <w:r>
        <w:t>W</w:t>
      </w:r>
      <w:r w:rsidRPr="003E0C5D">
        <w:t>orker</w:t>
      </w:r>
      <w:r>
        <w:t>s in a supervisory role</w:t>
      </w:r>
      <w:r w:rsidRPr="003E0C5D">
        <w:t xml:space="preserve"> (</w:t>
      </w:r>
      <w:r>
        <w:t xml:space="preserve">e.g. </w:t>
      </w:r>
      <w:r w:rsidRPr="003E0C5D">
        <w:t>leading hand</w:t>
      </w:r>
      <w:r>
        <w:t xml:space="preserve"> or</w:t>
      </w:r>
      <w:r w:rsidRPr="003E0C5D">
        <w:t xml:space="preserve"> foreman) </w:t>
      </w:r>
      <w:r>
        <w:t xml:space="preserve">should be trained and authorised </w:t>
      </w:r>
      <w:r w:rsidRPr="003E0C5D">
        <w:t xml:space="preserve">to ensure the work </w:t>
      </w:r>
      <w:r w:rsidRPr="003E0C5D">
        <w:rPr>
          <w:rFonts w:cs="Arial"/>
        </w:rPr>
        <w:t xml:space="preserve">is carried out in accordance with </w:t>
      </w:r>
      <w:r>
        <w:rPr>
          <w:rFonts w:cs="Arial"/>
        </w:rPr>
        <w:t>relevant policies, procedures and the SWMS</w:t>
      </w:r>
      <w:r w:rsidRPr="003E0C5D">
        <w:rPr>
          <w:rFonts w:cs="Arial"/>
        </w:rPr>
        <w:t xml:space="preserve">. </w:t>
      </w:r>
      <w:r>
        <w:rPr>
          <w:rFonts w:cs="Arial"/>
        </w:rPr>
        <w:t>In some cases the most experienced worker on the site may take on the role of supervisor.</w:t>
      </w:r>
    </w:p>
    <w:p w:rsidR="00334D02" w:rsidRDefault="00CB5C5E" w:rsidP="00334D02">
      <w:pPr>
        <w:pStyle w:val="Heading1"/>
      </w:pPr>
      <w:bookmarkStart w:id="182" w:name="_Toc256000110"/>
      <w:bookmarkStart w:id="183" w:name="_Toc256000038"/>
      <w:bookmarkStart w:id="184" w:name="_Toc372280940"/>
      <w:r w:rsidRPr="00606B4B">
        <w:lastRenderedPageBreak/>
        <w:t>GENERAL</w:t>
      </w:r>
      <w:r>
        <w:t xml:space="preserve"> WORKPLACE </w:t>
      </w:r>
      <w:r w:rsidRPr="00961638">
        <w:t>MANAGEMENT</w:t>
      </w:r>
      <w:r>
        <w:t xml:space="preserve"> ARRANGEMENTS</w:t>
      </w:r>
      <w:bookmarkEnd w:id="182"/>
      <w:bookmarkEnd w:id="183"/>
      <w:bookmarkEnd w:id="184"/>
    </w:p>
    <w:p w:rsidR="00334D02" w:rsidRPr="00845A50" w:rsidRDefault="00CB5C5E" w:rsidP="00334D02">
      <w:pPr>
        <w:autoSpaceDE w:val="0"/>
        <w:autoSpaceDN w:val="0"/>
        <w:adjustRightInd w:val="0"/>
        <w:spacing w:before="0"/>
        <w:rPr>
          <w:rFonts w:cs="Arial"/>
          <w:color w:val="000000"/>
          <w:szCs w:val="22"/>
        </w:rPr>
      </w:pPr>
      <w:r>
        <w:rPr>
          <w:szCs w:val="22"/>
        </w:rPr>
        <w:t xml:space="preserve">The principal contractor must put in place arrangements for ensuring compliance with the </w:t>
      </w:r>
      <w:r w:rsidRPr="00845A50">
        <w:rPr>
          <w:rFonts w:cs="Arial"/>
          <w:color w:val="000000"/>
          <w:szCs w:val="22"/>
        </w:rPr>
        <w:t xml:space="preserve">following duties: </w:t>
      </w:r>
    </w:p>
    <w:p w:rsidR="00334D02" w:rsidRPr="00845A50" w:rsidRDefault="00CB5C5E" w:rsidP="00334D02">
      <w:pPr>
        <w:pStyle w:val="ListParagraph"/>
      </w:pPr>
      <w:r w:rsidRPr="00845A50">
        <w:t xml:space="preserve">providing a safe working environment </w:t>
      </w:r>
    </w:p>
    <w:p w:rsidR="00334D02" w:rsidRPr="00845A50" w:rsidRDefault="00CB5C5E" w:rsidP="00334D02">
      <w:pPr>
        <w:pStyle w:val="ListParagraph"/>
      </w:pPr>
      <w:r w:rsidRPr="00845A50">
        <w:t xml:space="preserve">providing and maintaining adequate and accessible facilities </w:t>
      </w:r>
    </w:p>
    <w:p w:rsidR="00334D02" w:rsidRPr="00845A50" w:rsidRDefault="00CB5C5E" w:rsidP="00334D02">
      <w:pPr>
        <w:pStyle w:val="ListParagraph"/>
      </w:pPr>
      <w:r w:rsidRPr="00845A50">
        <w:t xml:space="preserve">providing first aid </w:t>
      </w:r>
    </w:p>
    <w:p w:rsidR="00334D02" w:rsidRPr="00845A50" w:rsidRDefault="00CB5C5E" w:rsidP="00334D02">
      <w:pPr>
        <w:pStyle w:val="ListParagraph"/>
      </w:pPr>
      <w:r w:rsidRPr="00845A50">
        <w:t xml:space="preserve">preparing, maintaining and implementing emergency plans </w:t>
      </w:r>
    </w:p>
    <w:p w:rsidR="00334D02" w:rsidRPr="00845A50" w:rsidRDefault="00CB5C5E" w:rsidP="00334D02">
      <w:pPr>
        <w:pStyle w:val="ListParagraph"/>
      </w:pPr>
      <w:r w:rsidRPr="00845A50">
        <w:t>providing workers with PPE</w:t>
      </w:r>
      <w:r>
        <w:t>, if PPE is to be used to minimise a risk to health and safety</w:t>
      </w:r>
    </w:p>
    <w:p w:rsidR="00334D02" w:rsidRPr="00845A50" w:rsidRDefault="00CB5C5E" w:rsidP="00334D02">
      <w:pPr>
        <w:pStyle w:val="ListParagraph"/>
      </w:pPr>
      <w:r w:rsidRPr="00845A50">
        <w:t xml:space="preserve">managing risks associated with airborne contaminants </w:t>
      </w:r>
    </w:p>
    <w:p w:rsidR="00334D02" w:rsidRPr="00845A50" w:rsidRDefault="00CB5C5E" w:rsidP="00334D02">
      <w:pPr>
        <w:pStyle w:val="ListParagraph"/>
      </w:pPr>
      <w:r w:rsidRPr="00845A50">
        <w:t xml:space="preserve">managing risks associated with hazardous atmospheres including ignition sources </w:t>
      </w:r>
    </w:p>
    <w:p w:rsidR="00334D02" w:rsidRPr="00845A50" w:rsidRDefault="00CB5C5E" w:rsidP="00334D02">
      <w:pPr>
        <w:pStyle w:val="ListParagraph"/>
      </w:pPr>
      <w:r w:rsidRPr="00845A50">
        <w:t xml:space="preserve">storage of flammable and combustible substances </w:t>
      </w:r>
    </w:p>
    <w:p w:rsidR="00334D02" w:rsidRPr="00845A50" w:rsidRDefault="00CB5C5E" w:rsidP="00334D02">
      <w:pPr>
        <w:pStyle w:val="ListParagraph"/>
      </w:pPr>
      <w:r w:rsidRPr="00845A50">
        <w:t>managing risks associated with falls</w:t>
      </w:r>
      <w:r>
        <w:t>,</w:t>
      </w:r>
      <w:r w:rsidRPr="00845A50">
        <w:t xml:space="preserve"> and </w:t>
      </w:r>
    </w:p>
    <w:p w:rsidR="00334D02" w:rsidRPr="00845A50" w:rsidRDefault="00CB5C5E" w:rsidP="00334D02">
      <w:pPr>
        <w:pStyle w:val="ListParagraph"/>
      </w:pPr>
      <w:r w:rsidRPr="00845A50">
        <w:t xml:space="preserve">managing risks associated with falling objects. </w:t>
      </w:r>
    </w:p>
    <w:p w:rsidR="00334D02" w:rsidRPr="00845A50" w:rsidRDefault="00CB5C5E" w:rsidP="00334D02">
      <w:pPr>
        <w:autoSpaceDE w:val="0"/>
        <w:autoSpaceDN w:val="0"/>
        <w:adjustRightInd w:val="0"/>
        <w:spacing w:after="120"/>
        <w:rPr>
          <w:rFonts w:cs="Arial"/>
          <w:color w:val="000000"/>
          <w:szCs w:val="22"/>
        </w:rPr>
      </w:pPr>
      <w:r>
        <w:rPr>
          <w:rFonts w:cs="Arial"/>
          <w:color w:val="000000"/>
          <w:szCs w:val="22"/>
        </w:rPr>
        <w:t>Any</w:t>
      </w:r>
      <w:r w:rsidRPr="00845A50">
        <w:rPr>
          <w:rFonts w:cs="Arial"/>
          <w:color w:val="000000"/>
          <w:szCs w:val="22"/>
        </w:rPr>
        <w:t xml:space="preserve"> arrangements the </w:t>
      </w:r>
      <w:r>
        <w:rPr>
          <w:rFonts w:cs="Arial"/>
          <w:color w:val="000000"/>
          <w:szCs w:val="22"/>
        </w:rPr>
        <w:t>principal contractor</w:t>
      </w:r>
      <w:r w:rsidRPr="00845A50">
        <w:rPr>
          <w:rFonts w:cs="Arial"/>
          <w:color w:val="000000"/>
          <w:szCs w:val="22"/>
        </w:rPr>
        <w:t xml:space="preserve"> provides do not absolve other PCBUs from complying with these requirements. If, for example, a </w:t>
      </w:r>
      <w:r>
        <w:rPr>
          <w:rFonts w:cs="Arial"/>
          <w:color w:val="000000"/>
          <w:szCs w:val="22"/>
        </w:rPr>
        <w:t>principal contractor</w:t>
      </w:r>
      <w:r w:rsidRPr="00845A50">
        <w:rPr>
          <w:rFonts w:cs="Arial"/>
          <w:color w:val="000000"/>
          <w:szCs w:val="22"/>
        </w:rPr>
        <w:t xml:space="preserve"> provides facilities for the workplace, other PCBUs do not also have to provide facilities but </w:t>
      </w:r>
      <w:r>
        <w:rPr>
          <w:rFonts w:cs="Arial"/>
          <w:color w:val="000000"/>
          <w:szCs w:val="22"/>
        </w:rPr>
        <w:t>ne</w:t>
      </w:r>
      <w:r w:rsidRPr="00845A50">
        <w:rPr>
          <w:rFonts w:cs="Arial"/>
          <w:color w:val="000000"/>
          <w:szCs w:val="22"/>
        </w:rPr>
        <w:t xml:space="preserve">ed to satisfy themselves that the facilities provided by the </w:t>
      </w:r>
      <w:r>
        <w:rPr>
          <w:rFonts w:cs="Arial"/>
          <w:color w:val="000000"/>
          <w:szCs w:val="22"/>
        </w:rPr>
        <w:t>principal contractor</w:t>
      </w:r>
      <w:r w:rsidRPr="00845A50">
        <w:rPr>
          <w:rFonts w:cs="Arial"/>
          <w:color w:val="000000"/>
          <w:szCs w:val="22"/>
        </w:rPr>
        <w:t xml:space="preserve"> </w:t>
      </w:r>
      <w:r>
        <w:rPr>
          <w:rFonts w:cs="Arial"/>
          <w:color w:val="000000"/>
          <w:szCs w:val="22"/>
        </w:rPr>
        <w:t xml:space="preserve">are adequate to </w:t>
      </w:r>
      <w:r w:rsidRPr="00845A50">
        <w:rPr>
          <w:rFonts w:cs="Arial"/>
          <w:color w:val="000000"/>
          <w:szCs w:val="22"/>
        </w:rPr>
        <w:t>enable the PCBU</w:t>
      </w:r>
      <w:r>
        <w:rPr>
          <w:rFonts w:cs="Arial"/>
          <w:color w:val="000000"/>
          <w:szCs w:val="22"/>
        </w:rPr>
        <w:t xml:space="preserve">s </w:t>
      </w:r>
      <w:r w:rsidRPr="00845A50">
        <w:rPr>
          <w:rFonts w:cs="Arial"/>
          <w:color w:val="000000"/>
          <w:szCs w:val="22"/>
        </w:rPr>
        <w:t xml:space="preserve">to meet their responsibilities. </w:t>
      </w:r>
    </w:p>
    <w:p w:rsidR="00334D02" w:rsidRPr="007E278F" w:rsidRDefault="00CB5C5E" w:rsidP="00334D02">
      <w:pPr>
        <w:autoSpaceDE w:val="0"/>
        <w:autoSpaceDN w:val="0"/>
        <w:adjustRightInd w:val="0"/>
        <w:spacing w:after="120"/>
        <w:rPr>
          <w:rFonts w:cs="Arial"/>
          <w:color w:val="000000"/>
          <w:szCs w:val="22"/>
        </w:rPr>
      </w:pPr>
      <w:r w:rsidRPr="00845A50">
        <w:rPr>
          <w:rFonts w:cs="Arial"/>
          <w:color w:val="000000"/>
          <w:szCs w:val="22"/>
        </w:rPr>
        <w:t xml:space="preserve">The </w:t>
      </w:r>
      <w:r>
        <w:rPr>
          <w:rFonts w:cs="Arial"/>
          <w:color w:val="000000"/>
          <w:szCs w:val="22"/>
        </w:rPr>
        <w:t>principal contractors</w:t>
      </w:r>
      <w:r w:rsidRPr="00845A50">
        <w:rPr>
          <w:rFonts w:cs="Arial"/>
          <w:color w:val="000000"/>
          <w:szCs w:val="22"/>
        </w:rPr>
        <w:t xml:space="preserve"> may put in place arrangements for ensuring compliance with the above requirements through contractual arrangements</w:t>
      </w:r>
      <w:r>
        <w:rPr>
          <w:rFonts w:cs="Arial"/>
          <w:color w:val="000000"/>
          <w:szCs w:val="22"/>
        </w:rPr>
        <w:t xml:space="preserve">, but they cannot rely </w:t>
      </w:r>
      <w:r w:rsidRPr="00A07EB3">
        <w:rPr>
          <w:rFonts w:cs="Arial"/>
          <w:color w:val="000000"/>
          <w:szCs w:val="22"/>
        </w:rPr>
        <w:t>only</w:t>
      </w:r>
      <w:r>
        <w:rPr>
          <w:rFonts w:cs="Arial"/>
          <w:i/>
          <w:color w:val="000000"/>
          <w:szCs w:val="22"/>
        </w:rPr>
        <w:t xml:space="preserve"> </w:t>
      </w:r>
      <w:r>
        <w:rPr>
          <w:rFonts w:cs="Arial"/>
          <w:color w:val="000000"/>
          <w:szCs w:val="22"/>
        </w:rPr>
        <w:t>on these arrangements to ensure compliance.  The principal contractor may also</w:t>
      </w:r>
      <w:r w:rsidRPr="00845A50">
        <w:rPr>
          <w:rFonts w:cs="Arial"/>
          <w:color w:val="000000"/>
          <w:szCs w:val="22"/>
        </w:rPr>
        <w:t xml:space="preserve"> coordinat</w:t>
      </w:r>
      <w:r>
        <w:rPr>
          <w:rFonts w:cs="Arial"/>
          <w:color w:val="000000"/>
          <w:szCs w:val="22"/>
        </w:rPr>
        <w:t>e</w:t>
      </w:r>
      <w:r w:rsidRPr="00845A50">
        <w:rPr>
          <w:rFonts w:cs="Arial"/>
          <w:color w:val="000000"/>
          <w:szCs w:val="22"/>
        </w:rPr>
        <w:t xml:space="preserve"> with other PCBUs, such as subcontractors, and check compliance whenever the </w:t>
      </w:r>
      <w:r>
        <w:rPr>
          <w:rFonts w:cs="Arial"/>
          <w:color w:val="000000"/>
          <w:szCs w:val="22"/>
        </w:rPr>
        <w:t>principal contractor a</w:t>
      </w:r>
      <w:r w:rsidRPr="00845A50">
        <w:rPr>
          <w:rFonts w:cs="Arial"/>
          <w:color w:val="000000"/>
          <w:szCs w:val="22"/>
        </w:rPr>
        <w:t xml:space="preserve">ttends the construction site. Alternatively, the </w:t>
      </w:r>
      <w:r>
        <w:rPr>
          <w:rFonts w:cs="Arial"/>
          <w:color w:val="000000"/>
          <w:szCs w:val="22"/>
        </w:rPr>
        <w:t>principal contractor</w:t>
      </w:r>
      <w:r w:rsidRPr="00845A50">
        <w:rPr>
          <w:rFonts w:cs="Arial"/>
          <w:color w:val="000000"/>
          <w:szCs w:val="22"/>
        </w:rPr>
        <w:t xml:space="preserve"> may directly provide the relevant facilities and/or procedures. </w:t>
      </w:r>
    </w:p>
    <w:p w:rsidR="00334D02" w:rsidRPr="00845A50" w:rsidRDefault="00CB5C5E" w:rsidP="00334D02">
      <w:pPr>
        <w:autoSpaceDE w:val="0"/>
        <w:autoSpaceDN w:val="0"/>
        <w:adjustRightInd w:val="0"/>
        <w:spacing w:before="0"/>
        <w:rPr>
          <w:rFonts w:cs="Arial"/>
          <w:color w:val="000000"/>
          <w:szCs w:val="22"/>
        </w:rPr>
      </w:pPr>
      <w:r w:rsidRPr="00845A50">
        <w:rPr>
          <w:rFonts w:cs="Arial"/>
          <w:color w:val="000000"/>
          <w:szCs w:val="22"/>
        </w:rPr>
        <w:t xml:space="preserve">Principal contactors also have duties to manage the following specific risks: </w:t>
      </w:r>
    </w:p>
    <w:p w:rsidR="00334D02" w:rsidRPr="00845A50" w:rsidRDefault="00CB5C5E" w:rsidP="00334D02">
      <w:pPr>
        <w:pStyle w:val="ListParagraph"/>
      </w:pPr>
      <w:r w:rsidRPr="00845A50">
        <w:t xml:space="preserve">the storage, movement and disposal of construction materials and waste </w:t>
      </w:r>
    </w:p>
    <w:p w:rsidR="00334D02" w:rsidRPr="00845A50" w:rsidRDefault="00CB5C5E" w:rsidP="00334D02">
      <w:pPr>
        <w:pStyle w:val="ListParagraph"/>
      </w:pPr>
      <w:r w:rsidRPr="00845A50">
        <w:t xml:space="preserve">the storage of plant that is not in use </w:t>
      </w:r>
    </w:p>
    <w:p w:rsidR="00334D02" w:rsidRPr="00845A50" w:rsidRDefault="00CB5C5E" w:rsidP="00334D02">
      <w:pPr>
        <w:pStyle w:val="ListParagraph"/>
      </w:pPr>
      <w:r w:rsidRPr="00845A50">
        <w:t xml:space="preserve">traffic in the vicinity of the workplace that may be affected </w:t>
      </w:r>
    </w:p>
    <w:p w:rsidR="00334D02" w:rsidRPr="00845A50" w:rsidRDefault="00CB5C5E" w:rsidP="00334D02">
      <w:pPr>
        <w:pStyle w:val="ListParagraph"/>
      </w:pPr>
      <w:r w:rsidRPr="00845A50">
        <w:t>essential services.</w:t>
      </w:r>
    </w:p>
    <w:p w:rsidR="00334D02" w:rsidRDefault="00CB5C5E" w:rsidP="00334D02">
      <w:r>
        <w:t xml:space="preserve">Where required, the risk management process outlined in </w:t>
      </w:r>
      <w:r w:rsidRPr="00F26D1B">
        <w:t>Chapter 3</w:t>
      </w:r>
      <w:r>
        <w:t xml:space="preserve"> of this Code must be followed to manage the associated risks.</w:t>
      </w:r>
    </w:p>
    <w:p w:rsidR="00334D02" w:rsidRPr="00E36F43" w:rsidRDefault="00CB5C5E" w:rsidP="00334D02">
      <w:pPr>
        <w:spacing w:after="120"/>
        <w:rPr>
          <w:szCs w:val="22"/>
        </w:rPr>
      </w:pPr>
      <w:r w:rsidRPr="00E36F43">
        <w:rPr>
          <w:szCs w:val="22"/>
        </w:rPr>
        <w:t>Appendix I provides further guidance on workplace management arrangements for housing construction work.</w:t>
      </w:r>
    </w:p>
    <w:p w:rsidR="00334D02" w:rsidRDefault="00CB5C5E" w:rsidP="00334D02">
      <w:pPr>
        <w:spacing w:before="0"/>
        <w:rPr>
          <w:szCs w:val="22"/>
        </w:rPr>
      </w:pPr>
      <w:r w:rsidRPr="00E36F43">
        <w:rPr>
          <w:szCs w:val="22"/>
        </w:rPr>
        <w:t>Appendix J provides</w:t>
      </w:r>
      <w:r w:rsidRPr="00F77A96">
        <w:rPr>
          <w:szCs w:val="22"/>
        </w:rPr>
        <w:t xml:space="preserve"> guidance on workplace management arrangements for general construction work</w:t>
      </w:r>
      <w:r>
        <w:rPr>
          <w:szCs w:val="22"/>
        </w:rPr>
        <w:t>.</w:t>
      </w:r>
    </w:p>
    <w:p w:rsidR="00334D02" w:rsidRDefault="00CB5C5E" w:rsidP="00334D02">
      <w:pPr>
        <w:rPr>
          <w:color w:val="000000"/>
        </w:rPr>
      </w:pPr>
      <w:r w:rsidRPr="00C7067A">
        <w:t xml:space="preserve">Further guidance on </w:t>
      </w:r>
      <w:r>
        <w:t xml:space="preserve">specific </w:t>
      </w:r>
      <w:r w:rsidRPr="00C7067A">
        <w:t xml:space="preserve">control measures is located in </w:t>
      </w:r>
      <w:r w:rsidRPr="00A73EC0">
        <w:t xml:space="preserve">the </w:t>
      </w:r>
      <w:hyperlink r:id="rId28" w:history="1">
        <w:r w:rsidRPr="00A73EC0">
          <w:rPr>
            <w:rStyle w:val="Hyperlink"/>
          </w:rPr>
          <w:t>Code of Practice:</w:t>
        </w:r>
        <w:r w:rsidRPr="00DE7DB4">
          <w:rPr>
            <w:rStyle w:val="Hyperlink"/>
            <w:i/>
          </w:rPr>
          <w:t xml:space="preserve"> Managing the Work Environment and Facilities</w:t>
        </w:r>
      </w:hyperlink>
      <w:r w:rsidRPr="00C7067A">
        <w:t>.</w:t>
      </w:r>
    </w:p>
    <w:p w:rsidR="00334D02" w:rsidRPr="008A49F0" w:rsidRDefault="00334D02" w:rsidP="00334D02">
      <w:bookmarkStart w:id="185" w:name="_Toc311612864"/>
      <w:bookmarkStart w:id="186" w:name="_Toc311612925"/>
      <w:bookmarkStart w:id="187" w:name="_Toc311612865"/>
      <w:bookmarkStart w:id="188" w:name="_Toc311612926"/>
      <w:bookmarkStart w:id="189" w:name="_Toc312067978"/>
      <w:bookmarkStart w:id="190" w:name="_Toc312068046"/>
      <w:bookmarkStart w:id="191" w:name="_Toc312068121"/>
      <w:bookmarkEnd w:id="185"/>
      <w:bookmarkEnd w:id="186"/>
      <w:bookmarkEnd w:id="187"/>
      <w:bookmarkEnd w:id="188"/>
      <w:bookmarkEnd w:id="189"/>
      <w:bookmarkEnd w:id="190"/>
      <w:bookmarkEnd w:id="191"/>
    </w:p>
    <w:p w:rsidR="00334D02" w:rsidRPr="00572A8C" w:rsidRDefault="00334D02" w:rsidP="00334D02">
      <w:pPr>
        <w:keepNext/>
        <w:rPr>
          <w:rFonts w:cs="Arial"/>
          <w:color w:val="000000"/>
          <w:szCs w:val="22"/>
        </w:rPr>
        <w:sectPr w:rsidR="00334D02" w:rsidRPr="00572A8C" w:rsidSect="00334D02">
          <w:pgSz w:w="11906" w:h="16838" w:code="9"/>
          <w:pgMar w:top="1418" w:right="1134" w:bottom="1418" w:left="1134" w:header="454" w:footer="227" w:gutter="0"/>
          <w:cols w:space="708"/>
          <w:rtlGutter/>
          <w:docGrid w:linePitch="360"/>
        </w:sectPr>
      </w:pPr>
    </w:p>
    <w:p w:rsidR="00334D02" w:rsidRDefault="00CB5C5E" w:rsidP="00334D02">
      <w:pPr>
        <w:pStyle w:val="HeadingPlain"/>
      </w:pPr>
      <w:bookmarkStart w:id="192" w:name="_Toc256000111"/>
      <w:bookmarkStart w:id="193" w:name="_Toc256000039"/>
      <w:bookmarkStart w:id="194" w:name="_Toc372280941"/>
      <w:r>
        <w:lastRenderedPageBreak/>
        <w:t>APPENDIX a</w:t>
      </w:r>
      <w:r w:rsidRPr="00704FB2">
        <w:t xml:space="preserve"> </w:t>
      </w:r>
      <w:r w:rsidRPr="00055CFB">
        <w:t>–</w:t>
      </w:r>
      <w:r w:rsidRPr="00704FB2">
        <w:t xml:space="preserve"> </w:t>
      </w:r>
      <w:r>
        <w:t>examples of construction work</w:t>
      </w:r>
      <w:bookmarkEnd w:id="192"/>
      <w:bookmarkEnd w:id="193"/>
      <w:bookmarkEnd w:id="194"/>
      <w:r>
        <w:t xml:space="preserve"> </w:t>
      </w:r>
    </w:p>
    <w:p w:rsidR="00334D02" w:rsidRPr="00F26D1B" w:rsidRDefault="00CB5C5E" w:rsidP="00334D02">
      <w:pPr>
        <w:keepNext/>
        <w:spacing w:after="120"/>
      </w:pPr>
      <w:r w:rsidRPr="00F26D1B">
        <w:rPr>
          <w:b/>
        </w:rPr>
        <w:t>Table 1</w:t>
      </w:r>
      <w:r>
        <w:t xml:space="preserve"> Examples of construction work (as defined in Regulation 289)</w:t>
      </w:r>
      <w:r w:rsidRPr="00F26D1B">
        <w:t>, including housing construction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Table 1"/>
        <w:tblDescription w:val="Table 1 provides examples of construction work as defined in Regulation 289 including housing construction work. "/>
      </w:tblPr>
      <w:tblGrid>
        <w:gridCol w:w="2235"/>
        <w:gridCol w:w="7619"/>
      </w:tblGrid>
      <w:tr w:rsidR="00CF4997" w:rsidTr="00334D02">
        <w:trPr>
          <w:trHeight w:val="454"/>
          <w:tblHeader/>
        </w:trPr>
        <w:tc>
          <w:tcPr>
            <w:tcW w:w="2235" w:type="dxa"/>
            <w:shd w:val="clear" w:color="auto" w:fill="365F91" w:themeFill="accent1" w:themeFillShade="BF"/>
            <w:vAlign w:val="center"/>
          </w:tcPr>
          <w:p w:rsidR="00334D02" w:rsidRPr="003C1431" w:rsidRDefault="00CB5C5E" w:rsidP="00334D02">
            <w:pPr>
              <w:pStyle w:val="TableBold"/>
              <w:spacing w:before="120" w:after="120"/>
              <w:contextualSpacing w:val="0"/>
              <w:rPr>
                <w:color w:val="FFFFFF" w:themeColor="background1"/>
              </w:rPr>
            </w:pPr>
            <w:r w:rsidRPr="003C1431">
              <w:rPr>
                <w:color w:val="FFFFFF" w:themeColor="background1"/>
              </w:rPr>
              <w:t>Activity</w:t>
            </w:r>
          </w:p>
        </w:tc>
        <w:tc>
          <w:tcPr>
            <w:tcW w:w="7619" w:type="dxa"/>
            <w:shd w:val="clear" w:color="auto" w:fill="365F91" w:themeFill="accent1" w:themeFillShade="BF"/>
            <w:vAlign w:val="center"/>
          </w:tcPr>
          <w:p w:rsidR="00334D02" w:rsidRPr="003C1431" w:rsidRDefault="00CB5C5E" w:rsidP="00334D02">
            <w:pPr>
              <w:pStyle w:val="TableBold"/>
              <w:spacing w:before="120" w:after="120"/>
              <w:contextualSpacing w:val="0"/>
              <w:rPr>
                <w:color w:val="FFFFFF" w:themeColor="background1"/>
              </w:rPr>
            </w:pPr>
            <w:r w:rsidRPr="003C1431">
              <w:rPr>
                <w:color w:val="FFFFFF" w:themeColor="background1"/>
              </w:rPr>
              <w:t>Examples of construction work</w:t>
            </w:r>
          </w:p>
        </w:tc>
      </w:tr>
      <w:tr w:rsidR="00CF4997" w:rsidTr="00334D02">
        <w:tc>
          <w:tcPr>
            <w:tcW w:w="2235" w:type="dxa"/>
          </w:tcPr>
          <w:p w:rsidR="00334D02" w:rsidRPr="003C1431" w:rsidRDefault="00CB5C5E" w:rsidP="00334D02">
            <w:pPr>
              <w:pStyle w:val="TableText"/>
              <w:rPr>
                <w:szCs w:val="22"/>
              </w:rPr>
            </w:pPr>
            <w:r w:rsidRPr="003C1431">
              <w:rPr>
                <w:szCs w:val="22"/>
              </w:rPr>
              <w:t>Any installation or testing carried out in connection with the construction work, e.g. electrical and alarm systems</w:t>
            </w:r>
          </w:p>
        </w:tc>
        <w:tc>
          <w:tcPr>
            <w:tcW w:w="7619" w:type="dxa"/>
          </w:tcPr>
          <w:p w:rsidR="00334D02" w:rsidRPr="003C1431" w:rsidRDefault="00CB5C5E" w:rsidP="00334D02">
            <w:pPr>
              <w:pStyle w:val="ListParagraph"/>
              <w:rPr>
                <w:szCs w:val="22"/>
              </w:rPr>
            </w:pPr>
            <w:r w:rsidRPr="003C1431">
              <w:rPr>
                <w:szCs w:val="22"/>
              </w:rPr>
              <w:t>Installing an alarm system in a building during the fit-out phase of its construction</w:t>
            </w:r>
          </w:p>
          <w:p w:rsidR="00334D02" w:rsidRPr="003C1431" w:rsidRDefault="00CB5C5E" w:rsidP="00334D02">
            <w:pPr>
              <w:pStyle w:val="ListParagraph"/>
              <w:rPr>
                <w:szCs w:val="22"/>
              </w:rPr>
            </w:pPr>
            <w:r w:rsidRPr="003C1431">
              <w:rPr>
                <w:szCs w:val="22"/>
              </w:rPr>
              <w:t>Testing an electrical installation in a building under construction (but testing, maintenance and repair work is not covered if the floor has been completed and handed over to the building owner with a certificate of occupancy, unless it is fixing defects arising from the construction work)</w:t>
            </w:r>
          </w:p>
          <w:p w:rsidR="00334D02" w:rsidRPr="003C1431" w:rsidRDefault="00CB5C5E" w:rsidP="00334D02">
            <w:pPr>
              <w:pStyle w:val="ListParagraph"/>
              <w:rPr>
                <w:szCs w:val="22"/>
              </w:rPr>
            </w:pPr>
            <w:r w:rsidRPr="003C1431">
              <w:rPr>
                <w:spacing w:val="1"/>
                <w:szCs w:val="22"/>
              </w:rPr>
              <w:t>I</w:t>
            </w:r>
            <w:r w:rsidRPr="003C1431">
              <w:rPr>
                <w:szCs w:val="22"/>
              </w:rPr>
              <w:t>nsta</w:t>
            </w:r>
            <w:r w:rsidRPr="003C1431">
              <w:rPr>
                <w:spacing w:val="-1"/>
                <w:szCs w:val="22"/>
              </w:rPr>
              <w:t>lli</w:t>
            </w:r>
            <w:r w:rsidRPr="003C1431">
              <w:rPr>
                <w:szCs w:val="22"/>
              </w:rPr>
              <w:t>ng</w:t>
            </w:r>
            <w:r w:rsidRPr="003C1431">
              <w:rPr>
                <w:spacing w:val="1"/>
                <w:szCs w:val="22"/>
              </w:rPr>
              <w:t xml:space="preserve"> </w:t>
            </w:r>
            <w:r w:rsidRPr="003C1431">
              <w:rPr>
                <w:szCs w:val="22"/>
              </w:rPr>
              <w:t>an</w:t>
            </w:r>
            <w:r w:rsidRPr="003C1431">
              <w:rPr>
                <w:spacing w:val="1"/>
                <w:szCs w:val="22"/>
              </w:rPr>
              <w:t xml:space="preserve"> </w:t>
            </w:r>
            <w:r w:rsidRPr="003C1431">
              <w:rPr>
                <w:szCs w:val="22"/>
              </w:rPr>
              <w:t>a</w:t>
            </w:r>
            <w:r w:rsidRPr="003C1431">
              <w:rPr>
                <w:spacing w:val="-1"/>
                <w:szCs w:val="22"/>
              </w:rPr>
              <w:t>l</w:t>
            </w:r>
            <w:r w:rsidRPr="003C1431">
              <w:rPr>
                <w:szCs w:val="22"/>
              </w:rPr>
              <w:t>a</w:t>
            </w:r>
            <w:r w:rsidRPr="003C1431">
              <w:rPr>
                <w:spacing w:val="-2"/>
                <w:szCs w:val="22"/>
              </w:rPr>
              <w:t>r</w:t>
            </w:r>
            <w:r w:rsidRPr="003C1431">
              <w:rPr>
                <w:szCs w:val="22"/>
              </w:rPr>
              <w:t>m s</w:t>
            </w:r>
            <w:r w:rsidRPr="003C1431">
              <w:rPr>
                <w:spacing w:val="-2"/>
                <w:szCs w:val="22"/>
              </w:rPr>
              <w:t>y</w:t>
            </w:r>
            <w:r w:rsidRPr="003C1431">
              <w:rPr>
                <w:szCs w:val="22"/>
              </w:rPr>
              <w:t>s</w:t>
            </w:r>
            <w:r w:rsidRPr="003C1431">
              <w:rPr>
                <w:spacing w:val="1"/>
                <w:szCs w:val="22"/>
              </w:rPr>
              <w:t>t</w:t>
            </w:r>
            <w:r w:rsidRPr="003C1431">
              <w:rPr>
                <w:spacing w:val="-3"/>
                <w:szCs w:val="22"/>
              </w:rPr>
              <w:t>e</w:t>
            </w:r>
            <w:r w:rsidRPr="003C1431">
              <w:rPr>
                <w:szCs w:val="22"/>
              </w:rPr>
              <w:t>m</w:t>
            </w:r>
            <w:r w:rsidRPr="003C1431">
              <w:rPr>
                <w:spacing w:val="2"/>
                <w:szCs w:val="22"/>
              </w:rPr>
              <w:t xml:space="preserve"> </w:t>
            </w:r>
            <w:r w:rsidRPr="003C1431">
              <w:rPr>
                <w:spacing w:val="-1"/>
                <w:szCs w:val="22"/>
              </w:rPr>
              <w:t>i</w:t>
            </w:r>
            <w:r w:rsidRPr="003C1431">
              <w:rPr>
                <w:szCs w:val="22"/>
              </w:rPr>
              <w:t>n a</w:t>
            </w:r>
            <w:r w:rsidRPr="003C1431">
              <w:rPr>
                <w:spacing w:val="-1"/>
                <w:szCs w:val="22"/>
              </w:rPr>
              <w:t xml:space="preserve"> house</w:t>
            </w:r>
            <w:r w:rsidRPr="003C1431">
              <w:rPr>
                <w:spacing w:val="3"/>
                <w:szCs w:val="22"/>
              </w:rPr>
              <w:t xml:space="preserve"> </w:t>
            </w:r>
            <w:r w:rsidRPr="003C1431">
              <w:rPr>
                <w:szCs w:val="22"/>
              </w:rPr>
              <w:t>d</w:t>
            </w:r>
            <w:r w:rsidRPr="003C1431">
              <w:rPr>
                <w:spacing w:val="-3"/>
                <w:szCs w:val="22"/>
              </w:rPr>
              <w:t>u</w:t>
            </w:r>
            <w:r w:rsidRPr="003C1431">
              <w:rPr>
                <w:spacing w:val="1"/>
                <w:szCs w:val="22"/>
              </w:rPr>
              <w:t>r</w:t>
            </w:r>
            <w:r w:rsidRPr="003C1431">
              <w:rPr>
                <w:spacing w:val="-1"/>
                <w:szCs w:val="22"/>
              </w:rPr>
              <w:t>i</w:t>
            </w:r>
            <w:r w:rsidRPr="003C1431">
              <w:rPr>
                <w:spacing w:val="-3"/>
                <w:szCs w:val="22"/>
              </w:rPr>
              <w:t>n</w:t>
            </w:r>
            <w:r w:rsidRPr="003C1431">
              <w:rPr>
                <w:szCs w:val="22"/>
              </w:rPr>
              <w:t>g</w:t>
            </w:r>
            <w:r w:rsidRPr="003C1431">
              <w:rPr>
                <w:spacing w:val="1"/>
                <w:szCs w:val="22"/>
              </w:rPr>
              <w:t xml:space="preserve"> t</w:t>
            </w:r>
            <w:r w:rsidRPr="003C1431">
              <w:rPr>
                <w:spacing w:val="-3"/>
                <w:szCs w:val="22"/>
              </w:rPr>
              <w:t>h</w:t>
            </w:r>
            <w:r w:rsidRPr="003C1431">
              <w:rPr>
                <w:szCs w:val="22"/>
              </w:rPr>
              <w:t>e</w:t>
            </w:r>
            <w:r w:rsidRPr="003C1431">
              <w:rPr>
                <w:spacing w:val="-1"/>
                <w:szCs w:val="22"/>
              </w:rPr>
              <w:t xml:space="preserve"> </w:t>
            </w:r>
            <w:r w:rsidRPr="003C1431">
              <w:rPr>
                <w:spacing w:val="3"/>
                <w:szCs w:val="22"/>
              </w:rPr>
              <w:t>f</w:t>
            </w:r>
            <w:r w:rsidRPr="003C1431">
              <w:rPr>
                <w:spacing w:val="-1"/>
                <w:szCs w:val="22"/>
              </w:rPr>
              <w:t>i</w:t>
            </w:r>
            <w:r w:rsidRPr="003C1431">
              <w:rPr>
                <w:spacing w:val="3"/>
                <w:szCs w:val="22"/>
              </w:rPr>
              <w:t>t</w:t>
            </w:r>
            <w:r w:rsidRPr="003C1431">
              <w:rPr>
                <w:spacing w:val="1"/>
                <w:szCs w:val="22"/>
              </w:rPr>
              <w:t>-</w:t>
            </w:r>
            <w:r w:rsidRPr="003C1431">
              <w:rPr>
                <w:szCs w:val="22"/>
              </w:rPr>
              <w:t>o</w:t>
            </w:r>
            <w:r w:rsidRPr="003C1431">
              <w:rPr>
                <w:spacing w:val="-1"/>
                <w:szCs w:val="22"/>
              </w:rPr>
              <w:t>u</w:t>
            </w:r>
            <w:r w:rsidRPr="003C1431">
              <w:rPr>
                <w:szCs w:val="22"/>
              </w:rPr>
              <w:t>t p</w:t>
            </w:r>
            <w:r w:rsidRPr="003C1431">
              <w:rPr>
                <w:spacing w:val="-1"/>
                <w:szCs w:val="22"/>
              </w:rPr>
              <w:t>h</w:t>
            </w:r>
            <w:r w:rsidRPr="003C1431">
              <w:rPr>
                <w:szCs w:val="22"/>
              </w:rPr>
              <w:t>ase</w:t>
            </w:r>
            <w:r w:rsidRPr="003C1431">
              <w:rPr>
                <w:spacing w:val="-2"/>
                <w:szCs w:val="22"/>
              </w:rPr>
              <w:t xml:space="preserve"> </w:t>
            </w:r>
            <w:r w:rsidRPr="003C1431">
              <w:rPr>
                <w:spacing w:val="-3"/>
                <w:szCs w:val="22"/>
              </w:rPr>
              <w:t>o</w:t>
            </w:r>
            <w:r w:rsidRPr="003C1431">
              <w:rPr>
                <w:szCs w:val="22"/>
              </w:rPr>
              <w:t xml:space="preserve">f </w:t>
            </w:r>
            <w:r w:rsidRPr="003C1431">
              <w:rPr>
                <w:spacing w:val="-1"/>
                <w:szCs w:val="22"/>
              </w:rPr>
              <w:t>i</w:t>
            </w:r>
            <w:r w:rsidRPr="003C1431">
              <w:rPr>
                <w:spacing w:val="1"/>
                <w:szCs w:val="22"/>
              </w:rPr>
              <w:t>t</w:t>
            </w:r>
            <w:r w:rsidRPr="003C1431">
              <w:rPr>
                <w:szCs w:val="22"/>
              </w:rPr>
              <w:t>s</w:t>
            </w:r>
            <w:r w:rsidRPr="003C1431">
              <w:rPr>
                <w:spacing w:val="1"/>
                <w:szCs w:val="22"/>
              </w:rPr>
              <w:t xml:space="preserve"> </w:t>
            </w:r>
            <w:r w:rsidRPr="003C1431">
              <w:rPr>
                <w:szCs w:val="22"/>
              </w:rPr>
              <w:t>co</w:t>
            </w:r>
            <w:r w:rsidRPr="003C1431">
              <w:rPr>
                <w:spacing w:val="-1"/>
                <w:szCs w:val="22"/>
              </w:rPr>
              <w:t>n</w:t>
            </w:r>
            <w:r w:rsidRPr="003C1431">
              <w:rPr>
                <w:spacing w:val="-2"/>
                <w:szCs w:val="22"/>
              </w:rPr>
              <w:t>s</w:t>
            </w:r>
            <w:r w:rsidRPr="003C1431">
              <w:rPr>
                <w:spacing w:val="1"/>
                <w:szCs w:val="22"/>
              </w:rPr>
              <w:t>tr</w:t>
            </w:r>
            <w:r w:rsidRPr="003C1431">
              <w:rPr>
                <w:szCs w:val="22"/>
              </w:rPr>
              <w:t>u</w:t>
            </w:r>
            <w:r w:rsidRPr="003C1431">
              <w:rPr>
                <w:spacing w:val="-3"/>
                <w:szCs w:val="22"/>
              </w:rPr>
              <w:t>c</w:t>
            </w:r>
            <w:r w:rsidRPr="003C1431">
              <w:rPr>
                <w:spacing w:val="1"/>
                <w:szCs w:val="22"/>
              </w:rPr>
              <w:t>t</w:t>
            </w:r>
            <w:r w:rsidRPr="003C1431">
              <w:rPr>
                <w:spacing w:val="-1"/>
                <w:szCs w:val="22"/>
              </w:rPr>
              <w:t>i</w:t>
            </w:r>
            <w:r w:rsidRPr="003C1431">
              <w:rPr>
                <w:szCs w:val="22"/>
              </w:rPr>
              <w:t>on</w:t>
            </w:r>
          </w:p>
          <w:p w:rsidR="00334D02" w:rsidRPr="003C1431" w:rsidRDefault="00CB5C5E" w:rsidP="00334D02">
            <w:pPr>
              <w:pStyle w:val="ListParagraph"/>
              <w:rPr>
                <w:szCs w:val="22"/>
              </w:rPr>
            </w:pPr>
            <w:r w:rsidRPr="003C1431">
              <w:rPr>
                <w:spacing w:val="2"/>
                <w:szCs w:val="22"/>
              </w:rPr>
              <w:t>T</w:t>
            </w:r>
            <w:r w:rsidRPr="003C1431">
              <w:rPr>
                <w:szCs w:val="22"/>
              </w:rPr>
              <w:t>e</w:t>
            </w:r>
            <w:r w:rsidRPr="003C1431">
              <w:rPr>
                <w:spacing w:val="-3"/>
                <w:szCs w:val="22"/>
              </w:rPr>
              <w:t>s</w:t>
            </w:r>
            <w:r w:rsidRPr="003C1431">
              <w:rPr>
                <w:spacing w:val="1"/>
                <w:szCs w:val="22"/>
              </w:rPr>
              <w:t>t</w:t>
            </w:r>
            <w:r w:rsidRPr="003C1431">
              <w:rPr>
                <w:spacing w:val="-1"/>
                <w:szCs w:val="22"/>
              </w:rPr>
              <w:t>i</w:t>
            </w:r>
            <w:r w:rsidRPr="003C1431">
              <w:rPr>
                <w:szCs w:val="22"/>
              </w:rPr>
              <w:t>ng</w:t>
            </w:r>
            <w:r w:rsidRPr="003C1431">
              <w:rPr>
                <w:spacing w:val="1"/>
                <w:szCs w:val="22"/>
              </w:rPr>
              <w:t xml:space="preserve"> the </w:t>
            </w:r>
            <w:r w:rsidRPr="003C1431">
              <w:rPr>
                <w:szCs w:val="22"/>
              </w:rPr>
              <w:t>e</w:t>
            </w:r>
            <w:r w:rsidRPr="003C1431">
              <w:rPr>
                <w:spacing w:val="-1"/>
                <w:szCs w:val="22"/>
              </w:rPr>
              <w:t>l</w:t>
            </w:r>
            <w:r w:rsidRPr="003C1431">
              <w:rPr>
                <w:szCs w:val="22"/>
              </w:rPr>
              <w:t>e</w:t>
            </w:r>
            <w:r w:rsidRPr="003C1431">
              <w:rPr>
                <w:spacing w:val="-3"/>
                <w:szCs w:val="22"/>
              </w:rPr>
              <w:t>c</w:t>
            </w:r>
            <w:r w:rsidRPr="003C1431">
              <w:rPr>
                <w:spacing w:val="1"/>
                <w:szCs w:val="22"/>
              </w:rPr>
              <w:t>tr</w:t>
            </w:r>
            <w:r w:rsidRPr="003C1431">
              <w:rPr>
                <w:spacing w:val="-1"/>
                <w:szCs w:val="22"/>
              </w:rPr>
              <w:t>i</w:t>
            </w:r>
            <w:r w:rsidRPr="003C1431">
              <w:rPr>
                <w:szCs w:val="22"/>
              </w:rPr>
              <w:t>cal wiring and connections in</w:t>
            </w:r>
            <w:r w:rsidRPr="003C1431">
              <w:rPr>
                <w:spacing w:val="1"/>
                <w:szCs w:val="22"/>
              </w:rPr>
              <w:t xml:space="preserve"> </w:t>
            </w:r>
            <w:r w:rsidRPr="003C1431">
              <w:rPr>
                <w:szCs w:val="22"/>
              </w:rPr>
              <w:t>a house u</w:t>
            </w:r>
            <w:r w:rsidRPr="003C1431">
              <w:rPr>
                <w:spacing w:val="-1"/>
                <w:szCs w:val="22"/>
              </w:rPr>
              <w:t>n</w:t>
            </w:r>
            <w:r w:rsidRPr="003C1431">
              <w:rPr>
                <w:szCs w:val="22"/>
              </w:rPr>
              <w:t>d</w:t>
            </w:r>
            <w:r w:rsidRPr="003C1431">
              <w:rPr>
                <w:spacing w:val="-3"/>
                <w:szCs w:val="22"/>
              </w:rPr>
              <w:t>e</w:t>
            </w:r>
            <w:r w:rsidRPr="003C1431">
              <w:rPr>
                <w:szCs w:val="22"/>
              </w:rPr>
              <w:t>r co</w:t>
            </w:r>
            <w:r w:rsidRPr="003C1431">
              <w:rPr>
                <w:spacing w:val="-1"/>
                <w:szCs w:val="22"/>
              </w:rPr>
              <w:t>n</w:t>
            </w:r>
            <w:r w:rsidRPr="003C1431">
              <w:rPr>
                <w:szCs w:val="22"/>
              </w:rPr>
              <w:t>s</w:t>
            </w:r>
            <w:r w:rsidRPr="003C1431">
              <w:rPr>
                <w:spacing w:val="1"/>
                <w:szCs w:val="22"/>
              </w:rPr>
              <w:t>tr</w:t>
            </w:r>
            <w:r w:rsidRPr="003C1431">
              <w:rPr>
                <w:spacing w:val="-3"/>
                <w:szCs w:val="22"/>
              </w:rPr>
              <w:t>u</w:t>
            </w:r>
            <w:r w:rsidRPr="003C1431">
              <w:rPr>
                <w:szCs w:val="22"/>
              </w:rPr>
              <w:t>c</w:t>
            </w:r>
            <w:r w:rsidRPr="003C1431">
              <w:rPr>
                <w:spacing w:val="1"/>
                <w:szCs w:val="22"/>
              </w:rPr>
              <w:t>t</w:t>
            </w:r>
            <w:r w:rsidRPr="003C1431">
              <w:rPr>
                <w:spacing w:val="-1"/>
                <w:szCs w:val="22"/>
              </w:rPr>
              <w:t>i</w:t>
            </w:r>
            <w:r w:rsidRPr="003C1431">
              <w:rPr>
                <w:szCs w:val="22"/>
              </w:rPr>
              <w:t>on</w:t>
            </w:r>
            <w:r w:rsidRPr="003C1431">
              <w:rPr>
                <w:spacing w:val="-2"/>
                <w:szCs w:val="22"/>
              </w:rPr>
              <w:t xml:space="preserve"> </w:t>
            </w:r>
            <w:r w:rsidRPr="003C1431">
              <w:rPr>
                <w:spacing w:val="1"/>
                <w:szCs w:val="22"/>
              </w:rPr>
              <w:t>(</w:t>
            </w:r>
            <w:r w:rsidRPr="003C1431">
              <w:rPr>
                <w:szCs w:val="22"/>
              </w:rPr>
              <w:t>b</w:t>
            </w:r>
            <w:r w:rsidRPr="003C1431">
              <w:rPr>
                <w:spacing w:val="-1"/>
                <w:szCs w:val="22"/>
              </w:rPr>
              <w:t>u</w:t>
            </w:r>
            <w:r w:rsidRPr="003C1431">
              <w:rPr>
                <w:szCs w:val="22"/>
              </w:rPr>
              <w:t xml:space="preserve">t </w:t>
            </w:r>
            <w:r w:rsidRPr="003C1431">
              <w:rPr>
                <w:spacing w:val="1"/>
                <w:szCs w:val="22"/>
              </w:rPr>
              <w:t>t</w:t>
            </w:r>
            <w:r w:rsidRPr="003C1431">
              <w:rPr>
                <w:spacing w:val="-3"/>
                <w:szCs w:val="22"/>
              </w:rPr>
              <w:t>e</w:t>
            </w:r>
            <w:r w:rsidRPr="003C1431">
              <w:rPr>
                <w:szCs w:val="22"/>
              </w:rPr>
              <w:t>s</w:t>
            </w:r>
            <w:r w:rsidRPr="003C1431">
              <w:rPr>
                <w:spacing w:val="1"/>
                <w:szCs w:val="22"/>
              </w:rPr>
              <w:t>t</w:t>
            </w:r>
            <w:r w:rsidRPr="003C1431">
              <w:rPr>
                <w:spacing w:val="-1"/>
                <w:szCs w:val="22"/>
              </w:rPr>
              <w:t>i</w:t>
            </w:r>
            <w:r w:rsidRPr="003C1431">
              <w:rPr>
                <w:spacing w:val="-3"/>
                <w:szCs w:val="22"/>
              </w:rPr>
              <w:t>n</w:t>
            </w:r>
            <w:r w:rsidRPr="003C1431">
              <w:rPr>
                <w:spacing w:val="2"/>
                <w:szCs w:val="22"/>
              </w:rPr>
              <w:t>g</w:t>
            </w:r>
            <w:r w:rsidRPr="003C1431">
              <w:rPr>
                <w:szCs w:val="22"/>
              </w:rPr>
              <w:t xml:space="preserve">, </w:t>
            </w:r>
            <w:r w:rsidRPr="003C1431">
              <w:rPr>
                <w:spacing w:val="1"/>
                <w:szCs w:val="22"/>
              </w:rPr>
              <w:t>m</w:t>
            </w:r>
            <w:r w:rsidRPr="003C1431">
              <w:rPr>
                <w:szCs w:val="22"/>
              </w:rPr>
              <w:t>a</w:t>
            </w:r>
            <w:r w:rsidRPr="003C1431">
              <w:rPr>
                <w:spacing w:val="-1"/>
                <w:szCs w:val="22"/>
              </w:rPr>
              <w:t>i</w:t>
            </w:r>
            <w:r w:rsidRPr="003C1431">
              <w:rPr>
                <w:szCs w:val="22"/>
              </w:rPr>
              <w:t>ntena</w:t>
            </w:r>
            <w:r w:rsidRPr="003C1431">
              <w:rPr>
                <w:spacing w:val="-3"/>
                <w:szCs w:val="22"/>
              </w:rPr>
              <w:t>n</w:t>
            </w:r>
            <w:r w:rsidRPr="003C1431">
              <w:rPr>
                <w:szCs w:val="22"/>
              </w:rPr>
              <w:t>ce and</w:t>
            </w:r>
            <w:r w:rsidRPr="003C1431">
              <w:rPr>
                <w:spacing w:val="-2"/>
                <w:szCs w:val="22"/>
              </w:rPr>
              <w:t xml:space="preserve"> </w:t>
            </w:r>
            <w:r w:rsidRPr="003C1431">
              <w:rPr>
                <w:spacing w:val="1"/>
                <w:szCs w:val="22"/>
              </w:rPr>
              <w:t>r</w:t>
            </w:r>
            <w:r w:rsidRPr="003C1431">
              <w:rPr>
                <w:szCs w:val="22"/>
              </w:rPr>
              <w:t>e</w:t>
            </w:r>
            <w:r w:rsidRPr="003C1431">
              <w:rPr>
                <w:spacing w:val="-1"/>
                <w:szCs w:val="22"/>
              </w:rPr>
              <w:t>p</w:t>
            </w:r>
            <w:r w:rsidRPr="003C1431">
              <w:rPr>
                <w:szCs w:val="22"/>
              </w:rPr>
              <w:t>a</w:t>
            </w:r>
            <w:r w:rsidRPr="003C1431">
              <w:rPr>
                <w:spacing w:val="-1"/>
                <w:szCs w:val="22"/>
              </w:rPr>
              <w:t>i</w:t>
            </w:r>
            <w:r w:rsidRPr="003C1431">
              <w:rPr>
                <w:szCs w:val="22"/>
              </w:rPr>
              <w:t>r</w:t>
            </w:r>
            <w:r w:rsidRPr="003C1431">
              <w:rPr>
                <w:spacing w:val="-2"/>
                <w:szCs w:val="22"/>
              </w:rPr>
              <w:t xml:space="preserve"> </w:t>
            </w:r>
            <w:r w:rsidRPr="003C1431">
              <w:rPr>
                <w:spacing w:val="-3"/>
                <w:szCs w:val="22"/>
              </w:rPr>
              <w:t>w</w:t>
            </w:r>
            <w:r w:rsidRPr="003C1431">
              <w:rPr>
                <w:szCs w:val="22"/>
              </w:rPr>
              <w:t>ork</w:t>
            </w:r>
            <w:r w:rsidRPr="003C1431">
              <w:rPr>
                <w:spacing w:val="4"/>
                <w:szCs w:val="22"/>
              </w:rPr>
              <w:t xml:space="preserve"> </w:t>
            </w:r>
            <w:r w:rsidRPr="003C1431">
              <w:rPr>
                <w:spacing w:val="-1"/>
                <w:szCs w:val="22"/>
              </w:rPr>
              <w:t>i</w:t>
            </w:r>
            <w:r w:rsidRPr="003C1431">
              <w:rPr>
                <w:szCs w:val="22"/>
              </w:rPr>
              <w:t>s</w:t>
            </w:r>
            <w:r w:rsidRPr="003C1431">
              <w:rPr>
                <w:spacing w:val="1"/>
                <w:szCs w:val="22"/>
              </w:rPr>
              <w:t xml:space="preserve"> </w:t>
            </w:r>
            <w:r w:rsidRPr="003C1431">
              <w:rPr>
                <w:szCs w:val="22"/>
              </w:rPr>
              <w:t>n</w:t>
            </w:r>
            <w:r w:rsidRPr="003C1431">
              <w:rPr>
                <w:spacing w:val="-3"/>
                <w:szCs w:val="22"/>
              </w:rPr>
              <w:t>o</w:t>
            </w:r>
            <w:r w:rsidRPr="003C1431">
              <w:rPr>
                <w:szCs w:val="22"/>
              </w:rPr>
              <w:t>t co</w:t>
            </w:r>
            <w:r w:rsidRPr="003C1431">
              <w:rPr>
                <w:spacing w:val="-3"/>
                <w:szCs w:val="22"/>
              </w:rPr>
              <w:t>v</w:t>
            </w:r>
            <w:r w:rsidRPr="003C1431">
              <w:rPr>
                <w:szCs w:val="22"/>
              </w:rPr>
              <w:t>ered</w:t>
            </w:r>
            <w:r w:rsidRPr="003C1431">
              <w:rPr>
                <w:spacing w:val="1"/>
                <w:szCs w:val="22"/>
              </w:rPr>
              <w:t xml:space="preserve"> </w:t>
            </w:r>
            <w:r w:rsidRPr="003C1431">
              <w:rPr>
                <w:spacing w:val="-3"/>
                <w:szCs w:val="22"/>
              </w:rPr>
              <w:t>i</w:t>
            </w:r>
            <w:r w:rsidRPr="003C1431">
              <w:rPr>
                <w:szCs w:val="22"/>
              </w:rPr>
              <w:t>f</w:t>
            </w:r>
            <w:r w:rsidRPr="003C1431">
              <w:rPr>
                <w:spacing w:val="2"/>
                <w:szCs w:val="22"/>
              </w:rPr>
              <w:t xml:space="preserve"> </w:t>
            </w:r>
            <w:r w:rsidRPr="003C1431">
              <w:rPr>
                <w:spacing w:val="1"/>
                <w:szCs w:val="22"/>
              </w:rPr>
              <w:t>t</w:t>
            </w:r>
            <w:r w:rsidRPr="003C1431">
              <w:rPr>
                <w:szCs w:val="22"/>
              </w:rPr>
              <w:t>he</w:t>
            </w:r>
            <w:r w:rsidRPr="003C1431">
              <w:rPr>
                <w:spacing w:val="-2"/>
                <w:szCs w:val="22"/>
              </w:rPr>
              <w:t xml:space="preserve"> house</w:t>
            </w:r>
            <w:r w:rsidRPr="003C1431">
              <w:rPr>
                <w:spacing w:val="2"/>
                <w:szCs w:val="22"/>
              </w:rPr>
              <w:t xml:space="preserve"> </w:t>
            </w:r>
            <w:r w:rsidRPr="003C1431">
              <w:rPr>
                <w:szCs w:val="22"/>
              </w:rPr>
              <w:t>h</w:t>
            </w:r>
            <w:r w:rsidRPr="003C1431">
              <w:rPr>
                <w:spacing w:val="-3"/>
                <w:szCs w:val="22"/>
              </w:rPr>
              <w:t>a</w:t>
            </w:r>
            <w:r w:rsidRPr="003C1431">
              <w:rPr>
                <w:szCs w:val="22"/>
              </w:rPr>
              <w:t>s</w:t>
            </w:r>
            <w:r w:rsidRPr="003C1431">
              <w:rPr>
                <w:spacing w:val="1"/>
                <w:szCs w:val="22"/>
              </w:rPr>
              <w:t xml:space="preserve"> </w:t>
            </w:r>
            <w:r w:rsidRPr="003C1431">
              <w:rPr>
                <w:spacing w:val="-3"/>
                <w:szCs w:val="22"/>
              </w:rPr>
              <w:t>b</w:t>
            </w:r>
            <w:r w:rsidRPr="003C1431">
              <w:rPr>
                <w:szCs w:val="22"/>
              </w:rPr>
              <w:t>e</w:t>
            </w:r>
            <w:r w:rsidRPr="003C1431">
              <w:rPr>
                <w:spacing w:val="-1"/>
                <w:szCs w:val="22"/>
              </w:rPr>
              <w:t>e</w:t>
            </w:r>
            <w:r w:rsidRPr="003C1431">
              <w:rPr>
                <w:szCs w:val="22"/>
              </w:rPr>
              <w:t>n co</w:t>
            </w:r>
            <w:r w:rsidRPr="003C1431">
              <w:rPr>
                <w:spacing w:val="1"/>
                <w:szCs w:val="22"/>
              </w:rPr>
              <w:t>m</w:t>
            </w:r>
            <w:r w:rsidRPr="003C1431">
              <w:rPr>
                <w:szCs w:val="22"/>
              </w:rPr>
              <w:t>p</w:t>
            </w:r>
            <w:r w:rsidRPr="003C1431">
              <w:rPr>
                <w:spacing w:val="-1"/>
                <w:szCs w:val="22"/>
              </w:rPr>
              <w:t>l</w:t>
            </w:r>
            <w:r w:rsidRPr="003C1431">
              <w:rPr>
                <w:spacing w:val="-3"/>
                <w:szCs w:val="22"/>
              </w:rPr>
              <w:t>e</w:t>
            </w:r>
            <w:r w:rsidRPr="003C1431">
              <w:rPr>
                <w:spacing w:val="1"/>
                <w:szCs w:val="22"/>
              </w:rPr>
              <w:t>t</w:t>
            </w:r>
            <w:r w:rsidRPr="003C1431">
              <w:rPr>
                <w:szCs w:val="22"/>
              </w:rPr>
              <w:t>ed</w:t>
            </w:r>
            <w:r w:rsidRPr="003C1431">
              <w:rPr>
                <w:spacing w:val="1"/>
                <w:szCs w:val="22"/>
              </w:rPr>
              <w:t xml:space="preserve"> </w:t>
            </w:r>
            <w:r w:rsidRPr="003C1431">
              <w:rPr>
                <w:szCs w:val="22"/>
              </w:rPr>
              <w:t>a</w:t>
            </w:r>
            <w:r w:rsidRPr="003C1431">
              <w:rPr>
                <w:spacing w:val="-1"/>
                <w:szCs w:val="22"/>
              </w:rPr>
              <w:t>n</w:t>
            </w:r>
            <w:r w:rsidRPr="003C1431">
              <w:rPr>
                <w:szCs w:val="22"/>
              </w:rPr>
              <w:t>d</w:t>
            </w:r>
            <w:r w:rsidRPr="003C1431">
              <w:rPr>
                <w:spacing w:val="-2"/>
                <w:szCs w:val="22"/>
              </w:rPr>
              <w:t xml:space="preserve"> </w:t>
            </w:r>
            <w:r w:rsidRPr="003C1431">
              <w:rPr>
                <w:szCs w:val="22"/>
              </w:rPr>
              <w:t>h</w:t>
            </w:r>
            <w:r w:rsidRPr="003C1431">
              <w:rPr>
                <w:spacing w:val="-1"/>
                <w:szCs w:val="22"/>
              </w:rPr>
              <w:t>a</w:t>
            </w:r>
            <w:r w:rsidRPr="003C1431">
              <w:rPr>
                <w:szCs w:val="22"/>
              </w:rPr>
              <w:t>n</w:t>
            </w:r>
            <w:r w:rsidRPr="003C1431">
              <w:rPr>
                <w:spacing w:val="-3"/>
                <w:szCs w:val="22"/>
              </w:rPr>
              <w:t>d</w:t>
            </w:r>
            <w:r w:rsidRPr="003C1431">
              <w:rPr>
                <w:szCs w:val="22"/>
              </w:rPr>
              <w:t>ed</w:t>
            </w:r>
            <w:r w:rsidRPr="003C1431">
              <w:rPr>
                <w:spacing w:val="1"/>
                <w:szCs w:val="22"/>
              </w:rPr>
              <w:t xml:space="preserve"> </w:t>
            </w:r>
            <w:r w:rsidRPr="003C1431">
              <w:rPr>
                <w:szCs w:val="22"/>
              </w:rPr>
              <w:t>o</w:t>
            </w:r>
            <w:r w:rsidRPr="003C1431">
              <w:rPr>
                <w:spacing w:val="-3"/>
                <w:szCs w:val="22"/>
              </w:rPr>
              <w:t>v</w:t>
            </w:r>
            <w:r w:rsidRPr="003C1431">
              <w:rPr>
                <w:szCs w:val="22"/>
              </w:rPr>
              <w:t>er</w:t>
            </w:r>
            <w:r w:rsidRPr="003C1431">
              <w:rPr>
                <w:spacing w:val="2"/>
                <w:szCs w:val="22"/>
              </w:rPr>
              <w:t xml:space="preserve"> </w:t>
            </w:r>
            <w:r w:rsidRPr="003C1431">
              <w:rPr>
                <w:spacing w:val="1"/>
                <w:szCs w:val="22"/>
              </w:rPr>
              <w:t>t</w:t>
            </w:r>
            <w:r w:rsidRPr="003C1431">
              <w:rPr>
                <w:szCs w:val="22"/>
              </w:rPr>
              <w:t>o</w:t>
            </w:r>
            <w:r w:rsidRPr="003C1431">
              <w:rPr>
                <w:spacing w:val="-2"/>
                <w:szCs w:val="22"/>
              </w:rPr>
              <w:t xml:space="preserve"> </w:t>
            </w:r>
            <w:r w:rsidRPr="003C1431">
              <w:rPr>
                <w:spacing w:val="1"/>
                <w:szCs w:val="22"/>
              </w:rPr>
              <w:t>t</w:t>
            </w:r>
            <w:r w:rsidRPr="003C1431">
              <w:rPr>
                <w:szCs w:val="22"/>
              </w:rPr>
              <w:t>he o</w:t>
            </w:r>
            <w:r w:rsidRPr="003C1431">
              <w:rPr>
                <w:spacing w:val="-4"/>
                <w:szCs w:val="22"/>
              </w:rPr>
              <w:t>w</w:t>
            </w:r>
            <w:r w:rsidRPr="003C1431">
              <w:rPr>
                <w:szCs w:val="22"/>
              </w:rPr>
              <w:t>n</w:t>
            </w:r>
            <w:r w:rsidRPr="003C1431">
              <w:rPr>
                <w:spacing w:val="-1"/>
                <w:szCs w:val="22"/>
              </w:rPr>
              <w:t>e</w:t>
            </w:r>
            <w:r w:rsidRPr="003C1431">
              <w:rPr>
                <w:szCs w:val="22"/>
              </w:rPr>
              <w:t>r</w:t>
            </w:r>
            <w:r w:rsidRPr="003C1431">
              <w:rPr>
                <w:spacing w:val="2"/>
                <w:szCs w:val="22"/>
              </w:rPr>
              <w:t xml:space="preserve"> </w:t>
            </w:r>
            <w:r w:rsidRPr="003C1431">
              <w:rPr>
                <w:spacing w:val="-3"/>
                <w:szCs w:val="22"/>
              </w:rPr>
              <w:t>w</w:t>
            </w:r>
            <w:r w:rsidRPr="003C1431">
              <w:rPr>
                <w:spacing w:val="-1"/>
                <w:szCs w:val="22"/>
              </w:rPr>
              <w:t>i</w:t>
            </w:r>
            <w:r w:rsidRPr="003C1431">
              <w:rPr>
                <w:spacing w:val="1"/>
                <w:szCs w:val="22"/>
              </w:rPr>
              <w:t>t</w:t>
            </w:r>
            <w:r w:rsidRPr="003C1431">
              <w:rPr>
                <w:szCs w:val="22"/>
              </w:rPr>
              <w:t>h a</w:t>
            </w:r>
            <w:r w:rsidRPr="003C1431">
              <w:rPr>
                <w:spacing w:val="2"/>
                <w:szCs w:val="22"/>
              </w:rPr>
              <w:t xml:space="preserve"> </w:t>
            </w:r>
            <w:r w:rsidRPr="003C1431">
              <w:rPr>
                <w:szCs w:val="22"/>
              </w:rPr>
              <w:t>ce</w:t>
            </w:r>
            <w:r w:rsidRPr="003C1431">
              <w:rPr>
                <w:spacing w:val="-2"/>
                <w:szCs w:val="22"/>
              </w:rPr>
              <w:t>r</w:t>
            </w:r>
            <w:r w:rsidRPr="003C1431">
              <w:rPr>
                <w:spacing w:val="1"/>
                <w:szCs w:val="22"/>
              </w:rPr>
              <w:t>t</w:t>
            </w:r>
            <w:r w:rsidRPr="003C1431">
              <w:rPr>
                <w:spacing w:val="-3"/>
                <w:szCs w:val="22"/>
              </w:rPr>
              <w:t>i</w:t>
            </w:r>
            <w:r w:rsidRPr="003C1431">
              <w:rPr>
                <w:spacing w:val="3"/>
                <w:szCs w:val="22"/>
              </w:rPr>
              <w:t>f</w:t>
            </w:r>
            <w:r w:rsidRPr="003C1431">
              <w:rPr>
                <w:spacing w:val="-1"/>
                <w:szCs w:val="22"/>
              </w:rPr>
              <w:t>i</w:t>
            </w:r>
            <w:r w:rsidRPr="003C1431">
              <w:rPr>
                <w:szCs w:val="22"/>
              </w:rPr>
              <w:t>cate</w:t>
            </w:r>
            <w:r w:rsidRPr="003C1431">
              <w:rPr>
                <w:spacing w:val="-1"/>
                <w:szCs w:val="22"/>
              </w:rPr>
              <w:t xml:space="preserve"> </w:t>
            </w:r>
            <w:r w:rsidRPr="003C1431">
              <w:rPr>
                <w:spacing w:val="-3"/>
                <w:szCs w:val="22"/>
              </w:rPr>
              <w:t>o</w:t>
            </w:r>
            <w:r w:rsidRPr="003C1431">
              <w:rPr>
                <w:szCs w:val="22"/>
              </w:rPr>
              <w:t>f</w:t>
            </w:r>
            <w:r w:rsidRPr="003C1431">
              <w:rPr>
                <w:spacing w:val="2"/>
                <w:szCs w:val="22"/>
              </w:rPr>
              <w:t xml:space="preserve"> </w:t>
            </w:r>
            <w:r w:rsidRPr="003C1431">
              <w:rPr>
                <w:szCs w:val="22"/>
              </w:rPr>
              <w:t>occ</w:t>
            </w:r>
            <w:r w:rsidRPr="003C1431">
              <w:rPr>
                <w:spacing w:val="-1"/>
                <w:szCs w:val="22"/>
              </w:rPr>
              <w:t>u</w:t>
            </w:r>
            <w:r w:rsidRPr="003C1431">
              <w:rPr>
                <w:szCs w:val="22"/>
              </w:rPr>
              <w:t>p</w:t>
            </w:r>
            <w:r w:rsidRPr="003C1431">
              <w:rPr>
                <w:spacing w:val="-1"/>
                <w:szCs w:val="22"/>
              </w:rPr>
              <w:t>a</w:t>
            </w:r>
            <w:r w:rsidRPr="003C1431">
              <w:rPr>
                <w:szCs w:val="22"/>
              </w:rPr>
              <w:t>nc</w:t>
            </w:r>
            <w:r w:rsidRPr="003C1431">
              <w:rPr>
                <w:spacing w:val="-3"/>
                <w:szCs w:val="22"/>
              </w:rPr>
              <w:t>y</w:t>
            </w:r>
            <w:r w:rsidRPr="003C1431">
              <w:rPr>
                <w:szCs w:val="22"/>
              </w:rPr>
              <w:t>,</w:t>
            </w:r>
            <w:r w:rsidRPr="003C1431">
              <w:rPr>
                <w:spacing w:val="2"/>
                <w:szCs w:val="22"/>
              </w:rPr>
              <w:t xml:space="preserve"> </w:t>
            </w:r>
            <w:r w:rsidRPr="003C1431">
              <w:rPr>
                <w:szCs w:val="22"/>
              </w:rPr>
              <w:t>u</w:t>
            </w:r>
            <w:r w:rsidRPr="003C1431">
              <w:rPr>
                <w:spacing w:val="-1"/>
                <w:szCs w:val="22"/>
              </w:rPr>
              <w:t>n</w:t>
            </w:r>
            <w:r w:rsidRPr="003C1431">
              <w:rPr>
                <w:spacing w:val="-3"/>
                <w:szCs w:val="22"/>
              </w:rPr>
              <w:t>l</w:t>
            </w:r>
            <w:r w:rsidRPr="003C1431">
              <w:rPr>
                <w:szCs w:val="22"/>
              </w:rPr>
              <w:t xml:space="preserve">ess it </w:t>
            </w:r>
            <w:r w:rsidRPr="003C1431">
              <w:rPr>
                <w:spacing w:val="-1"/>
                <w:szCs w:val="22"/>
              </w:rPr>
              <w:t>i</w:t>
            </w:r>
            <w:r w:rsidRPr="003C1431">
              <w:rPr>
                <w:szCs w:val="22"/>
              </w:rPr>
              <w:t>s</w:t>
            </w:r>
            <w:r w:rsidRPr="003C1431">
              <w:rPr>
                <w:spacing w:val="-1"/>
                <w:szCs w:val="22"/>
              </w:rPr>
              <w:t xml:space="preserve"> </w:t>
            </w:r>
            <w:r w:rsidRPr="003C1431">
              <w:rPr>
                <w:spacing w:val="3"/>
                <w:szCs w:val="22"/>
              </w:rPr>
              <w:t>f</w:t>
            </w:r>
            <w:r w:rsidRPr="003C1431">
              <w:rPr>
                <w:spacing w:val="-1"/>
                <w:szCs w:val="22"/>
              </w:rPr>
              <w:t>i</w:t>
            </w:r>
            <w:r w:rsidRPr="003C1431">
              <w:rPr>
                <w:spacing w:val="-2"/>
                <w:szCs w:val="22"/>
              </w:rPr>
              <w:t>x</w:t>
            </w:r>
            <w:r w:rsidRPr="003C1431">
              <w:rPr>
                <w:spacing w:val="3"/>
                <w:szCs w:val="22"/>
              </w:rPr>
              <w:t>i</w:t>
            </w:r>
            <w:r w:rsidRPr="003C1431">
              <w:rPr>
                <w:szCs w:val="22"/>
              </w:rPr>
              <w:t>ng d</w:t>
            </w:r>
            <w:r w:rsidRPr="003C1431">
              <w:rPr>
                <w:spacing w:val="-3"/>
                <w:szCs w:val="22"/>
              </w:rPr>
              <w:t>e</w:t>
            </w:r>
            <w:r w:rsidRPr="003C1431">
              <w:rPr>
                <w:spacing w:val="3"/>
                <w:szCs w:val="22"/>
              </w:rPr>
              <w:t>f</w:t>
            </w:r>
            <w:r w:rsidRPr="003C1431">
              <w:rPr>
                <w:szCs w:val="22"/>
              </w:rPr>
              <w:t>ects aris</w:t>
            </w:r>
            <w:r w:rsidRPr="003C1431">
              <w:rPr>
                <w:spacing w:val="-2"/>
                <w:szCs w:val="22"/>
              </w:rPr>
              <w:t>i</w:t>
            </w:r>
            <w:r w:rsidRPr="003C1431">
              <w:rPr>
                <w:spacing w:val="-3"/>
                <w:szCs w:val="22"/>
              </w:rPr>
              <w:t>n</w:t>
            </w:r>
            <w:r w:rsidRPr="003C1431">
              <w:rPr>
                <w:szCs w:val="22"/>
              </w:rPr>
              <w:t>g</w:t>
            </w:r>
            <w:r w:rsidRPr="003C1431">
              <w:rPr>
                <w:spacing w:val="1"/>
                <w:szCs w:val="22"/>
              </w:rPr>
              <w:t xml:space="preserve"> fr</w:t>
            </w:r>
            <w:r w:rsidRPr="003C1431">
              <w:rPr>
                <w:spacing w:val="-3"/>
                <w:szCs w:val="22"/>
              </w:rPr>
              <w:t>o</w:t>
            </w:r>
            <w:r w:rsidRPr="003C1431">
              <w:rPr>
                <w:szCs w:val="22"/>
              </w:rPr>
              <w:t xml:space="preserve">m </w:t>
            </w:r>
            <w:r w:rsidRPr="003C1431">
              <w:rPr>
                <w:spacing w:val="1"/>
                <w:szCs w:val="22"/>
              </w:rPr>
              <w:t>t</w:t>
            </w:r>
            <w:r w:rsidRPr="003C1431">
              <w:rPr>
                <w:szCs w:val="22"/>
              </w:rPr>
              <w:t>he</w:t>
            </w:r>
            <w:r w:rsidRPr="003C1431">
              <w:rPr>
                <w:spacing w:val="-4"/>
                <w:szCs w:val="22"/>
              </w:rPr>
              <w:t xml:space="preserve"> </w:t>
            </w:r>
            <w:r w:rsidRPr="003C1431">
              <w:rPr>
                <w:szCs w:val="22"/>
              </w:rPr>
              <w:t>co</w:t>
            </w:r>
            <w:r w:rsidRPr="003C1431">
              <w:rPr>
                <w:spacing w:val="-1"/>
                <w:szCs w:val="22"/>
              </w:rPr>
              <w:t>n</w:t>
            </w:r>
            <w:r w:rsidRPr="003C1431">
              <w:rPr>
                <w:szCs w:val="22"/>
              </w:rPr>
              <w:t>s</w:t>
            </w:r>
            <w:r w:rsidRPr="003C1431">
              <w:rPr>
                <w:spacing w:val="1"/>
                <w:szCs w:val="22"/>
              </w:rPr>
              <w:t>tr</w:t>
            </w:r>
            <w:r w:rsidRPr="003C1431">
              <w:rPr>
                <w:spacing w:val="-3"/>
                <w:szCs w:val="22"/>
              </w:rPr>
              <w:t>u</w:t>
            </w:r>
            <w:r w:rsidRPr="003C1431">
              <w:rPr>
                <w:szCs w:val="22"/>
              </w:rPr>
              <w:t>c</w:t>
            </w:r>
            <w:r w:rsidRPr="003C1431">
              <w:rPr>
                <w:spacing w:val="1"/>
                <w:szCs w:val="22"/>
              </w:rPr>
              <w:t>t</w:t>
            </w:r>
            <w:r w:rsidRPr="003C1431">
              <w:rPr>
                <w:spacing w:val="-1"/>
                <w:szCs w:val="22"/>
              </w:rPr>
              <w:t>i</w:t>
            </w:r>
            <w:r w:rsidRPr="003C1431">
              <w:rPr>
                <w:szCs w:val="22"/>
              </w:rPr>
              <w:t>on</w:t>
            </w:r>
            <w:r w:rsidRPr="003C1431">
              <w:rPr>
                <w:spacing w:val="1"/>
                <w:szCs w:val="22"/>
              </w:rPr>
              <w:t xml:space="preserve"> </w:t>
            </w:r>
            <w:r w:rsidRPr="003C1431">
              <w:rPr>
                <w:spacing w:val="-3"/>
                <w:szCs w:val="22"/>
              </w:rPr>
              <w:t>w</w:t>
            </w:r>
            <w:r w:rsidRPr="003C1431">
              <w:rPr>
                <w:szCs w:val="22"/>
              </w:rPr>
              <w:t>o</w:t>
            </w:r>
            <w:r w:rsidRPr="003C1431">
              <w:rPr>
                <w:spacing w:val="-2"/>
                <w:szCs w:val="22"/>
              </w:rPr>
              <w:t>r</w:t>
            </w:r>
            <w:r w:rsidRPr="003C1431">
              <w:rPr>
                <w:spacing w:val="2"/>
                <w:szCs w:val="22"/>
              </w:rPr>
              <w:t>k</w:t>
            </w:r>
            <w:r w:rsidRPr="003C1431">
              <w:rPr>
                <w:szCs w:val="22"/>
              </w:rPr>
              <w:t>)</w:t>
            </w:r>
          </w:p>
          <w:p w:rsidR="00334D02" w:rsidRPr="003C1431" w:rsidRDefault="00CB5C5E" w:rsidP="00334D02">
            <w:pPr>
              <w:pStyle w:val="ListParagraph"/>
              <w:rPr>
                <w:szCs w:val="22"/>
              </w:rPr>
            </w:pPr>
            <w:r w:rsidRPr="003C1431">
              <w:rPr>
                <w:rFonts w:cs="Arial"/>
                <w:spacing w:val="-3"/>
                <w:szCs w:val="22"/>
              </w:rPr>
              <w:t>Fixing defects as part of the defect liability period after the house has been completed and handed over to the owner.</w:t>
            </w:r>
          </w:p>
        </w:tc>
      </w:tr>
      <w:tr w:rsidR="00CF4997" w:rsidTr="00334D02">
        <w:tc>
          <w:tcPr>
            <w:tcW w:w="2235" w:type="dxa"/>
          </w:tcPr>
          <w:p w:rsidR="00334D02" w:rsidRPr="003C1431" w:rsidRDefault="00CB5C5E" w:rsidP="00334D02">
            <w:pPr>
              <w:pStyle w:val="TableText"/>
              <w:spacing w:after="120"/>
              <w:rPr>
                <w:szCs w:val="22"/>
              </w:rPr>
            </w:pPr>
            <w:r w:rsidRPr="003C1431">
              <w:rPr>
                <w:szCs w:val="22"/>
              </w:rPr>
              <w:t>Rubbish removal</w:t>
            </w:r>
          </w:p>
        </w:tc>
        <w:tc>
          <w:tcPr>
            <w:tcW w:w="7619" w:type="dxa"/>
          </w:tcPr>
          <w:p w:rsidR="00334D02" w:rsidRPr="003C1431" w:rsidRDefault="00CB5C5E" w:rsidP="00334D02">
            <w:pPr>
              <w:pStyle w:val="ListParagraph"/>
              <w:rPr>
                <w:szCs w:val="22"/>
                <w:u w:val="single"/>
              </w:rPr>
            </w:pPr>
            <w:r w:rsidRPr="003C1431">
              <w:rPr>
                <w:szCs w:val="22"/>
              </w:rPr>
              <w:t>Loading trucks, waste bins and rubbish skips with demolition waste.</w:t>
            </w:r>
          </w:p>
        </w:tc>
      </w:tr>
      <w:tr w:rsidR="00CF4997" w:rsidTr="00334D02">
        <w:tc>
          <w:tcPr>
            <w:tcW w:w="2235" w:type="dxa"/>
          </w:tcPr>
          <w:p w:rsidR="00334D02" w:rsidRPr="003C1431" w:rsidRDefault="00CB5C5E" w:rsidP="00334D02">
            <w:pPr>
              <w:pStyle w:val="TableText"/>
              <w:rPr>
                <w:szCs w:val="22"/>
              </w:rPr>
            </w:pPr>
            <w:r w:rsidRPr="003C1431">
              <w:rPr>
                <w:szCs w:val="22"/>
              </w:rPr>
              <w:t>The prefabrication or testing of elements, at a place specifically established for the construction work, for use in construction work.</w:t>
            </w:r>
          </w:p>
        </w:tc>
        <w:tc>
          <w:tcPr>
            <w:tcW w:w="7619" w:type="dxa"/>
          </w:tcPr>
          <w:p w:rsidR="00334D02" w:rsidRPr="003C1431" w:rsidRDefault="00CB5C5E" w:rsidP="00334D02">
            <w:pPr>
              <w:pStyle w:val="ListParagraph"/>
              <w:rPr>
                <w:szCs w:val="22"/>
              </w:rPr>
            </w:pPr>
            <w:r w:rsidRPr="003C1431">
              <w:rPr>
                <w:szCs w:val="22"/>
              </w:rPr>
              <w:t>Making concrete panels or roof trusses at the construction site</w:t>
            </w:r>
          </w:p>
          <w:p w:rsidR="00334D02" w:rsidRPr="003C1431" w:rsidRDefault="00CB5C5E" w:rsidP="00334D02">
            <w:pPr>
              <w:pStyle w:val="ListParagraph"/>
              <w:rPr>
                <w:szCs w:val="22"/>
              </w:rPr>
            </w:pPr>
            <w:r w:rsidRPr="003C1431">
              <w:rPr>
                <w:szCs w:val="22"/>
              </w:rPr>
              <w:t>Preparing bitumen at a bitumen plant specifically established for road construction work</w:t>
            </w:r>
          </w:p>
          <w:p w:rsidR="00334D02" w:rsidRPr="003C1431" w:rsidRDefault="00CB5C5E" w:rsidP="00334D02">
            <w:pPr>
              <w:pStyle w:val="ListParagraph"/>
              <w:rPr>
                <w:szCs w:val="22"/>
              </w:rPr>
            </w:pPr>
            <w:r w:rsidRPr="003C1431">
              <w:rPr>
                <w:szCs w:val="22"/>
              </w:rPr>
              <w:t>Undertaking on-site concrete batch testing</w:t>
            </w:r>
          </w:p>
          <w:p w:rsidR="00334D02" w:rsidRPr="003C1431" w:rsidRDefault="00CB5C5E" w:rsidP="00334D02">
            <w:pPr>
              <w:pStyle w:val="ListParagraph"/>
              <w:rPr>
                <w:szCs w:val="22"/>
              </w:rPr>
            </w:pPr>
            <w:r w:rsidRPr="003C1431">
              <w:rPr>
                <w:szCs w:val="22"/>
              </w:rPr>
              <w:t>Making wall frames or roof trusses at the construction site</w:t>
            </w:r>
          </w:p>
          <w:p w:rsidR="00334D02" w:rsidRPr="003C1431" w:rsidRDefault="00CB5C5E" w:rsidP="00334D02">
            <w:pPr>
              <w:pStyle w:val="ListParagraph"/>
              <w:rPr>
                <w:szCs w:val="22"/>
              </w:rPr>
            </w:pPr>
            <w:r w:rsidRPr="003C1431">
              <w:rPr>
                <w:szCs w:val="22"/>
              </w:rPr>
              <w:t>Making concrete panels at the construction site</w:t>
            </w:r>
          </w:p>
          <w:p w:rsidR="00334D02" w:rsidRPr="003C1431" w:rsidRDefault="00CB5C5E" w:rsidP="00334D02">
            <w:pPr>
              <w:pStyle w:val="ListParagraph"/>
              <w:rPr>
                <w:szCs w:val="22"/>
              </w:rPr>
            </w:pPr>
            <w:r w:rsidRPr="003C1431">
              <w:rPr>
                <w:rFonts w:cs="Arial"/>
                <w:spacing w:val="-3"/>
                <w:szCs w:val="22"/>
              </w:rPr>
              <w:t>Undertaking on-site</w:t>
            </w:r>
            <w:r w:rsidRPr="003C1431">
              <w:rPr>
                <w:rFonts w:cs="Arial"/>
                <w:spacing w:val="-2"/>
                <w:szCs w:val="22"/>
              </w:rPr>
              <w:t xml:space="preserve"> </w:t>
            </w:r>
            <w:r w:rsidRPr="003C1431">
              <w:rPr>
                <w:rFonts w:cs="Arial"/>
                <w:szCs w:val="22"/>
              </w:rPr>
              <w:t>co</w:t>
            </w:r>
            <w:r w:rsidRPr="003C1431">
              <w:rPr>
                <w:rFonts w:cs="Arial"/>
                <w:spacing w:val="-1"/>
                <w:szCs w:val="22"/>
              </w:rPr>
              <w:t>n</w:t>
            </w:r>
            <w:r w:rsidRPr="003C1431">
              <w:rPr>
                <w:rFonts w:cs="Arial"/>
                <w:spacing w:val="-2"/>
                <w:szCs w:val="22"/>
              </w:rPr>
              <w:t>c</w:t>
            </w:r>
            <w:r w:rsidRPr="003C1431">
              <w:rPr>
                <w:rFonts w:cs="Arial"/>
                <w:spacing w:val="1"/>
                <w:szCs w:val="22"/>
              </w:rPr>
              <w:t>r</w:t>
            </w:r>
            <w:r w:rsidRPr="003C1431">
              <w:rPr>
                <w:rFonts w:cs="Arial"/>
                <w:szCs w:val="22"/>
              </w:rPr>
              <w:t>ete</w:t>
            </w:r>
            <w:r w:rsidRPr="003C1431">
              <w:rPr>
                <w:rFonts w:cs="Arial"/>
                <w:spacing w:val="-1"/>
                <w:szCs w:val="22"/>
              </w:rPr>
              <w:t xml:space="preserve"> </w:t>
            </w:r>
            <w:r w:rsidRPr="003C1431">
              <w:rPr>
                <w:rFonts w:cs="Arial"/>
                <w:szCs w:val="22"/>
              </w:rPr>
              <w:t>b</w:t>
            </w:r>
            <w:r w:rsidRPr="003C1431">
              <w:rPr>
                <w:rFonts w:cs="Arial"/>
                <w:spacing w:val="-1"/>
                <w:szCs w:val="22"/>
              </w:rPr>
              <w:t>a</w:t>
            </w:r>
            <w:r w:rsidRPr="003C1431">
              <w:rPr>
                <w:rFonts w:cs="Arial"/>
                <w:spacing w:val="1"/>
                <w:szCs w:val="22"/>
              </w:rPr>
              <w:t>t</w:t>
            </w:r>
            <w:r w:rsidRPr="003C1431">
              <w:rPr>
                <w:rFonts w:cs="Arial"/>
                <w:szCs w:val="22"/>
              </w:rPr>
              <w:t>ch</w:t>
            </w:r>
            <w:r w:rsidRPr="003C1431">
              <w:rPr>
                <w:rFonts w:cs="Arial"/>
                <w:spacing w:val="-2"/>
                <w:szCs w:val="22"/>
              </w:rPr>
              <w:t xml:space="preserve"> </w:t>
            </w:r>
            <w:r w:rsidRPr="003C1431">
              <w:rPr>
                <w:rFonts w:cs="Arial"/>
                <w:spacing w:val="1"/>
                <w:szCs w:val="22"/>
              </w:rPr>
              <w:t>t</w:t>
            </w:r>
            <w:r w:rsidRPr="003C1431">
              <w:rPr>
                <w:rFonts w:cs="Arial"/>
                <w:spacing w:val="-3"/>
                <w:szCs w:val="22"/>
              </w:rPr>
              <w:t>e</w:t>
            </w:r>
            <w:r w:rsidRPr="003C1431">
              <w:rPr>
                <w:rFonts w:cs="Arial"/>
                <w:szCs w:val="22"/>
              </w:rPr>
              <w:t>s</w:t>
            </w:r>
            <w:r w:rsidRPr="003C1431">
              <w:rPr>
                <w:rFonts w:cs="Arial"/>
                <w:spacing w:val="1"/>
                <w:szCs w:val="22"/>
              </w:rPr>
              <w:t>t</w:t>
            </w:r>
            <w:r w:rsidRPr="003C1431">
              <w:rPr>
                <w:rFonts w:cs="Arial"/>
                <w:spacing w:val="-1"/>
                <w:szCs w:val="22"/>
              </w:rPr>
              <w:t>i</w:t>
            </w:r>
            <w:r w:rsidRPr="003C1431">
              <w:rPr>
                <w:rFonts w:cs="Arial"/>
                <w:spacing w:val="-3"/>
                <w:szCs w:val="22"/>
              </w:rPr>
              <w:t>n</w:t>
            </w:r>
            <w:r w:rsidRPr="003C1431">
              <w:rPr>
                <w:rFonts w:cs="Arial"/>
                <w:szCs w:val="22"/>
              </w:rPr>
              <w:t>g.</w:t>
            </w:r>
          </w:p>
        </w:tc>
      </w:tr>
      <w:tr w:rsidR="00CF4997" w:rsidTr="00334D02">
        <w:tc>
          <w:tcPr>
            <w:tcW w:w="2235" w:type="dxa"/>
          </w:tcPr>
          <w:p w:rsidR="00334D02" w:rsidRPr="003C1431" w:rsidRDefault="00CB5C5E" w:rsidP="00334D02">
            <w:pPr>
              <w:pStyle w:val="TableText"/>
              <w:rPr>
                <w:szCs w:val="22"/>
              </w:rPr>
            </w:pPr>
            <w:r w:rsidRPr="003C1431">
              <w:rPr>
                <w:szCs w:val="22"/>
              </w:rPr>
              <w:t xml:space="preserve">Assembly or disassembly of prefabricated elements on site </w:t>
            </w:r>
          </w:p>
        </w:tc>
        <w:tc>
          <w:tcPr>
            <w:tcW w:w="7619" w:type="dxa"/>
          </w:tcPr>
          <w:p w:rsidR="00334D02" w:rsidRPr="003C1431" w:rsidRDefault="00CB5C5E" w:rsidP="00334D02">
            <w:pPr>
              <w:pStyle w:val="ListParagraph"/>
              <w:rPr>
                <w:szCs w:val="22"/>
              </w:rPr>
            </w:pPr>
            <w:r w:rsidRPr="003C1431">
              <w:rPr>
                <w:szCs w:val="22"/>
              </w:rPr>
              <w:t>Constructing a factory using precast concrete panels</w:t>
            </w:r>
          </w:p>
          <w:p w:rsidR="00334D02" w:rsidRPr="003C1431" w:rsidRDefault="00CB5C5E" w:rsidP="00334D02">
            <w:pPr>
              <w:pStyle w:val="ListParagraph"/>
              <w:rPr>
                <w:szCs w:val="22"/>
              </w:rPr>
            </w:pPr>
            <w:r w:rsidRPr="003C1431">
              <w:rPr>
                <w:szCs w:val="22"/>
              </w:rPr>
              <w:t>Dismantling a prefabricated building</w:t>
            </w:r>
          </w:p>
          <w:p w:rsidR="00334D02" w:rsidRPr="003C1431" w:rsidRDefault="00CB5C5E" w:rsidP="00334D02">
            <w:pPr>
              <w:pStyle w:val="ListParagraph"/>
              <w:rPr>
                <w:szCs w:val="22"/>
              </w:rPr>
            </w:pPr>
            <w:r w:rsidRPr="003C1431">
              <w:rPr>
                <w:szCs w:val="22"/>
              </w:rPr>
              <w:t>Installing prefabricated power poles</w:t>
            </w:r>
          </w:p>
          <w:p w:rsidR="00334D02" w:rsidRPr="003C1431" w:rsidRDefault="00CB5C5E" w:rsidP="00334D02">
            <w:pPr>
              <w:pStyle w:val="ListParagraph"/>
              <w:rPr>
                <w:szCs w:val="22"/>
              </w:rPr>
            </w:pPr>
            <w:r w:rsidRPr="003C1431">
              <w:rPr>
                <w:szCs w:val="22"/>
              </w:rPr>
              <w:t>Installing bridge beams</w:t>
            </w:r>
          </w:p>
          <w:p w:rsidR="00334D02" w:rsidRPr="003C1431" w:rsidRDefault="00CB5C5E" w:rsidP="00334D02">
            <w:pPr>
              <w:pStyle w:val="ListParagraph"/>
              <w:rPr>
                <w:szCs w:val="22"/>
              </w:rPr>
            </w:pPr>
            <w:r w:rsidRPr="003C1431">
              <w:rPr>
                <w:szCs w:val="22"/>
              </w:rPr>
              <w:t>Assembling a kit home</w:t>
            </w:r>
          </w:p>
          <w:p w:rsidR="00334D02" w:rsidRPr="003C1431" w:rsidRDefault="00CB5C5E" w:rsidP="00334D02">
            <w:pPr>
              <w:pStyle w:val="ListParagraph"/>
              <w:rPr>
                <w:szCs w:val="22"/>
              </w:rPr>
            </w:pPr>
            <w:r w:rsidRPr="003C1431">
              <w:rPr>
                <w:szCs w:val="22"/>
              </w:rPr>
              <w:t>Building housing units using precast concrete panels</w:t>
            </w:r>
          </w:p>
          <w:p w:rsidR="00334D02" w:rsidRPr="003C1431" w:rsidRDefault="00CB5C5E" w:rsidP="00334D02">
            <w:pPr>
              <w:pStyle w:val="ListParagraph"/>
              <w:rPr>
                <w:szCs w:val="22"/>
              </w:rPr>
            </w:pPr>
            <w:r w:rsidRPr="003C1431">
              <w:rPr>
                <w:spacing w:val="-3"/>
                <w:szCs w:val="22"/>
              </w:rPr>
              <w:t>Installing</w:t>
            </w:r>
            <w:r w:rsidRPr="003C1431">
              <w:rPr>
                <w:szCs w:val="22"/>
              </w:rPr>
              <w:t xml:space="preserve"> a kitchen made up of prefabricated modules</w:t>
            </w:r>
          </w:p>
          <w:p w:rsidR="00334D02" w:rsidRPr="003C1431" w:rsidRDefault="00CB5C5E" w:rsidP="00334D02">
            <w:pPr>
              <w:pStyle w:val="ListParagraph"/>
              <w:rPr>
                <w:szCs w:val="22"/>
              </w:rPr>
            </w:pPr>
            <w:r w:rsidRPr="003C1431">
              <w:rPr>
                <w:rFonts w:cs="Arial"/>
                <w:spacing w:val="-3"/>
                <w:szCs w:val="22"/>
              </w:rPr>
              <w:t>Fencing the site off with temporary fencing panels</w:t>
            </w:r>
            <w:r w:rsidRPr="003C1431">
              <w:rPr>
                <w:rFonts w:cs="Arial"/>
                <w:szCs w:val="22"/>
              </w:rPr>
              <w:t>.</w:t>
            </w:r>
          </w:p>
        </w:tc>
      </w:tr>
      <w:tr w:rsidR="00CF4997" w:rsidTr="00334D02">
        <w:tc>
          <w:tcPr>
            <w:tcW w:w="2235" w:type="dxa"/>
          </w:tcPr>
          <w:p w:rsidR="00334D02" w:rsidRPr="003C1431" w:rsidRDefault="00CB5C5E" w:rsidP="00334D02">
            <w:pPr>
              <w:pStyle w:val="TableText"/>
              <w:rPr>
                <w:szCs w:val="22"/>
              </w:rPr>
            </w:pPr>
            <w:r w:rsidRPr="003C1431">
              <w:rPr>
                <w:szCs w:val="22"/>
              </w:rPr>
              <w:t>Excavation work and site preparation</w:t>
            </w:r>
          </w:p>
        </w:tc>
        <w:tc>
          <w:tcPr>
            <w:tcW w:w="7619" w:type="dxa"/>
          </w:tcPr>
          <w:p w:rsidR="00334D02" w:rsidRPr="003C1431" w:rsidRDefault="00CB5C5E" w:rsidP="00334D02">
            <w:pPr>
              <w:pStyle w:val="ListParagraph"/>
              <w:rPr>
                <w:szCs w:val="22"/>
              </w:rPr>
            </w:pPr>
            <w:r w:rsidRPr="003C1431">
              <w:rPr>
                <w:szCs w:val="22"/>
              </w:rPr>
              <w:t>Preparatory site clearing, benching or levelling done before construction</w:t>
            </w:r>
          </w:p>
          <w:p w:rsidR="00334D02" w:rsidRPr="003C1431" w:rsidRDefault="00CB5C5E" w:rsidP="00334D02">
            <w:pPr>
              <w:pStyle w:val="ListParagraph"/>
              <w:rPr>
                <w:szCs w:val="22"/>
              </w:rPr>
            </w:pPr>
            <w:r w:rsidRPr="003C1431">
              <w:rPr>
                <w:szCs w:val="22"/>
              </w:rPr>
              <w:t>Soil-testing the ground for design purposes before construction of a structure</w:t>
            </w:r>
          </w:p>
          <w:p w:rsidR="00334D02" w:rsidRPr="003C1431" w:rsidRDefault="00CB5C5E" w:rsidP="00334D02">
            <w:pPr>
              <w:pStyle w:val="ListParagraph"/>
              <w:rPr>
                <w:szCs w:val="22"/>
              </w:rPr>
            </w:pPr>
            <w:r w:rsidRPr="003C1431">
              <w:rPr>
                <w:szCs w:val="22"/>
              </w:rPr>
              <w:t>Installing an in-ground swimming pool or spa</w:t>
            </w:r>
          </w:p>
          <w:p w:rsidR="00334D02" w:rsidRPr="003C1431" w:rsidRDefault="00CB5C5E" w:rsidP="00334D02">
            <w:pPr>
              <w:pStyle w:val="ListParagraph"/>
              <w:rPr>
                <w:szCs w:val="22"/>
              </w:rPr>
            </w:pPr>
            <w:r w:rsidRPr="003C1431">
              <w:rPr>
                <w:szCs w:val="22"/>
              </w:rPr>
              <w:lastRenderedPageBreak/>
              <w:t xml:space="preserve">Doing excavations while constructing a golf course, house foundations, or basement garage </w:t>
            </w:r>
          </w:p>
          <w:p w:rsidR="00334D02" w:rsidRPr="003C1431" w:rsidRDefault="00CB5C5E" w:rsidP="00334D02">
            <w:pPr>
              <w:pStyle w:val="ListParagraph"/>
              <w:rPr>
                <w:szCs w:val="22"/>
              </w:rPr>
            </w:pPr>
            <w:r w:rsidRPr="003C1431">
              <w:rPr>
                <w:szCs w:val="22"/>
              </w:rPr>
              <w:t>Assembling temporary fencing for a building site</w:t>
            </w:r>
          </w:p>
          <w:p w:rsidR="00334D02" w:rsidRPr="003C1431" w:rsidRDefault="00CB5C5E" w:rsidP="00334D02">
            <w:pPr>
              <w:pStyle w:val="ListParagraph"/>
              <w:rPr>
                <w:szCs w:val="22"/>
              </w:rPr>
            </w:pPr>
            <w:r w:rsidRPr="003C1431">
              <w:rPr>
                <w:szCs w:val="22"/>
              </w:rPr>
              <w:t>Carrying out remediation excavation work on a contaminated site</w:t>
            </w:r>
          </w:p>
          <w:p w:rsidR="00334D02" w:rsidRPr="003C1431" w:rsidRDefault="00CB5C5E" w:rsidP="00334D02">
            <w:pPr>
              <w:pStyle w:val="ListParagraph"/>
              <w:rPr>
                <w:szCs w:val="22"/>
              </w:rPr>
            </w:pPr>
            <w:r w:rsidRPr="003C1431">
              <w:rPr>
                <w:rFonts w:cs="Arial"/>
                <w:spacing w:val="-3"/>
                <w:szCs w:val="22"/>
              </w:rPr>
              <w:t>Excavating trenches to install services such as gas and electricity other than for the purpose of testing, maintenance or repair work of a minor nature</w:t>
            </w:r>
          </w:p>
          <w:p w:rsidR="00334D02" w:rsidRPr="003C1431" w:rsidRDefault="00CB5C5E" w:rsidP="00334D02">
            <w:pPr>
              <w:pStyle w:val="ListParagraph"/>
              <w:rPr>
                <w:szCs w:val="22"/>
              </w:rPr>
            </w:pPr>
            <w:r w:rsidRPr="003C1431">
              <w:rPr>
                <w:szCs w:val="22"/>
              </w:rPr>
              <w:t>Soil-testing the ground for design purposes before construction</w:t>
            </w:r>
          </w:p>
          <w:p w:rsidR="00334D02" w:rsidRPr="003C1431" w:rsidRDefault="00CB5C5E" w:rsidP="00334D02">
            <w:pPr>
              <w:pStyle w:val="ListParagraph"/>
              <w:rPr>
                <w:szCs w:val="22"/>
              </w:rPr>
            </w:pPr>
            <w:r w:rsidRPr="003C1431">
              <w:rPr>
                <w:rFonts w:cs="Arial"/>
                <w:szCs w:val="22"/>
              </w:rPr>
              <w:t>Temporarily fencing-off the building site.</w:t>
            </w:r>
          </w:p>
        </w:tc>
      </w:tr>
      <w:tr w:rsidR="00CF4997" w:rsidTr="00334D02">
        <w:trPr>
          <w:tblHeader/>
        </w:trPr>
        <w:tc>
          <w:tcPr>
            <w:tcW w:w="2235" w:type="dxa"/>
          </w:tcPr>
          <w:p w:rsidR="00334D02" w:rsidRPr="003C1431" w:rsidRDefault="00CB5C5E" w:rsidP="00334D02">
            <w:pPr>
              <w:pStyle w:val="TableText"/>
              <w:rPr>
                <w:szCs w:val="22"/>
              </w:rPr>
            </w:pPr>
            <w:r w:rsidRPr="003C1431">
              <w:rPr>
                <w:szCs w:val="22"/>
              </w:rPr>
              <w:lastRenderedPageBreak/>
              <w:t>The installation, testing or maintenance of an essential service in relation to a structure.</w:t>
            </w:r>
          </w:p>
        </w:tc>
        <w:tc>
          <w:tcPr>
            <w:tcW w:w="7619" w:type="dxa"/>
          </w:tcPr>
          <w:p w:rsidR="00334D02" w:rsidRPr="003C1431" w:rsidRDefault="00CB5C5E" w:rsidP="00334D02">
            <w:pPr>
              <w:pStyle w:val="ListParagraph"/>
              <w:rPr>
                <w:szCs w:val="22"/>
              </w:rPr>
            </w:pPr>
            <w:r w:rsidRPr="003C1431">
              <w:rPr>
                <w:szCs w:val="22"/>
              </w:rPr>
              <w:t>Roughing-in telephone, television and internet cables</w:t>
            </w:r>
          </w:p>
          <w:p w:rsidR="00334D02" w:rsidRPr="003C1431" w:rsidRDefault="00CB5C5E" w:rsidP="00334D02">
            <w:pPr>
              <w:pStyle w:val="ListParagraph"/>
              <w:rPr>
                <w:szCs w:val="22"/>
              </w:rPr>
            </w:pPr>
            <w:r w:rsidRPr="003C1431">
              <w:rPr>
                <w:szCs w:val="22"/>
              </w:rPr>
              <w:t>Major drainage repair works</w:t>
            </w:r>
          </w:p>
          <w:p w:rsidR="00334D02" w:rsidRPr="003C1431" w:rsidRDefault="00CB5C5E" w:rsidP="00334D02">
            <w:pPr>
              <w:pStyle w:val="ListParagraph"/>
              <w:rPr>
                <w:szCs w:val="22"/>
              </w:rPr>
            </w:pPr>
            <w:r w:rsidRPr="003C1431">
              <w:rPr>
                <w:szCs w:val="22"/>
              </w:rPr>
              <w:t>Installing a waste water or grey water recycling system</w:t>
            </w:r>
          </w:p>
          <w:p w:rsidR="00334D02" w:rsidRPr="003C1431" w:rsidRDefault="00CB5C5E" w:rsidP="00334D02">
            <w:pPr>
              <w:pStyle w:val="ListParagraph"/>
              <w:rPr>
                <w:szCs w:val="22"/>
              </w:rPr>
            </w:pPr>
            <w:r w:rsidRPr="003C1431">
              <w:rPr>
                <w:szCs w:val="22"/>
              </w:rPr>
              <w:t>Installing solar heating units</w:t>
            </w:r>
          </w:p>
          <w:p w:rsidR="00334D02" w:rsidRPr="003C1431" w:rsidRDefault="00CB5C5E" w:rsidP="00334D02">
            <w:pPr>
              <w:pStyle w:val="ListParagraph"/>
              <w:rPr>
                <w:szCs w:val="22"/>
              </w:rPr>
            </w:pPr>
            <w:r w:rsidRPr="003C1431">
              <w:rPr>
                <w:szCs w:val="22"/>
              </w:rPr>
              <w:t>Major drainage repair works</w:t>
            </w:r>
          </w:p>
          <w:p w:rsidR="00334D02" w:rsidRPr="003C1431" w:rsidRDefault="00CB5C5E" w:rsidP="00334D02">
            <w:pPr>
              <w:pStyle w:val="ListParagraph"/>
              <w:rPr>
                <w:szCs w:val="22"/>
              </w:rPr>
            </w:pPr>
            <w:r w:rsidRPr="003C1431">
              <w:rPr>
                <w:rFonts w:cs="Arial"/>
                <w:spacing w:val="-3"/>
                <w:szCs w:val="22"/>
              </w:rPr>
              <w:t>Installing solar panels.</w:t>
            </w:r>
          </w:p>
        </w:tc>
      </w:tr>
      <w:tr w:rsidR="00CF4997" w:rsidTr="00334D02">
        <w:tc>
          <w:tcPr>
            <w:tcW w:w="2235" w:type="dxa"/>
          </w:tcPr>
          <w:p w:rsidR="00334D02" w:rsidRPr="003C1431" w:rsidRDefault="00CB5C5E" w:rsidP="00334D02">
            <w:pPr>
              <w:pStyle w:val="TableText"/>
              <w:rPr>
                <w:szCs w:val="22"/>
              </w:rPr>
            </w:pPr>
            <w:r w:rsidRPr="003C1431">
              <w:rPr>
                <w:szCs w:val="22"/>
              </w:rPr>
              <w:t>Work carried out on, under or near water, including work on buoys and obstructions to navigation.</w:t>
            </w:r>
          </w:p>
        </w:tc>
        <w:tc>
          <w:tcPr>
            <w:tcW w:w="7619" w:type="dxa"/>
          </w:tcPr>
          <w:p w:rsidR="00334D02" w:rsidRPr="003C1431" w:rsidRDefault="00CB5C5E" w:rsidP="00334D02">
            <w:pPr>
              <w:pStyle w:val="ListParagraph"/>
              <w:rPr>
                <w:szCs w:val="22"/>
              </w:rPr>
            </w:pPr>
            <w:r w:rsidRPr="003C1431">
              <w:rPr>
                <w:szCs w:val="22"/>
              </w:rPr>
              <w:t>Dredging to prepare for the erection of a structure</w:t>
            </w:r>
          </w:p>
          <w:p w:rsidR="00334D02" w:rsidRPr="003C1431" w:rsidRDefault="00CB5C5E" w:rsidP="00334D02">
            <w:pPr>
              <w:pStyle w:val="ListParagraph"/>
              <w:rPr>
                <w:szCs w:val="22"/>
              </w:rPr>
            </w:pPr>
            <w:r w:rsidRPr="003C1431">
              <w:rPr>
                <w:szCs w:val="22"/>
              </w:rPr>
              <w:t>Re-piling jetties and piers</w:t>
            </w:r>
          </w:p>
          <w:p w:rsidR="00334D02" w:rsidRPr="003C1431" w:rsidRDefault="00CB5C5E" w:rsidP="00334D02">
            <w:pPr>
              <w:pStyle w:val="ListParagraph"/>
              <w:rPr>
                <w:szCs w:val="22"/>
              </w:rPr>
            </w:pPr>
            <w:r w:rsidRPr="003C1431">
              <w:rPr>
                <w:szCs w:val="22"/>
              </w:rPr>
              <w:t>Building a structure on or near a river, lake or reservoir</w:t>
            </w:r>
          </w:p>
          <w:p w:rsidR="00334D02" w:rsidRPr="003C1431" w:rsidRDefault="00CB5C5E" w:rsidP="00334D02">
            <w:pPr>
              <w:pStyle w:val="ListParagraph"/>
              <w:rPr>
                <w:szCs w:val="22"/>
              </w:rPr>
            </w:pPr>
            <w:r w:rsidRPr="003C1431">
              <w:rPr>
                <w:szCs w:val="22"/>
              </w:rPr>
              <w:t>Driving navigation markers into the seabed</w:t>
            </w:r>
          </w:p>
          <w:p w:rsidR="00334D02" w:rsidRPr="003C1431" w:rsidRDefault="00CB5C5E" w:rsidP="00334D02">
            <w:pPr>
              <w:pStyle w:val="ListParagraph"/>
              <w:rPr>
                <w:szCs w:val="22"/>
              </w:rPr>
            </w:pPr>
            <w:r w:rsidRPr="003C1431">
              <w:rPr>
                <w:szCs w:val="22"/>
              </w:rPr>
              <w:t>Constructing a boat ramp or any other structure over water for a waterfront home</w:t>
            </w:r>
          </w:p>
          <w:p w:rsidR="00334D02" w:rsidRPr="003C1431" w:rsidRDefault="00CB5C5E" w:rsidP="00334D02">
            <w:pPr>
              <w:pStyle w:val="ListParagraph"/>
              <w:rPr>
                <w:szCs w:val="22"/>
              </w:rPr>
            </w:pPr>
            <w:r w:rsidRPr="003C1431">
              <w:rPr>
                <w:rFonts w:cs="Arial"/>
                <w:szCs w:val="22"/>
              </w:rPr>
              <w:t>Constructing a structure near a swimming pool.</w:t>
            </w:r>
          </w:p>
        </w:tc>
      </w:tr>
    </w:tbl>
    <w:p w:rsidR="00334D02" w:rsidRPr="003C1431" w:rsidRDefault="00CB5C5E" w:rsidP="00334D02">
      <w:pPr>
        <w:spacing w:before="240" w:after="240"/>
        <w:rPr>
          <w:szCs w:val="22"/>
        </w:rPr>
      </w:pPr>
      <w:r w:rsidRPr="003C1431">
        <w:rPr>
          <w:b/>
          <w:szCs w:val="22"/>
        </w:rPr>
        <w:t>Table 2</w:t>
      </w:r>
      <w:r w:rsidRPr="003C1431">
        <w:rPr>
          <w:szCs w:val="22"/>
        </w:rPr>
        <w:t xml:space="preserve"> Examples of activities that are </w:t>
      </w:r>
      <w:r w:rsidRPr="003C1431">
        <w:rPr>
          <w:szCs w:val="22"/>
          <w:u w:val="single"/>
        </w:rPr>
        <w:t>not</w:t>
      </w:r>
      <w:r w:rsidRPr="003C1431">
        <w:rPr>
          <w:szCs w:val="22"/>
        </w:rPr>
        <w:t xml:space="preserve"> considered construction work (see Regulation 289(3):</w:t>
      </w:r>
    </w:p>
    <w:tbl>
      <w:tblPr>
        <w:tblW w:w="9568" w:type="dxa"/>
        <w:tblInd w:w="99" w:type="dxa"/>
        <w:tblLayout w:type="fixed"/>
        <w:tblCellMar>
          <w:top w:w="28" w:type="dxa"/>
          <w:left w:w="28" w:type="dxa"/>
          <w:bottom w:w="28" w:type="dxa"/>
          <w:right w:w="28" w:type="dxa"/>
        </w:tblCellMar>
        <w:tblLook w:val="0000" w:firstRow="0" w:lastRow="0" w:firstColumn="0" w:lastColumn="0" w:noHBand="0" w:noVBand="0"/>
        <w:tblCaption w:val="Table 2"/>
        <w:tblDescription w:val="Table 2 provides examples of activities that are not considered construction work. "/>
      </w:tblPr>
      <w:tblGrid>
        <w:gridCol w:w="2056"/>
        <w:gridCol w:w="7512"/>
      </w:tblGrid>
      <w:tr w:rsidR="00CF4997" w:rsidTr="00334D02">
        <w:trPr>
          <w:trHeight w:val="411"/>
          <w:tblHeader/>
        </w:trPr>
        <w:tc>
          <w:tcPr>
            <w:tcW w:w="2056"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vAlign w:val="center"/>
          </w:tcPr>
          <w:p w:rsidR="00334D02" w:rsidRPr="003C1431" w:rsidRDefault="00CB5C5E" w:rsidP="00334D02">
            <w:pPr>
              <w:widowControl w:val="0"/>
              <w:autoSpaceDE w:val="0"/>
              <w:autoSpaceDN w:val="0"/>
              <w:adjustRightInd w:val="0"/>
              <w:spacing w:after="120"/>
              <w:rPr>
                <w:rFonts w:ascii="Times New Roman" w:hAnsi="Times New Roman"/>
                <w:color w:val="FFFFFF" w:themeColor="background1"/>
                <w:szCs w:val="22"/>
              </w:rPr>
            </w:pPr>
            <w:r w:rsidRPr="003C1431">
              <w:rPr>
                <w:rFonts w:cs="Arial"/>
                <w:b/>
                <w:bCs/>
                <w:color w:val="FFFFFF" w:themeColor="background1"/>
                <w:spacing w:val="-6"/>
                <w:szCs w:val="22"/>
              </w:rPr>
              <w:t>A</w:t>
            </w:r>
            <w:r w:rsidRPr="003C1431">
              <w:rPr>
                <w:rFonts w:cs="Arial"/>
                <w:b/>
                <w:bCs/>
                <w:color w:val="FFFFFF" w:themeColor="background1"/>
                <w:spacing w:val="2"/>
                <w:szCs w:val="22"/>
              </w:rPr>
              <w:t>c</w:t>
            </w:r>
            <w:r w:rsidRPr="003C1431">
              <w:rPr>
                <w:rFonts w:cs="Arial"/>
                <w:b/>
                <w:bCs/>
                <w:color w:val="FFFFFF" w:themeColor="background1"/>
                <w:spacing w:val="1"/>
                <w:szCs w:val="22"/>
              </w:rPr>
              <w:t>ti</w:t>
            </w:r>
            <w:r w:rsidRPr="003C1431">
              <w:rPr>
                <w:rFonts w:cs="Arial"/>
                <w:b/>
                <w:bCs/>
                <w:color w:val="FFFFFF" w:themeColor="background1"/>
                <w:spacing w:val="-3"/>
                <w:szCs w:val="22"/>
              </w:rPr>
              <w:t>v</w:t>
            </w:r>
            <w:r w:rsidRPr="003C1431">
              <w:rPr>
                <w:rFonts w:cs="Arial"/>
                <w:b/>
                <w:bCs/>
                <w:color w:val="FFFFFF" w:themeColor="background1"/>
                <w:spacing w:val="1"/>
                <w:szCs w:val="22"/>
              </w:rPr>
              <w:t>i</w:t>
            </w:r>
            <w:r w:rsidRPr="003C1431">
              <w:rPr>
                <w:rFonts w:cs="Arial"/>
                <w:b/>
                <w:bCs/>
                <w:color w:val="FFFFFF" w:themeColor="background1"/>
                <w:spacing w:val="3"/>
                <w:szCs w:val="22"/>
              </w:rPr>
              <w:t>t</w:t>
            </w:r>
            <w:r w:rsidRPr="003C1431">
              <w:rPr>
                <w:rFonts w:cs="Arial"/>
                <w:b/>
                <w:bCs/>
                <w:color w:val="FFFFFF" w:themeColor="background1"/>
                <w:szCs w:val="22"/>
              </w:rPr>
              <w:t>y</w:t>
            </w:r>
          </w:p>
        </w:tc>
        <w:tc>
          <w:tcPr>
            <w:tcW w:w="7512"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vAlign w:val="center"/>
          </w:tcPr>
          <w:p w:rsidR="00334D02" w:rsidRPr="003C1431" w:rsidRDefault="00CB5C5E" w:rsidP="00334D02">
            <w:pPr>
              <w:widowControl w:val="0"/>
              <w:autoSpaceDE w:val="0"/>
              <w:autoSpaceDN w:val="0"/>
              <w:adjustRightInd w:val="0"/>
              <w:spacing w:after="120"/>
              <w:rPr>
                <w:rFonts w:ascii="Times New Roman" w:hAnsi="Times New Roman"/>
                <w:color w:val="FFFFFF" w:themeColor="background1"/>
                <w:szCs w:val="22"/>
              </w:rPr>
            </w:pPr>
            <w:r w:rsidRPr="003C1431">
              <w:rPr>
                <w:rFonts w:cs="Arial"/>
                <w:b/>
                <w:bCs/>
                <w:color w:val="FFFFFF" w:themeColor="background1"/>
                <w:spacing w:val="-1"/>
                <w:szCs w:val="22"/>
              </w:rPr>
              <w:t>E</w:t>
            </w:r>
            <w:r w:rsidRPr="003C1431">
              <w:rPr>
                <w:rFonts w:cs="Arial"/>
                <w:b/>
                <w:bCs/>
                <w:color w:val="FFFFFF" w:themeColor="background1"/>
                <w:szCs w:val="22"/>
              </w:rPr>
              <w:t>x</w:t>
            </w:r>
            <w:r w:rsidRPr="003C1431">
              <w:rPr>
                <w:rFonts w:cs="Arial"/>
                <w:b/>
                <w:bCs/>
                <w:color w:val="FFFFFF" w:themeColor="background1"/>
                <w:spacing w:val="-1"/>
                <w:szCs w:val="22"/>
              </w:rPr>
              <w:t>a</w:t>
            </w:r>
            <w:r w:rsidRPr="003C1431">
              <w:rPr>
                <w:rFonts w:cs="Arial"/>
                <w:b/>
                <w:bCs/>
                <w:color w:val="FFFFFF" w:themeColor="background1"/>
                <w:szCs w:val="22"/>
              </w:rPr>
              <w:t>mp</w:t>
            </w:r>
            <w:r w:rsidRPr="003C1431">
              <w:rPr>
                <w:rFonts w:cs="Arial"/>
                <w:b/>
                <w:bCs/>
                <w:color w:val="FFFFFF" w:themeColor="background1"/>
                <w:spacing w:val="1"/>
                <w:szCs w:val="22"/>
              </w:rPr>
              <w:t>l</w:t>
            </w:r>
            <w:r w:rsidRPr="003C1431">
              <w:rPr>
                <w:rFonts w:cs="Arial"/>
                <w:b/>
                <w:bCs/>
                <w:color w:val="FFFFFF" w:themeColor="background1"/>
                <w:szCs w:val="22"/>
              </w:rPr>
              <w:t>es of what is not construction work</w:t>
            </w:r>
          </w:p>
        </w:tc>
      </w:tr>
      <w:tr w:rsidR="00CF4997" w:rsidTr="00334D02">
        <w:trPr>
          <w:trHeight w:val="2197"/>
        </w:trPr>
        <w:tc>
          <w:tcPr>
            <w:tcW w:w="2056"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widowControl w:val="0"/>
              <w:tabs>
                <w:tab w:val="left" w:pos="820"/>
              </w:tabs>
              <w:autoSpaceDE w:val="0"/>
              <w:autoSpaceDN w:val="0"/>
              <w:adjustRightInd w:val="0"/>
              <w:spacing w:after="120"/>
              <w:ind w:left="43" w:right="153"/>
              <w:rPr>
                <w:rFonts w:cs="Arial"/>
                <w:spacing w:val="1"/>
                <w:szCs w:val="22"/>
              </w:rPr>
            </w:pPr>
            <w:r w:rsidRPr="003C1431">
              <w:rPr>
                <w:rFonts w:cs="Arial"/>
                <w:spacing w:val="1"/>
                <w:szCs w:val="22"/>
              </w:rPr>
              <w:t>The manufacture of plant.</w:t>
            </w:r>
          </w:p>
        </w:tc>
        <w:tc>
          <w:tcPr>
            <w:tcW w:w="7512"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pStyle w:val="ListParagraph"/>
              <w:rPr>
                <w:szCs w:val="22"/>
              </w:rPr>
            </w:pPr>
            <w:r w:rsidRPr="003C1431">
              <w:rPr>
                <w:szCs w:val="22"/>
              </w:rPr>
              <w:t>The manufacture of plant that is not (or will not be) fixed including machinery, equipment, vehicles and vessels.</w:t>
            </w:r>
          </w:p>
          <w:p w:rsidR="00334D02" w:rsidRPr="003C1431" w:rsidRDefault="00CB5C5E" w:rsidP="00334D02">
            <w:pPr>
              <w:pStyle w:val="ListParagraph"/>
              <w:rPr>
                <w:szCs w:val="22"/>
              </w:rPr>
            </w:pPr>
            <w:r w:rsidRPr="003C1431">
              <w:rPr>
                <w:szCs w:val="22"/>
              </w:rPr>
              <w:t>Any manufacturing stages involved in mass producing components for the kind of plant covered by Chapter 6 of the WHS Regulations (see regulation 290(2)).</w:t>
            </w:r>
          </w:p>
          <w:p w:rsidR="00334D02" w:rsidRPr="003C1431" w:rsidRDefault="00CB5C5E" w:rsidP="00334D02">
            <w:pPr>
              <w:widowControl w:val="0"/>
              <w:autoSpaceDE w:val="0"/>
              <w:autoSpaceDN w:val="0"/>
              <w:adjustRightInd w:val="0"/>
              <w:spacing w:after="120"/>
              <w:ind w:left="74"/>
              <w:rPr>
                <w:rFonts w:cs="Arial"/>
                <w:spacing w:val="1"/>
                <w:szCs w:val="22"/>
              </w:rPr>
            </w:pPr>
            <w:r w:rsidRPr="003C1431">
              <w:rPr>
                <w:rFonts w:cs="Arial"/>
                <w:spacing w:val="1"/>
                <w:szCs w:val="22"/>
              </w:rPr>
              <w:t>Note: Chapter 6 of the WHS Regulations applies to the construction of some types of plant for example the construction or assembly of fixed plant, ships and submarines.</w:t>
            </w:r>
          </w:p>
          <w:p w:rsidR="00334D02" w:rsidRPr="003C1431" w:rsidRDefault="00CB5C5E" w:rsidP="00334D02">
            <w:pPr>
              <w:widowControl w:val="0"/>
              <w:autoSpaceDE w:val="0"/>
              <w:autoSpaceDN w:val="0"/>
              <w:adjustRightInd w:val="0"/>
              <w:spacing w:after="120"/>
              <w:ind w:left="74"/>
              <w:rPr>
                <w:rFonts w:cs="Arial"/>
                <w:spacing w:val="1"/>
                <w:szCs w:val="22"/>
              </w:rPr>
            </w:pPr>
            <w:r w:rsidRPr="003C1431">
              <w:rPr>
                <w:rFonts w:cs="Arial"/>
                <w:spacing w:val="1"/>
                <w:szCs w:val="22"/>
              </w:rPr>
              <w:t xml:space="preserve">It also applies to any work on plant at a pre-existing construction site. </w:t>
            </w:r>
          </w:p>
        </w:tc>
      </w:tr>
    </w:tbl>
    <w:p w:rsidR="00334D02" w:rsidRDefault="00334D02"/>
    <w:tbl>
      <w:tblPr>
        <w:tblW w:w="9568" w:type="dxa"/>
        <w:tblInd w:w="99" w:type="dxa"/>
        <w:tblLayout w:type="fixed"/>
        <w:tblCellMar>
          <w:top w:w="28" w:type="dxa"/>
          <w:left w:w="28" w:type="dxa"/>
          <w:bottom w:w="28" w:type="dxa"/>
          <w:right w:w="28" w:type="dxa"/>
        </w:tblCellMar>
        <w:tblLook w:val="0000" w:firstRow="0" w:lastRow="0" w:firstColumn="0" w:lastColumn="0" w:noHBand="0" w:noVBand="0"/>
        <w:tblCaption w:val="Table 2"/>
        <w:tblDescription w:val="Table 2 provides examples of activities that are not considered construction work. "/>
      </w:tblPr>
      <w:tblGrid>
        <w:gridCol w:w="2056"/>
        <w:gridCol w:w="7512"/>
      </w:tblGrid>
      <w:tr w:rsidR="00CF4997" w:rsidTr="00334D02">
        <w:trPr>
          <w:trHeight w:val="1141"/>
        </w:trPr>
        <w:tc>
          <w:tcPr>
            <w:tcW w:w="2056" w:type="dxa"/>
            <w:tcBorders>
              <w:top w:val="single" w:sz="4" w:space="0" w:color="000000"/>
              <w:left w:val="single" w:sz="4" w:space="0" w:color="000000"/>
              <w:bottom w:val="single" w:sz="4" w:space="0" w:color="auto"/>
              <w:right w:val="single" w:sz="4" w:space="0" w:color="000000"/>
            </w:tcBorders>
          </w:tcPr>
          <w:p w:rsidR="00334D02" w:rsidRPr="003C1431" w:rsidRDefault="00CB5C5E" w:rsidP="00334D02">
            <w:pPr>
              <w:widowControl w:val="0"/>
              <w:tabs>
                <w:tab w:val="left" w:pos="820"/>
              </w:tabs>
              <w:autoSpaceDE w:val="0"/>
              <w:autoSpaceDN w:val="0"/>
              <w:adjustRightInd w:val="0"/>
              <w:spacing w:after="120"/>
              <w:ind w:left="43" w:right="153"/>
              <w:rPr>
                <w:rFonts w:cs="Arial"/>
                <w:szCs w:val="22"/>
              </w:rPr>
            </w:pPr>
            <w:r w:rsidRPr="003C1431">
              <w:rPr>
                <w:rFonts w:cs="Arial"/>
                <w:spacing w:val="1"/>
                <w:szCs w:val="22"/>
              </w:rPr>
              <w:lastRenderedPageBreak/>
              <w:t>Prefabrication of elements off-site</w:t>
            </w:r>
          </w:p>
          <w:p w:rsidR="00334D02" w:rsidRPr="003C1431" w:rsidRDefault="00334D02" w:rsidP="00334D02">
            <w:pPr>
              <w:widowControl w:val="0"/>
              <w:tabs>
                <w:tab w:val="left" w:pos="820"/>
              </w:tabs>
              <w:autoSpaceDE w:val="0"/>
              <w:autoSpaceDN w:val="0"/>
              <w:adjustRightInd w:val="0"/>
              <w:spacing w:after="120"/>
              <w:ind w:left="43" w:right="153"/>
              <w:rPr>
                <w:rFonts w:cs="Arial"/>
                <w:szCs w:val="22"/>
              </w:rPr>
            </w:pPr>
          </w:p>
        </w:tc>
        <w:tc>
          <w:tcPr>
            <w:tcW w:w="7512" w:type="dxa"/>
            <w:tcBorders>
              <w:top w:val="single" w:sz="4" w:space="0" w:color="000000"/>
              <w:left w:val="single" w:sz="4" w:space="0" w:color="000000"/>
              <w:bottom w:val="single" w:sz="4" w:space="0" w:color="auto"/>
              <w:right w:val="single" w:sz="4" w:space="0" w:color="000000"/>
            </w:tcBorders>
          </w:tcPr>
          <w:p w:rsidR="00334D02" w:rsidRPr="003C1431" w:rsidRDefault="00CB5C5E" w:rsidP="00334D02">
            <w:pPr>
              <w:pStyle w:val="ListParagraph"/>
              <w:rPr>
                <w:szCs w:val="22"/>
              </w:rPr>
            </w:pPr>
            <w:r w:rsidRPr="003C1431">
              <w:rPr>
                <w:szCs w:val="22"/>
              </w:rPr>
              <w:t>Making building elements such as windows or roof trusses at a factory or workshop that makes such elements for industry in general.</w:t>
            </w:r>
          </w:p>
          <w:p w:rsidR="00334D02" w:rsidRPr="003C1431" w:rsidRDefault="00CB5C5E" w:rsidP="00334D02">
            <w:pPr>
              <w:widowControl w:val="0"/>
              <w:autoSpaceDE w:val="0"/>
              <w:autoSpaceDN w:val="0"/>
              <w:adjustRightInd w:val="0"/>
              <w:spacing w:after="120"/>
              <w:ind w:left="74"/>
              <w:rPr>
                <w:rFonts w:cs="Arial"/>
                <w:spacing w:val="1"/>
                <w:szCs w:val="22"/>
              </w:rPr>
            </w:pPr>
            <w:r w:rsidRPr="003C1431">
              <w:rPr>
                <w:rFonts w:cs="Arial"/>
                <w:spacing w:val="1"/>
                <w:szCs w:val="22"/>
              </w:rPr>
              <w:t xml:space="preserve">Note: It is construction work if elements are made at the construction site where the elements are to be used. </w:t>
            </w:r>
          </w:p>
        </w:tc>
      </w:tr>
      <w:tr w:rsidR="00CF4997" w:rsidTr="00334D02">
        <w:tc>
          <w:tcPr>
            <w:tcW w:w="2056" w:type="dxa"/>
            <w:tcBorders>
              <w:top w:val="single" w:sz="4" w:space="0" w:color="auto"/>
              <w:left w:val="single" w:sz="4" w:space="0" w:color="000000"/>
              <w:bottom w:val="single" w:sz="4" w:space="0" w:color="000000"/>
              <w:right w:val="single" w:sz="4" w:space="0" w:color="000000"/>
            </w:tcBorders>
          </w:tcPr>
          <w:p w:rsidR="00334D02" w:rsidRPr="003C1431" w:rsidRDefault="00CB5C5E" w:rsidP="00334D02">
            <w:pPr>
              <w:widowControl w:val="0"/>
              <w:tabs>
                <w:tab w:val="left" w:pos="820"/>
              </w:tabs>
              <w:autoSpaceDE w:val="0"/>
              <w:autoSpaceDN w:val="0"/>
              <w:adjustRightInd w:val="0"/>
              <w:spacing w:after="120"/>
              <w:ind w:left="43" w:right="153"/>
              <w:rPr>
                <w:rFonts w:cs="Arial"/>
                <w:szCs w:val="22"/>
              </w:rPr>
            </w:pPr>
            <w:r w:rsidRPr="003C1431">
              <w:rPr>
                <w:rFonts w:cs="Arial"/>
                <w:spacing w:val="1"/>
                <w:szCs w:val="22"/>
              </w:rPr>
              <w:t>The construction or assembly of a structure that once constructed or assembled is intended to be transported to another place.</w:t>
            </w:r>
          </w:p>
        </w:tc>
        <w:tc>
          <w:tcPr>
            <w:tcW w:w="7512" w:type="dxa"/>
            <w:tcBorders>
              <w:top w:val="single" w:sz="4" w:space="0" w:color="auto"/>
              <w:left w:val="single" w:sz="4" w:space="0" w:color="000000"/>
              <w:bottom w:val="single" w:sz="4" w:space="0" w:color="000000"/>
              <w:right w:val="single" w:sz="4" w:space="0" w:color="000000"/>
            </w:tcBorders>
          </w:tcPr>
          <w:p w:rsidR="00334D02" w:rsidRPr="003C1431" w:rsidRDefault="00CB5C5E" w:rsidP="00593F55">
            <w:pPr>
              <w:pStyle w:val="TableBullet"/>
              <w:numPr>
                <w:ilvl w:val="0"/>
                <w:numId w:val="30"/>
              </w:numPr>
              <w:tabs>
                <w:tab w:val="clear" w:pos="720"/>
                <w:tab w:val="num" w:pos="459"/>
              </w:tabs>
              <w:ind w:left="459"/>
            </w:pPr>
            <w:r w:rsidRPr="003C1431">
              <w:t>Mobile</w:t>
            </w:r>
            <w:r w:rsidRPr="003C1431">
              <w:rPr>
                <w:rFonts w:cs="Arial"/>
                <w:spacing w:val="1"/>
                <w:position w:val="2"/>
              </w:rPr>
              <w:t xml:space="preserve"> or pre-fabricated homes.</w:t>
            </w:r>
          </w:p>
        </w:tc>
      </w:tr>
      <w:tr w:rsidR="00CF4997" w:rsidTr="00334D02">
        <w:tc>
          <w:tcPr>
            <w:tcW w:w="2056"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widowControl w:val="0"/>
              <w:tabs>
                <w:tab w:val="left" w:pos="820"/>
              </w:tabs>
              <w:autoSpaceDE w:val="0"/>
              <w:autoSpaceDN w:val="0"/>
              <w:adjustRightInd w:val="0"/>
              <w:spacing w:after="120"/>
              <w:ind w:left="43" w:right="214"/>
              <w:rPr>
                <w:rFonts w:cs="Arial"/>
                <w:szCs w:val="22"/>
              </w:rPr>
            </w:pPr>
            <w:r w:rsidRPr="003C1431">
              <w:rPr>
                <w:rFonts w:cs="Arial"/>
                <w:spacing w:val="1"/>
                <w:szCs w:val="22"/>
              </w:rPr>
              <w:t xml:space="preserve">Testing, maintenance or repair work of a minor nature carried out in connection with a structure. </w:t>
            </w:r>
          </w:p>
        </w:tc>
        <w:tc>
          <w:tcPr>
            <w:tcW w:w="7512"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pStyle w:val="ListParagraph"/>
              <w:rPr>
                <w:szCs w:val="22"/>
              </w:rPr>
            </w:pPr>
            <w:r w:rsidRPr="003C1431">
              <w:rPr>
                <w:szCs w:val="22"/>
              </w:rPr>
              <w:t xml:space="preserve">Undertaking regular inspections of a building’s fire equipment or lifts </w:t>
            </w:r>
          </w:p>
          <w:p w:rsidR="00334D02" w:rsidRPr="003C1431" w:rsidRDefault="00CB5C5E" w:rsidP="00334D02">
            <w:pPr>
              <w:pStyle w:val="ListParagraph"/>
              <w:rPr>
                <w:szCs w:val="22"/>
              </w:rPr>
            </w:pPr>
            <w:r w:rsidRPr="003C1431">
              <w:rPr>
                <w:szCs w:val="22"/>
              </w:rPr>
              <w:t>Servicing or repair of an air-conditioning system</w:t>
            </w:r>
          </w:p>
          <w:p w:rsidR="00334D02" w:rsidRPr="003C1431" w:rsidRDefault="00CB5C5E" w:rsidP="00334D02">
            <w:pPr>
              <w:pStyle w:val="ListParagraph"/>
              <w:rPr>
                <w:szCs w:val="22"/>
              </w:rPr>
            </w:pPr>
            <w:r w:rsidRPr="003C1431">
              <w:rPr>
                <w:szCs w:val="22"/>
              </w:rPr>
              <w:t>Replacing or repairing solar panels</w:t>
            </w:r>
          </w:p>
          <w:p w:rsidR="00334D02" w:rsidRPr="003C1431" w:rsidRDefault="00CB5C5E" w:rsidP="00334D02">
            <w:pPr>
              <w:pStyle w:val="ListParagraph"/>
              <w:rPr>
                <w:szCs w:val="22"/>
              </w:rPr>
            </w:pPr>
            <w:r w:rsidRPr="003C1431">
              <w:rPr>
                <w:szCs w:val="22"/>
              </w:rPr>
              <w:t>Replacing or repairing a damaged door</w:t>
            </w:r>
          </w:p>
          <w:p w:rsidR="00334D02" w:rsidRPr="003C1431" w:rsidRDefault="00CB5C5E" w:rsidP="00334D02">
            <w:pPr>
              <w:pStyle w:val="ListParagraph"/>
              <w:rPr>
                <w:szCs w:val="22"/>
              </w:rPr>
            </w:pPr>
            <w:r w:rsidRPr="003C1431">
              <w:rPr>
                <w:szCs w:val="22"/>
              </w:rPr>
              <w:t>Repainting a wall in an existing home</w:t>
            </w:r>
          </w:p>
          <w:p w:rsidR="00334D02" w:rsidRPr="003C1431" w:rsidRDefault="00CB5C5E" w:rsidP="00334D02">
            <w:pPr>
              <w:pStyle w:val="ListParagraph"/>
              <w:rPr>
                <w:szCs w:val="22"/>
              </w:rPr>
            </w:pPr>
            <w:r w:rsidRPr="003C1431">
              <w:rPr>
                <w:szCs w:val="22"/>
              </w:rPr>
              <w:t>Replacing or repairing carpet in a house that is not under construction</w:t>
            </w:r>
          </w:p>
          <w:p w:rsidR="00334D02" w:rsidRPr="003C1431" w:rsidRDefault="00CB5C5E" w:rsidP="00334D02">
            <w:pPr>
              <w:pStyle w:val="ListParagraph"/>
              <w:rPr>
                <w:szCs w:val="22"/>
              </w:rPr>
            </w:pPr>
            <w:r w:rsidRPr="003C1431">
              <w:rPr>
                <w:szCs w:val="22"/>
              </w:rPr>
              <w:t>Replacing or repairing individual roof tiles</w:t>
            </w:r>
          </w:p>
          <w:p w:rsidR="00334D02" w:rsidRPr="003C1431" w:rsidRDefault="00CB5C5E" w:rsidP="00334D02">
            <w:pPr>
              <w:autoSpaceDE w:val="0"/>
              <w:autoSpaceDN w:val="0"/>
              <w:adjustRightInd w:val="0"/>
              <w:spacing w:after="100" w:line="201" w:lineRule="atLeast"/>
              <w:rPr>
                <w:rFonts w:cs="Arial"/>
                <w:color w:val="000000"/>
                <w:szCs w:val="22"/>
              </w:rPr>
            </w:pPr>
            <w:r w:rsidRPr="003C1431">
              <w:rPr>
                <w:rFonts w:cs="Arial"/>
                <w:spacing w:val="1"/>
                <w:szCs w:val="22"/>
              </w:rPr>
              <w:t xml:space="preserve">Testing, maintenance or repair work is considered of a minor nature if it requires little or no pre-start preparation of the work area. It is small scale and involves minimal control measures.  </w:t>
            </w:r>
            <w:r w:rsidRPr="003C1431">
              <w:rPr>
                <w:rFonts w:cs="Arial"/>
                <w:color w:val="000000"/>
                <w:szCs w:val="22"/>
              </w:rPr>
              <w:t>Minimal preparation of the work area includes:</w:t>
            </w:r>
          </w:p>
          <w:p w:rsidR="00334D02" w:rsidRPr="003C1431" w:rsidRDefault="00CB5C5E" w:rsidP="00334D02">
            <w:pPr>
              <w:pStyle w:val="ListParagraph"/>
              <w:rPr>
                <w:szCs w:val="22"/>
              </w:rPr>
            </w:pPr>
            <w:r w:rsidRPr="003C1431">
              <w:rPr>
                <w:szCs w:val="22"/>
              </w:rPr>
              <w:t>small scale work that does not impact on the existing design or stability of the building or structure</w:t>
            </w:r>
          </w:p>
          <w:p w:rsidR="00334D02" w:rsidRPr="003C1431" w:rsidRDefault="00CB5C5E" w:rsidP="00334D02">
            <w:pPr>
              <w:pStyle w:val="ListParagraph"/>
              <w:rPr>
                <w:szCs w:val="22"/>
              </w:rPr>
            </w:pPr>
            <w:r w:rsidRPr="003C1431">
              <w:rPr>
                <w:szCs w:val="22"/>
              </w:rPr>
              <w:t>work that can be completed using hand tools</w:t>
            </w:r>
          </w:p>
          <w:p w:rsidR="00334D02" w:rsidRPr="003C1431" w:rsidRDefault="00CB5C5E" w:rsidP="00334D02">
            <w:pPr>
              <w:pStyle w:val="ListParagraph"/>
              <w:rPr>
                <w:rFonts w:cs="Arial"/>
                <w:i/>
                <w:szCs w:val="22"/>
              </w:rPr>
            </w:pPr>
            <w:r w:rsidRPr="003C1431">
              <w:rPr>
                <w:szCs w:val="22"/>
              </w:rPr>
              <w:t>work that has minimal effect on the public – i.e. roads and footpaths are unaffected.</w:t>
            </w:r>
          </w:p>
        </w:tc>
      </w:tr>
      <w:tr w:rsidR="00CF4997" w:rsidTr="00334D02">
        <w:tc>
          <w:tcPr>
            <w:tcW w:w="2056"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widowControl w:val="0"/>
              <w:tabs>
                <w:tab w:val="left" w:pos="820"/>
              </w:tabs>
              <w:autoSpaceDE w:val="0"/>
              <w:autoSpaceDN w:val="0"/>
              <w:adjustRightInd w:val="0"/>
              <w:spacing w:after="120"/>
              <w:ind w:left="43" w:right="214"/>
              <w:rPr>
                <w:rFonts w:cs="Arial"/>
                <w:spacing w:val="1"/>
                <w:szCs w:val="22"/>
              </w:rPr>
            </w:pPr>
            <w:r w:rsidRPr="003C1431">
              <w:rPr>
                <w:rFonts w:cs="Arial"/>
                <w:spacing w:val="1"/>
                <w:szCs w:val="22"/>
              </w:rPr>
              <w:t>Mining or the exploration for, or extraction of, minerals.</w:t>
            </w:r>
          </w:p>
        </w:tc>
        <w:tc>
          <w:tcPr>
            <w:tcW w:w="7512"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pStyle w:val="ListParagraph"/>
              <w:rPr>
                <w:szCs w:val="22"/>
              </w:rPr>
            </w:pPr>
            <w:r w:rsidRPr="003C1431">
              <w:rPr>
                <w:szCs w:val="22"/>
              </w:rPr>
              <w:t>extracting sand or rock from a quarry or an open-cut mine</w:t>
            </w:r>
          </w:p>
          <w:p w:rsidR="00334D02" w:rsidRPr="003C1431" w:rsidRDefault="00CB5C5E" w:rsidP="00334D02">
            <w:pPr>
              <w:pStyle w:val="ListParagraph"/>
              <w:rPr>
                <w:szCs w:val="22"/>
              </w:rPr>
            </w:pPr>
            <w:r w:rsidRPr="003C1431">
              <w:rPr>
                <w:szCs w:val="22"/>
              </w:rPr>
              <w:t>tunnelling or shafts in an underground mine to extract or inject minerals, including activities such as installing roof supports</w:t>
            </w:r>
          </w:p>
          <w:p w:rsidR="00334D02" w:rsidRPr="003C1431" w:rsidRDefault="00CB5C5E" w:rsidP="00334D02">
            <w:pPr>
              <w:pStyle w:val="ListParagraph"/>
              <w:rPr>
                <w:szCs w:val="22"/>
              </w:rPr>
            </w:pPr>
            <w:r w:rsidRPr="003C1431">
              <w:rPr>
                <w:szCs w:val="22"/>
              </w:rPr>
              <w:t>installing services as part of mining, including communication and controls such as ventilation</w:t>
            </w:r>
          </w:p>
          <w:p w:rsidR="00334D02" w:rsidRPr="003C1431" w:rsidRDefault="00CB5C5E" w:rsidP="00334D02">
            <w:pPr>
              <w:pStyle w:val="ListParagraph"/>
              <w:rPr>
                <w:szCs w:val="22"/>
              </w:rPr>
            </w:pPr>
            <w:r w:rsidRPr="003C1431">
              <w:rPr>
                <w:szCs w:val="22"/>
              </w:rPr>
              <w:t>drilling for a sample or developing a shaft</w:t>
            </w:r>
          </w:p>
          <w:p w:rsidR="00334D02" w:rsidRPr="003C1431" w:rsidRDefault="00CB5C5E" w:rsidP="00334D02">
            <w:pPr>
              <w:pStyle w:val="ListParagraph"/>
              <w:rPr>
                <w:szCs w:val="22"/>
              </w:rPr>
            </w:pPr>
            <w:r w:rsidRPr="003C1431">
              <w:rPr>
                <w:szCs w:val="22"/>
              </w:rPr>
              <w:t>removing overburden at an open-cut mine.</w:t>
            </w:r>
          </w:p>
        </w:tc>
      </w:tr>
    </w:tbl>
    <w:p w:rsidR="00334D02" w:rsidRDefault="00334D02" w:rsidP="00334D02">
      <w:pPr>
        <w:spacing w:before="0"/>
        <w:rPr>
          <w:szCs w:val="22"/>
        </w:rPr>
      </w:pPr>
    </w:p>
    <w:p w:rsidR="00334D02" w:rsidRDefault="00CB5C5E" w:rsidP="00334D02">
      <w:pPr>
        <w:spacing w:before="0" w:after="200" w:line="276" w:lineRule="auto"/>
      </w:pPr>
      <w:bookmarkStart w:id="195" w:name="_Toc372280942"/>
      <w:r>
        <w:br w:type="page"/>
      </w:r>
    </w:p>
    <w:p w:rsidR="00334D02" w:rsidRDefault="00CB5C5E" w:rsidP="00334D02">
      <w:pPr>
        <w:pStyle w:val="HeadingPlain"/>
      </w:pPr>
      <w:bookmarkStart w:id="196" w:name="_Toc256000112"/>
      <w:bookmarkStart w:id="197" w:name="_Toc256000040"/>
      <w:r>
        <w:lastRenderedPageBreak/>
        <w:t>APPENDIX b</w:t>
      </w:r>
      <w:r w:rsidRPr="00704FB2">
        <w:t xml:space="preserve"> </w:t>
      </w:r>
      <w:r w:rsidRPr="00055CFB">
        <w:t>–</w:t>
      </w:r>
      <w:r w:rsidRPr="00704FB2">
        <w:t xml:space="preserve"> </w:t>
      </w:r>
      <w:r>
        <w:t>examples of high risk construction work</w:t>
      </w:r>
      <w:bookmarkEnd w:id="196"/>
      <w:bookmarkEnd w:id="197"/>
      <w:bookmarkEnd w:id="195"/>
      <w:r>
        <w:t xml:space="preserve"> </w:t>
      </w:r>
    </w:p>
    <w:p w:rsidR="00334D02" w:rsidRPr="00604B11" w:rsidRDefault="00CB5C5E" w:rsidP="00334D02">
      <w:pPr>
        <w:spacing w:before="0" w:after="120"/>
        <w:rPr>
          <w:szCs w:val="22"/>
        </w:rPr>
      </w:pPr>
      <w:r w:rsidRPr="00F26D1B">
        <w:rPr>
          <w:b/>
          <w:szCs w:val="22"/>
        </w:rPr>
        <w:t>Table 3</w:t>
      </w:r>
      <w:r>
        <w:rPr>
          <w:szCs w:val="22"/>
        </w:rPr>
        <w:t xml:space="preserve"> Examples of high risk construction work (as defined in Regulation 291):</w:t>
      </w:r>
    </w:p>
    <w:tbl>
      <w:tblPr>
        <w:tblW w:w="9687" w:type="dxa"/>
        <w:tblInd w:w="99" w:type="dxa"/>
        <w:tblLayout w:type="fixed"/>
        <w:tblCellMar>
          <w:top w:w="108" w:type="dxa"/>
          <w:bottom w:w="108" w:type="dxa"/>
          <w:right w:w="11" w:type="dxa"/>
        </w:tblCellMar>
        <w:tblLook w:val="0000" w:firstRow="0" w:lastRow="0" w:firstColumn="0" w:lastColumn="0" w:noHBand="0" w:noVBand="0"/>
        <w:tblCaption w:val="Table 3"/>
        <w:tblDescription w:val="Table 3 provides examples of high risk construction work as defined in Regulation 291. "/>
      </w:tblPr>
      <w:tblGrid>
        <w:gridCol w:w="3837"/>
        <w:gridCol w:w="5850"/>
      </w:tblGrid>
      <w:tr w:rsidR="00CF4997" w:rsidTr="00334D02">
        <w:trPr>
          <w:cantSplit/>
          <w:tblHeader/>
        </w:trPr>
        <w:tc>
          <w:tcPr>
            <w:tcW w:w="3837"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3C1431" w:rsidRDefault="00CB5C5E" w:rsidP="00334D02">
            <w:pPr>
              <w:widowControl w:val="0"/>
              <w:autoSpaceDE w:val="0"/>
              <w:autoSpaceDN w:val="0"/>
              <w:adjustRightInd w:val="0"/>
              <w:spacing w:before="0"/>
              <w:rPr>
                <w:rFonts w:cs="Arial"/>
                <w:color w:val="FFFFFF" w:themeColor="background1"/>
                <w:szCs w:val="22"/>
              </w:rPr>
            </w:pPr>
            <w:r w:rsidRPr="003C1431">
              <w:rPr>
                <w:rFonts w:cs="Arial"/>
                <w:b/>
                <w:color w:val="FFFFFF" w:themeColor="background1"/>
                <w:szCs w:val="22"/>
              </w:rPr>
              <w:t>High Risk Construction Work</w:t>
            </w:r>
          </w:p>
        </w:tc>
        <w:tc>
          <w:tcPr>
            <w:tcW w:w="5850"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3C1431" w:rsidRDefault="00CB5C5E" w:rsidP="00334D02">
            <w:pPr>
              <w:widowControl w:val="0"/>
              <w:autoSpaceDE w:val="0"/>
              <w:autoSpaceDN w:val="0"/>
              <w:adjustRightInd w:val="0"/>
              <w:spacing w:before="0"/>
              <w:rPr>
                <w:rFonts w:cs="Arial"/>
                <w:color w:val="FFFFFF" w:themeColor="background1"/>
                <w:szCs w:val="22"/>
              </w:rPr>
            </w:pPr>
            <w:r w:rsidRPr="003C1431">
              <w:rPr>
                <w:rFonts w:cs="Arial"/>
                <w:b/>
                <w:color w:val="FFFFFF" w:themeColor="background1"/>
                <w:szCs w:val="22"/>
              </w:rPr>
              <w:t>Examples</w:t>
            </w:r>
          </w:p>
        </w:tc>
      </w:tr>
      <w:tr w:rsidR="00CF4997" w:rsidTr="00334D02">
        <w:trPr>
          <w:cantSplit/>
        </w:trPr>
        <w:tc>
          <w:tcPr>
            <w:tcW w:w="3837"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widowControl w:val="0"/>
              <w:autoSpaceDE w:val="0"/>
              <w:autoSpaceDN w:val="0"/>
              <w:adjustRightInd w:val="0"/>
              <w:spacing w:before="0"/>
              <w:ind w:left="103" w:right="206"/>
              <w:rPr>
                <w:rFonts w:cs="Arial"/>
                <w:szCs w:val="22"/>
              </w:rPr>
            </w:pPr>
            <w:r w:rsidRPr="003C1431">
              <w:rPr>
                <w:rFonts w:cs="Arial"/>
                <w:spacing w:val="-1"/>
                <w:szCs w:val="22"/>
              </w:rPr>
              <w:t>Work that i</w:t>
            </w:r>
            <w:r w:rsidRPr="003C1431">
              <w:rPr>
                <w:rFonts w:cs="Arial"/>
                <w:szCs w:val="22"/>
              </w:rPr>
              <w:t>n</w:t>
            </w:r>
            <w:r w:rsidRPr="003C1431">
              <w:rPr>
                <w:rFonts w:cs="Arial"/>
                <w:spacing w:val="-3"/>
                <w:szCs w:val="22"/>
              </w:rPr>
              <w:t>v</w:t>
            </w:r>
            <w:r w:rsidRPr="003C1431">
              <w:rPr>
                <w:rFonts w:cs="Arial"/>
                <w:spacing w:val="2"/>
                <w:szCs w:val="22"/>
              </w:rPr>
              <w:t>o</w:t>
            </w:r>
            <w:r w:rsidRPr="003C1431">
              <w:rPr>
                <w:rFonts w:cs="Arial"/>
                <w:spacing w:val="-1"/>
                <w:szCs w:val="22"/>
              </w:rPr>
              <w:t>l</w:t>
            </w:r>
            <w:r w:rsidRPr="003C1431">
              <w:rPr>
                <w:rFonts w:cs="Arial"/>
                <w:spacing w:val="-2"/>
                <w:szCs w:val="22"/>
              </w:rPr>
              <w:t>v</w:t>
            </w:r>
            <w:r w:rsidRPr="003C1431">
              <w:rPr>
                <w:rFonts w:cs="Arial"/>
                <w:szCs w:val="22"/>
              </w:rPr>
              <w:t>es a</w:t>
            </w:r>
            <w:r w:rsidRPr="003C1431">
              <w:rPr>
                <w:rFonts w:cs="Arial"/>
                <w:spacing w:val="2"/>
                <w:szCs w:val="22"/>
              </w:rPr>
              <w:t xml:space="preserve"> </w:t>
            </w:r>
            <w:r w:rsidRPr="003C1431">
              <w:rPr>
                <w:rFonts w:cs="Arial"/>
                <w:spacing w:val="1"/>
                <w:szCs w:val="22"/>
              </w:rPr>
              <w:t>r</w:t>
            </w:r>
            <w:r w:rsidRPr="003C1431">
              <w:rPr>
                <w:rFonts w:cs="Arial"/>
                <w:spacing w:val="-1"/>
                <w:szCs w:val="22"/>
              </w:rPr>
              <w:t>i</w:t>
            </w:r>
            <w:r w:rsidRPr="003C1431">
              <w:rPr>
                <w:rFonts w:cs="Arial"/>
                <w:szCs w:val="22"/>
              </w:rPr>
              <w:t>sk</w:t>
            </w:r>
            <w:r w:rsidRPr="003C1431">
              <w:rPr>
                <w:rFonts w:cs="Arial"/>
                <w:spacing w:val="1"/>
                <w:szCs w:val="22"/>
              </w:rPr>
              <w:t xml:space="preserve"> </w:t>
            </w:r>
            <w:r w:rsidRPr="003C1431">
              <w:rPr>
                <w:rFonts w:cs="Arial"/>
                <w:spacing w:val="-3"/>
                <w:szCs w:val="22"/>
              </w:rPr>
              <w:t>o</w:t>
            </w:r>
            <w:r w:rsidRPr="003C1431">
              <w:rPr>
                <w:rFonts w:cs="Arial"/>
                <w:szCs w:val="22"/>
              </w:rPr>
              <w:t>f</w:t>
            </w:r>
            <w:r w:rsidRPr="003C1431">
              <w:rPr>
                <w:rFonts w:cs="Arial"/>
                <w:spacing w:val="2"/>
                <w:szCs w:val="22"/>
              </w:rPr>
              <w:t xml:space="preserve"> </w:t>
            </w:r>
            <w:r w:rsidRPr="003C1431">
              <w:rPr>
                <w:rFonts w:cs="Arial"/>
                <w:szCs w:val="22"/>
              </w:rPr>
              <w:t>a</w:t>
            </w:r>
            <w:r w:rsidRPr="003C1431">
              <w:rPr>
                <w:rFonts w:cs="Arial"/>
                <w:spacing w:val="3"/>
                <w:szCs w:val="22"/>
              </w:rPr>
              <w:t xml:space="preserve"> </w:t>
            </w:r>
            <w:r w:rsidRPr="003C1431">
              <w:rPr>
                <w:rFonts w:cs="Arial"/>
                <w:szCs w:val="22"/>
              </w:rPr>
              <w:t>p</w:t>
            </w:r>
            <w:r w:rsidRPr="003C1431">
              <w:rPr>
                <w:rFonts w:cs="Arial"/>
                <w:spacing w:val="-3"/>
                <w:szCs w:val="22"/>
              </w:rPr>
              <w:t>e</w:t>
            </w:r>
            <w:r w:rsidRPr="003C1431">
              <w:rPr>
                <w:rFonts w:cs="Arial"/>
                <w:spacing w:val="1"/>
                <w:szCs w:val="22"/>
              </w:rPr>
              <w:t>r</w:t>
            </w:r>
            <w:r w:rsidRPr="003C1431">
              <w:rPr>
                <w:rFonts w:cs="Arial"/>
                <w:szCs w:val="22"/>
              </w:rPr>
              <w:t>s</w:t>
            </w:r>
            <w:r w:rsidRPr="003C1431">
              <w:rPr>
                <w:rFonts w:cs="Arial"/>
                <w:spacing w:val="-3"/>
                <w:szCs w:val="22"/>
              </w:rPr>
              <w:t>o</w:t>
            </w:r>
            <w:r w:rsidRPr="003C1431">
              <w:rPr>
                <w:rFonts w:cs="Arial"/>
                <w:szCs w:val="22"/>
              </w:rPr>
              <w:t>n</w:t>
            </w:r>
            <w:r w:rsidRPr="003C1431">
              <w:rPr>
                <w:rFonts w:cs="Arial"/>
                <w:spacing w:val="-1"/>
                <w:szCs w:val="22"/>
              </w:rPr>
              <w:t xml:space="preserve"> </w:t>
            </w:r>
            <w:r w:rsidRPr="003C1431">
              <w:rPr>
                <w:rFonts w:cs="Arial"/>
                <w:spacing w:val="3"/>
                <w:szCs w:val="22"/>
              </w:rPr>
              <w:t>f</w:t>
            </w:r>
            <w:r w:rsidRPr="003C1431">
              <w:rPr>
                <w:rFonts w:cs="Arial"/>
                <w:szCs w:val="22"/>
              </w:rPr>
              <w:t>a</w:t>
            </w:r>
            <w:r w:rsidRPr="003C1431">
              <w:rPr>
                <w:rFonts w:cs="Arial"/>
                <w:spacing w:val="-1"/>
                <w:szCs w:val="22"/>
              </w:rPr>
              <w:t>lli</w:t>
            </w:r>
            <w:r w:rsidRPr="003C1431">
              <w:rPr>
                <w:rFonts w:cs="Arial"/>
                <w:szCs w:val="22"/>
              </w:rPr>
              <w:t>ng</w:t>
            </w:r>
            <w:r w:rsidRPr="003C1431">
              <w:rPr>
                <w:rFonts w:cs="Arial"/>
                <w:spacing w:val="1"/>
                <w:szCs w:val="22"/>
              </w:rPr>
              <w:t xml:space="preserve"> m</w:t>
            </w:r>
            <w:r w:rsidRPr="003C1431">
              <w:rPr>
                <w:rFonts w:cs="Arial"/>
                <w:spacing w:val="-3"/>
                <w:szCs w:val="22"/>
              </w:rPr>
              <w:t>o</w:t>
            </w:r>
            <w:r w:rsidRPr="003C1431">
              <w:rPr>
                <w:rFonts w:cs="Arial"/>
                <w:spacing w:val="1"/>
                <w:szCs w:val="22"/>
              </w:rPr>
              <w:t>r</w:t>
            </w:r>
            <w:r w:rsidRPr="003C1431">
              <w:rPr>
                <w:rFonts w:cs="Arial"/>
                <w:szCs w:val="22"/>
              </w:rPr>
              <w:t>e</w:t>
            </w:r>
            <w:r w:rsidRPr="003C1431">
              <w:rPr>
                <w:rFonts w:cs="Arial"/>
                <w:spacing w:val="-1"/>
                <w:szCs w:val="22"/>
              </w:rPr>
              <w:t xml:space="preserve"> </w:t>
            </w:r>
            <w:r w:rsidRPr="003C1431">
              <w:rPr>
                <w:rFonts w:cs="Arial"/>
                <w:spacing w:val="1"/>
                <w:szCs w:val="22"/>
              </w:rPr>
              <w:t>t</w:t>
            </w:r>
            <w:r w:rsidRPr="003C1431">
              <w:rPr>
                <w:rFonts w:cs="Arial"/>
                <w:szCs w:val="22"/>
              </w:rPr>
              <w:t>h</w:t>
            </w:r>
            <w:r w:rsidRPr="003C1431">
              <w:rPr>
                <w:rFonts w:cs="Arial"/>
                <w:spacing w:val="-1"/>
                <w:szCs w:val="22"/>
              </w:rPr>
              <w:t>a</w:t>
            </w:r>
            <w:r w:rsidRPr="003C1431">
              <w:rPr>
                <w:rFonts w:cs="Arial"/>
                <w:szCs w:val="22"/>
              </w:rPr>
              <w:t>n 2</w:t>
            </w:r>
            <w:r w:rsidRPr="003C1431">
              <w:rPr>
                <w:rFonts w:cs="Arial"/>
                <w:spacing w:val="-3"/>
                <w:szCs w:val="22"/>
              </w:rPr>
              <w:t xml:space="preserve"> </w:t>
            </w:r>
            <w:r w:rsidRPr="003C1431">
              <w:rPr>
                <w:rFonts w:cs="Arial"/>
                <w:spacing w:val="1"/>
                <w:szCs w:val="22"/>
              </w:rPr>
              <w:t>m</w:t>
            </w:r>
            <w:r w:rsidRPr="003C1431">
              <w:rPr>
                <w:rFonts w:cs="Arial"/>
                <w:szCs w:val="22"/>
              </w:rPr>
              <w:t>e</w:t>
            </w:r>
            <w:r w:rsidRPr="003C1431">
              <w:rPr>
                <w:rFonts w:cs="Arial"/>
                <w:spacing w:val="-2"/>
                <w:szCs w:val="22"/>
              </w:rPr>
              <w:t>t</w:t>
            </w:r>
            <w:r w:rsidRPr="003C1431">
              <w:rPr>
                <w:rFonts w:cs="Arial"/>
                <w:spacing w:val="1"/>
                <w:szCs w:val="22"/>
              </w:rPr>
              <w:t>r</w:t>
            </w:r>
            <w:r w:rsidRPr="003C1431">
              <w:rPr>
                <w:rFonts w:cs="Arial"/>
                <w:szCs w:val="22"/>
              </w:rPr>
              <w:t>e</w:t>
            </w:r>
            <w:r w:rsidRPr="003C1431">
              <w:rPr>
                <w:rFonts w:cs="Arial"/>
                <w:spacing w:val="2"/>
                <w:szCs w:val="22"/>
              </w:rPr>
              <w:t>s</w:t>
            </w:r>
            <w:r w:rsidRPr="003C1431">
              <w:rPr>
                <w:rFonts w:cs="Arial"/>
                <w:szCs w:val="22"/>
              </w:rPr>
              <w:t>.</w:t>
            </w:r>
          </w:p>
          <w:p w:rsidR="00334D02" w:rsidRDefault="00334D02" w:rsidP="00334D02">
            <w:pPr>
              <w:widowControl w:val="0"/>
              <w:autoSpaceDE w:val="0"/>
              <w:autoSpaceDN w:val="0"/>
              <w:adjustRightInd w:val="0"/>
              <w:spacing w:before="0"/>
              <w:ind w:left="103" w:right="206"/>
              <w:rPr>
                <w:rFonts w:cs="Arial"/>
                <w:szCs w:val="22"/>
              </w:rPr>
            </w:pPr>
          </w:p>
          <w:p w:rsidR="00334D02" w:rsidRPr="003C1431" w:rsidRDefault="00CB5C5E" w:rsidP="00334D02">
            <w:pPr>
              <w:widowControl w:val="0"/>
              <w:autoSpaceDE w:val="0"/>
              <w:autoSpaceDN w:val="0"/>
              <w:adjustRightInd w:val="0"/>
              <w:spacing w:before="0"/>
              <w:ind w:left="103" w:right="206"/>
              <w:rPr>
                <w:rFonts w:cs="Arial"/>
                <w:szCs w:val="22"/>
              </w:rPr>
            </w:pPr>
            <w:r w:rsidRPr="003C1431">
              <w:rPr>
                <w:rFonts w:cs="Arial"/>
                <w:szCs w:val="22"/>
              </w:rPr>
              <w:t>*</w:t>
            </w:r>
            <w:r w:rsidRPr="003C1431">
              <w:rPr>
                <w:rFonts w:cs="Arial"/>
                <w:i/>
                <w:szCs w:val="22"/>
              </w:rPr>
              <w:t xml:space="preserve">Note: </w:t>
            </w:r>
            <w:r w:rsidRPr="003C1431">
              <w:rPr>
                <w:rFonts w:cs="Arial"/>
                <w:szCs w:val="22"/>
              </w:rPr>
              <w:t xml:space="preserve">in some jurisdictions </w:t>
            </w:r>
            <w:r w:rsidRPr="003C1431">
              <w:rPr>
                <w:rFonts w:cs="Arial"/>
                <w:bCs/>
                <w:szCs w:val="22"/>
              </w:rPr>
              <w:t>the fall height limit for high risk construction work is 3 metres.</w:t>
            </w:r>
            <w:r w:rsidRPr="003C1431">
              <w:rPr>
                <w:rFonts w:cs="Arial"/>
                <w:szCs w:val="22"/>
              </w:rPr>
              <w:t xml:space="preserve"> </w:t>
            </w:r>
          </w:p>
        </w:tc>
        <w:tc>
          <w:tcPr>
            <w:tcW w:w="5850"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pStyle w:val="ListParagraph"/>
              <w:spacing w:before="60"/>
              <w:rPr>
                <w:rFonts w:cs="Arial"/>
                <w:szCs w:val="22"/>
              </w:rPr>
            </w:pPr>
            <w:r w:rsidRPr="003C1431">
              <w:rPr>
                <w:rFonts w:cs="Arial"/>
                <w:szCs w:val="22"/>
              </w:rPr>
              <w:t>installing an evaporative cooler on the roof of a house</w:t>
            </w:r>
          </w:p>
          <w:p w:rsidR="00334D02" w:rsidRPr="003C1431" w:rsidRDefault="00CB5C5E" w:rsidP="00334D02">
            <w:pPr>
              <w:pStyle w:val="ListParagraph"/>
              <w:spacing w:before="60"/>
              <w:rPr>
                <w:rFonts w:cs="Arial"/>
                <w:szCs w:val="22"/>
              </w:rPr>
            </w:pPr>
            <w:r w:rsidRPr="003C1431">
              <w:rPr>
                <w:rFonts w:cs="Arial"/>
                <w:szCs w:val="22"/>
              </w:rPr>
              <w:t>installing roof trusses</w:t>
            </w:r>
          </w:p>
          <w:p w:rsidR="00334D02" w:rsidRPr="003C1431" w:rsidRDefault="00CB5C5E" w:rsidP="00334D02">
            <w:pPr>
              <w:pStyle w:val="ListParagraph"/>
              <w:spacing w:before="60"/>
              <w:rPr>
                <w:rFonts w:cs="Arial"/>
                <w:szCs w:val="22"/>
              </w:rPr>
            </w:pPr>
            <w:r w:rsidRPr="003C1431">
              <w:rPr>
                <w:rFonts w:cs="Arial"/>
                <w:szCs w:val="22"/>
              </w:rPr>
              <w:t>installing roof tiles or roof sheeting</w:t>
            </w:r>
          </w:p>
          <w:p w:rsidR="00334D02" w:rsidRPr="003C1431" w:rsidRDefault="00CB5C5E" w:rsidP="00334D02">
            <w:pPr>
              <w:pStyle w:val="ListParagraph"/>
              <w:spacing w:before="60"/>
              <w:rPr>
                <w:rFonts w:cs="Arial"/>
                <w:szCs w:val="22"/>
              </w:rPr>
            </w:pPr>
            <w:r w:rsidRPr="003C1431">
              <w:rPr>
                <w:rFonts w:cs="Arial"/>
                <w:szCs w:val="22"/>
              </w:rPr>
              <w:t xml:space="preserve">working adjacent to a pit or opening with a fall height </w:t>
            </w:r>
            <w:r>
              <w:rPr>
                <w:rFonts w:cs="Arial"/>
                <w:szCs w:val="22"/>
              </w:rPr>
              <w:br/>
            </w:r>
            <w:r w:rsidRPr="003C1431">
              <w:rPr>
                <w:rFonts w:cs="Arial"/>
                <w:szCs w:val="22"/>
              </w:rPr>
              <w:t>of more than 2 metres</w:t>
            </w:r>
          </w:p>
        </w:tc>
      </w:tr>
      <w:tr w:rsidR="00CF4997" w:rsidTr="00334D02">
        <w:trPr>
          <w:cantSplit/>
        </w:trPr>
        <w:tc>
          <w:tcPr>
            <w:tcW w:w="3837"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widowControl w:val="0"/>
              <w:autoSpaceDE w:val="0"/>
              <w:autoSpaceDN w:val="0"/>
              <w:adjustRightInd w:val="0"/>
              <w:spacing w:before="0"/>
              <w:ind w:left="103" w:right="206"/>
              <w:rPr>
                <w:rFonts w:cs="Arial"/>
                <w:spacing w:val="2"/>
                <w:szCs w:val="22"/>
              </w:rPr>
            </w:pPr>
            <w:r w:rsidRPr="003C1431">
              <w:rPr>
                <w:rFonts w:cs="Arial"/>
                <w:spacing w:val="-1"/>
                <w:szCs w:val="22"/>
              </w:rPr>
              <w:t>Work that is carried out on a telecommunication tower</w:t>
            </w:r>
          </w:p>
        </w:tc>
        <w:tc>
          <w:tcPr>
            <w:tcW w:w="5850"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pStyle w:val="ListParagraph"/>
              <w:spacing w:before="0"/>
              <w:rPr>
                <w:rFonts w:cs="Arial"/>
                <w:szCs w:val="22"/>
              </w:rPr>
            </w:pPr>
            <w:r w:rsidRPr="003C1431">
              <w:rPr>
                <w:rFonts w:cs="Arial"/>
                <w:szCs w:val="22"/>
              </w:rPr>
              <w:t>installing equipment on a telecommunications tower</w:t>
            </w:r>
          </w:p>
        </w:tc>
      </w:tr>
      <w:tr w:rsidR="00CF4997" w:rsidTr="00334D02">
        <w:trPr>
          <w:cantSplit/>
        </w:trPr>
        <w:tc>
          <w:tcPr>
            <w:tcW w:w="3837"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widowControl w:val="0"/>
              <w:autoSpaceDE w:val="0"/>
              <w:autoSpaceDN w:val="0"/>
              <w:adjustRightInd w:val="0"/>
              <w:spacing w:before="0"/>
              <w:ind w:left="103" w:right="206"/>
              <w:rPr>
                <w:rFonts w:cs="Arial"/>
                <w:spacing w:val="2"/>
                <w:szCs w:val="22"/>
              </w:rPr>
            </w:pPr>
            <w:r w:rsidRPr="003C1431">
              <w:rPr>
                <w:rFonts w:cs="Arial"/>
                <w:spacing w:val="2"/>
                <w:szCs w:val="22"/>
              </w:rPr>
              <w:t>Work that involves demolition of an element of a structure that is load-bearing or otherwise related to the physical integrity of the structure</w:t>
            </w:r>
          </w:p>
        </w:tc>
        <w:tc>
          <w:tcPr>
            <w:tcW w:w="5850"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pStyle w:val="ListParagraph"/>
              <w:spacing w:before="60"/>
              <w:rPr>
                <w:rFonts w:cs="Arial"/>
                <w:szCs w:val="22"/>
              </w:rPr>
            </w:pPr>
            <w:r w:rsidRPr="003C1431">
              <w:rPr>
                <w:rFonts w:cs="Arial"/>
                <w:szCs w:val="22"/>
              </w:rPr>
              <w:t>knocking down a load-bearing wall in a house</w:t>
            </w:r>
          </w:p>
          <w:p w:rsidR="00334D02" w:rsidRPr="003C1431" w:rsidRDefault="00CB5C5E" w:rsidP="00334D02">
            <w:pPr>
              <w:pStyle w:val="ListParagraph"/>
              <w:spacing w:before="60"/>
              <w:rPr>
                <w:rFonts w:cs="Arial"/>
                <w:szCs w:val="22"/>
              </w:rPr>
            </w:pPr>
            <w:r w:rsidRPr="003C1431">
              <w:rPr>
                <w:rFonts w:cs="Arial"/>
                <w:szCs w:val="22"/>
              </w:rPr>
              <w:t>removing bracing from a wall or roof as part of a renovation</w:t>
            </w:r>
          </w:p>
          <w:p w:rsidR="00334D02" w:rsidRPr="003C1431" w:rsidRDefault="00CB5C5E" w:rsidP="00334D02">
            <w:pPr>
              <w:pStyle w:val="ListParagraph"/>
              <w:spacing w:before="60"/>
              <w:rPr>
                <w:rFonts w:cs="Arial"/>
                <w:szCs w:val="22"/>
              </w:rPr>
            </w:pPr>
            <w:r w:rsidRPr="003C1431">
              <w:rPr>
                <w:rFonts w:cs="Arial"/>
                <w:szCs w:val="22"/>
              </w:rPr>
              <w:t>knocking down load-bearing walls as part of a warehouse conversion</w:t>
            </w:r>
          </w:p>
        </w:tc>
      </w:tr>
      <w:tr w:rsidR="00CF4997" w:rsidTr="00334D02">
        <w:trPr>
          <w:cantSplit/>
        </w:trPr>
        <w:tc>
          <w:tcPr>
            <w:tcW w:w="3837"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widowControl w:val="0"/>
              <w:autoSpaceDE w:val="0"/>
              <w:autoSpaceDN w:val="0"/>
              <w:adjustRightInd w:val="0"/>
              <w:spacing w:before="0"/>
              <w:ind w:left="103" w:right="206"/>
              <w:rPr>
                <w:rFonts w:cs="Arial"/>
                <w:spacing w:val="2"/>
                <w:szCs w:val="22"/>
              </w:rPr>
            </w:pPr>
            <w:r w:rsidRPr="003C1431">
              <w:rPr>
                <w:rFonts w:cs="Arial"/>
                <w:spacing w:val="2"/>
                <w:szCs w:val="22"/>
              </w:rPr>
              <w:t>Work that involves, or is likely to involve, the disturbance of asbestos</w:t>
            </w:r>
          </w:p>
        </w:tc>
        <w:tc>
          <w:tcPr>
            <w:tcW w:w="5850"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pStyle w:val="ListParagraph"/>
              <w:spacing w:before="60"/>
              <w:rPr>
                <w:rFonts w:cs="Arial"/>
                <w:szCs w:val="22"/>
              </w:rPr>
            </w:pPr>
            <w:r w:rsidRPr="003C1431">
              <w:rPr>
                <w:rFonts w:cs="Arial"/>
                <w:szCs w:val="22"/>
              </w:rPr>
              <w:t>removing floor tiles containing asbestos as part of a renovation</w:t>
            </w:r>
          </w:p>
          <w:p w:rsidR="00334D02" w:rsidRPr="003C1431" w:rsidRDefault="00CB5C5E" w:rsidP="00334D02">
            <w:pPr>
              <w:pStyle w:val="ListParagraph"/>
              <w:spacing w:before="60"/>
              <w:rPr>
                <w:rFonts w:cs="Arial"/>
                <w:szCs w:val="22"/>
              </w:rPr>
            </w:pPr>
            <w:r w:rsidRPr="003C1431">
              <w:rPr>
                <w:rFonts w:cs="Arial"/>
                <w:szCs w:val="22"/>
              </w:rPr>
              <w:t>cutting or drilling into an asbestos cement sheet wall</w:t>
            </w:r>
          </w:p>
          <w:p w:rsidR="00334D02" w:rsidRPr="003C1431" w:rsidRDefault="00CB5C5E" w:rsidP="00334D02">
            <w:pPr>
              <w:pStyle w:val="ListParagraph"/>
              <w:spacing w:before="60"/>
              <w:rPr>
                <w:rFonts w:cs="Arial"/>
                <w:szCs w:val="22"/>
              </w:rPr>
            </w:pPr>
            <w:r w:rsidRPr="003C1431">
              <w:rPr>
                <w:rFonts w:cs="Arial"/>
                <w:szCs w:val="22"/>
              </w:rPr>
              <w:t>demolishing a house that contains asbestos</w:t>
            </w:r>
          </w:p>
          <w:p w:rsidR="00334D02" w:rsidRPr="003C1431" w:rsidRDefault="00CB5C5E" w:rsidP="00334D02">
            <w:pPr>
              <w:pStyle w:val="ListParagraph"/>
              <w:spacing w:before="60"/>
              <w:rPr>
                <w:rFonts w:cs="Arial"/>
                <w:szCs w:val="22"/>
              </w:rPr>
            </w:pPr>
            <w:r w:rsidRPr="003C1431">
              <w:rPr>
                <w:rFonts w:cs="Arial"/>
                <w:szCs w:val="22"/>
              </w:rPr>
              <w:t>working on asbestos cement pipework</w:t>
            </w:r>
          </w:p>
        </w:tc>
      </w:tr>
      <w:tr w:rsidR="00CF4997" w:rsidTr="00334D02">
        <w:trPr>
          <w:cantSplit/>
        </w:trPr>
        <w:tc>
          <w:tcPr>
            <w:tcW w:w="3837"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widowControl w:val="0"/>
              <w:autoSpaceDE w:val="0"/>
              <w:autoSpaceDN w:val="0"/>
              <w:adjustRightInd w:val="0"/>
              <w:spacing w:before="0"/>
              <w:ind w:left="103" w:right="206"/>
              <w:rPr>
                <w:rFonts w:cs="Arial"/>
                <w:spacing w:val="2"/>
                <w:szCs w:val="22"/>
              </w:rPr>
            </w:pPr>
            <w:r w:rsidRPr="003C1431">
              <w:rPr>
                <w:rFonts w:cs="Arial"/>
                <w:spacing w:val="2"/>
                <w:szCs w:val="22"/>
              </w:rPr>
              <w:t>Work that involves structural alterations or repairs that require temporary support to prevent collapse</w:t>
            </w:r>
          </w:p>
        </w:tc>
        <w:tc>
          <w:tcPr>
            <w:tcW w:w="5850"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pStyle w:val="ListParagraph"/>
              <w:spacing w:before="0"/>
              <w:rPr>
                <w:rFonts w:cs="Arial"/>
                <w:szCs w:val="22"/>
              </w:rPr>
            </w:pPr>
            <w:r w:rsidRPr="003C1431">
              <w:rPr>
                <w:rFonts w:cs="Arial"/>
                <w:szCs w:val="22"/>
              </w:rPr>
              <w:t>using props to support a ceiling where a load-bearing wall will be removed</w:t>
            </w:r>
          </w:p>
        </w:tc>
      </w:tr>
      <w:tr w:rsidR="00CF4997" w:rsidTr="00334D02">
        <w:trPr>
          <w:cantSplit/>
        </w:trPr>
        <w:tc>
          <w:tcPr>
            <w:tcW w:w="3837"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widowControl w:val="0"/>
              <w:autoSpaceDE w:val="0"/>
              <w:autoSpaceDN w:val="0"/>
              <w:adjustRightInd w:val="0"/>
              <w:spacing w:before="0"/>
              <w:ind w:left="103" w:right="206"/>
              <w:rPr>
                <w:rFonts w:cs="Arial"/>
                <w:spacing w:val="2"/>
                <w:szCs w:val="22"/>
              </w:rPr>
            </w:pPr>
            <w:r w:rsidRPr="003C1431">
              <w:rPr>
                <w:rFonts w:cs="Arial"/>
                <w:spacing w:val="2"/>
                <w:szCs w:val="22"/>
              </w:rPr>
              <w:t>Work that is carried out in or near a confined space</w:t>
            </w:r>
          </w:p>
        </w:tc>
        <w:tc>
          <w:tcPr>
            <w:tcW w:w="5850"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pStyle w:val="ListParagraph"/>
              <w:spacing w:before="40"/>
              <w:rPr>
                <w:rFonts w:cs="Arial"/>
                <w:szCs w:val="22"/>
              </w:rPr>
            </w:pPr>
            <w:r w:rsidRPr="003C1431">
              <w:rPr>
                <w:rFonts w:cs="Arial"/>
                <w:szCs w:val="22"/>
              </w:rPr>
              <w:t>connecting a new sewer to a sewer main in a 3-metre trench</w:t>
            </w:r>
          </w:p>
          <w:p w:rsidR="00334D02" w:rsidRPr="003C1431" w:rsidRDefault="00CB5C5E" w:rsidP="00334D02">
            <w:pPr>
              <w:pStyle w:val="ListParagraph"/>
              <w:spacing w:before="40"/>
              <w:rPr>
                <w:rFonts w:cs="Arial"/>
                <w:szCs w:val="22"/>
              </w:rPr>
            </w:pPr>
            <w:r w:rsidRPr="003C1431">
              <w:rPr>
                <w:rFonts w:cs="Arial"/>
                <w:szCs w:val="22"/>
              </w:rPr>
              <w:t>unblocking a sewer line from within a large underground sewer pit</w:t>
            </w:r>
          </w:p>
        </w:tc>
      </w:tr>
      <w:tr w:rsidR="00CF4997" w:rsidTr="00334D02">
        <w:trPr>
          <w:cantSplit/>
        </w:trPr>
        <w:tc>
          <w:tcPr>
            <w:tcW w:w="3837"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widowControl w:val="0"/>
              <w:autoSpaceDE w:val="0"/>
              <w:autoSpaceDN w:val="0"/>
              <w:adjustRightInd w:val="0"/>
              <w:spacing w:before="0"/>
              <w:ind w:left="103" w:right="206"/>
              <w:rPr>
                <w:rFonts w:cs="Arial"/>
                <w:spacing w:val="2"/>
                <w:szCs w:val="22"/>
              </w:rPr>
            </w:pPr>
            <w:r w:rsidRPr="003C1431">
              <w:rPr>
                <w:rFonts w:cs="Arial"/>
                <w:spacing w:val="-1"/>
                <w:szCs w:val="22"/>
              </w:rPr>
              <w:t>Work that i</w:t>
            </w:r>
            <w:r w:rsidRPr="003C1431">
              <w:rPr>
                <w:rFonts w:cs="Arial"/>
                <w:szCs w:val="22"/>
              </w:rPr>
              <w:t>s</w:t>
            </w:r>
            <w:r w:rsidRPr="003C1431">
              <w:rPr>
                <w:rFonts w:cs="Arial"/>
                <w:spacing w:val="1"/>
                <w:szCs w:val="22"/>
              </w:rPr>
              <w:t xml:space="preserve"> </w:t>
            </w:r>
            <w:r w:rsidRPr="003C1431">
              <w:rPr>
                <w:rFonts w:cs="Arial"/>
                <w:szCs w:val="22"/>
              </w:rPr>
              <w:t>car</w:t>
            </w:r>
            <w:r w:rsidRPr="003C1431">
              <w:rPr>
                <w:rFonts w:cs="Arial"/>
                <w:spacing w:val="1"/>
                <w:szCs w:val="22"/>
              </w:rPr>
              <w:t>r</w:t>
            </w:r>
            <w:r w:rsidRPr="003C1431">
              <w:rPr>
                <w:rFonts w:cs="Arial"/>
                <w:spacing w:val="-1"/>
                <w:szCs w:val="22"/>
              </w:rPr>
              <w:t>i</w:t>
            </w:r>
            <w:r w:rsidRPr="003C1431">
              <w:rPr>
                <w:rFonts w:cs="Arial"/>
                <w:szCs w:val="22"/>
              </w:rPr>
              <w:t>ed</w:t>
            </w:r>
            <w:r w:rsidRPr="003C1431">
              <w:rPr>
                <w:rFonts w:cs="Arial"/>
                <w:spacing w:val="-2"/>
                <w:szCs w:val="22"/>
              </w:rPr>
              <w:t xml:space="preserve"> </w:t>
            </w:r>
            <w:r w:rsidRPr="003C1431">
              <w:rPr>
                <w:rFonts w:cs="Arial"/>
                <w:szCs w:val="22"/>
              </w:rPr>
              <w:t>o</w:t>
            </w:r>
            <w:r w:rsidRPr="003C1431">
              <w:rPr>
                <w:rFonts w:cs="Arial"/>
                <w:spacing w:val="-1"/>
                <w:szCs w:val="22"/>
              </w:rPr>
              <w:t>u</w:t>
            </w:r>
            <w:r w:rsidRPr="003C1431">
              <w:rPr>
                <w:rFonts w:cs="Arial"/>
                <w:szCs w:val="22"/>
              </w:rPr>
              <w:t xml:space="preserve">t </w:t>
            </w:r>
            <w:r w:rsidRPr="003C1431">
              <w:rPr>
                <w:rFonts w:cs="Arial"/>
                <w:spacing w:val="-1"/>
                <w:szCs w:val="22"/>
              </w:rPr>
              <w:t>i</w:t>
            </w:r>
            <w:r w:rsidRPr="003C1431">
              <w:rPr>
                <w:rFonts w:cs="Arial"/>
                <w:szCs w:val="22"/>
              </w:rPr>
              <w:t>n an</w:t>
            </w:r>
            <w:r w:rsidRPr="003C1431">
              <w:rPr>
                <w:rFonts w:cs="Arial"/>
                <w:spacing w:val="1"/>
                <w:szCs w:val="22"/>
              </w:rPr>
              <w:t xml:space="preserve"> </w:t>
            </w:r>
            <w:r w:rsidRPr="003C1431">
              <w:rPr>
                <w:rFonts w:cs="Arial"/>
                <w:spacing w:val="-3"/>
                <w:szCs w:val="22"/>
              </w:rPr>
              <w:t>a</w:t>
            </w:r>
            <w:r w:rsidRPr="003C1431">
              <w:rPr>
                <w:rFonts w:cs="Arial"/>
                <w:spacing w:val="1"/>
                <w:szCs w:val="22"/>
              </w:rPr>
              <w:t>r</w:t>
            </w:r>
            <w:r w:rsidRPr="003C1431">
              <w:rPr>
                <w:rFonts w:cs="Arial"/>
                <w:szCs w:val="22"/>
              </w:rPr>
              <w:t>ea</w:t>
            </w:r>
            <w:r w:rsidRPr="003C1431">
              <w:rPr>
                <w:rFonts w:cs="Arial"/>
                <w:spacing w:val="-2"/>
                <w:szCs w:val="22"/>
              </w:rPr>
              <w:t xml:space="preserve"> </w:t>
            </w:r>
            <w:r w:rsidRPr="003C1431">
              <w:rPr>
                <w:rFonts w:cs="Arial"/>
                <w:spacing w:val="-1"/>
                <w:szCs w:val="22"/>
              </w:rPr>
              <w:t>t</w:t>
            </w:r>
            <w:r w:rsidRPr="003C1431">
              <w:rPr>
                <w:rFonts w:cs="Arial"/>
                <w:szCs w:val="22"/>
              </w:rPr>
              <w:t>h</w:t>
            </w:r>
            <w:r w:rsidRPr="003C1431">
              <w:rPr>
                <w:rFonts w:cs="Arial"/>
                <w:spacing w:val="-1"/>
                <w:szCs w:val="22"/>
              </w:rPr>
              <w:t>a</w:t>
            </w:r>
            <w:r w:rsidRPr="003C1431">
              <w:rPr>
                <w:rFonts w:cs="Arial"/>
                <w:szCs w:val="22"/>
              </w:rPr>
              <w:t xml:space="preserve">t </w:t>
            </w:r>
            <w:r w:rsidRPr="003C1431">
              <w:rPr>
                <w:rFonts w:cs="Arial"/>
                <w:spacing w:val="1"/>
                <w:szCs w:val="22"/>
              </w:rPr>
              <w:t>m</w:t>
            </w:r>
            <w:r w:rsidRPr="003C1431">
              <w:rPr>
                <w:rFonts w:cs="Arial"/>
                <w:szCs w:val="22"/>
              </w:rPr>
              <w:t>ay</w:t>
            </w:r>
            <w:r w:rsidRPr="003C1431">
              <w:rPr>
                <w:rFonts w:cs="Arial"/>
                <w:spacing w:val="-2"/>
                <w:szCs w:val="22"/>
              </w:rPr>
              <w:t xml:space="preserve"> </w:t>
            </w:r>
            <w:r w:rsidRPr="003C1431">
              <w:rPr>
                <w:rFonts w:cs="Arial"/>
                <w:szCs w:val="22"/>
              </w:rPr>
              <w:t>h</w:t>
            </w:r>
            <w:r w:rsidRPr="003C1431">
              <w:rPr>
                <w:rFonts w:cs="Arial"/>
                <w:spacing w:val="-1"/>
                <w:szCs w:val="22"/>
              </w:rPr>
              <w:t>a</w:t>
            </w:r>
            <w:r w:rsidRPr="003C1431">
              <w:rPr>
                <w:rFonts w:cs="Arial"/>
                <w:spacing w:val="-2"/>
                <w:szCs w:val="22"/>
              </w:rPr>
              <w:t>v</w:t>
            </w:r>
            <w:r w:rsidRPr="003C1431">
              <w:rPr>
                <w:rFonts w:cs="Arial"/>
                <w:szCs w:val="22"/>
              </w:rPr>
              <w:t>e a</w:t>
            </w:r>
            <w:r w:rsidRPr="003C1431">
              <w:rPr>
                <w:rFonts w:cs="Arial"/>
                <w:spacing w:val="2"/>
                <w:szCs w:val="22"/>
              </w:rPr>
              <w:t xml:space="preserve"> </w:t>
            </w:r>
            <w:r w:rsidRPr="003C1431">
              <w:rPr>
                <w:rFonts w:cs="Arial"/>
                <w:szCs w:val="22"/>
              </w:rPr>
              <w:t>co</w:t>
            </w:r>
            <w:r w:rsidRPr="003C1431">
              <w:rPr>
                <w:rFonts w:cs="Arial"/>
                <w:spacing w:val="-1"/>
                <w:szCs w:val="22"/>
              </w:rPr>
              <w:t>n</w:t>
            </w:r>
            <w:r w:rsidRPr="003C1431">
              <w:rPr>
                <w:rFonts w:cs="Arial"/>
                <w:spacing w:val="1"/>
                <w:szCs w:val="22"/>
              </w:rPr>
              <w:t>t</w:t>
            </w:r>
            <w:r w:rsidRPr="003C1431">
              <w:rPr>
                <w:rFonts w:cs="Arial"/>
                <w:spacing w:val="-3"/>
                <w:szCs w:val="22"/>
              </w:rPr>
              <w:t>a</w:t>
            </w:r>
            <w:r w:rsidRPr="003C1431">
              <w:rPr>
                <w:rFonts w:cs="Arial"/>
                <w:spacing w:val="1"/>
                <w:szCs w:val="22"/>
              </w:rPr>
              <w:t>m</w:t>
            </w:r>
            <w:r w:rsidRPr="003C1431">
              <w:rPr>
                <w:rFonts w:cs="Arial"/>
                <w:spacing w:val="-3"/>
                <w:szCs w:val="22"/>
              </w:rPr>
              <w:t>i</w:t>
            </w:r>
            <w:r w:rsidRPr="003C1431">
              <w:rPr>
                <w:rFonts w:cs="Arial"/>
                <w:szCs w:val="22"/>
              </w:rPr>
              <w:t>n</w:t>
            </w:r>
            <w:r w:rsidRPr="003C1431">
              <w:rPr>
                <w:rFonts w:cs="Arial"/>
                <w:spacing w:val="-1"/>
                <w:szCs w:val="22"/>
              </w:rPr>
              <w:t>a</w:t>
            </w:r>
            <w:r w:rsidRPr="003C1431">
              <w:rPr>
                <w:rFonts w:cs="Arial"/>
                <w:spacing w:val="1"/>
                <w:szCs w:val="22"/>
              </w:rPr>
              <w:t>t</w:t>
            </w:r>
            <w:r w:rsidRPr="003C1431">
              <w:rPr>
                <w:rFonts w:cs="Arial"/>
                <w:szCs w:val="22"/>
              </w:rPr>
              <w:t>ed</w:t>
            </w:r>
            <w:r w:rsidRPr="003C1431">
              <w:rPr>
                <w:rFonts w:cs="Arial"/>
                <w:spacing w:val="4"/>
                <w:szCs w:val="22"/>
              </w:rPr>
              <w:t xml:space="preserve"> </w:t>
            </w:r>
            <w:r w:rsidRPr="003C1431">
              <w:rPr>
                <w:rFonts w:cs="Arial"/>
                <w:spacing w:val="-3"/>
                <w:szCs w:val="22"/>
              </w:rPr>
              <w:t>o</w:t>
            </w:r>
            <w:r w:rsidRPr="003C1431">
              <w:rPr>
                <w:rFonts w:cs="Arial"/>
                <w:szCs w:val="22"/>
              </w:rPr>
              <w:t xml:space="preserve">r </w:t>
            </w:r>
            <w:r w:rsidRPr="003C1431">
              <w:rPr>
                <w:rFonts w:cs="Arial"/>
                <w:spacing w:val="3"/>
                <w:szCs w:val="22"/>
              </w:rPr>
              <w:t>f</w:t>
            </w:r>
            <w:r w:rsidRPr="003C1431">
              <w:rPr>
                <w:rFonts w:cs="Arial"/>
                <w:spacing w:val="-1"/>
                <w:szCs w:val="22"/>
              </w:rPr>
              <w:t>l</w:t>
            </w:r>
            <w:r w:rsidRPr="003C1431">
              <w:rPr>
                <w:rFonts w:cs="Arial"/>
                <w:spacing w:val="-3"/>
                <w:szCs w:val="22"/>
              </w:rPr>
              <w:t>a</w:t>
            </w:r>
            <w:r w:rsidRPr="003C1431">
              <w:rPr>
                <w:rFonts w:cs="Arial"/>
                <w:spacing w:val="-2"/>
                <w:szCs w:val="22"/>
              </w:rPr>
              <w:t>m</w:t>
            </w:r>
            <w:r w:rsidRPr="003C1431">
              <w:rPr>
                <w:rFonts w:cs="Arial"/>
                <w:spacing w:val="1"/>
                <w:szCs w:val="22"/>
              </w:rPr>
              <w:t>m</w:t>
            </w:r>
            <w:r w:rsidRPr="003C1431">
              <w:rPr>
                <w:rFonts w:cs="Arial"/>
                <w:szCs w:val="22"/>
              </w:rPr>
              <w:t>a</w:t>
            </w:r>
            <w:r w:rsidRPr="003C1431">
              <w:rPr>
                <w:rFonts w:cs="Arial"/>
                <w:spacing w:val="-1"/>
                <w:szCs w:val="22"/>
              </w:rPr>
              <w:t>bl</w:t>
            </w:r>
            <w:r w:rsidRPr="003C1431">
              <w:rPr>
                <w:rFonts w:cs="Arial"/>
                <w:szCs w:val="22"/>
              </w:rPr>
              <w:t>e a</w:t>
            </w:r>
            <w:r w:rsidRPr="003C1431">
              <w:rPr>
                <w:rFonts w:cs="Arial"/>
                <w:spacing w:val="-1"/>
                <w:szCs w:val="22"/>
              </w:rPr>
              <w:t>t</w:t>
            </w:r>
            <w:r w:rsidRPr="003C1431">
              <w:rPr>
                <w:rFonts w:cs="Arial"/>
                <w:spacing w:val="1"/>
                <w:szCs w:val="22"/>
              </w:rPr>
              <w:t>m</w:t>
            </w:r>
            <w:r w:rsidRPr="003C1431">
              <w:rPr>
                <w:rFonts w:cs="Arial"/>
                <w:spacing w:val="-3"/>
                <w:szCs w:val="22"/>
              </w:rPr>
              <w:t>o</w:t>
            </w:r>
            <w:r w:rsidRPr="003C1431">
              <w:rPr>
                <w:rFonts w:cs="Arial"/>
                <w:szCs w:val="22"/>
              </w:rPr>
              <w:t>sp</w:t>
            </w:r>
            <w:r w:rsidRPr="003C1431">
              <w:rPr>
                <w:rFonts w:cs="Arial"/>
                <w:spacing w:val="-1"/>
                <w:szCs w:val="22"/>
              </w:rPr>
              <w:t>h</w:t>
            </w:r>
            <w:r w:rsidRPr="003C1431">
              <w:rPr>
                <w:rFonts w:cs="Arial"/>
                <w:szCs w:val="22"/>
              </w:rPr>
              <w:t>er</w:t>
            </w:r>
            <w:r w:rsidRPr="003C1431">
              <w:rPr>
                <w:rFonts w:cs="Arial"/>
                <w:spacing w:val="2"/>
                <w:szCs w:val="22"/>
              </w:rPr>
              <w:t>e</w:t>
            </w:r>
          </w:p>
        </w:tc>
        <w:tc>
          <w:tcPr>
            <w:tcW w:w="5850"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pStyle w:val="ListParagraph"/>
              <w:spacing w:before="40"/>
              <w:rPr>
                <w:rFonts w:cs="Arial"/>
                <w:szCs w:val="22"/>
              </w:rPr>
            </w:pPr>
            <w:r w:rsidRPr="003C1431">
              <w:rPr>
                <w:rFonts w:cs="Arial"/>
                <w:szCs w:val="22"/>
              </w:rPr>
              <w:t>removing pipework or tank that may contain the residue of hazardous chemicals.</w:t>
            </w:r>
          </w:p>
          <w:p w:rsidR="00334D02" w:rsidRPr="003C1431" w:rsidRDefault="00CB5C5E" w:rsidP="00334D02">
            <w:pPr>
              <w:pStyle w:val="ListParagraph"/>
              <w:spacing w:before="40"/>
              <w:rPr>
                <w:rFonts w:cs="Arial"/>
                <w:szCs w:val="22"/>
              </w:rPr>
            </w:pPr>
            <w:r w:rsidRPr="003C1431">
              <w:rPr>
                <w:rFonts w:cs="Arial"/>
                <w:szCs w:val="22"/>
              </w:rPr>
              <w:t>demolishing a petrol station and removing old tanks</w:t>
            </w:r>
          </w:p>
          <w:p w:rsidR="00334D02" w:rsidRPr="003C1431" w:rsidRDefault="00CB5C5E" w:rsidP="00334D02">
            <w:pPr>
              <w:pStyle w:val="ListParagraph"/>
              <w:spacing w:before="40"/>
              <w:rPr>
                <w:rFonts w:cs="Arial"/>
                <w:szCs w:val="22"/>
              </w:rPr>
            </w:pPr>
            <w:r w:rsidRPr="003C1431">
              <w:rPr>
                <w:rFonts w:cs="Arial"/>
                <w:szCs w:val="22"/>
              </w:rPr>
              <w:t>decommissioning plant</w:t>
            </w:r>
          </w:p>
        </w:tc>
      </w:tr>
      <w:tr w:rsidR="00CF4997" w:rsidTr="00334D02">
        <w:trPr>
          <w:cantSplit/>
        </w:trPr>
        <w:tc>
          <w:tcPr>
            <w:tcW w:w="3837"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widowControl w:val="0"/>
              <w:autoSpaceDE w:val="0"/>
              <w:autoSpaceDN w:val="0"/>
              <w:adjustRightInd w:val="0"/>
              <w:spacing w:before="0"/>
              <w:ind w:left="103" w:right="206"/>
              <w:rPr>
                <w:rFonts w:cs="Arial"/>
                <w:spacing w:val="2"/>
                <w:szCs w:val="22"/>
              </w:rPr>
            </w:pPr>
            <w:r w:rsidRPr="003C1431">
              <w:rPr>
                <w:rFonts w:cs="Arial"/>
                <w:spacing w:val="2"/>
                <w:szCs w:val="22"/>
              </w:rPr>
              <w:t xml:space="preserve">Work that is </w:t>
            </w:r>
            <w:r w:rsidRPr="003C1431">
              <w:rPr>
                <w:rFonts w:cs="Arial"/>
                <w:szCs w:val="22"/>
              </w:rPr>
              <w:t>car</w:t>
            </w:r>
            <w:r w:rsidRPr="003C1431">
              <w:rPr>
                <w:rFonts w:cs="Arial"/>
                <w:spacing w:val="1"/>
                <w:szCs w:val="22"/>
              </w:rPr>
              <w:t>r</w:t>
            </w:r>
            <w:r w:rsidRPr="003C1431">
              <w:rPr>
                <w:rFonts w:cs="Arial"/>
                <w:spacing w:val="-1"/>
                <w:szCs w:val="22"/>
              </w:rPr>
              <w:t>i</w:t>
            </w:r>
            <w:r w:rsidRPr="003C1431">
              <w:rPr>
                <w:rFonts w:cs="Arial"/>
                <w:szCs w:val="22"/>
              </w:rPr>
              <w:t>ed</w:t>
            </w:r>
            <w:r w:rsidRPr="003C1431">
              <w:rPr>
                <w:rFonts w:cs="Arial"/>
                <w:spacing w:val="-2"/>
                <w:szCs w:val="22"/>
              </w:rPr>
              <w:t xml:space="preserve"> </w:t>
            </w:r>
            <w:r w:rsidRPr="003C1431">
              <w:rPr>
                <w:rFonts w:cs="Arial"/>
                <w:szCs w:val="22"/>
              </w:rPr>
              <w:t>o</w:t>
            </w:r>
            <w:r w:rsidRPr="003C1431">
              <w:rPr>
                <w:rFonts w:cs="Arial"/>
                <w:spacing w:val="-1"/>
                <w:szCs w:val="22"/>
              </w:rPr>
              <w:t>u</w:t>
            </w:r>
            <w:r w:rsidRPr="003C1431">
              <w:rPr>
                <w:rFonts w:cs="Arial"/>
                <w:szCs w:val="22"/>
              </w:rPr>
              <w:t xml:space="preserve">t </w:t>
            </w:r>
            <w:r w:rsidRPr="003C1431">
              <w:rPr>
                <w:rFonts w:cs="Arial"/>
                <w:spacing w:val="-1"/>
                <w:szCs w:val="22"/>
              </w:rPr>
              <w:t>i</w:t>
            </w:r>
            <w:r w:rsidRPr="003C1431">
              <w:rPr>
                <w:rFonts w:cs="Arial"/>
                <w:szCs w:val="22"/>
              </w:rPr>
              <w:t>n or n</w:t>
            </w:r>
            <w:r w:rsidRPr="003C1431">
              <w:rPr>
                <w:rFonts w:cs="Arial"/>
                <w:spacing w:val="-1"/>
                <w:szCs w:val="22"/>
              </w:rPr>
              <w:t>e</w:t>
            </w:r>
            <w:r w:rsidRPr="003C1431">
              <w:rPr>
                <w:rFonts w:cs="Arial"/>
                <w:szCs w:val="22"/>
              </w:rPr>
              <w:t>ar</w:t>
            </w:r>
            <w:r w:rsidRPr="003C1431">
              <w:rPr>
                <w:rFonts w:cs="Arial"/>
                <w:spacing w:val="-1"/>
                <w:szCs w:val="22"/>
              </w:rPr>
              <w:t xml:space="preserve"> </w:t>
            </w:r>
            <w:r w:rsidRPr="003C1431">
              <w:rPr>
                <w:rFonts w:cs="Arial"/>
                <w:szCs w:val="22"/>
              </w:rPr>
              <w:t>a</w:t>
            </w:r>
            <w:r w:rsidRPr="003C1431">
              <w:rPr>
                <w:rFonts w:cs="Arial"/>
                <w:spacing w:val="-2"/>
                <w:szCs w:val="22"/>
              </w:rPr>
              <w:t xml:space="preserve"> </w:t>
            </w:r>
            <w:r w:rsidRPr="003C1431">
              <w:rPr>
                <w:rFonts w:cs="Arial"/>
                <w:szCs w:val="22"/>
              </w:rPr>
              <w:t>sh</w:t>
            </w:r>
            <w:r w:rsidRPr="003C1431">
              <w:rPr>
                <w:rFonts w:cs="Arial"/>
                <w:spacing w:val="-3"/>
                <w:szCs w:val="22"/>
              </w:rPr>
              <w:t>a</w:t>
            </w:r>
            <w:r w:rsidRPr="003C1431">
              <w:rPr>
                <w:rFonts w:cs="Arial"/>
                <w:spacing w:val="1"/>
                <w:szCs w:val="22"/>
              </w:rPr>
              <w:t>f</w:t>
            </w:r>
            <w:r w:rsidRPr="003C1431">
              <w:rPr>
                <w:rFonts w:cs="Arial"/>
                <w:szCs w:val="22"/>
              </w:rPr>
              <w:t>t</w:t>
            </w:r>
            <w:r w:rsidRPr="003C1431">
              <w:rPr>
                <w:rFonts w:cs="Arial"/>
                <w:spacing w:val="2"/>
                <w:szCs w:val="22"/>
              </w:rPr>
              <w:t xml:space="preserve"> </w:t>
            </w:r>
            <w:r w:rsidRPr="003C1431">
              <w:rPr>
                <w:rFonts w:cs="Arial"/>
                <w:spacing w:val="-3"/>
                <w:szCs w:val="22"/>
              </w:rPr>
              <w:t>o</w:t>
            </w:r>
            <w:r w:rsidRPr="003C1431">
              <w:rPr>
                <w:rFonts w:cs="Arial"/>
                <w:szCs w:val="22"/>
              </w:rPr>
              <w:t xml:space="preserve">r </w:t>
            </w:r>
            <w:r w:rsidRPr="003C1431">
              <w:rPr>
                <w:rFonts w:cs="Arial"/>
                <w:spacing w:val="1"/>
                <w:szCs w:val="22"/>
              </w:rPr>
              <w:t>tr</w:t>
            </w:r>
            <w:r w:rsidRPr="003C1431">
              <w:rPr>
                <w:rFonts w:cs="Arial"/>
                <w:szCs w:val="22"/>
              </w:rPr>
              <w:t>e</w:t>
            </w:r>
            <w:r w:rsidRPr="003C1431">
              <w:rPr>
                <w:rFonts w:cs="Arial"/>
                <w:spacing w:val="-3"/>
                <w:szCs w:val="22"/>
              </w:rPr>
              <w:t>n</w:t>
            </w:r>
            <w:r w:rsidRPr="003C1431">
              <w:rPr>
                <w:rFonts w:cs="Arial"/>
                <w:szCs w:val="22"/>
              </w:rPr>
              <w:t xml:space="preserve">ch </w:t>
            </w:r>
            <w:r w:rsidRPr="003C1431">
              <w:rPr>
                <w:rFonts w:cs="Arial"/>
                <w:spacing w:val="-3"/>
                <w:szCs w:val="22"/>
              </w:rPr>
              <w:t>w</w:t>
            </w:r>
            <w:r w:rsidRPr="003C1431">
              <w:rPr>
                <w:rFonts w:cs="Arial"/>
                <w:spacing w:val="-1"/>
                <w:szCs w:val="22"/>
              </w:rPr>
              <w:t>i</w:t>
            </w:r>
            <w:r w:rsidRPr="003C1431">
              <w:rPr>
                <w:rFonts w:cs="Arial"/>
                <w:spacing w:val="1"/>
                <w:szCs w:val="22"/>
              </w:rPr>
              <w:t>t</w:t>
            </w:r>
            <w:r w:rsidRPr="003C1431">
              <w:rPr>
                <w:rFonts w:cs="Arial"/>
                <w:szCs w:val="22"/>
              </w:rPr>
              <w:t>h an</w:t>
            </w:r>
            <w:r w:rsidRPr="003C1431">
              <w:rPr>
                <w:rFonts w:cs="Arial"/>
                <w:spacing w:val="5"/>
                <w:szCs w:val="22"/>
              </w:rPr>
              <w:t xml:space="preserve"> </w:t>
            </w:r>
            <w:r w:rsidRPr="003C1431">
              <w:rPr>
                <w:rFonts w:cs="Arial"/>
                <w:spacing w:val="-3"/>
                <w:szCs w:val="22"/>
              </w:rPr>
              <w:t>e</w:t>
            </w:r>
            <w:r w:rsidRPr="003C1431">
              <w:rPr>
                <w:rFonts w:cs="Arial"/>
                <w:spacing w:val="-2"/>
                <w:szCs w:val="22"/>
              </w:rPr>
              <w:t>x</w:t>
            </w:r>
            <w:r w:rsidRPr="003C1431">
              <w:rPr>
                <w:rFonts w:cs="Arial"/>
                <w:szCs w:val="22"/>
              </w:rPr>
              <w:t>ca</w:t>
            </w:r>
            <w:r w:rsidRPr="003C1431">
              <w:rPr>
                <w:rFonts w:cs="Arial"/>
                <w:spacing w:val="-3"/>
                <w:szCs w:val="22"/>
              </w:rPr>
              <w:t>v</w:t>
            </w:r>
            <w:r w:rsidRPr="003C1431">
              <w:rPr>
                <w:rFonts w:cs="Arial"/>
                <w:szCs w:val="22"/>
              </w:rPr>
              <w:t>ated</w:t>
            </w:r>
            <w:r w:rsidRPr="003C1431">
              <w:rPr>
                <w:rFonts w:cs="Arial"/>
                <w:spacing w:val="1"/>
                <w:szCs w:val="22"/>
              </w:rPr>
              <w:t xml:space="preserve"> </w:t>
            </w:r>
            <w:r w:rsidRPr="003C1431">
              <w:rPr>
                <w:rFonts w:cs="Arial"/>
                <w:szCs w:val="22"/>
              </w:rPr>
              <w:t>d</w:t>
            </w:r>
            <w:r w:rsidRPr="003C1431">
              <w:rPr>
                <w:rFonts w:cs="Arial"/>
                <w:spacing w:val="-1"/>
                <w:szCs w:val="22"/>
              </w:rPr>
              <w:t>e</w:t>
            </w:r>
            <w:r w:rsidRPr="003C1431">
              <w:rPr>
                <w:rFonts w:cs="Arial"/>
                <w:szCs w:val="22"/>
              </w:rPr>
              <w:t>pth</w:t>
            </w:r>
            <w:r w:rsidRPr="003C1431">
              <w:rPr>
                <w:rFonts w:cs="Arial"/>
                <w:spacing w:val="-1"/>
                <w:szCs w:val="22"/>
              </w:rPr>
              <w:t xml:space="preserve"> </w:t>
            </w:r>
            <w:r w:rsidRPr="003C1431">
              <w:rPr>
                <w:rFonts w:cs="Arial"/>
                <w:spacing w:val="2"/>
                <w:szCs w:val="22"/>
              </w:rPr>
              <w:t>g</w:t>
            </w:r>
            <w:r w:rsidRPr="003C1431">
              <w:rPr>
                <w:rFonts w:cs="Arial"/>
                <w:spacing w:val="1"/>
                <w:szCs w:val="22"/>
              </w:rPr>
              <w:t>r</w:t>
            </w:r>
            <w:r w:rsidRPr="003C1431">
              <w:rPr>
                <w:rFonts w:cs="Arial"/>
                <w:szCs w:val="22"/>
              </w:rPr>
              <w:t>e</w:t>
            </w:r>
            <w:r w:rsidRPr="003C1431">
              <w:rPr>
                <w:rFonts w:cs="Arial"/>
                <w:spacing w:val="-3"/>
                <w:szCs w:val="22"/>
              </w:rPr>
              <w:t>a</w:t>
            </w:r>
            <w:r w:rsidRPr="003C1431">
              <w:rPr>
                <w:rFonts w:cs="Arial"/>
                <w:spacing w:val="1"/>
                <w:szCs w:val="22"/>
              </w:rPr>
              <w:t>t</w:t>
            </w:r>
            <w:r w:rsidRPr="003C1431">
              <w:rPr>
                <w:rFonts w:cs="Arial"/>
                <w:szCs w:val="22"/>
              </w:rPr>
              <w:t>er</w:t>
            </w:r>
            <w:r w:rsidRPr="003C1431">
              <w:rPr>
                <w:rFonts w:cs="Arial"/>
                <w:spacing w:val="-1"/>
                <w:szCs w:val="22"/>
              </w:rPr>
              <w:t xml:space="preserve"> t</w:t>
            </w:r>
            <w:r w:rsidRPr="003C1431">
              <w:rPr>
                <w:rFonts w:cs="Arial"/>
                <w:szCs w:val="22"/>
              </w:rPr>
              <w:t>h</w:t>
            </w:r>
            <w:r w:rsidRPr="003C1431">
              <w:rPr>
                <w:rFonts w:cs="Arial"/>
                <w:spacing w:val="-1"/>
                <w:szCs w:val="22"/>
              </w:rPr>
              <w:t>a</w:t>
            </w:r>
            <w:r w:rsidRPr="003C1431">
              <w:rPr>
                <w:rFonts w:cs="Arial"/>
                <w:szCs w:val="22"/>
              </w:rPr>
              <w:t>n 1</w:t>
            </w:r>
            <w:r w:rsidRPr="003C1431">
              <w:rPr>
                <w:rFonts w:cs="Arial"/>
                <w:spacing w:val="1"/>
                <w:szCs w:val="22"/>
              </w:rPr>
              <w:t>.</w:t>
            </w:r>
            <w:r w:rsidRPr="003C1431">
              <w:rPr>
                <w:rFonts w:cs="Arial"/>
                <w:szCs w:val="22"/>
              </w:rPr>
              <w:t>5</w:t>
            </w:r>
            <w:r w:rsidRPr="003C1431">
              <w:rPr>
                <w:rFonts w:cs="Arial"/>
                <w:spacing w:val="-2"/>
                <w:szCs w:val="22"/>
              </w:rPr>
              <w:t xml:space="preserve"> </w:t>
            </w:r>
            <w:r w:rsidRPr="003C1431">
              <w:rPr>
                <w:rFonts w:cs="Arial"/>
                <w:spacing w:val="1"/>
                <w:szCs w:val="22"/>
              </w:rPr>
              <w:t>m</w:t>
            </w:r>
            <w:r w:rsidRPr="003C1431">
              <w:rPr>
                <w:rFonts w:cs="Arial"/>
                <w:spacing w:val="-3"/>
                <w:szCs w:val="22"/>
              </w:rPr>
              <w:t>e</w:t>
            </w:r>
            <w:r w:rsidRPr="003C1431">
              <w:rPr>
                <w:rFonts w:cs="Arial"/>
                <w:spacing w:val="1"/>
                <w:szCs w:val="22"/>
              </w:rPr>
              <w:t>tr</w:t>
            </w:r>
            <w:r w:rsidRPr="003C1431">
              <w:rPr>
                <w:rFonts w:cs="Arial"/>
                <w:szCs w:val="22"/>
              </w:rPr>
              <w:t>es or</w:t>
            </w:r>
            <w:r w:rsidRPr="003C1431">
              <w:rPr>
                <w:rFonts w:cs="Arial"/>
                <w:spacing w:val="-4"/>
                <w:szCs w:val="22"/>
              </w:rPr>
              <w:t xml:space="preserve"> </w:t>
            </w:r>
            <w:r w:rsidRPr="003C1431">
              <w:rPr>
                <w:rFonts w:cs="Arial"/>
                <w:spacing w:val="-1"/>
                <w:szCs w:val="22"/>
              </w:rPr>
              <w:t>i</w:t>
            </w:r>
            <w:r w:rsidRPr="003C1431">
              <w:rPr>
                <w:rFonts w:cs="Arial"/>
                <w:szCs w:val="22"/>
              </w:rPr>
              <w:t>s</w:t>
            </w:r>
            <w:r w:rsidRPr="003C1431">
              <w:rPr>
                <w:rFonts w:cs="Arial"/>
                <w:spacing w:val="-1"/>
                <w:szCs w:val="22"/>
              </w:rPr>
              <w:t xml:space="preserve"> </w:t>
            </w:r>
            <w:r w:rsidRPr="003C1431">
              <w:rPr>
                <w:rFonts w:cs="Arial"/>
                <w:szCs w:val="22"/>
              </w:rPr>
              <w:t>car</w:t>
            </w:r>
            <w:r w:rsidRPr="003C1431">
              <w:rPr>
                <w:rFonts w:cs="Arial"/>
                <w:spacing w:val="1"/>
                <w:szCs w:val="22"/>
              </w:rPr>
              <w:t>r</w:t>
            </w:r>
            <w:r w:rsidRPr="003C1431">
              <w:rPr>
                <w:rFonts w:cs="Arial"/>
                <w:spacing w:val="-1"/>
                <w:szCs w:val="22"/>
              </w:rPr>
              <w:t>i</w:t>
            </w:r>
            <w:r w:rsidRPr="003C1431">
              <w:rPr>
                <w:rFonts w:cs="Arial"/>
                <w:szCs w:val="22"/>
              </w:rPr>
              <w:t>ed</w:t>
            </w:r>
            <w:r w:rsidRPr="003C1431">
              <w:rPr>
                <w:rFonts w:cs="Arial"/>
                <w:spacing w:val="-2"/>
                <w:szCs w:val="22"/>
              </w:rPr>
              <w:t xml:space="preserve"> </w:t>
            </w:r>
            <w:r w:rsidRPr="003C1431">
              <w:rPr>
                <w:rFonts w:cs="Arial"/>
                <w:szCs w:val="22"/>
              </w:rPr>
              <w:t>o</w:t>
            </w:r>
            <w:r w:rsidRPr="003C1431">
              <w:rPr>
                <w:rFonts w:cs="Arial"/>
                <w:spacing w:val="-1"/>
                <w:szCs w:val="22"/>
              </w:rPr>
              <w:t>u</w:t>
            </w:r>
            <w:r w:rsidRPr="003C1431">
              <w:rPr>
                <w:rFonts w:cs="Arial"/>
                <w:szCs w:val="22"/>
              </w:rPr>
              <w:t xml:space="preserve">t </w:t>
            </w:r>
            <w:r w:rsidRPr="003C1431">
              <w:rPr>
                <w:rFonts w:cs="Arial"/>
                <w:spacing w:val="-1"/>
                <w:szCs w:val="22"/>
              </w:rPr>
              <w:t>i</w:t>
            </w:r>
            <w:r w:rsidRPr="003C1431">
              <w:rPr>
                <w:rFonts w:cs="Arial"/>
                <w:szCs w:val="22"/>
              </w:rPr>
              <w:t>n or n</w:t>
            </w:r>
            <w:r w:rsidRPr="003C1431">
              <w:rPr>
                <w:rFonts w:cs="Arial"/>
                <w:spacing w:val="-1"/>
                <w:szCs w:val="22"/>
              </w:rPr>
              <w:t>e</w:t>
            </w:r>
            <w:r w:rsidRPr="003C1431">
              <w:rPr>
                <w:rFonts w:cs="Arial"/>
                <w:spacing w:val="-3"/>
                <w:szCs w:val="22"/>
              </w:rPr>
              <w:t>a</w:t>
            </w:r>
            <w:r w:rsidRPr="003C1431">
              <w:rPr>
                <w:rFonts w:cs="Arial"/>
                <w:szCs w:val="22"/>
              </w:rPr>
              <w:t>r</w:t>
            </w:r>
            <w:r w:rsidRPr="003C1431">
              <w:rPr>
                <w:rFonts w:cs="Arial"/>
                <w:spacing w:val="4"/>
                <w:szCs w:val="22"/>
              </w:rPr>
              <w:t xml:space="preserve"> </w:t>
            </w:r>
            <w:r w:rsidRPr="003C1431">
              <w:rPr>
                <w:rFonts w:cs="Arial"/>
                <w:szCs w:val="22"/>
              </w:rPr>
              <w:t>a</w:t>
            </w:r>
            <w:r w:rsidRPr="003C1431">
              <w:rPr>
                <w:rFonts w:cs="Arial"/>
                <w:spacing w:val="-2"/>
                <w:szCs w:val="22"/>
              </w:rPr>
              <w:t xml:space="preserve"> </w:t>
            </w:r>
            <w:r w:rsidRPr="003C1431">
              <w:rPr>
                <w:rFonts w:cs="Arial"/>
                <w:spacing w:val="1"/>
                <w:szCs w:val="22"/>
              </w:rPr>
              <w:t>t</w:t>
            </w:r>
            <w:r w:rsidRPr="003C1431">
              <w:rPr>
                <w:rFonts w:cs="Arial"/>
                <w:szCs w:val="22"/>
              </w:rPr>
              <w:t>u</w:t>
            </w:r>
            <w:r w:rsidRPr="003C1431">
              <w:rPr>
                <w:rFonts w:cs="Arial"/>
                <w:spacing w:val="-1"/>
                <w:szCs w:val="22"/>
              </w:rPr>
              <w:t>n</w:t>
            </w:r>
            <w:r w:rsidRPr="003C1431">
              <w:rPr>
                <w:rFonts w:cs="Arial"/>
                <w:szCs w:val="22"/>
              </w:rPr>
              <w:t>n</w:t>
            </w:r>
            <w:r w:rsidRPr="003C1431">
              <w:rPr>
                <w:rFonts w:cs="Arial"/>
                <w:spacing w:val="-1"/>
                <w:szCs w:val="22"/>
              </w:rPr>
              <w:t>el</w:t>
            </w:r>
          </w:p>
        </w:tc>
        <w:tc>
          <w:tcPr>
            <w:tcW w:w="5850"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pStyle w:val="ListParagraph"/>
              <w:spacing w:before="40"/>
              <w:rPr>
                <w:rFonts w:cs="Arial"/>
                <w:szCs w:val="22"/>
              </w:rPr>
            </w:pPr>
            <w:r w:rsidRPr="003C1431">
              <w:rPr>
                <w:rFonts w:cs="Arial"/>
                <w:szCs w:val="22"/>
              </w:rPr>
              <w:t xml:space="preserve">laying or repairing pipes or conduits in a trench that is </w:t>
            </w:r>
            <w:r w:rsidRPr="003C1431">
              <w:rPr>
                <w:rFonts w:cs="Arial"/>
                <w:szCs w:val="22"/>
              </w:rPr>
              <w:br/>
              <w:t>more than 1.5 metres deep</w:t>
            </w:r>
          </w:p>
          <w:p w:rsidR="00334D02" w:rsidRPr="003C1431" w:rsidRDefault="00CB5C5E" w:rsidP="00334D02">
            <w:pPr>
              <w:pStyle w:val="ListParagraph"/>
              <w:spacing w:before="40"/>
              <w:rPr>
                <w:rFonts w:cs="Arial"/>
                <w:szCs w:val="22"/>
              </w:rPr>
            </w:pPr>
            <w:r w:rsidRPr="003C1431">
              <w:rPr>
                <w:rFonts w:cs="Arial"/>
                <w:szCs w:val="22"/>
              </w:rPr>
              <w:t xml:space="preserve">testing drainage pipes in a trench that is more than </w:t>
            </w:r>
            <w:r>
              <w:rPr>
                <w:rFonts w:cs="Arial"/>
                <w:szCs w:val="22"/>
              </w:rPr>
              <w:br/>
            </w:r>
            <w:r w:rsidRPr="003C1431">
              <w:rPr>
                <w:rFonts w:cs="Arial"/>
                <w:szCs w:val="22"/>
              </w:rPr>
              <w:t>1.5 metres deep</w:t>
            </w:r>
          </w:p>
          <w:p w:rsidR="00334D02" w:rsidRPr="003C1431" w:rsidRDefault="00CB5C5E" w:rsidP="00334D02">
            <w:pPr>
              <w:pStyle w:val="ListParagraph"/>
              <w:spacing w:before="40"/>
              <w:rPr>
                <w:rFonts w:cs="Arial"/>
                <w:szCs w:val="22"/>
              </w:rPr>
            </w:pPr>
            <w:r w:rsidRPr="003C1431">
              <w:rPr>
                <w:rFonts w:cs="Arial"/>
                <w:szCs w:val="22"/>
              </w:rPr>
              <w:t>working near bored piers that are greater than 1.5 m deep</w:t>
            </w:r>
          </w:p>
          <w:p w:rsidR="00334D02" w:rsidRPr="003C1431" w:rsidRDefault="00CB5C5E" w:rsidP="00334D02">
            <w:pPr>
              <w:pStyle w:val="ListParagraph"/>
              <w:spacing w:before="40"/>
              <w:rPr>
                <w:rFonts w:cs="Arial"/>
                <w:szCs w:val="22"/>
              </w:rPr>
            </w:pPr>
            <w:r w:rsidRPr="003C1431">
              <w:rPr>
                <w:rFonts w:cs="Arial"/>
                <w:szCs w:val="22"/>
              </w:rPr>
              <w:t>building a tunnel in the course of constructing an underground railway or road</w:t>
            </w:r>
          </w:p>
        </w:tc>
      </w:tr>
      <w:tr w:rsidR="00CF4997" w:rsidTr="00334D02">
        <w:trPr>
          <w:cantSplit/>
        </w:trPr>
        <w:tc>
          <w:tcPr>
            <w:tcW w:w="3837"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widowControl w:val="0"/>
              <w:autoSpaceDE w:val="0"/>
              <w:autoSpaceDN w:val="0"/>
              <w:adjustRightInd w:val="0"/>
              <w:spacing w:before="0"/>
              <w:ind w:left="103" w:right="206"/>
              <w:rPr>
                <w:rFonts w:cs="Arial"/>
                <w:spacing w:val="2"/>
                <w:szCs w:val="22"/>
              </w:rPr>
            </w:pPr>
            <w:r w:rsidRPr="003C1431">
              <w:rPr>
                <w:rFonts w:cs="Arial"/>
                <w:spacing w:val="2"/>
                <w:szCs w:val="22"/>
              </w:rPr>
              <w:lastRenderedPageBreak/>
              <w:t xml:space="preserve">Work that </w:t>
            </w:r>
            <w:r w:rsidRPr="003C1431">
              <w:rPr>
                <w:rFonts w:cs="Arial"/>
                <w:spacing w:val="-1"/>
                <w:szCs w:val="22"/>
              </w:rPr>
              <w:t>i</w:t>
            </w:r>
            <w:r w:rsidRPr="003C1431">
              <w:rPr>
                <w:rFonts w:cs="Arial"/>
                <w:szCs w:val="22"/>
              </w:rPr>
              <w:t>n</w:t>
            </w:r>
            <w:r w:rsidRPr="003C1431">
              <w:rPr>
                <w:rFonts w:cs="Arial"/>
                <w:spacing w:val="-3"/>
                <w:szCs w:val="22"/>
              </w:rPr>
              <w:t>v</w:t>
            </w:r>
            <w:r w:rsidRPr="003C1431">
              <w:rPr>
                <w:rFonts w:cs="Arial"/>
                <w:spacing w:val="2"/>
                <w:szCs w:val="22"/>
              </w:rPr>
              <w:t>o</w:t>
            </w:r>
            <w:r w:rsidRPr="003C1431">
              <w:rPr>
                <w:rFonts w:cs="Arial"/>
                <w:spacing w:val="-1"/>
                <w:szCs w:val="22"/>
              </w:rPr>
              <w:t>l</w:t>
            </w:r>
            <w:r w:rsidRPr="003C1431">
              <w:rPr>
                <w:rFonts w:cs="Arial"/>
                <w:spacing w:val="-2"/>
                <w:szCs w:val="22"/>
              </w:rPr>
              <w:t>v</w:t>
            </w:r>
            <w:r w:rsidRPr="003C1431">
              <w:rPr>
                <w:rFonts w:cs="Arial"/>
                <w:szCs w:val="22"/>
              </w:rPr>
              <w:t xml:space="preserve">es </w:t>
            </w:r>
            <w:r w:rsidRPr="003C1431">
              <w:rPr>
                <w:rFonts w:cs="Arial"/>
                <w:spacing w:val="2"/>
                <w:szCs w:val="22"/>
              </w:rPr>
              <w:t>t</w:t>
            </w:r>
            <w:r w:rsidRPr="003C1431">
              <w:rPr>
                <w:rFonts w:cs="Arial"/>
                <w:szCs w:val="22"/>
              </w:rPr>
              <w:t>he</w:t>
            </w:r>
            <w:r w:rsidRPr="003C1431">
              <w:rPr>
                <w:rFonts w:cs="Arial"/>
                <w:spacing w:val="1"/>
                <w:szCs w:val="22"/>
              </w:rPr>
              <w:t xml:space="preserve"> </w:t>
            </w:r>
            <w:r w:rsidRPr="003C1431">
              <w:rPr>
                <w:rFonts w:cs="Arial"/>
                <w:szCs w:val="22"/>
              </w:rPr>
              <w:t>use</w:t>
            </w:r>
            <w:r w:rsidRPr="003C1431">
              <w:rPr>
                <w:rFonts w:cs="Arial"/>
                <w:spacing w:val="1"/>
                <w:szCs w:val="22"/>
              </w:rPr>
              <w:t xml:space="preserve"> </w:t>
            </w:r>
            <w:r w:rsidRPr="003C1431">
              <w:rPr>
                <w:rFonts w:cs="Arial"/>
                <w:spacing w:val="-3"/>
                <w:szCs w:val="22"/>
              </w:rPr>
              <w:t>o</w:t>
            </w:r>
            <w:r w:rsidRPr="003C1431">
              <w:rPr>
                <w:rFonts w:cs="Arial"/>
                <w:szCs w:val="22"/>
              </w:rPr>
              <w:t>f</w:t>
            </w:r>
            <w:r w:rsidRPr="003C1431">
              <w:rPr>
                <w:rFonts w:cs="Arial"/>
                <w:spacing w:val="2"/>
                <w:szCs w:val="22"/>
              </w:rPr>
              <w:t xml:space="preserve"> </w:t>
            </w:r>
            <w:r w:rsidRPr="003C1431">
              <w:rPr>
                <w:rFonts w:cs="Arial"/>
                <w:szCs w:val="22"/>
              </w:rPr>
              <w:t>e</w:t>
            </w:r>
            <w:r w:rsidRPr="003C1431">
              <w:rPr>
                <w:rFonts w:cs="Arial"/>
                <w:spacing w:val="-3"/>
                <w:szCs w:val="22"/>
              </w:rPr>
              <w:t>x</w:t>
            </w:r>
            <w:r w:rsidRPr="003C1431">
              <w:rPr>
                <w:rFonts w:cs="Arial"/>
                <w:szCs w:val="22"/>
              </w:rPr>
              <w:t>p</w:t>
            </w:r>
            <w:r w:rsidRPr="003C1431">
              <w:rPr>
                <w:rFonts w:cs="Arial"/>
                <w:spacing w:val="-1"/>
                <w:szCs w:val="22"/>
              </w:rPr>
              <w:t>l</w:t>
            </w:r>
            <w:r w:rsidRPr="003C1431">
              <w:rPr>
                <w:rFonts w:cs="Arial"/>
                <w:szCs w:val="22"/>
              </w:rPr>
              <w:t>os</w:t>
            </w:r>
            <w:r w:rsidRPr="003C1431">
              <w:rPr>
                <w:rFonts w:cs="Arial"/>
                <w:spacing w:val="-1"/>
                <w:szCs w:val="22"/>
              </w:rPr>
              <w:t>i</w:t>
            </w:r>
            <w:r w:rsidRPr="003C1431">
              <w:rPr>
                <w:rFonts w:cs="Arial"/>
                <w:spacing w:val="-2"/>
                <w:szCs w:val="22"/>
              </w:rPr>
              <w:t>v</w:t>
            </w:r>
            <w:r w:rsidRPr="003C1431">
              <w:rPr>
                <w:rFonts w:cs="Arial"/>
                <w:szCs w:val="22"/>
              </w:rPr>
              <w:t>e</w:t>
            </w:r>
            <w:r w:rsidRPr="003C1431">
              <w:rPr>
                <w:rFonts w:cs="Arial"/>
                <w:spacing w:val="1"/>
                <w:szCs w:val="22"/>
              </w:rPr>
              <w:t>s</w:t>
            </w:r>
          </w:p>
        </w:tc>
        <w:tc>
          <w:tcPr>
            <w:tcW w:w="5850"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pStyle w:val="ListParagraph"/>
              <w:spacing w:before="60"/>
              <w:rPr>
                <w:rFonts w:cs="Arial"/>
                <w:szCs w:val="22"/>
              </w:rPr>
            </w:pPr>
            <w:r w:rsidRPr="003C1431">
              <w:rPr>
                <w:rFonts w:cs="Arial"/>
                <w:szCs w:val="22"/>
              </w:rPr>
              <w:t xml:space="preserve">using explosives to breakup rock or to remove a tree stump </w:t>
            </w:r>
          </w:p>
          <w:p w:rsidR="00334D02" w:rsidRPr="003C1431" w:rsidRDefault="00CB5C5E" w:rsidP="00334D02">
            <w:pPr>
              <w:pStyle w:val="ListParagraph"/>
              <w:spacing w:before="60"/>
              <w:rPr>
                <w:rFonts w:cs="Arial"/>
                <w:szCs w:val="22"/>
              </w:rPr>
            </w:pPr>
            <w:r w:rsidRPr="003C1431">
              <w:rPr>
                <w:rFonts w:cs="Arial"/>
                <w:szCs w:val="22"/>
              </w:rPr>
              <w:t xml:space="preserve">blasting in preparation of construction of a building </w:t>
            </w:r>
            <w:r>
              <w:rPr>
                <w:rFonts w:cs="Arial"/>
                <w:szCs w:val="22"/>
              </w:rPr>
              <w:br/>
            </w:r>
            <w:r w:rsidRPr="003C1431">
              <w:rPr>
                <w:rFonts w:cs="Arial"/>
                <w:szCs w:val="22"/>
              </w:rPr>
              <w:t>or a road</w:t>
            </w:r>
          </w:p>
          <w:p w:rsidR="00334D02" w:rsidRPr="003C1431" w:rsidRDefault="00CB5C5E" w:rsidP="00334D02">
            <w:pPr>
              <w:widowControl w:val="0"/>
              <w:autoSpaceDE w:val="0"/>
              <w:autoSpaceDN w:val="0"/>
              <w:adjustRightInd w:val="0"/>
              <w:spacing w:before="60"/>
              <w:ind w:left="61"/>
              <w:contextualSpacing/>
              <w:rPr>
                <w:rFonts w:cs="Arial"/>
                <w:spacing w:val="-3"/>
                <w:szCs w:val="22"/>
              </w:rPr>
            </w:pPr>
            <w:r w:rsidRPr="003C1431">
              <w:rPr>
                <w:rFonts w:cs="Arial"/>
                <w:spacing w:val="-3"/>
                <w:szCs w:val="22"/>
              </w:rPr>
              <w:t>Note: Using explosive power tools is not considered ‘work that involves the use of explosives’</w:t>
            </w:r>
          </w:p>
        </w:tc>
      </w:tr>
      <w:tr w:rsidR="00CF4997" w:rsidTr="00334D02">
        <w:trPr>
          <w:cantSplit/>
          <w:trHeight w:val="1977"/>
        </w:trPr>
        <w:tc>
          <w:tcPr>
            <w:tcW w:w="3837" w:type="dxa"/>
            <w:tcBorders>
              <w:top w:val="single" w:sz="4" w:space="0" w:color="000000"/>
              <w:left w:val="single" w:sz="4" w:space="0" w:color="000000"/>
              <w:right w:val="single" w:sz="4" w:space="0" w:color="000000"/>
            </w:tcBorders>
          </w:tcPr>
          <w:p w:rsidR="00334D02" w:rsidRPr="003C1431" w:rsidRDefault="00CB5C5E" w:rsidP="00334D02">
            <w:pPr>
              <w:widowControl w:val="0"/>
              <w:autoSpaceDE w:val="0"/>
              <w:autoSpaceDN w:val="0"/>
              <w:adjustRightInd w:val="0"/>
              <w:spacing w:before="0"/>
              <w:ind w:left="103" w:right="206"/>
              <w:rPr>
                <w:rFonts w:cs="Arial"/>
                <w:spacing w:val="2"/>
                <w:szCs w:val="22"/>
              </w:rPr>
            </w:pPr>
            <w:r w:rsidRPr="003C1431">
              <w:rPr>
                <w:rFonts w:cs="Arial"/>
                <w:spacing w:val="2"/>
                <w:szCs w:val="22"/>
              </w:rPr>
              <w:t>Work that is carried out on or near:</w:t>
            </w:r>
          </w:p>
          <w:p w:rsidR="00334D02" w:rsidRPr="003C1431" w:rsidRDefault="00CB5C5E" w:rsidP="00334D02">
            <w:pPr>
              <w:pStyle w:val="ListParagraph"/>
              <w:spacing w:before="60"/>
              <w:rPr>
                <w:rFonts w:cs="Arial"/>
                <w:szCs w:val="22"/>
              </w:rPr>
            </w:pPr>
            <w:r w:rsidRPr="003C1431">
              <w:rPr>
                <w:rFonts w:cs="Arial"/>
                <w:szCs w:val="22"/>
              </w:rPr>
              <w:t xml:space="preserve">pressurised gas distribution </w:t>
            </w:r>
            <w:r>
              <w:rPr>
                <w:rFonts w:cs="Arial"/>
                <w:szCs w:val="22"/>
              </w:rPr>
              <w:br/>
            </w:r>
            <w:r w:rsidRPr="003C1431">
              <w:rPr>
                <w:rFonts w:cs="Arial"/>
                <w:szCs w:val="22"/>
              </w:rPr>
              <w:t>mains or piping</w:t>
            </w:r>
          </w:p>
          <w:p w:rsidR="00334D02" w:rsidRPr="003C1431" w:rsidRDefault="00CB5C5E" w:rsidP="00334D02">
            <w:pPr>
              <w:pStyle w:val="ListParagraph"/>
              <w:spacing w:before="60"/>
              <w:rPr>
                <w:rFonts w:cs="Arial"/>
                <w:szCs w:val="22"/>
              </w:rPr>
            </w:pPr>
            <w:r w:rsidRPr="003C1431">
              <w:rPr>
                <w:rFonts w:cs="Arial"/>
                <w:szCs w:val="22"/>
              </w:rPr>
              <w:t>chemical, fuel or refrigerant lines</w:t>
            </w:r>
          </w:p>
          <w:p w:rsidR="00334D02" w:rsidRPr="003C1431" w:rsidRDefault="00CB5C5E" w:rsidP="00334D02">
            <w:pPr>
              <w:pStyle w:val="ListParagraph"/>
              <w:spacing w:before="60"/>
              <w:rPr>
                <w:rFonts w:cs="Arial"/>
                <w:szCs w:val="22"/>
              </w:rPr>
            </w:pPr>
            <w:r w:rsidRPr="003C1431">
              <w:rPr>
                <w:rFonts w:cs="Arial"/>
                <w:szCs w:val="22"/>
              </w:rPr>
              <w:t xml:space="preserve">energised electrical installations </w:t>
            </w:r>
            <w:r>
              <w:rPr>
                <w:rFonts w:cs="Arial"/>
                <w:szCs w:val="22"/>
              </w:rPr>
              <w:br/>
            </w:r>
            <w:r w:rsidRPr="003C1431">
              <w:rPr>
                <w:rFonts w:cs="Arial"/>
                <w:szCs w:val="22"/>
              </w:rPr>
              <w:t>or services</w:t>
            </w:r>
          </w:p>
        </w:tc>
        <w:tc>
          <w:tcPr>
            <w:tcW w:w="5850" w:type="dxa"/>
            <w:tcBorders>
              <w:top w:val="single" w:sz="4" w:space="0" w:color="000000"/>
              <w:left w:val="single" w:sz="4" w:space="0" w:color="000000"/>
              <w:right w:val="single" w:sz="4" w:space="0" w:color="000000"/>
            </w:tcBorders>
          </w:tcPr>
          <w:p w:rsidR="00334D02" w:rsidRPr="003C1431" w:rsidRDefault="00CB5C5E" w:rsidP="00334D02">
            <w:pPr>
              <w:pStyle w:val="ListParagraph"/>
              <w:spacing w:before="60"/>
              <w:rPr>
                <w:rFonts w:cs="Arial"/>
                <w:szCs w:val="22"/>
              </w:rPr>
            </w:pPr>
            <w:r w:rsidRPr="003C1431">
              <w:rPr>
                <w:rFonts w:cs="Arial"/>
                <w:szCs w:val="22"/>
              </w:rPr>
              <w:t>excavating foundations near to an existing gas supply</w:t>
            </w:r>
          </w:p>
          <w:p w:rsidR="00334D02" w:rsidRPr="003C1431" w:rsidRDefault="00CB5C5E" w:rsidP="00334D02">
            <w:pPr>
              <w:pStyle w:val="ListParagraph"/>
              <w:spacing w:before="60"/>
              <w:rPr>
                <w:rFonts w:cs="Arial"/>
                <w:szCs w:val="22"/>
              </w:rPr>
            </w:pPr>
            <w:r w:rsidRPr="003C1431">
              <w:rPr>
                <w:rFonts w:cs="Arial"/>
                <w:szCs w:val="22"/>
              </w:rPr>
              <w:t>drilling into a wall where live electrical wiring may be present</w:t>
            </w:r>
          </w:p>
          <w:p w:rsidR="00334D02" w:rsidRPr="003C1431" w:rsidRDefault="00CB5C5E" w:rsidP="00334D02">
            <w:pPr>
              <w:pStyle w:val="ListParagraph"/>
              <w:spacing w:before="60"/>
              <w:rPr>
                <w:rFonts w:cs="Arial"/>
                <w:szCs w:val="22"/>
              </w:rPr>
            </w:pPr>
            <w:r w:rsidRPr="003C1431">
              <w:rPr>
                <w:rFonts w:cs="Arial"/>
                <w:szCs w:val="22"/>
              </w:rPr>
              <w:t>working near overhead or underground power lines</w:t>
            </w:r>
          </w:p>
          <w:p w:rsidR="00334D02" w:rsidRPr="003C1431" w:rsidRDefault="00CB5C5E" w:rsidP="00334D02">
            <w:pPr>
              <w:pStyle w:val="ListParagraph"/>
              <w:spacing w:before="60"/>
              <w:rPr>
                <w:rFonts w:cs="Arial"/>
                <w:spacing w:val="-3"/>
                <w:szCs w:val="22"/>
              </w:rPr>
            </w:pPr>
            <w:r w:rsidRPr="003C1431">
              <w:rPr>
                <w:rFonts w:cs="Arial"/>
                <w:spacing w:val="-3"/>
                <w:szCs w:val="22"/>
              </w:rPr>
              <w:t>‘Near’ in the above circumstances means close enough that there is a risk of hitting or puncturing the mains, piping, electrical installation or service.</w:t>
            </w:r>
          </w:p>
          <w:p w:rsidR="00334D02" w:rsidRPr="003C1431" w:rsidRDefault="00CB5C5E" w:rsidP="00334D02">
            <w:pPr>
              <w:pStyle w:val="ListParagraph"/>
              <w:spacing w:before="60"/>
              <w:rPr>
                <w:rFonts w:cs="Arial"/>
                <w:spacing w:val="-3"/>
                <w:szCs w:val="22"/>
              </w:rPr>
            </w:pPr>
            <w:r w:rsidRPr="003C1431">
              <w:rPr>
                <w:rFonts w:cs="Arial"/>
                <w:spacing w:val="-3"/>
                <w:szCs w:val="22"/>
              </w:rPr>
              <w:t>Electrical installations/services do not include appliances such as power leads and electrically powered tools.</w:t>
            </w:r>
          </w:p>
        </w:tc>
      </w:tr>
      <w:tr w:rsidR="00CF4997" w:rsidTr="00334D02">
        <w:trPr>
          <w:cantSplit/>
        </w:trPr>
        <w:tc>
          <w:tcPr>
            <w:tcW w:w="3837"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widowControl w:val="0"/>
              <w:autoSpaceDE w:val="0"/>
              <w:autoSpaceDN w:val="0"/>
              <w:adjustRightInd w:val="0"/>
              <w:spacing w:before="0"/>
              <w:ind w:left="103" w:right="206"/>
              <w:rPr>
                <w:rFonts w:cs="Arial"/>
                <w:spacing w:val="-1"/>
                <w:szCs w:val="22"/>
              </w:rPr>
            </w:pPr>
            <w:r w:rsidRPr="003C1431">
              <w:rPr>
                <w:rFonts w:cs="Arial"/>
                <w:spacing w:val="-1"/>
                <w:szCs w:val="22"/>
              </w:rPr>
              <w:t>Work that i</w:t>
            </w:r>
            <w:r w:rsidRPr="003C1431">
              <w:rPr>
                <w:rFonts w:cs="Arial"/>
                <w:szCs w:val="22"/>
              </w:rPr>
              <w:t>n</w:t>
            </w:r>
            <w:r w:rsidRPr="003C1431">
              <w:rPr>
                <w:rFonts w:cs="Arial"/>
                <w:spacing w:val="-3"/>
                <w:szCs w:val="22"/>
              </w:rPr>
              <w:t>v</w:t>
            </w:r>
            <w:r w:rsidRPr="003C1431">
              <w:rPr>
                <w:rFonts w:cs="Arial"/>
                <w:spacing w:val="2"/>
                <w:szCs w:val="22"/>
              </w:rPr>
              <w:t>o</w:t>
            </w:r>
            <w:r w:rsidRPr="003C1431">
              <w:rPr>
                <w:rFonts w:cs="Arial"/>
                <w:spacing w:val="-1"/>
                <w:szCs w:val="22"/>
              </w:rPr>
              <w:t>l</w:t>
            </w:r>
            <w:r w:rsidRPr="003C1431">
              <w:rPr>
                <w:rFonts w:cs="Arial"/>
                <w:spacing w:val="-2"/>
                <w:szCs w:val="22"/>
              </w:rPr>
              <w:t>v</w:t>
            </w:r>
            <w:r w:rsidRPr="003C1431">
              <w:rPr>
                <w:rFonts w:cs="Arial"/>
                <w:szCs w:val="22"/>
              </w:rPr>
              <w:t xml:space="preserve">es </w:t>
            </w:r>
            <w:r w:rsidRPr="003C1431">
              <w:rPr>
                <w:rFonts w:cs="Arial"/>
                <w:spacing w:val="2"/>
                <w:szCs w:val="22"/>
              </w:rPr>
              <w:t>t</w:t>
            </w:r>
            <w:r w:rsidRPr="003C1431">
              <w:rPr>
                <w:rFonts w:cs="Arial"/>
                <w:spacing w:val="-1"/>
                <w:szCs w:val="22"/>
              </w:rPr>
              <w:t>il</w:t>
            </w:r>
            <w:r w:rsidRPr="003C1431">
              <w:rPr>
                <w:rFonts w:cs="Arial"/>
                <w:spacing w:val="2"/>
                <w:szCs w:val="22"/>
              </w:rPr>
              <w:t>t</w:t>
            </w:r>
            <w:r w:rsidRPr="003C1431">
              <w:rPr>
                <w:rFonts w:cs="Arial"/>
                <w:spacing w:val="1"/>
                <w:szCs w:val="22"/>
              </w:rPr>
              <w:t>-</w:t>
            </w:r>
            <w:r w:rsidRPr="003C1431">
              <w:rPr>
                <w:rFonts w:cs="Arial"/>
                <w:szCs w:val="22"/>
              </w:rPr>
              <w:t>up</w:t>
            </w:r>
            <w:r w:rsidRPr="003C1431">
              <w:rPr>
                <w:rFonts w:cs="Arial"/>
                <w:spacing w:val="1"/>
                <w:szCs w:val="22"/>
              </w:rPr>
              <w:t xml:space="preserve"> </w:t>
            </w:r>
            <w:r w:rsidRPr="003C1431">
              <w:rPr>
                <w:rFonts w:cs="Arial"/>
                <w:szCs w:val="22"/>
              </w:rPr>
              <w:t>or</w:t>
            </w:r>
            <w:r w:rsidRPr="003C1431">
              <w:rPr>
                <w:rFonts w:cs="Arial"/>
                <w:spacing w:val="-1"/>
                <w:szCs w:val="22"/>
              </w:rPr>
              <w:t xml:space="preserve"> </w:t>
            </w:r>
            <w:r w:rsidRPr="003C1431">
              <w:rPr>
                <w:rFonts w:cs="Arial"/>
                <w:szCs w:val="22"/>
              </w:rPr>
              <w:t>prec</w:t>
            </w:r>
            <w:r w:rsidRPr="003C1431">
              <w:rPr>
                <w:rFonts w:cs="Arial"/>
                <w:spacing w:val="-3"/>
                <w:szCs w:val="22"/>
              </w:rPr>
              <w:t>a</w:t>
            </w:r>
            <w:r w:rsidRPr="003C1431">
              <w:rPr>
                <w:rFonts w:cs="Arial"/>
                <w:szCs w:val="22"/>
              </w:rPr>
              <w:t>st co</w:t>
            </w:r>
            <w:r w:rsidRPr="003C1431">
              <w:rPr>
                <w:rFonts w:cs="Arial"/>
                <w:spacing w:val="-1"/>
                <w:szCs w:val="22"/>
              </w:rPr>
              <w:t>n</w:t>
            </w:r>
            <w:r w:rsidRPr="003C1431">
              <w:rPr>
                <w:rFonts w:cs="Arial"/>
                <w:szCs w:val="22"/>
              </w:rPr>
              <w:t>c</w:t>
            </w:r>
            <w:r w:rsidRPr="003C1431">
              <w:rPr>
                <w:rFonts w:cs="Arial"/>
                <w:spacing w:val="1"/>
                <w:szCs w:val="22"/>
              </w:rPr>
              <w:t>r</w:t>
            </w:r>
            <w:r w:rsidRPr="003C1431">
              <w:rPr>
                <w:rFonts w:cs="Arial"/>
                <w:spacing w:val="-3"/>
                <w:szCs w:val="22"/>
              </w:rPr>
              <w:t>e</w:t>
            </w:r>
            <w:r w:rsidRPr="003C1431">
              <w:rPr>
                <w:rFonts w:cs="Arial"/>
                <w:spacing w:val="1"/>
                <w:szCs w:val="22"/>
              </w:rPr>
              <w:t>te</w:t>
            </w:r>
          </w:p>
        </w:tc>
        <w:tc>
          <w:tcPr>
            <w:tcW w:w="5850"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pStyle w:val="ListParagraph"/>
              <w:spacing w:before="60"/>
              <w:rPr>
                <w:rFonts w:cs="Arial"/>
                <w:szCs w:val="22"/>
              </w:rPr>
            </w:pPr>
            <w:r w:rsidRPr="003C1431">
              <w:rPr>
                <w:rFonts w:cs="Arial"/>
                <w:szCs w:val="22"/>
              </w:rPr>
              <w:t>building housing units using precast panels</w:t>
            </w:r>
          </w:p>
          <w:p w:rsidR="00334D02" w:rsidRPr="003C1431" w:rsidRDefault="00CB5C5E" w:rsidP="00334D02">
            <w:pPr>
              <w:pStyle w:val="ListParagraph"/>
              <w:spacing w:before="60"/>
              <w:rPr>
                <w:rFonts w:cs="Arial"/>
                <w:szCs w:val="22"/>
              </w:rPr>
            </w:pPr>
            <w:r w:rsidRPr="003C1431">
              <w:rPr>
                <w:rFonts w:cs="Arial"/>
                <w:szCs w:val="22"/>
              </w:rPr>
              <w:t>installing a precast drainage pit</w:t>
            </w:r>
          </w:p>
        </w:tc>
      </w:tr>
      <w:tr w:rsidR="00CF4997" w:rsidTr="00334D02">
        <w:trPr>
          <w:cantSplit/>
        </w:trPr>
        <w:tc>
          <w:tcPr>
            <w:tcW w:w="3837"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widowControl w:val="0"/>
              <w:autoSpaceDE w:val="0"/>
              <w:autoSpaceDN w:val="0"/>
              <w:adjustRightInd w:val="0"/>
              <w:spacing w:before="0"/>
              <w:ind w:left="103" w:right="206"/>
              <w:rPr>
                <w:rFonts w:cs="Arial"/>
                <w:spacing w:val="-1"/>
                <w:szCs w:val="22"/>
              </w:rPr>
            </w:pPr>
            <w:r w:rsidRPr="003C1431">
              <w:rPr>
                <w:rFonts w:cs="Arial"/>
                <w:szCs w:val="22"/>
              </w:rPr>
              <w:t>Work that is carried out on, in or adjacent to a road, railway, shipping lane or other traffic corridor that is in use by traffic other than pedestrians.</w:t>
            </w:r>
          </w:p>
        </w:tc>
        <w:tc>
          <w:tcPr>
            <w:tcW w:w="5850"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pStyle w:val="ListParagraph"/>
              <w:spacing w:before="60"/>
              <w:rPr>
                <w:rFonts w:cs="Arial"/>
                <w:szCs w:val="22"/>
              </w:rPr>
            </w:pPr>
            <w:r w:rsidRPr="003C1431">
              <w:rPr>
                <w:rFonts w:cs="Arial"/>
                <w:szCs w:val="22"/>
              </w:rPr>
              <w:t>using part of the road to deliver construction materials to the site</w:t>
            </w:r>
          </w:p>
          <w:p w:rsidR="00334D02" w:rsidRPr="003C1431" w:rsidRDefault="00CB5C5E" w:rsidP="00334D02">
            <w:pPr>
              <w:pStyle w:val="ListParagraph"/>
              <w:spacing w:before="60"/>
              <w:rPr>
                <w:rFonts w:cs="Arial"/>
                <w:szCs w:val="22"/>
              </w:rPr>
            </w:pPr>
            <w:r w:rsidRPr="003C1431">
              <w:rPr>
                <w:rFonts w:cs="Arial"/>
                <w:szCs w:val="22"/>
              </w:rPr>
              <w:t xml:space="preserve">installing drainage that involves digging up part of the </w:t>
            </w:r>
            <w:r w:rsidRPr="003C1431">
              <w:rPr>
                <w:rFonts w:cs="Arial"/>
                <w:szCs w:val="22"/>
              </w:rPr>
              <w:br/>
              <w:t>road, kerb or gutter</w:t>
            </w:r>
          </w:p>
          <w:p w:rsidR="00334D02" w:rsidRPr="003C1431" w:rsidRDefault="00CB5C5E" w:rsidP="00334D02">
            <w:pPr>
              <w:pStyle w:val="ListParagraph"/>
              <w:spacing w:before="60"/>
              <w:rPr>
                <w:rFonts w:cs="Arial"/>
                <w:szCs w:val="22"/>
              </w:rPr>
            </w:pPr>
            <w:r w:rsidRPr="003C1431">
              <w:rPr>
                <w:rFonts w:cs="Arial"/>
                <w:szCs w:val="22"/>
              </w:rPr>
              <w:t>building an additional lane on a road</w:t>
            </w:r>
          </w:p>
        </w:tc>
      </w:tr>
      <w:tr w:rsidR="00CF4997" w:rsidTr="00334D02">
        <w:trPr>
          <w:cantSplit/>
        </w:trPr>
        <w:tc>
          <w:tcPr>
            <w:tcW w:w="3837"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widowControl w:val="0"/>
              <w:autoSpaceDE w:val="0"/>
              <w:autoSpaceDN w:val="0"/>
              <w:adjustRightInd w:val="0"/>
              <w:spacing w:before="0"/>
              <w:ind w:left="103" w:right="206"/>
              <w:rPr>
                <w:rFonts w:cs="Arial"/>
                <w:spacing w:val="-1"/>
                <w:szCs w:val="22"/>
              </w:rPr>
            </w:pPr>
            <w:r w:rsidRPr="003C1431">
              <w:rPr>
                <w:rFonts w:cs="Arial"/>
                <w:spacing w:val="-1"/>
                <w:szCs w:val="22"/>
              </w:rPr>
              <w:t>Work that i</w:t>
            </w:r>
            <w:r w:rsidRPr="003C1431">
              <w:rPr>
                <w:rFonts w:cs="Arial"/>
                <w:szCs w:val="22"/>
              </w:rPr>
              <w:t>s</w:t>
            </w:r>
            <w:r w:rsidRPr="003C1431">
              <w:rPr>
                <w:rFonts w:cs="Arial"/>
                <w:spacing w:val="1"/>
                <w:szCs w:val="22"/>
              </w:rPr>
              <w:t xml:space="preserve"> </w:t>
            </w:r>
            <w:r w:rsidRPr="003C1431">
              <w:rPr>
                <w:rFonts w:cs="Arial"/>
                <w:szCs w:val="22"/>
              </w:rPr>
              <w:t>car</w:t>
            </w:r>
            <w:r w:rsidRPr="003C1431">
              <w:rPr>
                <w:rFonts w:cs="Arial"/>
                <w:spacing w:val="1"/>
                <w:szCs w:val="22"/>
              </w:rPr>
              <w:t>r</w:t>
            </w:r>
            <w:r w:rsidRPr="003C1431">
              <w:rPr>
                <w:rFonts w:cs="Arial"/>
                <w:spacing w:val="-1"/>
                <w:szCs w:val="22"/>
              </w:rPr>
              <w:t>i</w:t>
            </w:r>
            <w:r w:rsidRPr="003C1431">
              <w:rPr>
                <w:rFonts w:cs="Arial"/>
                <w:szCs w:val="22"/>
              </w:rPr>
              <w:t>ed</w:t>
            </w:r>
            <w:r w:rsidRPr="003C1431">
              <w:rPr>
                <w:rFonts w:cs="Arial"/>
                <w:spacing w:val="-2"/>
                <w:szCs w:val="22"/>
              </w:rPr>
              <w:t xml:space="preserve"> </w:t>
            </w:r>
            <w:r w:rsidRPr="003C1431">
              <w:rPr>
                <w:rFonts w:cs="Arial"/>
                <w:szCs w:val="22"/>
              </w:rPr>
              <w:t>o</w:t>
            </w:r>
            <w:r w:rsidRPr="003C1431">
              <w:rPr>
                <w:rFonts w:cs="Arial"/>
                <w:spacing w:val="-1"/>
                <w:szCs w:val="22"/>
              </w:rPr>
              <w:t>u</w:t>
            </w:r>
            <w:r w:rsidRPr="003C1431">
              <w:rPr>
                <w:rFonts w:cs="Arial"/>
                <w:szCs w:val="22"/>
              </w:rPr>
              <w:t>t</w:t>
            </w:r>
            <w:r w:rsidRPr="003C1431">
              <w:rPr>
                <w:rFonts w:cs="Arial"/>
                <w:spacing w:val="1"/>
                <w:szCs w:val="22"/>
              </w:rPr>
              <w:t xml:space="preserve"> </w:t>
            </w:r>
            <w:r w:rsidRPr="003C1431">
              <w:rPr>
                <w:rFonts w:cs="Arial"/>
                <w:spacing w:val="-1"/>
                <w:szCs w:val="22"/>
              </w:rPr>
              <w:t>i</w:t>
            </w:r>
            <w:r w:rsidRPr="003C1431">
              <w:rPr>
                <w:rFonts w:cs="Arial"/>
                <w:szCs w:val="22"/>
              </w:rPr>
              <w:t>n an</w:t>
            </w:r>
            <w:r w:rsidRPr="003C1431">
              <w:rPr>
                <w:rFonts w:cs="Arial"/>
                <w:spacing w:val="1"/>
                <w:szCs w:val="22"/>
              </w:rPr>
              <w:t xml:space="preserve"> </w:t>
            </w:r>
            <w:r w:rsidRPr="003C1431">
              <w:rPr>
                <w:rFonts w:cs="Arial"/>
                <w:spacing w:val="-3"/>
                <w:szCs w:val="22"/>
              </w:rPr>
              <w:t>a</w:t>
            </w:r>
            <w:r w:rsidRPr="003C1431">
              <w:rPr>
                <w:rFonts w:cs="Arial"/>
                <w:spacing w:val="1"/>
                <w:szCs w:val="22"/>
              </w:rPr>
              <w:t>r</w:t>
            </w:r>
            <w:r w:rsidRPr="003C1431">
              <w:rPr>
                <w:rFonts w:cs="Arial"/>
                <w:szCs w:val="22"/>
              </w:rPr>
              <w:t>ea</w:t>
            </w:r>
            <w:r w:rsidRPr="003C1431">
              <w:rPr>
                <w:rFonts w:cs="Arial"/>
                <w:spacing w:val="-3"/>
                <w:szCs w:val="22"/>
              </w:rPr>
              <w:t xml:space="preserve"> </w:t>
            </w:r>
            <w:r w:rsidRPr="003C1431">
              <w:rPr>
                <w:rFonts w:cs="Arial"/>
                <w:szCs w:val="22"/>
              </w:rPr>
              <w:t>at</w:t>
            </w:r>
            <w:r w:rsidRPr="003C1431">
              <w:rPr>
                <w:rFonts w:cs="Arial"/>
                <w:spacing w:val="2"/>
                <w:szCs w:val="22"/>
              </w:rPr>
              <w:t xml:space="preserve"> </w:t>
            </w:r>
            <w:r w:rsidRPr="003C1431">
              <w:rPr>
                <w:rFonts w:cs="Arial"/>
                <w:szCs w:val="22"/>
              </w:rPr>
              <w:t>a</w:t>
            </w:r>
            <w:r w:rsidRPr="003C1431">
              <w:rPr>
                <w:rFonts w:cs="Arial"/>
                <w:spacing w:val="-2"/>
                <w:szCs w:val="22"/>
              </w:rPr>
              <w:t xml:space="preserve"> </w:t>
            </w:r>
            <w:r w:rsidRPr="003C1431">
              <w:rPr>
                <w:rFonts w:cs="Arial"/>
                <w:spacing w:val="-3"/>
                <w:szCs w:val="22"/>
              </w:rPr>
              <w:t>w</w:t>
            </w:r>
            <w:r w:rsidRPr="003C1431">
              <w:rPr>
                <w:rFonts w:cs="Arial"/>
                <w:szCs w:val="22"/>
              </w:rPr>
              <w:t>or</w:t>
            </w:r>
            <w:r w:rsidRPr="003C1431">
              <w:rPr>
                <w:rFonts w:cs="Arial"/>
                <w:spacing w:val="3"/>
                <w:szCs w:val="22"/>
              </w:rPr>
              <w:t>k</w:t>
            </w:r>
            <w:r w:rsidRPr="003C1431">
              <w:rPr>
                <w:rFonts w:cs="Arial"/>
                <w:szCs w:val="22"/>
              </w:rPr>
              <w:t>p</w:t>
            </w:r>
            <w:r w:rsidRPr="003C1431">
              <w:rPr>
                <w:rFonts w:cs="Arial"/>
                <w:spacing w:val="-1"/>
                <w:szCs w:val="22"/>
              </w:rPr>
              <w:t>l</w:t>
            </w:r>
            <w:r w:rsidRPr="003C1431">
              <w:rPr>
                <w:rFonts w:cs="Arial"/>
                <w:szCs w:val="22"/>
              </w:rPr>
              <w:t>ace</w:t>
            </w:r>
            <w:r w:rsidRPr="003C1431">
              <w:rPr>
                <w:rFonts w:cs="Arial"/>
                <w:spacing w:val="1"/>
                <w:szCs w:val="22"/>
              </w:rPr>
              <w:t xml:space="preserve"> </w:t>
            </w:r>
            <w:r w:rsidRPr="003C1431">
              <w:rPr>
                <w:rFonts w:cs="Arial"/>
                <w:spacing w:val="-1"/>
                <w:szCs w:val="22"/>
              </w:rPr>
              <w:t>i</w:t>
            </w:r>
            <w:r w:rsidRPr="003C1431">
              <w:rPr>
                <w:rFonts w:cs="Arial"/>
                <w:szCs w:val="22"/>
              </w:rPr>
              <w:t>n</w:t>
            </w:r>
            <w:r w:rsidRPr="003C1431">
              <w:rPr>
                <w:rFonts w:cs="Arial"/>
                <w:spacing w:val="-2"/>
                <w:szCs w:val="22"/>
              </w:rPr>
              <w:t xml:space="preserve"> </w:t>
            </w:r>
            <w:r w:rsidRPr="003C1431">
              <w:rPr>
                <w:rFonts w:cs="Arial"/>
                <w:spacing w:val="-3"/>
                <w:szCs w:val="22"/>
              </w:rPr>
              <w:t>w</w:t>
            </w:r>
            <w:r w:rsidRPr="003C1431">
              <w:rPr>
                <w:rFonts w:cs="Arial"/>
                <w:szCs w:val="22"/>
              </w:rPr>
              <w:t>h</w:t>
            </w:r>
            <w:r w:rsidRPr="003C1431">
              <w:rPr>
                <w:rFonts w:cs="Arial"/>
                <w:spacing w:val="-1"/>
                <w:szCs w:val="22"/>
              </w:rPr>
              <w:t>i</w:t>
            </w:r>
            <w:r w:rsidRPr="003C1431">
              <w:rPr>
                <w:rFonts w:cs="Arial"/>
                <w:szCs w:val="22"/>
              </w:rPr>
              <w:t xml:space="preserve">ch </w:t>
            </w:r>
            <w:r w:rsidRPr="003C1431">
              <w:rPr>
                <w:rFonts w:cs="Arial"/>
                <w:spacing w:val="2"/>
                <w:szCs w:val="22"/>
              </w:rPr>
              <w:t>t</w:t>
            </w:r>
            <w:r w:rsidRPr="003C1431">
              <w:rPr>
                <w:rFonts w:cs="Arial"/>
                <w:szCs w:val="22"/>
              </w:rPr>
              <w:t>h</w:t>
            </w:r>
            <w:r w:rsidRPr="003C1431">
              <w:rPr>
                <w:rFonts w:cs="Arial"/>
                <w:spacing w:val="-1"/>
                <w:szCs w:val="22"/>
              </w:rPr>
              <w:t>e</w:t>
            </w:r>
            <w:r w:rsidRPr="003C1431">
              <w:rPr>
                <w:rFonts w:cs="Arial"/>
                <w:spacing w:val="1"/>
                <w:szCs w:val="22"/>
              </w:rPr>
              <w:t>r</w:t>
            </w:r>
            <w:r w:rsidRPr="003C1431">
              <w:rPr>
                <w:rFonts w:cs="Arial"/>
                <w:szCs w:val="22"/>
              </w:rPr>
              <w:t>e is any</w:t>
            </w:r>
            <w:r w:rsidRPr="003C1431">
              <w:rPr>
                <w:rFonts w:cs="Arial"/>
                <w:spacing w:val="-3"/>
                <w:szCs w:val="22"/>
              </w:rPr>
              <w:t xml:space="preserve"> </w:t>
            </w:r>
            <w:r w:rsidRPr="003C1431">
              <w:rPr>
                <w:rFonts w:cs="Arial"/>
                <w:spacing w:val="1"/>
                <w:szCs w:val="22"/>
              </w:rPr>
              <w:t>m</w:t>
            </w:r>
            <w:r w:rsidRPr="003C1431">
              <w:rPr>
                <w:rFonts w:cs="Arial"/>
                <w:szCs w:val="22"/>
              </w:rPr>
              <w:t>o</w:t>
            </w:r>
            <w:r w:rsidRPr="003C1431">
              <w:rPr>
                <w:rFonts w:cs="Arial"/>
                <w:spacing w:val="-3"/>
                <w:szCs w:val="22"/>
              </w:rPr>
              <w:t>v</w:t>
            </w:r>
            <w:r w:rsidRPr="003C1431">
              <w:rPr>
                <w:rFonts w:cs="Arial"/>
                <w:szCs w:val="22"/>
              </w:rPr>
              <w:t xml:space="preserve">ement </w:t>
            </w:r>
            <w:r w:rsidRPr="003C1431">
              <w:rPr>
                <w:rFonts w:cs="Arial"/>
                <w:spacing w:val="-3"/>
                <w:szCs w:val="22"/>
              </w:rPr>
              <w:t>o</w:t>
            </w:r>
            <w:r w:rsidRPr="003C1431">
              <w:rPr>
                <w:rFonts w:cs="Arial"/>
                <w:szCs w:val="22"/>
              </w:rPr>
              <w:t>f</w:t>
            </w:r>
            <w:r w:rsidRPr="003C1431">
              <w:rPr>
                <w:rFonts w:cs="Arial"/>
                <w:spacing w:val="2"/>
                <w:szCs w:val="22"/>
              </w:rPr>
              <w:t xml:space="preserve"> </w:t>
            </w:r>
            <w:r w:rsidRPr="003C1431">
              <w:rPr>
                <w:rFonts w:cs="Arial"/>
                <w:szCs w:val="22"/>
              </w:rPr>
              <w:t>p</w:t>
            </w:r>
            <w:r w:rsidRPr="003C1431">
              <w:rPr>
                <w:rFonts w:cs="Arial"/>
                <w:spacing w:val="-1"/>
                <w:szCs w:val="22"/>
              </w:rPr>
              <w:t>o</w:t>
            </w:r>
            <w:r w:rsidRPr="003C1431">
              <w:rPr>
                <w:rFonts w:cs="Arial"/>
                <w:spacing w:val="-3"/>
                <w:szCs w:val="22"/>
              </w:rPr>
              <w:t>w</w:t>
            </w:r>
            <w:r w:rsidRPr="003C1431">
              <w:rPr>
                <w:rFonts w:cs="Arial"/>
                <w:szCs w:val="22"/>
              </w:rPr>
              <w:t>ered</w:t>
            </w:r>
            <w:r w:rsidRPr="003C1431">
              <w:rPr>
                <w:rFonts w:cs="Arial"/>
                <w:spacing w:val="1"/>
                <w:szCs w:val="22"/>
              </w:rPr>
              <w:t xml:space="preserve"> m</w:t>
            </w:r>
            <w:r w:rsidRPr="003C1431">
              <w:rPr>
                <w:rFonts w:cs="Arial"/>
                <w:szCs w:val="22"/>
              </w:rPr>
              <w:t>o</w:t>
            </w:r>
            <w:r w:rsidRPr="003C1431">
              <w:rPr>
                <w:rFonts w:cs="Arial"/>
                <w:spacing w:val="-1"/>
                <w:szCs w:val="22"/>
              </w:rPr>
              <w:t>bil</w:t>
            </w:r>
            <w:r w:rsidRPr="003C1431">
              <w:rPr>
                <w:rFonts w:cs="Arial"/>
                <w:szCs w:val="22"/>
              </w:rPr>
              <w:t>e p</w:t>
            </w:r>
            <w:r w:rsidRPr="003C1431">
              <w:rPr>
                <w:rFonts w:cs="Arial"/>
                <w:spacing w:val="-1"/>
                <w:szCs w:val="22"/>
              </w:rPr>
              <w:t>l</w:t>
            </w:r>
            <w:r w:rsidRPr="003C1431">
              <w:rPr>
                <w:rFonts w:cs="Arial"/>
                <w:szCs w:val="22"/>
              </w:rPr>
              <w:t>a</w:t>
            </w:r>
            <w:r w:rsidRPr="003C1431">
              <w:rPr>
                <w:rFonts w:cs="Arial"/>
                <w:spacing w:val="-1"/>
                <w:szCs w:val="22"/>
              </w:rPr>
              <w:t>n</w:t>
            </w:r>
            <w:r w:rsidRPr="003C1431">
              <w:rPr>
                <w:rFonts w:cs="Arial"/>
                <w:spacing w:val="1"/>
                <w:szCs w:val="22"/>
              </w:rPr>
              <w:t>t</w:t>
            </w:r>
          </w:p>
        </w:tc>
        <w:tc>
          <w:tcPr>
            <w:tcW w:w="5850"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pStyle w:val="ListParagraph"/>
              <w:spacing w:before="60"/>
              <w:rPr>
                <w:rFonts w:cs="Arial"/>
                <w:szCs w:val="22"/>
              </w:rPr>
            </w:pPr>
            <w:r w:rsidRPr="003C1431">
              <w:rPr>
                <w:rFonts w:cs="Arial"/>
                <w:szCs w:val="22"/>
              </w:rPr>
              <w:t xml:space="preserve">working in an area of a construction site that is not </w:t>
            </w:r>
            <w:r w:rsidRPr="003C1431">
              <w:rPr>
                <w:rFonts w:cs="Arial"/>
                <w:szCs w:val="22"/>
              </w:rPr>
              <w:br/>
              <w:t>isolated from the movement of skid steer loaders, backhoes, mobile cranes or trucks</w:t>
            </w:r>
          </w:p>
        </w:tc>
      </w:tr>
      <w:tr w:rsidR="00CF4997" w:rsidTr="00334D02">
        <w:trPr>
          <w:cantSplit/>
        </w:trPr>
        <w:tc>
          <w:tcPr>
            <w:tcW w:w="3837"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widowControl w:val="0"/>
              <w:autoSpaceDE w:val="0"/>
              <w:autoSpaceDN w:val="0"/>
              <w:adjustRightInd w:val="0"/>
              <w:spacing w:before="0"/>
              <w:ind w:left="103" w:right="206"/>
              <w:rPr>
                <w:rFonts w:cs="Arial"/>
                <w:spacing w:val="-1"/>
                <w:szCs w:val="22"/>
              </w:rPr>
            </w:pPr>
            <w:r w:rsidRPr="003C1431">
              <w:rPr>
                <w:rFonts w:cs="Arial"/>
                <w:spacing w:val="-1"/>
                <w:szCs w:val="22"/>
              </w:rPr>
              <w:t>Work that is carried out in an area in which there are artificial extremes of temperature.</w:t>
            </w:r>
          </w:p>
        </w:tc>
        <w:tc>
          <w:tcPr>
            <w:tcW w:w="5850"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pStyle w:val="ListParagraph"/>
              <w:spacing w:before="60"/>
              <w:rPr>
                <w:rFonts w:cs="Arial"/>
                <w:szCs w:val="22"/>
              </w:rPr>
            </w:pPr>
            <w:r w:rsidRPr="003C1431">
              <w:rPr>
                <w:rFonts w:cs="Arial"/>
                <w:szCs w:val="22"/>
              </w:rPr>
              <w:t xml:space="preserve">inside enclosed roof cavities </w:t>
            </w:r>
          </w:p>
          <w:p w:rsidR="00334D02" w:rsidRPr="003C1431" w:rsidRDefault="00CB5C5E" w:rsidP="00334D02">
            <w:pPr>
              <w:pStyle w:val="ListParagraph"/>
              <w:spacing w:before="60"/>
              <w:rPr>
                <w:rFonts w:cs="Arial"/>
                <w:szCs w:val="22"/>
              </w:rPr>
            </w:pPr>
            <w:r w:rsidRPr="003C1431">
              <w:rPr>
                <w:rFonts w:cs="Arial"/>
                <w:szCs w:val="22"/>
              </w:rPr>
              <w:t>construction work in an operating cool room or freezer</w:t>
            </w:r>
          </w:p>
          <w:p w:rsidR="00334D02" w:rsidRPr="003C1431" w:rsidRDefault="00CB5C5E" w:rsidP="00334D02">
            <w:pPr>
              <w:pStyle w:val="ListParagraph"/>
              <w:spacing w:before="60"/>
              <w:rPr>
                <w:rFonts w:cs="Arial"/>
                <w:szCs w:val="22"/>
              </w:rPr>
            </w:pPr>
            <w:r w:rsidRPr="003C1431">
              <w:rPr>
                <w:rFonts w:cs="Arial"/>
                <w:szCs w:val="22"/>
              </w:rPr>
              <w:t>construction work alongside an operating boiler</w:t>
            </w:r>
          </w:p>
        </w:tc>
      </w:tr>
      <w:tr w:rsidR="00CF4997" w:rsidTr="00334D02">
        <w:trPr>
          <w:cantSplit/>
        </w:trPr>
        <w:tc>
          <w:tcPr>
            <w:tcW w:w="3837"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widowControl w:val="0"/>
              <w:autoSpaceDE w:val="0"/>
              <w:autoSpaceDN w:val="0"/>
              <w:adjustRightInd w:val="0"/>
              <w:spacing w:before="0"/>
              <w:ind w:left="103" w:right="206"/>
              <w:rPr>
                <w:rFonts w:cs="Arial"/>
                <w:spacing w:val="-1"/>
                <w:szCs w:val="22"/>
              </w:rPr>
            </w:pPr>
            <w:r w:rsidRPr="003C1431">
              <w:rPr>
                <w:rFonts w:cs="Arial"/>
                <w:spacing w:val="-1"/>
                <w:szCs w:val="22"/>
              </w:rPr>
              <w:t>Work that is carried out in or near water or other liquid that involves a risk of drowning</w:t>
            </w:r>
          </w:p>
          <w:p w:rsidR="00334D02" w:rsidRPr="003C1431" w:rsidRDefault="00334D02" w:rsidP="00334D02">
            <w:pPr>
              <w:widowControl w:val="0"/>
              <w:autoSpaceDE w:val="0"/>
              <w:autoSpaceDN w:val="0"/>
              <w:adjustRightInd w:val="0"/>
              <w:spacing w:before="0"/>
              <w:ind w:left="103" w:right="206"/>
              <w:rPr>
                <w:rFonts w:cs="Arial"/>
                <w:spacing w:val="-1"/>
                <w:szCs w:val="22"/>
              </w:rPr>
            </w:pPr>
          </w:p>
        </w:tc>
        <w:tc>
          <w:tcPr>
            <w:tcW w:w="5850"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pStyle w:val="ListParagraph"/>
              <w:spacing w:before="60"/>
              <w:rPr>
                <w:rFonts w:cs="Arial"/>
                <w:szCs w:val="22"/>
              </w:rPr>
            </w:pPr>
            <w:r w:rsidRPr="003C1431">
              <w:rPr>
                <w:rFonts w:cs="Arial"/>
                <w:szCs w:val="22"/>
              </w:rPr>
              <w:t>installing shade sails over a swimming pool</w:t>
            </w:r>
          </w:p>
          <w:p w:rsidR="00334D02" w:rsidRPr="003C1431" w:rsidRDefault="00CB5C5E" w:rsidP="00334D02">
            <w:pPr>
              <w:pStyle w:val="ListParagraph"/>
              <w:spacing w:before="60"/>
              <w:rPr>
                <w:rFonts w:cs="Arial"/>
                <w:szCs w:val="22"/>
              </w:rPr>
            </w:pPr>
            <w:r w:rsidRPr="003C1431">
              <w:rPr>
                <w:rFonts w:cs="Arial"/>
                <w:szCs w:val="22"/>
              </w:rPr>
              <w:t>building a gazebo adjacent to a swimming pool</w:t>
            </w:r>
          </w:p>
          <w:p w:rsidR="00334D02" w:rsidRPr="003C1431" w:rsidRDefault="00CB5C5E" w:rsidP="00334D02">
            <w:pPr>
              <w:pStyle w:val="ListParagraph"/>
              <w:spacing w:before="60"/>
              <w:rPr>
                <w:rFonts w:cs="Arial"/>
                <w:szCs w:val="22"/>
              </w:rPr>
            </w:pPr>
            <w:r w:rsidRPr="003C1431">
              <w:rPr>
                <w:rFonts w:cs="Arial"/>
                <w:szCs w:val="22"/>
              </w:rPr>
              <w:t>constructing a bridge over a river or restoring a wharf</w:t>
            </w:r>
          </w:p>
        </w:tc>
      </w:tr>
      <w:tr w:rsidR="00CF4997" w:rsidTr="00334D02">
        <w:trPr>
          <w:cantSplit/>
        </w:trPr>
        <w:tc>
          <w:tcPr>
            <w:tcW w:w="3837" w:type="dxa"/>
            <w:tcBorders>
              <w:top w:val="single" w:sz="4" w:space="0" w:color="000000"/>
              <w:left w:val="single" w:sz="4" w:space="0" w:color="000000"/>
              <w:bottom w:val="single" w:sz="4" w:space="0" w:color="000000"/>
              <w:right w:val="single" w:sz="4" w:space="0" w:color="000000"/>
            </w:tcBorders>
          </w:tcPr>
          <w:p w:rsidR="00334D02" w:rsidRPr="003C1431" w:rsidRDefault="00CB5C5E" w:rsidP="00334D02">
            <w:pPr>
              <w:widowControl w:val="0"/>
              <w:autoSpaceDE w:val="0"/>
              <w:autoSpaceDN w:val="0"/>
              <w:adjustRightInd w:val="0"/>
              <w:spacing w:before="0"/>
              <w:ind w:left="103" w:right="206"/>
              <w:rPr>
                <w:rFonts w:cs="Arial"/>
                <w:spacing w:val="-1"/>
                <w:szCs w:val="22"/>
              </w:rPr>
            </w:pPr>
            <w:r w:rsidRPr="003C1431">
              <w:rPr>
                <w:rFonts w:cs="Arial"/>
                <w:spacing w:val="-1"/>
                <w:szCs w:val="22"/>
              </w:rPr>
              <w:t>Work that involves diving work</w:t>
            </w:r>
          </w:p>
        </w:tc>
        <w:tc>
          <w:tcPr>
            <w:tcW w:w="5850" w:type="dxa"/>
            <w:tcBorders>
              <w:top w:val="single" w:sz="4" w:space="0" w:color="000000"/>
              <w:left w:val="single" w:sz="4" w:space="0" w:color="000000"/>
              <w:bottom w:val="single" w:sz="4" w:space="0" w:color="000000"/>
              <w:right w:val="single" w:sz="4" w:space="0" w:color="000000"/>
            </w:tcBorders>
          </w:tcPr>
          <w:p w:rsidR="00334D02" w:rsidRPr="003C1431" w:rsidRDefault="00CB5C5E" w:rsidP="00593F55">
            <w:pPr>
              <w:pStyle w:val="ListParagraph"/>
              <w:numPr>
                <w:ilvl w:val="0"/>
                <w:numId w:val="22"/>
              </w:numPr>
              <w:spacing w:before="60"/>
              <w:ind w:left="340" w:hanging="340"/>
              <w:rPr>
                <w:rFonts w:cs="Arial"/>
                <w:spacing w:val="2"/>
                <w:szCs w:val="22"/>
              </w:rPr>
            </w:pPr>
            <w:r w:rsidRPr="003C1431">
              <w:rPr>
                <w:rFonts w:cs="Arial"/>
                <w:spacing w:val="-3"/>
                <w:szCs w:val="22"/>
              </w:rPr>
              <w:t>Divers</w:t>
            </w:r>
            <w:r w:rsidRPr="003C1431">
              <w:rPr>
                <w:rFonts w:cs="Arial"/>
                <w:szCs w:val="22"/>
              </w:rPr>
              <w:t xml:space="preserve"> undertaking structural repairs to the jetty </w:t>
            </w:r>
            <w:r w:rsidRPr="003C1431">
              <w:rPr>
                <w:rFonts w:cs="Arial"/>
                <w:szCs w:val="22"/>
              </w:rPr>
              <w:br/>
              <w:t>of a waterfront home</w:t>
            </w:r>
          </w:p>
          <w:p w:rsidR="00334D02" w:rsidRPr="003C1431" w:rsidRDefault="00CB5C5E" w:rsidP="00593F55">
            <w:pPr>
              <w:pStyle w:val="ListParagraph"/>
              <w:numPr>
                <w:ilvl w:val="0"/>
                <w:numId w:val="22"/>
              </w:numPr>
              <w:spacing w:before="60"/>
              <w:ind w:left="340" w:hanging="340"/>
              <w:rPr>
                <w:rFonts w:cs="Arial"/>
                <w:szCs w:val="22"/>
              </w:rPr>
            </w:pPr>
            <w:r w:rsidRPr="003C1431">
              <w:rPr>
                <w:rFonts w:cs="Arial"/>
                <w:szCs w:val="22"/>
              </w:rPr>
              <w:t>structural work on marinas, wharves and piers</w:t>
            </w:r>
          </w:p>
        </w:tc>
      </w:tr>
    </w:tbl>
    <w:p w:rsidR="00334D02" w:rsidRDefault="00CB5C5E">
      <w:pPr>
        <w:spacing w:before="0" w:after="200" w:line="276" w:lineRule="auto"/>
        <w:rPr>
          <w:rFonts w:ascii="Arial Bold" w:hAnsi="Arial Bold"/>
          <w:b/>
          <w:bCs/>
          <w:caps/>
          <w:kern w:val="32"/>
          <w:sz w:val="24"/>
        </w:rPr>
      </w:pPr>
      <w:r>
        <w:rPr>
          <w:bCs/>
        </w:rPr>
        <w:br w:type="page"/>
      </w:r>
    </w:p>
    <w:p w:rsidR="00334D02" w:rsidRPr="0001426C" w:rsidRDefault="00CB5C5E" w:rsidP="00334D02">
      <w:pPr>
        <w:pStyle w:val="Heading1"/>
        <w:numPr>
          <w:ilvl w:val="0"/>
          <w:numId w:val="0"/>
        </w:numPr>
      </w:pPr>
      <w:bookmarkStart w:id="198" w:name="_Toc256000113"/>
      <w:bookmarkStart w:id="199" w:name="_Toc256000041"/>
      <w:bookmarkStart w:id="200" w:name="_Toc334465872"/>
      <w:bookmarkStart w:id="201" w:name="_Toc372280943"/>
      <w:r w:rsidRPr="0001426C">
        <w:lastRenderedPageBreak/>
        <w:t>APPENDIX</w:t>
      </w:r>
      <w:r>
        <w:t xml:space="preserve"> C</w:t>
      </w:r>
      <w:r w:rsidRPr="0001426C">
        <w:t xml:space="preserve"> - DESIGN DUTIES</w:t>
      </w:r>
      <w:bookmarkEnd w:id="198"/>
      <w:bookmarkEnd w:id="199"/>
      <w:bookmarkEnd w:id="200"/>
      <w:bookmarkEnd w:id="201"/>
      <w:r>
        <w:t xml:space="preserve"> </w:t>
      </w:r>
    </w:p>
    <w:p w:rsidR="00334D02" w:rsidRDefault="00CB5C5E" w:rsidP="00334D02">
      <w:pPr>
        <w:widowControl w:val="0"/>
        <w:autoSpaceDE w:val="0"/>
        <w:autoSpaceDN w:val="0"/>
        <w:adjustRightInd w:val="0"/>
        <w:spacing w:after="120"/>
        <w:rPr>
          <w:rFonts w:cs="Arial"/>
        </w:rPr>
      </w:pPr>
      <w:r>
        <w:rPr>
          <w:rFonts w:cs="Arial"/>
        </w:rPr>
        <w:t xml:space="preserve">This appendix provides information to builders about consulting and working with designers on work health and safety matters during the construction process. </w:t>
      </w:r>
      <w:r w:rsidRPr="005D7575">
        <w:rPr>
          <w:rFonts w:cs="Arial"/>
        </w:rPr>
        <w:t>It also explains the kind of work health and safety information designers must provide to ensure the safe ‘buildability’ of structures.</w:t>
      </w:r>
    </w:p>
    <w:p w:rsidR="00334D02" w:rsidRPr="00395861" w:rsidRDefault="00CB5C5E" w:rsidP="00334D02">
      <w:pPr>
        <w:widowControl w:val="0"/>
        <w:autoSpaceDE w:val="0"/>
        <w:autoSpaceDN w:val="0"/>
        <w:adjustRightInd w:val="0"/>
        <w:spacing w:after="120"/>
        <w:rPr>
          <w:rFonts w:cs="Arial"/>
        </w:rPr>
      </w:pPr>
      <w:r>
        <w:rPr>
          <w:rFonts w:cs="Arial"/>
        </w:rPr>
        <w:t xml:space="preserve">Guidance for designers is available in the </w:t>
      </w:r>
      <w:hyperlink r:id="rId29" w:history="1">
        <w:r w:rsidRPr="00DE7DB4">
          <w:rPr>
            <w:rStyle w:val="Hyperlink"/>
            <w:rFonts w:cs="Arial"/>
          </w:rPr>
          <w:t xml:space="preserve">Code of Practice: </w:t>
        </w:r>
        <w:r w:rsidRPr="00DE7DB4">
          <w:rPr>
            <w:rStyle w:val="Hyperlink"/>
            <w:rFonts w:cs="Arial"/>
            <w:i/>
          </w:rPr>
          <w:t>Design of Structures</w:t>
        </w:r>
      </w:hyperlink>
      <w:r>
        <w:rPr>
          <w:rFonts w:cs="Arial"/>
        </w:rPr>
        <w:t xml:space="preserve">. </w:t>
      </w:r>
    </w:p>
    <w:p w:rsidR="00334D02" w:rsidRPr="00430699" w:rsidRDefault="00CB5C5E" w:rsidP="00334D02">
      <w:pPr>
        <w:widowControl w:val="0"/>
        <w:autoSpaceDE w:val="0"/>
        <w:autoSpaceDN w:val="0"/>
        <w:adjustRightInd w:val="0"/>
        <w:rPr>
          <w:rFonts w:cs="Arial"/>
        </w:rPr>
      </w:pPr>
      <w:r w:rsidRPr="00430699">
        <w:rPr>
          <w:rFonts w:cs="Arial"/>
          <w:spacing w:val="2"/>
        </w:rPr>
        <w:t>T</w:t>
      </w:r>
      <w:r w:rsidRPr="00430699">
        <w:rPr>
          <w:rFonts w:cs="Arial"/>
        </w:rPr>
        <w:t>he</w:t>
      </w:r>
      <w:r w:rsidRPr="00430699">
        <w:rPr>
          <w:rFonts w:cs="Arial"/>
          <w:spacing w:val="-6"/>
        </w:rPr>
        <w:t xml:space="preserve"> </w:t>
      </w:r>
      <w:r w:rsidRPr="00430699">
        <w:rPr>
          <w:rFonts w:cs="Arial"/>
          <w:spacing w:val="7"/>
        </w:rPr>
        <w:t>W</w:t>
      </w:r>
      <w:r w:rsidRPr="00430699">
        <w:rPr>
          <w:rFonts w:cs="Arial"/>
          <w:spacing w:val="-3"/>
        </w:rPr>
        <w:t>H</w:t>
      </w:r>
      <w:r w:rsidRPr="00430699">
        <w:rPr>
          <w:rFonts w:cs="Arial"/>
        </w:rPr>
        <w:t xml:space="preserve">S </w:t>
      </w:r>
      <w:r w:rsidRPr="00430699">
        <w:rPr>
          <w:rFonts w:cs="Arial"/>
          <w:spacing w:val="-1"/>
        </w:rPr>
        <w:t>A</w:t>
      </w:r>
      <w:r w:rsidRPr="00430699">
        <w:rPr>
          <w:rFonts w:cs="Arial"/>
          <w:spacing w:val="-2"/>
        </w:rPr>
        <w:t>c</w:t>
      </w:r>
      <w:r w:rsidRPr="00430699">
        <w:rPr>
          <w:rFonts w:cs="Arial"/>
        </w:rPr>
        <w:t xml:space="preserve">t </w:t>
      </w:r>
      <w:r w:rsidRPr="00430699">
        <w:rPr>
          <w:rFonts w:cs="Arial"/>
          <w:spacing w:val="1"/>
        </w:rPr>
        <w:t>r</w:t>
      </w:r>
      <w:r w:rsidRPr="00430699">
        <w:rPr>
          <w:rFonts w:cs="Arial"/>
          <w:spacing w:val="-3"/>
        </w:rPr>
        <w:t>e</w:t>
      </w:r>
      <w:r w:rsidRPr="00430699">
        <w:rPr>
          <w:rFonts w:cs="Arial"/>
          <w:spacing w:val="2"/>
        </w:rPr>
        <w:t>q</w:t>
      </w:r>
      <w:r w:rsidRPr="00430699">
        <w:rPr>
          <w:rFonts w:cs="Arial"/>
        </w:rPr>
        <w:t>u</w:t>
      </w:r>
      <w:r w:rsidRPr="00430699">
        <w:rPr>
          <w:rFonts w:cs="Arial"/>
          <w:spacing w:val="-1"/>
        </w:rPr>
        <w:t>i</w:t>
      </w:r>
      <w:r w:rsidRPr="00430699">
        <w:rPr>
          <w:rFonts w:cs="Arial"/>
          <w:spacing w:val="1"/>
        </w:rPr>
        <w:t>r</w:t>
      </w:r>
      <w:r w:rsidRPr="00430699">
        <w:rPr>
          <w:rFonts w:cs="Arial"/>
        </w:rPr>
        <w:t>es</w:t>
      </w:r>
      <w:r w:rsidRPr="00430699">
        <w:rPr>
          <w:rFonts w:cs="Arial"/>
          <w:spacing w:val="-2"/>
        </w:rPr>
        <w:t xml:space="preserve"> </w:t>
      </w:r>
      <w:r w:rsidRPr="00430699">
        <w:rPr>
          <w:rFonts w:cs="Arial"/>
        </w:rPr>
        <w:t>a</w:t>
      </w:r>
      <w:r w:rsidRPr="00430699">
        <w:rPr>
          <w:rFonts w:cs="Arial"/>
          <w:spacing w:val="-1"/>
        </w:rPr>
        <w:t xml:space="preserve"> </w:t>
      </w:r>
      <w:r w:rsidRPr="00430699">
        <w:rPr>
          <w:rFonts w:cs="Arial"/>
        </w:rPr>
        <w:t>d</w:t>
      </w:r>
      <w:r w:rsidRPr="00430699">
        <w:rPr>
          <w:rFonts w:cs="Arial"/>
          <w:spacing w:val="-1"/>
        </w:rPr>
        <w:t>e</w:t>
      </w:r>
      <w:r w:rsidRPr="00430699">
        <w:rPr>
          <w:rFonts w:cs="Arial"/>
        </w:rPr>
        <w:t>s</w:t>
      </w:r>
      <w:r w:rsidRPr="00430699">
        <w:rPr>
          <w:rFonts w:cs="Arial"/>
          <w:spacing w:val="-1"/>
        </w:rPr>
        <w:t>i</w:t>
      </w:r>
      <w:r w:rsidRPr="00430699">
        <w:rPr>
          <w:rFonts w:cs="Arial"/>
          <w:spacing w:val="2"/>
        </w:rPr>
        <w:t>g</w:t>
      </w:r>
      <w:r w:rsidRPr="00430699">
        <w:rPr>
          <w:rFonts w:cs="Arial"/>
        </w:rPr>
        <w:t>n</w:t>
      </w:r>
      <w:r w:rsidRPr="00430699">
        <w:rPr>
          <w:rFonts w:cs="Arial"/>
          <w:spacing w:val="-1"/>
        </w:rPr>
        <w:t>e</w:t>
      </w:r>
      <w:r w:rsidRPr="00430699">
        <w:rPr>
          <w:rFonts w:cs="Arial"/>
        </w:rPr>
        <w:t xml:space="preserve">r </w:t>
      </w:r>
      <w:r w:rsidRPr="00430699">
        <w:rPr>
          <w:rFonts w:cs="Arial"/>
          <w:spacing w:val="1"/>
        </w:rPr>
        <w:t>t</w:t>
      </w:r>
      <w:r w:rsidRPr="00430699">
        <w:rPr>
          <w:rFonts w:cs="Arial"/>
          <w:spacing w:val="-3"/>
        </w:rPr>
        <w:t>o</w:t>
      </w:r>
      <w:r w:rsidRPr="00430699">
        <w:rPr>
          <w:rFonts w:cs="Arial"/>
        </w:rPr>
        <w:t>:</w:t>
      </w:r>
    </w:p>
    <w:p w:rsidR="00334D02" w:rsidRPr="00393D11" w:rsidRDefault="00CB5C5E" w:rsidP="00334D02">
      <w:pPr>
        <w:pStyle w:val="ListParagraph"/>
      </w:pPr>
      <w:r w:rsidRPr="00393D11">
        <w:t>so</w:t>
      </w:r>
      <w:r w:rsidRPr="00393D11">
        <w:rPr>
          <w:spacing w:val="-1"/>
        </w:rPr>
        <w:t xml:space="preserve"> </w:t>
      </w:r>
      <w:r w:rsidRPr="00393D11">
        <w:rPr>
          <w:spacing w:val="3"/>
        </w:rPr>
        <w:t>f</w:t>
      </w:r>
      <w:r w:rsidRPr="00393D11">
        <w:rPr>
          <w:spacing w:val="-3"/>
        </w:rPr>
        <w:t>a</w:t>
      </w:r>
      <w:r w:rsidRPr="00393D11">
        <w:t>r</w:t>
      </w:r>
      <w:r w:rsidRPr="00393D11">
        <w:rPr>
          <w:spacing w:val="2"/>
        </w:rPr>
        <w:t xml:space="preserve"> </w:t>
      </w:r>
      <w:r w:rsidRPr="00393D11">
        <w:t>as</w:t>
      </w:r>
      <w:r w:rsidRPr="00393D11">
        <w:rPr>
          <w:spacing w:val="-2"/>
        </w:rPr>
        <w:t xml:space="preserve"> </w:t>
      </w:r>
      <w:r w:rsidRPr="00A73EC0">
        <w:t>is</w:t>
      </w:r>
      <w:r w:rsidRPr="00393D11">
        <w:rPr>
          <w:spacing w:val="-1"/>
        </w:rPr>
        <w:t xml:space="preserve"> </w:t>
      </w:r>
      <w:r w:rsidRPr="00393D11">
        <w:rPr>
          <w:spacing w:val="1"/>
        </w:rPr>
        <w:t>r</w:t>
      </w:r>
      <w:r w:rsidRPr="00393D11">
        <w:t>e</w:t>
      </w:r>
      <w:r w:rsidRPr="00393D11">
        <w:rPr>
          <w:spacing w:val="-1"/>
        </w:rPr>
        <w:t>a</w:t>
      </w:r>
      <w:r w:rsidRPr="00393D11">
        <w:t>so</w:t>
      </w:r>
      <w:r w:rsidRPr="00393D11">
        <w:rPr>
          <w:spacing w:val="-1"/>
        </w:rPr>
        <w:t>n</w:t>
      </w:r>
      <w:r w:rsidRPr="00393D11">
        <w:t>a</w:t>
      </w:r>
      <w:r w:rsidRPr="00393D11">
        <w:rPr>
          <w:spacing w:val="-1"/>
        </w:rPr>
        <w:t>bl</w:t>
      </w:r>
      <w:r w:rsidRPr="00393D11">
        <w:t>y</w:t>
      </w:r>
      <w:r w:rsidRPr="00393D11">
        <w:rPr>
          <w:spacing w:val="-1"/>
        </w:rPr>
        <w:t xml:space="preserve"> </w:t>
      </w:r>
      <w:r w:rsidRPr="00393D11">
        <w:t>prac</w:t>
      </w:r>
      <w:r w:rsidRPr="00393D11">
        <w:rPr>
          <w:spacing w:val="1"/>
        </w:rPr>
        <w:t>t</w:t>
      </w:r>
      <w:r w:rsidRPr="00393D11">
        <w:rPr>
          <w:spacing w:val="-1"/>
        </w:rPr>
        <w:t>i</w:t>
      </w:r>
      <w:r w:rsidRPr="00393D11">
        <w:t>ca</w:t>
      </w:r>
      <w:r w:rsidRPr="00393D11">
        <w:rPr>
          <w:spacing w:val="-1"/>
        </w:rPr>
        <w:t>bl</w:t>
      </w:r>
      <w:r w:rsidRPr="00393D11">
        <w:t>e, e</w:t>
      </w:r>
      <w:r w:rsidRPr="00393D11">
        <w:rPr>
          <w:spacing w:val="-1"/>
        </w:rPr>
        <w:t>n</w:t>
      </w:r>
      <w:r w:rsidRPr="00393D11">
        <w:t>sure</w:t>
      </w:r>
      <w:r w:rsidRPr="00393D11">
        <w:rPr>
          <w:spacing w:val="-1"/>
        </w:rPr>
        <w:t xml:space="preserve"> </w:t>
      </w:r>
      <w:r w:rsidRPr="00393D11">
        <w:rPr>
          <w:spacing w:val="1"/>
        </w:rPr>
        <w:t>t</w:t>
      </w:r>
      <w:r w:rsidRPr="00393D11">
        <w:rPr>
          <w:spacing w:val="-3"/>
        </w:rPr>
        <w:t>h</w:t>
      </w:r>
      <w:r w:rsidRPr="00393D11">
        <w:t xml:space="preserve">at </w:t>
      </w:r>
      <w:r w:rsidRPr="00393D11">
        <w:rPr>
          <w:spacing w:val="1"/>
        </w:rPr>
        <w:t>t</w:t>
      </w:r>
      <w:r w:rsidRPr="00393D11">
        <w:rPr>
          <w:spacing w:val="-3"/>
        </w:rPr>
        <w:t>h</w:t>
      </w:r>
      <w:r w:rsidRPr="00393D11">
        <w:t>e s</w:t>
      </w:r>
      <w:r w:rsidRPr="00393D11">
        <w:rPr>
          <w:spacing w:val="-1"/>
        </w:rPr>
        <w:t>t</w:t>
      </w:r>
      <w:r w:rsidRPr="00393D11">
        <w:rPr>
          <w:spacing w:val="1"/>
        </w:rPr>
        <w:t>r</w:t>
      </w:r>
      <w:r w:rsidRPr="00393D11">
        <w:t>uct</w:t>
      </w:r>
      <w:r w:rsidRPr="00393D11">
        <w:rPr>
          <w:spacing w:val="-2"/>
        </w:rPr>
        <w:t>u</w:t>
      </w:r>
      <w:r w:rsidRPr="00393D11">
        <w:rPr>
          <w:spacing w:val="1"/>
        </w:rPr>
        <w:t>r</w:t>
      </w:r>
      <w:r w:rsidRPr="00393D11">
        <w:t>e is</w:t>
      </w:r>
      <w:r w:rsidRPr="00393D11">
        <w:rPr>
          <w:spacing w:val="-2"/>
        </w:rPr>
        <w:t xml:space="preserve"> </w:t>
      </w:r>
      <w:r w:rsidRPr="00393D11">
        <w:t>d</w:t>
      </w:r>
      <w:r w:rsidRPr="00393D11">
        <w:rPr>
          <w:spacing w:val="-1"/>
        </w:rPr>
        <w:t>e</w:t>
      </w:r>
      <w:r w:rsidRPr="00393D11">
        <w:t>s</w:t>
      </w:r>
      <w:r w:rsidRPr="00393D11">
        <w:rPr>
          <w:spacing w:val="-3"/>
        </w:rPr>
        <w:t>i</w:t>
      </w:r>
      <w:r w:rsidRPr="00393D11">
        <w:rPr>
          <w:spacing w:val="2"/>
        </w:rPr>
        <w:t>g</w:t>
      </w:r>
      <w:r w:rsidRPr="00393D11">
        <w:t>n</w:t>
      </w:r>
      <w:r w:rsidRPr="00393D11">
        <w:rPr>
          <w:spacing w:val="-1"/>
        </w:rPr>
        <w:t>e</w:t>
      </w:r>
      <w:r w:rsidRPr="00393D11">
        <w:t>d</w:t>
      </w:r>
      <w:r w:rsidRPr="00393D11">
        <w:rPr>
          <w:spacing w:val="-1"/>
        </w:rPr>
        <w:t xml:space="preserve"> t</w:t>
      </w:r>
      <w:r w:rsidRPr="00393D11">
        <w:t>o be</w:t>
      </w:r>
      <w:r w:rsidRPr="00393D11">
        <w:rPr>
          <w:spacing w:val="1"/>
        </w:rPr>
        <w:t xml:space="preserve"> </w:t>
      </w:r>
      <w:r w:rsidRPr="00393D11">
        <w:rPr>
          <w:spacing w:val="-3"/>
        </w:rPr>
        <w:t>w</w:t>
      </w:r>
      <w:r w:rsidRPr="00393D11">
        <w:rPr>
          <w:spacing w:val="-1"/>
        </w:rPr>
        <w:t>i</w:t>
      </w:r>
      <w:r w:rsidRPr="00393D11">
        <w:rPr>
          <w:spacing w:val="1"/>
        </w:rPr>
        <w:t>t</w:t>
      </w:r>
      <w:r w:rsidRPr="00393D11">
        <w:t>h</w:t>
      </w:r>
      <w:r w:rsidRPr="00393D11">
        <w:rPr>
          <w:spacing w:val="-1"/>
        </w:rPr>
        <w:t>o</w:t>
      </w:r>
      <w:r w:rsidRPr="00393D11">
        <w:t xml:space="preserve">ut </w:t>
      </w:r>
      <w:r w:rsidRPr="00393D11">
        <w:rPr>
          <w:spacing w:val="1"/>
        </w:rPr>
        <w:t>r</w:t>
      </w:r>
      <w:r w:rsidRPr="00393D11">
        <w:rPr>
          <w:spacing w:val="-1"/>
        </w:rPr>
        <w:t>i</w:t>
      </w:r>
      <w:r w:rsidRPr="00393D11">
        <w:rPr>
          <w:spacing w:val="-2"/>
        </w:rPr>
        <w:t>s</w:t>
      </w:r>
      <w:r w:rsidRPr="00393D11">
        <w:rPr>
          <w:spacing w:val="2"/>
        </w:rPr>
        <w:t>k</w:t>
      </w:r>
      <w:r w:rsidRPr="00393D11">
        <w:t xml:space="preserve">s </w:t>
      </w:r>
      <w:r w:rsidRPr="00393D11">
        <w:rPr>
          <w:spacing w:val="1"/>
        </w:rPr>
        <w:t>t</w:t>
      </w:r>
      <w:r w:rsidRPr="00393D11">
        <w:t>o</w:t>
      </w:r>
      <w:r w:rsidRPr="00393D11">
        <w:rPr>
          <w:spacing w:val="-1"/>
        </w:rPr>
        <w:t xml:space="preserve"> </w:t>
      </w:r>
      <w:r w:rsidRPr="00393D11">
        <w:rPr>
          <w:spacing w:val="1"/>
        </w:rPr>
        <w:t>t</w:t>
      </w:r>
      <w:r w:rsidRPr="00393D11">
        <w:t>he</w:t>
      </w:r>
      <w:r w:rsidRPr="00393D11">
        <w:rPr>
          <w:spacing w:val="1"/>
        </w:rPr>
        <w:t xml:space="preserve"> </w:t>
      </w:r>
      <w:r w:rsidRPr="00393D11">
        <w:t>h</w:t>
      </w:r>
      <w:r w:rsidRPr="00393D11">
        <w:rPr>
          <w:spacing w:val="-1"/>
        </w:rPr>
        <w:t>e</w:t>
      </w:r>
      <w:r w:rsidRPr="00393D11">
        <w:t>a</w:t>
      </w:r>
      <w:r w:rsidRPr="00393D11">
        <w:rPr>
          <w:spacing w:val="-1"/>
        </w:rPr>
        <w:t>l</w:t>
      </w:r>
      <w:r w:rsidRPr="00393D11">
        <w:rPr>
          <w:spacing w:val="1"/>
        </w:rPr>
        <w:t>t</w:t>
      </w:r>
      <w:r w:rsidRPr="00393D11">
        <w:t>h</w:t>
      </w:r>
      <w:r w:rsidRPr="00393D11">
        <w:rPr>
          <w:spacing w:val="-2"/>
        </w:rPr>
        <w:t xml:space="preserve"> </w:t>
      </w:r>
      <w:r w:rsidRPr="00393D11">
        <w:t>a</w:t>
      </w:r>
      <w:r w:rsidRPr="00393D11">
        <w:rPr>
          <w:spacing w:val="-1"/>
        </w:rPr>
        <w:t>n</w:t>
      </w:r>
      <w:r w:rsidRPr="00393D11">
        <w:t>d</w:t>
      </w:r>
      <w:r w:rsidRPr="00393D11">
        <w:rPr>
          <w:spacing w:val="-1"/>
        </w:rPr>
        <w:t xml:space="preserve"> </w:t>
      </w:r>
      <w:r w:rsidRPr="00393D11">
        <w:t>s</w:t>
      </w:r>
      <w:r w:rsidRPr="00393D11">
        <w:rPr>
          <w:spacing w:val="-3"/>
        </w:rPr>
        <w:t>a</w:t>
      </w:r>
      <w:r w:rsidRPr="00393D11">
        <w:rPr>
          <w:spacing w:val="3"/>
        </w:rPr>
        <w:t>f</w:t>
      </w:r>
      <w:r w:rsidRPr="00393D11">
        <w:rPr>
          <w:spacing w:val="-3"/>
        </w:rPr>
        <w:t>e</w:t>
      </w:r>
      <w:r w:rsidRPr="00393D11">
        <w:rPr>
          <w:spacing w:val="1"/>
        </w:rPr>
        <w:t>t</w:t>
      </w:r>
      <w:r w:rsidRPr="00393D11">
        <w:t>y</w:t>
      </w:r>
      <w:r w:rsidRPr="00393D11">
        <w:rPr>
          <w:spacing w:val="-1"/>
        </w:rPr>
        <w:t xml:space="preserve"> </w:t>
      </w:r>
      <w:r w:rsidRPr="00393D11">
        <w:rPr>
          <w:spacing w:val="-3"/>
        </w:rPr>
        <w:t>o</w:t>
      </w:r>
      <w:r w:rsidRPr="00393D11">
        <w:t>f</w:t>
      </w:r>
      <w:r w:rsidRPr="00393D11">
        <w:rPr>
          <w:spacing w:val="4"/>
        </w:rPr>
        <w:t xml:space="preserve"> </w:t>
      </w:r>
      <w:r w:rsidRPr="00393D11">
        <w:t>p</w:t>
      </w:r>
      <w:r w:rsidRPr="00393D11">
        <w:rPr>
          <w:spacing w:val="-3"/>
        </w:rPr>
        <w:t>e</w:t>
      </w:r>
      <w:r w:rsidRPr="00393D11">
        <w:rPr>
          <w:spacing w:val="1"/>
        </w:rPr>
        <w:t>r</w:t>
      </w:r>
      <w:r w:rsidRPr="00393D11">
        <w:t>so</w:t>
      </w:r>
      <w:r w:rsidRPr="00393D11">
        <w:rPr>
          <w:spacing w:val="-1"/>
        </w:rPr>
        <w:t>n</w:t>
      </w:r>
      <w:r w:rsidRPr="00393D11">
        <w:t>s</w:t>
      </w:r>
      <w:r w:rsidRPr="00393D11">
        <w:rPr>
          <w:spacing w:val="4"/>
        </w:rPr>
        <w:t xml:space="preserve"> </w:t>
      </w:r>
      <w:r w:rsidRPr="00393D11">
        <w:rPr>
          <w:spacing w:val="-3"/>
        </w:rPr>
        <w:t>w</w:t>
      </w:r>
      <w:r w:rsidRPr="00393D11">
        <w:t>ho:</w:t>
      </w:r>
    </w:p>
    <w:p w:rsidR="00334D02" w:rsidRPr="00393D11" w:rsidRDefault="00CB5C5E" w:rsidP="00593F55">
      <w:pPr>
        <w:pStyle w:val="ListParagraph"/>
        <w:numPr>
          <w:ilvl w:val="1"/>
          <w:numId w:val="28"/>
        </w:numPr>
        <w:ind w:left="700"/>
      </w:pPr>
      <w:r w:rsidRPr="00393D11">
        <w:t>at</w:t>
      </w:r>
      <w:r w:rsidRPr="00393D11">
        <w:rPr>
          <w:spacing w:val="2"/>
        </w:rPr>
        <w:t xml:space="preserve"> </w:t>
      </w:r>
      <w:r w:rsidRPr="00393D11">
        <w:t>a</w:t>
      </w:r>
      <w:r w:rsidRPr="00393D11">
        <w:rPr>
          <w:spacing w:val="-2"/>
        </w:rPr>
        <w:t xml:space="preserve"> </w:t>
      </w:r>
      <w:r w:rsidRPr="00393D11">
        <w:rPr>
          <w:spacing w:val="-3"/>
        </w:rPr>
        <w:t>w</w:t>
      </w:r>
      <w:r w:rsidRPr="00393D11">
        <w:t>or</w:t>
      </w:r>
      <w:r w:rsidRPr="00393D11">
        <w:rPr>
          <w:spacing w:val="3"/>
        </w:rPr>
        <w:t>k</w:t>
      </w:r>
      <w:r w:rsidRPr="00393D11">
        <w:t>p</w:t>
      </w:r>
      <w:r w:rsidRPr="00393D11">
        <w:rPr>
          <w:spacing w:val="-1"/>
        </w:rPr>
        <w:t>l</w:t>
      </w:r>
      <w:r w:rsidRPr="00393D11">
        <w:t>ac</w:t>
      </w:r>
      <w:r w:rsidRPr="00393D11">
        <w:rPr>
          <w:spacing w:val="-1"/>
        </w:rPr>
        <w:t>e</w:t>
      </w:r>
      <w:r w:rsidRPr="00393D11">
        <w:t>, use</w:t>
      </w:r>
      <w:r w:rsidRPr="00393D11">
        <w:rPr>
          <w:spacing w:val="-2"/>
        </w:rPr>
        <w:t xml:space="preserve"> </w:t>
      </w:r>
      <w:r w:rsidRPr="00393D11">
        <w:rPr>
          <w:spacing w:val="1"/>
        </w:rPr>
        <w:t>t</w:t>
      </w:r>
      <w:r w:rsidRPr="00393D11">
        <w:t>he</w:t>
      </w:r>
      <w:r w:rsidRPr="00393D11">
        <w:rPr>
          <w:spacing w:val="-2"/>
        </w:rPr>
        <w:t xml:space="preserve"> s</w:t>
      </w:r>
      <w:r w:rsidRPr="00393D11">
        <w:rPr>
          <w:spacing w:val="1"/>
        </w:rPr>
        <w:t>tr</w:t>
      </w:r>
      <w:r w:rsidRPr="00393D11">
        <w:t>u</w:t>
      </w:r>
      <w:r w:rsidRPr="00393D11">
        <w:rPr>
          <w:spacing w:val="-3"/>
        </w:rPr>
        <w:t>c</w:t>
      </w:r>
      <w:r w:rsidRPr="00393D11">
        <w:rPr>
          <w:spacing w:val="1"/>
        </w:rPr>
        <w:t>t</w:t>
      </w:r>
      <w:r w:rsidRPr="00393D11">
        <w:t>ure</w:t>
      </w:r>
      <w:r w:rsidRPr="00393D11">
        <w:rPr>
          <w:spacing w:val="-3"/>
        </w:rPr>
        <w:t xml:space="preserve"> </w:t>
      </w:r>
      <w:r w:rsidRPr="00393D11">
        <w:rPr>
          <w:spacing w:val="3"/>
        </w:rPr>
        <w:t>f</w:t>
      </w:r>
      <w:r w:rsidRPr="00393D11">
        <w:rPr>
          <w:spacing w:val="-3"/>
        </w:rPr>
        <w:t>o</w:t>
      </w:r>
      <w:r w:rsidRPr="00393D11">
        <w:t>r</w:t>
      </w:r>
      <w:r w:rsidRPr="00393D11">
        <w:rPr>
          <w:spacing w:val="2"/>
        </w:rPr>
        <w:t xml:space="preserve"> </w:t>
      </w:r>
      <w:r w:rsidRPr="00393D11">
        <w:t>a</w:t>
      </w:r>
      <w:r w:rsidRPr="00393D11">
        <w:rPr>
          <w:spacing w:val="-2"/>
        </w:rPr>
        <w:t xml:space="preserve"> </w:t>
      </w:r>
      <w:r w:rsidRPr="00393D11">
        <w:t>p</w:t>
      </w:r>
      <w:r w:rsidRPr="00393D11">
        <w:rPr>
          <w:spacing w:val="-1"/>
        </w:rPr>
        <w:t>u</w:t>
      </w:r>
      <w:r w:rsidRPr="00393D11">
        <w:rPr>
          <w:spacing w:val="1"/>
        </w:rPr>
        <w:t>r</w:t>
      </w:r>
      <w:r w:rsidRPr="00393D11">
        <w:t>p</w:t>
      </w:r>
      <w:r w:rsidRPr="00393D11">
        <w:rPr>
          <w:spacing w:val="-3"/>
        </w:rPr>
        <w:t>o</w:t>
      </w:r>
      <w:r w:rsidRPr="00393D11">
        <w:t>se</w:t>
      </w:r>
      <w:r w:rsidRPr="00393D11">
        <w:rPr>
          <w:spacing w:val="-1"/>
        </w:rPr>
        <w:t xml:space="preserve"> </w:t>
      </w:r>
      <w:r w:rsidRPr="00393D11">
        <w:rPr>
          <w:spacing w:val="1"/>
        </w:rPr>
        <w:t>f</w:t>
      </w:r>
      <w:r w:rsidRPr="00393D11">
        <w:t>or</w:t>
      </w:r>
      <w:r w:rsidRPr="00393D11">
        <w:rPr>
          <w:spacing w:val="-1"/>
        </w:rPr>
        <w:t xml:space="preserve"> </w:t>
      </w:r>
      <w:r w:rsidRPr="00393D11">
        <w:rPr>
          <w:spacing w:val="-3"/>
        </w:rPr>
        <w:t>w</w:t>
      </w:r>
      <w:r w:rsidRPr="00393D11">
        <w:t>h</w:t>
      </w:r>
      <w:r w:rsidRPr="00393D11">
        <w:rPr>
          <w:spacing w:val="-1"/>
        </w:rPr>
        <w:t>i</w:t>
      </w:r>
      <w:r w:rsidRPr="00393D11">
        <w:t>ch it</w:t>
      </w:r>
      <w:r w:rsidRPr="00393D11">
        <w:rPr>
          <w:spacing w:val="2"/>
        </w:rPr>
        <w:t xml:space="preserve"> </w:t>
      </w:r>
      <w:r w:rsidRPr="00393D11">
        <w:rPr>
          <w:spacing w:val="-3"/>
        </w:rPr>
        <w:t>w</w:t>
      </w:r>
      <w:r w:rsidRPr="00393D11">
        <w:t>as</w:t>
      </w:r>
      <w:r w:rsidRPr="00393D11">
        <w:rPr>
          <w:spacing w:val="5"/>
        </w:rPr>
        <w:t xml:space="preserve"> </w:t>
      </w:r>
      <w:r w:rsidRPr="00393D11">
        <w:t>d</w:t>
      </w:r>
      <w:r w:rsidRPr="00393D11">
        <w:rPr>
          <w:spacing w:val="-1"/>
        </w:rPr>
        <w:t>e</w:t>
      </w:r>
      <w:r w:rsidRPr="00393D11">
        <w:t>s</w:t>
      </w:r>
      <w:r w:rsidRPr="00393D11">
        <w:rPr>
          <w:spacing w:val="-1"/>
        </w:rPr>
        <w:t>i</w:t>
      </w:r>
      <w:r w:rsidRPr="00393D11">
        <w:rPr>
          <w:spacing w:val="2"/>
        </w:rPr>
        <w:t>g</w:t>
      </w:r>
      <w:r w:rsidRPr="00393D11">
        <w:t>n</w:t>
      </w:r>
      <w:r w:rsidRPr="00393D11">
        <w:rPr>
          <w:spacing w:val="-1"/>
        </w:rPr>
        <w:t>e</w:t>
      </w:r>
      <w:r w:rsidRPr="00393D11">
        <w:t>d;</w:t>
      </w:r>
    </w:p>
    <w:p w:rsidR="00334D02" w:rsidRPr="00393D11" w:rsidRDefault="00CB5C5E" w:rsidP="00593F55">
      <w:pPr>
        <w:pStyle w:val="ListParagraph"/>
        <w:numPr>
          <w:ilvl w:val="1"/>
          <w:numId w:val="28"/>
        </w:numPr>
        <w:ind w:left="700"/>
      </w:pPr>
      <w:r w:rsidRPr="00393D11">
        <w:t>co</w:t>
      </w:r>
      <w:r w:rsidRPr="00393D11">
        <w:rPr>
          <w:spacing w:val="-1"/>
        </w:rPr>
        <w:t>n</w:t>
      </w:r>
      <w:r w:rsidRPr="00393D11">
        <w:t>s</w:t>
      </w:r>
      <w:r w:rsidRPr="00393D11">
        <w:rPr>
          <w:spacing w:val="1"/>
        </w:rPr>
        <w:t>tr</w:t>
      </w:r>
      <w:r w:rsidRPr="00393D11">
        <w:rPr>
          <w:spacing w:val="-3"/>
        </w:rPr>
        <w:t>u</w:t>
      </w:r>
      <w:r w:rsidRPr="00393D11">
        <w:t xml:space="preserve">ct </w:t>
      </w:r>
      <w:r w:rsidRPr="00393D11">
        <w:rPr>
          <w:spacing w:val="1"/>
        </w:rPr>
        <w:t>t</w:t>
      </w:r>
      <w:r w:rsidRPr="00393D11">
        <w:t>he</w:t>
      </w:r>
      <w:r w:rsidRPr="00393D11">
        <w:rPr>
          <w:spacing w:val="-2"/>
        </w:rPr>
        <w:t xml:space="preserve"> </w:t>
      </w:r>
      <w:r w:rsidRPr="00393D11">
        <w:t>s</w:t>
      </w:r>
      <w:r w:rsidRPr="00393D11">
        <w:rPr>
          <w:spacing w:val="-1"/>
        </w:rPr>
        <w:t>t</w:t>
      </w:r>
      <w:r w:rsidRPr="00393D11">
        <w:rPr>
          <w:spacing w:val="1"/>
        </w:rPr>
        <w:t>r</w:t>
      </w:r>
      <w:r w:rsidRPr="00393D11">
        <w:t>u</w:t>
      </w:r>
      <w:r w:rsidRPr="00393D11">
        <w:rPr>
          <w:spacing w:val="-3"/>
        </w:rPr>
        <w:t>c</w:t>
      </w:r>
      <w:r w:rsidRPr="00393D11">
        <w:rPr>
          <w:spacing w:val="1"/>
        </w:rPr>
        <w:t>t</w:t>
      </w:r>
      <w:r w:rsidRPr="00393D11">
        <w:t>ure</w:t>
      </w:r>
      <w:r w:rsidRPr="00393D11">
        <w:rPr>
          <w:spacing w:val="-1"/>
        </w:rPr>
        <w:t xml:space="preserve"> </w:t>
      </w:r>
      <w:r w:rsidRPr="00393D11">
        <w:t xml:space="preserve">at a </w:t>
      </w:r>
      <w:r w:rsidRPr="00393D11">
        <w:rPr>
          <w:spacing w:val="-3"/>
        </w:rPr>
        <w:t>w</w:t>
      </w:r>
      <w:r w:rsidRPr="00393D11">
        <w:t>o</w:t>
      </w:r>
      <w:r w:rsidRPr="00393D11">
        <w:rPr>
          <w:spacing w:val="-2"/>
        </w:rPr>
        <w:t>r</w:t>
      </w:r>
      <w:r w:rsidRPr="00393D11">
        <w:rPr>
          <w:spacing w:val="2"/>
        </w:rPr>
        <w:t>k</w:t>
      </w:r>
      <w:r w:rsidRPr="00393D11">
        <w:t>p</w:t>
      </w:r>
      <w:r w:rsidRPr="00393D11">
        <w:rPr>
          <w:spacing w:val="-1"/>
        </w:rPr>
        <w:t>l</w:t>
      </w:r>
      <w:r w:rsidRPr="00393D11">
        <w:t>ace;</w:t>
      </w:r>
    </w:p>
    <w:p w:rsidR="00334D02" w:rsidRPr="00113657" w:rsidRDefault="00CB5C5E" w:rsidP="00593F55">
      <w:pPr>
        <w:pStyle w:val="ListParagraph"/>
        <w:numPr>
          <w:ilvl w:val="1"/>
          <w:numId w:val="28"/>
        </w:numPr>
        <w:ind w:left="700"/>
      </w:pPr>
      <w:r w:rsidRPr="00393D11">
        <w:rPr>
          <w:position w:val="2"/>
        </w:rPr>
        <w:t>car</w:t>
      </w:r>
      <w:r w:rsidRPr="00393D11">
        <w:rPr>
          <w:spacing w:val="1"/>
          <w:position w:val="2"/>
        </w:rPr>
        <w:t>r</w:t>
      </w:r>
      <w:r w:rsidRPr="00393D11">
        <w:rPr>
          <w:position w:val="2"/>
        </w:rPr>
        <w:t>y</w:t>
      </w:r>
      <w:r w:rsidRPr="00393D11">
        <w:rPr>
          <w:spacing w:val="-1"/>
          <w:position w:val="2"/>
        </w:rPr>
        <w:t xml:space="preserve"> </w:t>
      </w:r>
      <w:r w:rsidRPr="00393D11">
        <w:rPr>
          <w:position w:val="2"/>
        </w:rPr>
        <w:t>o</w:t>
      </w:r>
      <w:r w:rsidRPr="00393D11">
        <w:rPr>
          <w:spacing w:val="-1"/>
          <w:position w:val="2"/>
        </w:rPr>
        <w:t>u</w:t>
      </w:r>
      <w:r w:rsidRPr="00393D11">
        <w:rPr>
          <w:position w:val="2"/>
        </w:rPr>
        <w:t>t a</w:t>
      </w:r>
      <w:r w:rsidRPr="00393D11">
        <w:rPr>
          <w:spacing w:val="-1"/>
          <w:position w:val="2"/>
        </w:rPr>
        <w:t>n</w:t>
      </w:r>
      <w:r w:rsidRPr="00393D11">
        <w:rPr>
          <w:position w:val="2"/>
        </w:rPr>
        <w:t>y</w:t>
      </w:r>
      <w:r w:rsidRPr="00393D11">
        <w:rPr>
          <w:spacing w:val="-1"/>
          <w:position w:val="2"/>
        </w:rPr>
        <w:t xml:space="preserve"> </w:t>
      </w:r>
      <w:r w:rsidRPr="00393D11">
        <w:rPr>
          <w:spacing w:val="1"/>
          <w:position w:val="2"/>
        </w:rPr>
        <w:t>r</w:t>
      </w:r>
      <w:r w:rsidRPr="00393D11">
        <w:rPr>
          <w:position w:val="2"/>
        </w:rPr>
        <w:t>e</w:t>
      </w:r>
      <w:r w:rsidRPr="00393D11">
        <w:rPr>
          <w:spacing w:val="-1"/>
          <w:position w:val="2"/>
        </w:rPr>
        <w:t>a</w:t>
      </w:r>
      <w:r w:rsidRPr="00393D11">
        <w:rPr>
          <w:position w:val="2"/>
        </w:rPr>
        <w:t>so</w:t>
      </w:r>
      <w:r w:rsidRPr="00393D11">
        <w:rPr>
          <w:spacing w:val="-1"/>
          <w:position w:val="2"/>
        </w:rPr>
        <w:t>n</w:t>
      </w:r>
      <w:r w:rsidRPr="00393D11">
        <w:rPr>
          <w:position w:val="2"/>
        </w:rPr>
        <w:t>a</w:t>
      </w:r>
      <w:r w:rsidRPr="00393D11">
        <w:rPr>
          <w:spacing w:val="-1"/>
          <w:position w:val="2"/>
        </w:rPr>
        <w:t>bl</w:t>
      </w:r>
      <w:r w:rsidRPr="00393D11">
        <w:rPr>
          <w:position w:val="2"/>
        </w:rPr>
        <w:t>y</w:t>
      </w:r>
      <w:r w:rsidRPr="00393D11">
        <w:rPr>
          <w:spacing w:val="-2"/>
          <w:position w:val="2"/>
        </w:rPr>
        <w:t xml:space="preserve"> </w:t>
      </w:r>
      <w:r w:rsidRPr="00393D11">
        <w:rPr>
          <w:spacing w:val="3"/>
          <w:position w:val="2"/>
        </w:rPr>
        <w:t>f</w:t>
      </w:r>
      <w:r w:rsidRPr="00393D11">
        <w:rPr>
          <w:spacing w:val="-3"/>
          <w:position w:val="2"/>
        </w:rPr>
        <w:t>o</w:t>
      </w:r>
      <w:r w:rsidRPr="00393D11">
        <w:rPr>
          <w:spacing w:val="1"/>
          <w:position w:val="2"/>
        </w:rPr>
        <w:t>r</w:t>
      </w:r>
      <w:r w:rsidRPr="00393D11">
        <w:rPr>
          <w:position w:val="2"/>
        </w:rPr>
        <w:t>es</w:t>
      </w:r>
      <w:r w:rsidRPr="00393D11">
        <w:rPr>
          <w:spacing w:val="-1"/>
          <w:position w:val="2"/>
        </w:rPr>
        <w:t>e</w:t>
      </w:r>
      <w:r w:rsidRPr="00393D11">
        <w:rPr>
          <w:position w:val="2"/>
        </w:rPr>
        <w:t>e</w:t>
      </w:r>
      <w:r w:rsidRPr="00393D11">
        <w:rPr>
          <w:spacing w:val="-1"/>
          <w:position w:val="2"/>
        </w:rPr>
        <w:t>a</w:t>
      </w:r>
      <w:r w:rsidRPr="00393D11">
        <w:rPr>
          <w:position w:val="2"/>
        </w:rPr>
        <w:t>b</w:t>
      </w:r>
      <w:r w:rsidRPr="00393D11">
        <w:rPr>
          <w:spacing w:val="-1"/>
          <w:position w:val="2"/>
        </w:rPr>
        <w:t>l</w:t>
      </w:r>
      <w:r w:rsidRPr="00393D11">
        <w:rPr>
          <w:position w:val="2"/>
        </w:rPr>
        <w:t>e a</w:t>
      </w:r>
      <w:r w:rsidRPr="00393D11">
        <w:rPr>
          <w:spacing w:val="-2"/>
          <w:position w:val="2"/>
        </w:rPr>
        <w:t>c</w:t>
      </w:r>
      <w:r w:rsidRPr="00393D11">
        <w:rPr>
          <w:spacing w:val="1"/>
          <w:position w:val="2"/>
        </w:rPr>
        <w:t>t</w:t>
      </w:r>
      <w:r w:rsidRPr="00393D11">
        <w:rPr>
          <w:spacing w:val="-1"/>
          <w:position w:val="2"/>
        </w:rPr>
        <w:t>i</w:t>
      </w:r>
      <w:r w:rsidRPr="00393D11">
        <w:rPr>
          <w:spacing w:val="-2"/>
          <w:position w:val="2"/>
        </w:rPr>
        <w:t>v</w:t>
      </w:r>
      <w:r w:rsidRPr="00393D11">
        <w:rPr>
          <w:spacing w:val="-1"/>
          <w:position w:val="2"/>
        </w:rPr>
        <w:t>i</w:t>
      </w:r>
      <w:r w:rsidRPr="00393D11">
        <w:rPr>
          <w:spacing w:val="1"/>
          <w:position w:val="2"/>
        </w:rPr>
        <w:t>t</w:t>
      </w:r>
      <w:r w:rsidRPr="00393D11">
        <w:rPr>
          <w:position w:val="2"/>
        </w:rPr>
        <w:t>y</w:t>
      </w:r>
      <w:r w:rsidRPr="00393D11">
        <w:rPr>
          <w:spacing w:val="-1"/>
          <w:position w:val="2"/>
        </w:rPr>
        <w:t xml:space="preserve"> </w:t>
      </w:r>
      <w:r w:rsidRPr="00393D11">
        <w:rPr>
          <w:position w:val="2"/>
        </w:rPr>
        <w:t>at</w:t>
      </w:r>
      <w:r w:rsidRPr="00393D11">
        <w:rPr>
          <w:spacing w:val="2"/>
          <w:position w:val="2"/>
        </w:rPr>
        <w:t xml:space="preserve"> </w:t>
      </w:r>
      <w:r w:rsidRPr="00393D11">
        <w:rPr>
          <w:spacing w:val="1"/>
          <w:position w:val="2"/>
        </w:rPr>
        <w:t>t</w:t>
      </w:r>
      <w:r w:rsidRPr="00393D11">
        <w:rPr>
          <w:spacing w:val="-3"/>
          <w:position w:val="2"/>
        </w:rPr>
        <w:t>h</w:t>
      </w:r>
      <w:r w:rsidRPr="00393D11">
        <w:rPr>
          <w:position w:val="2"/>
        </w:rPr>
        <w:t xml:space="preserve">e </w:t>
      </w:r>
      <w:r w:rsidRPr="00393D11">
        <w:rPr>
          <w:spacing w:val="-3"/>
          <w:position w:val="2"/>
        </w:rPr>
        <w:t>w</w:t>
      </w:r>
      <w:r w:rsidRPr="00393D11">
        <w:rPr>
          <w:position w:val="2"/>
        </w:rPr>
        <w:t>or</w:t>
      </w:r>
      <w:r w:rsidRPr="00393D11">
        <w:rPr>
          <w:spacing w:val="3"/>
          <w:position w:val="2"/>
        </w:rPr>
        <w:t>k</w:t>
      </w:r>
      <w:r w:rsidRPr="00393D11">
        <w:rPr>
          <w:position w:val="2"/>
        </w:rPr>
        <w:t>p</w:t>
      </w:r>
      <w:r w:rsidRPr="00393D11">
        <w:rPr>
          <w:spacing w:val="-1"/>
          <w:position w:val="2"/>
        </w:rPr>
        <w:t>l</w:t>
      </w:r>
      <w:r w:rsidRPr="00393D11">
        <w:rPr>
          <w:position w:val="2"/>
        </w:rPr>
        <w:t>ace</w:t>
      </w:r>
      <w:r w:rsidRPr="00393D11">
        <w:rPr>
          <w:spacing w:val="1"/>
          <w:position w:val="2"/>
        </w:rPr>
        <w:t xml:space="preserve"> </w:t>
      </w:r>
      <w:r w:rsidRPr="00393D11">
        <w:rPr>
          <w:spacing w:val="-1"/>
          <w:position w:val="2"/>
        </w:rPr>
        <w:t>i</w:t>
      </w:r>
      <w:r w:rsidRPr="00393D11">
        <w:rPr>
          <w:position w:val="2"/>
        </w:rPr>
        <w:t>n</w:t>
      </w:r>
      <w:r w:rsidRPr="00393D11">
        <w:rPr>
          <w:spacing w:val="-2"/>
          <w:position w:val="2"/>
        </w:rPr>
        <w:t xml:space="preserve"> </w:t>
      </w:r>
      <w:r w:rsidRPr="00393D11">
        <w:rPr>
          <w:spacing w:val="1"/>
          <w:position w:val="2"/>
        </w:rPr>
        <w:t>r</w:t>
      </w:r>
      <w:r w:rsidRPr="00393D11">
        <w:rPr>
          <w:position w:val="2"/>
        </w:rPr>
        <w:t>e</w:t>
      </w:r>
      <w:r w:rsidRPr="00393D11">
        <w:rPr>
          <w:spacing w:val="-1"/>
          <w:position w:val="2"/>
        </w:rPr>
        <w:t>l</w:t>
      </w:r>
      <w:r w:rsidRPr="00393D11">
        <w:rPr>
          <w:position w:val="2"/>
        </w:rPr>
        <w:t>ati</w:t>
      </w:r>
      <w:r w:rsidRPr="00393D11">
        <w:rPr>
          <w:spacing w:val="-1"/>
          <w:position w:val="2"/>
        </w:rPr>
        <w:t>o</w:t>
      </w:r>
      <w:r w:rsidRPr="00393D11">
        <w:rPr>
          <w:position w:val="2"/>
        </w:rPr>
        <w:t>n</w:t>
      </w:r>
      <w:r w:rsidRPr="00393D11">
        <w:rPr>
          <w:spacing w:val="-1"/>
          <w:position w:val="2"/>
        </w:rPr>
        <w:t xml:space="preserve"> </w:t>
      </w:r>
      <w:r w:rsidRPr="00393D11">
        <w:rPr>
          <w:spacing w:val="1"/>
          <w:position w:val="2"/>
        </w:rPr>
        <w:t>t</w:t>
      </w:r>
      <w:r w:rsidRPr="00393D11">
        <w:rPr>
          <w:position w:val="2"/>
        </w:rPr>
        <w:t>o</w:t>
      </w:r>
      <w:r w:rsidRPr="00393D11">
        <w:rPr>
          <w:spacing w:val="-2"/>
          <w:position w:val="2"/>
        </w:rPr>
        <w:t xml:space="preserve"> </w:t>
      </w:r>
      <w:r w:rsidRPr="00393D11">
        <w:rPr>
          <w:spacing w:val="1"/>
          <w:position w:val="2"/>
        </w:rPr>
        <w:t>t</w:t>
      </w:r>
      <w:r w:rsidRPr="00393D11">
        <w:rPr>
          <w:position w:val="2"/>
        </w:rPr>
        <w:t>he</w:t>
      </w:r>
      <w:r>
        <w:rPr>
          <w:position w:val="2"/>
        </w:rPr>
        <w:t xml:space="preserve"> </w:t>
      </w:r>
      <w:r w:rsidRPr="00113657">
        <w:rPr>
          <w:spacing w:val="1"/>
        </w:rPr>
        <w:t>m</w:t>
      </w:r>
      <w:r w:rsidRPr="00113657">
        <w:t>a</w:t>
      </w:r>
      <w:r w:rsidRPr="00113657">
        <w:rPr>
          <w:spacing w:val="-1"/>
        </w:rPr>
        <w:t>n</w:t>
      </w:r>
      <w:r w:rsidRPr="00113657">
        <w:rPr>
          <w:spacing w:val="-3"/>
        </w:rPr>
        <w:t>u</w:t>
      </w:r>
      <w:r w:rsidRPr="00113657">
        <w:rPr>
          <w:spacing w:val="3"/>
        </w:rPr>
        <w:t>f</w:t>
      </w:r>
      <w:r w:rsidRPr="00113657">
        <w:t>a</w:t>
      </w:r>
      <w:r w:rsidRPr="00113657">
        <w:rPr>
          <w:spacing w:val="-3"/>
        </w:rPr>
        <w:t>c</w:t>
      </w:r>
      <w:r w:rsidRPr="00113657">
        <w:rPr>
          <w:spacing w:val="1"/>
        </w:rPr>
        <w:t>t</w:t>
      </w:r>
      <w:r w:rsidRPr="00113657">
        <w:t>ur</w:t>
      </w:r>
      <w:r w:rsidRPr="00113657">
        <w:rPr>
          <w:spacing w:val="-2"/>
        </w:rPr>
        <w:t>e</w:t>
      </w:r>
      <w:r w:rsidRPr="00113657">
        <w:t>,</w:t>
      </w:r>
      <w:r w:rsidRPr="00113657">
        <w:rPr>
          <w:spacing w:val="2"/>
        </w:rPr>
        <w:t xml:space="preserve"> </w:t>
      </w:r>
      <w:r w:rsidRPr="00113657">
        <w:rPr>
          <w:spacing w:val="-3"/>
        </w:rPr>
        <w:t>a</w:t>
      </w:r>
      <w:r w:rsidRPr="00113657">
        <w:t>ssemb</w:t>
      </w:r>
      <w:r w:rsidRPr="00113657">
        <w:rPr>
          <w:spacing w:val="-1"/>
        </w:rPr>
        <w:t>l</w:t>
      </w:r>
      <w:r w:rsidRPr="00113657">
        <w:t>y</w:t>
      </w:r>
      <w:r w:rsidRPr="00113657">
        <w:rPr>
          <w:spacing w:val="-3"/>
        </w:rPr>
        <w:t xml:space="preserve"> </w:t>
      </w:r>
      <w:r w:rsidRPr="00113657">
        <w:t>or</w:t>
      </w:r>
      <w:r w:rsidRPr="00113657">
        <w:rPr>
          <w:spacing w:val="2"/>
        </w:rPr>
        <w:t xml:space="preserve"> </w:t>
      </w:r>
      <w:r w:rsidRPr="00113657">
        <w:t>use</w:t>
      </w:r>
      <w:r w:rsidRPr="00113657">
        <w:rPr>
          <w:spacing w:val="-2"/>
        </w:rPr>
        <w:t xml:space="preserve"> </w:t>
      </w:r>
      <w:r w:rsidRPr="00113657">
        <w:rPr>
          <w:spacing w:val="-3"/>
        </w:rPr>
        <w:t>o</w:t>
      </w:r>
      <w:r w:rsidRPr="00113657">
        <w:t>f</w:t>
      </w:r>
      <w:r w:rsidRPr="00113657">
        <w:rPr>
          <w:spacing w:val="2"/>
        </w:rPr>
        <w:t xml:space="preserve"> </w:t>
      </w:r>
      <w:r w:rsidRPr="00113657">
        <w:rPr>
          <w:spacing w:val="1"/>
        </w:rPr>
        <w:t>t</w:t>
      </w:r>
      <w:r w:rsidRPr="00113657">
        <w:t>he</w:t>
      </w:r>
      <w:r w:rsidRPr="00113657">
        <w:rPr>
          <w:spacing w:val="-2"/>
        </w:rPr>
        <w:t xml:space="preserve"> s</w:t>
      </w:r>
      <w:r w:rsidRPr="00113657">
        <w:rPr>
          <w:spacing w:val="1"/>
        </w:rPr>
        <w:t>tr</w:t>
      </w:r>
      <w:r w:rsidRPr="00113657">
        <w:t>u</w:t>
      </w:r>
      <w:r w:rsidRPr="00113657">
        <w:rPr>
          <w:spacing w:val="-3"/>
        </w:rPr>
        <w:t>c</w:t>
      </w:r>
      <w:r w:rsidRPr="00113657">
        <w:rPr>
          <w:spacing w:val="1"/>
        </w:rPr>
        <w:t>t</w:t>
      </w:r>
      <w:r w:rsidRPr="00113657">
        <w:t>ure</w:t>
      </w:r>
      <w:r w:rsidRPr="00113657">
        <w:rPr>
          <w:spacing w:val="-3"/>
        </w:rPr>
        <w:t xml:space="preserve"> </w:t>
      </w:r>
      <w:r w:rsidRPr="00113657">
        <w:rPr>
          <w:spacing w:val="3"/>
        </w:rPr>
        <w:t>f</w:t>
      </w:r>
      <w:r w:rsidRPr="00113657">
        <w:rPr>
          <w:spacing w:val="-3"/>
        </w:rPr>
        <w:t>o</w:t>
      </w:r>
      <w:r w:rsidRPr="00113657">
        <w:t>r</w:t>
      </w:r>
      <w:r w:rsidRPr="00113657">
        <w:rPr>
          <w:spacing w:val="2"/>
        </w:rPr>
        <w:t xml:space="preserve"> </w:t>
      </w:r>
      <w:r w:rsidRPr="00113657">
        <w:t>a</w:t>
      </w:r>
      <w:r w:rsidRPr="00113657">
        <w:rPr>
          <w:spacing w:val="-2"/>
        </w:rPr>
        <w:t xml:space="preserve"> </w:t>
      </w:r>
      <w:r w:rsidRPr="00113657">
        <w:t>p</w:t>
      </w:r>
      <w:r w:rsidRPr="00113657">
        <w:rPr>
          <w:spacing w:val="-1"/>
        </w:rPr>
        <w:t>u</w:t>
      </w:r>
      <w:r w:rsidRPr="00113657">
        <w:rPr>
          <w:spacing w:val="1"/>
        </w:rPr>
        <w:t>r</w:t>
      </w:r>
      <w:r w:rsidRPr="00113657">
        <w:t>p</w:t>
      </w:r>
      <w:r w:rsidRPr="00113657">
        <w:rPr>
          <w:spacing w:val="-1"/>
        </w:rPr>
        <w:t>o</w:t>
      </w:r>
      <w:r w:rsidRPr="00113657">
        <w:t>se</w:t>
      </w:r>
      <w:r w:rsidRPr="00113657">
        <w:rPr>
          <w:spacing w:val="-4"/>
        </w:rPr>
        <w:t xml:space="preserve"> </w:t>
      </w:r>
      <w:r w:rsidRPr="00113657">
        <w:rPr>
          <w:spacing w:val="3"/>
        </w:rPr>
        <w:t>f</w:t>
      </w:r>
      <w:r w:rsidRPr="00113657">
        <w:rPr>
          <w:spacing w:val="-3"/>
        </w:rPr>
        <w:t>o</w:t>
      </w:r>
      <w:r w:rsidRPr="00113657">
        <w:t>r</w:t>
      </w:r>
      <w:r w:rsidRPr="00113657">
        <w:rPr>
          <w:spacing w:val="2"/>
        </w:rPr>
        <w:t xml:space="preserve"> </w:t>
      </w:r>
      <w:r w:rsidRPr="00113657">
        <w:rPr>
          <w:spacing w:val="-3"/>
        </w:rPr>
        <w:t>w</w:t>
      </w:r>
      <w:r w:rsidRPr="00113657">
        <w:t>h</w:t>
      </w:r>
      <w:r w:rsidRPr="00113657">
        <w:rPr>
          <w:spacing w:val="-1"/>
        </w:rPr>
        <w:t>i</w:t>
      </w:r>
      <w:r w:rsidRPr="00113657">
        <w:t>ch it</w:t>
      </w:r>
      <w:r w:rsidRPr="00113657">
        <w:rPr>
          <w:spacing w:val="2"/>
        </w:rPr>
        <w:t xml:space="preserve"> </w:t>
      </w:r>
      <w:r w:rsidRPr="00113657">
        <w:rPr>
          <w:spacing w:val="-3"/>
        </w:rPr>
        <w:t>w</w:t>
      </w:r>
      <w:r w:rsidRPr="00113657">
        <w:t>as d</w:t>
      </w:r>
      <w:r w:rsidRPr="00113657">
        <w:rPr>
          <w:spacing w:val="-1"/>
        </w:rPr>
        <w:t>e</w:t>
      </w:r>
      <w:r w:rsidRPr="00113657">
        <w:t>s</w:t>
      </w:r>
      <w:r w:rsidRPr="00113657">
        <w:rPr>
          <w:spacing w:val="-1"/>
        </w:rPr>
        <w:t>i</w:t>
      </w:r>
      <w:r w:rsidRPr="00113657">
        <w:rPr>
          <w:spacing w:val="2"/>
        </w:rPr>
        <w:t>g</w:t>
      </w:r>
      <w:r w:rsidRPr="00113657">
        <w:t>n</w:t>
      </w:r>
      <w:r w:rsidRPr="00113657">
        <w:rPr>
          <w:spacing w:val="-1"/>
        </w:rPr>
        <w:t>e</w:t>
      </w:r>
      <w:r w:rsidRPr="00113657">
        <w:t xml:space="preserve">d, </w:t>
      </w:r>
      <w:r w:rsidRPr="00113657">
        <w:rPr>
          <w:spacing w:val="-2"/>
        </w:rPr>
        <w:t>o</w:t>
      </w:r>
      <w:r w:rsidRPr="00113657">
        <w:t xml:space="preserve">r </w:t>
      </w:r>
      <w:r w:rsidRPr="00113657">
        <w:rPr>
          <w:spacing w:val="1"/>
        </w:rPr>
        <w:t>t</w:t>
      </w:r>
      <w:r w:rsidRPr="00113657">
        <w:t>he</w:t>
      </w:r>
      <w:r w:rsidRPr="00113657">
        <w:rPr>
          <w:spacing w:val="-2"/>
        </w:rPr>
        <w:t xml:space="preserve"> </w:t>
      </w:r>
      <w:r w:rsidRPr="00113657">
        <w:t>prop</w:t>
      </w:r>
      <w:r w:rsidRPr="00113657">
        <w:rPr>
          <w:spacing w:val="-3"/>
        </w:rPr>
        <w:t>e</w:t>
      </w:r>
      <w:r w:rsidRPr="00113657">
        <w:t>r</w:t>
      </w:r>
      <w:r w:rsidRPr="00113657">
        <w:rPr>
          <w:spacing w:val="2"/>
        </w:rPr>
        <w:t xml:space="preserve"> </w:t>
      </w:r>
      <w:r w:rsidRPr="00113657">
        <w:rPr>
          <w:spacing w:val="-3"/>
        </w:rPr>
        <w:t>d</w:t>
      </w:r>
      <w:r w:rsidRPr="00113657">
        <w:t>emo</w:t>
      </w:r>
      <w:r w:rsidRPr="00113657">
        <w:rPr>
          <w:spacing w:val="-1"/>
        </w:rPr>
        <w:t>li</w:t>
      </w:r>
      <w:r w:rsidRPr="00113657">
        <w:rPr>
          <w:spacing w:val="1"/>
        </w:rPr>
        <w:t>t</w:t>
      </w:r>
      <w:r w:rsidRPr="00113657">
        <w:rPr>
          <w:spacing w:val="-1"/>
        </w:rPr>
        <w:t>i</w:t>
      </w:r>
      <w:r w:rsidRPr="00113657">
        <w:t>on</w:t>
      </w:r>
      <w:r w:rsidRPr="00113657">
        <w:rPr>
          <w:spacing w:val="1"/>
        </w:rPr>
        <w:t xml:space="preserve"> </w:t>
      </w:r>
      <w:r w:rsidRPr="00113657">
        <w:t>or</w:t>
      </w:r>
      <w:r w:rsidRPr="00113657">
        <w:rPr>
          <w:spacing w:val="-1"/>
        </w:rPr>
        <w:t xml:space="preserve"> </w:t>
      </w:r>
      <w:r w:rsidRPr="00113657">
        <w:t>d</w:t>
      </w:r>
      <w:r w:rsidRPr="00113657">
        <w:rPr>
          <w:spacing w:val="-1"/>
        </w:rPr>
        <w:t>i</w:t>
      </w:r>
      <w:r w:rsidRPr="00113657">
        <w:t>sp</w:t>
      </w:r>
      <w:r w:rsidRPr="00113657">
        <w:rPr>
          <w:spacing w:val="-1"/>
        </w:rPr>
        <w:t>o</w:t>
      </w:r>
      <w:r w:rsidRPr="00113657">
        <w:t xml:space="preserve">sal </w:t>
      </w:r>
      <w:r w:rsidRPr="00113657">
        <w:rPr>
          <w:spacing w:val="-3"/>
        </w:rPr>
        <w:t>o</w:t>
      </w:r>
      <w:r w:rsidRPr="00113657">
        <w:t>f</w:t>
      </w:r>
      <w:r w:rsidRPr="00113657">
        <w:rPr>
          <w:spacing w:val="5"/>
        </w:rPr>
        <w:t xml:space="preserve"> </w:t>
      </w:r>
      <w:r w:rsidRPr="00113657">
        <w:rPr>
          <w:spacing w:val="-1"/>
        </w:rPr>
        <w:t>t</w:t>
      </w:r>
      <w:r w:rsidRPr="00113657">
        <w:t>he</w:t>
      </w:r>
      <w:r w:rsidRPr="00113657">
        <w:rPr>
          <w:spacing w:val="1"/>
        </w:rPr>
        <w:t xml:space="preserve"> </w:t>
      </w:r>
      <w:r w:rsidRPr="00113657">
        <w:t>s</w:t>
      </w:r>
      <w:r w:rsidRPr="00113657">
        <w:rPr>
          <w:spacing w:val="-1"/>
        </w:rPr>
        <w:t>t</w:t>
      </w:r>
      <w:r w:rsidRPr="00113657">
        <w:rPr>
          <w:spacing w:val="1"/>
        </w:rPr>
        <w:t>r</w:t>
      </w:r>
      <w:r w:rsidRPr="00113657">
        <w:t>uct</w:t>
      </w:r>
      <w:r w:rsidRPr="00113657">
        <w:rPr>
          <w:spacing w:val="-2"/>
        </w:rPr>
        <w:t>u</w:t>
      </w:r>
      <w:r w:rsidRPr="00113657">
        <w:rPr>
          <w:spacing w:val="1"/>
        </w:rPr>
        <w:t>r</w:t>
      </w:r>
      <w:r w:rsidRPr="00113657">
        <w:t>e;</w:t>
      </w:r>
    </w:p>
    <w:p w:rsidR="00334D02" w:rsidRPr="00393D11" w:rsidRDefault="00CB5C5E" w:rsidP="00593F55">
      <w:pPr>
        <w:pStyle w:val="ListParagraph"/>
        <w:numPr>
          <w:ilvl w:val="1"/>
          <w:numId w:val="28"/>
        </w:numPr>
        <w:ind w:left="700"/>
      </w:pPr>
      <w:r w:rsidRPr="00393D11">
        <w:t>are</w:t>
      </w:r>
      <w:r w:rsidRPr="00393D11">
        <w:rPr>
          <w:spacing w:val="1"/>
        </w:rPr>
        <w:t xml:space="preserve"> </w:t>
      </w:r>
      <w:r w:rsidRPr="00393D11">
        <w:rPr>
          <w:spacing w:val="-3"/>
        </w:rPr>
        <w:t>a</w:t>
      </w:r>
      <w:r w:rsidRPr="00393D11">
        <w:t>t</w:t>
      </w:r>
      <w:r w:rsidRPr="00393D11">
        <w:rPr>
          <w:spacing w:val="2"/>
        </w:rPr>
        <w:t xml:space="preserve"> </w:t>
      </w:r>
      <w:r w:rsidRPr="00393D11">
        <w:rPr>
          <w:spacing w:val="-3"/>
        </w:rPr>
        <w:t>o</w:t>
      </w:r>
      <w:r w:rsidRPr="00393D11">
        <w:t>r</w:t>
      </w:r>
      <w:r w:rsidRPr="00393D11">
        <w:rPr>
          <w:spacing w:val="2"/>
        </w:rPr>
        <w:t xml:space="preserve"> </w:t>
      </w:r>
      <w:r w:rsidRPr="00393D11">
        <w:rPr>
          <w:spacing w:val="-1"/>
        </w:rPr>
        <w:t>i</w:t>
      </w:r>
      <w:r w:rsidRPr="00393D11">
        <w:t>n</w:t>
      </w:r>
      <w:r w:rsidRPr="00393D11">
        <w:rPr>
          <w:spacing w:val="-1"/>
        </w:rPr>
        <w:t xml:space="preserve"> </w:t>
      </w:r>
      <w:r w:rsidRPr="00393D11">
        <w:rPr>
          <w:spacing w:val="1"/>
        </w:rPr>
        <w:t>t</w:t>
      </w:r>
      <w:r w:rsidRPr="00393D11">
        <w:t>he</w:t>
      </w:r>
      <w:r w:rsidRPr="00393D11">
        <w:rPr>
          <w:spacing w:val="1"/>
        </w:rPr>
        <w:t xml:space="preserve"> </w:t>
      </w:r>
      <w:r w:rsidRPr="00393D11">
        <w:rPr>
          <w:spacing w:val="-2"/>
        </w:rPr>
        <w:t>v</w:t>
      </w:r>
      <w:r w:rsidRPr="00393D11">
        <w:rPr>
          <w:spacing w:val="-1"/>
        </w:rPr>
        <w:t>i</w:t>
      </w:r>
      <w:r w:rsidRPr="00393D11">
        <w:t>c</w:t>
      </w:r>
      <w:r w:rsidRPr="00393D11">
        <w:rPr>
          <w:spacing w:val="-1"/>
        </w:rPr>
        <w:t>i</w:t>
      </w:r>
      <w:r w:rsidRPr="00393D11">
        <w:t>n</w:t>
      </w:r>
      <w:r w:rsidRPr="00393D11">
        <w:rPr>
          <w:spacing w:val="-1"/>
        </w:rPr>
        <w:t>i</w:t>
      </w:r>
      <w:r w:rsidRPr="00393D11">
        <w:rPr>
          <w:spacing w:val="1"/>
        </w:rPr>
        <w:t>t</w:t>
      </w:r>
      <w:r w:rsidRPr="00393D11">
        <w:t>y</w:t>
      </w:r>
      <w:r w:rsidRPr="00393D11">
        <w:rPr>
          <w:spacing w:val="-1"/>
        </w:rPr>
        <w:t xml:space="preserve"> </w:t>
      </w:r>
      <w:r w:rsidRPr="00393D11">
        <w:t xml:space="preserve">of a </w:t>
      </w:r>
      <w:r w:rsidRPr="00393D11">
        <w:rPr>
          <w:spacing w:val="-3"/>
        </w:rPr>
        <w:t>w</w:t>
      </w:r>
      <w:r w:rsidRPr="00393D11">
        <w:t>or</w:t>
      </w:r>
      <w:r w:rsidRPr="00393D11">
        <w:rPr>
          <w:spacing w:val="3"/>
        </w:rPr>
        <w:t>k</w:t>
      </w:r>
      <w:r w:rsidRPr="00393D11">
        <w:t>p</w:t>
      </w:r>
      <w:r w:rsidRPr="00393D11">
        <w:rPr>
          <w:spacing w:val="-1"/>
        </w:rPr>
        <w:t>l</w:t>
      </w:r>
      <w:r w:rsidRPr="00393D11">
        <w:t>ace</w:t>
      </w:r>
      <w:r w:rsidRPr="00393D11">
        <w:rPr>
          <w:spacing w:val="1"/>
        </w:rPr>
        <w:t xml:space="preserve"> </w:t>
      </w:r>
      <w:r w:rsidRPr="00393D11">
        <w:t>a</w:t>
      </w:r>
      <w:r w:rsidRPr="00393D11">
        <w:rPr>
          <w:spacing w:val="-1"/>
        </w:rPr>
        <w:t>n</w:t>
      </w:r>
      <w:r w:rsidRPr="00393D11">
        <w:t>d</w:t>
      </w:r>
      <w:r w:rsidRPr="00393D11">
        <w:rPr>
          <w:spacing w:val="-2"/>
        </w:rPr>
        <w:t xml:space="preserve"> </w:t>
      </w:r>
      <w:r w:rsidRPr="00393D11">
        <w:rPr>
          <w:spacing w:val="-3"/>
        </w:rPr>
        <w:t>w</w:t>
      </w:r>
      <w:r w:rsidRPr="00393D11">
        <w:t>ho</w:t>
      </w:r>
      <w:r w:rsidRPr="00393D11">
        <w:rPr>
          <w:spacing w:val="1"/>
        </w:rPr>
        <w:t xml:space="preserve"> </w:t>
      </w:r>
      <w:r w:rsidRPr="00393D11">
        <w:t>are</w:t>
      </w:r>
      <w:r w:rsidRPr="00393D11">
        <w:rPr>
          <w:spacing w:val="-1"/>
        </w:rPr>
        <w:t xml:space="preserve"> </w:t>
      </w:r>
      <w:r w:rsidRPr="00393D11">
        <w:t>e</w:t>
      </w:r>
      <w:r w:rsidRPr="00393D11">
        <w:rPr>
          <w:spacing w:val="-3"/>
        </w:rPr>
        <w:t>x</w:t>
      </w:r>
      <w:r w:rsidRPr="00393D11">
        <w:t>p</w:t>
      </w:r>
      <w:r w:rsidRPr="00393D11">
        <w:rPr>
          <w:spacing w:val="-1"/>
        </w:rPr>
        <w:t>o</w:t>
      </w:r>
      <w:r w:rsidRPr="00393D11">
        <w:t>sed</w:t>
      </w:r>
      <w:r w:rsidRPr="00393D11">
        <w:rPr>
          <w:spacing w:val="1"/>
        </w:rPr>
        <w:t xml:space="preserve"> t</w:t>
      </w:r>
      <w:r w:rsidRPr="00393D11">
        <w:t>o</w:t>
      </w:r>
      <w:r w:rsidRPr="00393D11">
        <w:rPr>
          <w:spacing w:val="-2"/>
        </w:rPr>
        <w:t xml:space="preserve"> </w:t>
      </w:r>
      <w:r w:rsidRPr="00393D11">
        <w:rPr>
          <w:spacing w:val="1"/>
        </w:rPr>
        <w:t>t</w:t>
      </w:r>
      <w:r w:rsidRPr="00393D11">
        <w:t>he</w:t>
      </w:r>
      <w:r w:rsidRPr="00393D11">
        <w:rPr>
          <w:spacing w:val="-2"/>
        </w:rPr>
        <w:t xml:space="preserve"> </w:t>
      </w:r>
      <w:r w:rsidRPr="00393D11">
        <w:t>s</w:t>
      </w:r>
      <w:r w:rsidRPr="00393D11">
        <w:rPr>
          <w:spacing w:val="-1"/>
        </w:rPr>
        <w:t>t</w:t>
      </w:r>
      <w:r w:rsidRPr="00393D11">
        <w:rPr>
          <w:spacing w:val="1"/>
        </w:rPr>
        <w:t>r</w:t>
      </w:r>
      <w:r w:rsidRPr="00393D11">
        <w:t>u</w:t>
      </w:r>
      <w:r w:rsidRPr="00393D11">
        <w:rPr>
          <w:spacing w:val="-3"/>
        </w:rPr>
        <w:t>c</w:t>
      </w:r>
      <w:r w:rsidRPr="00393D11">
        <w:rPr>
          <w:spacing w:val="1"/>
        </w:rPr>
        <w:t>t</w:t>
      </w:r>
      <w:r w:rsidRPr="00393D11">
        <w:t>ure</w:t>
      </w:r>
      <w:r w:rsidRPr="00393D11">
        <w:rPr>
          <w:spacing w:val="-1"/>
        </w:rPr>
        <w:t xml:space="preserve"> </w:t>
      </w:r>
      <w:r w:rsidRPr="00393D11">
        <w:t xml:space="preserve">at </w:t>
      </w:r>
      <w:r w:rsidRPr="00393D11">
        <w:rPr>
          <w:spacing w:val="1"/>
        </w:rPr>
        <w:t>t</w:t>
      </w:r>
      <w:r w:rsidRPr="00393D11">
        <w:t xml:space="preserve">he </w:t>
      </w:r>
      <w:r w:rsidRPr="00393D11">
        <w:rPr>
          <w:spacing w:val="-3"/>
        </w:rPr>
        <w:t>w</w:t>
      </w:r>
      <w:r w:rsidRPr="00393D11">
        <w:t>or</w:t>
      </w:r>
      <w:r w:rsidRPr="00393D11">
        <w:rPr>
          <w:spacing w:val="3"/>
        </w:rPr>
        <w:t>k</w:t>
      </w:r>
      <w:r w:rsidRPr="00393D11">
        <w:t>p</w:t>
      </w:r>
      <w:r w:rsidRPr="00393D11">
        <w:rPr>
          <w:spacing w:val="-1"/>
        </w:rPr>
        <w:t>l</w:t>
      </w:r>
      <w:r w:rsidRPr="00393D11">
        <w:t>ace</w:t>
      </w:r>
      <w:r w:rsidRPr="00393D11">
        <w:rPr>
          <w:spacing w:val="1"/>
        </w:rPr>
        <w:t xml:space="preserve"> </w:t>
      </w:r>
      <w:r w:rsidRPr="00393D11">
        <w:t>or</w:t>
      </w:r>
      <w:r w:rsidRPr="00393D11">
        <w:rPr>
          <w:spacing w:val="-1"/>
        </w:rPr>
        <w:t xml:space="preserve"> </w:t>
      </w:r>
      <w:r w:rsidRPr="00393D11">
        <w:rPr>
          <w:spacing w:val="-3"/>
        </w:rPr>
        <w:t>w</w:t>
      </w:r>
      <w:r w:rsidRPr="00393D11">
        <w:t>h</w:t>
      </w:r>
      <w:r w:rsidRPr="00393D11">
        <w:rPr>
          <w:spacing w:val="-1"/>
        </w:rPr>
        <w:t>o</w:t>
      </w:r>
      <w:r w:rsidRPr="00393D11">
        <w:t>se hea</w:t>
      </w:r>
      <w:r w:rsidRPr="00393D11">
        <w:rPr>
          <w:spacing w:val="-2"/>
        </w:rPr>
        <w:t>l</w:t>
      </w:r>
      <w:r w:rsidRPr="00393D11">
        <w:rPr>
          <w:spacing w:val="1"/>
        </w:rPr>
        <w:t>t</w:t>
      </w:r>
      <w:r w:rsidRPr="00393D11">
        <w:t>h</w:t>
      </w:r>
      <w:r w:rsidRPr="00393D11">
        <w:rPr>
          <w:spacing w:val="-1"/>
        </w:rPr>
        <w:t xml:space="preserve"> </w:t>
      </w:r>
      <w:r w:rsidRPr="00393D11">
        <w:rPr>
          <w:spacing w:val="1"/>
        </w:rPr>
        <w:t>m</w:t>
      </w:r>
      <w:r w:rsidRPr="00393D11">
        <w:t>ay</w:t>
      </w:r>
      <w:r w:rsidRPr="00393D11">
        <w:rPr>
          <w:spacing w:val="-2"/>
        </w:rPr>
        <w:t xml:space="preserve"> </w:t>
      </w:r>
      <w:r w:rsidRPr="00393D11">
        <w:t>be</w:t>
      </w:r>
      <w:r w:rsidRPr="00393D11">
        <w:rPr>
          <w:spacing w:val="1"/>
        </w:rPr>
        <w:t xml:space="preserve"> </w:t>
      </w:r>
      <w:r w:rsidRPr="00393D11">
        <w:rPr>
          <w:spacing w:val="-3"/>
        </w:rPr>
        <w:t>a</w:t>
      </w:r>
      <w:r w:rsidRPr="00393D11">
        <w:rPr>
          <w:spacing w:val="1"/>
        </w:rPr>
        <w:t>ff</w:t>
      </w:r>
      <w:r w:rsidRPr="00393D11">
        <w:t>e</w:t>
      </w:r>
      <w:r w:rsidRPr="00393D11">
        <w:rPr>
          <w:spacing w:val="-3"/>
        </w:rPr>
        <w:t>c</w:t>
      </w:r>
      <w:r w:rsidRPr="00393D11">
        <w:rPr>
          <w:spacing w:val="1"/>
        </w:rPr>
        <w:t>t</w:t>
      </w:r>
      <w:r w:rsidRPr="00393D11">
        <w:t>ed</w:t>
      </w:r>
      <w:r w:rsidRPr="00393D11">
        <w:rPr>
          <w:spacing w:val="1"/>
        </w:rPr>
        <w:t xml:space="preserve"> </w:t>
      </w:r>
      <w:r w:rsidRPr="00393D11">
        <w:t>by</w:t>
      </w:r>
      <w:r w:rsidRPr="00393D11">
        <w:rPr>
          <w:spacing w:val="-2"/>
        </w:rPr>
        <w:t xml:space="preserve"> </w:t>
      </w:r>
      <w:r w:rsidRPr="00393D11">
        <w:t>a</w:t>
      </w:r>
      <w:r w:rsidRPr="00393D11">
        <w:rPr>
          <w:spacing w:val="-4"/>
        </w:rPr>
        <w:t xml:space="preserve"> </w:t>
      </w:r>
      <w:r w:rsidRPr="00393D11">
        <w:t>use</w:t>
      </w:r>
      <w:r w:rsidRPr="00393D11">
        <w:rPr>
          <w:spacing w:val="1"/>
        </w:rPr>
        <w:t xml:space="preserve"> </w:t>
      </w:r>
      <w:r w:rsidRPr="00393D11">
        <w:t>or</w:t>
      </w:r>
      <w:r w:rsidRPr="00393D11">
        <w:rPr>
          <w:spacing w:val="-1"/>
        </w:rPr>
        <w:t xml:space="preserve"> </w:t>
      </w:r>
      <w:r w:rsidRPr="00393D11">
        <w:t>acti</w:t>
      </w:r>
      <w:r w:rsidRPr="00393D11">
        <w:rPr>
          <w:spacing w:val="-3"/>
        </w:rPr>
        <w:t>v</w:t>
      </w:r>
      <w:r w:rsidRPr="00393D11">
        <w:rPr>
          <w:spacing w:val="-1"/>
        </w:rPr>
        <w:t>i</w:t>
      </w:r>
      <w:r w:rsidRPr="00393D11">
        <w:rPr>
          <w:spacing w:val="1"/>
        </w:rPr>
        <w:t>t</w:t>
      </w:r>
      <w:r w:rsidRPr="00393D11">
        <w:t>y</w:t>
      </w:r>
      <w:r w:rsidRPr="00393D11">
        <w:rPr>
          <w:spacing w:val="3"/>
        </w:rPr>
        <w:t xml:space="preserve"> </w:t>
      </w:r>
      <w:r w:rsidRPr="00393D11">
        <w:rPr>
          <w:spacing w:val="1"/>
        </w:rPr>
        <w:t>r</w:t>
      </w:r>
      <w:r w:rsidRPr="00393D11">
        <w:rPr>
          <w:spacing w:val="-3"/>
        </w:rPr>
        <w:t>e</w:t>
      </w:r>
      <w:r w:rsidRPr="00393D11">
        <w:rPr>
          <w:spacing w:val="3"/>
        </w:rPr>
        <w:t>f</w:t>
      </w:r>
      <w:r w:rsidRPr="00393D11">
        <w:rPr>
          <w:spacing w:val="-3"/>
        </w:rPr>
        <w:t>e</w:t>
      </w:r>
      <w:r w:rsidRPr="00393D11">
        <w:rPr>
          <w:spacing w:val="1"/>
        </w:rPr>
        <w:t>rr</w:t>
      </w:r>
      <w:r w:rsidRPr="00393D11">
        <w:t>ed</w:t>
      </w:r>
      <w:r w:rsidRPr="00393D11">
        <w:rPr>
          <w:spacing w:val="-2"/>
        </w:rPr>
        <w:t xml:space="preserve"> </w:t>
      </w:r>
      <w:r w:rsidRPr="00393D11">
        <w:rPr>
          <w:spacing w:val="1"/>
        </w:rPr>
        <w:t>t</w:t>
      </w:r>
      <w:r w:rsidRPr="00393D11">
        <w:t xml:space="preserve">o </w:t>
      </w:r>
      <w:r>
        <w:rPr>
          <w:spacing w:val="-1"/>
        </w:rPr>
        <w:t>above</w:t>
      </w:r>
      <w:r>
        <w:t>.</w:t>
      </w:r>
    </w:p>
    <w:p w:rsidR="00334D02" w:rsidRPr="00126BED" w:rsidRDefault="00CB5C5E" w:rsidP="00334D02">
      <w:pPr>
        <w:pStyle w:val="ListParagraph"/>
      </w:pPr>
      <w:r w:rsidRPr="00126BED">
        <w:t>carry out, or arrange for the carrying out of, any calculations, analysis, testing or examination that may be necessary for the performance of the above duties;</w:t>
      </w:r>
    </w:p>
    <w:p w:rsidR="00334D02" w:rsidRPr="00393D11" w:rsidRDefault="00CB5C5E" w:rsidP="00334D02">
      <w:pPr>
        <w:pStyle w:val="ListParagraph"/>
      </w:pPr>
      <w:r w:rsidRPr="00A73EC0">
        <w:t>give adequate information to each person who is provided with the design for the purpose of giving</w:t>
      </w:r>
      <w:r w:rsidRPr="00393D11">
        <w:rPr>
          <w:spacing w:val="3"/>
        </w:rPr>
        <w:t xml:space="preserve"> </w:t>
      </w:r>
      <w:r w:rsidRPr="00393D11">
        <w:rPr>
          <w:spacing w:val="-3"/>
        </w:rPr>
        <w:t>e</w:t>
      </w:r>
      <w:r w:rsidRPr="00393D11">
        <w:rPr>
          <w:spacing w:val="1"/>
        </w:rPr>
        <w:t>ff</w:t>
      </w:r>
      <w:r w:rsidRPr="00393D11">
        <w:t>e</w:t>
      </w:r>
      <w:r w:rsidRPr="00393D11">
        <w:rPr>
          <w:spacing w:val="-3"/>
        </w:rPr>
        <w:t>c</w:t>
      </w:r>
      <w:r w:rsidRPr="00393D11">
        <w:t xml:space="preserve">t </w:t>
      </w:r>
      <w:r w:rsidRPr="00393D11">
        <w:rPr>
          <w:spacing w:val="1"/>
        </w:rPr>
        <w:t>t</w:t>
      </w:r>
      <w:r w:rsidRPr="00393D11">
        <w:t xml:space="preserve">o </w:t>
      </w:r>
      <w:r w:rsidRPr="00393D11">
        <w:rPr>
          <w:spacing w:val="-3"/>
        </w:rPr>
        <w:t>i</w:t>
      </w:r>
      <w:r w:rsidRPr="00393D11">
        <w:t>t</w:t>
      </w:r>
      <w:r w:rsidRPr="00393D11">
        <w:rPr>
          <w:spacing w:val="2"/>
        </w:rPr>
        <w:t xml:space="preserve"> </w:t>
      </w:r>
      <w:r w:rsidRPr="00393D11">
        <w:t>co</w:t>
      </w:r>
      <w:r w:rsidRPr="00393D11">
        <w:rPr>
          <w:spacing w:val="-3"/>
        </w:rPr>
        <w:t>n</w:t>
      </w:r>
      <w:r w:rsidRPr="00393D11">
        <w:rPr>
          <w:spacing w:val="-2"/>
        </w:rPr>
        <w:t>c</w:t>
      </w:r>
      <w:r w:rsidRPr="00393D11">
        <w:t>ern</w:t>
      </w:r>
      <w:r w:rsidRPr="00393D11">
        <w:rPr>
          <w:spacing w:val="-1"/>
        </w:rPr>
        <w:t>i</w:t>
      </w:r>
      <w:r w:rsidRPr="00393D11">
        <w:t>ng;</w:t>
      </w:r>
    </w:p>
    <w:p w:rsidR="00334D02" w:rsidRPr="001F548E" w:rsidRDefault="00CB5C5E" w:rsidP="00593F55">
      <w:pPr>
        <w:pStyle w:val="ListParagraph"/>
        <w:numPr>
          <w:ilvl w:val="1"/>
          <w:numId w:val="28"/>
        </w:numPr>
        <w:ind w:left="700"/>
      </w:pPr>
      <w:r w:rsidRPr="00393D11">
        <w:t>each</w:t>
      </w:r>
      <w:r w:rsidRPr="001F548E">
        <w:t xml:space="preserve"> </w:t>
      </w:r>
      <w:r w:rsidRPr="00393D11">
        <w:t>p</w:t>
      </w:r>
      <w:r w:rsidRPr="001F548E">
        <w:t>ur</w:t>
      </w:r>
      <w:r w:rsidRPr="00393D11">
        <w:t>p</w:t>
      </w:r>
      <w:r w:rsidRPr="001F548E">
        <w:t>o</w:t>
      </w:r>
      <w:r w:rsidRPr="00393D11">
        <w:t>se</w:t>
      </w:r>
      <w:r w:rsidRPr="001F548E">
        <w:t xml:space="preserve"> f</w:t>
      </w:r>
      <w:r w:rsidRPr="00393D11">
        <w:t>or</w:t>
      </w:r>
      <w:r w:rsidRPr="001F548E">
        <w:t xml:space="preserve"> w</w:t>
      </w:r>
      <w:r w:rsidRPr="00393D11">
        <w:t>h</w:t>
      </w:r>
      <w:r w:rsidRPr="001F548E">
        <w:t>i</w:t>
      </w:r>
      <w:r w:rsidRPr="00393D11">
        <w:t xml:space="preserve">ch </w:t>
      </w:r>
      <w:r w:rsidRPr="001F548E">
        <w:t>t</w:t>
      </w:r>
      <w:r w:rsidRPr="00393D11">
        <w:t>he</w:t>
      </w:r>
      <w:r w:rsidRPr="001F548E">
        <w:t xml:space="preserve"> str</w:t>
      </w:r>
      <w:r w:rsidRPr="00393D11">
        <w:t>uct</w:t>
      </w:r>
      <w:r w:rsidRPr="001F548E">
        <w:t>ur</w:t>
      </w:r>
      <w:r w:rsidRPr="00393D11">
        <w:t xml:space="preserve">e </w:t>
      </w:r>
      <w:r w:rsidRPr="001F548E">
        <w:t>w</w:t>
      </w:r>
      <w:r w:rsidRPr="00393D11">
        <w:t>as des</w:t>
      </w:r>
      <w:r w:rsidRPr="001F548E">
        <w:t>ig</w:t>
      </w:r>
      <w:r w:rsidRPr="00393D11">
        <w:t>n</w:t>
      </w:r>
      <w:r w:rsidRPr="001F548E">
        <w:t>e</w:t>
      </w:r>
      <w:r w:rsidRPr="00393D11">
        <w:t>d</w:t>
      </w:r>
      <w:r>
        <w:t>;</w:t>
      </w:r>
    </w:p>
    <w:p w:rsidR="00334D02" w:rsidRPr="001F548E" w:rsidRDefault="00CB5C5E" w:rsidP="00593F55">
      <w:pPr>
        <w:pStyle w:val="ListParagraph"/>
        <w:numPr>
          <w:ilvl w:val="1"/>
          <w:numId w:val="28"/>
        </w:numPr>
        <w:ind w:left="700"/>
      </w:pPr>
      <w:r w:rsidRPr="001F548E">
        <w:t>the results of any calculations, analysis, testing or examination; or</w:t>
      </w:r>
    </w:p>
    <w:p w:rsidR="00334D02" w:rsidRPr="001F548E" w:rsidRDefault="00CB5C5E" w:rsidP="00593F55">
      <w:pPr>
        <w:pStyle w:val="ListParagraph"/>
        <w:numPr>
          <w:ilvl w:val="1"/>
          <w:numId w:val="28"/>
        </w:numPr>
        <w:ind w:left="700"/>
      </w:pPr>
      <w:r w:rsidRPr="001F548E">
        <w:t>any conditions necessary to ensure that the structure is without risks to health and safety when used for a purpose for which it was designed or when carrying out any activity referred to above.</w:t>
      </w:r>
    </w:p>
    <w:p w:rsidR="00334D02" w:rsidRPr="00393D11" w:rsidRDefault="00CB5C5E" w:rsidP="00334D02">
      <w:pPr>
        <w:pStyle w:val="ListParagraph"/>
      </w:pPr>
      <w:r w:rsidRPr="00393D11">
        <w:t>on</w:t>
      </w:r>
      <w:r w:rsidRPr="00393D11">
        <w:rPr>
          <w:spacing w:val="1"/>
        </w:rPr>
        <w:t xml:space="preserve"> </w:t>
      </w:r>
      <w:r w:rsidRPr="00A73EC0">
        <w:t>request</w:t>
      </w:r>
      <w:r w:rsidRPr="00393D11">
        <w:t>, so</w:t>
      </w:r>
      <w:r w:rsidRPr="00393D11">
        <w:rPr>
          <w:spacing w:val="-4"/>
        </w:rPr>
        <w:t xml:space="preserve"> </w:t>
      </w:r>
      <w:r w:rsidRPr="00393D11">
        <w:rPr>
          <w:spacing w:val="3"/>
        </w:rPr>
        <w:t>f</w:t>
      </w:r>
      <w:r w:rsidRPr="00393D11">
        <w:rPr>
          <w:spacing w:val="-3"/>
        </w:rPr>
        <w:t>a</w:t>
      </w:r>
      <w:r w:rsidRPr="00393D11">
        <w:t>r</w:t>
      </w:r>
      <w:r w:rsidRPr="00393D11">
        <w:rPr>
          <w:spacing w:val="2"/>
        </w:rPr>
        <w:t xml:space="preserve"> </w:t>
      </w:r>
      <w:r w:rsidRPr="00393D11">
        <w:t>as</w:t>
      </w:r>
      <w:r w:rsidRPr="00393D11">
        <w:rPr>
          <w:spacing w:val="-2"/>
        </w:rPr>
        <w:t xml:space="preserve"> </w:t>
      </w:r>
      <w:r w:rsidRPr="00393D11">
        <w:rPr>
          <w:spacing w:val="-1"/>
        </w:rPr>
        <w:t>i</w:t>
      </w:r>
      <w:r w:rsidRPr="00393D11">
        <w:t>s</w:t>
      </w:r>
      <w:r w:rsidRPr="00393D11">
        <w:rPr>
          <w:spacing w:val="-1"/>
        </w:rPr>
        <w:t xml:space="preserve"> </w:t>
      </w:r>
      <w:r w:rsidRPr="00393D11">
        <w:rPr>
          <w:spacing w:val="-2"/>
        </w:rPr>
        <w:t>r</w:t>
      </w:r>
      <w:r w:rsidRPr="00393D11">
        <w:t>e</w:t>
      </w:r>
      <w:r w:rsidRPr="00393D11">
        <w:rPr>
          <w:spacing w:val="-1"/>
        </w:rPr>
        <w:t>a</w:t>
      </w:r>
      <w:r w:rsidRPr="00393D11">
        <w:t>so</w:t>
      </w:r>
      <w:r w:rsidRPr="00393D11">
        <w:rPr>
          <w:spacing w:val="-1"/>
        </w:rPr>
        <w:t>n</w:t>
      </w:r>
      <w:r w:rsidRPr="00393D11">
        <w:t>a</w:t>
      </w:r>
      <w:r w:rsidRPr="00393D11">
        <w:rPr>
          <w:spacing w:val="-1"/>
        </w:rPr>
        <w:t>bl</w:t>
      </w:r>
      <w:r w:rsidRPr="00393D11">
        <w:t>y</w:t>
      </w:r>
      <w:r w:rsidRPr="00393D11">
        <w:rPr>
          <w:spacing w:val="-1"/>
        </w:rPr>
        <w:t xml:space="preserve"> </w:t>
      </w:r>
      <w:r w:rsidRPr="00393D11">
        <w:t>prac</w:t>
      </w:r>
      <w:r w:rsidRPr="00393D11">
        <w:rPr>
          <w:spacing w:val="1"/>
        </w:rPr>
        <w:t>t</w:t>
      </w:r>
      <w:r w:rsidRPr="00393D11">
        <w:rPr>
          <w:spacing w:val="-1"/>
        </w:rPr>
        <w:t>i</w:t>
      </w:r>
      <w:r w:rsidRPr="00393D11">
        <w:t>ca</w:t>
      </w:r>
      <w:r w:rsidRPr="00393D11">
        <w:rPr>
          <w:spacing w:val="-1"/>
        </w:rPr>
        <w:t>bl</w:t>
      </w:r>
      <w:r w:rsidRPr="00393D11">
        <w:t xml:space="preserve">e, </w:t>
      </w:r>
      <w:r w:rsidRPr="00393D11">
        <w:rPr>
          <w:spacing w:val="2"/>
        </w:rPr>
        <w:t>g</w:t>
      </w:r>
      <w:r w:rsidRPr="00393D11">
        <w:rPr>
          <w:spacing w:val="-3"/>
        </w:rPr>
        <w:t>i</w:t>
      </w:r>
      <w:r w:rsidRPr="00393D11">
        <w:rPr>
          <w:spacing w:val="-2"/>
        </w:rPr>
        <w:t>v</w:t>
      </w:r>
      <w:r w:rsidRPr="00393D11">
        <w:t>e cu</w:t>
      </w:r>
      <w:r w:rsidRPr="00393D11">
        <w:rPr>
          <w:spacing w:val="1"/>
        </w:rPr>
        <w:t>rr</w:t>
      </w:r>
      <w:r w:rsidRPr="00393D11">
        <w:t>e</w:t>
      </w:r>
      <w:r w:rsidRPr="00393D11">
        <w:rPr>
          <w:spacing w:val="-1"/>
        </w:rPr>
        <w:t>n</w:t>
      </w:r>
      <w:r w:rsidRPr="00393D11">
        <w:t xml:space="preserve">t </w:t>
      </w:r>
      <w:r w:rsidRPr="00393D11">
        <w:rPr>
          <w:spacing w:val="1"/>
        </w:rPr>
        <w:t>r</w:t>
      </w:r>
      <w:r w:rsidRPr="00393D11">
        <w:t>e</w:t>
      </w:r>
      <w:r w:rsidRPr="00393D11">
        <w:rPr>
          <w:spacing w:val="-1"/>
        </w:rPr>
        <w:t>l</w:t>
      </w:r>
      <w:r w:rsidRPr="00393D11">
        <w:t>e</w:t>
      </w:r>
      <w:r w:rsidRPr="00393D11">
        <w:rPr>
          <w:spacing w:val="-3"/>
        </w:rPr>
        <w:t>v</w:t>
      </w:r>
      <w:r w:rsidRPr="00393D11">
        <w:t>a</w:t>
      </w:r>
      <w:r w:rsidRPr="00393D11">
        <w:rPr>
          <w:spacing w:val="-1"/>
        </w:rPr>
        <w:t>n</w:t>
      </w:r>
      <w:r w:rsidRPr="00393D11">
        <w:t>t</w:t>
      </w:r>
      <w:r w:rsidRPr="00393D11">
        <w:rPr>
          <w:spacing w:val="2"/>
        </w:rPr>
        <w:t xml:space="preserve"> </w:t>
      </w:r>
      <w:r w:rsidRPr="00393D11">
        <w:rPr>
          <w:spacing w:val="-1"/>
        </w:rPr>
        <w:t>i</w:t>
      </w:r>
      <w:r w:rsidRPr="00393D11">
        <w:rPr>
          <w:spacing w:val="-3"/>
        </w:rPr>
        <w:t>n</w:t>
      </w:r>
      <w:r w:rsidRPr="00393D11">
        <w:rPr>
          <w:spacing w:val="1"/>
        </w:rPr>
        <w:t>f</w:t>
      </w:r>
      <w:r w:rsidRPr="00393D11">
        <w:t>o</w:t>
      </w:r>
      <w:r w:rsidRPr="00393D11">
        <w:rPr>
          <w:spacing w:val="-2"/>
        </w:rPr>
        <w:t>r</w:t>
      </w:r>
      <w:r w:rsidRPr="00393D11">
        <w:rPr>
          <w:spacing w:val="1"/>
        </w:rPr>
        <w:t>m</w:t>
      </w:r>
      <w:r w:rsidRPr="00393D11">
        <w:t>ati</w:t>
      </w:r>
      <w:r w:rsidRPr="00393D11">
        <w:rPr>
          <w:spacing w:val="-1"/>
        </w:rPr>
        <w:t>o</w:t>
      </w:r>
      <w:r w:rsidRPr="00393D11">
        <w:t>n on</w:t>
      </w:r>
      <w:r w:rsidRPr="00393D11">
        <w:rPr>
          <w:spacing w:val="-1"/>
        </w:rPr>
        <w:t xml:space="preserve"> </w:t>
      </w:r>
      <w:r w:rsidRPr="00393D11">
        <w:rPr>
          <w:spacing w:val="1"/>
        </w:rPr>
        <w:t>t</w:t>
      </w:r>
      <w:r w:rsidRPr="00393D11">
        <w:t xml:space="preserve">he </w:t>
      </w:r>
      <w:r w:rsidRPr="00393D11">
        <w:rPr>
          <w:spacing w:val="1"/>
        </w:rPr>
        <w:t>m</w:t>
      </w:r>
      <w:r w:rsidRPr="00393D11">
        <w:t>a</w:t>
      </w:r>
      <w:r w:rsidRPr="00393D11">
        <w:rPr>
          <w:spacing w:val="-2"/>
        </w:rPr>
        <w:t>t</w:t>
      </w:r>
      <w:r w:rsidRPr="00393D11">
        <w:rPr>
          <w:spacing w:val="1"/>
        </w:rPr>
        <w:t>t</w:t>
      </w:r>
      <w:r w:rsidRPr="00393D11">
        <w:t>ers</w:t>
      </w:r>
      <w:r w:rsidRPr="00393D11">
        <w:rPr>
          <w:spacing w:val="-1"/>
        </w:rPr>
        <w:t xml:space="preserve"> </w:t>
      </w:r>
      <w:r w:rsidRPr="00393D11">
        <w:rPr>
          <w:spacing w:val="1"/>
        </w:rPr>
        <w:t>r</w:t>
      </w:r>
      <w:r w:rsidRPr="00393D11">
        <w:rPr>
          <w:spacing w:val="-3"/>
        </w:rPr>
        <w:t>e</w:t>
      </w:r>
      <w:r w:rsidRPr="00393D11">
        <w:rPr>
          <w:spacing w:val="1"/>
        </w:rPr>
        <w:t>f</w:t>
      </w:r>
      <w:r w:rsidRPr="00393D11">
        <w:t>e</w:t>
      </w:r>
      <w:r w:rsidRPr="00393D11">
        <w:rPr>
          <w:spacing w:val="-2"/>
        </w:rPr>
        <w:t>r</w:t>
      </w:r>
      <w:r w:rsidRPr="00393D11">
        <w:rPr>
          <w:spacing w:val="1"/>
        </w:rPr>
        <w:t>r</w:t>
      </w:r>
      <w:r w:rsidRPr="00393D11">
        <w:t>ed</w:t>
      </w:r>
      <w:r w:rsidRPr="00393D11">
        <w:rPr>
          <w:spacing w:val="-2"/>
        </w:rPr>
        <w:t xml:space="preserve"> </w:t>
      </w:r>
      <w:r w:rsidRPr="00393D11">
        <w:rPr>
          <w:spacing w:val="1"/>
        </w:rPr>
        <w:t>t</w:t>
      </w:r>
      <w:r w:rsidRPr="00393D11">
        <w:t>o</w:t>
      </w:r>
      <w:r w:rsidRPr="00393D11">
        <w:rPr>
          <w:spacing w:val="-2"/>
        </w:rPr>
        <w:t xml:space="preserve"> </w:t>
      </w:r>
      <w:r w:rsidRPr="00393D11">
        <w:t>a</w:t>
      </w:r>
      <w:r w:rsidRPr="00393D11">
        <w:rPr>
          <w:spacing w:val="-1"/>
        </w:rPr>
        <w:t>b</w:t>
      </w:r>
      <w:r w:rsidRPr="00393D11">
        <w:t>o</w:t>
      </w:r>
      <w:r w:rsidRPr="00393D11">
        <w:rPr>
          <w:spacing w:val="-3"/>
        </w:rPr>
        <w:t>v</w:t>
      </w:r>
      <w:r w:rsidRPr="00393D11">
        <w:t xml:space="preserve">e </w:t>
      </w:r>
      <w:r w:rsidRPr="00393D11">
        <w:rPr>
          <w:spacing w:val="2"/>
        </w:rPr>
        <w:t>t</w:t>
      </w:r>
      <w:r w:rsidRPr="00393D11">
        <w:t>o</w:t>
      </w:r>
      <w:r w:rsidRPr="00393D11">
        <w:rPr>
          <w:spacing w:val="-2"/>
        </w:rPr>
        <w:t xml:space="preserve"> </w:t>
      </w:r>
      <w:r w:rsidRPr="00393D11">
        <w:t>a p</w:t>
      </w:r>
      <w:r w:rsidRPr="00393D11">
        <w:rPr>
          <w:spacing w:val="-2"/>
        </w:rPr>
        <w:t>e</w:t>
      </w:r>
      <w:r w:rsidRPr="00393D11">
        <w:rPr>
          <w:spacing w:val="1"/>
        </w:rPr>
        <w:t>r</w:t>
      </w:r>
      <w:r w:rsidRPr="00393D11">
        <w:t>son</w:t>
      </w:r>
      <w:r w:rsidRPr="00393D11">
        <w:rPr>
          <w:spacing w:val="1"/>
        </w:rPr>
        <w:t xml:space="preserve"> </w:t>
      </w:r>
      <w:r w:rsidRPr="00393D11">
        <w:rPr>
          <w:spacing w:val="-3"/>
        </w:rPr>
        <w:t>w</w:t>
      </w:r>
      <w:r w:rsidRPr="00393D11">
        <w:t>ho</w:t>
      </w:r>
      <w:r w:rsidRPr="00393D11">
        <w:rPr>
          <w:spacing w:val="1"/>
        </w:rPr>
        <w:t xml:space="preserve"> </w:t>
      </w:r>
      <w:r w:rsidRPr="00393D11">
        <w:t>ca</w:t>
      </w:r>
      <w:r w:rsidRPr="00393D11">
        <w:rPr>
          <w:spacing w:val="-2"/>
        </w:rPr>
        <w:t>r</w:t>
      </w:r>
      <w:r w:rsidRPr="00393D11">
        <w:rPr>
          <w:spacing w:val="1"/>
        </w:rPr>
        <w:t>r</w:t>
      </w:r>
      <w:r w:rsidRPr="00393D11">
        <w:rPr>
          <w:spacing w:val="-1"/>
        </w:rPr>
        <w:t>i</w:t>
      </w:r>
      <w:r w:rsidRPr="00393D11">
        <w:rPr>
          <w:spacing w:val="-3"/>
        </w:rPr>
        <w:t>e</w:t>
      </w:r>
      <w:r w:rsidRPr="00393D11">
        <w:t>s</w:t>
      </w:r>
      <w:r w:rsidRPr="00393D11">
        <w:rPr>
          <w:spacing w:val="1"/>
        </w:rPr>
        <w:t xml:space="preserve"> </w:t>
      </w:r>
      <w:r w:rsidRPr="00393D11">
        <w:t>o</w:t>
      </w:r>
      <w:r w:rsidRPr="00393D11">
        <w:rPr>
          <w:spacing w:val="-1"/>
        </w:rPr>
        <w:t>u</w:t>
      </w:r>
      <w:r w:rsidRPr="00393D11">
        <w:t>t or</w:t>
      </w:r>
      <w:r w:rsidRPr="00393D11">
        <w:rPr>
          <w:spacing w:val="-1"/>
        </w:rPr>
        <w:t xml:space="preserve"> i</w:t>
      </w:r>
      <w:r w:rsidRPr="00393D11">
        <w:t>s</w:t>
      </w:r>
      <w:r w:rsidRPr="00393D11">
        <w:rPr>
          <w:spacing w:val="-1"/>
        </w:rPr>
        <w:t xml:space="preserve"> </w:t>
      </w:r>
      <w:r w:rsidRPr="00393D11">
        <w:rPr>
          <w:spacing w:val="1"/>
        </w:rPr>
        <w:t>t</w:t>
      </w:r>
      <w:r w:rsidRPr="00393D11">
        <w:t>o c</w:t>
      </w:r>
      <w:r w:rsidRPr="00393D11">
        <w:rPr>
          <w:spacing w:val="-2"/>
        </w:rPr>
        <w:t>a</w:t>
      </w:r>
      <w:r w:rsidRPr="00393D11">
        <w:rPr>
          <w:spacing w:val="1"/>
        </w:rPr>
        <w:t>rr</w:t>
      </w:r>
      <w:r w:rsidRPr="00393D11">
        <w:t>y</w:t>
      </w:r>
      <w:r w:rsidRPr="00393D11">
        <w:rPr>
          <w:spacing w:val="-1"/>
        </w:rPr>
        <w:t xml:space="preserve"> </w:t>
      </w:r>
      <w:r w:rsidRPr="00393D11">
        <w:t>o</w:t>
      </w:r>
      <w:r w:rsidRPr="00393D11">
        <w:rPr>
          <w:spacing w:val="-3"/>
        </w:rPr>
        <w:t>u</w:t>
      </w:r>
      <w:r w:rsidRPr="00393D11">
        <w:t>t</w:t>
      </w:r>
      <w:r w:rsidRPr="00393D11">
        <w:rPr>
          <w:spacing w:val="2"/>
        </w:rPr>
        <w:t xml:space="preserve"> </w:t>
      </w:r>
      <w:r w:rsidRPr="00393D11">
        <w:t>a</w:t>
      </w:r>
      <w:r w:rsidRPr="00393D11">
        <w:rPr>
          <w:spacing w:val="-3"/>
        </w:rPr>
        <w:t>n</w:t>
      </w:r>
      <w:r w:rsidRPr="00393D11">
        <w:t>y</w:t>
      </w:r>
      <w:r w:rsidRPr="00393D11">
        <w:rPr>
          <w:spacing w:val="-1"/>
        </w:rPr>
        <w:t xml:space="preserve"> </w:t>
      </w:r>
      <w:r w:rsidRPr="00393D11">
        <w:t>of</w:t>
      </w:r>
      <w:r w:rsidRPr="00393D11">
        <w:rPr>
          <w:spacing w:val="2"/>
        </w:rPr>
        <w:t xml:space="preserve"> </w:t>
      </w:r>
      <w:r w:rsidRPr="00393D11">
        <w:rPr>
          <w:spacing w:val="1"/>
        </w:rPr>
        <w:t>t</w:t>
      </w:r>
      <w:r w:rsidRPr="00393D11">
        <w:t>he</w:t>
      </w:r>
      <w:r w:rsidRPr="00393D11">
        <w:rPr>
          <w:spacing w:val="-2"/>
        </w:rPr>
        <w:t xml:space="preserve"> </w:t>
      </w:r>
      <w:r w:rsidRPr="00393D11">
        <w:t>a</w:t>
      </w:r>
      <w:r w:rsidRPr="00393D11">
        <w:rPr>
          <w:spacing w:val="-3"/>
        </w:rPr>
        <w:t>c</w:t>
      </w:r>
      <w:r w:rsidRPr="00393D11">
        <w:rPr>
          <w:spacing w:val="1"/>
        </w:rPr>
        <w:t>t</w:t>
      </w:r>
      <w:r w:rsidRPr="00393D11">
        <w:rPr>
          <w:spacing w:val="-1"/>
        </w:rPr>
        <w:t>i</w:t>
      </w:r>
      <w:r w:rsidRPr="00393D11">
        <w:rPr>
          <w:spacing w:val="-2"/>
        </w:rPr>
        <w:t>v</w:t>
      </w:r>
      <w:r w:rsidRPr="00393D11">
        <w:rPr>
          <w:spacing w:val="-1"/>
        </w:rPr>
        <w:t>i</w:t>
      </w:r>
      <w:r w:rsidRPr="00393D11">
        <w:rPr>
          <w:spacing w:val="1"/>
        </w:rPr>
        <w:t>t</w:t>
      </w:r>
      <w:r w:rsidRPr="00393D11">
        <w:rPr>
          <w:spacing w:val="-1"/>
        </w:rPr>
        <w:t>i</w:t>
      </w:r>
      <w:r w:rsidRPr="00393D11">
        <w:t xml:space="preserve">es </w:t>
      </w:r>
      <w:r w:rsidRPr="00393D11">
        <w:rPr>
          <w:spacing w:val="1"/>
        </w:rPr>
        <w:t>r</w:t>
      </w:r>
      <w:r w:rsidRPr="00393D11">
        <w:rPr>
          <w:spacing w:val="-3"/>
        </w:rPr>
        <w:t>e</w:t>
      </w:r>
      <w:r w:rsidRPr="00393D11">
        <w:rPr>
          <w:spacing w:val="3"/>
        </w:rPr>
        <w:t>f</w:t>
      </w:r>
      <w:r w:rsidRPr="00393D11">
        <w:rPr>
          <w:spacing w:val="-3"/>
        </w:rPr>
        <w:t>e</w:t>
      </w:r>
      <w:r w:rsidRPr="00393D11">
        <w:rPr>
          <w:spacing w:val="1"/>
        </w:rPr>
        <w:t>rr</w:t>
      </w:r>
      <w:r w:rsidRPr="00393D11">
        <w:t>ed</w:t>
      </w:r>
      <w:r w:rsidRPr="00393D11">
        <w:rPr>
          <w:spacing w:val="-2"/>
        </w:rPr>
        <w:t xml:space="preserve"> </w:t>
      </w:r>
      <w:r w:rsidRPr="00393D11">
        <w:rPr>
          <w:spacing w:val="1"/>
        </w:rPr>
        <w:t>t</w:t>
      </w:r>
      <w:r w:rsidRPr="00393D11">
        <w:t>o</w:t>
      </w:r>
      <w:r w:rsidRPr="00393D11">
        <w:rPr>
          <w:spacing w:val="-2"/>
        </w:rPr>
        <w:t xml:space="preserve"> </w:t>
      </w:r>
      <w:r w:rsidRPr="00393D11">
        <w:t>a</w:t>
      </w:r>
      <w:r w:rsidRPr="00393D11">
        <w:rPr>
          <w:spacing w:val="-1"/>
        </w:rPr>
        <w:t>b</w:t>
      </w:r>
      <w:r w:rsidRPr="00393D11">
        <w:t>o</w:t>
      </w:r>
      <w:r w:rsidRPr="00393D11">
        <w:rPr>
          <w:spacing w:val="-3"/>
        </w:rPr>
        <w:t>v</w:t>
      </w:r>
      <w:r w:rsidRPr="00393D11">
        <w:t>e.</w:t>
      </w:r>
    </w:p>
    <w:p w:rsidR="00334D02" w:rsidRPr="00430699" w:rsidRDefault="00CB5C5E" w:rsidP="00334D02">
      <w:pPr>
        <w:widowControl w:val="0"/>
        <w:autoSpaceDE w:val="0"/>
        <w:autoSpaceDN w:val="0"/>
        <w:adjustRightInd w:val="0"/>
        <w:rPr>
          <w:rFonts w:cs="Arial"/>
        </w:rPr>
      </w:pPr>
      <w:r w:rsidRPr="00430699">
        <w:rPr>
          <w:rFonts w:cs="Arial"/>
        </w:rPr>
        <w:t>A designer of a structure or any part of a structure has additional obligations under the WHS Regulations</w:t>
      </w:r>
      <w:r>
        <w:rPr>
          <w:rFonts w:cs="Arial"/>
        </w:rPr>
        <w:t xml:space="preserve"> to </w:t>
      </w:r>
      <w:r w:rsidRPr="00430699">
        <w:rPr>
          <w:rFonts w:cs="Arial"/>
        </w:rPr>
        <w:t xml:space="preserve">give a written report to the PCBU that commissioned the design. This report must specify </w:t>
      </w:r>
      <w:r w:rsidRPr="00430699">
        <w:rPr>
          <w:rFonts w:cs="Arial"/>
          <w:spacing w:val="1"/>
        </w:rPr>
        <w:t>t</w:t>
      </w:r>
      <w:r w:rsidRPr="00430699">
        <w:rPr>
          <w:rFonts w:cs="Arial"/>
        </w:rPr>
        <w:t>he</w:t>
      </w:r>
      <w:r w:rsidRPr="00430699">
        <w:rPr>
          <w:rFonts w:cs="Arial"/>
          <w:spacing w:val="-2"/>
        </w:rPr>
        <w:t xml:space="preserve"> </w:t>
      </w:r>
      <w:r w:rsidRPr="00430699">
        <w:rPr>
          <w:rFonts w:cs="Arial"/>
        </w:rPr>
        <w:t>h</w:t>
      </w:r>
      <w:r w:rsidRPr="00430699">
        <w:rPr>
          <w:rFonts w:cs="Arial"/>
          <w:spacing w:val="-1"/>
        </w:rPr>
        <w:t>a</w:t>
      </w:r>
      <w:r w:rsidRPr="00430699">
        <w:rPr>
          <w:rFonts w:cs="Arial"/>
          <w:spacing w:val="-2"/>
        </w:rPr>
        <w:t>z</w:t>
      </w:r>
      <w:r w:rsidRPr="00430699">
        <w:rPr>
          <w:rFonts w:cs="Arial"/>
        </w:rPr>
        <w:t>ards</w:t>
      </w:r>
      <w:r w:rsidRPr="00430699">
        <w:rPr>
          <w:rFonts w:cs="Arial"/>
          <w:spacing w:val="-1"/>
        </w:rPr>
        <w:t xml:space="preserve"> </w:t>
      </w:r>
      <w:r w:rsidRPr="00430699">
        <w:rPr>
          <w:rFonts w:cs="Arial"/>
          <w:spacing w:val="-2"/>
        </w:rPr>
        <w:t>r</w:t>
      </w:r>
      <w:r w:rsidRPr="00430699">
        <w:rPr>
          <w:rFonts w:cs="Arial"/>
        </w:rPr>
        <w:t>e</w:t>
      </w:r>
      <w:r w:rsidRPr="00430699">
        <w:rPr>
          <w:rFonts w:cs="Arial"/>
          <w:spacing w:val="-1"/>
        </w:rPr>
        <w:t>l</w:t>
      </w:r>
      <w:r w:rsidRPr="00430699">
        <w:rPr>
          <w:rFonts w:cs="Arial"/>
        </w:rPr>
        <w:t>ati</w:t>
      </w:r>
      <w:r w:rsidRPr="00430699">
        <w:rPr>
          <w:rFonts w:cs="Arial"/>
          <w:spacing w:val="-1"/>
        </w:rPr>
        <w:t>n</w:t>
      </w:r>
      <w:r w:rsidRPr="00430699">
        <w:rPr>
          <w:rFonts w:cs="Arial"/>
        </w:rPr>
        <w:t>g</w:t>
      </w:r>
      <w:r w:rsidRPr="00430699">
        <w:rPr>
          <w:rFonts w:cs="Arial"/>
          <w:spacing w:val="1"/>
        </w:rPr>
        <w:t xml:space="preserve"> t</w:t>
      </w:r>
      <w:r w:rsidRPr="00430699">
        <w:rPr>
          <w:rFonts w:cs="Arial"/>
        </w:rPr>
        <w:t>o</w:t>
      </w:r>
      <w:r w:rsidRPr="00430699">
        <w:rPr>
          <w:rFonts w:cs="Arial"/>
          <w:spacing w:val="-1"/>
        </w:rPr>
        <w:t xml:space="preserve"> </w:t>
      </w:r>
      <w:r w:rsidRPr="00430699">
        <w:rPr>
          <w:rFonts w:cs="Arial"/>
          <w:spacing w:val="1"/>
        </w:rPr>
        <w:t>t</w:t>
      </w:r>
      <w:r w:rsidRPr="00430699">
        <w:rPr>
          <w:rFonts w:cs="Arial"/>
        </w:rPr>
        <w:t>he</w:t>
      </w:r>
      <w:r w:rsidRPr="00430699">
        <w:rPr>
          <w:rFonts w:cs="Arial"/>
          <w:spacing w:val="-2"/>
        </w:rPr>
        <w:t xml:space="preserve"> </w:t>
      </w:r>
      <w:r w:rsidRPr="00430699">
        <w:rPr>
          <w:rFonts w:cs="Arial"/>
        </w:rPr>
        <w:t>d</w:t>
      </w:r>
      <w:r w:rsidRPr="00430699">
        <w:rPr>
          <w:rFonts w:cs="Arial"/>
          <w:spacing w:val="-1"/>
        </w:rPr>
        <w:t>e</w:t>
      </w:r>
      <w:r w:rsidRPr="00430699">
        <w:rPr>
          <w:rFonts w:cs="Arial"/>
        </w:rPr>
        <w:t>s</w:t>
      </w:r>
      <w:r w:rsidRPr="00430699">
        <w:rPr>
          <w:rFonts w:cs="Arial"/>
          <w:spacing w:val="-1"/>
        </w:rPr>
        <w:t>i</w:t>
      </w:r>
      <w:r w:rsidRPr="00430699">
        <w:rPr>
          <w:rFonts w:cs="Arial"/>
          <w:spacing w:val="2"/>
        </w:rPr>
        <w:t>g</w:t>
      </w:r>
      <w:r w:rsidRPr="00430699">
        <w:rPr>
          <w:rFonts w:cs="Arial"/>
        </w:rPr>
        <w:t>n</w:t>
      </w:r>
      <w:r w:rsidRPr="00430699">
        <w:rPr>
          <w:rFonts w:cs="Arial"/>
          <w:spacing w:val="-2"/>
        </w:rPr>
        <w:t xml:space="preserve"> </w:t>
      </w:r>
      <w:r w:rsidRPr="00430699">
        <w:rPr>
          <w:rFonts w:cs="Arial"/>
          <w:spacing w:val="-3"/>
        </w:rPr>
        <w:t>o</w:t>
      </w:r>
      <w:r w:rsidRPr="00430699">
        <w:rPr>
          <w:rFonts w:cs="Arial"/>
        </w:rPr>
        <w:t xml:space="preserve">f </w:t>
      </w:r>
      <w:r w:rsidRPr="00430699">
        <w:rPr>
          <w:rFonts w:cs="Arial"/>
          <w:spacing w:val="-1"/>
        </w:rPr>
        <w:t>t</w:t>
      </w:r>
      <w:r w:rsidRPr="00430699">
        <w:rPr>
          <w:rFonts w:cs="Arial"/>
        </w:rPr>
        <w:t xml:space="preserve">he </w:t>
      </w:r>
      <w:r w:rsidRPr="00430699">
        <w:rPr>
          <w:rFonts w:cs="Arial"/>
          <w:spacing w:val="-2"/>
        </w:rPr>
        <w:t>s</w:t>
      </w:r>
      <w:r w:rsidRPr="00430699">
        <w:rPr>
          <w:rFonts w:cs="Arial"/>
          <w:spacing w:val="1"/>
        </w:rPr>
        <w:t>tr</w:t>
      </w:r>
      <w:r w:rsidRPr="00430699">
        <w:rPr>
          <w:rFonts w:cs="Arial"/>
        </w:rPr>
        <w:t>u</w:t>
      </w:r>
      <w:r w:rsidRPr="00430699">
        <w:rPr>
          <w:rFonts w:cs="Arial"/>
          <w:spacing w:val="3"/>
        </w:rPr>
        <w:t>c</w:t>
      </w:r>
      <w:r w:rsidRPr="00430699">
        <w:rPr>
          <w:rFonts w:cs="Arial"/>
          <w:spacing w:val="1"/>
        </w:rPr>
        <w:t>t</w:t>
      </w:r>
      <w:r w:rsidRPr="00430699">
        <w:rPr>
          <w:rFonts w:cs="Arial"/>
        </w:rPr>
        <w:t>ure</w:t>
      </w:r>
      <w:r w:rsidRPr="00430699">
        <w:rPr>
          <w:rFonts w:cs="Arial"/>
          <w:spacing w:val="-3"/>
        </w:rPr>
        <w:t xml:space="preserve"> </w:t>
      </w:r>
      <w:r w:rsidRPr="00430699">
        <w:rPr>
          <w:rFonts w:cs="Arial"/>
          <w:spacing w:val="1"/>
        </w:rPr>
        <w:t>t</w:t>
      </w:r>
      <w:r w:rsidRPr="00430699">
        <w:rPr>
          <w:rFonts w:cs="Arial"/>
        </w:rPr>
        <w:t>h</w:t>
      </w:r>
      <w:r w:rsidRPr="00430699">
        <w:rPr>
          <w:rFonts w:cs="Arial"/>
          <w:spacing w:val="-1"/>
        </w:rPr>
        <w:t>at</w:t>
      </w:r>
      <w:r w:rsidRPr="00430699">
        <w:rPr>
          <w:rFonts w:cs="Arial"/>
        </w:rPr>
        <w:t>,</w:t>
      </w:r>
      <w:r w:rsidRPr="00430699">
        <w:rPr>
          <w:rFonts w:cs="Arial"/>
          <w:spacing w:val="2"/>
        </w:rPr>
        <w:t xml:space="preserve"> </w:t>
      </w:r>
      <w:r w:rsidRPr="00430699">
        <w:rPr>
          <w:rFonts w:cs="Arial"/>
        </w:rPr>
        <w:t>so</w:t>
      </w:r>
      <w:r w:rsidRPr="00430699">
        <w:rPr>
          <w:rFonts w:cs="Arial"/>
          <w:spacing w:val="-4"/>
        </w:rPr>
        <w:t xml:space="preserve"> </w:t>
      </w:r>
      <w:r w:rsidRPr="00430699">
        <w:rPr>
          <w:rFonts w:cs="Arial"/>
          <w:spacing w:val="3"/>
        </w:rPr>
        <w:t>f</w:t>
      </w:r>
      <w:r w:rsidRPr="00430699">
        <w:rPr>
          <w:rFonts w:cs="Arial"/>
          <w:spacing w:val="-3"/>
        </w:rPr>
        <w:t>a</w:t>
      </w:r>
      <w:r w:rsidRPr="00430699">
        <w:rPr>
          <w:rFonts w:cs="Arial"/>
        </w:rPr>
        <w:t xml:space="preserve">r as </w:t>
      </w:r>
      <w:r w:rsidRPr="00430699">
        <w:rPr>
          <w:rFonts w:cs="Arial"/>
          <w:spacing w:val="2"/>
        </w:rPr>
        <w:t>t</w:t>
      </w:r>
      <w:r w:rsidRPr="00430699">
        <w:rPr>
          <w:rFonts w:cs="Arial"/>
        </w:rPr>
        <w:t>he</w:t>
      </w:r>
      <w:r w:rsidRPr="00430699">
        <w:rPr>
          <w:rFonts w:cs="Arial"/>
          <w:spacing w:val="-2"/>
        </w:rPr>
        <w:t xml:space="preserve"> </w:t>
      </w:r>
      <w:r w:rsidRPr="00430699">
        <w:rPr>
          <w:rFonts w:cs="Arial"/>
        </w:rPr>
        <w:t>d</w:t>
      </w:r>
      <w:r w:rsidRPr="00430699">
        <w:rPr>
          <w:rFonts w:cs="Arial"/>
          <w:spacing w:val="-1"/>
        </w:rPr>
        <w:t>e</w:t>
      </w:r>
      <w:r w:rsidRPr="00430699">
        <w:rPr>
          <w:rFonts w:cs="Arial"/>
        </w:rPr>
        <w:t>s</w:t>
      </w:r>
      <w:r w:rsidRPr="00430699">
        <w:rPr>
          <w:rFonts w:cs="Arial"/>
          <w:spacing w:val="-3"/>
        </w:rPr>
        <w:t>i</w:t>
      </w:r>
      <w:r w:rsidRPr="00430699">
        <w:rPr>
          <w:rFonts w:cs="Arial"/>
          <w:spacing w:val="2"/>
        </w:rPr>
        <w:t>g</w:t>
      </w:r>
      <w:r w:rsidRPr="00430699">
        <w:rPr>
          <w:rFonts w:cs="Arial"/>
        </w:rPr>
        <w:t>n</w:t>
      </w:r>
      <w:r w:rsidRPr="00430699">
        <w:rPr>
          <w:rFonts w:cs="Arial"/>
          <w:spacing w:val="-1"/>
        </w:rPr>
        <w:t>e</w:t>
      </w:r>
      <w:r w:rsidRPr="00430699">
        <w:rPr>
          <w:rFonts w:cs="Arial"/>
        </w:rPr>
        <w:t xml:space="preserve">r </w:t>
      </w:r>
      <w:r w:rsidRPr="00430699">
        <w:rPr>
          <w:rFonts w:cs="Arial"/>
          <w:spacing w:val="-1"/>
        </w:rPr>
        <w:t>i</w:t>
      </w:r>
      <w:r w:rsidRPr="00430699">
        <w:rPr>
          <w:rFonts w:cs="Arial"/>
        </w:rPr>
        <w:t>s</w:t>
      </w:r>
      <w:r w:rsidRPr="00430699">
        <w:rPr>
          <w:rFonts w:cs="Arial"/>
          <w:spacing w:val="1"/>
        </w:rPr>
        <w:t xml:space="preserve"> r</w:t>
      </w:r>
      <w:r w:rsidRPr="00430699">
        <w:rPr>
          <w:rFonts w:cs="Arial"/>
          <w:spacing w:val="-3"/>
        </w:rPr>
        <w:t>e</w:t>
      </w:r>
      <w:r w:rsidRPr="00430699">
        <w:rPr>
          <w:rFonts w:cs="Arial"/>
        </w:rPr>
        <w:t>as</w:t>
      </w:r>
      <w:r w:rsidRPr="00430699">
        <w:rPr>
          <w:rFonts w:cs="Arial"/>
          <w:spacing w:val="-3"/>
        </w:rPr>
        <w:t>o</w:t>
      </w:r>
      <w:r w:rsidRPr="00430699">
        <w:rPr>
          <w:rFonts w:cs="Arial"/>
        </w:rPr>
        <w:t>n</w:t>
      </w:r>
      <w:r w:rsidRPr="00430699">
        <w:rPr>
          <w:rFonts w:cs="Arial"/>
          <w:spacing w:val="-1"/>
        </w:rPr>
        <w:t>a</w:t>
      </w:r>
      <w:r w:rsidRPr="00430699">
        <w:rPr>
          <w:rFonts w:cs="Arial"/>
        </w:rPr>
        <w:t>b</w:t>
      </w:r>
      <w:r w:rsidRPr="00430699">
        <w:rPr>
          <w:rFonts w:cs="Arial"/>
          <w:spacing w:val="-1"/>
        </w:rPr>
        <w:t>l</w:t>
      </w:r>
      <w:r w:rsidRPr="00430699">
        <w:rPr>
          <w:rFonts w:cs="Arial"/>
        </w:rPr>
        <w:t>y</w:t>
      </w:r>
      <w:r w:rsidRPr="00430699">
        <w:rPr>
          <w:rFonts w:cs="Arial"/>
          <w:spacing w:val="-1"/>
        </w:rPr>
        <w:t xml:space="preserve"> </w:t>
      </w:r>
      <w:r w:rsidRPr="00430699">
        <w:rPr>
          <w:rFonts w:cs="Arial"/>
          <w:spacing w:val="2"/>
        </w:rPr>
        <w:t>a</w:t>
      </w:r>
      <w:r w:rsidRPr="00430699">
        <w:rPr>
          <w:rFonts w:cs="Arial"/>
          <w:spacing w:val="-3"/>
        </w:rPr>
        <w:t>w</w:t>
      </w:r>
      <w:r w:rsidRPr="00430699">
        <w:rPr>
          <w:rFonts w:cs="Arial"/>
        </w:rPr>
        <w:t>are:</w:t>
      </w:r>
    </w:p>
    <w:p w:rsidR="00334D02" w:rsidRPr="00633D40" w:rsidRDefault="00CB5C5E" w:rsidP="00334D02">
      <w:pPr>
        <w:pStyle w:val="ListParagraph"/>
      </w:pPr>
      <w:r w:rsidRPr="00633D40">
        <w:t>create a risk to the health or safety of persons who are to carry out any construction work on the structure or part; and</w:t>
      </w:r>
    </w:p>
    <w:p w:rsidR="00334D02" w:rsidRPr="00633D40" w:rsidRDefault="00CB5C5E" w:rsidP="00334D02">
      <w:pPr>
        <w:pStyle w:val="ListParagraph"/>
      </w:pPr>
      <w:r w:rsidRPr="00633D40">
        <w:t>are</w:t>
      </w:r>
      <w:r w:rsidRPr="00A73EC0">
        <w:t xml:space="preserve"> associated only with the particular design and not with other designs of the same type of structure.</w:t>
      </w:r>
    </w:p>
    <w:p w:rsidR="00334D02" w:rsidRPr="00393D11" w:rsidRDefault="00CB5C5E" w:rsidP="00334D02">
      <w:pPr>
        <w:widowControl w:val="0"/>
        <w:autoSpaceDE w:val="0"/>
        <w:autoSpaceDN w:val="0"/>
        <w:adjustRightInd w:val="0"/>
        <w:spacing w:after="120"/>
        <w:rPr>
          <w:rFonts w:cs="Arial"/>
        </w:rPr>
      </w:pPr>
      <w:r w:rsidRPr="00430699">
        <w:rPr>
          <w:rFonts w:cs="Arial"/>
        </w:rPr>
        <w:t>There may be multiple designers who are involved in the design of a structure and have the same duties, for example draftspersons, architects and engineers. A builder could also be considered to be a designer if they design a structure themselves or are involved in altering the design for a building, even after construction work has commenced.</w:t>
      </w:r>
      <w:r>
        <w:rPr>
          <w:rFonts w:cs="Arial"/>
        </w:rPr>
        <w:t xml:space="preserve"> </w:t>
      </w:r>
    </w:p>
    <w:p w:rsidR="00334D02" w:rsidRDefault="00CB5C5E" w:rsidP="00334D02">
      <w:pPr>
        <w:widowControl w:val="0"/>
        <w:autoSpaceDE w:val="0"/>
        <w:autoSpaceDN w:val="0"/>
        <w:adjustRightInd w:val="0"/>
        <w:spacing w:after="120"/>
        <w:rPr>
          <w:rFonts w:cs="Arial"/>
        </w:rPr>
      </w:pPr>
      <w:r w:rsidRPr="00AA216A">
        <w:rPr>
          <w:rFonts w:cs="Arial"/>
          <w:b/>
          <w:u w:val="single"/>
        </w:rPr>
        <w:t xml:space="preserve">Example </w:t>
      </w:r>
      <w:r>
        <w:rPr>
          <w:rFonts w:cs="Arial"/>
          <w:b/>
          <w:u w:val="single"/>
        </w:rPr>
        <w:t>1</w:t>
      </w:r>
      <w:r>
        <w:rPr>
          <w:rFonts w:cs="Arial"/>
        </w:rPr>
        <w:t xml:space="preserve"> – A builder</w:t>
      </w:r>
      <w:r w:rsidRPr="00BB4229">
        <w:rPr>
          <w:rFonts w:cs="Arial"/>
        </w:rPr>
        <w:t xml:space="preserve"> or subcontractor </w:t>
      </w:r>
      <w:r>
        <w:rPr>
          <w:rFonts w:cs="Arial"/>
        </w:rPr>
        <w:t xml:space="preserve">who </w:t>
      </w:r>
      <w:r w:rsidRPr="00BB4229">
        <w:rPr>
          <w:rFonts w:cs="Arial"/>
        </w:rPr>
        <w:t>alter</w:t>
      </w:r>
      <w:r>
        <w:rPr>
          <w:rFonts w:cs="Arial"/>
        </w:rPr>
        <w:t>s</w:t>
      </w:r>
      <w:r w:rsidRPr="00BB4229">
        <w:rPr>
          <w:rFonts w:cs="Arial"/>
        </w:rPr>
        <w:t xml:space="preserve"> </w:t>
      </w:r>
      <w:r>
        <w:rPr>
          <w:rFonts w:cs="Arial"/>
        </w:rPr>
        <w:t xml:space="preserve">or modifies </w:t>
      </w:r>
      <w:r w:rsidRPr="00430699">
        <w:rPr>
          <w:rFonts w:cs="Arial"/>
        </w:rPr>
        <w:t>a design</w:t>
      </w:r>
      <w:r>
        <w:rPr>
          <w:rFonts w:cs="Arial"/>
        </w:rPr>
        <w:t xml:space="preserve"> without consulting the original or subsequent designer</w:t>
      </w:r>
      <w:r w:rsidRPr="00430699">
        <w:rPr>
          <w:rFonts w:cs="Arial"/>
        </w:rPr>
        <w:t xml:space="preserve"> assumes the </w:t>
      </w:r>
      <w:r>
        <w:rPr>
          <w:rFonts w:cs="Arial"/>
        </w:rPr>
        <w:t xml:space="preserve">duties of a designer. </w:t>
      </w:r>
    </w:p>
    <w:p w:rsidR="00334D02" w:rsidRDefault="00CB5C5E">
      <w:pPr>
        <w:widowControl w:val="0"/>
        <w:tabs>
          <w:tab w:val="left" w:pos="820"/>
        </w:tabs>
        <w:autoSpaceDE w:val="0"/>
        <w:autoSpaceDN w:val="0"/>
        <w:adjustRightInd w:val="0"/>
        <w:spacing w:after="120"/>
        <w:rPr>
          <w:rFonts w:cs="Arial"/>
        </w:rPr>
      </w:pPr>
      <w:r w:rsidRPr="00536B5D">
        <w:rPr>
          <w:rFonts w:cs="Arial"/>
        </w:rPr>
        <w:t>Any changes to the design of a structure may affect the health and safety of those who work on or use the structure and must be considered by the person altering or modifying a design.</w:t>
      </w:r>
    </w:p>
    <w:p w:rsidR="00334D02" w:rsidRDefault="00CB5C5E">
      <w:pPr>
        <w:spacing w:before="0" w:after="200" w:line="276" w:lineRule="auto"/>
        <w:rPr>
          <w:rFonts w:cs="Arial"/>
        </w:rPr>
      </w:pPr>
      <w:r>
        <w:rPr>
          <w:rFonts w:cs="Arial"/>
        </w:rPr>
        <w:br w:type="page"/>
      </w:r>
    </w:p>
    <w:p w:rsidR="00334D02" w:rsidRPr="00240C2C" w:rsidRDefault="00CB5C5E" w:rsidP="00334D02">
      <w:pPr>
        <w:widowControl w:val="0"/>
        <w:tabs>
          <w:tab w:val="left" w:pos="820"/>
        </w:tabs>
        <w:autoSpaceDE w:val="0"/>
        <w:autoSpaceDN w:val="0"/>
        <w:adjustRightInd w:val="0"/>
        <w:spacing w:after="120"/>
        <w:rPr>
          <w:rFonts w:cs="Arial"/>
        </w:rPr>
      </w:pPr>
      <w:r w:rsidRPr="00430699">
        <w:rPr>
          <w:rFonts w:cs="Arial"/>
        </w:rPr>
        <w:lastRenderedPageBreak/>
        <w:t>If new or different health and safety risks</w:t>
      </w:r>
      <w:r>
        <w:rPr>
          <w:rFonts w:cs="Arial"/>
        </w:rPr>
        <w:t xml:space="preserve"> are created</w:t>
      </w:r>
      <w:r w:rsidRPr="00430699">
        <w:rPr>
          <w:rFonts w:cs="Arial"/>
        </w:rPr>
        <w:t>, further calculations, analysis, testing or examination may be required, and a revised safety r</w:t>
      </w:r>
      <w:r>
        <w:rPr>
          <w:rFonts w:cs="Arial"/>
        </w:rPr>
        <w:t>eport may need to be prepared.</w:t>
      </w:r>
    </w:p>
    <w:p w:rsidR="00334D02" w:rsidRPr="00833CB2" w:rsidRDefault="00CB5C5E" w:rsidP="00334D02">
      <w:pPr>
        <w:pStyle w:val="Heading2"/>
        <w:numPr>
          <w:ilvl w:val="0"/>
          <w:numId w:val="0"/>
        </w:numPr>
        <w:ind w:left="720" w:hanging="720"/>
        <w:rPr>
          <w:i/>
        </w:rPr>
      </w:pPr>
      <w:bookmarkStart w:id="202" w:name="_Toc256000114"/>
      <w:bookmarkStart w:id="203" w:name="_Toc256000042"/>
      <w:r w:rsidRPr="00833CB2">
        <w:rPr>
          <w:i/>
        </w:rPr>
        <w:t>Consulting, co-operating and co-ordinating activities with other duty holders</w:t>
      </w:r>
      <w:bookmarkEnd w:id="202"/>
      <w:bookmarkEnd w:id="203"/>
      <w:r w:rsidRPr="00833CB2">
        <w:rPr>
          <w:i/>
        </w:rPr>
        <w:t xml:space="preserve"> </w:t>
      </w:r>
    </w:p>
    <w:p w:rsidR="00334D02" w:rsidRPr="00361EFF" w:rsidRDefault="00CB5C5E" w:rsidP="00334D02">
      <w:pPr>
        <w:rPr>
          <w:rFonts w:cs="Arial"/>
        </w:rPr>
      </w:pPr>
      <w:r w:rsidRPr="00361EFF">
        <w:rPr>
          <w:rFonts w:cs="Arial"/>
        </w:rPr>
        <w:t xml:space="preserve">The design process often occurs </w:t>
      </w:r>
      <w:r>
        <w:rPr>
          <w:rFonts w:cs="Arial"/>
        </w:rPr>
        <w:t xml:space="preserve">in </w:t>
      </w:r>
      <w:r w:rsidRPr="00361EFF">
        <w:rPr>
          <w:rFonts w:cs="Arial"/>
        </w:rPr>
        <w:t>various stages and involve</w:t>
      </w:r>
      <w:r>
        <w:rPr>
          <w:rFonts w:cs="Arial"/>
        </w:rPr>
        <w:t>s</w:t>
      </w:r>
      <w:r w:rsidRPr="00361EFF">
        <w:rPr>
          <w:rFonts w:cs="Arial"/>
        </w:rPr>
        <w:t xml:space="preserve"> different people who make financial, commercial, specialist or technical decisions over a design, for example, clients, architects, project managers and interior designers. </w:t>
      </w:r>
    </w:p>
    <w:p w:rsidR="00334D02" w:rsidRPr="00361EFF" w:rsidRDefault="00CB5C5E" w:rsidP="00334D02">
      <w:pPr>
        <w:rPr>
          <w:rFonts w:cs="Arial"/>
        </w:rPr>
      </w:pPr>
      <w:r w:rsidRPr="00361EFF">
        <w:rPr>
          <w:rFonts w:cs="Arial"/>
        </w:rPr>
        <w:t xml:space="preserve">Such decisions may positively or negatively affect the safety of a building. In these circumstances, each party will have responsibility for health and safety in the design stage. </w:t>
      </w:r>
    </w:p>
    <w:p w:rsidR="00334D02" w:rsidRDefault="00CB5C5E" w:rsidP="00334D02">
      <w:r w:rsidRPr="00633D40">
        <w:t>So far as is reasonably practicable, the duty holders involved must consult each other on the hazards and risks associated with the building and work together on appropriate design solutions. This would include a client co-operating with a designer in changing a design to address a health and safety risk identified in the design process</w:t>
      </w:r>
      <w:r w:rsidRPr="00361EFF">
        <w:t>.</w:t>
      </w:r>
    </w:p>
    <w:p w:rsidR="00334D02" w:rsidRPr="00833CB2" w:rsidRDefault="00CB5C5E" w:rsidP="00334D02">
      <w:pPr>
        <w:pStyle w:val="Heading2"/>
        <w:numPr>
          <w:ilvl w:val="0"/>
          <w:numId w:val="0"/>
        </w:numPr>
        <w:ind w:left="720" w:hanging="720"/>
        <w:rPr>
          <w:i/>
        </w:rPr>
      </w:pPr>
      <w:bookmarkStart w:id="204" w:name="_Toc256000115"/>
      <w:bookmarkStart w:id="205" w:name="_Toc256000043"/>
      <w:r w:rsidRPr="00833CB2">
        <w:rPr>
          <w:i/>
        </w:rPr>
        <w:t>Calculation, testing or examination</w:t>
      </w:r>
      <w:bookmarkEnd w:id="204"/>
      <w:bookmarkEnd w:id="205"/>
    </w:p>
    <w:p w:rsidR="00334D02" w:rsidRDefault="00CB5C5E" w:rsidP="00334D02">
      <w:r>
        <w:t>Designers of structures must carry out, or arrange the carrying out of, any calculations, analysis, testing or examination that may be necessary to ensure the safety of the design.</w:t>
      </w:r>
    </w:p>
    <w:p w:rsidR="00334D02" w:rsidRDefault="00CB5C5E" w:rsidP="00334D02">
      <w:r>
        <w:t>D</w:t>
      </w:r>
      <w:r w:rsidRPr="00430699">
        <w:t>epending on qualifications and experience, a designer may not always be aware of construction methods and proces</w:t>
      </w:r>
      <w:r>
        <w:t xml:space="preserve">ses to be applied in practice and should therefore </w:t>
      </w:r>
      <w:r w:rsidRPr="00430699">
        <w:t xml:space="preserve">seek feedback from builders </w:t>
      </w:r>
      <w:r>
        <w:t xml:space="preserve">about </w:t>
      </w:r>
      <w:r w:rsidRPr="00430699">
        <w:t xml:space="preserve">the safe ‘buildability’ </w:t>
      </w:r>
      <w:r>
        <w:t xml:space="preserve">of their design. </w:t>
      </w:r>
    </w:p>
    <w:p w:rsidR="00334D02" w:rsidRPr="00FC253E" w:rsidRDefault="00CB5C5E" w:rsidP="00334D02">
      <w:r w:rsidRPr="00FC253E">
        <w:t xml:space="preserve">Other legislative provisions governing the design of buildings and structures in Australia include </w:t>
      </w:r>
      <w:r>
        <w:br/>
      </w:r>
      <w:r w:rsidRPr="00FC253E">
        <w:t xml:space="preserve">the building laws in each jurisdiction and the National Construction Code of Australia (NCCA). </w:t>
      </w:r>
      <w:r>
        <w:br/>
      </w:r>
      <w:r w:rsidRPr="00FC253E">
        <w:t xml:space="preserve">The Building Code of Australia (BCA) is part of the NCCA. In addition, there are technical and engineering guidelines and standards produced by other government agencies, Standards Australia and relevant professional bodies. </w:t>
      </w:r>
    </w:p>
    <w:p w:rsidR="00334D02" w:rsidRPr="00430699" w:rsidRDefault="00CB5C5E" w:rsidP="00334D02">
      <w:pPr>
        <w:widowControl w:val="0"/>
        <w:tabs>
          <w:tab w:val="left" w:pos="284"/>
        </w:tabs>
        <w:autoSpaceDE w:val="0"/>
        <w:autoSpaceDN w:val="0"/>
        <w:adjustRightInd w:val="0"/>
        <w:spacing w:after="120"/>
        <w:rPr>
          <w:rFonts w:cs="Arial"/>
          <w:b/>
          <w:i/>
        </w:rPr>
      </w:pPr>
      <w:r w:rsidRPr="00430699">
        <w:rPr>
          <w:rFonts w:cs="Arial"/>
          <w:b/>
          <w:i/>
        </w:rPr>
        <w:t>Providing information</w:t>
      </w:r>
    </w:p>
    <w:p w:rsidR="00334D02" w:rsidRDefault="00CB5C5E" w:rsidP="00334D02">
      <w:pPr>
        <w:widowControl w:val="0"/>
        <w:tabs>
          <w:tab w:val="left" w:pos="284"/>
        </w:tabs>
        <w:autoSpaceDE w:val="0"/>
        <w:autoSpaceDN w:val="0"/>
        <w:adjustRightInd w:val="0"/>
        <w:spacing w:before="17" w:after="120"/>
        <w:ind w:right="210"/>
        <w:rPr>
          <w:rFonts w:cs="Arial"/>
        </w:rPr>
      </w:pPr>
      <w:r>
        <w:rPr>
          <w:rFonts w:cs="Arial"/>
        </w:rPr>
        <w:t xml:space="preserve">Information on how the designer has designed the structure to be without risk to health and safety must be provided to anyone issued with the design documents. This includes the lifecycle of the structure from construction, maintenance, use and demolition at end of life. In addition, </w:t>
      </w:r>
      <w:r>
        <w:rPr>
          <w:rFonts w:cs="Arial"/>
        </w:rPr>
        <w:br/>
        <w:t xml:space="preserve">a safety report detailing hazards unique to that design must be provided to the PCBU who commissions the construction work. </w:t>
      </w:r>
    </w:p>
    <w:p w:rsidR="00334D02" w:rsidRPr="00430699" w:rsidRDefault="00CB5C5E" w:rsidP="00334D02">
      <w:pPr>
        <w:widowControl w:val="0"/>
        <w:tabs>
          <w:tab w:val="left" w:pos="284"/>
        </w:tabs>
        <w:autoSpaceDE w:val="0"/>
        <w:autoSpaceDN w:val="0"/>
        <w:adjustRightInd w:val="0"/>
        <w:spacing w:before="17"/>
        <w:ind w:right="207"/>
        <w:rPr>
          <w:rFonts w:cs="Arial"/>
        </w:rPr>
      </w:pPr>
      <w:r>
        <w:rPr>
          <w:rFonts w:cs="Arial"/>
        </w:rPr>
        <w:t xml:space="preserve">Designers must give adequate information to each person who is provided with the design and who is to give effect to the design, such as the </w:t>
      </w:r>
      <w:r w:rsidRPr="00430699">
        <w:rPr>
          <w:rFonts w:cs="Arial"/>
        </w:rPr>
        <w:t xml:space="preserve">home owner </w:t>
      </w:r>
      <w:r>
        <w:rPr>
          <w:rFonts w:cs="Arial"/>
        </w:rPr>
        <w:t xml:space="preserve">or builder, </w:t>
      </w:r>
      <w:r w:rsidRPr="00430699">
        <w:rPr>
          <w:rFonts w:cs="Arial"/>
        </w:rPr>
        <w:t>about:</w:t>
      </w:r>
    </w:p>
    <w:p w:rsidR="00334D02" w:rsidRPr="00633D40" w:rsidRDefault="00CB5C5E">
      <w:pPr>
        <w:pStyle w:val="ListParagraph"/>
      </w:pPr>
      <w:r w:rsidRPr="00633D40">
        <w:t>the purposes for which the structure was designed;</w:t>
      </w:r>
    </w:p>
    <w:p w:rsidR="00334D02" w:rsidRPr="00633D40" w:rsidRDefault="00CB5C5E" w:rsidP="00334D02">
      <w:pPr>
        <w:pStyle w:val="ListParagraph"/>
      </w:pPr>
      <w:r w:rsidRPr="00633D40">
        <w:t xml:space="preserve">the results of any calculations, analysis, testing or examination. This may include: </w:t>
      </w:r>
    </w:p>
    <w:p w:rsidR="00334D02" w:rsidRDefault="00CB5C5E" w:rsidP="00593F55">
      <w:pPr>
        <w:pStyle w:val="ListParagraph"/>
        <w:numPr>
          <w:ilvl w:val="1"/>
          <w:numId w:val="29"/>
        </w:numPr>
        <w:ind w:left="700"/>
      </w:pPr>
      <w:r w:rsidRPr="00430699">
        <w:t>a statement to the effect that the design complies with the Building Code o</w:t>
      </w:r>
      <w:r>
        <w:t>f Australia;</w:t>
      </w:r>
    </w:p>
    <w:p w:rsidR="00334D02" w:rsidRDefault="00CB5C5E" w:rsidP="00593F55">
      <w:pPr>
        <w:pStyle w:val="ListParagraph"/>
        <w:numPr>
          <w:ilvl w:val="1"/>
          <w:numId w:val="29"/>
        </w:numPr>
        <w:ind w:left="700"/>
      </w:pPr>
      <w:r w:rsidRPr="00430699">
        <w:t xml:space="preserve">any relevant Australian Standards; and </w:t>
      </w:r>
    </w:p>
    <w:p w:rsidR="00334D02" w:rsidRPr="00430699" w:rsidRDefault="00CB5C5E" w:rsidP="00593F55">
      <w:pPr>
        <w:pStyle w:val="ListParagraph"/>
        <w:numPr>
          <w:ilvl w:val="1"/>
          <w:numId w:val="29"/>
        </w:numPr>
        <w:ind w:left="700"/>
      </w:pPr>
      <w:r w:rsidRPr="00430699">
        <w:t>whether the designer has made reasonable enquiries of build</w:t>
      </w:r>
      <w:r>
        <w:t>ers regarding the design of the</w:t>
      </w:r>
      <w:r w:rsidRPr="00430699">
        <w:t xml:space="preserve"> buildability of the designed structure to ensure that the structure can be bu</w:t>
      </w:r>
      <w:r>
        <w:t>ilt in a safe way in practice;</w:t>
      </w:r>
    </w:p>
    <w:p w:rsidR="00334D02" w:rsidRPr="00633D40" w:rsidRDefault="00CB5C5E" w:rsidP="00334D02">
      <w:pPr>
        <w:pStyle w:val="ListParagraph"/>
      </w:pPr>
      <w:r w:rsidRPr="00633D40">
        <w:t>any conditions necessary to ensure that the structure is without risks to safety when carrying out work activities such as construction, maintenance and demolition.</w:t>
      </w:r>
    </w:p>
    <w:p w:rsidR="00334D02" w:rsidRDefault="00CB5C5E" w:rsidP="00334D02">
      <w:pPr>
        <w:pStyle w:val="ListParagraph"/>
      </w:pPr>
      <w:r w:rsidRPr="00633D40">
        <w:t>The designer must also, so far as is reasonably practicable, provide this information to any person who carries out activities in relation to the structure—like a renovator—if requested</w:t>
      </w:r>
      <w:r w:rsidRPr="00536B5D">
        <w:t>.</w:t>
      </w:r>
    </w:p>
    <w:p w:rsidR="00334D02" w:rsidRDefault="00CB5C5E" w:rsidP="00334D02">
      <w:pPr>
        <w:widowControl w:val="0"/>
        <w:autoSpaceDE w:val="0"/>
        <w:autoSpaceDN w:val="0"/>
        <w:adjustRightInd w:val="0"/>
        <w:ind w:right="227"/>
        <w:rPr>
          <w:rFonts w:cs="Arial"/>
        </w:rPr>
      </w:pPr>
      <w:r w:rsidRPr="00361EFF">
        <w:rPr>
          <w:rFonts w:cs="Arial"/>
        </w:rPr>
        <w:t>Figure 1 illustrates how information about safe design should flow to different duty holders.</w:t>
      </w:r>
    </w:p>
    <w:p w:rsidR="00334D02" w:rsidRPr="00A73EC0" w:rsidRDefault="00CB5C5E" w:rsidP="00334D02">
      <w:pPr>
        <w:spacing w:before="240" w:after="240"/>
        <w:rPr>
          <w:rFonts w:cs="Arial"/>
          <w:b/>
          <w:szCs w:val="22"/>
        </w:rPr>
      </w:pPr>
      <w:r w:rsidRPr="00A73EC0">
        <w:rPr>
          <w:rFonts w:cs="Arial"/>
          <w:b/>
          <w:szCs w:val="22"/>
        </w:rPr>
        <w:lastRenderedPageBreak/>
        <w:t xml:space="preserve">Figure 1 </w:t>
      </w:r>
      <w:r w:rsidRPr="00A73EC0">
        <w:rPr>
          <w:rFonts w:cs="Arial"/>
          <w:szCs w:val="22"/>
        </w:rPr>
        <w:t>Designer’s duties to provide information</w:t>
      </w:r>
    </w:p>
    <w:p w:rsidR="00334D02" w:rsidRPr="00EB1AD3" w:rsidRDefault="00CB5C5E" w:rsidP="00334D02">
      <w:pPr>
        <w:rPr>
          <w:rFonts w:cs="Arial"/>
          <w:b/>
          <w:sz w:val="20"/>
          <w:szCs w:val="28"/>
        </w:rPr>
      </w:pPr>
      <w:r>
        <w:rPr>
          <w:rFonts w:cs="Arial"/>
          <w:b/>
          <w:noProof/>
          <w:sz w:val="20"/>
          <w:szCs w:val="28"/>
        </w:rPr>
        <w:drawing>
          <wp:inline distT="0" distB="0" distL="0" distR="0" wp14:anchorId="6A606FAD" wp14:editId="10A931F7">
            <wp:extent cx="5358384" cy="5614416"/>
            <wp:effectExtent l="0" t="0" r="0" b="5715"/>
            <wp:docPr id="7" name="Picture 7" descr="This diagram sets out the way in which information about safe design should flow from a designer to different duty hol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tructionWorkFigure1.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358384" cy="5614416"/>
                    </a:xfrm>
                    <a:prstGeom prst="rect">
                      <a:avLst/>
                    </a:prstGeom>
                  </pic:spPr>
                </pic:pic>
              </a:graphicData>
            </a:graphic>
          </wp:inline>
        </w:drawing>
      </w:r>
    </w:p>
    <w:p w:rsidR="00334D02" w:rsidRDefault="00334D02" w:rsidP="00334D02">
      <w:pPr>
        <w:rPr>
          <w:rFonts w:cs="Arial"/>
          <w:b/>
          <w:sz w:val="18"/>
          <w:szCs w:val="18"/>
        </w:rPr>
      </w:pPr>
    </w:p>
    <w:p w:rsidR="00334D02" w:rsidRPr="00430699" w:rsidRDefault="00CB5C5E" w:rsidP="00334D02">
      <w:pPr>
        <w:rPr>
          <w:rFonts w:cs="Arial"/>
          <w:sz w:val="18"/>
          <w:szCs w:val="18"/>
        </w:rPr>
      </w:pPr>
      <w:r w:rsidRPr="00430699">
        <w:rPr>
          <w:rFonts w:cs="Arial"/>
          <w:b/>
          <w:sz w:val="18"/>
          <w:szCs w:val="18"/>
        </w:rPr>
        <w:t>*</w:t>
      </w:r>
      <w:r w:rsidRPr="00430699">
        <w:rPr>
          <w:rFonts w:cs="Arial"/>
          <w:sz w:val="18"/>
          <w:szCs w:val="18"/>
        </w:rPr>
        <w:t xml:space="preserve"> Persons who: </w:t>
      </w:r>
    </w:p>
    <w:p w:rsidR="00334D02" w:rsidRPr="00430699" w:rsidRDefault="00CB5C5E" w:rsidP="00593F55">
      <w:pPr>
        <w:pStyle w:val="DraftHeading3"/>
        <w:numPr>
          <w:ilvl w:val="0"/>
          <w:numId w:val="27"/>
        </w:numPr>
        <w:tabs>
          <w:tab w:val="right" w:pos="709"/>
        </w:tabs>
        <w:spacing w:before="0"/>
        <w:ind w:left="714" w:hanging="357"/>
        <w:rPr>
          <w:rFonts w:ascii="Arial" w:hAnsi="Arial" w:cs="Arial"/>
          <w:sz w:val="18"/>
          <w:szCs w:val="18"/>
        </w:rPr>
      </w:pPr>
      <w:r w:rsidRPr="00430699">
        <w:rPr>
          <w:rFonts w:ascii="Arial" w:hAnsi="Arial" w:cs="Arial"/>
          <w:sz w:val="18"/>
          <w:szCs w:val="18"/>
        </w:rPr>
        <w:t>use the structure for a purpose for which it was designed; or</w:t>
      </w:r>
    </w:p>
    <w:p w:rsidR="00334D02" w:rsidRPr="00430699" w:rsidRDefault="00CB5C5E" w:rsidP="00593F55">
      <w:pPr>
        <w:pStyle w:val="DraftHeading3"/>
        <w:numPr>
          <w:ilvl w:val="0"/>
          <w:numId w:val="27"/>
        </w:numPr>
        <w:tabs>
          <w:tab w:val="right" w:pos="709"/>
        </w:tabs>
        <w:spacing w:before="0"/>
        <w:ind w:left="714" w:hanging="357"/>
        <w:rPr>
          <w:rFonts w:ascii="Arial" w:hAnsi="Arial" w:cs="Arial"/>
          <w:sz w:val="18"/>
          <w:szCs w:val="18"/>
        </w:rPr>
      </w:pPr>
      <w:r w:rsidRPr="00430699">
        <w:rPr>
          <w:rFonts w:ascii="Arial" w:hAnsi="Arial" w:cs="Arial"/>
          <w:sz w:val="18"/>
          <w:szCs w:val="18"/>
        </w:rPr>
        <w:t>construct the structure at a workplace; or</w:t>
      </w:r>
    </w:p>
    <w:p w:rsidR="00334D02" w:rsidRPr="00430699" w:rsidRDefault="00CB5C5E" w:rsidP="00593F55">
      <w:pPr>
        <w:pStyle w:val="DraftHeading3"/>
        <w:numPr>
          <w:ilvl w:val="0"/>
          <w:numId w:val="27"/>
        </w:numPr>
        <w:spacing w:before="0"/>
        <w:ind w:left="714" w:hanging="357"/>
        <w:rPr>
          <w:rFonts w:ascii="Arial" w:hAnsi="Arial" w:cs="Arial"/>
          <w:sz w:val="18"/>
          <w:szCs w:val="18"/>
        </w:rPr>
      </w:pPr>
      <w:r w:rsidRPr="00430699">
        <w:rPr>
          <w:rFonts w:ascii="Arial" w:hAnsi="Arial" w:cs="Arial"/>
          <w:sz w:val="18"/>
          <w:szCs w:val="18"/>
        </w:rPr>
        <w:t>carry out any reasonably foreseeable activity at a workplace in relation to the manufacture, assembly or use of the structure for a purpose for which it was designed or the proper demolition or disposal of the structure; or</w:t>
      </w:r>
    </w:p>
    <w:p w:rsidR="00334D02" w:rsidRPr="00240C2C" w:rsidRDefault="00CB5C5E" w:rsidP="00593F55">
      <w:pPr>
        <w:pStyle w:val="DraftHeading3"/>
        <w:numPr>
          <w:ilvl w:val="0"/>
          <w:numId w:val="27"/>
        </w:numPr>
        <w:tabs>
          <w:tab w:val="right" w:pos="709"/>
        </w:tabs>
        <w:spacing w:before="0" w:after="120"/>
        <w:ind w:left="714" w:hanging="357"/>
        <w:rPr>
          <w:rFonts w:ascii="Arial" w:hAnsi="Arial" w:cs="Arial"/>
          <w:sz w:val="18"/>
          <w:szCs w:val="18"/>
        </w:rPr>
      </w:pPr>
      <w:r w:rsidRPr="00430699">
        <w:rPr>
          <w:rFonts w:ascii="Arial" w:hAnsi="Arial" w:cs="Arial"/>
          <w:sz w:val="18"/>
          <w:szCs w:val="18"/>
        </w:rPr>
        <w:t>are at or in the vicinity of a workplace and who are exposed to the structure at the workplace or whose health or safety may be affected by a use or activity referred to above.</w:t>
      </w:r>
    </w:p>
    <w:p w:rsidR="00334D02" w:rsidRPr="00240C2C" w:rsidRDefault="00CB5C5E" w:rsidP="00334D02">
      <w:pPr>
        <w:pStyle w:val="Heading2"/>
        <w:numPr>
          <w:ilvl w:val="0"/>
          <w:numId w:val="0"/>
        </w:numPr>
        <w:ind w:left="720" w:hanging="720"/>
      </w:pPr>
      <w:bookmarkStart w:id="206" w:name="_Toc256000116"/>
      <w:bookmarkStart w:id="207" w:name="_Toc256000044"/>
      <w:r>
        <w:t>The Designer’s Safety Report</w:t>
      </w:r>
      <w:bookmarkEnd w:id="206"/>
      <w:bookmarkEnd w:id="207"/>
    </w:p>
    <w:p w:rsidR="00334D02" w:rsidRPr="00430699" w:rsidRDefault="00CB5C5E" w:rsidP="00334D02">
      <w:pPr>
        <w:widowControl w:val="0"/>
        <w:autoSpaceDE w:val="0"/>
        <w:autoSpaceDN w:val="0"/>
        <w:adjustRightInd w:val="0"/>
        <w:ind w:right="-3"/>
        <w:rPr>
          <w:rFonts w:cs="Arial"/>
        </w:rPr>
      </w:pPr>
      <w:r w:rsidRPr="00430699">
        <w:rPr>
          <w:rFonts w:cs="Arial"/>
          <w:color w:val="000000"/>
        </w:rPr>
        <w:t>A written safety report is required for designs of structures that have unusual or atypical features which present hazards and risks during the construction phase.</w:t>
      </w:r>
      <w:r>
        <w:rPr>
          <w:rFonts w:cs="Arial"/>
          <w:color w:val="000000"/>
        </w:rPr>
        <w:t xml:space="preserve"> </w:t>
      </w:r>
      <w:r w:rsidRPr="00430699">
        <w:rPr>
          <w:rFonts w:cs="Arial"/>
        </w:rPr>
        <w:t>Examples of designs that may in</w:t>
      </w:r>
      <w:r>
        <w:rPr>
          <w:rFonts w:cs="Arial"/>
        </w:rPr>
        <w:t>troduce unique hazards include:</w:t>
      </w:r>
    </w:p>
    <w:p w:rsidR="00334D02" w:rsidRPr="005076A7" w:rsidRDefault="00CB5C5E">
      <w:pPr>
        <w:pStyle w:val="ListParagraph"/>
      </w:pPr>
      <w:r w:rsidRPr="005076A7">
        <w:t>a design that specifies a steel structure that has to be built in a particular sequence to prevent it from structural collapse during construction</w:t>
      </w:r>
    </w:p>
    <w:p w:rsidR="00334D02" w:rsidRPr="005076A7" w:rsidRDefault="00CB5C5E" w:rsidP="00334D02">
      <w:pPr>
        <w:pStyle w:val="ListParagraph"/>
      </w:pPr>
      <w:r w:rsidRPr="005076A7">
        <w:lastRenderedPageBreak/>
        <w:t>a design that specifies ventilation in the sub-floor because the home is to be built on land</w:t>
      </w:r>
      <w:r w:rsidRPr="005076A7">
        <w:noBreakHyphen/>
        <w:t>fill and there is a risk of a build-up of methane gas which could create risks to those excavating or constructing the home</w:t>
      </w:r>
    </w:p>
    <w:p w:rsidR="00334D02" w:rsidRPr="005076A7" w:rsidRDefault="00CB5C5E" w:rsidP="00334D02">
      <w:pPr>
        <w:pStyle w:val="ListParagraph"/>
      </w:pPr>
      <w:r w:rsidRPr="005076A7">
        <w:t>putting an additional storey on top of an existing storey</w:t>
      </w:r>
    </w:p>
    <w:p w:rsidR="00334D02" w:rsidRPr="005076A7" w:rsidRDefault="00CB5C5E" w:rsidP="00334D02">
      <w:pPr>
        <w:pStyle w:val="ListParagraph"/>
      </w:pPr>
      <w:r w:rsidRPr="005076A7">
        <w:t>a design that specifies an unusually steep pitch that might present risks of falls, and</w:t>
      </w:r>
    </w:p>
    <w:p w:rsidR="00334D02" w:rsidRPr="005076A7" w:rsidRDefault="00CB5C5E" w:rsidP="00334D02">
      <w:pPr>
        <w:pStyle w:val="ListParagraph"/>
      </w:pPr>
      <w:r w:rsidRPr="005076A7">
        <w:t>a concrete slab incorporating pre-stressing reinforcement steel.</w:t>
      </w:r>
    </w:p>
    <w:p w:rsidR="00334D02" w:rsidRPr="00AA216A" w:rsidRDefault="00CB5C5E" w:rsidP="00334D02">
      <w:pPr>
        <w:widowControl w:val="0"/>
        <w:autoSpaceDE w:val="0"/>
        <w:autoSpaceDN w:val="0"/>
        <w:adjustRightInd w:val="0"/>
        <w:spacing w:after="120"/>
        <w:rPr>
          <w:rFonts w:cs="Arial"/>
          <w:b/>
          <w:i/>
        </w:rPr>
      </w:pPr>
      <w:r w:rsidRPr="00AA216A">
        <w:rPr>
          <w:rFonts w:eastAsiaTheme="minorHAnsi" w:cs="Arial"/>
          <w:color w:val="000000"/>
          <w:szCs w:val="22"/>
          <w:lang w:eastAsia="en-US"/>
        </w:rPr>
        <w:t>A written safety report is not required for designs of structures that have typical features such as a single storey, timber framed, slab-on-ground house constructed in a new housing estate using typical housing materials designed to be built by housing industry tradespeople and workers.</w:t>
      </w:r>
    </w:p>
    <w:p w:rsidR="00334D02" w:rsidRPr="00430699" w:rsidRDefault="00CB5C5E" w:rsidP="00334D02">
      <w:pPr>
        <w:pStyle w:val="Heading3"/>
      </w:pPr>
      <w:r w:rsidRPr="00430699">
        <w:t>What hazards must be included in the designer’s report?</w:t>
      </w:r>
    </w:p>
    <w:p w:rsidR="00334D02" w:rsidRPr="00B81DA2" w:rsidRDefault="00CB5C5E" w:rsidP="00334D02">
      <w:pPr>
        <w:widowControl w:val="0"/>
        <w:autoSpaceDE w:val="0"/>
        <w:autoSpaceDN w:val="0"/>
        <w:adjustRightInd w:val="0"/>
        <w:spacing w:after="120"/>
        <w:rPr>
          <w:rFonts w:cs="Arial"/>
        </w:rPr>
      </w:pPr>
      <w:r w:rsidRPr="00430699">
        <w:rPr>
          <w:rFonts w:cs="Arial"/>
          <w:spacing w:val="1"/>
        </w:rPr>
        <w:t>T</w:t>
      </w:r>
      <w:r w:rsidRPr="00430699">
        <w:rPr>
          <w:rFonts w:cs="Arial"/>
        </w:rPr>
        <w:t>he</w:t>
      </w:r>
      <w:r w:rsidRPr="00430699">
        <w:rPr>
          <w:rFonts w:cs="Arial"/>
          <w:spacing w:val="-2"/>
        </w:rPr>
        <w:t xml:space="preserve"> report must identify the </w:t>
      </w:r>
      <w:r w:rsidRPr="00430699">
        <w:rPr>
          <w:rFonts w:cs="Arial"/>
        </w:rPr>
        <w:t>h</w:t>
      </w:r>
      <w:r w:rsidRPr="00430699">
        <w:rPr>
          <w:rFonts w:cs="Arial"/>
          <w:spacing w:val="-1"/>
        </w:rPr>
        <w:t>a</w:t>
      </w:r>
      <w:r w:rsidRPr="00430699">
        <w:rPr>
          <w:rFonts w:cs="Arial"/>
          <w:spacing w:val="-2"/>
        </w:rPr>
        <w:t>z</w:t>
      </w:r>
      <w:r w:rsidRPr="00430699">
        <w:rPr>
          <w:rFonts w:cs="Arial"/>
        </w:rPr>
        <w:t>ards</w:t>
      </w:r>
      <w:r w:rsidRPr="00430699">
        <w:rPr>
          <w:rFonts w:cs="Arial"/>
          <w:spacing w:val="-1"/>
        </w:rPr>
        <w:t xml:space="preserve"> </w:t>
      </w:r>
      <w:r w:rsidRPr="00430699">
        <w:rPr>
          <w:rFonts w:cs="Arial"/>
          <w:spacing w:val="1"/>
        </w:rPr>
        <w:t>t</w:t>
      </w:r>
      <w:r w:rsidRPr="00430699">
        <w:rPr>
          <w:rFonts w:cs="Arial"/>
        </w:rPr>
        <w:t>h</w:t>
      </w:r>
      <w:r w:rsidRPr="00430699">
        <w:rPr>
          <w:rFonts w:cs="Arial"/>
          <w:spacing w:val="-1"/>
        </w:rPr>
        <w:t xml:space="preserve">at </w:t>
      </w:r>
      <w:r w:rsidRPr="00430699">
        <w:rPr>
          <w:rFonts w:cs="Arial"/>
          <w:spacing w:val="2"/>
        </w:rPr>
        <w:t>t</w:t>
      </w:r>
      <w:r w:rsidRPr="00430699">
        <w:rPr>
          <w:rFonts w:cs="Arial"/>
        </w:rPr>
        <w:t>he</w:t>
      </w:r>
      <w:r w:rsidRPr="00430699">
        <w:rPr>
          <w:rFonts w:cs="Arial"/>
          <w:spacing w:val="-2"/>
        </w:rPr>
        <w:t xml:space="preserve"> </w:t>
      </w:r>
      <w:r w:rsidRPr="00430699">
        <w:rPr>
          <w:rFonts w:cs="Arial"/>
        </w:rPr>
        <w:t>d</w:t>
      </w:r>
      <w:r w:rsidRPr="00430699">
        <w:rPr>
          <w:rFonts w:cs="Arial"/>
          <w:spacing w:val="-1"/>
        </w:rPr>
        <w:t>e</w:t>
      </w:r>
      <w:r w:rsidRPr="00430699">
        <w:rPr>
          <w:rFonts w:cs="Arial"/>
        </w:rPr>
        <w:t>s</w:t>
      </w:r>
      <w:r w:rsidRPr="00430699">
        <w:rPr>
          <w:rFonts w:cs="Arial"/>
          <w:spacing w:val="-3"/>
        </w:rPr>
        <w:t>i</w:t>
      </w:r>
      <w:r w:rsidRPr="00430699">
        <w:rPr>
          <w:rFonts w:cs="Arial"/>
          <w:spacing w:val="2"/>
        </w:rPr>
        <w:t>g</w:t>
      </w:r>
      <w:r w:rsidRPr="00430699">
        <w:rPr>
          <w:rFonts w:cs="Arial"/>
        </w:rPr>
        <w:t>n</w:t>
      </w:r>
      <w:r w:rsidRPr="00430699">
        <w:rPr>
          <w:rFonts w:cs="Arial"/>
          <w:spacing w:val="-1"/>
        </w:rPr>
        <w:t>e</w:t>
      </w:r>
      <w:r w:rsidRPr="00430699">
        <w:rPr>
          <w:rFonts w:cs="Arial"/>
        </w:rPr>
        <w:t xml:space="preserve">r </w:t>
      </w:r>
      <w:r w:rsidRPr="00430699">
        <w:rPr>
          <w:rFonts w:cs="Arial"/>
          <w:spacing w:val="-1"/>
        </w:rPr>
        <w:t>i</w:t>
      </w:r>
      <w:r w:rsidRPr="00430699">
        <w:rPr>
          <w:rFonts w:cs="Arial"/>
        </w:rPr>
        <w:t>s</w:t>
      </w:r>
      <w:r w:rsidRPr="00430699">
        <w:rPr>
          <w:rFonts w:cs="Arial"/>
          <w:spacing w:val="1"/>
        </w:rPr>
        <w:t xml:space="preserve"> r</w:t>
      </w:r>
      <w:r w:rsidRPr="00430699">
        <w:rPr>
          <w:rFonts w:cs="Arial"/>
          <w:spacing w:val="-3"/>
        </w:rPr>
        <w:t>e</w:t>
      </w:r>
      <w:r w:rsidRPr="00430699">
        <w:rPr>
          <w:rFonts w:cs="Arial"/>
        </w:rPr>
        <w:t>as</w:t>
      </w:r>
      <w:r w:rsidRPr="00430699">
        <w:rPr>
          <w:rFonts w:cs="Arial"/>
          <w:spacing w:val="-3"/>
        </w:rPr>
        <w:t>o</w:t>
      </w:r>
      <w:r w:rsidRPr="00430699">
        <w:rPr>
          <w:rFonts w:cs="Arial"/>
        </w:rPr>
        <w:t>n</w:t>
      </w:r>
      <w:r w:rsidRPr="00430699">
        <w:rPr>
          <w:rFonts w:cs="Arial"/>
          <w:spacing w:val="-1"/>
        </w:rPr>
        <w:t>a</w:t>
      </w:r>
      <w:r w:rsidRPr="00430699">
        <w:rPr>
          <w:rFonts w:cs="Arial"/>
        </w:rPr>
        <w:t>b</w:t>
      </w:r>
      <w:r w:rsidRPr="00430699">
        <w:rPr>
          <w:rFonts w:cs="Arial"/>
          <w:spacing w:val="-1"/>
        </w:rPr>
        <w:t>l</w:t>
      </w:r>
      <w:r w:rsidRPr="00430699">
        <w:rPr>
          <w:rFonts w:cs="Arial"/>
        </w:rPr>
        <w:t>y</w:t>
      </w:r>
      <w:r w:rsidRPr="00430699">
        <w:rPr>
          <w:rFonts w:cs="Arial"/>
          <w:spacing w:val="-1"/>
        </w:rPr>
        <w:t xml:space="preserve"> </w:t>
      </w:r>
      <w:r w:rsidRPr="00430699">
        <w:rPr>
          <w:rFonts w:cs="Arial"/>
          <w:spacing w:val="2"/>
        </w:rPr>
        <w:t>a</w:t>
      </w:r>
      <w:r w:rsidRPr="00430699">
        <w:rPr>
          <w:rFonts w:cs="Arial"/>
          <w:spacing w:val="-3"/>
        </w:rPr>
        <w:t>w</w:t>
      </w:r>
      <w:r w:rsidRPr="00430699">
        <w:rPr>
          <w:rFonts w:cs="Arial"/>
        </w:rPr>
        <w:t>are c</w:t>
      </w:r>
      <w:r w:rsidRPr="00430699">
        <w:rPr>
          <w:rFonts w:cs="Arial"/>
          <w:spacing w:val="1"/>
        </w:rPr>
        <w:t>r</w:t>
      </w:r>
      <w:r w:rsidRPr="00430699">
        <w:rPr>
          <w:rFonts w:cs="Arial"/>
        </w:rPr>
        <w:t>e</w:t>
      </w:r>
      <w:r w:rsidRPr="00430699">
        <w:rPr>
          <w:rFonts w:cs="Arial"/>
          <w:spacing w:val="-1"/>
        </w:rPr>
        <w:t>a</w:t>
      </w:r>
      <w:r w:rsidRPr="00430699">
        <w:rPr>
          <w:rFonts w:cs="Arial"/>
          <w:spacing w:val="1"/>
        </w:rPr>
        <w:t>t</w:t>
      </w:r>
      <w:r w:rsidRPr="00430699">
        <w:rPr>
          <w:rFonts w:cs="Arial"/>
        </w:rPr>
        <w:t>e</w:t>
      </w:r>
      <w:r w:rsidRPr="00430699">
        <w:rPr>
          <w:rFonts w:cs="Arial"/>
          <w:spacing w:val="-2"/>
        </w:rPr>
        <w:t xml:space="preserve"> </w:t>
      </w:r>
      <w:r w:rsidRPr="00430699">
        <w:rPr>
          <w:rFonts w:cs="Arial"/>
        </w:rPr>
        <w:t>a</w:t>
      </w:r>
      <w:r w:rsidRPr="00430699">
        <w:rPr>
          <w:rFonts w:cs="Arial"/>
          <w:spacing w:val="-1"/>
        </w:rPr>
        <w:t xml:space="preserve"> </w:t>
      </w:r>
      <w:r w:rsidRPr="00430699">
        <w:rPr>
          <w:rFonts w:cs="Arial"/>
          <w:spacing w:val="1"/>
        </w:rPr>
        <w:t>r</w:t>
      </w:r>
      <w:r w:rsidRPr="00430699">
        <w:rPr>
          <w:rFonts w:cs="Arial"/>
          <w:spacing w:val="-1"/>
        </w:rPr>
        <w:t>i</w:t>
      </w:r>
      <w:r w:rsidRPr="00430699">
        <w:rPr>
          <w:rFonts w:cs="Arial"/>
          <w:spacing w:val="-2"/>
        </w:rPr>
        <w:t>s</w:t>
      </w:r>
      <w:r w:rsidRPr="00430699">
        <w:rPr>
          <w:rFonts w:cs="Arial"/>
        </w:rPr>
        <w:t>k</w:t>
      </w:r>
      <w:r w:rsidRPr="00430699">
        <w:rPr>
          <w:rFonts w:cs="Arial"/>
          <w:spacing w:val="1"/>
        </w:rPr>
        <w:t xml:space="preserve"> t</w:t>
      </w:r>
      <w:r w:rsidRPr="00430699">
        <w:rPr>
          <w:rFonts w:cs="Arial"/>
        </w:rPr>
        <w:t>o</w:t>
      </w:r>
      <w:r w:rsidRPr="00430699">
        <w:rPr>
          <w:rFonts w:cs="Arial"/>
          <w:spacing w:val="-1"/>
        </w:rPr>
        <w:t xml:space="preserve"> </w:t>
      </w:r>
      <w:r w:rsidRPr="00430699">
        <w:rPr>
          <w:rFonts w:cs="Arial"/>
          <w:spacing w:val="1"/>
        </w:rPr>
        <w:t>t</w:t>
      </w:r>
      <w:r w:rsidRPr="00430699">
        <w:rPr>
          <w:rFonts w:cs="Arial"/>
        </w:rPr>
        <w:t>he</w:t>
      </w:r>
      <w:r w:rsidRPr="00430699">
        <w:rPr>
          <w:rFonts w:cs="Arial"/>
          <w:spacing w:val="1"/>
        </w:rPr>
        <w:t xml:space="preserve"> </w:t>
      </w:r>
      <w:r w:rsidRPr="00430699">
        <w:rPr>
          <w:rFonts w:cs="Arial"/>
        </w:rPr>
        <w:t>h</w:t>
      </w:r>
      <w:r w:rsidRPr="00430699">
        <w:rPr>
          <w:rFonts w:cs="Arial"/>
          <w:spacing w:val="-1"/>
        </w:rPr>
        <w:t>e</w:t>
      </w:r>
      <w:r w:rsidRPr="00430699">
        <w:rPr>
          <w:rFonts w:cs="Arial"/>
        </w:rPr>
        <w:t>a</w:t>
      </w:r>
      <w:r w:rsidRPr="00430699">
        <w:rPr>
          <w:rFonts w:cs="Arial"/>
          <w:spacing w:val="-4"/>
        </w:rPr>
        <w:t>l</w:t>
      </w:r>
      <w:r w:rsidRPr="00430699">
        <w:rPr>
          <w:rFonts w:cs="Arial"/>
          <w:spacing w:val="-1"/>
        </w:rPr>
        <w:t>t</w:t>
      </w:r>
      <w:r w:rsidRPr="00430699">
        <w:rPr>
          <w:rFonts w:cs="Arial"/>
        </w:rPr>
        <w:t>h or s</w:t>
      </w:r>
      <w:r w:rsidRPr="00430699">
        <w:rPr>
          <w:rFonts w:cs="Arial"/>
          <w:spacing w:val="-3"/>
        </w:rPr>
        <w:t>a</w:t>
      </w:r>
      <w:r w:rsidRPr="00430699">
        <w:rPr>
          <w:rFonts w:cs="Arial"/>
          <w:spacing w:val="3"/>
        </w:rPr>
        <w:t>f</w:t>
      </w:r>
      <w:r w:rsidRPr="00430699">
        <w:rPr>
          <w:rFonts w:cs="Arial"/>
          <w:spacing w:val="-3"/>
        </w:rPr>
        <w:t>e</w:t>
      </w:r>
      <w:r w:rsidRPr="00430699">
        <w:rPr>
          <w:rFonts w:cs="Arial"/>
          <w:spacing w:val="1"/>
        </w:rPr>
        <w:t>t</w:t>
      </w:r>
      <w:r w:rsidRPr="00430699">
        <w:rPr>
          <w:rFonts w:cs="Arial"/>
        </w:rPr>
        <w:t>y</w:t>
      </w:r>
      <w:r w:rsidRPr="00430699">
        <w:rPr>
          <w:rFonts w:cs="Arial"/>
          <w:spacing w:val="-1"/>
        </w:rPr>
        <w:t xml:space="preserve"> </w:t>
      </w:r>
      <w:r w:rsidRPr="00430699">
        <w:rPr>
          <w:rFonts w:cs="Arial"/>
          <w:spacing w:val="-3"/>
        </w:rPr>
        <w:t>o</w:t>
      </w:r>
      <w:r w:rsidRPr="00430699">
        <w:rPr>
          <w:rFonts w:cs="Arial"/>
        </w:rPr>
        <w:t>f</w:t>
      </w:r>
      <w:r w:rsidRPr="00430699">
        <w:rPr>
          <w:rFonts w:cs="Arial"/>
          <w:spacing w:val="2"/>
        </w:rPr>
        <w:t xml:space="preserve"> </w:t>
      </w:r>
      <w:r w:rsidRPr="00430699">
        <w:rPr>
          <w:rFonts w:cs="Arial"/>
        </w:rPr>
        <w:t>p</w:t>
      </w:r>
      <w:r w:rsidRPr="00430699">
        <w:rPr>
          <w:rFonts w:cs="Arial"/>
          <w:spacing w:val="-1"/>
        </w:rPr>
        <w:t>e</w:t>
      </w:r>
      <w:r w:rsidRPr="00430699">
        <w:rPr>
          <w:rFonts w:cs="Arial"/>
          <w:spacing w:val="1"/>
        </w:rPr>
        <w:t>r</w:t>
      </w:r>
      <w:r w:rsidRPr="00430699">
        <w:rPr>
          <w:rFonts w:cs="Arial"/>
        </w:rPr>
        <w:t>so</w:t>
      </w:r>
      <w:r w:rsidRPr="00430699">
        <w:rPr>
          <w:rFonts w:cs="Arial"/>
          <w:spacing w:val="-1"/>
        </w:rPr>
        <w:t>n</w:t>
      </w:r>
      <w:r w:rsidRPr="00430699">
        <w:rPr>
          <w:rFonts w:cs="Arial"/>
        </w:rPr>
        <w:t>s</w:t>
      </w:r>
      <w:r w:rsidRPr="00430699">
        <w:rPr>
          <w:rFonts w:cs="Arial"/>
          <w:spacing w:val="-1"/>
        </w:rPr>
        <w:t xml:space="preserve"> </w:t>
      </w:r>
      <w:r w:rsidRPr="00430699">
        <w:rPr>
          <w:rFonts w:cs="Arial"/>
          <w:spacing w:val="-3"/>
        </w:rPr>
        <w:t>w</w:t>
      </w:r>
      <w:r w:rsidRPr="00430699">
        <w:rPr>
          <w:rFonts w:cs="Arial"/>
        </w:rPr>
        <w:t>ho</w:t>
      </w:r>
      <w:r w:rsidRPr="00430699">
        <w:rPr>
          <w:rFonts w:cs="Arial"/>
          <w:spacing w:val="1"/>
        </w:rPr>
        <w:t xml:space="preserve"> </w:t>
      </w:r>
      <w:r w:rsidRPr="00430699">
        <w:rPr>
          <w:rFonts w:cs="Arial"/>
        </w:rPr>
        <w:t>are</w:t>
      </w:r>
      <w:r w:rsidRPr="00430699">
        <w:rPr>
          <w:rFonts w:cs="Arial"/>
          <w:spacing w:val="-1"/>
        </w:rPr>
        <w:t xml:space="preserve"> </w:t>
      </w:r>
      <w:r w:rsidRPr="00430699">
        <w:rPr>
          <w:rFonts w:cs="Arial"/>
          <w:spacing w:val="1"/>
        </w:rPr>
        <w:t>t</w:t>
      </w:r>
      <w:r w:rsidRPr="00430699">
        <w:rPr>
          <w:rFonts w:cs="Arial"/>
        </w:rPr>
        <w:t>o</w:t>
      </w:r>
      <w:r w:rsidRPr="00430699">
        <w:rPr>
          <w:rFonts w:cs="Arial"/>
          <w:spacing w:val="-2"/>
        </w:rPr>
        <w:t xml:space="preserve"> </w:t>
      </w:r>
      <w:r w:rsidRPr="00430699">
        <w:rPr>
          <w:rFonts w:cs="Arial"/>
        </w:rPr>
        <w:t>ca</w:t>
      </w:r>
      <w:r w:rsidRPr="00430699">
        <w:rPr>
          <w:rFonts w:cs="Arial"/>
          <w:spacing w:val="-2"/>
        </w:rPr>
        <w:t>r</w:t>
      </w:r>
      <w:r w:rsidRPr="00430699">
        <w:rPr>
          <w:rFonts w:cs="Arial"/>
          <w:spacing w:val="1"/>
        </w:rPr>
        <w:t>r</w:t>
      </w:r>
      <w:r w:rsidRPr="00430699">
        <w:rPr>
          <w:rFonts w:cs="Arial"/>
        </w:rPr>
        <w:t>y</w:t>
      </w:r>
      <w:r w:rsidRPr="00430699">
        <w:rPr>
          <w:rFonts w:cs="Arial"/>
          <w:spacing w:val="-1"/>
        </w:rPr>
        <w:t xml:space="preserve"> </w:t>
      </w:r>
      <w:r w:rsidRPr="00430699">
        <w:rPr>
          <w:rFonts w:cs="Arial"/>
        </w:rPr>
        <w:t>o</w:t>
      </w:r>
      <w:r w:rsidRPr="00430699">
        <w:rPr>
          <w:rFonts w:cs="Arial"/>
          <w:spacing w:val="-1"/>
        </w:rPr>
        <w:t>u</w:t>
      </w:r>
      <w:r w:rsidRPr="00430699">
        <w:rPr>
          <w:rFonts w:cs="Arial"/>
        </w:rPr>
        <w:t>t a</w:t>
      </w:r>
      <w:r w:rsidRPr="00430699">
        <w:rPr>
          <w:rFonts w:cs="Arial"/>
          <w:spacing w:val="-1"/>
        </w:rPr>
        <w:t>n</w:t>
      </w:r>
      <w:r w:rsidRPr="00430699">
        <w:rPr>
          <w:rFonts w:cs="Arial"/>
        </w:rPr>
        <w:t>y</w:t>
      </w:r>
      <w:r w:rsidRPr="00430699">
        <w:rPr>
          <w:rFonts w:cs="Arial"/>
          <w:spacing w:val="-1"/>
        </w:rPr>
        <w:t xml:space="preserve"> </w:t>
      </w:r>
      <w:r w:rsidRPr="00430699">
        <w:rPr>
          <w:rFonts w:cs="Arial"/>
        </w:rPr>
        <w:t>co</w:t>
      </w:r>
      <w:r w:rsidRPr="00430699">
        <w:rPr>
          <w:rFonts w:cs="Arial"/>
          <w:spacing w:val="-1"/>
        </w:rPr>
        <w:t>n</w:t>
      </w:r>
      <w:r w:rsidRPr="00430699">
        <w:rPr>
          <w:rFonts w:cs="Arial"/>
        </w:rPr>
        <w:t>s</w:t>
      </w:r>
      <w:r w:rsidRPr="00430699">
        <w:rPr>
          <w:rFonts w:cs="Arial"/>
          <w:spacing w:val="1"/>
        </w:rPr>
        <w:t>tr</w:t>
      </w:r>
      <w:r w:rsidRPr="00430699">
        <w:rPr>
          <w:rFonts w:cs="Arial"/>
        </w:rPr>
        <w:t>u</w:t>
      </w:r>
      <w:r w:rsidRPr="00430699">
        <w:rPr>
          <w:rFonts w:cs="Arial"/>
          <w:spacing w:val="-3"/>
        </w:rPr>
        <w:t>c</w:t>
      </w:r>
      <w:r w:rsidRPr="00430699">
        <w:rPr>
          <w:rFonts w:cs="Arial"/>
          <w:spacing w:val="1"/>
        </w:rPr>
        <w:t>t</w:t>
      </w:r>
      <w:r w:rsidRPr="00430699">
        <w:rPr>
          <w:rFonts w:cs="Arial"/>
          <w:spacing w:val="-1"/>
        </w:rPr>
        <w:t>i</w:t>
      </w:r>
      <w:r w:rsidRPr="00430699">
        <w:rPr>
          <w:rFonts w:cs="Arial"/>
        </w:rPr>
        <w:t>on</w:t>
      </w:r>
      <w:r w:rsidRPr="00430699">
        <w:rPr>
          <w:rFonts w:cs="Arial"/>
          <w:spacing w:val="1"/>
        </w:rPr>
        <w:t xml:space="preserve"> </w:t>
      </w:r>
      <w:r w:rsidRPr="00430699">
        <w:rPr>
          <w:rFonts w:cs="Arial"/>
          <w:spacing w:val="-3"/>
        </w:rPr>
        <w:t>w</w:t>
      </w:r>
      <w:r w:rsidRPr="00430699">
        <w:rPr>
          <w:rFonts w:cs="Arial"/>
        </w:rPr>
        <w:t>o</w:t>
      </w:r>
      <w:r w:rsidRPr="00430699">
        <w:rPr>
          <w:rFonts w:cs="Arial"/>
          <w:spacing w:val="-2"/>
        </w:rPr>
        <w:t>r</w:t>
      </w:r>
      <w:r w:rsidRPr="00430699">
        <w:rPr>
          <w:rFonts w:cs="Arial"/>
        </w:rPr>
        <w:t>k on</w:t>
      </w:r>
      <w:r w:rsidRPr="00430699">
        <w:rPr>
          <w:rFonts w:cs="Arial"/>
          <w:spacing w:val="1"/>
        </w:rPr>
        <w:t xml:space="preserve"> t</w:t>
      </w:r>
      <w:r w:rsidRPr="00430699">
        <w:rPr>
          <w:rFonts w:cs="Arial"/>
        </w:rPr>
        <w:t>he</w:t>
      </w:r>
      <w:r w:rsidRPr="00430699">
        <w:rPr>
          <w:rFonts w:cs="Arial"/>
          <w:spacing w:val="-2"/>
        </w:rPr>
        <w:t xml:space="preserve"> </w:t>
      </w:r>
      <w:r w:rsidRPr="00430699">
        <w:rPr>
          <w:rFonts w:cs="Arial"/>
        </w:rPr>
        <w:t>s</w:t>
      </w:r>
      <w:r w:rsidRPr="00430699">
        <w:rPr>
          <w:rFonts w:cs="Arial"/>
          <w:spacing w:val="-1"/>
        </w:rPr>
        <w:t>t</w:t>
      </w:r>
      <w:r w:rsidRPr="00430699">
        <w:rPr>
          <w:rFonts w:cs="Arial"/>
          <w:spacing w:val="1"/>
        </w:rPr>
        <w:t>r</w:t>
      </w:r>
      <w:r w:rsidRPr="00430699">
        <w:rPr>
          <w:rFonts w:cs="Arial"/>
        </w:rPr>
        <w:t>u</w:t>
      </w:r>
      <w:r w:rsidRPr="00430699">
        <w:rPr>
          <w:rFonts w:cs="Arial"/>
          <w:spacing w:val="-3"/>
        </w:rPr>
        <w:t>c</w:t>
      </w:r>
      <w:r w:rsidRPr="00430699">
        <w:rPr>
          <w:rFonts w:cs="Arial"/>
          <w:spacing w:val="1"/>
        </w:rPr>
        <w:t>t</w:t>
      </w:r>
      <w:r w:rsidRPr="00430699">
        <w:rPr>
          <w:rFonts w:cs="Arial"/>
        </w:rPr>
        <w:t>ure.</w:t>
      </w:r>
      <w:r>
        <w:rPr>
          <w:rFonts w:cs="Arial"/>
        </w:rPr>
        <w:t xml:space="preserve"> Only </w:t>
      </w:r>
      <w:r w:rsidRPr="00430699">
        <w:rPr>
          <w:rFonts w:cs="Arial"/>
        </w:rPr>
        <w:t xml:space="preserve">hazards unique to the particular design </w:t>
      </w:r>
      <w:r>
        <w:rPr>
          <w:rFonts w:cs="Arial"/>
        </w:rPr>
        <w:t>need to be included</w:t>
      </w:r>
      <w:r w:rsidRPr="00430699">
        <w:rPr>
          <w:rFonts w:cs="Arial"/>
        </w:rPr>
        <w:t>.</w:t>
      </w:r>
    </w:p>
    <w:p w:rsidR="00334D02" w:rsidRPr="00430699" w:rsidRDefault="00CB5C5E" w:rsidP="00334D02">
      <w:pPr>
        <w:widowControl w:val="0"/>
        <w:autoSpaceDE w:val="0"/>
        <w:autoSpaceDN w:val="0"/>
        <w:adjustRightInd w:val="0"/>
        <w:spacing w:after="120"/>
        <w:rPr>
          <w:rFonts w:cs="Arial"/>
        </w:rPr>
      </w:pPr>
      <w:r w:rsidRPr="00430699">
        <w:rPr>
          <w:rFonts w:cs="Arial"/>
        </w:rPr>
        <w:t>The designer may recommend ways to control the risks associated with the hazards identified. This may be done in consultation with the PCBU carrying out the work</w:t>
      </w:r>
      <w:r>
        <w:rPr>
          <w:rFonts w:cs="Arial"/>
        </w:rPr>
        <w:t xml:space="preserve"> and may include:</w:t>
      </w:r>
    </w:p>
    <w:p w:rsidR="00334D02" w:rsidRPr="005076A7" w:rsidRDefault="00CB5C5E" w:rsidP="00334D02">
      <w:pPr>
        <w:pStyle w:val="ListParagraph"/>
      </w:pPr>
      <w:r w:rsidRPr="005076A7">
        <w:t>competency requirements for workers carrying out the construction work</w:t>
      </w:r>
    </w:p>
    <w:p w:rsidR="00334D02" w:rsidRPr="005076A7" w:rsidRDefault="00CB5C5E" w:rsidP="00334D02">
      <w:pPr>
        <w:pStyle w:val="ListParagraph"/>
      </w:pPr>
      <w:r w:rsidRPr="005076A7">
        <w:t>requirements for the kind of plant that should be used</w:t>
      </w:r>
    </w:p>
    <w:p w:rsidR="00334D02" w:rsidRPr="005076A7" w:rsidRDefault="00CB5C5E" w:rsidP="00334D02">
      <w:pPr>
        <w:pStyle w:val="ListParagraph"/>
      </w:pPr>
      <w:r w:rsidRPr="005076A7">
        <w:t>the sequence a steel structure should be erected, or</w:t>
      </w:r>
    </w:p>
    <w:p w:rsidR="00334D02" w:rsidRDefault="00CB5C5E" w:rsidP="00334D02">
      <w:pPr>
        <w:pStyle w:val="ListParagraph"/>
      </w:pPr>
      <w:r w:rsidRPr="005076A7">
        <w:t>supervision requirements or other risk control measures for the construction work.</w:t>
      </w:r>
    </w:p>
    <w:p w:rsidR="00334D02" w:rsidRPr="00430699" w:rsidRDefault="00CB5C5E" w:rsidP="00334D02">
      <w:pPr>
        <w:pStyle w:val="Heading3"/>
      </w:pPr>
      <w:r w:rsidRPr="00430699">
        <w:t>When must a safety report be provided for designs of residential homes?</w:t>
      </w:r>
    </w:p>
    <w:p w:rsidR="00334D02" w:rsidRPr="001E026D" w:rsidRDefault="00CB5C5E" w:rsidP="00593F55">
      <w:pPr>
        <w:pStyle w:val="ListParagraph"/>
        <w:numPr>
          <w:ilvl w:val="0"/>
          <w:numId w:val="38"/>
        </w:numPr>
      </w:pPr>
      <w:r w:rsidRPr="001E026D">
        <w:t>The designer must provide a written report if the person commissioning the design is a PCBU.</w:t>
      </w:r>
      <w:r>
        <w:rPr>
          <w:rStyle w:val="FootnoteReference"/>
          <w:color w:val="000000"/>
        </w:rPr>
        <w:footnoteReference w:id="4"/>
      </w:r>
      <w:r w:rsidRPr="001E026D">
        <w:t xml:space="preserve"> </w:t>
      </w:r>
    </w:p>
    <w:p w:rsidR="00334D02" w:rsidRPr="00430699" w:rsidRDefault="00CB5C5E" w:rsidP="00334D02">
      <w:pPr>
        <w:widowControl w:val="0"/>
        <w:autoSpaceDE w:val="0"/>
        <w:autoSpaceDN w:val="0"/>
        <w:adjustRightInd w:val="0"/>
        <w:spacing w:after="120"/>
        <w:rPr>
          <w:rFonts w:cs="Arial"/>
        </w:rPr>
      </w:pPr>
      <w:r w:rsidRPr="00430699">
        <w:rPr>
          <w:rFonts w:cs="Arial"/>
        </w:rPr>
        <w:t>If the home owner is a PCBU and the owner commissions the construction project and engages a principal contractor, the owner must give the principal contractor any information the owner has about hazards and risks, including a copy of the designer’s report.</w:t>
      </w:r>
    </w:p>
    <w:p w:rsidR="00334D02" w:rsidRDefault="00CB5C5E">
      <w:pPr>
        <w:spacing w:before="0" w:after="200" w:line="276" w:lineRule="auto"/>
        <w:rPr>
          <w:rFonts w:ascii="Arial Bold" w:hAnsi="Arial Bold"/>
          <w:b/>
          <w:bCs/>
          <w:caps/>
          <w:kern w:val="32"/>
          <w:sz w:val="24"/>
        </w:rPr>
      </w:pPr>
      <w:r>
        <w:rPr>
          <w:bCs/>
        </w:rPr>
        <w:br w:type="page"/>
      </w:r>
    </w:p>
    <w:p w:rsidR="00334D02" w:rsidRDefault="00CB5C5E" w:rsidP="00334D02">
      <w:pPr>
        <w:pStyle w:val="HeadingPlain"/>
      </w:pPr>
      <w:bookmarkStart w:id="208" w:name="_Toc256000117"/>
      <w:bookmarkStart w:id="209" w:name="_Toc256000045"/>
      <w:bookmarkStart w:id="210" w:name="_Toc372280944"/>
      <w:r>
        <w:lastRenderedPageBreak/>
        <w:t xml:space="preserve">APPENDIX D </w:t>
      </w:r>
      <w:r w:rsidRPr="00055CFB">
        <w:t>–</w:t>
      </w:r>
      <w:r w:rsidRPr="00704FB2">
        <w:t xml:space="preserve"> SAFE WORK METHOD STATEMENT TEMPLATE</w:t>
      </w:r>
      <w:bookmarkEnd w:id="208"/>
      <w:bookmarkEnd w:id="209"/>
      <w:bookmarkEnd w:id="210"/>
    </w:p>
    <w:p w:rsidR="00334D02" w:rsidRPr="00833CB2" w:rsidRDefault="00CB5C5E" w:rsidP="00334D02">
      <w:pPr>
        <w:pStyle w:val="Heading2"/>
        <w:numPr>
          <w:ilvl w:val="0"/>
          <w:numId w:val="0"/>
        </w:numPr>
        <w:ind w:left="720" w:hanging="720"/>
        <w:rPr>
          <w:i/>
        </w:rPr>
      </w:pPr>
      <w:bookmarkStart w:id="211" w:name="_Toc256000118"/>
      <w:bookmarkStart w:id="212" w:name="_Toc256000046"/>
      <w:r w:rsidRPr="00833CB2">
        <w:rPr>
          <w:i/>
        </w:rPr>
        <w:t>Recommended steps for filling out the SWMS template</w:t>
      </w:r>
      <w:bookmarkEnd w:id="211"/>
      <w:bookmarkEnd w:id="212"/>
    </w:p>
    <w:p w:rsidR="00334D02" w:rsidRPr="00A73EC0" w:rsidRDefault="00CB5C5E" w:rsidP="00593F55">
      <w:pPr>
        <w:numPr>
          <w:ilvl w:val="0"/>
          <w:numId w:val="3"/>
        </w:numPr>
        <w:rPr>
          <w:rFonts w:cs="Arial"/>
          <w:szCs w:val="22"/>
          <w:lang w:eastAsia="en-US"/>
        </w:rPr>
      </w:pPr>
      <w:r w:rsidRPr="00A73EC0">
        <w:rPr>
          <w:rFonts w:cs="Arial"/>
          <w:szCs w:val="22"/>
          <w:lang w:eastAsia="en-US"/>
        </w:rPr>
        <w:t>Consult with relevant workers involved with the high risk construction work, on the activities involved and associated hazards, risks and controls.</w:t>
      </w:r>
    </w:p>
    <w:p w:rsidR="00334D02" w:rsidRPr="00A73EC0" w:rsidRDefault="00CB5C5E" w:rsidP="00593F55">
      <w:pPr>
        <w:numPr>
          <w:ilvl w:val="0"/>
          <w:numId w:val="3"/>
        </w:numPr>
        <w:rPr>
          <w:rFonts w:cs="Arial"/>
          <w:szCs w:val="22"/>
          <w:lang w:eastAsia="en-US"/>
        </w:rPr>
      </w:pPr>
      <w:r w:rsidRPr="00A73EC0">
        <w:rPr>
          <w:rFonts w:cs="Arial"/>
          <w:szCs w:val="22"/>
          <w:lang w:eastAsia="en-US"/>
        </w:rPr>
        <w:t>In the ‘</w:t>
      </w:r>
      <w:r w:rsidRPr="00A73EC0">
        <w:rPr>
          <w:rFonts w:cs="Arial"/>
          <w:b/>
          <w:szCs w:val="22"/>
          <w:lang w:eastAsia="en-US"/>
        </w:rPr>
        <w:t>What is the high risk construction work?</w:t>
      </w:r>
      <w:r w:rsidRPr="00A73EC0">
        <w:rPr>
          <w:rFonts w:cs="Arial"/>
          <w:szCs w:val="22"/>
          <w:lang w:eastAsia="en-US"/>
        </w:rPr>
        <w:t>’ column, identify the high risk construction work that will be undertaken.</w:t>
      </w:r>
    </w:p>
    <w:p w:rsidR="00334D02" w:rsidRPr="00A73EC0" w:rsidRDefault="00CB5C5E" w:rsidP="00593F55">
      <w:pPr>
        <w:numPr>
          <w:ilvl w:val="0"/>
          <w:numId w:val="3"/>
        </w:numPr>
        <w:rPr>
          <w:rFonts w:cs="Arial"/>
          <w:szCs w:val="22"/>
          <w:lang w:eastAsia="en-US"/>
        </w:rPr>
      </w:pPr>
      <w:r w:rsidRPr="00A73EC0">
        <w:rPr>
          <w:rFonts w:cs="Arial"/>
          <w:szCs w:val="22"/>
          <w:lang w:eastAsia="en-US"/>
        </w:rPr>
        <w:t xml:space="preserve">In the </w:t>
      </w:r>
      <w:r w:rsidRPr="00A73EC0">
        <w:rPr>
          <w:rFonts w:cs="Arial"/>
          <w:b/>
          <w:szCs w:val="22"/>
          <w:lang w:eastAsia="en-US"/>
        </w:rPr>
        <w:t xml:space="preserve">‘What are the hazards and risks?’ </w:t>
      </w:r>
      <w:r w:rsidRPr="00A73EC0">
        <w:rPr>
          <w:rFonts w:cs="Arial"/>
          <w:szCs w:val="22"/>
          <w:lang w:eastAsia="en-US"/>
        </w:rPr>
        <w:t>column, list the hazards and risks for each high risk construction work activity.</w:t>
      </w:r>
    </w:p>
    <w:p w:rsidR="00334D02" w:rsidRPr="00A73EC0" w:rsidRDefault="00CB5C5E" w:rsidP="00593F55">
      <w:pPr>
        <w:numPr>
          <w:ilvl w:val="0"/>
          <w:numId w:val="3"/>
        </w:numPr>
        <w:rPr>
          <w:rFonts w:cs="Arial"/>
          <w:szCs w:val="22"/>
          <w:lang w:eastAsia="en-US"/>
        </w:rPr>
      </w:pPr>
      <w:r w:rsidRPr="00A73EC0">
        <w:rPr>
          <w:rFonts w:cs="Arial"/>
          <w:szCs w:val="22"/>
          <w:lang w:eastAsia="en-US"/>
        </w:rPr>
        <w:t>Identify the workplace circumstances that may affect the way in which the high risk construction work will be done, for example:</w:t>
      </w:r>
    </w:p>
    <w:p w:rsidR="00334D02" w:rsidRPr="00A73EC0" w:rsidRDefault="00CB5C5E" w:rsidP="00593F55">
      <w:pPr>
        <w:numPr>
          <w:ilvl w:val="0"/>
          <w:numId w:val="4"/>
        </w:numPr>
        <w:rPr>
          <w:rFonts w:cs="Arial"/>
          <w:szCs w:val="22"/>
          <w:lang w:eastAsia="en-US"/>
        </w:rPr>
      </w:pPr>
      <w:r w:rsidRPr="00A73EC0">
        <w:rPr>
          <w:rFonts w:cs="Arial"/>
          <w:szCs w:val="22"/>
          <w:lang w:eastAsia="en-US"/>
        </w:rPr>
        <w:t>information relating to the design of the structure, the workplace (e.g. location, access, transport) and information contained in the WHS Management Plan</w:t>
      </w:r>
    </w:p>
    <w:p w:rsidR="00334D02" w:rsidRPr="00A73EC0" w:rsidRDefault="00CB5C5E" w:rsidP="00593F55">
      <w:pPr>
        <w:numPr>
          <w:ilvl w:val="0"/>
          <w:numId w:val="4"/>
        </w:numPr>
        <w:rPr>
          <w:rFonts w:cs="Arial"/>
          <w:szCs w:val="22"/>
          <w:lang w:eastAsia="en-US"/>
        </w:rPr>
      </w:pPr>
      <w:r w:rsidRPr="00A73EC0">
        <w:rPr>
          <w:rFonts w:cs="Arial"/>
          <w:szCs w:val="22"/>
          <w:lang w:eastAsia="en-US"/>
        </w:rPr>
        <w:t xml:space="preserve">information on any ‘essential services’ located on or near the workplace </w:t>
      </w:r>
    </w:p>
    <w:p w:rsidR="00334D02" w:rsidRPr="00A73EC0" w:rsidRDefault="00CB5C5E" w:rsidP="00593F55">
      <w:pPr>
        <w:numPr>
          <w:ilvl w:val="0"/>
          <w:numId w:val="4"/>
        </w:numPr>
        <w:rPr>
          <w:rFonts w:cs="Arial"/>
          <w:szCs w:val="22"/>
          <w:lang w:eastAsia="en-US"/>
        </w:rPr>
      </w:pPr>
      <w:r w:rsidRPr="00A73EC0">
        <w:rPr>
          <w:rFonts w:cs="Arial"/>
          <w:szCs w:val="22"/>
          <w:lang w:eastAsia="en-US"/>
        </w:rPr>
        <w:t>confirmation the regulator has been advised of any ‘notifiable work’ (e.g. demolition work involving explosives)</w:t>
      </w:r>
    </w:p>
    <w:p w:rsidR="00334D02" w:rsidRPr="00A73EC0" w:rsidRDefault="00CB5C5E" w:rsidP="00593F55">
      <w:pPr>
        <w:numPr>
          <w:ilvl w:val="0"/>
          <w:numId w:val="4"/>
        </w:numPr>
        <w:rPr>
          <w:rFonts w:cs="Arial"/>
          <w:szCs w:val="22"/>
          <w:lang w:eastAsia="en-US"/>
        </w:rPr>
      </w:pPr>
      <w:r w:rsidRPr="00A73EC0">
        <w:rPr>
          <w:rFonts w:cs="Arial"/>
          <w:szCs w:val="22"/>
          <w:lang w:eastAsia="en-US"/>
        </w:rPr>
        <w:t>safe work methods and plant to be used.</w:t>
      </w:r>
    </w:p>
    <w:p w:rsidR="00334D02" w:rsidRPr="00A73EC0" w:rsidRDefault="00CB5C5E" w:rsidP="00593F55">
      <w:pPr>
        <w:numPr>
          <w:ilvl w:val="0"/>
          <w:numId w:val="3"/>
        </w:numPr>
        <w:rPr>
          <w:rFonts w:cs="Arial"/>
          <w:szCs w:val="22"/>
          <w:lang w:eastAsia="en-US"/>
        </w:rPr>
      </w:pPr>
      <w:r w:rsidRPr="00A73EC0">
        <w:rPr>
          <w:rFonts w:cs="Arial"/>
          <w:szCs w:val="22"/>
          <w:lang w:eastAsia="en-US"/>
        </w:rPr>
        <w:t>In the ‘</w:t>
      </w:r>
      <w:r w:rsidRPr="00A73EC0">
        <w:rPr>
          <w:rFonts w:cs="Arial"/>
          <w:b/>
          <w:szCs w:val="22"/>
          <w:lang w:eastAsia="en-US"/>
        </w:rPr>
        <w:t>How will the hazards and risks be controlled?</w:t>
      </w:r>
      <w:r w:rsidRPr="00A73EC0">
        <w:rPr>
          <w:rFonts w:cs="Arial"/>
          <w:szCs w:val="22"/>
          <w:lang w:eastAsia="en-US"/>
        </w:rPr>
        <w:t>’ column, select an appropriate control or combination of controls by working through the hierarchy of controls. It is important you are able to justify why the selected control measure is reasonably practicable for the specific workplace.</w:t>
      </w:r>
    </w:p>
    <w:p w:rsidR="00334D02" w:rsidRPr="00A73EC0" w:rsidRDefault="00CB5C5E" w:rsidP="00334D02">
      <w:pPr>
        <w:pStyle w:val="Heading3"/>
        <w:spacing w:before="120"/>
        <w:rPr>
          <w:rFonts w:ascii="Arial" w:hAnsi="Arial" w:cs="Arial"/>
          <w:szCs w:val="22"/>
        </w:rPr>
      </w:pPr>
      <w:r w:rsidRPr="00A73EC0">
        <w:rPr>
          <w:rFonts w:ascii="Arial" w:hAnsi="Arial" w:cs="Arial"/>
          <w:szCs w:val="22"/>
        </w:rPr>
        <w:t>Selecting control measures</w:t>
      </w:r>
    </w:p>
    <w:p w:rsidR="00334D02" w:rsidRPr="00A73EC0" w:rsidRDefault="00CB5C5E" w:rsidP="00593F55">
      <w:pPr>
        <w:numPr>
          <w:ilvl w:val="0"/>
          <w:numId w:val="13"/>
        </w:numPr>
        <w:tabs>
          <w:tab w:val="left" w:pos="0"/>
        </w:tabs>
        <w:rPr>
          <w:rFonts w:cs="Arial"/>
          <w:szCs w:val="22"/>
        </w:rPr>
      </w:pPr>
      <w:r w:rsidRPr="00A73EC0">
        <w:rPr>
          <w:rFonts w:cs="Arial"/>
          <w:szCs w:val="22"/>
        </w:rPr>
        <w:t>Eliminate the risks so far as is reasonable practicable.</w:t>
      </w:r>
    </w:p>
    <w:p w:rsidR="00334D02" w:rsidRPr="00A73EC0" w:rsidRDefault="00CB5C5E" w:rsidP="00593F55">
      <w:pPr>
        <w:numPr>
          <w:ilvl w:val="0"/>
          <w:numId w:val="13"/>
        </w:numPr>
        <w:tabs>
          <w:tab w:val="left" w:pos="0"/>
        </w:tabs>
        <w:rPr>
          <w:rFonts w:cs="Arial"/>
          <w:szCs w:val="22"/>
        </w:rPr>
      </w:pPr>
      <w:r w:rsidRPr="00A73EC0">
        <w:rPr>
          <w:rFonts w:cs="Arial"/>
          <w:szCs w:val="22"/>
        </w:rPr>
        <w:t xml:space="preserve">If this is not reasonably practicable, minimise them so far as reasonably practicable by: </w:t>
      </w:r>
    </w:p>
    <w:p w:rsidR="00334D02" w:rsidRPr="00A73EC0" w:rsidRDefault="00CB5C5E" w:rsidP="00334D02">
      <w:pPr>
        <w:pStyle w:val="ListParagraph"/>
        <w:ind w:left="720"/>
      </w:pPr>
      <w:r w:rsidRPr="00A73EC0">
        <w:t>substituting the hazard</w:t>
      </w:r>
    </w:p>
    <w:p w:rsidR="00334D02" w:rsidRPr="00A73EC0" w:rsidRDefault="00CB5C5E" w:rsidP="00334D02">
      <w:pPr>
        <w:pStyle w:val="ListParagraph"/>
        <w:ind w:left="720"/>
      </w:pPr>
      <w:r w:rsidRPr="00A73EC0">
        <w:t>isolating the hazard</w:t>
      </w:r>
    </w:p>
    <w:p w:rsidR="00334D02" w:rsidRPr="00A73EC0" w:rsidRDefault="00CB5C5E" w:rsidP="00334D02">
      <w:pPr>
        <w:pStyle w:val="ListParagraph"/>
        <w:ind w:left="720"/>
      </w:pPr>
      <w:r w:rsidRPr="00A73EC0">
        <w:t>implementing engineering controls</w:t>
      </w:r>
    </w:p>
    <w:p w:rsidR="00334D02" w:rsidRPr="00A73EC0" w:rsidRDefault="00CB5C5E" w:rsidP="00593F55">
      <w:pPr>
        <w:pStyle w:val="Bullet2"/>
        <w:numPr>
          <w:ilvl w:val="0"/>
          <w:numId w:val="39"/>
        </w:numPr>
        <w:spacing w:before="120"/>
      </w:pPr>
      <w:r w:rsidRPr="00A73EC0">
        <w:t xml:space="preserve">If </w:t>
      </w:r>
      <w:r w:rsidRPr="00A73EC0">
        <w:rPr>
          <w:lang w:eastAsia="en-US"/>
        </w:rPr>
        <w:t>the risk still remains, minimise the remaining risk by implementing administrative controls</w:t>
      </w:r>
    </w:p>
    <w:p w:rsidR="00334D02" w:rsidRPr="00A73EC0" w:rsidRDefault="00CB5C5E" w:rsidP="00593F55">
      <w:pPr>
        <w:pStyle w:val="Bullet2"/>
        <w:numPr>
          <w:ilvl w:val="0"/>
          <w:numId w:val="39"/>
        </w:numPr>
        <w:spacing w:before="120"/>
      </w:pPr>
      <w:r w:rsidRPr="00A73EC0">
        <w:rPr>
          <w:lang w:eastAsia="en-US"/>
        </w:rPr>
        <w:t>If the risk still remains, minimise the remaining risk by ensuring the provision and use of suitable personal protective equipment (PPE).</w:t>
      </w:r>
    </w:p>
    <w:p w:rsidR="00334D02" w:rsidRPr="00A73EC0" w:rsidRDefault="00CB5C5E" w:rsidP="00334D02">
      <w:pPr>
        <w:pStyle w:val="Heading3"/>
        <w:spacing w:before="120"/>
        <w:rPr>
          <w:rFonts w:ascii="Arial" w:hAnsi="Arial" w:cs="Arial"/>
          <w:szCs w:val="22"/>
        </w:rPr>
      </w:pPr>
      <w:r w:rsidRPr="00A73EC0">
        <w:rPr>
          <w:rFonts w:ascii="Arial" w:hAnsi="Arial" w:cs="Arial"/>
          <w:szCs w:val="22"/>
        </w:rPr>
        <w:t>SWMS compliance (information, monitoring and review)</w:t>
      </w:r>
    </w:p>
    <w:p w:rsidR="00334D02" w:rsidRPr="00A73EC0" w:rsidRDefault="00CB5C5E" w:rsidP="00593F55">
      <w:pPr>
        <w:numPr>
          <w:ilvl w:val="0"/>
          <w:numId w:val="5"/>
        </w:numPr>
        <w:rPr>
          <w:rFonts w:cs="Arial"/>
          <w:szCs w:val="22"/>
          <w:lang w:eastAsia="en-US"/>
        </w:rPr>
      </w:pPr>
      <w:r w:rsidRPr="00A73EC0">
        <w:rPr>
          <w:rFonts w:cs="Arial"/>
          <w:szCs w:val="22"/>
          <w:lang w:eastAsia="en-US"/>
        </w:rPr>
        <w:t>Brief each team member on the SWMS before commencing work. Ensure each team member knows work is to stop if the SWMS is not followed.</w:t>
      </w:r>
    </w:p>
    <w:p w:rsidR="00334D02" w:rsidRPr="00A73EC0" w:rsidRDefault="00CB5C5E" w:rsidP="00593F55">
      <w:pPr>
        <w:numPr>
          <w:ilvl w:val="0"/>
          <w:numId w:val="5"/>
        </w:numPr>
        <w:rPr>
          <w:rFonts w:cs="Arial"/>
          <w:szCs w:val="22"/>
          <w:lang w:eastAsia="en-US"/>
        </w:rPr>
      </w:pPr>
      <w:r w:rsidRPr="00A73EC0">
        <w:rPr>
          <w:rFonts w:cs="Arial"/>
          <w:szCs w:val="22"/>
          <w:lang w:eastAsia="en-US"/>
        </w:rPr>
        <w:t>Observe the work being carried out and monitor compliance with the SWMS. Review risk controls regularly, including:</w:t>
      </w:r>
    </w:p>
    <w:p w:rsidR="00334D02" w:rsidRPr="00A73EC0" w:rsidRDefault="00CB5C5E" w:rsidP="00593F55">
      <w:pPr>
        <w:numPr>
          <w:ilvl w:val="0"/>
          <w:numId w:val="6"/>
        </w:numPr>
        <w:rPr>
          <w:rFonts w:cs="Arial"/>
          <w:szCs w:val="22"/>
          <w:lang w:eastAsia="en-US"/>
        </w:rPr>
      </w:pPr>
      <w:r w:rsidRPr="00A73EC0">
        <w:rPr>
          <w:rFonts w:cs="Arial"/>
          <w:szCs w:val="22"/>
          <w:lang w:eastAsia="en-US"/>
        </w:rPr>
        <w:t>before a change occurs to the work itself, the system of work or the work location</w:t>
      </w:r>
    </w:p>
    <w:p w:rsidR="00334D02" w:rsidRPr="00A73EC0" w:rsidRDefault="00CB5C5E" w:rsidP="00593F55">
      <w:pPr>
        <w:numPr>
          <w:ilvl w:val="0"/>
          <w:numId w:val="6"/>
        </w:numPr>
        <w:rPr>
          <w:rFonts w:cs="Arial"/>
          <w:szCs w:val="22"/>
          <w:lang w:eastAsia="en-US"/>
        </w:rPr>
      </w:pPr>
      <w:r w:rsidRPr="00A73EC0">
        <w:rPr>
          <w:rFonts w:cs="Arial"/>
          <w:szCs w:val="22"/>
          <w:lang w:eastAsia="en-US"/>
        </w:rPr>
        <w:t>if a new hazard associated with the work is identified</w:t>
      </w:r>
    </w:p>
    <w:p w:rsidR="00334D02" w:rsidRPr="00A73EC0" w:rsidRDefault="00CB5C5E" w:rsidP="00593F55">
      <w:pPr>
        <w:numPr>
          <w:ilvl w:val="0"/>
          <w:numId w:val="6"/>
        </w:numPr>
        <w:rPr>
          <w:rFonts w:cs="Arial"/>
          <w:szCs w:val="22"/>
          <w:lang w:eastAsia="en-US"/>
        </w:rPr>
      </w:pPr>
      <w:r w:rsidRPr="00A73EC0">
        <w:rPr>
          <w:rFonts w:cs="Arial"/>
          <w:szCs w:val="22"/>
          <w:lang w:eastAsia="en-US"/>
        </w:rPr>
        <w:t>when new or additional information about the hazard becomes available</w:t>
      </w:r>
    </w:p>
    <w:p w:rsidR="00334D02" w:rsidRPr="00A73EC0" w:rsidRDefault="00CB5C5E" w:rsidP="00593F55">
      <w:pPr>
        <w:numPr>
          <w:ilvl w:val="0"/>
          <w:numId w:val="6"/>
        </w:numPr>
        <w:rPr>
          <w:rFonts w:cs="Arial"/>
          <w:szCs w:val="22"/>
          <w:lang w:eastAsia="en-US"/>
        </w:rPr>
      </w:pPr>
      <w:r w:rsidRPr="00A73EC0">
        <w:rPr>
          <w:rFonts w:cs="Arial"/>
          <w:szCs w:val="22"/>
          <w:lang w:eastAsia="en-US"/>
        </w:rPr>
        <w:t>when a notifiable incident occurs in relation to the work</w:t>
      </w:r>
    </w:p>
    <w:p w:rsidR="00334D02" w:rsidRPr="00A73EC0" w:rsidRDefault="00CB5C5E" w:rsidP="00593F55">
      <w:pPr>
        <w:numPr>
          <w:ilvl w:val="0"/>
          <w:numId w:val="6"/>
        </w:numPr>
        <w:rPr>
          <w:rFonts w:cs="Arial"/>
          <w:szCs w:val="22"/>
          <w:lang w:eastAsia="en-US"/>
        </w:rPr>
      </w:pPr>
      <w:r w:rsidRPr="00A73EC0">
        <w:rPr>
          <w:rFonts w:cs="Arial"/>
          <w:szCs w:val="22"/>
          <w:lang w:eastAsia="en-US"/>
        </w:rPr>
        <w:t>when risk controls are inadequate or the SWMS is not being followed.</w:t>
      </w:r>
    </w:p>
    <w:p w:rsidR="00334D02" w:rsidRPr="00A73EC0" w:rsidRDefault="00CB5C5E" w:rsidP="00334D02">
      <w:pPr>
        <w:ind w:left="360"/>
        <w:rPr>
          <w:rFonts w:cs="Arial"/>
          <w:szCs w:val="22"/>
          <w:lang w:eastAsia="en-US"/>
        </w:rPr>
      </w:pPr>
      <w:r w:rsidRPr="00A73EC0">
        <w:rPr>
          <w:rFonts w:cs="Arial"/>
          <w:szCs w:val="22"/>
          <w:lang w:eastAsia="en-US"/>
        </w:rPr>
        <w:lastRenderedPageBreak/>
        <w:t xml:space="preserve">In all of the above situations stop the work, review the SWMS, adjust as required and re-brief the team. </w:t>
      </w:r>
    </w:p>
    <w:p w:rsidR="00334D02" w:rsidRPr="00A73EC0" w:rsidRDefault="00CB5C5E" w:rsidP="00593F55">
      <w:pPr>
        <w:numPr>
          <w:ilvl w:val="0"/>
          <w:numId w:val="5"/>
        </w:numPr>
        <w:rPr>
          <w:rFonts w:cs="Arial"/>
          <w:szCs w:val="22"/>
          <w:lang w:eastAsia="en-US"/>
        </w:rPr>
      </w:pPr>
      <w:r w:rsidRPr="00A73EC0">
        <w:rPr>
          <w:rFonts w:cs="Arial"/>
          <w:szCs w:val="22"/>
          <w:lang w:eastAsia="en-US"/>
        </w:rPr>
        <w:t>Keep the SWMS in a readily available location for the duration of the high risk construction work and for at least 2 years after a notifiable incident occurs.</w:t>
      </w:r>
    </w:p>
    <w:p w:rsidR="00334D02" w:rsidRPr="00A73EC0" w:rsidRDefault="00CB5C5E" w:rsidP="00593F55">
      <w:pPr>
        <w:numPr>
          <w:ilvl w:val="0"/>
          <w:numId w:val="5"/>
        </w:numPr>
        <w:rPr>
          <w:rFonts w:cs="Arial"/>
          <w:szCs w:val="22"/>
          <w:lang w:eastAsia="en-US"/>
        </w:rPr>
      </w:pPr>
      <w:r w:rsidRPr="00A73EC0">
        <w:rPr>
          <w:rFonts w:cs="Arial"/>
          <w:szCs w:val="22"/>
        </w:rPr>
        <w:t>If high risk construction work is being carried out in connection with a construction project, the principal contractor must be provided with a copy of the SWMS before the high risk work starts.</w:t>
      </w:r>
    </w:p>
    <w:p w:rsidR="00334D02" w:rsidRDefault="00334D02" w:rsidP="00334D02">
      <w:pPr>
        <w:pStyle w:val="TableBold"/>
        <w:spacing w:before="0" w:after="0"/>
        <w:rPr>
          <w:lang w:eastAsia="en-US"/>
        </w:rPr>
        <w:sectPr w:rsidR="00334D02" w:rsidSect="00334D02">
          <w:headerReference w:type="even" r:id="rId31"/>
          <w:headerReference w:type="default" r:id="rId32"/>
          <w:headerReference w:type="first" r:id="rId33"/>
          <w:pgSz w:w="11906" w:h="16838" w:code="9"/>
          <w:pgMar w:top="1418" w:right="1134" w:bottom="1418" w:left="1134" w:header="454" w:footer="227" w:gutter="0"/>
          <w:cols w:space="708"/>
          <w:docGrid w:linePitch="360"/>
        </w:sectPr>
      </w:pPr>
    </w:p>
    <w:p w:rsidR="00334D02" w:rsidRPr="00465AC2" w:rsidRDefault="00CB5C5E" w:rsidP="00334D02">
      <w:pPr>
        <w:pStyle w:val="Heading2"/>
        <w:numPr>
          <w:ilvl w:val="0"/>
          <w:numId w:val="0"/>
        </w:numPr>
        <w:spacing w:before="120" w:after="120"/>
        <w:ind w:left="720" w:hanging="720"/>
        <w:jc w:val="center"/>
      </w:pPr>
      <w:bookmarkStart w:id="213" w:name="_Toc256000119"/>
      <w:bookmarkStart w:id="214" w:name="_Toc256000047"/>
      <w:r w:rsidRPr="00465AC2">
        <w:lastRenderedPageBreak/>
        <w:t>High Risk Construction Work Safe Work Method Statement Template</w:t>
      </w:r>
      <w:bookmarkEnd w:id="213"/>
      <w:bookmarkEnd w:id="214"/>
    </w:p>
    <w:tbl>
      <w:tblPr>
        <w:tblpPr w:leftFromText="180" w:rightFromText="180" w:vertAnchor="page" w:horzAnchor="margin" w:tblpY="178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Caption w:val="High risk construction work Safe Work Method Statement Template"/>
        <w:tblDescription w:val="This is a template of a Safe Work Method Statement (SWMS) for high risk construction work. It contains PCBU and contractor details, work activity, location and the type of high risk work undertaken. It also details responsibility for and measures for compliance with a SWMS and its review, along with appropriate dates and sign off."/>
      </w:tblPr>
      <w:tblGrid>
        <w:gridCol w:w="1668"/>
        <w:gridCol w:w="3260"/>
        <w:gridCol w:w="283"/>
        <w:gridCol w:w="1276"/>
        <w:gridCol w:w="1701"/>
        <w:gridCol w:w="709"/>
        <w:gridCol w:w="1701"/>
        <w:gridCol w:w="709"/>
        <w:gridCol w:w="2835"/>
      </w:tblGrid>
      <w:tr w:rsidR="00CF4997" w:rsidTr="00334D02">
        <w:trPr>
          <w:trHeight w:val="272"/>
        </w:trPr>
        <w:tc>
          <w:tcPr>
            <w:tcW w:w="14142" w:type="dxa"/>
            <w:gridSpan w:val="9"/>
            <w:tcBorders>
              <w:top w:val="single" w:sz="4" w:space="0" w:color="auto"/>
              <w:left w:val="single" w:sz="4" w:space="0" w:color="auto"/>
              <w:bottom w:val="single" w:sz="4" w:space="0" w:color="auto"/>
              <w:right w:val="single" w:sz="4" w:space="0" w:color="auto"/>
            </w:tcBorders>
            <w:vAlign w:val="center"/>
          </w:tcPr>
          <w:p w:rsidR="00334D02" w:rsidRPr="003A3D63" w:rsidRDefault="00CB5C5E" w:rsidP="00334D02">
            <w:pPr>
              <w:rPr>
                <w:sz w:val="18"/>
                <w:szCs w:val="18"/>
                <w:lang w:eastAsia="en-US"/>
              </w:rPr>
            </w:pPr>
            <w:r w:rsidRPr="003A3D63">
              <w:rPr>
                <w:b/>
                <w:sz w:val="18"/>
                <w:szCs w:val="18"/>
                <w:lang w:eastAsia="en-US"/>
              </w:rPr>
              <w:t>NOTE:</w:t>
            </w:r>
            <w:r w:rsidRPr="003A3D63">
              <w:rPr>
                <w:sz w:val="18"/>
                <w:szCs w:val="18"/>
                <w:lang w:eastAsia="en-US"/>
              </w:rPr>
              <w:t xml:space="preserve"> Work must be performed in accordance with this SWMS. </w:t>
            </w:r>
          </w:p>
          <w:p w:rsidR="00334D02" w:rsidRPr="003A3D63" w:rsidRDefault="00CB5C5E" w:rsidP="00334D02">
            <w:pPr>
              <w:rPr>
                <w:rFonts w:cs="Arial"/>
                <w:sz w:val="18"/>
                <w:szCs w:val="18"/>
              </w:rPr>
            </w:pPr>
            <w:r w:rsidRPr="003A3D63">
              <w:rPr>
                <w:rFonts w:cs="Arial"/>
                <w:sz w:val="18"/>
                <w:szCs w:val="18"/>
              </w:rPr>
              <w:t xml:space="preserve">This SWMS must be kept and be available for inspection until the high risk construction work to which this SWMS relates is completed.  </w:t>
            </w:r>
            <w:r w:rsidRPr="003A3D63">
              <w:rPr>
                <w:rFonts w:cs="Arial"/>
                <w:sz w:val="18"/>
                <w:szCs w:val="18"/>
              </w:rPr>
              <w:br/>
              <w:t>If the SWMS is revised, all versions should be kept.</w:t>
            </w:r>
          </w:p>
          <w:p w:rsidR="00334D02" w:rsidRPr="003A3D63" w:rsidRDefault="00CB5C5E" w:rsidP="00334D02">
            <w:pPr>
              <w:rPr>
                <w:rFonts w:cs="Arial"/>
                <w:sz w:val="18"/>
                <w:szCs w:val="18"/>
              </w:rPr>
            </w:pPr>
            <w:r w:rsidRPr="003A3D63">
              <w:rPr>
                <w:rFonts w:cs="Arial"/>
                <w:sz w:val="18"/>
                <w:szCs w:val="18"/>
              </w:rPr>
              <w:t>If a notifiable incident occurs in relation to the high risk construction work in this SWMS, the SWMS must be kept for at least 2 years from the date of the notifiable incident.</w:t>
            </w:r>
          </w:p>
        </w:tc>
      </w:tr>
      <w:tr w:rsidR="00CF4997" w:rsidTr="00334D02">
        <w:trPr>
          <w:trHeight w:val="272"/>
        </w:trPr>
        <w:tc>
          <w:tcPr>
            <w:tcW w:w="6487" w:type="dxa"/>
            <w:gridSpan w:val="4"/>
            <w:tcBorders>
              <w:top w:val="single" w:sz="4" w:space="0" w:color="auto"/>
              <w:left w:val="single" w:sz="4" w:space="0" w:color="auto"/>
              <w:bottom w:val="single" w:sz="4" w:space="0" w:color="auto"/>
              <w:right w:val="single" w:sz="4" w:space="0" w:color="auto"/>
            </w:tcBorders>
            <w:vAlign w:val="center"/>
          </w:tcPr>
          <w:p w:rsidR="00334D02" w:rsidRPr="003A3D63" w:rsidRDefault="00CB5C5E" w:rsidP="00334D02">
            <w:pPr>
              <w:rPr>
                <w:rFonts w:cs="Arial"/>
                <w:b/>
                <w:sz w:val="18"/>
                <w:szCs w:val="18"/>
              </w:rPr>
            </w:pPr>
            <w:r w:rsidRPr="003A3D63">
              <w:rPr>
                <w:sz w:val="18"/>
                <w:szCs w:val="18"/>
                <w:lang w:eastAsia="en-US"/>
              </w:rPr>
              <w:br w:type="page"/>
            </w:r>
            <w:r w:rsidRPr="003A3D63">
              <w:rPr>
                <w:rFonts w:cs="Arial"/>
                <w:b/>
                <w:sz w:val="18"/>
                <w:szCs w:val="18"/>
              </w:rPr>
              <w:t>[PCBU Name, contact details]</w:t>
            </w:r>
          </w:p>
        </w:tc>
        <w:tc>
          <w:tcPr>
            <w:tcW w:w="2410"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334D02" w:rsidRPr="003A3D63" w:rsidRDefault="00CB5C5E" w:rsidP="00334D02">
            <w:pPr>
              <w:rPr>
                <w:rFonts w:cs="Arial"/>
                <w:color w:val="FFFFFF" w:themeColor="background1"/>
                <w:sz w:val="18"/>
                <w:szCs w:val="18"/>
              </w:rPr>
            </w:pPr>
            <w:r w:rsidRPr="003A3D63">
              <w:rPr>
                <w:rFonts w:cs="Arial"/>
                <w:b/>
                <w:color w:val="FFFFFF" w:themeColor="background1"/>
                <w:sz w:val="18"/>
                <w:szCs w:val="18"/>
              </w:rPr>
              <w:t>Principal Contractor (PC)</w:t>
            </w:r>
          </w:p>
        </w:tc>
        <w:tc>
          <w:tcPr>
            <w:tcW w:w="5245" w:type="dxa"/>
            <w:gridSpan w:val="3"/>
            <w:tcBorders>
              <w:top w:val="single" w:sz="4" w:space="0" w:color="auto"/>
              <w:left w:val="single" w:sz="4" w:space="0" w:color="auto"/>
              <w:bottom w:val="single" w:sz="4" w:space="0" w:color="auto"/>
              <w:right w:val="single" w:sz="4" w:space="0" w:color="auto"/>
            </w:tcBorders>
            <w:vAlign w:val="center"/>
          </w:tcPr>
          <w:p w:rsidR="00334D02" w:rsidRPr="003A3D63" w:rsidRDefault="00CB5C5E" w:rsidP="00334D02">
            <w:pPr>
              <w:rPr>
                <w:rFonts w:cs="Arial"/>
                <w:sz w:val="18"/>
                <w:szCs w:val="18"/>
              </w:rPr>
            </w:pPr>
            <w:r w:rsidRPr="003A3D63">
              <w:rPr>
                <w:rFonts w:cs="Arial"/>
                <w:sz w:val="18"/>
                <w:szCs w:val="18"/>
              </w:rPr>
              <w:t>[Name, contact details]</w:t>
            </w:r>
          </w:p>
        </w:tc>
      </w:tr>
      <w:tr w:rsidR="00CF4997" w:rsidTr="00334D02">
        <w:tc>
          <w:tcPr>
            <w:tcW w:w="1668" w:type="dxa"/>
            <w:tcBorders>
              <w:top w:val="single" w:sz="4" w:space="0" w:color="auto"/>
              <w:left w:val="single" w:sz="4" w:space="0" w:color="auto"/>
              <w:right w:val="single" w:sz="4" w:space="0" w:color="auto"/>
            </w:tcBorders>
            <w:shd w:val="clear" w:color="auto" w:fill="365F91" w:themeFill="accent1" w:themeFillShade="BF"/>
          </w:tcPr>
          <w:p w:rsidR="00334D02" w:rsidRPr="003A3D63" w:rsidRDefault="00CB5C5E" w:rsidP="00334D02">
            <w:pPr>
              <w:spacing w:before="60" w:after="60"/>
              <w:rPr>
                <w:rFonts w:cs="Arial"/>
                <w:b/>
                <w:color w:val="FFFFFF" w:themeColor="background1"/>
                <w:sz w:val="18"/>
                <w:szCs w:val="18"/>
              </w:rPr>
            </w:pPr>
            <w:r w:rsidRPr="003A3D63">
              <w:rPr>
                <w:rFonts w:cs="Arial"/>
                <w:b/>
                <w:color w:val="FFFFFF" w:themeColor="background1"/>
                <w:sz w:val="18"/>
                <w:szCs w:val="18"/>
              </w:rPr>
              <w:t xml:space="preserve">Works Manager: </w:t>
            </w:r>
          </w:p>
          <w:p w:rsidR="00334D02" w:rsidRPr="003A3D63" w:rsidRDefault="00CB5C5E" w:rsidP="00334D02">
            <w:pPr>
              <w:spacing w:before="60" w:after="60"/>
              <w:rPr>
                <w:rFonts w:cs="Arial"/>
                <w:b/>
                <w:color w:val="FFFFFF" w:themeColor="background1"/>
                <w:sz w:val="18"/>
                <w:szCs w:val="18"/>
              </w:rPr>
            </w:pPr>
            <w:r w:rsidRPr="003A3D63">
              <w:rPr>
                <w:rFonts w:cs="Arial"/>
                <w:b/>
                <w:color w:val="FFFFFF" w:themeColor="background1"/>
                <w:sz w:val="18"/>
                <w:szCs w:val="18"/>
              </w:rPr>
              <w:t>Contact phone:</w:t>
            </w:r>
          </w:p>
        </w:tc>
        <w:tc>
          <w:tcPr>
            <w:tcW w:w="4819" w:type="dxa"/>
            <w:gridSpan w:val="3"/>
            <w:tcBorders>
              <w:top w:val="single" w:sz="4" w:space="0" w:color="auto"/>
              <w:left w:val="single" w:sz="4" w:space="0" w:color="auto"/>
              <w:right w:val="single" w:sz="4" w:space="0" w:color="auto"/>
            </w:tcBorders>
          </w:tcPr>
          <w:p w:rsidR="00334D02" w:rsidRPr="003A3D63" w:rsidRDefault="00334D02" w:rsidP="00334D02">
            <w:pPr>
              <w:spacing w:before="60" w:after="60"/>
              <w:rPr>
                <w:rFonts w:cs="Arial"/>
                <w:sz w:val="18"/>
                <w:szCs w:val="18"/>
              </w:rPr>
            </w:pPr>
          </w:p>
          <w:p w:rsidR="00334D02" w:rsidRPr="003A3D63" w:rsidRDefault="00334D02" w:rsidP="00334D02">
            <w:pPr>
              <w:spacing w:before="60" w:after="60"/>
              <w:rPr>
                <w:rFonts w:cs="Arial"/>
                <w:sz w:val="18"/>
                <w:szCs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34D02" w:rsidRPr="003A3D63" w:rsidRDefault="00CB5C5E" w:rsidP="00334D02">
            <w:pPr>
              <w:spacing w:before="60" w:after="60"/>
              <w:rPr>
                <w:rFonts w:cs="Arial"/>
                <w:b/>
                <w:color w:val="FFFFFF" w:themeColor="background1"/>
                <w:sz w:val="18"/>
                <w:szCs w:val="18"/>
              </w:rPr>
            </w:pPr>
            <w:r w:rsidRPr="003A3D63">
              <w:rPr>
                <w:rFonts w:cs="Arial"/>
                <w:b/>
                <w:color w:val="FFFFFF" w:themeColor="background1"/>
                <w:sz w:val="18"/>
                <w:szCs w:val="18"/>
              </w:rPr>
              <w:t>Date SWMS provided to PC:</w:t>
            </w:r>
          </w:p>
        </w:tc>
        <w:tc>
          <w:tcPr>
            <w:tcW w:w="5245" w:type="dxa"/>
            <w:gridSpan w:val="3"/>
            <w:tcBorders>
              <w:top w:val="single" w:sz="4" w:space="0" w:color="auto"/>
              <w:left w:val="single" w:sz="4" w:space="0" w:color="auto"/>
              <w:right w:val="single" w:sz="4" w:space="0" w:color="auto"/>
            </w:tcBorders>
          </w:tcPr>
          <w:p w:rsidR="00334D02" w:rsidRPr="003A3D63" w:rsidRDefault="00334D02" w:rsidP="00334D02">
            <w:pPr>
              <w:spacing w:before="60" w:after="60"/>
              <w:rPr>
                <w:rFonts w:cs="Arial"/>
                <w:sz w:val="18"/>
                <w:szCs w:val="18"/>
              </w:rPr>
            </w:pPr>
          </w:p>
        </w:tc>
      </w:tr>
      <w:tr w:rsidR="00CF4997" w:rsidTr="00334D02">
        <w:tc>
          <w:tcPr>
            <w:tcW w:w="1668" w:type="dxa"/>
            <w:tcBorders>
              <w:top w:val="single" w:sz="4" w:space="0" w:color="auto"/>
              <w:left w:val="single" w:sz="4" w:space="0" w:color="auto"/>
              <w:right w:val="single" w:sz="4" w:space="0" w:color="auto"/>
            </w:tcBorders>
            <w:shd w:val="clear" w:color="auto" w:fill="365F91" w:themeFill="accent1" w:themeFillShade="BF"/>
          </w:tcPr>
          <w:p w:rsidR="00334D02" w:rsidRPr="003A3D63" w:rsidRDefault="00CB5C5E" w:rsidP="00334D02">
            <w:pPr>
              <w:spacing w:before="60" w:after="60"/>
              <w:rPr>
                <w:rFonts w:cs="Arial"/>
                <w:b/>
                <w:color w:val="FFFFFF" w:themeColor="background1"/>
                <w:sz w:val="18"/>
                <w:szCs w:val="18"/>
              </w:rPr>
            </w:pPr>
            <w:r w:rsidRPr="003A3D63">
              <w:rPr>
                <w:rFonts w:cs="Arial"/>
                <w:b/>
                <w:color w:val="FFFFFF" w:themeColor="background1"/>
                <w:sz w:val="18"/>
                <w:szCs w:val="18"/>
              </w:rPr>
              <w:t>Work activity:</w:t>
            </w:r>
          </w:p>
        </w:tc>
        <w:tc>
          <w:tcPr>
            <w:tcW w:w="4819" w:type="dxa"/>
            <w:gridSpan w:val="3"/>
            <w:tcBorders>
              <w:top w:val="single" w:sz="4" w:space="0" w:color="auto"/>
              <w:left w:val="single" w:sz="4" w:space="0" w:color="auto"/>
              <w:right w:val="single" w:sz="4" w:space="0" w:color="auto"/>
            </w:tcBorders>
          </w:tcPr>
          <w:p w:rsidR="00334D02" w:rsidRPr="003A3D63" w:rsidRDefault="00CB5C5E" w:rsidP="00334D02">
            <w:pPr>
              <w:spacing w:before="60" w:after="60"/>
              <w:rPr>
                <w:rFonts w:cs="Arial"/>
                <w:sz w:val="18"/>
                <w:szCs w:val="18"/>
              </w:rPr>
            </w:pPr>
            <w:r w:rsidRPr="003A3D63">
              <w:rPr>
                <w:rFonts w:cs="Arial"/>
                <w:sz w:val="18"/>
                <w:szCs w:val="18"/>
              </w:rPr>
              <w:t>[Job description]</w:t>
            </w:r>
          </w:p>
          <w:p w:rsidR="00334D02" w:rsidRPr="003A3D63" w:rsidRDefault="00334D02" w:rsidP="00334D02">
            <w:pPr>
              <w:spacing w:before="60" w:after="60"/>
              <w:rPr>
                <w:rFonts w:cs="Arial"/>
                <w:sz w:val="18"/>
                <w:szCs w:val="18"/>
              </w:rPr>
            </w:pPr>
          </w:p>
        </w:tc>
        <w:tc>
          <w:tcPr>
            <w:tcW w:w="2410" w:type="dxa"/>
            <w:gridSpan w:val="2"/>
            <w:tcBorders>
              <w:left w:val="single" w:sz="4" w:space="0" w:color="auto"/>
              <w:bottom w:val="single" w:sz="4" w:space="0" w:color="auto"/>
              <w:right w:val="single" w:sz="4" w:space="0" w:color="auto"/>
            </w:tcBorders>
            <w:shd w:val="clear" w:color="auto" w:fill="365F91" w:themeFill="accent1" w:themeFillShade="BF"/>
          </w:tcPr>
          <w:p w:rsidR="00334D02" w:rsidRPr="003A3D63" w:rsidRDefault="00CB5C5E" w:rsidP="00334D02">
            <w:pPr>
              <w:spacing w:before="60" w:after="60"/>
              <w:rPr>
                <w:rFonts w:cs="Arial"/>
                <w:b/>
                <w:color w:val="FFFFFF" w:themeColor="background1"/>
                <w:sz w:val="18"/>
                <w:szCs w:val="18"/>
              </w:rPr>
            </w:pPr>
            <w:r w:rsidRPr="003A3D63">
              <w:rPr>
                <w:rFonts w:cs="Arial"/>
                <w:b/>
                <w:color w:val="FFFFFF" w:themeColor="background1"/>
                <w:sz w:val="18"/>
                <w:szCs w:val="18"/>
              </w:rPr>
              <w:t>Workplace location:</w:t>
            </w:r>
          </w:p>
        </w:tc>
        <w:tc>
          <w:tcPr>
            <w:tcW w:w="5245" w:type="dxa"/>
            <w:gridSpan w:val="3"/>
            <w:tcBorders>
              <w:top w:val="single" w:sz="4" w:space="0" w:color="auto"/>
              <w:left w:val="single" w:sz="4" w:space="0" w:color="auto"/>
              <w:bottom w:val="single" w:sz="4" w:space="0" w:color="auto"/>
              <w:right w:val="single" w:sz="4" w:space="0" w:color="auto"/>
            </w:tcBorders>
          </w:tcPr>
          <w:p w:rsidR="00334D02" w:rsidRPr="003A3D63" w:rsidRDefault="00334D02" w:rsidP="00334D02">
            <w:pPr>
              <w:spacing w:before="60" w:after="60"/>
              <w:rPr>
                <w:rFonts w:cs="Arial"/>
                <w:sz w:val="18"/>
                <w:szCs w:val="18"/>
              </w:rPr>
            </w:pPr>
          </w:p>
        </w:tc>
      </w:tr>
      <w:tr w:rsidR="00CF4997" w:rsidTr="00334D02">
        <w:tc>
          <w:tcPr>
            <w:tcW w:w="1668" w:type="dxa"/>
            <w:vMerge w:val="restart"/>
            <w:tcBorders>
              <w:top w:val="single" w:sz="4" w:space="0" w:color="auto"/>
              <w:left w:val="single" w:sz="4" w:space="0" w:color="auto"/>
              <w:right w:val="single" w:sz="4" w:space="0" w:color="auto"/>
            </w:tcBorders>
            <w:shd w:val="clear" w:color="auto" w:fill="365F91" w:themeFill="accent1" w:themeFillShade="BF"/>
          </w:tcPr>
          <w:p w:rsidR="00334D02" w:rsidRPr="003A3D63" w:rsidRDefault="00CB5C5E" w:rsidP="00334D02">
            <w:pPr>
              <w:spacing w:before="60" w:after="60"/>
              <w:rPr>
                <w:rFonts w:cs="Arial"/>
                <w:b/>
                <w:color w:val="FFFFFF" w:themeColor="background1"/>
                <w:sz w:val="18"/>
                <w:szCs w:val="18"/>
              </w:rPr>
            </w:pPr>
            <w:r w:rsidRPr="003A3D63">
              <w:rPr>
                <w:rFonts w:cs="Arial"/>
                <w:b/>
                <w:color w:val="FFFFFF" w:themeColor="background1"/>
                <w:sz w:val="18"/>
                <w:szCs w:val="18"/>
              </w:rPr>
              <w:t xml:space="preserve">High risk construction work: </w:t>
            </w:r>
          </w:p>
        </w:tc>
        <w:tc>
          <w:tcPr>
            <w:tcW w:w="3543" w:type="dxa"/>
            <w:gridSpan w:val="2"/>
            <w:tcBorders>
              <w:top w:val="single" w:sz="4" w:space="0" w:color="auto"/>
              <w:left w:val="single" w:sz="4" w:space="0" w:color="auto"/>
              <w:bottom w:val="single" w:sz="4" w:space="0" w:color="auto"/>
              <w:right w:val="single" w:sz="4" w:space="0" w:color="auto"/>
            </w:tcBorders>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Risk of a person falling more than 2 metres (</w:t>
            </w:r>
            <w:r w:rsidRPr="003A3D63">
              <w:rPr>
                <w:rFonts w:cs="Arial"/>
                <w:i/>
                <w:sz w:val="18"/>
                <w:szCs w:val="18"/>
              </w:rPr>
              <w:t xml:space="preserve">note: </w:t>
            </w:r>
            <w:r w:rsidRPr="003A3D63">
              <w:rPr>
                <w:rFonts w:cs="Arial"/>
                <w:sz w:val="18"/>
                <w:szCs w:val="18"/>
              </w:rPr>
              <w:t>in some jurisdictions this is 3 metres)</w:t>
            </w:r>
          </w:p>
        </w:tc>
        <w:tc>
          <w:tcPr>
            <w:tcW w:w="538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on a telecommunication tower</w:t>
            </w:r>
          </w:p>
        </w:tc>
        <w:tc>
          <w:tcPr>
            <w:tcW w:w="3544" w:type="dxa"/>
            <w:gridSpan w:val="2"/>
            <w:tcBorders>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Demolition of load-bearing structure</w:t>
            </w:r>
          </w:p>
        </w:tc>
      </w:tr>
      <w:tr w:rsidR="00CF4997" w:rsidTr="00334D02">
        <w:tc>
          <w:tcPr>
            <w:tcW w:w="1668" w:type="dxa"/>
            <w:vMerge/>
            <w:tcBorders>
              <w:left w:val="single" w:sz="4" w:space="0" w:color="auto"/>
              <w:right w:val="single" w:sz="4" w:space="0" w:color="auto"/>
            </w:tcBorders>
            <w:shd w:val="clear" w:color="auto" w:fill="365F91" w:themeFill="accent1" w:themeFillShade="BF"/>
          </w:tcPr>
          <w:p w:rsidR="00334D02" w:rsidRPr="003A3D63" w:rsidRDefault="00334D02" w:rsidP="00334D02">
            <w:pPr>
              <w:spacing w:before="60" w:after="60"/>
              <w:rPr>
                <w:rFonts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Likely to involve disturbing asbestos</w:t>
            </w:r>
          </w:p>
        </w:tc>
        <w:tc>
          <w:tcPr>
            <w:tcW w:w="5387" w:type="dxa"/>
            <w:gridSpan w:val="4"/>
            <w:tcBorders>
              <w:top w:val="single" w:sz="4" w:space="0" w:color="auto"/>
              <w:left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Temporary load-bearing support for structural alterations or repairs</w:t>
            </w:r>
          </w:p>
        </w:tc>
        <w:tc>
          <w:tcPr>
            <w:tcW w:w="3544" w:type="dxa"/>
            <w:gridSpan w:val="2"/>
            <w:tcBorders>
              <w:top w:val="single" w:sz="4" w:space="0" w:color="auto"/>
              <w:left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in or near a confined space</w:t>
            </w:r>
          </w:p>
        </w:tc>
      </w:tr>
      <w:tr w:rsidR="00CF4997" w:rsidTr="00334D02">
        <w:tc>
          <w:tcPr>
            <w:tcW w:w="1668" w:type="dxa"/>
            <w:vMerge/>
            <w:tcBorders>
              <w:left w:val="single" w:sz="4" w:space="0" w:color="auto"/>
              <w:right w:val="single" w:sz="4" w:space="0" w:color="auto"/>
            </w:tcBorders>
            <w:shd w:val="clear" w:color="auto" w:fill="365F91" w:themeFill="accent1" w:themeFillShade="BF"/>
          </w:tcPr>
          <w:p w:rsidR="00334D02" w:rsidRPr="003A3D63" w:rsidRDefault="00334D02" w:rsidP="00334D02">
            <w:pPr>
              <w:spacing w:before="60" w:after="60"/>
              <w:rPr>
                <w:rFonts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in or near a shaft or trench deeper than 1.5 m or a tunnel</w:t>
            </w:r>
          </w:p>
        </w:tc>
        <w:tc>
          <w:tcPr>
            <w:tcW w:w="538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Use of explosives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on or near pressurised gas mains or piping</w:t>
            </w:r>
          </w:p>
        </w:tc>
      </w:tr>
      <w:tr w:rsidR="00CF4997" w:rsidTr="00334D02">
        <w:tc>
          <w:tcPr>
            <w:tcW w:w="1668" w:type="dxa"/>
            <w:vMerge/>
            <w:tcBorders>
              <w:left w:val="single" w:sz="4" w:space="0" w:color="auto"/>
              <w:right w:val="single" w:sz="4" w:space="0" w:color="auto"/>
            </w:tcBorders>
            <w:shd w:val="clear" w:color="auto" w:fill="365F91" w:themeFill="accent1" w:themeFillShade="BF"/>
          </w:tcPr>
          <w:p w:rsidR="00334D02" w:rsidRPr="003A3D63" w:rsidRDefault="00334D02" w:rsidP="00334D02">
            <w:pPr>
              <w:spacing w:before="60" w:after="60"/>
              <w:rPr>
                <w:rFonts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on or near chemical, fuel or refrigerant lines</w:t>
            </w:r>
          </w:p>
        </w:tc>
        <w:tc>
          <w:tcPr>
            <w:tcW w:w="538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on or near energised electrical installations or services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in an area that may have a contaminated or flammable atmosphere</w:t>
            </w:r>
          </w:p>
        </w:tc>
      </w:tr>
      <w:tr w:rsidR="00CF4997" w:rsidTr="00334D02">
        <w:tc>
          <w:tcPr>
            <w:tcW w:w="1668" w:type="dxa"/>
            <w:vMerge/>
            <w:tcBorders>
              <w:left w:val="single" w:sz="4" w:space="0" w:color="auto"/>
              <w:right w:val="single" w:sz="4" w:space="0" w:color="auto"/>
            </w:tcBorders>
            <w:shd w:val="clear" w:color="auto" w:fill="365F91" w:themeFill="accent1" w:themeFillShade="BF"/>
          </w:tcPr>
          <w:p w:rsidR="00334D02" w:rsidRPr="003A3D63" w:rsidRDefault="00334D02" w:rsidP="00334D02">
            <w:pPr>
              <w:spacing w:before="60" w:after="60"/>
              <w:rPr>
                <w:rFonts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Tilt-up or precast concrete elements</w:t>
            </w:r>
          </w:p>
        </w:tc>
        <w:tc>
          <w:tcPr>
            <w:tcW w:w="538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on, in or adjacent to a road, railway, shipping lane or other traffic corridor in use by traffic other than pedestrians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in an area with movement of powered mobile plant</w:t>
            </w:r>
          </w:p>
        </w:tc>
      </w:tr>
      <w:tr w:rsidR="00CF4997" w:rsidTr="00334D02">
        <w:tc>
          <w:tcPr>
            <w:tcW w:w="1668" w:type="dxa"/>
            <w:vMerge/>
            <w:tcBorders>
              <w:left w:val="single" w:sz="4" w:space="0" w:color="auto"/>
              <w:right w:val="single" w:sz="4" w:space="0" w:color="auto"/>
            </w:tcBorders>
            <w:shd w:val="clear" w:color="auto" w:fill="365F91" w:themeFill="accent1" w:themeFillShade="BF"/>
          </w:tcPr>
          <w:p w:rsidR="00334D02" w:rsidRPr="003A3D63" w:rsidRDefault="00334D02" w:rsidP="00334D02">
            <w:pPr>
              <w:spacing w:before="60" w:after="60"/>
              <w:rPr>
                <w:rFonts w:cs="Arial"/>
                <w:sz w:val="18"/>
                <w:szCs w:val="18"/>
              </w:rPr>
            </w:pPr>
          </w:p>
        </w:tc>
        <w:tc>
          <w:tcPr>
            <w:tcW w:w="3543" w:type="dxa"/>
            <w:gridSpan w:val="2"/>
            <w:tcBorders>
              <w:top w:val="single" w:sz="4" w:space="0" w:color="auto"/>
              <w:left w:val="single" w:sz="4" w:space="0" w:color="auto"/>
              <w:bottom w:val="single" w:sz="4" w:space="0" w:color="auto"/>
              <w:right w:val="single" w:sz="4" w:space="0" w:color="auto"/>
            </w:tcBorders>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in areas with artificial extremes of temperature</w:t>
            </w:r>
          </w:p>
        </w:tc>
        <w:tc>
          <w:tcPr>
            <w:tcW w:w="538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in or near water or other liquid that involves a risk of drowning</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Diving work</w:t>
            </w:r>
          </w:p>
        </w:tc>
      </w:tr>
      <w:tr w:rsidR="00CF4997" w:rsidTr="00334D02">
        <w:trPr>
          <w:trHeight w:val="561"/>
        </w:trPr>
        <w:tc>
          <w:tcPr>
            <w:tcW w:w="4928" w:type="dxa"/>
            <w:gridSpan w:val="2"/>
            <w:tcBorders>
              <w:top w:val="single" w:sz="4" w:space="0" w:color="auto"/>
              <w:left w:val="single" w:sz="4" w:space="0" w:color="auto"/>
              <w:right w:val="single" w:sz="4" w:space="0" w:color="auto"/>
            </w:tcBorders>
            <w:shd w:val="clear" w:color="auto" w:fill="365F91" w:themeFill="accent1" w:themeFillShade="BF"/>
          </w:tcPr>
          <w:p w:rsidR="00334D02" w:rsidRPr="003A3D63" w:rsidRDefault="00CB5C5E" w:rsidP="00334D02">
            <w:pPr>
              <w:spacing w:before="60" w:after="60"/>
              <w:rPr>
                <w:rFonts w:cs="Arial"/>
                <w:b/>
                <w:color w:val="FFFFFF" w:themeColor="background1"/>
                <w:sz w:val="18"/>
                <w:szCs w:val="18"/>
              </w:rPr>
            </w:pPr>
            <w:r w:rsidRPr="003A3D63">
              <w:rPr>
                <w:rFonts w:cs="Arial"/>
                <w:b/>
                <w:color w:val="FFFFFF" w:themeColor="background1"/>
                <w:sz w:val="18"/>
                <w:szCs w:val="18"/>
              </w:rPr>
              <w:t>Person responsible for ensuring compliance with SWMS:</w:t>
            </w:r>
          </w:p>
        </w:tc>
        <w:tc>
          <w:tcPr>
            <w:tcW w:w="3260" w:type="dxa"/>
            <w:gridSpan w:val="3"/>
            <w:tcBorders>
              <w:top w:val="single" w:sz="4" w:space="0" w:color="auto"/>
              <w:left w:val="single" w:sz="4" w:space="0" w:color="auto"/>
              <w:right w:val="single" w:sz="4" w:space="0" w:color="auto"/>
            </w:tcBorders>
          </w:tcPr>
          <w:p w:rsidR="00334D02" w:rsidRPr="003A3D63" w:rsidRDefault="00334D02" w:rsidP="00334D02">
            <w:pPr>
              <w:spacing w:before="60" w:after="60"/>
              <w:rPr>
                <w:rFonts w:cs="Arial"/>
                <w:sz w:val="18"/>
                <w:szCs w:val="18"/>
                <w:highlight w:val="yellow"/>
              </w:rPr>
            </w:pPr>
          </w:p>
        </w:tc>
        <w:tc>
          <w:tcPr>
            <w:tcW w:w="3119" w:type="dxa"/>
            <w:gridSpan w:val="3"/>
            <w:tcBorders>
              <w:top w:val="single" w:sz="4" w:space="0" w:color="auto"/>
              <w:left w:val="single" w:sz="4" w:space="0" w:color="auto"/>
              <w:right w:val="single" w:sz="4" w:space="0" w:color="auto"/>
            </w:tcBorders>
            <w:shd w:val="clear" w:color="auto" w:fill="365F91" w:themeFill="accent1" w:themeFillShade="BF"/>
          </w:tcPr>
          <w:p w:rsidR="00334D02" w:rsidRPr="003A3D63" w:rsidRDefault="00CB5C5E" w:rsidP="00334D02">
            <w:pPr>
              <w:spacing w:before="60" w:after="60"/>
              <w:rPr>
                <w:rFonts w:cs="Arial"/>
                <w:sz w:val="18"/>
                <w:szCs w:val="18"/>
                <w:highlight w:val="yellow"/>
              </w:rPr>
            </w:pPr>
            <w:r w:rsidRPr="003A3D63">
              <w:rPr>
                <w:rFonts w:cs="Arial"/>
                <w:b/>
                <w:color w:val="FFFFFF" w:themeColor="background1"/>
                <w:sz w:val="18"/>
                <w:szCs w:val="18"/>
              </w:rPr>
              <w:t>Date SWMS received:</w:t>
            </w:r>
          </w:p>
        </w:tc>
        <w:tc>
          <w:tcPr>
            <w:tcW w:w="2835" w:type="dxa"/>
            <w:tcBorders>
              <w:top w:val="single" w:sz="4" w:space="0" w:color="auto"/>
              <w:left w:val="single" w:sz="4" w:space="0" w:color="auto"/>
              <w:right w:val="single" w:sz="4" w:space="0" w:color="auto"/>
            </w:tcBorders>
          </w:tcPr>
          <w:p w:rsidR="00334D02" w:rsidRPr="002124F2" w:rsidRDefault="00334D02" w:rsidP="00334D02">
            <w:pPr>
              <w:spacing w:before="60" w:after="60"/>
              <w:rPr>
                <w:rFonts w:cs="Arial"/>
                <w:sz w:val="18"/>
                <w:szCs w:val="18"/>
                <w:highlight w:val="yellow"/>
              </w:rPr>
            </w:pPr>
          </w:p>
        </w:tc>
      </w:tr>
      <w:tr w:rsidR="00CF4997" w:rsidTr="00334D02">
        <w:tc>
          <w:tcPr>
            <w:tcW w:w="4928"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34D02" w:rsidRPr="003A3D63" w:rsidRDefault="00CB5C5E" w:rsidP="00334D02">
            <w:pPr>
              <w:spacing w:before="60" w:after="60"/>
              <w:rPr>
                <w:rFonts w:cs="Arial"/>
                <w:b/>
                <w:color w:val="FFFFFF" w:themeColor="background1"/>
                <w:sz w:val="18"/>
                <w:szCs w:val="18"/>
              </w:rPr>
            </w:pPr>
            <w:r w:rsidRPr="003A3D63">
              <w:rPr>
                <w:rFonts w:cs="Arial"/>
                <w:b/>
                <w:color w:val="FFFFFF" w:themeColor="background1"/>
                <w:sz w:val="18"/>
                <w:szCs w:val="18"/>
              </w:rPr>
              <w:t>What measures are in place to ensure compliance with the SWMS?</w:t>
            </w:r>
          </w:p>
        </w:tc>
        <w:tc>
          <w:tcPr>
            <w:tcW w:w="9214" w:type="dxa"/>
            <w:gridSpan w:val="7"/>
            <w:tcBorders>
              <w:top w:val="single" w:sz="4" w:space="0" w:color="auto"/>
              <w:left w:val="single" w:sz="4" w:space="0" w:color="auto"/>
              <w:bottom w:val="single" w:sz="4" w:space="0" w:color="auto"/>
              <w:right w:val="single" w:sz="4" w:space="0" w:color="auto"/>
            </w:tcBorders>
          </w:tcPr>
          <w:p w:rsidR="00334D02" w:rsidRPr="003A3D63" w:rsidRDefault="00334D02" w:rsidP="00334D02">
            <w:pPr>
              <w:spacing w:before="60" w:after="60"/>
              <w:rPr>
                <w:rFonts w:cs="Arial"/>
                <w:sz w:val="18"/>
                <w:szCs w:val="18"/>
                <w:highlight w:val="yellow"/>
              </w:rPr>
            </w:pPr>
          </w:p>
        </w:tc>
      </w:tr>
      <w:tr w:rsidR="00CF4997" w:rsidTr="00334D02">
        <w:tc>
          <w:tcPr>
            <w:tcW w:w="4928"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34D02" w:rsidRPr="003A3D63" w:rsidRDefault="00CB5C5E" w:rsidP="00334D02">
            <w:pPr>
              <w:spacing w:before="60" w:after="60"/>
              <w:rPr>
                <w:rFonts w:cs="Arial"/>
                <w:b/>
                <w:color w:val="FFFFFF" w:themeColor="background1"/>
                <w:sz w:val="18"/>
                <w:szCs w:val="18"/>
              </w:rPr>
            </w:pPr>
            <w:r w:rsidRPr="003A3D63">
              <w:rPr>
                <w:rFonts w:cs="Arial"/>
                <w:b/>
                <w:color w:val="FFFFFF" w:themeColor="background1"/>
                <w:sz w:val="18"/>
                <w:szCs w:val="18"/>
              </w:rPr>
              <w:t>Person responsible for reviewing SWMS control measures:</w:t>
            </w:r>
          </w:p>
        </w:tc>
        <w:tc>
          <w:tcPr>
            <w:tcW w:w="3260" w:type="dxa"/>
            <w:gridSpan w:val="3"/>
            <w:tcBorders>
              <w:top w:val="single" w:sz="4" w:space="0" w:color="auto"/>
              <w:left w:val="single" w:sz="4" w:space="0" w:color="auto"/>
              <w:bottom w:val="single" w:sz="4" w:space="0" w:color="auto"/>
              <w:right w:val="single" w:sz="4" w:space="0" w:color="auto"/>
            </w:tcBorders>
          </w:tcPr>
          <w:p w:rsidR="00334D02" w:rsidRPr="003A3D63" w:rsidRDefault="00334D02" w:rsidP="00334D02">
            <w:pPr>
              <w:spacing w:before="60" w:after="60"/>
              <w:rPr>
                <w:rFonts w:cs="Arial"/>
                <w:sz w:val="18"/>
                <w:szCs w:val="18"/>
                <w:highlight w:val="yellow"/>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34D02" w:rsidRPr="003A3D63" w:rsidRDefault="00CB5C5E" w:rsidP="00334D02">
            <w:pPr>
              <w:spacing w:before="60" w:after="60"/>
              <w:rPr>
                <w:rFonts w:cs="Arial"/>
                <w:color w:val="FFFFFF" w:themeColor="background1"/>
                <w:sz w:val="18"/>
                <w:szCs w:val="18"/>
                <w:highlight w:val="yellow"/>
              </w:rPr>
            </w:pPr>
            <w:r w:rsidRPr="003A3D63">
              <w:rPr>
                <w:rFonts w:cs="Arial"/>
                <w:b/>
                <w:color w:val="FFFFFF" w:themeColor="background1"/>
                <w:sz w:val="18"/>
                <w:szCs w:val="18"/>
              </w:rPr>
              <w:t>Date SWMS received by reviewer:</w:t>
            </w:r>
          </w:p>
        </w:tc>
        <w:tc>
          <w:tcPr>
            <w:tcW w:w="2835" w:type="dxa"/>
            <w:tcBorders>
              <w:top w:val="single" w:sz="4" w:space="0" w:color="auto"/>
              <w:left w:val="single" w:sz="4" w:space="0" w:color="auto"/>
              <w:bottom w:val="single" w:sz="4" w:space="0" w:color="auto"/>
              <w:right w:val="single" w:sz="4" w:space="0" w:color="auto"/>
            </w:tcBorders>
          </w:tcPr>
          <w:p w:rsidR="00334D02" w:rsidRPr="002124F2" w:rsidRDefault="00334D02" w:rsidP="00334D02">
            <w:pPr>
              <w:spacing w:before="60" w:after="60"/>
              <w:rPr>
                <w:rFonts w:cs="Arial"/>
                <w:sz w:val="18"/>
                <w:szCs w:val="18"/>
                <w:highlight w:val="yellow"/>
              </w:rPr>
            </w:pPr>
          </w:p>
        </w:tc>
      </w:tr>
      <w:tr w:rsidR="00CF4997" w:rsidTr="00334D02">
        <w:tc>
          <w:tcPr>
            <w:tcW w:w="4928"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34D02" w:rsidRPr="003A3D63" w:rsidRDefault="00CB5C5E" w:rsidP="00334D02">
            <w:pPr>
              <w:spacing w:before="60" w:after="60"/>
              <w:rPr>
                <w:rFonts w:cs="Arial"/>
                <w:b/>
                <w:color w:val="FFFFFF" w:themeColor="background1"/>
                <w:sz w:val="18"/>
                <w:szCs w:val="18"/>
              </w:rPr>
            </w:pPr>
            <w:r w:rsidRPr="003A3D63">
              <w:rPr>
                <w:rFonts w:cs="Arial"/>
                <w:b/>
                <w:color w:val="FFFFFF" w:themeColor="background1"/>
                <w:sz w:val="18"/>
                <w:szCs w:val="18"/>
              </w:rPr>
              <w:t>How will the SWMS control measures be reviewed?</w:t>
            </w:r>
          </w:p>
        </w:tc>
        <w:tc>
          <w:tcPr>
            <w:tcW w:w="9214" w:type="dxa"/>
            <w:gridSpan w:val="7"/>
            <w:tcBorders>
              <w:top w:val="single" w:sz="4" w:space="0" w:color="auto"/>
              <w:left w:val="single" w:sz="4" w:space="0" w:color="auto"/>
              <w:bottom w:val="single" w:sz="4" w:space="0" w:color="auto"/>
              <w:right w:val="single" w:sz="4" w:space="0" w:color="auto"/>
            </w:tcBorders>
          </w:tcPr>
          <w:p w:rsidR="00334D02" w:rsidRPr="003A3D63" w:rsidRDefault="00334D02" w:rsidP="00334D02">
            <w:pPr>
              <w:spacing w:before="60" w:after="60"/>
              <w:rPr>
                <w:rFonts w:cs="Arial"/>
                <w:sz w:val="18"/>
                <w:szCs w:val="18"/>
                <w:highlight w:val="yellow"/>
              </w:rPr>
            </w:pPr>
          </w:p>
        </w:tc>
      </w:tr>
      <w:tr w:rsidR="00CF4997" w:rsidTr="00334D02">
        <w:tc>
          <w:tcPr>
            <w:tcW w:w="4928"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34D02" w:rsidRPr="003A3D63" w:rsidRDefault="00CB5C5E" w:rsidP="00334D02">
            <w:pPr>
              <w:spacing w:before="60" w:after="60"/>
              <w:rPr>
                <w:rFonts w:cs="Arial"/>
                <w:b/>
                <w:color w:val="FFFFFF" w:themeColor="background1"/>
                <w:sz w:val="18"/>
                <w:szCs w:val="18"/>
              </w:rPr>
            </w:pPr>
            <w:r w:rsidRPr="003A3D63">
              <w:rPr>
                <w:rFonts w:cs="Arial"/>
                <w:b/>
                <w:color w:val="FFFFFF" w:themeColor="background1"/>
                <w:sz w:val="18"/>
                <w:szCs w:val="18"/>
              </w:rPr>
              <w:t>Review date:</w:t>
            </w:r>
          </w:p>
        </w:tc>
        <w:tc>
          <w:tcPr>
            <w:tcW w:w="3260" w:type="dxa"/>
            <w:gridSpan w:val="3"/>
            <w:tcBorders>
              <w:top w:val="single" w:sz="4" w:space="0" w:color="auto"/>
              <w:left w:val="single" w:sz="4" w:space="0" w:color="auto"/>
              <w:bottom w:val="single" w:sz="4" w:space="0" w:color="auto"/>
              <w:right w:val="single" w:sz="4" w:space="0" w:color="auto"/>
            </w:tcBorders>
          </w:tcPr>
          <w:p w:rsidR="00334D02" w:rsidRPr="003A3D63" w:rsidRDefault="00334D02" w:rsidP="00334D02">
            <w:pPr>
              <w:spacing w:before="60" w:after="60"/>
              <w:rPr>
                <w:rFonts w:cs="Arial"/>
                <w:sz w:val="18"/>
                <w:szCs w:val="18"/>
                <w:highlight w:val="yellow"/>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34D02" w:rsidRPr="003A3D63" w:rsidRDefault="00CB5C5E" w:rsidP="00334D02">
            <w:pPr>
              <w:spacing w:before="60" w:after="60"/>
              <w:rPr>
                <w:rFonts w:cs="Arial"/>
                <w:sz w:val="18"/>
                <w:szCs w:val="18"/>
                <w:highlight w:val="yellow"/>
              </w:rPr>
            </w:pPr>
            <w:r w:rsidRPr="003A3D63">
              <w:rPr>
                <w:rFonts w:cs="Arial"/>
                <w:b/>
                <w:color w:val="FFFFFF" w:themeColor="background1"/>
                <w:sz w:val="18"/>
                <w:szCs w:val="18"/>
              </w:rPr>
              <w:t>Reviewer’s signature:</w:t>
            </w:r>
          </w:p>
        </w:tc>
        <w:tc>
          <w:tcPr>
            <w:tcW w:w="2835" w:type="dxa"/>
            <w:tcBorders>
              <w:top w:val="single" w:sz="4" w:space="0" w:color="auto"/>
              <w:left w:val="single" w:sz="4" w:space="0" w:color="auto"/>
              <w:bottom w:val="single" w:sz="4" w:space="0" w:color="auto"/>
              <w:right w:val="single" w:sz="4" w:space="0" w:color="auto"/>
            </w:tcBorders>
          </w:tcPr>
          <w:p w:rsidR="00334D02" w:rsidRPr="002124F2" w:rsidRDefault="00334D02" w:rsidP="00334D02">
            <w:pPr>
              <w:spacing w:before="60" w:after="60"/>
              <w:rPr>
                <w:rFonts w:cs="Arial"/>
                <w:sz w:val="18"/>
                <w:szCs w:val="18"/>
                <w:highlight w:val="yellow"/>
              </w:rPr>
            </w:pPr>
          </w:p>
        </w:tc>
      </w:tr>
    </w:tbl>
    <w:p w:rsidR="00334D02" w:rsidRPr="002124F2" w:rsidRDefault="00334D02" w:rsidP="00334D02">
      <w:pPr>
        <w:rPr>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igh risk construction work safe work method statement template"/>
        <w:tblDescription w:val="Part of the safe work method statement template for high risk construction work. It lists the tasks involved, the associated hazards and risks and control measures that will be put in place to make the job as safe as possible."/>
      </w:tblPr>
      <w:tblGrid>
        <w:gridCol w:w="2943"/>
        <w:gridCol w:w="4678"/>
        <w:gridCol w:w="6527"/>
      </w:tblGrid>
      <w:tr w:rsidR="00CF4997" w:rsidTr="00334D02">
        <w:tc>
          <w:tcPr>
            <w:tcW w:w="2943" w:type="dxa"/>
            <w:shd w:val="clear" w:color="auto" w:fill="365F91" w:themeFill="accent1" w:themeFillShade="BF"/>
          </w:tcPr>
          <w:p w:rsidR="00334D02" w:rsidRPr="00A73EC0" w:rsidRDefault="00CB5C5E" w:rsidP="00334D02">
            <w:pPr>
              <w:keepNext/>
              <w:spacing w:before="60" w:after="60"/>
              <w:rPr>
                <w:rFonts w:cs="Arial"/>
                <w:color w:val="FFFFFF" w:themeColor="background1"/>
                <w:sz w:val="18"/>
                <w:szCs w:val="18"/>
              </w:rPr>
            </w:pPr>
            <w:r w:rsidRPr="00A73EC0">
              <w:rPr>
                <w:rFonts w:cs="Arial"/>
                <w:b/>
                <w:color w:val="FFFFFF" w:themeColor="background1"/>
                <w:sz w:val="18"/>
                <w:szCs w:val="18"/>
              </w:rPr>
              <w:t>What are the tasks involved?</w:t>
            </w:r>
            <w:r w:rsidRPr="00A73EC0">
              <w:rPr>
                <w:rFonts w:cs="Arial"/>
                <w:color w:val="FFFFFF" w:themeColor="background1"/>
                <w:sz w:val="18"/>
                <w:szCs w:val="18"/>
              </w:rPr>
              <w:t xml:space="preserve">  </w:t>
            </w:r>
          </w:p>
        </w:tc>
        <w:tc>
          <w:tcPr>
            <w:tcW w:w="4678" w:type="dxa"/>
            <w:shd w:val="clear" w:color="auto" w:fill="365F91" w:themeFill="accent1" w:themeFillShade="BF"/>
          </w:tcPr>
          <w:p w:rsidR="00334D02" w:rsidRPr="00A73EC0" w:rsidRDefault="00CB5C5E" w:rsidP="00334D02">
            <w:pPr>
              <w:keepNext/>
              <w:spacing w:before="60" w:after="60"/>
              <w:rPr>
                <w:rFonts w:cs="Arial"/>
                <w:color w:val="FFFFFF" w:themeColor="background1"/>
                <w:sz w:val="18"/>
                <w:szCs w:val="18"/>
              </w:rPr>
            </w:pPr>
            <w:r w:rsidRPr="00A73EC0">
              <w:rPr>
                <w:rFonts w:cs="Arial"/>
                <w:b/>
                <w:color w:val="FFFFFF" w:themeColor="background1"/>
                <w:sz w:val="18"/>
                <w:szCs w:val="18"/>
              </w:rPr>
              <w:t>What are the hazards and risks?</w:t>
            </w:r>
          </w:p>
        </w:tc>
        <w:tc>
          <w:tcPr>
            <w:tcW w:w="6527" w:type="dxa"/>
            <w:shd w:val="clear" w:color="auto" w:fill="365F91" w:themeFill="accent1" w:themeFillShade="BF"/>
          </w:tcPr>
          <w:p w:rsidR="00334D02" w:rsidRPr="00A73EC0" w:rsidRDefault="00CB5C5E" w:rsidP="00334D02">
            <w:pPr>
              <w:keepNext/>
              <w:spacing w:before="60" w:after="60"/>
              <w:rPr>
                <w:rFonts w:cs="Arial"/>
                <w:color w:val="FFFFFF" w:themeColor="background1"/>
                <w:sz w:val="18"/>
                <w:szCs w:val="18"/>
              </w:rPr>
            </w:pPr>
            <w:r w:rsidRPr="00A73EC0">
              <w:rPr>
                <w:rFonts w:cs="Arial"/>
                <w:b/>
                <w:color w:val="FFFFFF" w:themeColor="background1"/>
                <w:sz w:val="18"/>
                <w:szCs w:val="18"/>
              </w:rPr>
              <w:t>What are the control measures?</w:t>
            </w:r>
          </w:p>
        </w:tc>
      </w:tr>
      <w:tr w:rsidR="00CF4997" w:rsidTr="00334D02">
        <w:tc>
          <w:tcPr>
            <w:tcW w:w="2943" w:type="dxa"/>
            <w:shd w:val="clear" w:color="auto" w:fill="DBE5F1" w:themeFill="accent1" w:themeFillTint="33"/>
          </w:tcPr>
          <w:p w:rsidR="00334D02" w:rsidRPr="00A73EC0" w:rsidRDefault="00CB5C5E" w:rsidP="00334D02">
            <w:pPr>
              <w:keepNext/>
              <w:spacing w:before="60" w:after="60"/>
              <w:rPr>
                <w:rFonts w:cs="Arial"/>
                <w:sz w:val="18"/>
                <w:szCs w:val="18"/>
              </w:rPr>
            </w:pPr>
            <w:r w:rsidRPr="00A73EC0">
              <w:rPr>
                <w:rFonts w:cs="Arial"/>
                <w:sz w:val="18"/>
                <w:szCs w:val="18"/>
              </w:rPr>
              <w:t>List the work tasks in a logical order.</w:t>
            </w:r>
          </w:p>
        </w:tc>
        <w:tc>
          <w:tcPr>
            <w:tcW w:w="4678" w:type="dxa"/>
            <w:shd w:val="clear" w:color="auto" w:fill="DBE5F1" w:themeFill="accent1" w:themeFillTint="33"/>
          </w:tcPr>
          <w:p w:rsidR="00334D02" w:rsidRPr="003F3989" w:rsidRDefault="00CB5C5E" w:rsidP="00334D02">
            <w:pPr>
              <w:keepNext/>
              <w:spacing w:before="60" w:after="60"/>
              <w:rPr>
                <w:rFonts w:cs="Arial"/>
                <w:sz w:val="18"/>
                <w:szCs w:val="18"/>
              </w:rPr>
            </w:pPr>
            <w:r w:rsidRPr="00A73EC0">
              <w:rPr>
                <w:rFonts w:cs="Arial"/>
                <w:sz w:val="18"/>
                <w:szCs w:val="18"/>
              </w:rPr>
              <w:t xml:space="preserve">Identify the hazards and risks that may cause harm to workers or the public. </w:t>
            </w:r>
          </w:p>
        </w:tc>
        <w:tc>
          <w:tcPr>
            <w:tcW w:w="6527" w:type="dxa"/>
            <w:shd w:val="clear" w:color="auto" w:fill="DBE5F1" w:themeFill="accent1" w:themeFillTint="33"/>
          </w:tcPr>
          <w:p w:rsidR="00334D02" w:rsidRPr="003F3989" w:rsidRDefault="00CB5C5E" w:rsidP="00334D02">
            <w:pPr>
              <w:keepNext/>
              <w:spacing w:before="60" w:after="60"/>
              <w:rPr>
                <w:rFonts w:cs="Arial"/>
                <w:sz w:val="18"/>
                <w:szCs w:val="18"/>
              </w:rPr>
            </w:pPr>
            <w:r w:rsidRPr="00A73EC0">
              <w:rPr>
                <w:rFonts w:cs="Arial"/>
                <w:sz w:val="18"/>
                <w:szCs w:val="18"/>
              </w:rPr>
              <w:t xml:space="preserve">Describe what will be done to control the risk. What will you do to make the activity as safe as possible? </w:t>
            </w:r>
          </w:p>
        </w:tc>
      </w:tr>
      <w:tr w:rsidR="00CF4997" w:rsidTr="00334D02">
        <w:tc>
          <w:tcPr>
            <w:tcW w:w="2943" w:type="dxa"/>
          </w:tcPr>
          <w:p w:rsidR="00334D02" w:rsidRPr="002124F2" w:rsidRDefault="00334D02" w:rsidP="00334D02">
            <w:pPr>
              <w:spacing w:before="60" w:after="60"/>
              <w:rPr>
                <w:rFonts w:cs="Arial"/>
                <w:sz w:val="18"/>
                <w:szCs w:val="18"/>
              </w:rPr>
            </w:pPr>
          </w:p>
        </w:tc>
        <w:tc>
          <w:tcPr>
            <w:tcW w:w="4678" w:type="dxa"/>
          </w:tcPr>
          <w:p w:rsidR="00334D02" w:rsidRPr="002124F2" w:rsidRDefault="00334D02" w:rsidP="00334D02">
            <w:pPr>
              <w:spacing w:before="60" w:after="60"/>
              <w:rPr>
                <w:rFonts w:cs="Arial"/>
                <w:sz w:val="18"/>
                <w:szCs w:val="18"/>
              </w:rPr>
            </w:pPr>
          </w:p>
        </w:tc>
        <w:tc>
          <w:tcPr>
            <w:tcW w:w="6527" w:type="dxa"/>
          </w:tcPr>
          <w:p w:rsidR="00334D02" w:rsidRPr="002124F2" w:rsidRDefault="00334D02" w:rsidP="00334D02">
            <w:pPr>
              <w:spacing w:before="60" w:after="60"/>
              <w:rPr>
                <w:rFonts w:cs="Arial"/>
                <w:sz w:val="18"/>
                <w:szCs w:val="18"/>
              </w:rPr>
            </w:pPr>
          </w:p>
        </w:tc>
      </w:tr>
      <w:tr w:rsidR="00CF4997" w:rsidTr="00334D02">
        <w:tc>
          <w:tcPr>
            <w:tcW w:w="2943" w:type="dxa"/>
          </w:tcPr>
          <w:p w:rsidR="00334D02" w:rsidRPr="002124F2" w:rsidRDefault="00334D02" w:rsidP="00334D02">
            <w:pPr>
              <w:spacing w:before="60" w:after="60"/>
              <w:rPr>
                <w:rFonts w:cs="Arial"/>
                <w:sz w:val="18"/>
                <w:szCs w:val="18"/>
              </w:rPr>
            </w:pPr>
          </w:p>
        </w:tc>
        <w:tc>
          <w:tcPr>
            <w:tcW w:w="4678" w:type="dxa"/>
          </w:tcPr>
          <w:p w:rsidR="00334D02" w:rsidRPr="002124F2" w:rsidRDefault="00334D02" w:rsidP="00334D02">
            <w:pPr>
              <w:spacing w:before="60" w:after="60"/>
              <w:rPr>
                <w:rFonts w:cs="Arial"/>
                <w:sz w:val="18"/>
                <w:szCs w:val="18"/>
              </w:rPr>
            </w:pPr>
          </w:p>
        </w:tc>
        <w:tc>
          <w:tcPr>
            <w:tcW w:w="6527" w:type="dxa"/>
          </w:tcPr>
          <w:p w:rsidR="00334D02" w:rsidRPr="002124F2" w:rsidRDefault="00334D02" w:rsidP="00334D02">
            <w:pPr>
              <w:spacing w:before="60" w:after="60"/>
              <w:rPr>
                <w:rFonts w:cs="Arial"/>
                <w:sz w:val="18"/>
                <w:szCs w:val="18"/>
              </w:rPr>
            </w:pPr>
          </w:p>
        </w:tc>
      </w:tr>
      <w:tr w:rsidR="00CF4997" w:rsidTr="00334D02">
        <w:tc>
          <w:tcPr>
            <w:tcW w:w="2943" w:type="dxa"/>
          </w:tcPr>
          <w:p w:rsidR="00334D02" w:rsidRPr="002124F2" w:rsidRDefault="00334D02" w:rsidP="00334D02">
            <w:pPr>
              <w:spacing w:before="60" w:after="60"/>
              <w:rPr>
                <w:rFonts w:cs="Arial"/>
                <w:sz w:val="18"/>
                <w:szCs w:val="18"/>
              </w:rPr>
            </w:pPr>
          </w:p>
        </w:tc>
        <w:tc>
          <w:tcPr>
            <w:tcW w:w="4678" w:type="dxa"/>
          </w:tcPr>
          <w:p w:rsidR="00334D02" w:rsidRPr="002124F2" w:rsidRDefault="00334D02" w:rsidP="00334D02">
            <w:pPr>
              <w:spacing w:before="60" w:after="60"/>
              <w:rPr>
                <w:rFonts w:cs="Arial"/>
                <w:sz w:val="18"/>
                <w:szCs w:val="18"/>
              </w:rPr>
            </w:pPr>
          </w:p>
        </w:tc>
        <w:tc>
          <w:tcPr>
            <w:tcW w:w="6527" w:type="dxa"/>
          </w:tcPr>
          <w:p w:rsidR="00334D02" w:rsidRPr="002124F2" w:rsidRDefault="00334D02" w:rsidP="00334D02">
            <w:pPr>
              <w:spacing w:before="60" w:after="60"/>
              <w:rPr>
                <w:rFonts w:cs="Arial"/>
                <w:sz w:val="18"/>
                <w:szCs w:val="18"/>
              </w:rPr>
            </w:pPr>
          </w:p>
        </w:tc>
      </w:tr>
      <w:tr w:rsidR="00CF4997" w:rsidTr="00334D02">
        <w:tc>
          <w:tcPr>
            <w:tcW w:w="2943" w:type="dxa"/>
          </w:tcPr>
          <w:p w:rsidR="00334D02" w:rsidRPr="002124F2" w:rsidRDefault="00334D02" w:rsidP="00334D02">
            <w:pPr>
              <w:spacing w:before="60" w:after="60"/>
              <w:rPr>
                <w:rFonts w:cs="Arial"/>
                <w:sz w:val="18"/>
                <w:szCs w:val="18"/>
              </w:rPr>
            </w:pPr>
          </w:p>
        </w:tc>
        <w:tc>
          <w:tcPr>
            <w:tcW w:w="4678" w:type="dxa"/>
          </w:tcPr>
          <w:p w:rsidR="00334D02" w:rsidRPr="002124F2" w:rsidRDefault="00334D02" w:rsidP="00334D02">
            <w:pPr>
              <w:spacing w:before="60" w:after="60"/>
              <w:rPr>
                <w:rFonts w:cs="Arial"/>
                <w:sz w:val="18"/>
                <w:szCs w:val="18"/>
              </w:rPr>
            </w:pPr>
          </w:p>
        </w:tc>
        <w:tc>
          <w:tcPr>
            <w:tcW w:w="6527" w:type="dxa"/>
          </w:tcPr>
          <w:p w:rsidR="00334D02" w:rsidRPr="002124F2" w:rsidRDefault="00334D02" w:rsidP="00334D02">
            <w:pPr>
              <w:spacing w:before="60" w:after="60"/>
              <w:rPr>
                <w:rFonts w:cs="Arial"/>
                <w:sz w:val="18"/>
                <w:szCs w:val="18"/>
              </w:rPr>
            </w:pPr>
          </w:p>
        </w:tc>
      </w:tr>
      <w:tr w:rsidR="00CF4997" w:rsidTr="00334D02">
        <w:tc>
          <w:tcPr>
            <w:tcW w:w="2943" w:type="dxa"/>
          </w:tcPr>
          <w:p w:rsidR="00334D02" w:rsidRPr="002124F2" w:rsidRDefault="00334D02" w:rsidP="00334D02">
            <w:pPr>
              <w:spacing w:before="60" w:after="60"/>
              <w:rPr>
                <w:rFonts w:cs="Arial"/>
                <w:sz w:val="18"/>
                <w:szCs w:val="18"/>
              </w:rPr>
            </w:pPr>
          </w:p>
        </w:tc>
        <w:tc>
          <w:tcPr>
            <w:tcW w:w="4678" w:type="dxa"/>
          </w:tcPr>
          <w:p w:rsidR="00334D02" w:rsidRPr="002124F2" w:rsidRDefault="00334D02" w:rsidP="00334D02">
            <w:pPr>
              <w:spacing w:before="60" w:after="60"/>
              <w:rPr>
                <w:rFonts w:cs="Arial"/>
                <w:sz w:val="18"/>
                <w:szCs w:val="18"/>
              </w:rPr>
            </w:pPr>
          </w:p>
        </w:tc>
        <w:tc>
          <w:tcPr>
            <w:tcW w:w="6527" w:type="dxa"/>
          </w:tcPr>
          <w:p w:rsidR="00334D02" w:rsidRPr="002124F2" w:rsidRDefault="00334D02" w:rsidP="00334D02">
            <w:pPr>
              <w:spacing w:before="60" w:after="60"/>
              <w:rPr>
                <w:rFonts w:cs="Arial"/>
                <w:sz w:val="18"/>
                <w:szCs w:val="18"/>
              </w:rPr>
            </w:pPr>
          </w:p>
        </w:tc>
      </w:tr>
      <w:tr w:rsidR="00CF4997" w:rsidTr="00334D02">
        <w:tc>
          <w:tcPr>
            <w:tcW w:w="2943" w:type="dxa"/>
          </w:tcPr>
          <w:p w:rsidR="00334D02" w:rsidRPr="002124F2" w:rsidRDefault="00334D02" w:rsidP="00334D02">
            <w:pPr>
              <w:spacing w:before="60" w:after="60"/>
              <w:rPr>
                <w:rFonts w:cs="Arial"/>
                <w:sz w:val="18"/>
                <w:szCs w:val="18"/>
              </w:rPr>
            </w:pPr>
          </w:p>
        </w:tc>
        <w:tc>
          <w:tcPr>
            <w:tcW w:w="4678" w:type="dxa"/>
          </w:tcPr>
          <w:p w:rsidR="00334D02" w:rsidRPr="002124F2" w:rsidRDefault="00334D02" w:rsidP="00334D02">
            <w:pPr>
              <w:spacing w:before="60" w:after="60"/>
              <w:rPr>
                <w:rFonts w:cs="Arial"/>
                <w:sz w:val="18"/>
                <w:szCs w:val="18"/>
              </w:rPr>
            </w:pPr>
          </w:p>
        </w:tc>
        <w:tc>
          <w:tcPr>
            <w:tcW w:w="6527" w:type="dxa"/>
          </w:tcPr>
          <w:p w:rsidR="00334D02" w:rsidRPr="002124F2" w:rsidRDefault="00334D02" w:rsidP="00334D02">
            <w:pPr>
              <w:spacing w:before="60" w:after="60"/>
              <w:rPr>
                <w:rFonts w:cs="Arial"/>
                <w:sz w:val="18"/>
                <w:szCs w:val="18"/>
              </w:rPr>
            </w:pPr>
          </w:p>
        </w:tc>
      </w:tr>
      <w:tr w:rsidR="00CF4997" w:rsidTr="00334D02">
        <w:tc>
          <w:tcPr>
            <w:tcW w:w="2943" w:type="dxa"/>
          </w:tcPr>
          <w:p w:rsidR="00334D02" w:rsidRPr="002124F2" w:rsidRDefault="00334D02" w:rsidP="00334D02">
            <w:pPr>
              <w:spacing w:before="60" w:after="60"/>
              <w:rPr>
                <w:rFonts w:cs="Arial"/>
                <w:sz w:val="18"/>
                <w:szCs w:val="18"/>
              </w:rPr>
            </w:pPr>
          </w:p>
        </w:tc>
        <w:tc>
          <w:tcPr>
            <w:tcW w:w="4678" w:type="dxa"/>
          </w:tcPr>
          <w:p w:rsidR="00334D02" w:rsidRPr="002124F2" w:rsidRDefault="00334D02" w:rsidP="00334D02">
            <w:pPr>
              <w:spacing w:before="60" w:after="60"/>
              <w:rPr>
                <w:rFonts w:cs="Arial"/>
                <w:sz w:val="18"/>
                <w:szCs w:val="18"/>
              </w:rPr>
            </w:pPr>
          </w:p>
        </w:tc>
        <w:tc>
          <w:tcPr>
            <w:tcW w:w="6527" w:type="dxa"/>
          </w:tcPr>
          <w:p w:rsidR="00334D02" w:rsidRPr="002124F2" w:rsidRDefault="00334D02" w:rsidP="00334D02">
            <w:pPr>
              <w:spacing w:before="60" w:after="60"/>
              <w:rPr>
                <w:rFonts w:cs="Arial"/>
                <w:sz w:val="18"/>
                <w:szCs w:val="18"/>
              </w:rPr>
            </w:pPr>
          </w:p>
        </w:tc>
      </w:tr>
      <w:tr w:rsidR="00CF4997" w:rsidTr="00334D02">
        <w:tc>
          <w:tcPr>
            <w:tcW w:w="2943" w:type="dxa"/>
          </w:tcPr>
          <w:p w:rsidR="00334D02" w:rsidRPr="002124F2" w:rsidRDefault="00334D02" w:rsidP="00334D02">
            <w:pPr>
              <w:spacing w:before="60" w:after="60"/>
              <w:rPr>
                <w:rFonts w:cs="Arial"/>
                <w:sz w:val="18"/>
                <w:szCs w:val="18"/>
              </w:rPr>
            </w:pPr>
          </w:p>
        </w:tc>
        <w:tc>
          <w:tcPr>
            <w:tcW w:w="4678" w:type="dxa"/>
          </w:tcPr>
          <w:p w:rsidR="00334D02" w:rsidRPr="002124F2" w:rsidRDefault="00334D02" w:rsidP="00334D02">
            <w:pPr>
              <w:spacing w:before="60" w:after="60"/>
              <w:rPr>
                <w:rFonts w:cs="Arial"/>
                <w:sz w:val="18"/>
                <w:szCs w:val="18"/>
              </w:rPr>
            </w:pPr>
          </w:p>
        </w:tc>
        <w:tc>
          <w:tcPr>
            <w:tcW w:w="6527" w:type="dxa"/>
          </w:tcPr>
          <w:p w:rsidR="00334D02" w:rsidRPr="002124F2" w:rsidRDefault="00334D02" w:rsidP="00334D02">
            <w:pPr>
              <w:spacing w:before="60" w:after="60"/>
              <w:rPr>
                <w:rFonts w:cs="Arial"/>
                <w:sz w:val="18"/>
                <w:szCs w:val="18"/>
              </w:rPr>
            </w:pPr>
          </w:p>
        </w:tc>
      </w:tr>
      <w:tr w:rsidR="00CF4997" w:rsidTr="00334D02">
        <w:tc>
          <w:tcPr>
            <w:tcW w:w="2943" w:type="dxa"/>
          </w:tcPr>
          <w:p w:rsidR="00334D02" w:rsidRPr="002124F2" w:rsidRDefault="00334D02" w:rsidP="00334D02">
            <w:pPr>
              <w:spacing w:before="60" w:after="60"/>
              <w:rPr>
                <w:rFonts w:cs="Arial"/>
                <w:sz w:val="18"/>
                <w:szCs w:val="18"/>
              </w:rPr>
            </w:pPr>
          </w:p>
        </w:tc>
        <w:tc>
          <w:tcPr>
            <w:tcW w:w="4678" w:type="dxa"/>
          </w:tcPr>
          <w:p w:rsidR="00334D02" w:rsidRPr="002124F2" w:rsidRDefault="00334D02" w:rsidP="00334D02">
            <w:pPr>
              <w:spacing w:before="60" w:after="60"/>
              <w:rPr>
                <w:rFonts w:cs="Arial"/>
                <w:sz w:val="18"/>
                <w:szCs w:val="18"/>
              </w:rPr>
            </w:pPr>
          </w:p>
        </w:tc>
        <w:tc>
          <w:tcPr>
            <w:tcW w:w="6527" w:type="dxa"/>
          </w:tcPr>
          <w:p w:rsidR="00334D02" w:rsidRPr="002124F2" w:rsidRDefault="00334D02" w:rsidP="00334D02">
            <w:pPr>
              <w:spacing w:before="60" w:after="60"/>
              <w:rPr>
                <w:rFonts w:cs="Arial"/>
                <w:sz w:val="18"/>
                <w:szCs w:val="18"/>
              </w:rPr>
            </w:pPr>
          </w:p>
        </w:tc>
      </w:tr>
      <w:tr w:rsidR="00CF4997" w:rsidTr="00334D02">
        <w:tc>
          <w:tcPr>
            <w:tcW w:w="2943" w:type="dxa"/>
          </w:tcPr>
          <w:p w:rsidR="00334D02" w:rsidRPr="002124F2" w:rsidRDefault="00334D02" w:rsidP="00334D02">
            <w:pPr>
              <w:spacing w:before="60" w:after="60"/>
              <w:rPr>
                <w:rFonts w:cs="Arial"/>
                <w:sz w:val="18"/>
                <w:szCs w:val="18"/>
              </w:rPr>
            </w:pPr>
          </w:p>
        </w:tc>
        <w:tc>
          <w:tcPr>
            <w:tcW w:w="4678" w:type="dxa"/>
          </w:tcPr>
          <w:p w:rsidR="00334D02" w:rsidRPr="002124F2" w:rsidRDefault="00334D02" w:rsidP="00334D02">
            <w:pPr>
              <w:spacing w:before="60" w:after="60"/>
              <w:rPr>
                <w:rFonts w:cs="Arial"/>
                <w:sz w:val="18"/>
                <w:szCs w:val="18"/>
              </w:rPr>
            </w:pPr>
          </w:p>
        </w:tc>
        <w:tc>
          <w:tcPr>
            <w:tcW w:w="6527" w:type="dxa"/>
          </w:tcPr>
          <w:p w:rsidR="00334D02" w:rsidRPr="002124F2" w:rsidRDefault="00334D02" w:rsidP="00334D02">
            <w:pPr>
              <w:spacing w:before="60" w:after="60"/>
              <w:rPr>
                <w:rFonts w:cs="Arial"/>
                <w:sz w:val="18"/>
                <w:szCs w:val="18"/>
              </w:rPr>
            </w:pPr>
          </w:p>
        </w:tc>
      </w:tr>
      <w:tr w:rsidR="00CF4997" w:rsidTr="00334D02">
        <w:tc>
          <w:tcPr>
            <w:tcW w:w="2943" w:type="dxa"/>
          </w:tcPr>
          <w:p w:rsidR="00334D02" w:rsidRPr="002124F2" w:rsidRDefault="00334D02" w:rsidP="00334D02">
            <w:pPr>
              <w:spacing w:before="60" w:after="60"/>
              <w:rPr>
                <w:rFonts w:cs="Arial"/>
                <w:sz w:val="18"/>
                <w:szCs w:val="18"/>
              </w:rPr>
            </w:pPr>
          </w:p>
        </w:tc>
        <w:tc>
          <w:tcPr>
            <w:tcW w:w="4678" w:type="dxa"/>
          </w:tcPr>
          <w:p w:rsidR="00334D02" w:rsidRPr="002124F2" w:rsidRDefault="00334D02" w:rsidP="00334D02">
            <w:pPr>
              <w:spacing w:before="60" w:after="60"/>
              <w:rPr>
                <w:rFonts w:cs="Arial"/>
                <w:sz w:val="18"/>
                <w:szCs w:val="18"/>
              </w:rPr>
            </w:pPr>
          </w:p>
        </w:tc>
        <w:tc>
          <w:tcPr>
            <w:tcW w:w="6527" w:type="dxa"/>
          </w:tcPr>
          <w:p w:rsidR="00334D02" w:rsidRPr="002124F2" w:rsidRDefault="00334D02" w:rsidP="00334D02">
            <w:pPr>
              <w:spacing w:before="60" w:after="60"/>
              <w:rPr>
                <w:rFonts w:cs="Arial"/>
                <w:sz w:val="18"/>
                <w:szCs w:val="18"/>
              </w:rPr>
            </w:pPr>
          </w:p>
        </w:tc>
      </w:tr>
      <w:tr w:rsidR="00CF4997" w:rsidTr="00334D02">
        <w:tc>
          <w:tcPr>
            <w:tcW w:w="2943" w:type="dxa"/>
          </w:tcPr>
          <w:p w:rsidR="00334D02" w:rsidRPr="002124F2" w:rsidRDefault="00334D02" w:rsidP="00334D02">
            <w:pPr>
              <w:spacing w:before="60" w:after="60"/>
              <w:rPr>
                <w:rFonts w:cs="Arial"/>
                <w:sz w:val="18"/>
                <w:szCs w:val="18"/>
              </w:rPr>
            </w:pPr>
          </w:p>
        </w:tc>
        <w:tc>
          <w:tcPr>
            <w:tcW w:w="4678" w:type="dxa"/>
          </w:tcPr>
          <w:p w:rsidR="00334D02" w:rsidRPr="002124F2" w:rsidRDefault="00334D02" w:rsidP="00334D02">
            <w:pPr>
              <w:spacing w:before="60" w:after="60"/>
              <w:rPr>
                <w:rFonts w:cs="Arial"/>
                <w:sz w:val="18"/>
                <w:szCs w:val="18"/>
              </w:rPr>
            </w:pPr>
          </w:p>
        </w:tc>
        <w:tc>
          <w:tcPr>
            <w:tcW w:w="6527" w:type="dxa"/>
          </w:tcPr>
          <w:p w:rsidR="00334D02" w:rsidRPr="002124F2" w:rsidRDefault="00334D02" w:rsidP="00334D02">
            <w:pPr>
              <w:spacing w:before="60" w:after="60"/>
              <w:rPr>
                <w:rFonts w:cs="Arial"/>
                <w:sz w:val="18"/>
                <w:szCs w:val="18"/>
              </w:rPr>
            </w:pPr>
          </w:p>
        </w:tc>
      </w:tr>
    </w:tbl>
    <w:p w:rsidR="00334D02" w:rsidRDefault="00334D02" w:rsidP="00334D02">
      <w:pPr>
        <w:rPr>
          <w:szCs w:val="10"/>
        </w:rPr>
      </w:pPr>
    </w:p>
    <w:p w:rsidR="00334D02" w:rsidRPr="002124F2" w:rsidRDefault="00CB5C5E" w:rsidP="00334D02">
      <w:r>
        <w:rPr>
          <w:noProof/>
        </w:rPr>
        <w:drawing>
          <wp:inline distT="0" distB="0" distL="0" distR="0" wp14:anchorId="45EE9CB5" wp14:editId="6DFEACA2">
            <wp:extent cx="8933935" cy="1805035"/>
            <wp:effectExtent l="0" t="0" r="635" b="5080"/>
            <wp:docPr id="5" name="Picture 5" descr="This part of the Safe Work Method Statement is for workers to sign to confirm they are aware of the Safe Work Method Statement for their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tructionWorkTablepg47.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961502" cy="1810605"/>
                    </a:xfrm>
                    <a:prstGeom prst="rect">
                      <a:avLst/>
                    </a:prstGeom>
                  </pic:spPr>
                </pic:pic>
              </a:graphicData>
            </a:graphic>
          </wp:inline>
        </w:drawing>
      </w:r>
      <w:r>
        <w:tab/>
      </w:r>
    </w:p>
    <w:p w:rsidR="00334D02" w:rsidRDefault="00CB5C5E">
      <w:pPr>
        <w:spacing w:before="0" w:after="200" w:line="276" w:lineRule="auto"/>
        <w:rPr>
          <w:rFonts w:ascii="Arial Bold" w:hAnsi="Arial Bold"/>
          <w:b/>
          <w:bCs/>
          <w:caps/>
          <w:kern w:val="32"/>
          <w:sz w:val="24"/>
        </w:rPr>
      </w:pPr>
      <w:r>
        <w:rPr>
          <w:bCs/>
        </w:rPr>
        <w:br w:type="page"/>
      </w:r>
    </w:p>
    <w:p w:rsidR="00334D02" w:rsidRPr="000C7A7D" w:rsidRDefault="00CB5C5E">
      <w:pPr>
        <w:pStyle w:val="HeadingPlain"/>
      </w:pPr>
      <w:bookmarkStart w:id="215" w:name="_Toc256000120"/>
      <w:bookmarkStart w:id="216" w:name="_Toc256000048"/>
      <w:bookmarkStart w:id="217" w:name="_Toc372280945"/>
      <w:r w:rsidRPr="00704FB2">
        <w:lastRenderedPageBreak/>
        <w:t xml:space="preserve">APPENDIX </w:t>
      </w:r>
      <w:r>
        <w:t xml:space="preserve">E </w:t>
      </w:r>
      <w:r w:rsidRPr="00055CFB">
        <w:t>–</w:t>
      </w:r>
      <w:r w:rsidRPr="00704FB2">
        <w:t xml:space="preserve"> SAFE WORK METHOD STATEMENT EXAMPLE</w:t>
      </w:r>
      <w:bookmarkEnd w:id="215"/>
      <w:bookmarkEnd w:id="216"/>
      <w:bookmarkEnd w:id="217"/>
    </w:p>
    <w:tbl>
      <w:tblPr>
        <w:tblpPr w:leftFromText="180" w:rightFromText="180" w:vertAnchor="page" w:horzAnchor="margin" w:tblpY="178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Caption w:val="Safe Work Method Statement Example"/>
        <w:tblDescription w:val="This is an example of the template in Appendix D with the relevant information fields filled in and the appropriate high risk construction work identified with ticks in check boxes."/>
      </w:tblPr>
      <w:tblGrid>
        <w:gridCol w:w="1668"/>
        <w:gridCol w:w="2126"/>
        <w:gridCol w:w="1843"/>
        <w:gridCol w:w="850"/>
        <w:gridCol w:w="1701"/>
        <w:gridCol w:w="709"/>
        <w:gridCol w:w="1701"/>
        <w:gridCol w:w="709"/>
        <w:gridCol w:w="2835"/>
      </w:tblGrid>
      <w:tr w:rsidR="00CF4997" w:rsidTr="00334D02">
        <w:trPr>
          <w:trHeight w:val="272"/>
        </w:trPr>
        <w:tc>
          <w:tcPr>
            <w:tcW w:w="14142" w:type="dxa"/>
            <w:gridSpan w:val="9"/>
            <w:tcBorders>
              <w:top w:val="single" w:sz="4" w:space="0" w:color="auto"/>
              <w:left w:val="single" w:sz="4" w:space="0" w:color="auto"/>
              <w:bottom w:val="single" w:sz="4" w:space="0" w:color="auto"/>
              <w:right w:val="single" w:sz="4" w:space="0" w:color="auto"/>
            </w:tcBorders>
            <w:vAlign w:val="center"/>
          </w:tcPr>
          <w:p w:rsidR="00334D02" w:rsidRPr="003A3D63" w:rsidRDefault="00CB5C5E" w:rsidP="00334D02">
            <w:pPr>
              <w:rPr>
                <w:sz w:val="18"/>
                <w:szCs w:val="18"/>
                <w:lang w:eastAsia="en-US"/>
              </w:rPr>
            </w:pPr>
            <w:r w:rsidRPr="003A3D63">
              <w:rPr>
                <w:b/>
                <w:sz w:val="18"/>
                <w:szCs w:val="18"/>
                <w:lang w:eastAsia="en-US"/>
              </w:rPr>
              <w:t>NOTE:</w:t>
            </w:r>
            <w:r w:rsidRPr="003A3D63">
              <w:rPr>
                <w:sz w:val="18"/>
                <w:szCs w:val="18"/>
                <w:lang w:eastAsia="en-US"/>
              </w:rPr>
              <w:t xml:space="preserve"> Work must be performed in accordance with this SWMS. </w:t>
            </w:r>
          </w:p>
          <w:p w:rsidR="00334D02" w:rsidRPr="003A3D63" w:rsidRDefault="00CB5C5E" w:rsidP="00334D02">
            <w:pPr>
              <w:rPr>
                <w:rFonts w:cs="Arial"/>
                <w:sz w:val="18"/>
                <w:szCs w:val="18"/>
              </w:rPr>
            </w:pPr>
            <w:r w:rsidRPr="003A3D63">
              <w:rPr>
                <w:rFonts w:cs="Arial"/>
                <w:sz w:val="18"/>
                <w:szCs w:val="18"/>
              </w:rPr>
              <w:t xml:space="preserve">This SWMS must be kept and be available for inspection until the high risk construction work to which this SWMS relates is completed.  </w:t>
            </w:r>
            <w:r>
              <w:rPr>
                <w:rFonts w:cs="Arial"/>
                <w:sz w:val="18"/>
                <w:szCs w:val="18"/>
              </w:rPr>
              <w:br/>
            </w:r>
            <w:r w:rsidRPr="003A3D63">
              <w:rPr>
                <w:rFonts w:cs="Arial"/>
                <w:sz w:val="18"/>
                <w:szCs w:val="18"/>
              </w:rPr>
              <w:t>If the SWMS is revised, all versions should be kept.</w:t>
            </w:r>
          </w:p>
          <w:p w:rsidR="00334D02" w:rsidRPr="006D3103" w:rsidRDefault="00CB5C5E" w:rsidP="00334D02">
            <w:pPr>
              <w:rPr>
                <w:rFonts w:cs="Arial"/>
                <w:b/>
                <w:sz w:val="18"/>
                <w:szCs w:val="18"/>
              </w:rPr>
            </w:pPr>
            <w:r w:rsidRPr="003A3D63">
              <w:rPr>
                <w:rFonts w:cs="Arial"/>
                <w:sz w:val="18"/>
                <w:szCs w:val="18"/>
              </w:rPr>
              <w:t>If a notifiable incident occurs in relation to the high risk construction work in this SWMS , the SWMS must be kept for at least 2 years from the date of the notifiable incident.</w:t>
            </w:r>
          </w:p>
        </w:tc>
      </w:tr>
      <w:tr w:rsidR="00CF4997" w:rsidTr="00334D02">
        <w:trPr>
          <w:trHeight w:val="272"/>
        </w:trPr>
        <w:tc>
          <w:tcPr>
            <w:tcW w:w="6487" w:type="dxa"/>
            <w:gridSpan w:val="4"/>
            <w:tcBorders>
              <w:top w:val="single" w:sz="4" w:space="0" w:color="auto"/>
              <w:left w:val="single" w:sz="4" w:space="0" w:color="auto"/>
              <w:bottom w:val="single" w:sz="4" w:space="0" w:color="auto"/>
              <w:right w:val="single" w:sz="4" w:space="0" w:color="auto"/>
            </w:tcBorders>
            <w:vAlign w:val="center"/>
          </w:tcPr>
          <w:p w:rsidR="00334D02" w:rsidRPr="006D3103" w:rsidRDefault="00CB5C5E" w:rsidP="00334D02">
            <w:pPr>
              <w:rPr>
                <w:rFonts w:cs="Arial"/>
                <w:b/>
                <w:sz w:val="18"/>
                <w:szCs w:val="18"/>
              </w:rPr>
            </w:pPr>
            <w:r>
              <w:rPr>
                <w:lang w:eastAsia="en-US"/>
              </w:rPr>
              <w:br w:type="page"/>
            </w:r>
            <w:r w:rsidRPr="006D3103">
              <w:rPr>
                <w:rFonts w:cs="Arial"/>
                <w:b/>
                <w:sz w:val="18"/>
                <w:szCs w:val="18"/>
              </w:rPr>
              <w:t xml:space="preserve">ABC Bricklaying </w:t>
            </w:r>
          </w:p>
          <w:p w:rsidR="00334D02" w:rsidRPr="006D3103" w:rsidRDefault="00CB5C5E" w:rsidP="00334D02">
            <w:pPr>
              <w:spacing w:before="40"/>
              <w:rPr>
                <w:rFonts w:cs="Arial"/>
                <w:sz w:val="18"/>
                <w:szCs w:val="18"/>
              </w:rPr>
            </w:pPr>
            <w:r w:rsidRPr="006D3103">
              <w:rPr>
                <w:rFonts w:cs="Arial"/>
                <w:sz w:val="18"/>
                <w:szCs w:val="18"/>
              </w:rPr>
              <w:t>123 Mortar Street</w:t>
            </w:r>
          </w:p>
          <w:p w:rsidR="00334D02" w:rsidRPr="006D3103" w:rsidRDefault="00CB5C5E" w:rsidP="00334D02">
            <w:pPr>
              <w:spacing w:before="40"/>
              <w:rPr>
                <w:rFonts w:cs="Arial"/>
                <w:sz w:val="18"/>
                <w:szCs w:val="18"/>
              </w:rPr>
            </w:pPr>
            <w:r w:rsidRPr="006D3103">
              <w:rPr>
                <w:rFonts w:cs="Arial"/>
                <w:sz w:val="18"/>
                <w:szCs w:val="18"/>
              </w:rPr>
              <w:t>Standard Course ACT 2600</w:t>
            </w:r>
          </w:p>
          <w:p w:rsidR="00334D02" w:rsidRPr="007109EE" w:rsidRDefault="00CB5C5E" w:rsidP="00334D02">
            <w:pPr>
              <w:spacing w:before="40"/>
              <w:rPr>
                <w:rFonts w:cs="Arial"/>
                <w:b/>
                <w:sz w:val="18"/>
                <w:szCs w:val="18"/>
              </w:rPr>
            </w:pPr>
            <w:r w:rsidRPr="006D3103">
              <w:rPr>
                <w:rFonts w:cs="Arial"/>
                <w:sz w:val="18"/>
                <w:szCs w:val="18"/>
              </w:rPr>
              <w:t>Ph: (02) 1234 5678</w:t>
            </w:r>
          </w:p>
        </w:tc>
        <w:tc>
          <w:tcPr>
            <w:tcW w:w="2410"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334D02" w:rsidRPr="00A73EC0" w:rsidRDefault="00CB5C5E" w:rsidP="00334D02">
            <w:pPr>
              <w:rPr>
                <w:rFonts w:cs="Arial"/>
                <w:color w:val="FFFFFF" w:themeColor="background1"/>
                <w:sz w:val="18"/>
                <w:szCs w:val="18"/>
              </w:rPr>
            </w:pPr>
            <w:r w:rsidRPr="00A73EC0">
              <w:rPr>
                <w:rFonts w:cs="Arial"/>
                <w:b/>
                <w:color w:val="FFFFFF" w:themeColor="background1"/>
                <w:sz w:val="18"/>
                <w:szCs w:val="18"/>
              </w:rPr>
              <w:t>Principal Contractor (PC)</w:t>
            </w:r>
          </w:p>
        </w:tc>
        <w:tc>
          <w:tcPr>
            <w:tcW w:w="5245" w:type="dxa"/>
            <w:gridSpan w:val="3"/>
            <w:tcBorders>
              <w:top w:val="single" w:sz="4" w:space="0" w:color="auto"/>
              <w:left w:val="single" w:sz="4" w:space="0" w:color="auto"/>
              <w:bottom w:val="single" w:sz="4" w:space="0" w:color="auto"/>
              <w:right w:val="single" w:sz="4" w:space="0" w:color="auto"/>
            </w:tcBorders>
            <w:vAlign w:val="center"/>
          </w:tcPr>
          <w:p w:rsidR="00334D02" w:rsidRPr="006D3103" w:rsidRDefault="00CB5C5E" w:rsidP="00334D02">
            <w:pPr>
              <w:rPr>
                <w:rFonts w:cs="Arial"/>
                <w:b/>
                <w:sz w:val="18"/>
                <w:szCs w:val="18"/>
              </w:rPr>
            </w:pPr>
            <w:r w:rsidRPr="006D3103">
              <w:rPr>
                <w:rFonts w:cs="Arial"/>
                <w:b/>
                <w:sz w:val="18"/>
                <w:szCs w:val="18"/>
              </w:rPr>
              <w:t>XYZ Contracting Services</w:t>
            </w:r>
          </w:p>
          <w:p w:rsidR="00334D02" w:rsidRDefault="00CB5C5E" w:rsidP="00334D02">
            <w:pPr>
              <w:spacing w:before="40"/>
              <w:rPr>
                <w:rFonts w:cs="Arial"/>
                <w:sz w:val="18"/>
                <w:szCs w:val="18"/>
              </w:rPr>
            </w:pPr>
            <w:r>
              <w:rPr>
                <w:rFonts w:cs="Arial"/>
                <w:sz w:val="18"/>
                <w:szCs w:val="18"/>
              </w:rPr>
              <w:t>8910 Management Road</w:t>
            </w:r>
          </w:p>
          <w:p w:rsidR="00334D02" w:rsidRDefault="00CB5C5E" w:rsidP="00334D02">
            <w:pPr>
              <w:spacing w:before="40"/>
              <w:rPr>
                <w:rFonts w:cs="Arial"/>
                <w:sz w:val="18"/>
                <w:szCs w:val="18"/>
              </w:rPr>
            </w:pPr>
            <w:r>
              <w:rPr>
                <w:rFonts w:cs="Arial"/>
                <w:sz w:val="18"/>
                <w:szCs w:val="18"/>
              </w:rPr>
              <w:t>Projectville ACT 2666</w:t>
            </w:r>
          </w:p>
          <w:p w:rsidR="00334D02" w:rsidRPr="006E4B2F" w:rsidRDefault="00CB5C5E" w:rsidP="00334D02">
            <w:pPr>
              <w:spacing w:before="40"/>
              <w:rPr>
                <w:rFonts w:cs="Arial"/>
                <w:sz w:val="18"/>
                <w:szCs w:val="18"/>
              </w:rPr>
            </w:pPr>
            <w:r>
              <w:rPr>
                <w:rFonts w:cs="Arial"/>
                <w:sz w:val="18"/>
                <w:szCs w:val="18"/>
              </w:rPr>
              <w:t>Ph. (02) 9876 5432</w:t>
            </w:r>
          </w:p>
        </w:tc>
      </w:tr>
      <w:tr w:rsidR="00CF4997" w:rsidTr="00334D02">
        <w:tc>
          <w:tcPr>
            <w:tcW w:w="1668" w:type="dxa"/>
            <w:tcBorders>
              <w:top w:val="single" w:sz="4" w:space="0" w:color="auto"/>
              <w:left w:val="single" w:sz="4" w:space="0" w:color="auto"/>
              <w:right w:val="single" w:sz="4" w:space="0" w:color="auto"/>
            </w:tcBorders>
            <w:shd w:val="clear" w:color="auto" w:fill="365F91" w:themeFill="accent1" w:themeFillShade="BF"/>
          </w:tcPr>
          <w:p w:rsidR="00334D02" w:rsidRPr="00A73EC0" w:rsidRDefault="00CB5C5E" w:rsidP="00334D02">
            <w:pPr>
              <w:spacing w:before="60" w:after="60"/>
              <w:rPr>
                <w:rFonts w:cs="Arial"/>
                <w:b/>
                <w:color w:val="FFFFFF" w:themeColor="background1"/>
                <w:sz w:val="18"/>
                <w:szCs w:val="18"/>
              </w:rPr>
            </w:pPr>
            <w:r w:rsidRPr="00A73EC0">
              <w:rPr>
                <w:rFonts w:cs="Arial"/>
                <w:b/>
                <w:color w:val="FFFFFF" w:themeColor="background1"/>
                <w:sz w:val="18"/>
                <w:szCs w:val="18"/>
              </w:rPr>
              <w:t xml:space="preserve">Works Manager: </w:t>
            </w:r>
          </w:p>
          <w:p w:rsidR="00334D02" w:rsidRPr="00A73EC0" w:rsidRDefault="00CB5C5E" w:rsidP="00334D02">
            <w:pPr>
              <w:spacing w:before="60" w:after="60"/>
              <w:rPr>
                <w:rFonts w:cs="Arial"/>
                <w:b/>
                <w:color w:val="FFFFFF" w:themeColor="background1"/>
                <w:sz w:val="16"/>
                <w:szCs w:val="16"/>
              </w:rPr>
            </w:pPr>
            <w:r w:rsidRPr="00A73EC0">
              <w:rPr>
                <w:rFonts w:cs="Arial"/>
                <w:b/>
                <w:color w:val="FFFFFF" w:themeColor="background1"/>
                <w:sz w:val="16"/>
                <w:szCs w:val="16"/>
              </w:rPr>
              <w:t>Contact phone:</w:t>
            </w:r>
          </w:p>
        </w:tc>
        <w:tc>
          <w:tcPr>
            <w:tcW w:w="4819" w:type="dxa"/>
            <w:gridSpan w:val="3"/>
            <w:tcBorders>
              <w:top w:val="single" w:sz="4" w:space="0" w:color="auto"/>
              <w:left w:val="single" w:sz="4" w:space="0" w:color="auto"/>
              <w:right w:val="single" w:sz="4" w:space="0" w:color="auto"/>
            </w:tcBorders>
          </w:tcPr>
          <w:p w:rsidR="00334D02" w:rsidRDefault="00CB5C5E" w:rsidP="00334D02">
            <w:pPr>
              <w:spacing w:before="60" w:after="60"/>
              <w:rPr>
                <w:rFonts w:cs="Arial"/>
                <w:sz w:val="18"/>
                <w:szCs w:val="18"/>
              </w:rPr>
            </w:pPr>
            <w:r>
              <w:rPr>
                <w:rFonts w:cs="Arial"/>
                <w:sz w:val="18"/>
                <w:szCs w:val="18"/>
              </w:rPr>
              <w:t>Fred Bloggs</w:t>
            </w:r>
          </w:p>
          <w:p w:rsidR="00334D02" w:rsidRPr="00F71BD4" w:rsidRDefault="00CB5C5E" w:rsidP="00334D02">
            <w:pPr>
              <w:spacing w:before="60" w:after="60"/>
              <w:rPr>
                <w:rFonts w:cs="Arial"/>
                <w:sz w:val="18"/>
                <w:szCs w:val="18"/>
              </w:rPr>
            </w:pPr>
            <w:r>
              <w:rPr>
                <w:rFonts w:cs="Arial"/>
                <w:sz w:val="18"/>
                <w:szCs w:val="18"/>
              </w:rPr>
              <w:t>0400 111 111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34D02" w:rsidRPr="00A73EC0" w:rsidRDefault="00CB5C5E" w:rsidP="00334D02">
            <w:pPr>
              <w:spacing w:before="60" w:after="60"/>
              <w:rPr>
                <w:rFonts w:cs="Arial"/>
                <w:b/>
                <w:color w:val="FFFFFF" w:themeColor="background1"/>
                <w:sz w:val="18"/>
                <w:szCs w:val="18"/>
              </w:rPr>
            </w:pPr>
            <w:r w:rsidRPr="00A73EC0">
              <w:rPr>
                <w:rFonts w:cs="Arial"/>
                <w:b/>
                <w:color w:val="FFFFFF" w:themeColor="background1"/>
                <w:sz w:val="18"/>
                <w:szCs w:val="18"/>
              </w:rPr>
              <w:t>Date SWMS provided to PC:</w:t>
            </w:r>
          </w:p>
        </w:tc>
        <w:tc>
          <w:tcPr>
            <w:tcW w:w="5245" w:type="dxa"/>
            <w:gridSpan w:val="3"/>
            <w:tcBorders>
              <w:top w:val="single" w:sz="4" w:space="0" w:color="auto"/>
              <w:left w:val="single" w:sz="4" w:space="0" w:color="auto"/>
              <w:right w:val="single" w:sz="4" w:space="0" w:color="auto"/>
            </w:tcBorders>
          </w:tcPr>
          <w:p w:rsidR="00334D02" w:rsidRPr="005406CE" w:rsidRDefault="00CB5C5E" w:rsidP="00334D02">
            <w:pPr>
              <w:spacing w:before="60" w:after="60"/>
              <w:rPr>
                <w:rFonts w:cs="Arial"/>
                <w:sz w:val="18"/>
                <w:szCs w:val="18"/>
              </w:rPr>
            </w:pPr>
            <w:r>
              <w:rPr>
                <w:rFonts w:cs="Arial"/>
                <w:sz w:val="18"/>
                <w:szCs w:val="18"/>
              </w:rPr>
              <w:t>5 February 2012</w:t>
            </w:r>
          </w:p>
        </w:tc>
      </w:tr>
      <w:tr w:rsidR="00CF4997" w:rsidTr="00334D02">
        <w:tc>
          <w:tcPr>
            <w:tcW w:w="1668" w:type="dxa"/>
            <w:tcBorders>
              <w:top w:val="single" w:sz="4" w:space="0" w:color="auto"/>
              <w:left w:val="single" w:sz="4" w:space="0" w:color="auto"/>
              <w:right w:val="single" w:sz="4" w:space="0" w:color="auto"/>
            </w:tcBorders>
            <w:shd w:val="clear" w:color="auto" w:fill="365F91" w:themeFill="accent1" w:themeFillShade="BF"/>
          </w:tcPr>
          <w:p w:rsidR="00334D02" w:rsidRPr="00A73EC0" w:rsidRDefault="00CB5C5E" w:rsidP="00334D02">
            <w:pPr>
              <w:spacing w:before="60" w:after="60"/>
              <w:rPr>
                <w:rFonts w:cs="Arial"/>
                <w:b/>
                <w:color w:val="FFFFFF" w:themeColor="background1"/>
                <w:sz w:val="18"/>
                <w:szCs w:val="18"/>
              </w:rPr>
            </w:pPr>
            <w:r w:rsidRPr="00A73EC0">
              <w:rPr>
                <w:rFonts w:cs="Arial"/>
                <w:b/>
                <w:color w:val="FFFFFF" w:themeColor="background1"/>
                <w:sz w:val="18"/>
                <w:szCs w:val="18"/>
              </w:rPr>
              <w:t>Work activity:</w:t>
            </w:r>
          </w:p>
        </w:tc>
        <w:tc>
          <w:tcPr>
            <w:tcW w:w="4819" w:type="dxa"/>
            <w:gridSpan w:val="3"/>
            <w:tcBorders>
              <w:top w:val="single" w:sz="4" w:space="0" w:color="auto"/>
              <w:left w:val="single" w:sz="4" w:space="0" w:color="auto"/>
              <w:right w:val="single" w:sz="4" w:space="0" w:color="auto"/>
            </w:tcBorders>
          </w:tcPr>
          <w:p w:rsidR="00334D02" w:rsidRDefault="00CB5C5E" w:rsidP="00334D02">
            <w:pPr>
              <w:spacing w:before="60" w:after="60"/>
              <w:rPr>
                <w:rFonts w:cs="Arial"/>
                <w:sz w:val="18"/>
                <w:szCs w:val="18"/>
              </w:rPr>
            </w:pPr>
            <w:r w:rsidRPr="00F71BD4">
              <w:rPr>
                <w:rFonts w:cs="Arial"/>
                <w:sz w:val="18"/>
                <w:szCs w:val="18"/>
              </w:rPr>
              <w:t>Bricklaying</w:t>
            </w:r>
            <w:r>
              <w:rPr>
                <w:rFonts w:cs="Arial"/>
                <w:sz w:val="18"/>
                <w:szCs w:val="18"/>
              </w:rPr>
              <w:t xml:space="preserve"> </w:t>
            </w:r>
          </w:p>
        </w:tc>
        <w:tc>
          <w:tcPr>
            <w:tcW w:w="2410" w:type="dxa"/>
            <w:gridSpan w:val="2"/>
            <w:tcBorders>
              <w:left w:val="single" w:sz="4" w:space="0" w:color="auto"/>
              <w:bottom w:val="single" w:sz="4" w:space="0" w:color="auto"/>
              <w:right w:val="single" w:sz="4" w:space="0" w:color="auto"/>
            </w:tcBorders>
            <w:shd w:val="clear" w:color="auto" w:fill="365F91" w:themeFill="accent1" w:themeFillShade="BF"/>
          </w:tcPr>
          <w:p w:rsidR="00334D02" w:rsidRPr="00A73EC0" w:rsidRDefault="00CB5C5E" w:rsidP="00334D02">
            <w:pPr>
              <w:spacing w:before="60" w:after="60"/>
              <w:rPr>
                <w:rFonts w:cs="Arial"/>
                <w:b/>
                <w:color w:val="FFFFFF" w:themeColor="background1"/>
                <w:sz w:val="18"/>
                <w:szCs w:val="18"/>
              </w:rPr>
            </w:pPr>
            <w:r w:rsidRPr="00A73EC0">
              <w:rPr>
                <w:rFonts w:cs="Arial"/>
                <w:b/>
                <w:color w:val="FFFFFF" w:themeColor="background1"/>
                <w:sz w:val="18"/>
                <w:szCs w:val="18"/>
              </w:rPr>
              <w:t>Workplace location:</w:t>
            </w:r>
          </w:p>
        </w:tc>
        <w:tc>
          <w:tcPr>
            <w:tcW w:w="5245" w:type="dxa"/>
            <w:gridSpan w:val="3"/>
            <w:tcBorders>
              <w:top w:val="single" w:sz="4" w:space="0" w:color="auto"/>
              <w:left w:val="single" w:sz="4" w:space="0" w:color="auto"/>
              <w:bottom w:val="single" w:sz="4" w:space="0" w:color="auto"/>
              <w:right w:val="single" w:sz="4" w:space="0" w:color="auto"/>
            </w:tcBorders>
          </w:tcPr>
          <w:p w:rsidR="00334D02" w:rsidRPr="005406CE" w:rsidRDefault="00CB5C5E" w:rsidP="00334D02">
            <w:pPr>
              <w:spacing w:before="60" w:after="60"/>
              <w:rPr>
                <w:rFonts w:cs="Arial"/>
                <w:sz w:val="18"/>
                <w:szCs w:val="18"/>
              </w:rPr>
            </w:pPr>
            <w:r>
              <w:rPr>
                <w:rFonts w:cs="Arial"/>
                <w:sz w:val="18"/>
                <w:szCs w:val="18"/>
              </w:rPr>
              <w:t>Potters Hut,  Brick Street,  Pottery ACT 2600</w:t>
            </w:r>
          </w:p>
        </w:tc>
      </w:tr>
      <w:tr w:rsidR="00CF4997" w:rsidTr="00334D02">
        <w:tc>
          <w:tcPr>
            <w:tcW w:w="1668" w:type="dxa"/>
            <w:vMerge w:val="restart"/>
            <w:tcBorders>
              <w:top w:val="single" w:sz="4" w:space="0" w:color="auto"/>
              <w:left w:val="single" w:sz="4" w:space="0" w:color="auto"/>
              <w:right w:val="single" w:sz="4" w:space="0" w:color="auto"/>
            </w:tcBorders>
            <w:shd w:val="clear" w:color="auto" w:fill="365F91" w:themeFill="accent1" w:themeFillShade="BF"/>
          </w:tcPr>
          <w:p w:rsidR="00334D02" w:rsidRPr="00A73EC0" w:rsidRDefault="00CB5C5E" w:rsidP="00334D02">
            <w:pPr>
              <w:spacing w:before="60" w:after="60"/>
              <w:rPr>
                <w:rFonts w:cs="Arial"/>
                <w:b/>
                <w:color w:val="FFFFFF" w:themeColor="background1"/>
                <w:sz w:val="18"/>
                <w:szCs w:val="18"/>
              </w:rPr>
            </w:pPr>
            <w:r w:rsidRPr="00A73EC0">
              <w:rPr>
                <w:rFonts w:cs="Arial"/>
                <w:b/>
                <w:color w:val="FFFFFF" w:themeColor="background1"/>
                <w:sz w:val="18"/>
                <w:szCs w:val="18"/>
              </w:rPr>
              <w:t xml:space="preserve">High risk construction work: </w:t>
            </w:r>
          </w:p>
        </w:tc>
        <w:tc>
          <w:tcPr>
            <w:tcW w:w="3969" w:type="dxa"/>
            <w:gridSpan w:val="2"/>
            <w:tcBorders>
              <w:top w:val="single" w:sz="4" w:space="0" w:color="auto"/>
              <w:left w:val="single" w:sz="4" w:space="0" w:color="auto"/>
              <w:bottom w:val="single" w:sz="4" w:space="0" w:color="auto"/>
              <w:right w:val="single" w:sz="4" w:space="0" w:color="auto"/>
            </w:tcBorders>
          </w:tcPr>
          <w:p w:rsidR="00334D02" w:rsidRPr="003A3D63" w:rsidRDefault="00CB5C5E" w:rsidP="00334D02">
            <w:pPr>
              <w:spacing w:after="60"/>
              <w:rPr>
                <w:rFonts w:cs="Arial"/>
                <w:sz w:val="18"/>
                <w:szCs w:val="18"/>
              </w:rPr>
            </w:pPr>
            <w:r w:rsidRPr="003A3D63">
              <w:rPr>
                <w:rFonts w:ascii="Wingdings" w:hAnsi="Wingdings" w:cs="Arial"/>
                <w:b/>
                <w:sz w:val="18"/>
                <w:szCs w:val="18"/>
              </w:rPr>
              <w:sym w:font="Wingdings" w:char="F0FC"/>
            </w:r>
            <w:r w:rsidRPr="003A3D63">
              <w:rPr>
                <w:rFonts w:cs="Arial"/>
                <w:b/>
                <w:sz w:val="18"/>
                <w:szCs w:val="18"/>
              </w:rPr>
              <w:t xml:space="preserve"> </w:t>
            </w:r>
            <w:r w:rsidRPr="003A3D63">
              <w:rPr>
                <w:rFonts w:cs="Arial"/>
                <w:sz w:val="18"/>
                <w:szCs w:val="18"/>
              </w:rPr>
              <w:t>Risk of a person falling more than 2 metres</w:t>
            </w:r>
          </w:p>
          <w:p w:rsidR="00334D02" w:rsidRPr="003A3D63" w:rsidRDefault="00CB5C5E" w:rsidP="00334D02">
            <w:pPr>
              <w:spacing w:after="60"/>
              <w:rPr>
                <w:rFonts w:cs="Arial"/>
                <w:sz w:val="18"/>
                <w:szCs w:val="18"/>
              </w:rPr>
            </w:pPr>
            <w:r w:rsidRPr="003A3D63">
              <w:rPr>
                <w:rFonts w:cs="Arial"/>
                <w:sz w:val="18"/>
                <w:szCs w:val="18"/>
              </w:rPr>
              <w:t>(</w:t>
            </w:r>
            <w:r w:rsidRPr="003A3D63">
              <w:rPr>
                <w:rFonts w:cs="Arial"/>
                <w:i/>
                <w:sz w:val="18"/>
                <w:szCs w:val="18"/>
              </w:rPr>
              <w:t xml:space="preserve">note: </w:t>
            </w:r>
            <w:r w:rsidRPr="003A3D63">
              <w:rPr>
                <w:rFonts w:cs="Arial"/>
                <w:sz w:val="18"/>
                <w:szCs w:val="18"/>
              </w:rPr>
              <w:t>in some jurisdictions this is 3 metres)</w:t>
            </w:r>
          </w:p>
        </w:tc>
        <w:tc>
          <w:tcPr>
            <w:tcW w:w="496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on a telecommunication tower</w:t>
            </w:r>
          </w:p>
        </w:tc>
        <w:tc>
          <w:tcPr>
            <w:tcW w:w="3544" w:type="dxa"/>
            <w:gridSpan w:val="2"/>
            <w:tcBorders>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Demolition of load-bearing structure</w:t>
            </w:r>
          </w:p>
        </w:tc>
      </w:tr>
      <w:tr w:rsidR="00CF4997" w:rsidTr="00334D02">
        <w:tc>
          <w:tcPr>
            <w:tcW w:w="1668" w:type="dxa"/>
            <w:vMerge/>
            <w:tcBorders>
              <w:left w:val="single" w:sz="4" w:space="0" w:color="auto"/>
              <w:right w:val="single" w:sz="4" w:space="0" w:color="auto"/>
            </w:tcBorders>
            <w:shd w:val="clear" w:color="auto" w:fill="365F91" w:themeFill="accent1" w:themeFillShade="BF"/>
          </w:tcPr>
          <w:p w:rsidR="00334D02" w:rsidRPr="002124F2" w:rsidRDefault="00334D02" w:rsidP="00334D02">
            <w:pPr>
              <w:spacing w:before="60" w:after="60"/>
              <w:rPr>
                <w:rFonts w:cs="Arial"/>
                <w:sz w:val="18"/>
                <w:szCs w:val="18"/>
              </w:rPr>
            </w:pPr>
          </w:p>
        </w:tc>
        <w:tc>
          <w:tcPr>
            <w:tcW w:w="3969" w:type="dxa"/>
            <w:gridSpan w:val="2"/>
            <w:tcBorders>
              <w:top w:val="single" w:sz="4" w:space="0" w:color="auto"/>
              <w:left w:val="single" w:sz="4" w:space="0" w:color="auto"/>
              <w:bottom w:val="single" w:sz="4" w:space="0" w:color="auto"/>
              <w:right w:val="single" w:sz="4" w:space="0" w:color="auto"/>
            </w:tcBorders>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Likely to involve disturbing asbestos</w:t>
            </w:r>
          </w:p>
        </w:tc>
        <w:tc>
          <w:tcPr>
            <w:tcW w:w="4961" w:type="dxa"/>
            <w:gridSpan w:val="4"/>
            <w:tcBorders>
              <w:top w:val="single" w:sz="4" w:space="0" w:color="auto"/>
              <w:left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ingdings" w:hAnsi="Wingdings" w:cs="Arial"/>
                <w:b/>
                <w:sz w:val="18"/>
                <w:szCs w:val="18"/>
              </w:rPr>
              <w:sym w:font="Wingdings" w:char="F0FC"/>
            </w:r>
            <w:r w:rsidRPr="003A3D63">
              <w:rPr>
                <w:rFonts w:cs="Arial"/>
                <w:b/>
                <w:sz w:val="18"/>
                <w:szCs w:val="18"/>
              </w:rPr>
              <w:t xml:space="preserve"> </w:t>
            </w:r>
            <w:r w:rsidRPr="003A3D63">
              <w:rPr>
                <w:rFonts w:cs="Arial"/>
                <w:sz w:val="18"/>
                <w:szCs w:val="18"/>
              </w:rPr>
              <w:t xml:space="preserve"> Temporary load-bearing support for structural alterations or repairs</w:t>
            </w:r>
          </w:p>
        </w:tc>
        <w:tc>
          <w:tcPr>
            <w:tcW w:w="3544" w:type="dxa"/>
            <w:gridSpan w:val="2"/>
            <w:tcBorders>
              <w:top w:val="single" w:sz="4" w:space="0" w:color="auto"/>
              <w:left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in or near a confined space</w:t>
            </w:r>
          </w:p>
        </w:tc>
      </w:tr>
      <w:tr w:rsidR="00CF4997" w:rsidTr="00334D02">
        <w:tc>
          <w:tcPr>
            <w:tcW w:w="1668" w:type="dxa"/>
            <w:vMerge/>
            <w:tcBorders>
              <w:left w:val="single" w:sz="4" w:space="0" w:color="auto"/>
              <w:right w:val="single" w:sz="4" w:space="0" w:color="auto"/>
            </w:tcBorders>
            <w:shd w:val="clear" w:color="auto" w:fill="365F91" w:themeFill="accent1" w:themeFillShade="BF"/>
          </w:tcPr>
          <w:p w:rsidR="00334D02" w:rsidRPr="002124F2" w:rsidRDefault="00334D02" w:rsidP="00334D02">
            <w:pPr>
              <w:spacing w:before="60" w:after="60"/>
              <w:rPr>
                <w:rFonts w:cs="Arial"/>
                <w:sz w:val="18"/>
                <w:szCs w:val="18"/>
              </w:rPr>
            </w:pPr>
          </w:p>
        </w:tc>
        <w:tc>
          <w:tcPr>
            <w:tcW w:w="3969" w:type="dxa"/>
            <w:gridSpan w:val="2"/>
            <w:tcBorders>
              <w:top w:val="single" w:sz="4" w:space="0" w:color="auto"/>
              <w:left w:val="single" w:sz="4" w:space="0" w:color="auto"/>
              <w:bottom w:val="single" w:sz="4" w:space="0" w:color="auto"/>
              <w:right w:val="single" w:sz="4" w:space="0" w:color="auto"/>
            </w:tcBorders>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in or near a shaft or trench deeper than 1.5 m or a tunnel</w:t>
            </w:r>
          </w:p>
        </w:tc>
        <w:tc>
          <w:tcPr>
            <w:tcW w:w="496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Use of explosives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on or near pressurised gas mains or piping</w:t>
            </w:r>
          </w:p>
        </w:tc>
      </w:tr>
      <w:tr w:rsidR="00CF4997" w:rsidTr="00334D02">
        <w:tc>
          <w:tcPr>
            <w:tcW w:w="1668" w:type="dxa"/>
            <w:vMerge/>
            <w:tcBorders>
              <w:left w:val="single" w:sz="4" w:space="0" w:color="auto"/>
              <w:right w:val="single" w:sz="4" w:space="0" w:color="auto"/>
            </w:tcBorders>
            <w:shd w:val="clear" w:color="auto" w:fill="365F91" w:themeFill="accent1" w:themeFillShade="BF"/>
          </w:tcPr>
          <w:p w:rsidR="00334D02" w:rsidRPr="002124F2" w:rsidRDefault="00334D02" w:rsidP="00334D02">
            <w:pPr>
              <w:spacing w:before="60" w:after="60"/>
              <w:rPr>
                <w:rFonts w:cs="Arial"/>
                <w:sz w:val="18"/>
                <w:szCs w:val="18"/>
              </w:rPr>
            </w:pPr>
          </w:p>
        </w:tc>
        <w:tc>
          <w:tcPr>
            <w:tcW w:w="3969" w:type="dxa"/>
            <w:gridSpan w:val="2"/>
            <w:tcBorders>
              <w:top w:val="single" w:sz="4" w:space="0" w:color="auto"/>
              <w:left w:val="single" w:sz="4" w:space="0" w:color="auto"/>
              <w:bottom w:val="single" w:sz="4" w:space="0" w:color="auto"/>
              <w:right w:val="single" w:sz="4" w:space="0" w:color="auto"/>
            </w:tcBorders>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on or near chemical, fuel or refrigerant lines</w:t>
            </w:r>
          </w:p>
        </w:tc>
        <w:tc>
          <w:tcPr>
            <w:tcW w:w="496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ingdings" w:hAnsi="Wingdings" w:cs="Arial"/>
                <w:b/>
                <w:sz w:val="18"/>
                <w:szCs w:val="18"/>
              </w:rPr>
              <w:sym w:font="Wingdings" w:char="F0FC"/>
            </w:r>
            <w:r w:rsidRPr="003A3D63">
              <w:rPr>
                <w:rFonts w:cs="Arial"/>
                <w:b/>
                <w:sz w:val="18"/>
                <w:szCs w:val="18"/>
              </w:rPr>
              <w:t xml:space="preserve"> </w:t>
            </w:r>
            <w:r w:rsidRPr="003A3D63">
              <w:rPr>
                <w:rFonts w:cs="Arial"/>
                <w:sz w:val="18"/>
                <w:szCs w:val="18"/>
              </w:rPr>
              <w:t xml:space="preserve">  Work on or near energised electrical installations or services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in an area that may have a contaminated or flammable atmosphere</w:t>
            </w:r>
          </w:p>
        </w:tc>
      </w:tr>
      <w:tr w:rsidR="00CF4997" w:rsidTr="00334D02">
        <w:tc>
          <w:tcPr>
            <w:tcW w:w="1668" w:type="dxa"/>
            <w:vMerge/>
            <w:tcBorders>
              <w:left w:val="single" w:sz="4" w:space="0" w:color="auto"/>
              <w:right w:val="single" w:sz="4" w:space="0" w:color="auto"/>
            </w:tcBorders>
            <w:shd w:val="clear" w:color="auto" w:fill="365F91" w:themeFill="accent1" w:themeFillShade="BF"/>
          </w:tcPr>
          <w:p w:rsidR="00334D02" w:rsidRPr="002124F2" w:rsidRDefault="00334D02" w:rsidP="00334D02">
            <w:pPr>
              <w:spacing w:before="60" w:after="60"/>
              <w:rPr>
                <w:rFonts w:cs="Arial"/>
                <w:sz w:val="18"/>
                <w:szCs w:val="18"/>
              </w:rPr>
            </w:pPr>
          </w:p>
        </w:tc>
        <w:tc>
          <w:tcPr>
            <w:tcW w:w="3969" w:type="dxa"/>
            <w:gridSpan w:val="2"/>
            <w:tcBorders>
              <w:top w:val="single" w:sz="4" w:space="0" w:color="auto"/>
              <w:left w:val="single" w:sz="4" w:space="0" w:color="auto"/>
              <w:bottom w:val="single" w:sz="4" w:space="0" w:color="auto"/>
              <w:right w:val="single" w:sz="4" w:space="0" w:color="auto"/>
            </w:tcBorders>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Tilt-up or precast concrete elements</w:t>
            </w:r>
          </w:p>
        </w:tc>
        <w:tc>
          <w:tcPr>
            <w:tcW w:w="496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ingdings" w:hAnsi="Wingdings" w:cs="Arial"/>
                <w:b/>
                <w:sz w:val="18"/>
                <w:szCs w:val="18"/>
              </w:rPr>
              <w:sym w:font="Wingdings" w:char="F0FC"/>
            </w:r>
            <w:r w:rsidRPr="003A3D63">
              <w:rPr>
                <w:rFonts w:cs="Arial"/>
                <w:b/>
                <w:sz w:val="18"/>
                <w:szCs w:val="18"/>
              </w:rPr>
              <w:t xml:space="preserve"> </w:t>
            </w:r>
            <w:r w:rsidRPr="003A3D63">
              <w:rPr>
                <w:rFonts w:cs="Arial"/>
                <w:sz w:val="18"/>
                <w:szCs w:val="18"/>
              </w:rPr>
              <w:t xml:space="preserve"> Work on, in or adjacent to a road, railway, shipping lane or other traffic corridor in use by traffic other than pedestrians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ingdings" w:hAnsi="Wingdings" w:cs="Arial"/>
                <w:b/>
                <w:sz w:val="18"/>
                <w:szCs w:val="18"/>
              </w:rPr>
              <w:sym w:font="Wingdings" w:char="F0FC"/>
            </w:r>
            <w:r w:rsidRPr="003A3D63">
              <w:rPr>
                <w:rFonts w:cs="Arial"/>
                <w:b/>
                <w:sz w:val="18"/>
                <w:szCs w:val="18"/>
              </w:rPr>
              <w:t xml:space="preserve"> </w:t>
            </w:r>
            <w:r w:rsidRPr="003A3D63">
              <w:rPr>
                <w:rFonts w:cs="Arial"/>
                <w:sz w:val="18"/>
                <w:szCs w:val="18"/>
              </w:rPr>
              <w:t xml:space="preserve">  Work in an area with movement of powered mobile plant</w:t>
            </w:r>
          </w:p>
        </w:tc>
      </w:tr>
      <w:tr w:rsidR="00CF4997" w:rsidTr="00334D02">
        <w:tc>
          <w:tcPr>
            <w:tcW w:w="1668" w:type="dxa"/>
            <w:vMerge/>
            <w:tcBorders>
              <w:left w:val="single" w:sz="4" w:space="0" w:color="auto"/>
              <w:right w:val="single" w:sz="4" w:space="0" w:color="auto"/>
            </w:tcBorders>
            <w:shd w:val="clear" w:color="auto" w:fill="365F91" w:themeFill="accent1" w:themeFillShade="BF"/>
          </w:tcPr>
          <w:p w:rsidR="00334D02" w:rsidRPr="002124F2" w:rsidRDefault="00334D02" w:rsidP="00334D02">
            <w:pPr>
              <w:spacing w:before="60" w:after="60"/>
              <w:rPr>
                <w:rFonts w:cs="Arial"/>
                <w:sz w:val="18"/>
                <w:szCs w:val="18"/>
              </w:rPr>
            </w:pPr>
          </w:p>
        </w:tc>
        <w:tc>
          <w:tcPr>
            <w:tcW w:w="3969" w:type="dxa"/>
            <w:gridSpan w:val="2"/>
            <w:tcBorders>
              <w:top w:val="single" w:sz="4" w:space="0" w:color="auto"/>
              <w:left w:val="single" w:sz="4" w:space="0" w:color="auto"/>
              <w:bottom w:val="single" w:sz="4" w:space="0" w:color="auto"/>
              <w:right w:val="single" w:sz="4" w:space="0" w:color="auto"/>
            </w:tcBorders>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in areas with artificial extremes of temperature</w:t>
            </w:r>
          </w:p>
        </w:tc>
        <w:tc>
          <w:tcPr>
            <w:tcW w:w="496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Work in or near water or other liquid that involves a risk of drowning</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34D02" w:rsidRPr="003A3D63" w:rsidRDefault="00CB5C5E" w:rsidP="00334D02">
            <w:pPr>
              <w:spacing w:after="60"/>
              <w:rPr>
                <w:rFonts w:cs="Arial"/>
                <w:sz w:val="18"/>
                <w:szCs w:val="18"/>
              </w:rPr>
            </w:pPr>
            <w:r w:rsidRPr="003A3D63">
              <w:rPr>
                <w:rFonts w:ascii="Webdings" w:hAnsi="Webdings" w:cs="Arial"/>
                <w:sz w:val="18"/>
                <w:szCs w:val="18"/>
              </w:rPr>
              <w:sym w:font="Webdings" w:char="F063"/>
            </w:r>
            <w:r w:rsidRPr="003A3D63">
              <w:rPr>
                <w:rFonts w:cs="Arial"/>
                <w:sz w:val="18"/>
                <w:szCs w:val="18"/>
              </w:rPr>
              <w:t xml:space="preserve">  Diving work</w:t>
            </w:r>
          </w:p>
        </w:tc>
      </w:tr>
      <w:tr w:rsidR="00CF4997" w:rsidTr="00334D02">
        <w:trPr>
          <w:trHeight w:val="561"/>
        </w:trPr>
        <w:tc>
          <w:tcPr>
            <w:tcW w:w="3794" w:type="dxa"/>
            <w:gridSpan w:val="2"/>
            <w:tcBorders>
              <w:top w:val="single" w:sz="4" w:space="0" w:color="auto"/>
              <w:left w:val="single" w:sz="4" w:space="0" w:color="auto"/>
              <w:right w:val="single" w:sz="4" w:space="0" w:color="auto"/>
            </w:tcBorders>
            <w:shd w:val="clear" w:color="auto" w:fill="365F91" w:themeFill="accent1" w:themeFillShade="BF"/>
          </w:tcPr>
          <w:p w:rsidR="00334D02" w:rsidRPr="00A73EC0" w:rsidRDefault="00CB5C5E" w:rsidP="00334D02">
            <w:pPr>
              <w:spacing w:before="60" w:after="60"/>
              <w:rPr>
                <w:rFonts w:cs="Arial"/>
                <w:b/>
                <w:color w:val="FFFFFF" w:themeColor="background1"/>
                <w:sz w:val="18"/>
                <w:szCs w:val="18"/>
              </w:rPr>
            </w:pPr>
            <w:r w:rsidRPr="00A73EC0">
              <w:rPr>
                <w:rFonts w:cs="Arial"/>
                <w:b/>
                <w:color w:val="FFFFFF" w:themeColor="background1"/>
                <w:sz w:val="18"/>
                <w:szCs w:val="18"/>
              </w:rPr>
              <w:t>Person responsible for ensuring compliance with SWMS:</w:t>
            </w:r>
          </w:p>
        </w:tc>
        <w:tc>
          <w:tcPr>
            <w:tcW w:w="4394" w:type="dxa"/>
            <w:gridSpan w:val="3"/>
            <w:tcBorders>
              <w:top w:val="single" w:sz="4" w:space="0" w:color="auto"/>
              <w:left w:val="single" w:sz="4" w:space="0" w:color="auto"/>
              <w:right w:val="single" w:sz="4" w:space="0" w:color="auto"/>
            </w:tcBorders>
          </w:tcPr>
          <w:p w:rsidR="00334D02" w:rsidRPr="002124F2" w:rsidRDefault="00CB5C5E" w:rsidP="00334D02">
            <w:pPr>
              <w:spacing w:before="60" w:after="60"/>
              <w:rPr>
                <w:rFonts w:cs="Arial"/>
                <w:sz w:val="18"/>
                <w:szCs w:val="18"/>
                <w:highlight w:val="yellow"/>
              </w:rPr>
            </w:pPr>
            <w:r>
              <w:rPr>
                <w:rFonts w:cs="Arial"/>
                <w:sz w:val="18"/>
                <w:szCs w:val="18"/>
              </w:rPr>
              <w:t>Joe Bloggs, Leading Hand</w:t>
            </w:r>
          </w:p>
        </w:tc>
        <w:tc>
          <w:tcPr>
            <w:tcW w:w="3119" w:type="dxa"/>
            <w:gridSpan w:val="3"/>
            <w:tcBorders>
              <w:top w:val="single" w:sz="4" w:space="0" w:color="auto"/>
              <w:left w:val="single" w:sz="4" w:space="0" w:color="auto"/>
              <w:right w:val="single" w:sz="4" w:space="0" w:color="auto"/>
            </w:tcBorders>
            <w:shd w:val="clear" w:color="auto" w:fill="365F91" w:themeFill="accent1" w:themeFillShade="BF"/>
          </w:tcPr>
          <w:p w:rsidR="00334D02" w:rsidRPr="002124F2" w:rsidRDefault="00CB5C5E" w:rsidP="00334D02">
            <w:pPr>
              <w:spacing w:before="60" w:after="60"/>
              <w:rPr>
                <w:rFonts w:cs="Arial"/>
                <w:sz w:val="18"/>
                <w:szCs w:val="18"/>
                <w:highlight w:val="yellow"/>
              </w:rPr>
            </w:pPr>
            <w:r w:rsidRPr="00A73EC0">
              <w:rPr>
                <w:rFonts w:cs="Arial"/>
                <w:b/>
                <w:color w:val="FFFFFF" w:themeColor="background1"/>
                <w:sz w:val="18"/>
                <w:szCs w:val="18"/>
              </w:rPr>
              <w:t>Date SWMS received:</w:t>
            </w:r>
          </w:p>
        </w:tc>
        <w:tc>
          <w:tcPr>
            <w:tcW w:w="2835" w:type="dxa"/>
            <w:tcBorders>
              <w:top w:val="single" w:sz="4" w:space="0" w:color="auto"/>
              <w:left w:val="single" w:sz="4" w:space="0" w:color="auto"/>
              <w:right w:val="single" w:sz="4" w:space="0" w:color="auto"/>
            </w:tcBorders>
          </w:tcPr>
          <w:p w:rsidR="00334D02" w:rsidRPr="002124F2" w:rsidRDefault="00334D02" w:rsidP="00334D02">
            <w:pPr>
              <w:spacing w:before="60" w:after="60"/>
              <w:rPr>
                <w:rFonts w:cs="Arial"/>
                <w:sz w:val="18"/>
                <w:szCs w:val="18"/>
                <w:highlight w:val="yellow"/>
              </w:rPr>
            </w:pPr>
          </w:p>
        </w:tc>
      </w:tr>
      <w:tr w:rsidR="00CF4997" w:rsidTr="00334D02">
        <w:tc>
          <w:tcPr>
            <w:tcW w:w="3794"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34D02" w:rsidRPr="00A73EC0" w:rsidRDefault="00CB5C5E" w:rsidP="00334D02">
            <w:pPr>
              <w:spacing w:before="60" w:after="60"/>
              <w:rPr>
                <w:rFonts w:cs="Arial"/>
                <w:b/>
                <w:color w:val="FFFFFF" w:themeColor="background1"/>
                <w:sz w:val="18"/>
                <w:szCs w:val="18"/>
              </w:rPr>
            </w:pPr>
            <w:r w:rsidRPr="00A73EC0">
              <w:rPr>
                <w:rFonts w:cs="Arial"/>
                <w:b/>
                <w:color w:val="FFFFFF" w:themeColor="background1"/>
                <w:sz w:val="18"/>
                <w:szCs w:val="18"/>
              </w:rPr>
              <w:t>What measures are in place to ensure compliance with the SWMS?</w:t>
            </w:r>
          </w:p>
        </w:tc>
        <w:tc>
          <w:tcPr>
            <w:tcW w:w="10348" w:type="dxa"/>
            <w:gridSpan w:val="7"/>
            <w:tcBorders>
              <w:top w:val="single" w:sz="4" w:space="0" w:color="auto"/>
              <w:left w:val="single" w:sz="4" w:space="0" w:color="auto"/>
              <w:bottom w:val="single" w:sz="4" w:space="0" w:color="auto"/>
              <w:right w:val="single" w:sz="4" w:space="0" w:color="auto"/>
            </w:tcBorders>
          </w:tcPr>
          <w:p w:rsidR="00334D02" w:rsidRPr="00FD38F9" w:rsidRDefault="00CB5C5E" w:rsidP="00334D02">
            <w:pPr>
              <w:spacing w:before="60" w:after="60"/>
              <w:rPr>
                <w:rFonts w:cs="Arial"/>
                <w:sz w:val="18"/>
                <w:szCs w:val="18"/>
              </w:rPr>
            </w:pPr>
            <w:r w:rsidRPr="00FD38F9">
              <w:rPr>
                <w:rFonts w:cs="Arial"/>
                <w:sz w:val="18"/>
                <w:szCs w:val="18"/>
              </w:rPr>
              <w:t>ABC Bricklaying WHS policies and procedures, general and workplace induction</w:t>
            </w:r>
            <w:r>
              <w:rPr>
                <w:rFonts w:cs="Arial"/>
                <w:sz w:val="18"/>
                <w:szCs w:val="18"/>
              </w:rPr>
              <w:t xml:space="preserve"> training</w:t>
            </w:r>
            <w:r w:rsidRPr="00FD38F9">
              <w:rPr>
                <w:rFonts w:cs="Arial"/>
                <w:sz w:val="18"/>
                <w:szCs w:val="18"/>
              </w:rPr>
              <w:t>, toolbox meetings, SWMS p</w:t>
            </w:r>
            <w:r>
              <w:rPr>
                <w:rFonts w:cs="Arial"/>
                <w:sz w:val="18"/>
                <w:szCs w:val="18"/>
              </w:rPr>
              <w:t>rovided to and discussed with worker(s) at workplace and signed-</w:t>
            </w:r>
            <w:r w:rsidRPr="00FD38F9">
              <w:rPr>
                <w:rFonts w:cs="Arial"/>
                <w:sz w:val="18"/>
                <w:szCs w:val="18"/>
              </w:rPr>
              <w:t>off, ongoing w</w:t>
            </w:r>
            <w:r>
              <w:rPr>
                <w:rFonts w:cs="Arial"/>
                <w:sz w:val="18"/>
                <w:szCs w:val="18"/>
              </w:rPr>
              <w:t>orkplace</w:t>
            </w:r>
            <w:r w:rsidRPr="00FD38F9">
              <w:rPr>
                <w:rFonts w:cs="Arial"/>
                <w:sz w:val="18"/>
                <w:szCs w:val="18"/>
              </w:rPr>
              <w:t xml:space="preserve"> supervision by experienced leading hand</w:t>
            </w:r>
            <w:r>
              <w:rPr>
                <w:rFonts w:cs="Arial"/>
                <w:sz w:val="18"/>
                <w:szCs w:val="18"/>
              </w:rPr>
              <w:t>.</w:t>
            </w:r>
          </w:p>
        </w:tc>
      </w:tr>
      <w:tr w:rsidR="00CF4997" w:rsidTr="00334D02">
        <w:tc>
          <w:tcPr>
            <w:tcW w:w="3794"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34D02" w:rsidRPr="00A73EC0" w:rsidRDefault="00CB5C5E" w:rsidP="00334D02">
            <w:pPr>
              <w:spacing w:before="60" w:after="60"/>
              <w:rPr>
                <w:rFonts w:cs="Arial"/>
                <w:b/>
                <w:color w:val="FFFFFF" w:themeColor="background1"/>
                <w:sz w:val="18"/>
                <w:szCs w:val="18"/>
              </w:rPr>
            </w:pPr>
            <w:r w:rsidRPr="00A73EC0">
              <w:rPr>
                <w:rFonts w:cs="Arial"/>
                <w:b/>
                <w:color w:val="FFFFFF" w:themeColor="background1"/>
                <w:sz w:val="18"/>
                <w:szCs w:val="18"/>
              </w:rPr>
              <w:t>Person responsible for reviewing SWMS control measures:</w:t>
            </w:r>
          </w:p>
        </w:tc>
        <w:tc>
          <w:tcPr>
            <w:tcW w:w="4394" w:type="dxa"/>
            <w:gridSpan w:val="3"/>
            <w:tcBorders>
              <w:top w:val="single" w:sz="4" w:space="0" w:color="auto"/>
              <w:left w:val="single" w:sz="4" w:space="0" w:color="auto"/>
              <w:bottom w:val="single" w:sz="4" w:space="0" w:color="auto"/>
              <w:right w:val="single" w:sz="4" w:space="0" w:color="auto"/>
            </w:tcBorders>
          </w:tcPr>
          <w:p w:rsidR="00334D02" w:rsidRPr="002124F2" w:rsidRDefault="00CB5C5E" w:rsidP="00334D02">
            <w:pPr>
              <w:spacing w:before="60" w:after="60"/>
              <w:rPr>
                <w:rFonts w:cs="Arial"/>
                <w:sz w:val="18"/>
                <w:szCs w:val="18"/>
                <w:highlight w:val="yellow"/>
              </w:rPr>
            </w:pPr>
            <w:r>
              <w:rPr>
                <w:rFonts w:cs="Arial"/>
                <w:sz w:val="18"/>
                <w:szCs w:val="18"/>
              </w:rPr>
              <w:t>Fred Bloggs, Works Manager</w:t>
            </w:r>
          </w:p>
        </w:tc>
        <w:tc>
          <w:tcPr>
            <w:tcW w:w="3119"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34D02" w:rsidRPr="002124F2" w:rsidRDefault="00CB5C5E" w:rsidP="00334D02">
            <w:pPr>
              <w:spacing w:before="60" w:after="60"/>
              <w:rPr>
                <w:rFonts w:cs="Arial"/>
                <w:sz w:val="18"/>
                <w:szCs w:val="18"/>
                <w:highlight w:val="yellow"/>
              </w:rPr>
            </w:pPr>
            <w:r w:rsidRPr="00A73EC0">
              <w:rPr>
                <w:rFonts w:cs="Arial"/>
                <w:b/>
                <w:color w:val="FFFFFF" w:themeColor="background1"/>
                <w:sz w:val="18"/>
                <w:szCs w:val="18"/>
              </w:rPr>
              <w:t>Date SWMS received by reviewer:</w:t>
            </w:r>
          </w:p>
        </w:tc>
        <w:tc>
          <w:tcPr>
            <w:tcW w:w="2835" w:type="dxa"/>
            <w:tcBorders>
              <w:top w:val="single" w:sz="4" w:space="0" w:color="auto"/>
              <w:left w:val="single" w:sz="4" w:space="0" w:color="auto"/>
              <w:bottom w:val="single" w:sz="4" w:space="0" w:color="auto"/>
              <w:right w:val="single" w:sz="4" w:space="0" w:color="auto"/>
            </w:tcBorders>
          </w:tcPr>
          <w:p w:rsidR="00334D02" w:rsidRPr="002124F2" w:rsidRDefault="00334D02" w:rsidP="00334D02">
            <w:pPr>
              <w:spacing w:before="60" w:after="60"/>
              <w:rPr>
                <w:rFonts w:cs="Arial"/>
                <w:sz w:val="18"/>
                <w:szCs w:val="18"/>
                <w:highlight w:val="yellow"/>
              </w:rPr>
            </w:pPr>
          </w:p>
        </w:tc>
      </w:tr>
      <w:tr w:rsidR="00CF4997" w:rsidTr="00334D02">
        <w:tc>
          <w:tcPr>
            <w:tcW w:w="3794"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34D02" w:rsidRPr="00A73EC0" w:rsidRDefault="00CB5C5E" w:rsidP="00334D02">
            <w:pPr>
              <w:spacing w:before="60" w:after="60"/>
              <w:rPr>
                <w:rFonts w:cs="Arial"/>
                <w:b/>
                <w:color w:val="FFFFFF" w:themeColor="background1"/>
                <w:sz w:val="18"/>
                <w:szCs w:val="18"/>
              </w:rPr>
            </w:pPr>
            <w:r w:rsidRPr="00A73EC0">
              <w:rPr>
                <w:rFonts w:cs="Arial"/>
                <w:b/>
                <w:color w:val="FFFFFF" w:themeColor="background1"/>
                <w:sz w:val="18"/>
                <w:szCs w:val="18"/>
              </w:rPr>
              <w:lastRenderedPageBreak/>
              <w:t>How will the SWMS control measures be reviewed?</w:t>
            </w:r>
          </w:p>
        </w:tc>
        <w:tc>
          <w:tcPr>
            <w:tcW w:w="10348" w:type="dxa"/>
            <w:gridSpan w:val="7"/>
            <w:tcBorders>
              <w:top w:val="single" w:sz="4" w:space="0" w:color="auto"/>
              <w:left w:val="single" w:sz="4" w:space="0" w:color="auto"/>
              <w:bottom w:val="single" w:sz="4" w:space="0" w:color="auto"/>
              <w:right w:val="single" w:sz="4" w:space="0" w:color="auto"/>
            </w:tcBorders>
          </w:tcPr>
          <w:p w:rsidR="00334D02" w:rsidRPr="00FD38F9" w:rsidRDefault="00CB5C5E" w:rsidP="00334D02">
            <w:pPr>
              <w:spacing w:before="60" w:after="60"/>
              <w:rPr>
                <w:rFonts w:cs="Arial"/>
                <w:sz w:val="18"/>
                <w:szCs w:val="18"/>
              </w:rPr>
            </w:pPr>
            <w:r w:rsidRPr="00FD38F9">
              <w:rPr>
                <w:rFonts w:cs="Arial"/>
                <w:sz w:val="18"/>
                <w:szCs w:val="18"/>
              </w:rPr>
              <w:t>SWMS</w:t>
            </w:r>
            <w:r>
              <w:rPr>
                <w:rFonts w:cs="Arial"/>
                <w:sz w:val="18"/>
                <w:szCs w:val="18"/>
              </w:rPr>
              <w:t xml:space="preserve"> control measures</w:t>
            </w:r>
            <w:r w:rsidRPr="00FD38F9">
              <w:rPr>
                <w:rFonts w:cs="Arial"/>
                <w:sz w:val="18"/>
                <w:szCs w:val="18"/>
              </w:rPr>
              <w:t xml:space="preserve"> to be reviewed (and revised if necessary) if work tasks/methods change or unexpected issues arise.</w:t>
            </w:r>
          </w:p>
        </w:tc>
      </w:tr>
      <w:tr w:rsidR="00CF4997" w:rsidTr="00334D02">
        <w:tc>
          <w:tcPr>
            <w:tcW w:w="3794"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34D02" w:rsidRPr="00A73EC0" w:rsidRDefault="00CB5C5E" w:rsidP="00334D02">
            <w:pPr>
              <w:spacing w:before="60" w:after="60"/>
              <w:rPr>
                <w:rFonts w:cs="Arial"/>
                <w:b/>
                <w:color w:val="FFFFFF" w:themeColor="background1"/>
                <w:sz w:val="18"/>
                <w:szCs w:val="18"/>
              </w:rPr>
            </w:pPr>
            <w:r w:rsidRPr="00A73EC0">
              <w:rPr>
                <w:rFonts w:cs="Arial"/>
                <w:b/>
                <w:color w:val="FFFFFF" w:themeColor="background1"/>
                <w:sz w:val="18"/>
                <w:szCs w:val="18"/>
              </w:rPr>
              <w:t>Review date:</w:t>
            </w:r>
          </w:p>
        </w:tc>
        <w:tc>
          <w:tcPr>
            <w:tcW w:w="4394" w:type="dxa"/>
            <w:gridSpan w:val="3"/>
            <w:tcBorders>
              <w:top w:val="single" w:sz="4" w:space="0" w:color="auto"/>
              <w:left w:val="single" w:sz="4" w:space="0" w:color="auto"/>
              <w:bottom w:val="single" w:sz="4" w:space="0" w:color="auto"/>
              <w:right w:val="single" w:sz="4" w:space="0" w:color="auto"/>
            </w:tcBorders>
          </w:tcPr>
          <w:p w:rsidR="00334D02" w:rsidRPr="002124F2" w:rsidRDefault="00334D02" w:rsidP="00334D02">
            <w:pPr>
              <w:spacing w:before="60" w:after="60"/>
              <w:rPr>
                <w:rFonts w:cs="Arial"/>
                <w:sz w:val="18"/>
                <w:szCs w:val="18"/>
                <w:highlight w:val="yellow"/>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34D02" w:rsidRPr="002124F2" w:rsidRDefault="00CB5C5E" w:rsidP="00334D02">
            <w:pPr>
              <w:spacing w:before="60" w:after="60"/>
              <w:rPr>
                <w:rFonts w:cs="Arial"/>
                <w:sz w:val="18"/>
                <w:szCs w:val="18"/>
                <w:highlight w:val="yellow"/>
              </w:rPr>
            </w:pPr>
            <w:r w:rsidRPr="00A73EC0">
              <w:rPr>
                <w:rFonts w:cs="Arial"/>
                <w:b/>
                <w:color w:val="FFFFFF" w:themeColor="background1"/>
                <w:sz w:val="18"/>
                <w:szCs w:val="18"/>
              </w:rPr>
              <w:t>Reviewer’s signature:</w:t>
            </w:r>
          </w:p>
        </w:tc>
        <w:tc>
          <w:tcPr>
            <w:tcW w:w="2835" w:type="dxa"/>
            <w:tcBorders>
              <w:top w:val="single" w:sz="4" w:space="0" w:color="auto"/>
              <w:left w:val="single" w:sz="4" w:space="0" w:color="auto"/>
              <w:bottom w:val="single" w:sz="4" w:space="0" w:color="auto"/>
              <w:right w:val="single" w:sz="4" w:space="0" w:color="auto"/>
            </w:tcBorders>
          </w:tcPr>
          <w:p w:rsidR="00334D02" w:rsidRPr="002124F2" w:rsidRDefault="00334D02" w:rsidP="00334D02">
            <w:pPr>
              <w:spacing w:before="60" w:after="60"/>
              <w:rPr>
                <w:rFonts w:cs="Arial"/>
                <w:sz w:val="18"/>
                <w:szCs w:val="18"/>
                <w:highlight w:val="yellow"/>
              </w:rPr>
            </w:pPr>
          </w:p>
        </w:tc>
      </w:tr>
    </w:tbl>
    <w:p w:rsidR="00334D02" w:rsidRPr="001515CA" w:rsidRDefault="00334D02" w:rsidP="00334D02">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afe work method statement"/>
        <w:tblDescription w:val="This table shows how to list tasks within a Safe Work Method Statement in a logical order, identifying the hazards and risks that may cause harm to workers or the public and a desccription of the control measures. "/>
      </w:tblPr>
      <w:tblGrid>
        <w:gridCol w:w="2943"/>
        <w:gridCol w:w="4678"/>
        <w:gridCol w:w="6527"/>
      </w:tblGrid>
      <w:tr w:rsidR="00CF4997" w:rsidTr="00334D02">
        <w:trPr>
          <w:tblHeader/>
        </w:trPr>
        <w:tc>
          <w:tcPr>
            <w:tcW w:w="2943" w:type="dxa"/>
            <w:shd w:val="clear" w:color="auto" w:fill="365F91" w:themeFill="accent1" w:themeFillShade="BF"/>
          </w:tcPr>
          <w:p w:rsidR="00334D02" w:rsidRPr="00A73EC0" w:rsidRDefault="00CB5C5E" w:rsidP="00334D02">
            <w:pPr>
              <w:keepNext/>
              <w:spacing w:before="60" w:after="60"/>
              <w:rPr>
                <w:rFonts w:cs="Arial"/>
                <w:color w:val="FFFFFF" w:themeColor="background1"/>
                <w:sz w:val="20"/>
                <w:szCs w:val="20"/>
              </w:rPr>
            </w:pPr>
            <w:r w:rsidRPr="00A73EC0">
              <w:rPr>
                <w:rFonts w:cs="Arial"/>
                <w:b/>
                <w:color w:val="FFFFFF" w:themeColor="background1"/>
                <w:sz w:val="20"/>
                <w:szCs w:val="20"/>
              </w:rPr>
              <w:t>What are the tasks involved?</w:t>
            </w:r>
            <w:r w:rsidRPr="00A73EC0">
              <w:rPr>
                <w:rFonts w:cs="Arial"/>
                <w:color w:val="FFFFFF" w:themeColor="background1"/>
                <w:sz w:val="20"/>
                <w:szCs w:val="20"/>
              </w:rPr>
              <w:t xml:space="preserve">  </w:t>
            </w:r>
          </w:p>
        </w:tc>
        <w:tc>
          <w:tcPr>
            <w:tcW w:w="4678" w:type="dxa"/>
            <w:shd w:val="clear" w:color="auto" w:fill="365F91" w:themeFill="accent1" w:themeFillShade="BF"/>
          </w:tcPr>
          <w:p w:rsidR="00334D02" w:rsidRPr="00A73EC0" w:rsidRDefault="00CB5C5E" w:rsidP="00334D02">
            <w:pPr>
              <w:keepNext/>
              <w:spacing w:before="60" w:after="60"/>
              <w:rPr>
                <w:rFonts w:cs="Arial"/>
                <w:color w:val="FFFFFF" w:themeColor="background1"/>
                <w:sz w:val="20"/>
                <w:szCs w:val="20"/>
              </w:rPr>
            </w:pPr>
            <w:r w:rsidRPr="00A73EC0">
              <w:rPr>
                <w:rFonts w:cs="Arial"/>
                <w:b/>
                <w:color w:val="FFFFFF" w:themeColor="background1"/>
                <w:sz w:val="20"/>
                <w:szCs w:val="20"/>
              </w:rPr>
              <w:t>What are the hazards and risks?</w:t>
            </w:r>
          </w:p>
        </w:tc>
        <w:tc>
          <w:tcPr>
            <w:tcW w:w="6527" w:type="dxa"/>
            <w:shd w:val="clear" w:color="auto" w:fill="365F91" w:themeFill="accent1" w:themeFillShade="BF"/>
          </w:tcPr>
          <w:p w:rsidR="00334D02" w:rsidRPr="00A73EC0" w:rsidRDefault="00CB5C5E" w:rsidP="00334D02">
            <w:pPr>
              <w:keepNext/>
              <w:spacing w:before="60" w:after="60"/>
              <w:rPr>
                <w:rFonts w:cs="Arial"/>
                <w:color w:val="FFFFFF" w:themeColor="background1"/>
                <w:sz w:val="20"/>
                <w:szCs w:val="20"/>
              </w:rPr>
            </w:pPr>
            <w:r w:rsidRPr="00A73EC0">
              <w:rPr>
                <w:rFonts w:cs="Arial"/>
                <w:b/>
                <w:color w:val="FFFFFF" w:themeColor="background1"/>
                <w:sz w:val="20"/>
                <w:szCs w:val="20"/>
              </w:rPr>
              <w:t>What are the control measures?</w:t>
            </w:r>
          </w:p>
        </w:tc>
      </w:tr>
      <w:tr w:rsidR="00CF4997" w:rsidTr="00334D02">
        <w:trPr>
          <w:tblHeader/>
        </w:trPr>
        <w:tc>
          <w:tcPr>
            <w:tcW w:w="2943" w:type="dxa"/>
            <w:shd w:val="clear" w:color="auto" w:fill="DBE5F1" w:themeFill="accent1" w:themeFillTint="33"/>
          </w:tcPr>
          <w:p w:rsidR="00334D02" w:rsidRPr="00A73EC0" w:rsidRDefault="00CB5C5E" w:rsidP="00334D02">
            <w:pPr>
              <w:keepNext/>
              <w:spacing w:before="60" w:after="60"/>
              <w:rPr>
                <w:rFonts w:cs="Arial"/>
                <w:sz w:val="20"/>
                <w:szCs w:val="20"/>
              </w:rPr>
            </w:pPr>
            <w:r w:rsidRPr="00A73EC0">
              <w:rPr>
                <w:rFonts w:cs="Arial"/>
                <w:sz w:val="20"/>
                <w:szCs w:val="20"/>
              </w:rPr>
              <w:t>List the work tasks in a logical order.</w:t>
            </w:r>
          </w:p>
        </w:tc>
        <w:tc>
          <w:tcPr>
            <w:tcW w:w="4678" w:type="dxa"/>
            <w:shd w:val="clear" w:color="auto" w:fill="DBE5F1" w:themeFill="accent1" w:themeFillTint="33"/>
          </w:tcPr>
          <w:p w:rsidR="00334D02" w:rsidRPr="00A73EC0" w:rsidRDefault="00CB5C5E" w:rsidP="00334D02">
            <w:pPr>
              <w:keepNext/>
              <w:spacing w:before="60" w:after="60"/>
              <w:rPr>
                <w:rFonts w:cs="Arial"/>
                <w:sz w:val="20"/>
                <w:szCs w:val="20"/>
              </w:rPr>
            </w:pPr>
            <w:r w:rsidRPr="00A73EC0">
              <w:rPr>
                <w:rFonts w:cs="Arial"/>
                <w:sz w:val="20"/>
                <w:szCs w:val="20"/>
              </w:rPr>
              <w:t xml:space="preserve">Identify the hazards and risks that may cause harm to workers or the public. </w:t>
            </w:r>
          </w:p>
        </w:tc>
        <w:tc>
          <w:tcPr>
            <w:tcW w:w="6527" w:type="dxa"/>
            <w:shd w:val="clear" w:color="auto" w:fill="DBE5F1" w:themeFill="accent1" w:themeFillTint="33"/>
          </w:tcPr>
          <w:p w:rsidR="00334D02" w:rsidRPr="00A73EC0" w:rsidRDefault="00CB5C5E" w:rsidP="00334D02">
            <w:pPr>
              <w:keepNext/>
              <w:spacing w:before="60" w:after="60"/>
              <w:rPr>
                <w:rFonts w:cs="Arial"/>
                <w:sz w:val="20"/>
                <w:szCs w:val="20"/>
              </w:rPr>
            </w:pPr>
            <w:r w:rsidRPr="00A73EC0">
              <w:rPr>
                <w:rFonts w:cs="Arial"/>
                <w:sz w:val="20"/>
                <w:szCs w:val="20"/>
              </w:rPr>
              <w:t xml:space="preserve">Describe what will be done to control the risk. What will you do to make the activity as safe as possible? </w:t>
            </w:r>
          </w:p>
        </w:tc>
      </w:tr>
      <w:tr w:rsidR="00CF4997" w:rsidTr="00334D02">
        <w:tc>
          <w:tcPr>
            <w:tcW w:w="2943" w:type="dxa"/>
          </w:tcPr>
          <w:p w:rsidR="00334D02" w:rsidRPr="00A73EC0" w:rsidRDefault="00CB5C5E" w:rsidP="00334D02">
            <w:pPr>
              <w:spacing w:before="40"/>
              <w:rPr>
                <w:rFonts w:cs="Arial"/>
                <w:b/>
                <w:bCs/>
                <w:sz w:val="20"/>
                <w:szCs w:val="20"/>
              </w:rPr>
            </w:pPr>
            <w:r w:rsidRPr="00A73EC0">
              <w:rPr>
                <w:rFonts w:cs="Arial"/>
                <w:b/>
                <w:bCs/>
                <w:sz w:val="20"/>
                <w:szCs w:val="20"/>
              </w:rPr>
              <w:t>Delivery of bricks</w:t>
            </w:r>
          </w:p>
          <w:p w:rsidR="00334D02" w:rsidRPr="00A73EC0" w:rsidRDefault="00CB5C5E" w:rsidP="00593F55">
            <w:pPr>
              <w:pStyle w:val="TableBullet"/>
              <w:numPr>
                <w:ilvl w:val="0"/>
                <w:numId w:val="36"/>
              </w:numPr>
              <w:ind w:left="426"/>
              <w:rPr>
                <w:sz w:val="20"/>
                <w:szCs w:val="20"/>
              </w:rPr>
            </w:pPr>
            <w:r w:rsidRPr="00A73EC0">
              <w:rPr>
                <w:sz w:val="20"/>
                <w:szCs w:val="20"/>
              </w:rPr>
              <w:t>Movement of powered mobile plant.</w:t>
            </w:r>
          </w:p>
          <w:p w:rsidR="00334D02" w:rsidRPr="00A73EC0" w:rsidRDefault="00CB5C5E" w:rsidP="00334D02">
            <w:pPr>
              <w:pStyle w:val="ListParagraph"/>
              <w:rPr>
                <w:sz w:val="20"/>
                <w:szCs w:val="20"/>
              </w:rPr>
            </w:pPr>
            <w:r w:rsidRPr="00A73EC0">
              <w:rPr>
                <w:sz w:val="20"/>
                <w:szCs w:val="20"/>
              </w:rPr>
              <w:t>Work in or adjacent to a road, railway, shipping lane or other traffic corridor that is in use by traffic other than pedestrians.</w:t>
            </w:r>
          </w:p>
        </w:tc>
        <w:tc>
          <w:tcPr>
            <w:tcW w:w="4678" w:type="dxa"/>
          </w:tcPr>
          <w:p w:rsidR="00334D02" w:rsidRPr="00A73EC0" w:rsidRDefault="00CB5C5E" w:rsidP="00334D02">
            <w:pPr>
              <w:rPr>
                <w:rFonts w:cs="Arial"/>
                <w:sz w:val="20"/>
                <w:szCs w:val="20"/>
              </w:rPr>
            </w:pPr>
            <w:r w:rsidRPr="00A73EC0">
              <w:rPr>
                <w:rFonts w:cs="Arial"/>
                <w:sz w:val="20"/>
                <w:szCs w:val="20"/>
              </w:rPr>
              <w:t>Workers being struck by powered mobile plant. including delivery vehicle and forklift used for unloading.</w:t>
            </w:r>
          </w:p>
          <w:p w:rsidR="00334D02" w:rsidRPr="00A73EC0" w:rsidRDefault="00CB5C5E" w:rsidP="00334D02">
            <w:pPr>
              <w:rPr>
                <w:rFonts w:cs="Arial"/>
                <w:sz w:val="20"/>
                <w:szCs w:val="20"/>
              </w:rPr>
            </w:pPr>
            <w:r w:rsidRPr="00A73EC0">
              <w:rPr>
                <w:rFonts w:cs="Arial"/>
                <w:sz w:val="20"/>
                <w:szCs w:val="20"/>
              </w:rPr>
              <w:t>Workers being struck by vehicles in adjacent road or traffic corridor.</w:t>
            </w:r>
          </w:p>
          <w:p w:rsidR="00334D02" w:rsidRPr="00A73EC0" w:rsidRDefault="00CB5C5E" w:rsidP="00334D02">
            <w:pPr>
              <w:rPr>
                <w:rFonts w:cs="Arial"/>
                <w:sz w:val="20"/>
                <w:szCs w:val="20"/>
              </w:rPr>
            </w:pPr>
            <w:r w:rsidRPr="00A73EC0">
              <w:rPr>
                <w:rFonts w:cs="Arial"/>
                <w:sz w:val="20"/>
                <w:szCs w:val="20"/>
              </w:rPr>
              <w:t>Vehicles in adjacent road or traffic corridor being struck by falling objects.</w:t>
            </w:r>
          </w:p>
          <w:p w:rsidR="00334D02" w:rsidRPr="00A73EC0" w:rsidRDefault="00334D02" w:rsidP="00334D02">
            <w:pPr>
              <w:spacing w:before="60" w:after="60"/>
              <w:rPr>
                <w:rFonts w:cs="Arial"/>
                <w:sz w:val="20"/>
                <w:szCs w:val="20"/>
              </w:rPr>
            </w:pPr>
          </w:p>
        </w:tc>
        <w:tc>
          <w:tcPr>
            <w:tcW w:w="6527" w:type="dxa"/>
          </w:tcPr>
          <w:p w:rsidR="00334D02" w:rsidRPr="00A73EC0" w:rsidRDefault="00CB5C5E" w:rsidP="00334D02">
            <w:pPr>
              <w:autoSpaceDE w:val="0"/>
              <w:autoSpaceDN w:val="0"/>
              <w:adjustRightInd w:val="0"/>
              <w:spacing w:before="40"/>
              <w:rPr>
                <w:rFonts w:cs="Arial"/>
                <w:sz w:val="20"/>
                <w:szCs w:val="20"/>
              </w:rPr>
            </w:pPr>
            <w:r w:rsidRPr="00A73EC0">
              <w:rPr>
                <w:rFonts w:cs="Arial"/>
                <w:sz w:val="20"/>
                <w:szCs w:val="20"/>
              </w:rPr>
              <w:t>Implement workplace traffic management plan and make available to workers:</w:t>
            </w:r>
          </w:p>
          <w:p w:rsidR="00334D02" w:rsidRPr="00A73EC0" w:rsidRDefault="00CB5C5E" w:rsidP="00593F55">
            <w:pPr>
              <w:numPr>
                <w:ilvl w:val="0"/>
                <w:numId w:val="9"/>
              </w:numPr>
              <w:autoSpaceDE w:val="0"/>
              <w:autoSpaceDN w:val="0"/>
              <w:adjustRightInd w:val="0"/>
              <w:spacing w:before="40"/>
              <w:ind w:left="360"/>
              <w:rPr>
                <w:rFonts w:cs="Arial"/>
                <w:sz w:val="20"/>
                <w:szCs w:val="20"/>
              </w:rPr>
            </w:pPr>
            <w:r w:rsidRPr="00A73EC0">
              <w:rPr>
                <w:rFonts w:cs="Arial"/>
                <w:sz w:val="20"/>
                <w:szCs w:val="20"/>
              </w:rPr>
              <w:t>Exclusion zone for mobile plant to be clearly identified (signage and barricades as per site plan) and controlled during vehicle loading/unloading operations.</w:t>
            </w:r>
          </w:p>
          <w:p w:rsidR="00334D02" w:rsidRPr="00A73EC0" w:rsidRDefault="00CB5C5E" w:rsidP="00593F55">
            <w:pPr>
              <w:numPr>
                <w:ilvl w:val="0"/>
                <w:numId w:val="9"/>
              </w:numPr>
              <w:autoSpaceDE w:val="0"/>
              <w:autoSpaceDN w:val="0"/>
              <w:adjustRightInd w:val="0"/>
              <w:spacing w:before="40"/>
              <w:ind w:left="360"/>
              <w:rPr>
                <w:rFonts w:cs="Arial"/>
                <w:sz w:val="20"/>
                <w:szCs w:val="20"/>
              </w:rPr>
            </w:pPr>
            <w:r w:rsidRPr="00A73EC0">
              <w:rPr>
                <w:rFonts w:cs="Arial"/>
                <w:sz w:val="20"/>
                <w:szCs w:val="20"/>
              </w:rPr>
              <w:t>Dedicated, trained road traffic controller(s) to direct traffic entering and leaving site and control traffic (pedestrian and vehicle) on adjacent pedestrian footpaths and roadways.</w:t>
            </w:r>
          </w:p>
          <w:p w:rsidR="00334D02" w:rsidRPr="00A73EC0" w:rsidRDefault="00CB5C5E" w:rsidP="00593F55">
            <w:pPr>
              <w:numPr>
                <w:ilvl w:val="0"/>
                <w:numId w:val="9"/>
              </w:numPr>
              <w:autoSpaceDE w:val="0"/>
              <w:autoSpaceDN w:val="0"/>
              <w:adjustRightInd w:val="0"/>
              <w:spacing w:before="40"/>
              <w:ind w:left="360"/>
              <w:rPr>
                <w:rFonts w:cs="Arial"/>
                <w:sz w:val="20"/>
                <w:szCs w:val="20"/>
              </w:rPr>
            </w:pPr>
            <w:r w:rsidRPr="00A73EC0">
              <w:rPr>
                <w:rFonts w:cs="Arial"/>
                <w:sz w:val="20"/>
                <w:szCs w:val="20"/>
              </w:rPr>
              <w:t>Use portable traffic signals and/or temporary safety barriers to direct/control traffic flow as required.</w:t>
            </w:r>
          </w:p>
          <w:p w:rsidR="00334D02" w:rsidRPr="00A73EC0" w:rsidRDefault="00CB5C5E" w:rsidP="00593F55">
            <w:pPr>
              <w:numPr>
                <w:ilvl w:val="0"/>
                <w:numId w:val="9"/>
              </w:numPr>
              <w:autoSpaceDE w:val="0"/>
              <w:autoSpaceDN w:val="0"/>
              <w:adjustRightInd w:val="0"/>
              <w:spacing w:before="40"/>
              <w:ind w:left="360"/>
              <w:rPr>
                <w:rFonts w:cs="Arial"/>
                <w:sz w:val="20"/>
                <w:szCs w:val="20"/>
              </w:rPr>
            </w:pPr>
            <w:r w:rsidRPr="00A73EC0">
              <w:rPr>
                <w:rFonts w:cs="Arial"/>
                <w:sz w:val="20"/>
                <w:szCs w:val="20"/>
              </w:rPr>
              <w:t>Brick delivery vehicle to be unloaded on-site (not from public roadway).</w:t>
            </w:r>
          </w:p>
          <w:p w:rsidR="00334D02" w:rsidRPr="00A73EC0" w:rsidRDefault="00CB5C5E" w:rsidP="00334D02">
            <w:pPr>
              <w:spacing w:before="60" w:after="60"/>
              <w:rPr>
                <w:rFonts w:cs="Arial"/>
                <w:sz w:val="20"/>
                <w:szCs w:val="20"/>
              </w:rPr>
            </w:pPr>
            <w:r w:rsidRPr="00A73EC0">
              <w:rPr>
                <w:rFonts w:cs="Arial"/>
                <w:sz w:val="20"/>
                <w:szCs w:val="20"/>
              </w:rPr>
              <w:t>Place brick pallets adjacent to bricklaying work areas (inside workplace boundaries and clear of workplace traffic routes).</w:t>
            </w:r>
          </w:p>
        </w:tc>
      </w:tr>
      <w:tr w:rsidR="00CF4997" w:rsidTr="00334D02">
        <w:trPr>
          <w:trHeight w:val="1304"/>
        </w:trPr>
        <w:tc>
          <w:tcPr>
            <w:tcW w:w="2943" w:type="dxa"/>
          </w:tcPr>
          <w:p w:rsidR="00334D02" w:rsidRPr="00A73EC0" w:rsidRDefault="00CB5C5E" w:rsidP="00334D02">
            <w:pPr>
              <w:keepNext/>
              <w:spacing w:before="40"/>
              <w:rPr>
                <w:rFonts w:cs="Arial"/>
                <w:b/>
                <w:bCs/>
                <w:sz w:val="20"/>
                <w:szCs w:val="20"/>
              </w:rPr>
            </w:pPr>
            <w:r w:rsidRPr="00A73EC0">
              <w:rPr>
                <w:rFonts w:cs="Arial"/>
                <w:b/>
                <w:bCs/>
                <w:sz w:val="20"/>
                <w:szCs w:val="20"/>
              </w:rPr>
              <w:t>Working at ground level</w:t>
            </w:r>
          </w:p>
          <w:p w:rsidR="00334D02" w:rsidRPr="00142B13" w:rsidRDefault="00CB5C5E" w:rsidP="00593F55">
            <w:pPr>
              <w:pStyle w:val="TableBullet"/>
              <w:numPr>
                <w:ilvl w:val="0"/>
                <w:numId w:val="35"/>
              </w:numPr>
              <w:ind w:left="426"/>
              <w:rPr>
                <w:sz w:val="20"/>
                <w:szCs w:val="20"/>
              </w:rPr>
            </w:pPr>
            <w:r w:rsidRPr="00A73EC0">
              <w:rPr>
                <w:sz w:val="20"/>
                <w:szCs w:val="20"/>
              </w:rPr>
              <w:t>Movement of powered mobile plant.</w:t>
            </w:r>
          </w:p>
        </w:tc>
        <w:tc>
          <w:tcPr>
            <w:tcW w:w="4678" w:type="dxa"/>
          </w:tcPr>
          <w:p w:rsidR="00334D02" w:rsidRPr="00A73EC0" w:rsidRDefault="00CB5C5E" w:rsidP="00334D02">
            <w:pPr>
              <w:keepNext/>
              <w:rPr>
                <w:rFonts w:cs="Arial"/>
                <w:sz w:val="20"/>
                <w:szCs w:val="20"/>
              </w:rPr>
            </w:pPr>
            <w:r w:rsidRPr="00A73EC0">
              <w:rPr>
                <w:rFonts w:cs="Arial"/>
                <w:sz w:val="20"/>
                <w:szCs w:val="20"/>
              </w:rPr>
              <w:t>Being struck by powered mobile plant.</w:t>
            </w:r>
          </w:p>
        </w:tc>
        <w:tc>
          <w:tcPr>
            <w:tcW w:w="6527" w:type="dxa"/>
          </w:tcPr>
          <w:p w:rsidR="00334D02" w:rsidRPr="00A73EC0" w:rsidRDefault="00CB5C5E" w:rsidP="00334D02">
            <w:pPr>
              <w:keepNext/>
              <w:autoSpaceDE w:val="0"/>
              <w:autoSpaceDN w:val="0"/>
              <w:adjustRightInd w:val="0"/>
              <w:spacing w:before="40"/>
              <w:rPr>
                <w:rFonts w:cs="Arial"/>
                <w:sz w:val="20"/>
                <w:szCs w:val="20"/>
              </w:rPr>
            </w:pPr>
            <w:r w:rsidRPr="00A73EC0">
              <w:rPr>
                <w:rFonts w:cs="Arial"/>
                <w:sz w:val="20"/>
                <w:szCs w:val="20"/>
              </w:rPr>
              <w:t>Powered mobile plant to travel on planned and controlled workplace traffic routes.</w:t>
            </w:r>
          </w:p>
          <w:p w:rsidR="00334D02" w:rsidRPr="00A73EC0" w:rsidRDefault="00CB5C5E" w:rsidP="00334D02">
            <w:pPr>
              <w:keepNext/>
              <w:autoSpaceDE w:val="0"/>
              <w:autoSpaceDN w:val="0"/>
              <w:adjustRightInd w:val="0"/>
              <w:spacing w:before="40"/>
              <w:rPr>
                <w:rFonts w:cs="Arial"/>
                <w:sz w:val="20"/>
                <w:szCs w:val="20"/>
              </w:rPr>
            </w:pPr>
            <w:r w:rsidRPr="00A73EC0">
              <w:rPr>
                <w:rFonts w:cs="Arial"/>
                <w:sz w:val="20"/>
                <w:szCs w:val="20"/>
              </w:rPr>
              <w:t>Where powered mobile plant are required to travel outside of planned and controlled routes, a dedicated, trained road traffic controller is to control plant movement.</w:t>
            </w:r>
          </w:p>
        </w:tc>
      </w:tr>
      <w:tr w:rsidR="00CF4997" w:rsidTr="00334D02">
        <w:tc>
          <w:tcPr>
            <w:tcW w:w="2943" w:type="dxa"/>
          </w:tcPr>
          <w:p w:rsidR="00334D02" w:rsidRPr="00A73EC0" w:rsidRDefault="00CB5C5E" w:rsidP="00334D02">
            <w:pPr>
              <w:spacing w:before="40"/>
              <w:rPr>
                <w:rFonts w:cs="Arial"/>
                <w:b/>
                <w:bCs/>
                <w:sz w:val="20"/>
                <w:szCs w:val="20"/>
              </w:rPr>
            </w:pPr>
            <w:r w:rsidRPr="00A73EC0">
              <w:rPr>
                <w:rFonts w:cs="Arial"/>
                <w:b/>
                <w:bCs/>
                <w:sz w:val="20"/>
                <w:szCs w:val="20"/>
              </w:rPr>
              <w:t>Working above ground</w:t>
            </w:r>
          </w:p>
          <w:p w:rsidR="00334D02" w:rsidRPr="00A73EC0" w:rsidRDefault="00CB5C5E" w:rsidP="00593F55">
            <w:pPr>
              <w:keepNext/>
              <w:numPr>
                <w:ilvl w:val="0"/>
                <w:numId w:val="10"/>
              </w:numPr>
              <w:tabs>
                <w:tab w:val="left" w:pos="0"/>
              </w:tabs>
              <w:spacing w:before="40"/>
              <w:rPr>
                <w:rFonts w:cs="Arial"/>
                <w:sz w:val="20"/>
                <w:szCs w:val="20"/>
              </w:rPr>
            </w:pPr>
            <w:r w:rsidRPr="00A73EC0">
              <w:rPr>
                <w:rFonts w:cs="Arial"/>
                <w:sz w:val="20"/>
                <w:szCs w:val="20"/>
              </w:rPr>
              <w:t>A risk of a person falling more than 2 metres.</w:t>
            </w:r>
          </w:p>
          <w:p w:rsidR="00334D02" w:rsidRPr="00A73EC0" w:rsidRDefault="00CB5C5E" w:rsidP="00593F55">
            <w:pPr>
              <w:keepNext/>
              <w:numPr>
                <w:ilvl w:val="0"/>
                <w:numId w:val="10"/>
              </w:numPr>
              <w:tabs>
                <w:tab w:val="left" w:pos="0"/>
              </w:tabs>
              <w:spacing w:before="40"/>
              <w:rPr>
                <w:rFonts w:cs="Arial"/>
                <w:sz w:val="20"/>
                <w:szCs w:val="20"/>
              </w:rPr>
            </w:pPr>
            <w:r w:rsidRPr="00A73EC0">
              <w:rPr>
                <w:rFonts w:cs="Arial"/>
                <w:sz w:val="20"/>
                <w:szCs w:val="20"/>
              </w:rPr>
              <w:t>Construction work that is carried out on or near energised electrical installations or services.</w:t>
            </w:r>
          </w:p>
        </w:tc>
        <w:tc>
          <w:tcPr>
            <w:tcW w:w="4678" w:type="dxa"/>
          </w:tcPr>
          <w:p w:rsidR="00334D02" w:rsidRPr="00A73EC0" w:rsidRDefault="00CB5C5E" w:rsidP="00334D02">
            <w:pPr>
              <w:rPr>
                <w:rFonts w:cs="Arial"/>
                <w:sz w:val="20"/>
                <w:szCs w:val="20"/>
              </w:rPr>
            </w:pPr>
            <w:r w:rsidRPr="00A73EC0">
              <w:rPr>
                <w:rFonts w:cs="Arial"/>
                <w:sz w:val="20"/>
                <w:szCs w:val="20"/>
              </w:rPr>
              <w:t>Worker falling from height.</w:t>
            </w:r>
          </w:p>
          <w:p w:rsidR="00334D02" w:rsidRPr="00A73EC0" w:rsidRDefault="00CB5C5E" w:rsidP="00334D02">
            <w:pPr>
              <w:rPr>
                <w:rFonts w:cs="Arial"/>
                <w:sz w:val="20"/>
                <w:szCs w:val="20"/>
              </w:rPr>
            </w:pPr>
            <w:r w:rsidRPr="00A73EC0">
              <w:rPr>
                <w:rFonts w:cs="Arial"/>
                <w:sz w:val="20"/>
                <w:szCs w:val="20"/>
              </w:rPr>
              <w:t>Worker coming in contact with and/or receiving electric shock from overhead electric lines.</w:t>
            </w:r>
          </w:p>
          <w:p w:rsidR="00334D02" w:rsidRPr="00A73EC0" w:rsidRDefault="00CB5C5E" w:rsidP="00334D02">
            <w:pPr>
              <w:rPr>
                <w:rFonts w:cs="Arial"/>
                <w:sz w:val="20"/>
                <w:szCs w:val="20"/>
              </w:rPr>
            </w:pPr>
            <w:r w:rsidRPr="00A73EC0">
              <w:rPr>
                <w:rFonts w:cs="Arial"/>
                <w:sz w:val="20"/>
                <w:szCs w:val="20"/>
              </w:rPr>
              <w:t>Plant/equipment contacting overhead electric lines.</w:t>
            </w:r>
          </w:p>
        </w:tc>
        <w:tc>
          <w:tcPr>
            <w:tcW w:w="6527" w:type="dxa"/>
          </w:tcPr>
          <w:p w:rsidR="00334D02" w:rsidRPr="00A73EC0" w:rsidRDefault="00CB5C5E" w:rsidP="00334D02">
            <w:pPr>
              <w:autoSpaceDE w:val="0"/>
              <w:autoSpaceDN w:val="0"/>
              <w:adjustRightInd w:val="0"/>
              <w:rPr>
                <w:rFonts w:cs="Arial"/>
                <w:sz w:val="20"/>
                <w:szCs w:val="20"/>
              </w:rPr>
            </w:pPr>
            <w:r w:rsidRPr="00A73EC0">
              <w:rPr>
                <w:rFonts w:cs="Arial"/>
                <w:sz w:val="20"/>
                <w:szCs w:val="20"/>
              </w:rPr>
              <w:t>For bricklaying activity where there is a risk of a person  falling less than 2 metres, use fully decked heavy duty frame trestle scaffolds, with bay lengths of 1.8 metres or less.</w:t>
            </w:r>
          </w:p>
          <w:p w:rsidR="00334D02" w:rsidRPr="00A73EC0" w:rsidRDefault="00CB5C5E" w:rsidP="00334D02">
            <w:pPr>
              <w:autoSpaceDE w:val="0"/>
              <w:autoSpaceDN w:val="0"/>
              <w:adjustRightInd w:val="0"/>
              <w:rPr>
                <w:rFonts w:cs="Arial"/>
                <w:sz w:val="20"/>
                <w:szCs w:val="20"/>
              </w:rPr>
            </w:pPr>
            <w:r w:rsidRPr="00A73EC0">
              <w:rPr>
                <w:rFonts w:cs="Arial"/>
                <w:sz w:val="20"/>
                <w:szCs w:val="20"/>
              </w:rPr>
              <w:t>For bricklaying activity where there is a risk of a person falling greater than 2 metres, use heavy duty modular scaffolds with brick-guards.</w:t>
            </w:r>
          </w:p>
          <w:p w:rsidR="00334D02" w:rsidRPr="00A73EC0" w:rsidRDefault="00CB5C5E" w:rsidP="00334D02">
            <w:pPr>
              <w:autoSpaceDE w:val="0"/>
              <w:autoSpaceDN w:val="0"/>
              <w:adjustRightInd w:val="0"/>
              <w:rPr>
                <w:rFonts w:cs="Arial"/>
                <w:sz w:val="20"/>
                <w:szCs w:val="20"/>
              </w:rPr>
            </w:pPr>
            <w:r w:rsidRPr="00A73EC0">
              <w:rPr>
                <w:rFonts w:cs="Arial"/>
                <w:sz w:val="20"/>
                <w:szCs w:val="20"/>
              </w:rPr>
              <w:t>Scaffolds from which a person can fall more than 4 metres must be constructed and certified by a licensed scaffolder.</w:t>
            </w:r>
          </w:p>
          <w:p w:rsidR="00334D02" w:rsidRPr="00A73EC0" w:rsidRDefault="00CB5C5E" w:rsidP="00334D02">
            <w:pPr>
              <w:autoSpaceDE w:val="0"/>
              <w:autoSpaceDN w:val="0"/>
              <w:adjustRightInd w:val="0"/>
              <w:rPr>
                <w:rFonts w:cs="Arial"/>
                <w:sz w:val="20"/>
                <w:szCs w:val="20"/>
              </w:rPr>
            </w:pPr>
            <w:r w:rsidRPr="00A73EC0">
              <w:rPr>
                <w:rFonts w:cs="Arial"/>
                <w:sz w:val="20"/>
                <w:szCs w:val="20"/>
              </w:rPr>
              <w:t>For all scaffolds:</w:t>
            </w:r>
          </w:p>
          <w:p w:rsidR="00334D02" w:rsidRPr="00A73EC0" w:rsidRDefault="00CB5C5E" w:rsidP="00593F55">
            <w:pPr>
              <w:numPr>
                <w:ilvl w:val="0"/>
                <w:numId w:val="12"/>
              </w:numPr>
              <w:autoSpaceDE w:val="0"/>
              <w:autoSpaceDN w:val="0"/>
              <w:adjustRightInd w:val="0"/>
              <w:spacing w:before="40"/>
              <w:ind w:left="360"/>
              <w:rPr>
                <w:rFonts w:cs="Arial"/>
                <w:sz w:val="20"/>
                <w:szCs w:val="20"/>
              </w:rPr>
            </w:pPr>
            <w:r w:rsidRPr="00A73EC0">
              <w:rPr>
                <w:rFonts w:cs="Arial"/>
                <w:sz w:val="20"/>
                <w:szCs w:val="20"/>
              </w:rPr>
              <w:lastRenderedPageBreak/>
              <w:t>Platforms are not to be loaded with more than 100 bricks per bay (or 400 kg of blocks).</w:t>
            </w:r>
          </w:p>
          <w:p w:rsidR="00334D02" w:rsidRPr="00A73EC0" w:rsidRDefault="00CB5C5E" w:rsidP="00593F55">
            <w:pPr>
              <w:numPr>
                <w:ilvl w:val="0"/>
                <w:numId w:val="12"/>
              </w:numPr>
              <w:autoSpaceDE w:val="0"/>
              <w:autoSpaceDN w:val="0"/>
              <w:adjustRightInd w:val="0"/>
              <w:spacing w:before="40"/>
              <w:ind w:left="360"/>
              <w:rPr>
                <w:rFonts w:cs="Arial"/>
                <w:sz w:val="20"/>
                <w:szCs w:val="20"/>
              </w:rPr>
            </w:pPr>
            <w:r w:rsidRPr="00A73EC0">
              <w:rPr>
                <w:rFonts w:cs="Arial"/>
                <w:sz w:val="20"/>
                <w:szCs w:val="20"/>
              </w:rPr>
              <w:t xml:space="preserve">No scaffold alterations are to be undertaken except by licensed scaffolder. </w:t>
            </w:r>
          </w:p>
          <w:p w:rsidR="00334D02" w:rsidRPr="00A73EC0" w:rsidRDefault="00CB5C5E" w:rsidP="00593F55">
            <w:pPr>
              <w:numPr>
                <w:ilvl w:val="0"/>
                <w:numId w:val="12"/>
              </w:numPr>
              <w:autoSpaceDE w:val="0"/>
              <w:autoSpaceDN w:val="0"/>
              <w:adjustRightInd w:val="0"/>
              <w:spacing w:before="40"/>
              <w:ind w:left="360"/>
              <w:rPr>
                <w:rFonts w:cs="Arial"/>
                <w:sz w:val="20"/>
                <w:szCs w:val="20"/>
              </w:rPr>
            </w:pPr>
            <w:r w:rsidRPr="00A73EC0">
              <w:rPr>
                <w:rFonts w:cs="Arial"/>
                <w:sz w:val="20"/>
                <w:szCs w:val="20"/>
              </w:rPr>
              <w:t>Access to scaffold platforms is to be via stairs or ladder towers.</w:t>
            </w:r>
          </w:p>
          <w:p w:rsidR="00334D02" w:rsidRPr="00A73EC0" w:rsidRDefault="00CB5C5E" w:rsidP="00334D02">
            <w:pPr>
              <w:spacing w:after="60"/>
              <w:rPr>
                <w:rFonts w:cs="Arial"/>
                <w:sz w:val="20"/>
                <w:szCs w:val="20"/>
              </w:rPr>
            </w:pPr>
            <w:r w:rsidRPr="00A73EC0">
              <w:rPr>
                <w:rFonts w:cs="Arial"/>
                <w:sz w:val="20"/>
                <w:szCs w:val="20"/>
              </w:rPr>
              <w:t>The exclusion zones and approach distances to overhead electric lines at the locations and distances specified on the site plan are to be clearly identifiable and enforced by a dedicated controller.</w:t>
            </w:r>
          </w:p>
        </w:tc>
      </w:tr>
      <w:tr w:rsidR="00CF4997" w:rsidTr="00334D02">
        <w:tc>
          <w:tcPr>
            <w:tcW w:w="2943" w:type="dxa"/>
          </w:tcPr>
          <w:p w:rsidR="00334D02" w:rsidRPr="00A73EC0" w:rsidRDefault="00CB5C5E" w:rsidP="00334D02">
            <w:pPr>
              <w:spacing w:before="40"/>
              <w:rPr>
                <w:rFonts w:cs="Arial"/>
                <w:b/>
                <w:bCs/>
                <w:sz w:val="20"/>
                <w:szCs w:val="20"/>
              </w:rPr>
            </w:pPr>
            <w:r w:rsidRPr="00A73EC0">
              <w:rPr>
                <w:rFonts w:cs="Arial"/>
                <w:b/>
                <w:bCs/>
                <w:sz w:val="20"/>
                <w:szCs w:val="20"/>
              </w:rPr>
              <w:lastRenderedPageBreak/>
              <w:t>Constructing brick walls</w:t>
            </w:r>
          </w:p>
          <w:p w:rsidR="00334D02" w:rsidRPr="00A73EC0" w:rsidRDefault="00CB5C5E" w:rsidP="00334D02">
            <w:pPr>
              <w:spacing w:before="60" w:after="60"/>
              <w:rPr>
                <w:rFonts w:cs="Arial"/>
                <w:sz w:val="20"/>
                <w:szCs w:val="20"/>
              </w:rPr>
            </w:pPr>
            <w:r w:rsidRPr="00A73EC0">
              <w:rPr>
                <w:rFonts w:cs="Arial"/>
                <w:sz w:val="20"/>
                <w:szCs w:val="20"/>
              </w:rPr>
              <w:t>Structural alterations or repairs that require temporary support to prevent collapse.</w:t>
            </w:r>
          </w:p>
        </w:tc>
        <w:tc>
          <w:tcPr>
            <w:tcW w:w="4678" w:type="dxa"/>
          </w:tcPr>
          <w:p w:rsidR="00334D02" w:rsidRPr="00A73EC0" w:rsidRDefault="00CB5C5E" w:rsidP="00334D02">
            <w:pPr>
              <w:spacing w:before="60" w:after="60"/>
              <w:rPr>
                <w:rFonts w:cs="Arial"/>
                <w:sz w:val="20"/>
                <w:szCs w:val="20"/>
              </w:rPr>
            </w:pPr>
            <w:r w:rsidRPr="00A73EC0">
              <w:rPr>
                <w:rFonts w:cs="Arial"/>
                <w:sz w:val="20"/>
                <w:szCs w:val="20"/>
              </w:rPr>
              <w:t>Worker injured by structural collapse before completion &amp; curing.</w:t>
            </w:r>
          </w:p>
        </w:tc>
        <w:tc>
          <w:tcPr>
            <w:tcW w:w="6527" w:type="dxa"/>
          </w:tcPr>
          <w:p w:rsidR="00334D02" w:rsidRPr="00A73EC0" w:rsidRDefault="00CB5C5E" w:rsidP="00334D02">
            <w:pPr>
              <w:spacing w:before="60" w:after="60"/>
              <w:rPr>
                <w:rFonts w:cs="Arial"/>
                <w:sz w:val="20"/>
                <w:szCs w:val="20"/>
              </w:rPr>
            </w:pPr>
            <w:r w:rsidRPr="00A73EC0">
              <w:rPr>
                <w:rFonts w:cs="Arial"/>
                <w:sz w:val="20"/>
                <w:szCs w:val="20"/>
              </w:rPr>
              <w:t>Brace all constructed brick walls in accordance with Company Instruction Sheet #3.</w:t>
            </w:r>
          </w:p>
        </w:tc>
      </w:tr>
      <w:tr w:rsidR="00CF4997" w:rsidTr="00334D02">
        <w:tc>
          <w:tcPr>
            <w:tcW w:w="2943" w:type="dxa"/>
          </w:tcPr>
          <w:p w:rsidR="00334D02" w:rsidRPr="00A73EC0" w:rsidRDefault="00CB5C5E" w:rsidP="00334D02">
            <w:pPr>
              <w:keepNext/>
              <w:tabs>
                <w:tab w:val="left" w:pos="0"/>
              </w:tabs>
              <w:spacing w:before="40"/>
              <w:rPr>
                <w:rFonts w:cs="Arial"/>
                <w:b/>
                <w:sz w:val="20"/>
                <w:szCs w:val="20"/>
              </w:rPr>
            </w:pPr>
            <w:r w:rsidRPr="00A73EC0">
              <w:rPr>
                <w:rFonts w:cs="Arial"/>
                <w:b/>
                <w:sz w:val="20"/>
                <w:szCs w:val="20"/>
              </w:rPr>
              <w:t>Work completion</w:t>
            </w:r>
          </w:p>
          <w:p w:rsidR="00334D02" w:rsidRPr="00A73EC0" w:rsidRDefault="00CB5C5E" w:rsidP="00593F55">
            <w:pPr>
              <w:keepNext/>
              <w:numPr>
                <w:ilvl w:val="0"/>
                <w:numId w:val="11"/>
              </w:numPr>
              <w:tabs>
                <w:tab w:val="left" w:pos="0"/>
              </w:tabs>
              <w:spacing w:before="40"/>
              <w:rPr>
                <w:rFonts w:cs="Arial"/>
                <w:sz w:val="20"/>
                <w:szCs w:val="20"/>
              </w:rPr>
            </w:pPr>
            <w:r w:rsidRPr="00A73EC0">
              <w:rPr>
                <w:rFonts w:cs="Arial"/>
                <w:sz w:val="20"/>
                <w:szCs w:val="20"/>
              </w:rPr>
              <w:t>A risk of a person falling more than 2 metres.</w:t>
            </w:r>
          </w:p>
          <w:p w:rsidR="00334D02" w:rsidRPr="00A73EC0" w:rsidRDefault="00CB5C5E" w:rsidP="00593F55">
            <w:pPr>
              <w:keepNext/>
              <w:numPr>
                <w:ilvl w:val="0"/>
                <w:numId w:val="11"/>
              </w:numPr>
              <w:tabs>
                <w:tab w:val="left" w:pos="0"/>
              </w:tabs>
              <w:spacing w:before="40"/>
              <w:rPr>
                <w:rFonts w:cs="Arial"/>
                <w:sz w:val="20"/>
                <w:szCs w:val="20"/>
              </w:rPr>
            </w:pPr>
            <w:r w:rsidRPr="00A73EC0">
              <w:rPr>
                <w:rFonts w:cs="Arial"/>
                <w:sz w:val="20"/>
                <w:szCs w:val="20"/>
              </w:rPr>
              <w:t>Structural alterations or repairs that require temporary support to prevent collapse</w:t>
            </w:r>
            <w:r w:rsidRPr="00A73EC0">
              <w:rPr>
                <w:rFonts w:cs="Arial"/>
                <w:bCs/>
                <w:sz w:val="20"/>
                <w:szCs w:val="20"/>
              </w:rPr>
              <w:t>.</w:t>
            </w:r>
          </w:p>
        </w:tc>
        <w:tc>
          <w:tcPr>
            <w:tcW w:w="4678" w:type="dxa"/>
          </w:tcPr>
          <w:p w:rsidR="00334D02" w:rsidRPr="00A73EC0" w:rsidRDefault="00CB5C5E" w:rsidP="00334D02">
            <w:pPr>
              <w:spacing w:before="60" w:after="60"/>
              <w:rPr>
                <w:rFonts w:cs="Arial"/>
                <w:sz w:val="20"/>
                <w:szCs w:val="20"/>
              </w:rPr>
            </w:pPr>
            <w:r w:rsidRPr="00A73EC0">
              <w:rPr>
                <w:rFonts w:cs="Arial"/>
                <w:sz w:val="20"/>
                <w:szCs w:val="20"/>
              </w:rPr>
              <w:t>Injuries to public from unauthorised access to workplace (e.g. falls greater than 2 metres, structural collapse).</w:t>
            </w:r>
          </w:p>
        </w:tc>
        <w:tc>
          <w:tcPr>
            <w:tcW w:w="6527" w:type="dxa"/>
          </w:tcPr>
          <w:p w:rsidR="00334D02" w:rsidRPr="00A73EC0" w:rsidRDefault="00CB5C5E" w:rsidP="00334D02">
            <w:pPr>
              <w:spacing w:before="60" w:after="60"/>
              <w:rPr>
                <w:rFonts w:cs="Arial"/>
                <w:sz w:val="20"/>
                <w:szCs w:val="20"/>
              </w:rPr>
            </w:pPr>
            <w:r w:rsidRPr="00A73EC0">
              <w:rPr>
                <w:rFonts w:cs="Arial"/>
                <w:sz w:val="20"/>
                <w:szCs w:val="20"/>
              </w:rPr>
              <w:t>All scaffolding and site fencing is secure and serviceable. All entries and exits must be locked at the end of each day.</w:t>
            </w:r>
          </w:p>
        </w:tc>
      </w:tr>
    </w:tbl>
    <w:p w:rsidR="00334D02" w:rsidRPr="002124F2" w:rsidRDefault="00CB5C5E" w:rsidP="00334D02">
      <w:pPr>
        <w:spacing w:before="240"/>
        <w:rPr>
          <w:szCs w:val="10"/>
        </w:rPr>
      </w:pPr>
      <w:r>
        <w:rPr>
          <w:noProof/>
          <w:szCs w:val="10"/>
        </w:rPr>
        <w:drawing>
          <wp:inline distT="0" distB="0" distL="0" distR="0" wp14:anchorId="5E31BDBC" wp14:editId="3548AAF1">
            <wp:extent cx="8891270" cy="1118870"/>
            <wp:effectExtent l="0" t="0" r="5080" b="5080"/>
            <wp:docPr id="6" name="Picture 6" descr="Shows an example of a worker signing to confirm they have seen the Safe Work Method Statement for their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tructionWorkTablepg50.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8891270" cy="1118870"/>
                    </a:xfrm>
                    <a:prstGeom prst="rect">
                      <a:avLst/>
                    </a:prstGeom>
                  </pic:spPr>
                </pic:pic>
              </a:graphicData>
            </a:graphic>
          </wp:inline>
        </w:drawing>
      </w:r>
    </w:p>
    <w:p w:rsidR="00334D02" w:rsidRDefault="00334D02" w:rsidP="00334D02">
      <w:bookmarkStart w:id="218" w:name="_Toc334465875"/>
    </w:p>
    <w:p w:rsidR="00334D02" w:rsidRDefault="00CB5C5E">
      <w:pPr>
        <w:spacing w:before="0" w:after="200" w:line="276" w:lineRule="auto"/>
      </w:pPr>
      <w:r>
        <w:br w:type="page"/>
      </w:r>
    </w:p>
    <w:p w:rsidR="00334D02" w:rsidRDefault="00334D02" w:rsidP="00334D02">
      <w:pPr>
        <w:sectPr w:rsidR="00334D02" w:rsidSect="00334D02">
          <w:headerReference w:type="even" r:id="rId36"/>
          <w:headerReference w:type="default" r:id="rId37"/>
          <w:footerReference w:type="default" r:id="rId38"/>
          <w:headerReference w:type="first" r:id="rId39"/>
          <w:footerReference w:type="first" r:id="rId40"/>
          <w:pgSz w:w="16838" w:h="11906" w:orient="landscape" w:code="9"/>
          <w:pgMar w:top="1134" w:right="1418" w:bottom="1134" w:left="1418" w:header="340" w:footer="340" w:gutter="0"/>
          <w:cols w:space="708"/>
          <w:titlePg/>
          <w:docGrid w:linePitch="360"/>
        </w:sectPr>
      </w:pPr>
    </w:p>
    <w:p w:rsidR="00334D02" w:rsidRPr="00AC74C8" w:rsidRDefault="00CB5C5E" w:rsidP="00334D02">
      <w:pPr>
        <w:pStyle w:val="Heading1"/>
        <w:numPr>
          <w:ilvl w:val="0"/>
          <w:numId w:val="0"/>
        </w:numPr>
        <w:rPr>
          <w:spacing w:val="-6"/>
        </w:rPr>
      </w:pPr>
      <w:bookmarkStart w:id="219" w:name="_Toc256000121"/>
      <w:bookmarkStart w:id="220" w:name="_Toc256000049"/>
      <w:bookmarkStart w:id="221" w:name="_Toc372280946"/>
      <w:r w:rsidRPr="00704FB2">
        <w:lastRenderedPageBreak/>
        <w:t xml:space="preserve">APPENDIX </w:t>
      </w:r>
      <w:r>
        <w:t xml:space="preserve">F </w:t>
      </w:r>
      <w:r w:rsidRPr="00055CFB">
        <w:t>–</w:t>
      </w:r>
      <w:r w:rsidRPr="00704FB2">
        <w:t xml:space="preserve"> </w:t>
      </w:r>
      <w:r>
        <w:t>preparing a whs management plan</w:t>
      </w:r>
      <w:bookmarkEnd w:id="219"/>
      <w:bookmarkEnd w:id="220"/>
      <w:bookmarkEnd w:id="221"/>
    </w:p>
    <w:p w:rsidR="00334D02" w:rsidRPr="00AC290C" w:rsidRDefault="00CB5C5E" w:rsidP="00334D02">
      <w:r w:rsidRPr="00AC290C">
        <w:t xml:space="preserve">The level of detail </w:t>
      </w:r>
      <w:r>
        <w:t xml:space="preserve">required for </w:t>
      </w:r>
      <w:r w:rsidRPr="00AC290C">
        <w:t>a WHS management plan will depend on how complex the workplace is (in particular</w:t>
      </w:r>
      <w:r>
        <w:t>,</w:t>
      </w:r>
      <w:r w:rsidRPr="00AC290C">
        <w:t xml:space="preserve"> the number of contractors at the workplace at any one time) and </w:t>
      </w:r>
      <w:r>
        <w:br/>
      </w:r>
      <w:r w:rsidRPr="00AC290C">
        <w:t xml:space="preserve">the risks involved in the work. </w:t>
      </w:r>
      <w:r>
        <w:t xml:space="preserve"> </w:t>
      </w:r>
    </w:p>
    <w:p w:rsidR="00334D02" w:rsidRPr="00833CB2" w:rsidRDefault="00CB5C5E" w:rsidP="00334D02">
      <w:pPr>
        <w:pStyle w:val="Heading2"/>
        <w:numPr>
          <w:ilvl w:val="0"/>
          <w:numId w:val="0"/>
        </w:numPr>
        <w:ind w:left="720" w:hanging="720"/>
        <w:rPr>
          <w:i/>
        </w:rPr>
      </w:pPr>
      <w:bookmarkStart w:id="222" w:name="_Toc256000122"/>
      <w:bookmarkStart w:id="223" w:name="_Toc256000050"/>
      <w:r w:rsidRPr="00833CB2">
        <w:rPr>
          <w:i/>
        </w:rPr>
        <w:t>People with health and safety responsibilities</w:t>
      </w:r>
      <w:bookmarkEnd w:id="222"/>
      <w:bookmarkEnd w:id="223"/>
    </w:p>
    <w:p w:rsidR="00334D02" w:rsidRPr="009E3451" w:rsidRDefault="00CB5C5E" w:rsidP="00334D02">
      <w:r>
        <w:t>P</w:t>
      </w:r>
      <w:r w:rsidRPr="00373CA3">
        <w:t>ersons at the workplace whose positions or roles involve specific health and safety responsibilities</w:t>
      </w:r>
      <w:r>
        <w:t xml:space="preserve"> must be identified in the WHS management plan. For example, </w:t>
      </w:r>
      <w:r w:rsidRPr="009E3451">
        <w:t xml:space="preserve">people who should be listed </w:t>
      </w:r>
      <w:r>
        <w:t>include W</w:t>
      </w:r>
      <w:r w:rsidRPr="009E3451">
        <w:t>HS</w:t>
      </w:r>
      <w:r>
        <w:t xml:space="preserve"> </w:t>
      </w:r>
      <w:r w:rsidRPr="009E3451">
        <w:t>managers, first aid officers and project managers. Their responsibilities should be</w:t>
      </w:r>
      <w:r>
        <w:t xml:space="preserve"> </w:t>
      </w:r>
      <w:r w:rsidRPr="009E3451">
        <w:t>briefly described. H</w:t>
      </w:r>
      <w:r>
        <w:t>ealth and safety representatives</w:t>
      </w:r>
      <w:r w:rsidRPr="009E3451">
        <w:t xml:space="preserve"> do not need to b</w:t>
      </w:r>
      <w:r>
        <w:t xml:space="preserve">e listed, unless </w:t>
      </w:r>
      <w:r>
        <w:br/>
        <w:t>they have a co</w:t>
      </w:r>
      <w:r w:rsidRPr="009E3451">
        <w:t>ordinating</w:t>
      </w:r>
      <w:r>
        <w:t xml:space="preserve"> </w:t>
      </w:r>
      <w:r w:rsidRPr="009E3451">
        <w:t>role se</w:t>
      </w:r>
      <w:r>
        <w:t>parate to their role as a health and safety representative.</w:t>
      </w:r>
    </w:p>
    <w:p w:rsidR="00334D02" w:rsidRPr="003E3D2A" w:rsidRDefault="00CB5C5E" w:rsidP="00334D02">
      <w:pPr>
        <w:pStyle w:val="Heading3"/>
      </w:pPr>
      <w:r w:rsidRPr="003E3D2A">
        <w:t>Arrangements for consultation, cooperation and coordination</w:t>
      </w:r>
    </w:p>
    <w:p w:rsidR="00334D02" w:rsidRDefault="00CB5C5E" w:rsidP="00334D02">
      <w:r>
        <w:t>An important part of the WHS management plan involves the arrangements for consultation, cooperation and coordination of all persons conducting a business or undertaking at the workplace.</w:t>
      </w:r>
    </w:p>
    <w:p w:rsidR="00334D02" w:rsidRDefault="00CB5C5E" w:rsidP="00334D02">
      <w:r>
        <w:t>The principal contractor must include details in the WHS management plan about how the persons conducting a business or undertaking at the workplace will consult and cooperate with each other. There should be ongoing consultation and cooperation between all duty holders so that when work overlaps, each person is aware of other construction activities and can control any associated hazards and risks.</w:t>
      </w:r>
      <w:r w:rsidRPr="00BA140E">
        <w:rPr>
          <w:color w:val="231F20"/>
        </w:rPr>
        <w:t xml:space="preserve"> </w:t>
      </w:r>
      <w:r>
        <w:t>Examples include:</w:t>
      </w:r>
    </w:p>
    <w:p w:rsidR="00334D02" w:rsidRDefault="00CB5C5E" w:rsidP="00334D02">
      <w:pPr>
        <w:pStyle w:val="ListParagraph"/>
      </w:pPr>
      <w:r w:rsidRPr="0022397D">
        <w:t>hold</w:t>
      </w:r>
      <w:r>
        <w:t>ing</w:t>
      </w:r>
      <w:r w:rsidRPr="0022397D">
        <w:t xml:space="preserve"> pre-commencement WHS meetings with </w:t>
      </w:r>
      <w:r>
        <w:t xml:space="preserve">all </w:t>
      </w:r>
      <w:r w:rsidRPr="0022397D">
        <w:t>contractors and subcontractors</w:t>
      </w:r>
    </w:p>
    <w:p w:rsidR="00334D02" w:rsidRDefault="00CB5C5E" w:rsidP="00334D02">
      <w:pPr>
        <w:pStyle w:val="ListParagraph"/>
      </w:pPr>
      <w:r w:rsidRPr="0022397D">
        <w:t>schedul</w:t>
      </w:r>
      <w:r>
        <w:t>ing</w:t>
      </w:r>
      <w:r w:rsidRPr="0022397D">
        <w:t xml:space="preserve"> regular contractor/subcontractor WHS meetings</w:t>
      </w:r>
    </w:p>
    <w:p w:rsidR="00334D02" w:rsidRDefault="00CB5C5E" w:rsidP="00334D02">
      <w:pPr>
        <w:pStyle w:val="ListParagraph"/>
      </w:pPr>
      <w:r w:rsidRPr="0022397D">
        <w:t>hold</w:t>
      </w:r>
      <w:r>
        <w:t>ing</w:t>
      </w:r>
      <w:r w:rsidRPr="0022397D">
        <w:t xml:space="preserve"> toolbox WHS meetings</w:t>
      </w:r>
    </w:p>
    <w:p w:rsidR="00334D02" w:rsidRDefault="00CB5C5E" w:rsidP="00334D02">
      <w:pPr>
        <w:pStyle w:val="ListParagraph"/>
      </w:pPr>
      <w:r w:rsidRPr="0022397D">
        <w:t>establish</w:t>
      </w:r>
      <w:r>
        <w:t>ing</w:t>
      </w:r>
      <w:r w:rsidRPr="0022397D">
        <w:t xml:space="preserve"> a construction project WHS committee</w:t>
      </w:r>
    </w:p>
    <w:p w:rsidR="00334D02" w:rsidRDefault="00CB5C5E" w:rsidP="00334D02">
      <w:pPr>
        <w:pStyle w:val="ListParagraph"/>
      </w:pPr>
      <w:r w:rsidRPr="0022397D">
        <w:t>distribut</w:t>
      </w:r>
      <w:r>
        <w:t>ing</w:t>
      </w:r>
      <w:r w:rsidRPr="0022397D">
        <w:t xml:space="preserve"> a regular WHS newsletter.</w:t>
      </w:r>
    </w:p>
    <w:p w:rsidR="00334D02" w:rsidRPr="006518B8" w:rsidRDefault="00CB5C5E" w:rsidP="00334D02">
      <w:r w:rsidRPr="006518B8">
        <w:t>In many cases, pe</w:t>
      </w:r>
      <w:r>
        <w:t>ople</w:t>
      </w:r>
      <w:r w:rsidRPr="006518B8">
        <w:t xml:space="preserve"> who have responsibilities ar</w:t>
      </w:r>
      <w:r>
        <w:t>e not always at the workplace</w:t>
      </w:r>
      <w:r w:rsidRPr="006518B8">
        <w:t xml:space="preserve"> all the time. </w:t>
      </w:r>
      <w:r>
        <w:br/>
      </w:r>
      <w:r w:rsidRPr="006518B8">
        <w:t>It is recommended that consultation arrangements for communicating with people off-</w:t>
      </w:r>
      <w:r w:rsidRPr="00434B08">
        <w:t>site</w:t>
      </w:r>
      <w:r w:rsidRPr="006518B8">
        <w:t xml:space="preserve"> also </w:t>
      </w:r>
      <w:r>
        <w:br/>
      </w:r>
      <w:r w:rsidRPr="006518B8">
        <w:t>be included in the WHS management plan.</w:t>
      </w:r>
    </w:p>
    <w:p w:rsidR="00334D02" w:rsidRPr="003E3D2A" w:rsidRDefault="00CB5C5E" w:rsidP="00334D02">
      <w:pPr>
        <w:pStyle w:val="Heading3"/>
      </w:pPr>
      <w:r w:rsidRPr="003E3D2A">
        <w:t xml:space="preserve">Arrangements for managing incidents </w:t>
      </w:r>
    </w:p>
    <w:p w:rsidR="00334D02" w:rsidRDefault="00CB5C5E" w:rsidP="00334D02">
      <w:pPr>
        <w:spacing w:after="240"/>
      </w:pPr>
      <w:r>
        <w:t>T</w:t>
      </w:r>
      <w:r w:rsidRPr="009E3451">
        <w:t xml:space="preserve">he principal contractor should </w:t>
      </w:r>
      <w:r>
        <w:t>consider the types of health and safety</w:t>
      </w:r>
      <w:r w:rsidRPr="009E3451">
        <w:t xml:space="preserve"> incidents that might occur.</w:t>
      </w:r>
      <w:r>
        <w:t xml:space="preserve"> </w:t>
      </w:r>
      <w:r w:rsidRPr="00373CA3">
        <w:t xml:space="preserve">The WHS management plan should document the actions that will be taken and who will represent the principal contractor. The following should be included (covering both the process involved and </w:t>
      </w:r>
      <w:r>
        <w:t>the person responsible for it):</w:t>
      </w:r>
    </w:p>
    <w:tbl>
      <w:tblPr>
        <w:tblW w:w="0" w:type="auto"/>
        <w:tblLook w:val="00A0" w:firstRow="1" w:lastRow="0" w:firstColumn="1" w:lastColumn="0" w:noHBand="0" w:noVBand="0"/>
        <w:tblCaption w:val="Work Health and Safety Management plan "/>
        <w:tblDescription w:val="This table sets out the processes and actions to be taken as part of completing a Work Health and Safety Management Plan.  "/>
      </w:tblPr>
      <w:tblGrid>
        <w:gridCol w:w="1741"/>
        <w:gridCol w:w="8113"/>
      </w:tblGrid>
      <w:tr w:rsidR="00CF4997" w:rsidTr="00334D02">
        <w:trPr>
          <w:tblHeader/>
        </w:trPr>
        <w:tc>
          <w:tcPr>
            <w:tcW w:w="1835"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34D02" w:rsidRPr="007C46E8" w:rsidRDefault="00CB5C5E" w:rsidP="00334D02">
            <w:pPr>
              <w:pStyle w:val="TableBold"/>
              <w:contextualSpacing w:val="0"/>
              <w:rPr>
                <w:color w:val="FFFFFF" w:themeColor="background1"/>
              </w:rPr>
            </w:pPr>
            <w:r w:rsidRPr="007C46E8">
              <w:rPr>
                <w:color w:val="FFFFFF" w:themeColor="background1"/>
              </w:rPr>
              <w:t>Process</w:t>
            </w:r>
          </w:p>
        </w:tc>
        <w:tc>
          <w:tcPr>
            <w:tcW w:w="11598"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334D02" w:rsidRPr="007C46E8" w:rsidRDefault="00CB5C5E" w:rsidP="00334D02">
            <w:pPr>
              <w:pStyle w:val="TableBold"/>
              <w:contextualSpacing w:val="0"/>
              <w:rPr>
                <w:color w:val="FFFFFF" w:themeColor="background1"/>
              </w:rPr>
            </w:pPr>
            <w:r w:rsidRPr="007C46E8">
              <w:rPr>
                <w:color w:val="FFFFFF" w:themeColor="background1"/>
              </w:rPr>
              <w:t>Action to be taken</w:t>
            </w:r>
          </w:p>
        </w:tc>
      </w:tr>
      <w:tr w:rsidR="00CF4997" w:rsidTr="00334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5" w:type="dxa"/>
            <w:tcBorders>
              <w:top w:val="single" w:sz="4" w:space="0" w:color="auto"/>
            </w:tcBorders>
          </w:tcPr>
          <w:p w:rsidR="00334D02" w:rsidRPr="007C46E8" w:rsidRDefault="00CB5C5E" w:rsidP="00334D02">
            <w:pPr>
              <w:pStyle w:val="TableText"/>
              <w:rPr>
                <w:szCs w:val="22"/>
              </w:rPr>
            </w:pPr>
            <w:r w:rsidRPr="007C46E8">
              <w:rPr>
                <w:szCs w:val="22"/>
              </w:rPr>
              <w:t xml:space="preserve">Incident management </w:t>
            </w:r>
          </w:p>
        </w:tc>
        <w:tc>
          <w:tcPr>
            <w:tcW w:w="11598" w:type="dxa"/>
            <w:tcBorders>
              <w:top w:val="single" w:sz="4" w:space="0" w:color="auto"/>
            </w:tcBorders>
          </w:tcPr>
          <w:p w:rsidR="00334D02" w:rsidRPr="007C46E8" w:rsidRDefault="00CB5C5E" w:rsidP="00334D02">
            <w:pPr>
              <w:pStyle w:val="ListParagraph"/>
              <w:rPr>
                <w:szCs w:val="22"/>
              </w:rPr>
            </w:pPr>
            <w:r w:rsidRPr="007C46E8">
              <w:rPr>
                <w:szCs w:val="22"/>
              </w:rPr>
              <w:t>Arrangements to stabilise and evacuate any injured person after ensuring safety of rescuers</w:t>
            </w:r>
          </w:p>
          <w:p w:rsidR="00334D02" w:rsidRPr="007C46E8" w:rsidRDefault="00CB5C5E" w:rsidP="00334D02">
            <w:pPr>
              <w:pStyle w:val="ListParagraph"/>
              <w:rPr>
                <w:szCs w:val="22"/>
              </w:rPr>
            </w:pPr>
            <w:r w:rsidRPr="007C46E8">
              <w:rPr>
                <w:szCs w:val="22"/>
              </w:rPr>
              <w:t>Arrangements for isolating the incident scene</w:t>
            </w:r>
          </w:p>
          <w:p w:rsidR="00334D02" w:rsidRPr="007C46E8" w:rsidRDefault="00CB5C5E" w:rsidP="00334D02">
            <w:pPr>
              <w:pStyle w:val="ListParagraph"/>
              <w:rPr>
                <w:szCs w:val="22"/>
              </w:rPr>
            </w:pPr>
            <w:r w:rsidRPr="007C46E8">
              <w:rPr>
                <w:szCs w:val="22"/>
              </w:rPr>
              <w:t>Arrangements for making the workplace safe after the incident</w:t>
            </w:r>
          </w:p>
          <w:p w:rsidR="00334D02" w:rsidRPr="007C46E8" w:rsidRDefault="00CB5C5E" w:rsidP="00334D02">
            <w:pPr>
              <w:pStyle w:val="ListParagraph"/>
              <w:rPr>
                <w:szCs w:val="22"/>
              </w:rPr>
            </w:pPr>
            <w:r w:rsidRPr="007C46E8">
              <w:rPr>
                <w:szCs w:val="22"/>
              </w:rPr>
              <w:t>Arrangements for preserving the incident site</w:t>
            </w:r>
          </w:p>
          <w:p w:rsidR="00334D02" w:rsidRPr="007C46E8" w:rsidRDefault="00CB5C5E" w:rsidP="00334D02">
            <w:pPr>
              <w:pStyle w:val="ListParagraph"/>
              <w:rPr>
                <w:szCs w:val="22"/>
              </w:rPr>
            </w:pPr>
            <w:r w:rsidRPr="007C46E8">
              <w:rPr>
                <w:szCs w:val="22"/>
              </w:rPr>
              <w:t>Arrangements for notifying the principal contractor</w:t>
            </w:r>
          </w:p>
          <w:p w:rsidR="00334D02" w:rsidRPr="007C46E8" w:rsidRDefault="00CB5C5E" w:rsidP="00334D02">
            <w:pPr>
              <w:pStyle w:val="ListParagraph"/>
              <w:rPr>
                <w:szCs w:val="22"/>
              </w:rPr>
            </w:pPr>
            <w:r w:rsidRPr="007C46E8">
              <w:rPr>
                <w:szCs w:val="22"/>
              </w:rPr>
              <w:t>Notification of the relevant regulator and emergency services as necessary</w:t>
            </w:r>
          </w:p>
          <w:p w:rsidR="00334D02" w:rsidRPr="007C46E8" w:rsidRDefault="00CB5C5E" w:rsidP="00334D02">
            <w:pPr>
              <w:pStyle w:val="ListParagraph"/>
              <w:rPr>
                <w:szCs w:val="22"/>
              </w:rPr>
            </w:pPr>
            <w:r w:rsidRPr="007C46E8">
              <w:rPr>
                <w:szCs w:val="22"/>
              </w:rPr>
              <w:lastRenderedPageBreak/>
              <w:t>Arrangements for the investigation of an incident.</w:t>
            </w:r>
          </w:p>
        </w:tc>
      </w:tr>
      <w:tr w:rsidR="00CF4997" w:rsidTr="00334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5" w:type="dxa"/>
          </w:tcPr>
          <w:p w:rsidR="00334D02" w:rsidRPr="007C46E8" w:rsidRDefault="00CB5C5E" w:rsidP="00334D02">
            <w:pPr>
              <w:pStyle w:val="TableText"/>
              <w:rPr>
                <w:szCs w:val="22"/>
              </w:rPr>
            </w:pPr>
            <w:r w:rsidRPr="007C46E8">
              <w:rPr>
                <w:szCs w:val="22"/>
              </w:rPr>
              <w:lastRenderedPageBreak/>
              <w:t>Emergency situations</w:t>
            </w:r>
          </w:p>
        </w:tc>
        <w:tc>
          <w:tcPr>
            <w:tcW w:w="11598" w:type="dxa"/>
          </w:tcPr>
          <w:p w:rsidR="00334D02" w:rsidRPr="007C46E8" w:rsidRDefault="00CB5C5E" w:rsidP="00334D02">
            <w:pPr>
              <w:pStyle w:val="ListParagraph"/>
              <w:rPr>
                <w:szCs w:val="22"/>
              </w:rPr>
            </w:pPr>
            <w:r w:rsidRPr="007C46E8">
              <w:rPr>
                <w:szCs w:val="22"/>
              </w:rPr>
              <w:t>The emergency plan for the construction project</w:t>
            </w:r>
          </w:p>
          <w:p w:rsidR="00334D02" w:rsidRPr="007C46E8" w:rsidRDefault="00CB5C5E" w:rsidP="00334D02">
            <w:pPr>
              <w:pStyle w:val="ListParagraph"/>
              <w:rPr>
                <w:szCs w:val="22"/>
              </w:rPr>
            </w:pPr>
            <w:r w:rsidRPr="007C46E8">
              <w:rPr>
                <w:szCs w:val="22"/>
              </w:rPr>
              <w:t>Arrangements for testing of the emergency plan</w:t>
            </w:r>
          </w:p>
          <w:p w:rsidR="00334D02" w:rsidRPr="007C46E8" w:rsidRDefault="00CB5C5E" w:rsidP="00334D02">
            <w:pPr>
              <w:pStyle w:val="ListParagraph"/>
              <w:rPr>
                <w:szCs w:val="22"/>
              </w:rPr>
            </w:pPr>
            <w:r w:rsidRPr="007C46E8">
              <w:rPr>
                <w:szCs w:val="22"/>
              </w:rPr>
              <w:t>Arrangements for training and instruction requirements.</w:t>
            </w:r>
          </w:p>
        </w:tc>
      </w:tr>
      <w:tr w:rsidR="00CF4997" w:rsidTr="00334D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5" w:type="dxa"/>
          </w:tcPr>
          <w:p w:rsidR="00334D02" w:rsidRPr="007C46E8" w:rsidRDefault="00CB5C5E" w:rsidP="00334D02">
            <w:pPr>
              <w:pStyle w:val="TableText"/>
              <w:rPr>
                <w:szCs w:val="22"/>
              </w:rPr>
            </w:pPr>
            <w:r w:rsidRPr="007C46E8">
              <w:rPr>
                <w:szCs w:val="22"/>
              </w:rPr>
              <w:t>First aid arrangements</w:t>
            </w:r>
          </w:p>
        </w:tc>
        <w:tc>
          <w:tcPr>
            <w:tcW w:w="11598" w:type="dxa"/>
          </w:tcPr>
          <w:p w:rsidR="00334D02" w:rsidRPr="007C46E8" w:rsidRDefault="00CB5C5E" w:rsidP="00334D02">
            <w:pPr>
              <w:pStyle w:val="ListParagraph"/>
              <w:rPr>
                <w:szCs w:val="22"/>
              </w:rPr>
            </w:pPr>
            <w:r w:rsidRPr="007C46E8">
              <w:rPr>
                <w:szCs w:val="22"/>
              </w:rPr>
              <w:t>The facilities and first aid equipment that will be provided by the principal contractor</w:t>
            </w:r>
          </w:p>
          <w:p w:rsidR="00334D02" w:rsidRPr="007C46E8" w:rsidRDefault="00CB5C5E" w:rsidP="00334D02">
            <w:pPr>
              <w:pStyle w:val="ListParagraph"/>
              <w:rPr>
                <w:szCs w:val="22"/>
              </w:rPr>
            </w:pPr>
            <w:r w:rsidRPr="007C46E8">
              <w:rPr>
                <w:szCs w:val="22"/>
              </w:rPr>
              <w:t>Arrangements for training in first aid</w:t>
            </w:r>
          </w:p>
          <w:p w:rsidR="00334D02" w:rsidRPr="007C46E8" w:rsidRDefault="00CB5C5E" w:rsidP="00334D02">
            <w:pPr>
              <w:pStyle w:val="ListParagraph"/>
              <w:rPr>
                <w:szCs w:val="22"/>
              </w:rPr>
            </w:pPr>
            <w:r w:rsidRPr="007C46E8">
              <w:rPr>
                <w:szCs w:val="22"/>
              </w:rPr>
              <w:t>First aid equipment that will be provided by contractors and subcontractors.</w:t>
            </w:r>
          </w:p>
        </w:tc>
      </w:tr>
    </w:tbl>
    <w:p w:rsidR="00334D02" w:rsidRPr="006518B8" w:rsidRDefault="00CB5C5E" w:rsidP="00334D02">
      <w:pPr>
        <w:autoSpaceDE w:val="0"/>
        <w:autoSpaceDN w:val="0"/>
        <w:adjustRightInd w:val="0"/>
        <w:rPr>
          <w:rFonts w:cs="Arial"/>
          <w:szCs w:val="22"/>
        </w:rPr>
      </w:pPr>
      <w:r w:rsidRPr="006518B8">
        <w:rPr>
          <w:rFonts w:cs="Arial"/>
          <w:szCs w:val="22"/>
        </w:rPr>
        <w:t>The WHS management plan should also include arrangements for reporting and acting upon</w:t>
      </w:r>
      <w:r>
        <w:rPr>
          <w:rFonts w:cs="Arial"/>
          <w:szCs w:val="22"/>
        </w:rPr>
        <w:t xml:space="preserve"> any</w:t>
      </w:r>
      <w:r w:rsidRPr="006518B8">
        <w:rPr>
          <w:rFonts w:cs="Arial"/>
          <w:szCs w:val="22"/>
        </w:rPr>
        <w:t xml:space="preserve"> </w:t>
      </w:r>
      <w:r>
        <w:rPr>
          <w:rFonts w:cs="Arial"/>
          <w:szCs w:val="22"/>
        </w:rPr>
        <w:t>‘</w:t>
      </w:r>
      <w:r w:rsidRPr="006518B8">
        <w:rPr>
          <w:rFonts w:cs="Arial"/>
          <w:szCs w:val="22"/>
        </w:rPr>
        <w:t>near misses</w:t>
      </w:r>
      <w:r>
        <w:rPr>
          <w:rFonts w:cs="Arial"/>
          <w:szCs w:val="22"/>
        </w:rPr>
        <w:t>’</w:t>
      </w:r>
      <w:r w:rsidRPr="006518B8">
        <w:rPr>
          <w:rFonts w:cs="Arial"/>
          <w:szCs w:val="22"/>
        </w:rPr>
        <w:t>.</w:t>
      </w:r>
    </w:p>
    <w:p w:rsidR="00334D02" w:rsidRPr="003E3D2A" w:rsidRDefault="00CB5C5E" w:rsidP="00334D02">
      <w:pPr>
        <w:pStyle w:val="Heading3"/>
      </w:pPr>
      <w:r w:rsidRPr="003E3D2A">
        <w:t>Site-specific health and safety rules</w:t>
      </w:r>
    </w:p>
    <w:p w:rsidR="00334D02" w:rsidRPr="00373CA3" w:rsidRDefault="00CB5C5E" w:rsidP="00334D02">
      <w:r>
        <w:t xml:space="preserve">The WHS management plan must detail any site-specific WHS rules that the principal contractor requires persons to comply with </w:t>
      </w:r>
      <w:r w:rsidRPr="00373CA3">
        <w:t>and the arrangements for ensuring that all persons at the workplace are informed of these rules.</w:t>
      </w:r>
      <w:r>
        <w:t xml:space="preserve"> </w:t>
      </w:r>
      <w:r w:rsidRPr="00373CA3">
        <w:t xml:space="preserve">The rules should be simple and </w:t>
      </w:r>
      <w:r>
        <w:t>clear and, where appropriate, they</w:t>
      </w:r>
      <w:r w:rsidRPr="00373CA3">
        <w:t xml:space="preserve"> should show who each rule applies to. </w:t>
      </w:r>
    </w:p>
    <w:p w:rsidR="00334D02" w:rsidRDefault="00CB5C5E" w:rsidP="00334D02">
      <w:r>
        <w:t xml:space="preserve">The nature of the work, </w:t>
      </w:r>
      <w:r w:rsidRPr="00A1315A">
        <w:t>hazards</w:t>
      </w:r>
      <w:r>
        <w:t xml:space="preserve">, </w:t>
      </w:r>
      <w:r w:rsidRPr="00A1315A">
        <w:t>size and location of the workplace</w:t>
      </w:r>
      <w:r>
        <w:t xml:space="preserve">, and </w:t>
      </w:r>
      <w:r w:rsidRPr="00A1315A">
        <w:t>the number and composition of the workers and other persons at the workplace</w:t>
      </w:r>
      <w:r>
        <w:t xml:space="preserve"> can assist in determining the </w:t>
      </w:r>
      <w:r>
        <w:br/>
        <w:t>site-specific rules.</w:t>
      </w:r>
    </w:p>
    <w:p w:rsidR="00334D02" w:rsidRPr="00373CA3" w:rsidRDefault="00CB5C5E" w:rsidP="00334D02">
      <w:r>
        <w:t xml:space="preserve">After finalising </w:t>
      </w:r>
      <w:r w:rsidRPr="00A339F2">
        <w:t xml:space="preserve">the rules, the principal contractor </w:t>
      </w:r>
      <w:r w:rsidRPr="009F37CD">
        <w:t>should</w:t>
      </w:r>
      <w:r w:rsidRPr="00A339F2">
        <w:t xml:space="preserve"> </w:t>
      </w:r>
      <w:r>
        <w:t>inform</w:t>
      </w:r>
      <w:r w:rsidRPr="00A339F2">
        <w:t xml:space="preserve"> everyone in the workplace </w:t>
      </w:r>
      <w:r>
        <w:t xml:space="preserve">about </w:t>
      </w:r>
      <w:r w:rsidRPr="00A339F2">
        <w:t>the</w:t>
      </w:r>
      <w:r>
        <w:t>m, for example by</w:t>
      </w:r>
      <w:r w:rsidRPr="00373CA3">
        <w:t>:</w:t>
      </w:r>
    </w:p>
    <w:p w:rsidR="00334D02" w:rsidRDefault="00CB5C5E" w:rsidP="00334D02">
      <w:pPr>
        <w:pStyle w:val="ListParagraph"/>
      </w:pPr>
      <w:r w:rsidRPr="00700934">
        <w:t>holding toolbox meetings</w:t>
      </w:r>
      <w:r>
        <w:t xml:space="preserve"> or face-to-face discussions</w:t>
      </w:r>
    </w:p>
    <w:p w:rsidR="00334D02" w:rsidRDefault="00CB5C5E" w:rsidP="00334D02">
      <w:pPr>
        <w:pStyle w:val="ListParagraph"/>
      </w:pPr>
      <w:r w:rsidRPr="00700934">
        <w:t>posting them in a prominent position at the workplace</w:t>
      </w:r>
    </w:p>
    <w:p w:rsidR="00334D02" w:rsidRDefault="00CB5C5E" w:rsidP="00334D02">
      <w:pPr>
        <w:pStyle w:val="ListParagraph"/>
      </w:pPr>
      <w:r w:rsidRPr="00700934">
        <w:t xml:space="preserve">distributing copies to everyone at the workplace. </w:t>
      </w:r>
    </w:p>
    <w:p w:rsidR="00334D02" w:rsidRDefault="00CB5C5E" w:rsidP="00334D02">
      <w:r w:rsidRPr="00373CA3">
        <w:t>If there are people at the workplace who do not understand English well, the WHS management plan should set out how these people will be informed of the rules.</w:t>
      </w:r>
    </w:p>
    <w:p w:rsidR="00334D02" w:rsidRPr="003E3D2A" w:rsidRDefault="00CB5C5E" w:rsidP="00334D02">
      <w:pPr>
        <w:pStyle w:val="Heading3"/>
      </w:pPr>
      <w:r w:rsidRPr="003E3D2A">
        <w:t>Arrangements to prepare, collect and assess, monitor and review SWMS</w:t>
      </w:r>
    </w:p>
    <w:p w:rsidR="00334D02" w:rsidRPr="007B4370" w:rsidRDefault="00CB5C5E" w:rsidP="00334D02">
      <w:pPr>
        <w:rPr>
          <w:bCs/>
        </w:rPr>
      </w:pPr>
      <w:r w:rsidRPr="00AE3B49">
        <w:t>The</w:t>
      </w:r>
      <w:r>
        <w:t xml:space="preserve"> WHS management</w:t>
      </w:r>
      <w:r w:rsidRPr="00AE3B49">
        <w:t xml:space="preserve"> </w:t>
      </w:r>
      <w:r>
        <w:t xml:space="preserve">plan must include details of the </w:t>
      </w:r>
      <w:r w:rsidRPr="00AE3B49">
        <w:t xml:space="preserve">arrangements for the </w:t>
      </w:r>
      <w:r>
        <w:t xml:space="preserve">preparation, </w:t>
      </w:r>
      <w:r w:rsidRPr="00AE3B49">
        <w:t>collection and any assessment</w:t>
      </w:r>
      <w:r>
        <w:t>/approval</w:t>
      </w:r>
      <w:r w:rsidRPr="00AE3B49">
        <w:t xml:space="preserve">, monitoring and review of </w:t>
      </w:r>
      <w:r>
        <w:t>SWMS</w:t>
      </w:r>
      <w:r w:rsidRPr="00AE3B49">
        <w:t xml:space="preserve"> at the workplace</w:t>
      </w:r>
      <w:r>
        <w:t>.</w:t>
      </w:r>
      <w:r w:rsidRPr="00D43F89">
        <w:rPr>
          <w:bCs/>
        </w:rPr>
        <w:t xml:space="preserve"> </w:t>
      </w:r>
      <w:r>
        <w:rPr>
          <w:bCs/>
        </w:rPr>
        <w:br/>
      </w:r>
      <w:r w:rsidRPr="007B4370">
        <w:rPr>
          <w:bCs/>
        </w:rPr>
        <w:t xml:space="preserve">The principal contractor </w:t>
      </w:r>
      <w:r>
        <w:rPr>
          <w:bCs/>
        </w:rPr>
        <w:t>should ensure that the work being</w:t>
      </w:r>
      <w:r w:rsidRPr="007B4370">
        <w:rPr>
          <w:bCs/>
        </w:rPr>
        <w:t xml:space="preserve"> undertak</w:t>
      </w:r>
      <w:r>
        <w:rPr>
          <w:bCs/>
        </w:rPr>
        <w:t>en does</w:t>
      </w:r>
      <w:r w:rsidRPr="007B4370">
        <w:rPr>
          <w:bCs/>
        </w:rPr>
        <w:t xml:space="preserve"> not conflict with </w:t>
      </w:r>
      <w:r>
        <w:rPr>
          <w:bCs/>
        </w:rPr>
        <w:t>control measure</w:t>
      </w:r>
      <w:r w:rsidRPr="007B4370">
        <w:rPr>
          <w:bCs/>
        </w:rPr>
        <w:t>s being used by other contractors or subcontractors working</w:t>
      </w:r>
      <w:r>
        <w:rPr>
          <w:bCs/>
        </w:rPr>
        <w:t xml:space="preserve"> </w:t>
      </w:r>
      <w:r w:rsidRPr="007B4370">
        <w:rPr>
          <w:bCs/>
        </w:rPr>
        <w:t>in the same location or create additional risks for others.</w:t>
      </w:r>
    </w:p>
    <w:p w:rsidR="00334D02" w:rsidRDefault="00CB5C5E" w:rsidP="00334D02">
      <w:pPr>
        <w:sectPr w:rsidR="00334D02" w:rsidSect="00334D02">
          <w:pgSz w:w="11906" w:h="16838" w:code="9"/>
          <w:pgMar w:top="1418" w:right="1134" w:bottom="1418" w:left="1134" w:header="454" w:footer="227" w:gutter="0"/>
          <w:cols w:space="708"/>
          <w:titlePg/>
          <w:docGrid w:linePitch="360"/>
        </w:sectPr>
      </w:pPr>
      <w:r>
        <w:t xml:space="preserve">The WHS management plan may also include arrangements to ensure that SWMS </w:t>
      </w:r>
      <w:r w:rsidRPr="00AE3B49">
        <w:t xml:space="preserve">are followed by all </w:t>
      </w:r>
      <w:r>
        <w:t xml:space="preserve">affected </w:t>
      </w:r>
      <w:r w:rsidRPr="00AE3B49">
        <w:t>workers</w:t>
      </w:r>
      <w:r>
        <w:t xml:space="preserve"> (including </w:t>
      </w:r>
      <w:r w:rsidRPr="00AE3B49">
        <w:t>contractors and subcontractors</w:t>
      </w:r>
      <w:r>
        <w:t>), and that work is ceased if the SWMS is not being followed.</w:t>
      </w:r>
    </w:p>
    <w:p w:rsidR="00334D02" w:rsidRPr="00430699" w:rsidRDefault="00CB5C5E">
      <w:pPr>
        <w:pStyle w:val="Heading1"/>
        <w:numPr>
          <w:ilvl w:val="0"/>
          <w:numId w:val="0"/>
        </w:numPr>
        <w:rPr>
          <w:rFonts w:cs="Arial"/>
          <w:bCs/>
        </w:rPr>
      </w:pPr>
      <w:bookmarkStart w:id="224" w:name="_Toc256000123"/>
      <w:bookmarkStart w:id="225" w:name="_Toc256000051"/>
      <w:bookmarkStart w:id="226" w:name="_Toc372280947"/>
      <w:r w:rsidRPr="00430699">
        <w:rPr>
          <w:spacing w:val="-6"/>
        </w:rPr>
        <w:lastRenderedPageBreak/>
        <w:t>A</w:t>
      </w:r>
      <w:r w:rsidRPr="00430699">
        <w:t>PPENDIX</w:t>
      </w:r>
      <w:r w:rsidRPr="00430699">
        <w:rPr>
          <w:spacing w:val="4"/>
        </w:rPr>
        <w:t xml:space="preserve"> </w:t>
      </w:r>
      <w:r>
        <w:rPr>
          <w:spacing w:val="-4"/>
        </w:rPr>
        <w:t xml:space="preserve">G </w:t>
      </w:r>
      <w:r w:rsidRPr="00430699">
        <w:t xml:space="preserve">– WHS MANAGEMENT PLAN </w:t>
      </w:r>
      <w:r w:rsidRPr="00430699">
        <w:rPr>
          <w:spacing w:val="-3"/>
        </w:rPr>
        <w:t>T</w:t>
      </w:r>
      <w:r w:rsidRPr="00430699">
        <w:t>EMP</w:t>
      </w:r>
      <w:r w:rsidRPr="00430699">
        <w:rPr>
          <w:spacing w:val="4"/>
        </w:rPr>
        <w:t>L</w:t>
      </w:r>
      <w:r w:rsidRPr="00430699">
        <w:rPr>
          <w:spacing w:val="-6"/>
        </w:rPr>
        <w:t>A</w:t>
      </w:r>
      <w:r w:rsidRPr="00430699">
        <w:t>TE</w:t>
      </w:r>
      <w:bookmarkEnd w:id="224"/>
      <w:bookmarkEnd w:id="225"/>
      <w:bookmarkEnd w:id="218"/>
      <w:bookmarkEnd w:id="226"/>
    </w:p>
    <w:tbl>
      <w:tblPr>
        <w:tblW w:w="13231" w:type="dxa"/>
        <w:tblInd w:w="99" w:type="dxa"/>
        <w:tblLayout w:type="fixed"/>
        <w:tblCellMar>
          <w:left w:w="0" w:type="dxa"/>
          <w:right w:w="0" w:type="dxa"/>
        </w:tblCellMar>
        <w:tblLook w:val="0000" w:firstRow="0" w:lastRow="0" w:firstColumn="0" w:lastColumn="0" w:noHBand="0" w:noVBand="0"/>
        <w:tblCaption w:val="Work Health and Safety Management Plan Template"/>
        <w:tblDescription w:val="This is a template for a WHS Management Plan. It includes Principal Contractor and project details, people with health and safety responsibilities, arrangements for consultation, cooperation and coordination and arrangements for managing work health and safety incidents. "/>
      </w:tblPr>
      <w:tblGrid>
        <w:gridCol w:w="2458"/>
        <w:gridCol w:w="283"/>
        <w:gridCol w:w="3402"/>
        <w:gridCol w:w="284"/>
        <w:gridCol w:w="1984"/>
        <w:gridCol w:w="2268"/>
        <w:gridCol w:w="2552"/>
      </w:tblGrid>
      <w:tr w:rsidR="00CF4997" w:rsidTr="00334D02">
        <w:trPr>
          <w:trHeight w:hRule="exact" w:val="788"/>
        </w:trPr>
        <w:tc>
          <w:tcPr>
            <w:tcW w:w="2458"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ind w:left="105"/>
              <w:rPr>
                <w:rFonts w:cs="Arial"/>
                <w:b/>
                <w:bCs/>
                <w:color w:val="FFFFFF" w:themeColor="background1"/>
                <w:sz w:val="20"/>
                <w:szCs w:val="20"/>
              </w:rPr>
            </w:pPr>
            <w:r w:rsidRPr="00A73EC0">
              <w:rPr>
                <w:rFonts w:cs="Arial"/>
                <w:b/>
                <w:bCs/>
                <w:color w:val="FFFFFF" w:themeColor="background1"/>
                <w:sz w:val="20"/>
                <w:szCs w:val="20"/>
              </w:rPr>
              <w:t>Principal Contractor</w:t>
            </w:r>
          </w:p>
          <w:p w:rsidR="00334D02" w:rsidRPr="00430699" w:rsidRDefault="00CB5C5E" w:rsidP="00334D02">
            <w:pPr>
              <w:widowControl w:val="0"/>
              <w:autoSpaceDE w:val="0"/>
              <w:autoSpaceDN w:val="0"/>
              <w:adjustRightInd w:val="0"/>
              <w:spacing w:before="65"/>
              <w:ind w:left="105"/>
              <w:rPr>
                <w:rFonts w:cs="Arial"/>
                <w:b/>
                <w:bCs/>
              </w:rPr>
            </w:pPr>
            <w:r w:rsidRPr="00A73EC0">
              <w:rPr>
                <w:rFonts w:cs="Arial"/>
                <w:b/>
                <w:bCs/>
                <w:color w:val="FFFFFF" w:themeColor="background1"/>
                <w:sz w:val="20"/>
                <w:szCs w:val="20"/>
              </w:rPr>
              <w:t>details</w:t>
            </w:r>
          </w:p>
        </w:tc>
        <w:tc>
          <w:tcPr>
            <w:tcW w:w="3969" w:type="dxa"/>
            <w:gridSpan w:val="3"/>
            <w:tcBorders>
              <w:top w:val="single" w:sz="4" w:space="0" w:color="000000"/>
              <w:left w:val="single" w:sz="4" w:space="0" w:color="000000"/>
              <w:bottom w:val="single" w:sz="4" w:space="0" w:color="000000"/>
              <w:right w:val="single" w:sz="4" w:space="0" w:color="000000"/>
            </w:tcBorders>
          </w:tcPr>
          <w:p w:rsidR="00334D02" w:rsidRPr="00430699" w:rsidRDefault="00334D02" w:rsidP="00334D02">
            <w:pPr>
              <w:widowControl w:val="0"/>
              <w:autoSpaceDE w:val="0"/>
              <w:autoSpaceDN w:val="0"/>
              <w:adjustRightInd w:val="0"/>
              <w:spacing w:before="65"/>
              <w:ind w:left="105"/>
              <w:rPr>
                <w:rFonts w:cs="Arial"/>
                <w:b/>
                <w:bCs/>
              </w:rPr>
            </w:pPr>
          </w:p>
        </w:tc>
        <w:tc>
          <w:tcPr>
            <w:tcW w:w="1984"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ind w:left="105"/>
              <w:rPr>
                <w:rFonts w:cs="Arial"/>
                <w:b/>
                <w:bCs/>
                <w:color w:val="FFFFFF" w:themeColor="background1"/>
                <w:sz w:val="20"/>
                <w:szCs w:val="20"/>
              </w:rPr>
            </w:pPr>
            <w:r w:rsidRPr="00A73EC0">
              <w:rPr>
                <w:rFonts w:cs="Arial"/>
                <w:b/>
                <w:bCs/>
                <w:color w:val="FFFFFF" w:themeColor="background1"/>
                <w:sz w:val="20"/>
                <w:szCs w:val="20"/>
              </w:rPr>
              <w:t>Project Details</w:t>
            </w:r>
          </w:p>
          <w:p w:rsidR="00334D02" w:rsidRPr="00430699" w:rsidRDefault="00CB5C5E" w:rsidP="00334D02">
            <w:pPr>
              <w:widowControl w:val="0"/>
              <w:autoSpaceDE w:val="0"/>
              <w:autoSpaceDN w:val="0"/>
              <w:adjustRightInd w:val="0"/>
              <w:spacing w:before="65"/>
              <w:ind w:left="105"/>
              <w:rPr>
                <w:rFonts w:cs="Arial"/>
                <w:b/>
                <w:bCs/>
              </w:rPr>
            </w:pPr>
            <w:r w:rsidRPr="00A73EC0">
              <w:rPr>
                <w:rFonts w:cs="Arial"/>
                <w:bCs/>
                <w:i/>
                <w:color w:val="FFFFFF" w:themeColor="background1"/>
                <w:sz w:val="16"/>
                <w:szCs w:val="16"/>
              </w:rPr>
              <w:t>(Insert project address where relevant)</w:t>
            </w:r>
          </w:p>
        </w:tc>
        <w:tc>
          <w:tcPr>
            <w:tcW w:w="4820" w:type="dxa"/>
            <w:gridSpan w:val="2"/>
            <w:tcBorders>
              <w:top w:val="single" w:sz="4" w:space="0" w:color="000000"/>
              <w:left w:val="single" w:sz="4" w:space="0" w:color="000000"/>
              <w:bottom w:val="single" w:sz="4" w:space="0" w:color="000000"/>
              <w:right w:val="single" w:sz="4" w:space="0" w:color="000000"/>
            </w:tcBorders>
          </w:tcPr>
          <w:p w:rsidR="00334D02" w:rsidRPr="00430699" w:rsidRDefault="00334D02" w:rsidP="00334D02">
            <w:pPr>
              <w:widowControl w:val="0"/>
              <w:autoSpaceDE w:val="0"/>
              <w:autoSpaceDN w:val="0"/>
              <w:adjustRightInd w:val="0"/>
              <w:spacing w:before="65"/>
              <w:ind w:left="105"/>
              <w:rPr>
                <w:rFonts w:ascii="Times New Roman" w:hAnsi="Times New Roman"/>
                <w:sz w:val="24"/>
              </w:rPr>
            </w:pPr>
          </w:p>
        </w:tc>
      </w:tr>
      <w:tr w:rsidR="00CF4997" w:rsidTr="00334D02">
        <w:tc>
          <w:tcPr>
            <w:tcW w:w="13231" w:type="dxa"/>
            <w:gridSpan w:val="7"/>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40"/>
              <w:ind w:left="105"/>
              <w:rPr>
                <w:rFonts w:cs="Arial"/>
                <w:b/>
                <w:bCs/>
                <w:color w:val="FFFFFF" w:themeColor="background1"/>
                <w:sz w:val="20"/>
                <w:szCs w:val="20"/>
              </w:rPr>
            </w:pPr>
            <w:r w:rsidRPr="00A73EC0">
              <w:rPr>
                <w:rFonts w:cs="Arial"/>
                <w:b/>
                <w:bCs/>
                <w:color w:val="FFFFFF" w:themeColor="background1"/>
                <w:sz w:val="20"/>
                <w:szCs w:val="20"/>
              </w:rPr>
              <w:t xml:space="preserve">People with specific health and safety responsibilities </w:t>
            </w:r>
          </w:p>
          <w:p w:rsidR="00334D02" w:rsidRPr="00A73EC0" w:rsidRDefault="00CB5C5E" w:rsidP="00334D02">
            <w:pPr>
              <w:widowControl w:val="0"/>
              <w:autoSpaceDE w:val="0"/>
              <w:autoSpaceDN w:val="0"/>
              <w:adjustRightInd w:val="0"/>
              <w:spacing w:before="40"/>
              <w:ind w:left="113" w:right="152"/>
              <w:rPr>
                <w:rFonts w:ascii="Times New Roman" w:hAnsi="Times New Roman"/>
                <w:i/>
                <w:color w:val="FFFFFF" w:themeColor="background1"/>
              </w:rPr>
            </w:pPr>
            <w:r w:rsidRPr="00A73EC0">
              <w:rPr>
                <w:rFonts w:cs="Arial"/>
                <w:i/>
                <w:color w:val="FFFFFF" w:themeColor="background1"/>
                <w:spacing w:val="-1"/>
                <w:sz w:val="18"/>
                <w:szCs w:val="18"/>
              </w:rPr>
              <w:t xml:space="preserve">List details of people with specific responsibilities for this project e.g. site supervisor, safety manager; or where to obtain their specific contact details </w:t>
            </w:r>
          </w:p>
        </w:tc>
      </w:tr>
      <w:tr w:rsidR="00CF4997" w:rsidTr="00334D02">
        <w:tc>
          <w:tcPr>
            <w:tcW w:w="2741" w:type="dxa"/>
            <w:gridSpan w:val="2"/>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ind w:left="105"/>
              <w:rPr>
                <w:rFonts w:cs="Arial"/>
                <w:b/>
                <w:bCs/>
                <w:color w:val="FFFFFF" w:themeColor="background1"/>
                <w:sz w:val="20"/>
                <w:szCs w:val="20"/>
              </w:rPr>
            </w:pPr>
            <w:r w:rsidRPr="00A73EC0">
              <w:rPr>
                <w:rFonts w:cs="Arial"/>
                <w:b/>
                <w:bCs/>
                <w:color w:val="FFFFFF" w:themeColor="background1"/>
                <w:sz w:val="20"/>
                <w:szCs w:val="20"/>
              </w:rPr>
              <w:t xml:space="preserve">Name </w:t>
            </w:r>
          </w:p>
        </w:tc>
        <w:tc>
          <w:tcPr>
            <w:tcW w:w="3402"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ind w:left="105"/>
              <w:rPr>
                <w:rFonts w:cs="Arial"/>
                <w:b/>
                <w:bCs/>
                <w:color w:val="FFFFFF" w:themeColor="background1"/>
                <w:sz w:val="20"/>
                <w:szCs w:val="20"/>
              </w:rPr>
            </w:pPr>
            <w:r w:rsidRPr="00A73EC0">
              <w:rPr>
                <w:rFonts w:cs="Arial"/>
                <w:b/>
                <w:bCs/>
                <w:color w:val="FFFFFF" w:themeColor="background1"/>
                <w:sz w:val="20"/>
                <w:szCs w:val="20"/>
              </w:rPr>
              <w:t xml:space="preserve">Position </w:t>
            </w:r>
          </w:p>
        </w:tc>
        <w:tc>
          <w:tcPr>
            <w:tcW w:w="7088" w:type="dxa"/>
            <w:gridSpan w:val="4"/>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ind w:left="105"/>
              <w:rPr>
                <w:rFonts w:cs="Arial"/>
                <w:b/>
                <w:bCs/>
                <w:color w:val="FFFFFF" w:themeColor="background1"/>
                <w:sz w:val="20"/>
                <w:szCs w:val="20"/>
              </w:rPr>
            </w:pPr>
            <w:r w:rsidRPr="00A73EC0">
              <w:rPr>
                <w:rFonts w:cs="Arial"/>
                <w:b/>
                <w:bCs/>
                <w:color w:val="FFFFFF" w:themeColor="background1"/>
                <w:sz w:val="20"/>
                <w:szCs w:val="20"/>
              </w:rPr>
              <w:t>Brief description of WHS responsibilities</w:t>
            </w:r>
          </w:p>
        </w:tc>
      </w:tr>
      <w:tr w:rsidR="00CF4997" w:rsidTr="00334D02">
        <w:trPr>
          <w:trHeight w:val="284"/>
        </w:trPr>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rPr>
                <w:rFonts w:cs="Arial"/>
                <w:sz w:val="18"/>
                <w:szCs w:val="1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rPr>
                <w:rFonts w:cs="Arial"/>
                <w:sz w:val="18"/>
                <w:szCs w:val="18"/>
              </w:rPr>
            </w:pPr>
          </w:p>
        </w:tc>
        <w:tc>
          <w:tcPr>
            <w:tcW w:w="70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34D02" w:rsidRPr="00430699" w:rsidRDefault="00334D02" w:rsidP="00334D02">
            <w:pPr>
              <w:widowControl w:val="0"/>
              <w:autoSpaceDE w:val="0"/>
              <w:autoSpaceDN w:val="0"/>
              <w:adjustRightInd w:val="0"/>
              <w:spacing w:before="58"/>
              <w:ind w:left="102"/>
              <w:rPr>
                <w:rFonts w:cs="Arial"/>
                <w:sz w:val="18"/>
                <w:szCs w:val="18"/>
              </w:rPr>
            </w:pPr>
          </w:p>
        </w:tc>
      </w:tr>
      <w:tr w:rsidR="00CF4997" w:rsidTr="00334D02">
        <w:trPr>
          <w:trHeight w:val="284"/>
        </w:trPr>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rPr>
                <w:rFonts w:cs="Arial"/>
                <w:sz w:val="18"/>
                <w:szCs w:val="1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rPr>
                <w:rFonts w:cs="Arial"/>
                <w:sz w:val="18"/>
                <w:szCs w:val="18"/>
              </w:rPr>
            </w:pPr>
          </w:p>
        </w:tc>
        <w:tc>
          <w:tcPr>
            <w:tcW w:w="70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34D02" w:rsidRPr="00430699" w:rsidRDefault="00334D02" w:rsidP="00334D02">
            <w:pPr>
              <w:widowControl w:val="0"/>
              <w:autoSpaceDE w:val="0"/>
              <w:autoSpaceDN w:val="0"/>
              <w:adjustRightInd w:val="0"/>
              <w:spacing w:before="58"/>
              <w:ind w:left="102"/>
              <w:rPr>
                <w:rFonts w:cs="Arial"/>
                <w:sz w:val="18"/>
                <w:szCs w:val="18"/>
              </w:rPr>
            </w:pPr>
          </w:p>
        </w:tc>
      </w:tr>
      <w:tr w:rsidR="00CF4997" w:rsidTr="00334D02">
        <w:trPr>
          <w:trHeight w:val="284"/>
        </w:trPr>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rPr>
                <w:rFonts w:cs="Arial"/>
                <w:sz w:val="18"/>
                <w:szCs w:val="1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rPr>
                <w:rFonts w:cs="Arial"/>
                <w:sz w:val="18"/>
                <w:szCs w:val="18"/>
              </w:rPr>
            </w:pPr>
          </w:p>
        </w:tc>
        <w:tc>
          <w:tcPr>
            <w:tcW w:w="70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34D02" w:rsidRPr="00430699" w:rsidRDefault="00334D02" w:rsidP="00334D02">
            <w:pPr>
              <w:widowControl w:val="0"/>
              <w:autoSpaceDE w:val="0"/>
              <w:autoSpaceDN w:val="0"/>
              <w:adjustRightInd w:val="0"/>
              <w:spacing w:before="58"/>
              <w:ind w:left="102"/>
              <w:rPr>
                <w:rFonts w:cs="Arial"/>
                <w:sz w:val="18"/>
                <w:szCs w:val="18"/>
              </w:rPr>
            </w:pPr>
          </w:p>
        </w:tc>
      </w:tr>
      <w:tr w:rsidR="00CF4997" w:rsidTr="00334D02">
        <w:trPr>
          <w:trHeight w:val="284"/>
        </w:trPr>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rPr>
                <w:rFonts w:cs="Arial"/>
                <w:sz w:val="18"/>
                <w:szCs w:val="1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rPr>
                <w:rFonts w:cs="Arial"/>
                <w:sz w:val="18"/>
                <w:szCs w:val="18"/>
              </w:rPr>
            </w:pPr>
          </w:p>
        </w:tc>
        <w:tc>
          <w:tcPr>
            <w:tcW w:w="70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34D02" w:rsidRPr="00430699" w:rsidRDefault="00334D02" w:rsidP="00334D02">
            <w:pPr>
              <w:widowControl w:val="0"/>
              <w:autoSpaceDE w:val="0"/>
              <w:autoSpaceDN w:val="0"/>
              <w:adjustRightInd w:val="0"/>
              <w:spacing w:before="58"/>
              <w:ind w:left="102"/>
              <w:rPr>
                <w:rFonts w:cs="Arial"/>
                <w:sz w:val="18"/>
                <w:szCs w:val="18"/>
              </w:rPr>
            </w:pPr>
          </w:p>
        </w:tc>
      </w:tr>
      <w:tr w:rsidR="00CF4997" w:rsidTr="00334D02">
        <w:trPr>
          <w:trHeight w:val="284"/>
        </w:trPr>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rPr>
                <w:rFonts w:cs="Arial"/>
                <w:sz w:val="18"/>
                <w:szCs w:val="1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rPr>
                <w:rFonts w:cs="Arial"/>
                <w:sz w:val="18"/>
                <w:szCs w:val="18"/>
              </w:rPr>
            </w:pPr>
          </w:p>
        </w:tc>
        <w:tc>
          <w:tcPr>
            <w:tcW w:w="70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34D02" w:rsidRPr="00430699" w:rsidRDefault="00334D02" w:rsidP="00334D02">
            <w:pPr>
              <w:widowControl w:val="0"/>
              <w:autoSpaceDE w:val="0"/>
              <w:autoSpaceDN w:val="0"/>
              <w:adjustRightInd w:val="0"/>
              <w:spacing w:before="58"/>
              <w:ind w:left="102"/>
              <w:rPr>
                <w:rFonts w:cs="Arial"/>
                <w:sz w:val="18"/>
                <w:szCs w:val="18"/>
              </w:rPr>
            </w:pPr>
          </w:p>
        </w:tc>
      </w:tr>
      <w:tr w:rsidR="00CF4997" w:rsidTr="00334D02">
        <w:tc>
          <w:tcPr>
            <w:tcW w:w="10679" w:type="dxa"/>
            <w:gridSpan w:val="6"/>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rPr>
                <w:rFonts w:cs="Arial"/>
                <w:b/>
                <w:bCs/>
                <w:color w:val="FFFFFF" w:themeColor="background1"/>
                <w:sz w:val="20"/>
                <w:szCs w:val="20"/>
              </w:rPr>
            </w:pPr>
            <w:r w:rsidRPr="00A73EC0">
              <w:rPr>
                <w:rFonts w:cs="Arial"/>
                <w:b/>
                <w:bCs/>
                <w:color w:val="FFFFFF" w:themeColor="background1"/>
                <w:sz w:val="20"/>
                <w:szCs w:val="20"/>
              </w:rPr>
              <w:t xml:space="preserve">Arrangements in place for consultation, cooperation and coordination </w:t>
            </w:r>
          </w:p>
          <w:p w:rsidR="00334D02" w:rsidRPr="00A73EC0" w:rsidRDefault="00CB5C5E" w:rsidP="00334D02">
            <w:pPr>
              <w:widowControl w:val="0"/>
              <w:autoSpaceDE w:val="0"/>
              <w:autoSpaceDN w:val="0"/>
              <w:adjustRightInd w:val="0"/>
              <w:spacing w:before="65"/>
              <w:rPr>
                <w:rFonts w:cs="Arial"/>
                <w:b/>
                <w:bCs/>
                <w:color w:val="FFFFFF" w:themeColor="background1"/>
              </w:rPr>
            </w:pPr>
            <w:r w:rsidRPr="00A73EC0">
              <w:rPr>
                <w:rFonts w:cs="Arial"/>
                <w:i/>
                <w:color w:val="FFFFFF" w:themeColor="background1"/>
                <w:sz w:val="18"/>
                <w:szCs w:val="18"/>
              </w:rPr>
              <w:t>Describe the consultation, cooperation and coordination arrangements between PCBUs, such as subcontractors, so that if work overlaps, each is aware of others’ activities in relation to compliance with the WHS laws.</w:t>
            </w:r>
          </w:p>
        </w:tc>
        <w:tc>
          <w:tcPr>
            <w:tcW w:w="2552"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jc w:val="center"/>
              <w:rPr>
                <w:rFonts w:ascii="Times New Roman" w:hAnsi="Times New Roman"/>
                <w:i/>
                <w:color w:val="FFFFFF" w:themeColor="background1"/>
                <w:sz w:val="20"/>
                <w:szCs w:val="20"/>
              </w:rPr>
            </w:pPr>
            <w:r w:rsidRPr="00A73EC0">
              <w:rPr>
                <w:rFonts w:cs="Arial"/>
                <w:b/>
                <w:bCs/>
                <w:color w:val="FFFFFF" w:themeColor="background1"/>
                <w:sz w:val="20"/>
                <w:szCs w:val="20"/>
              </w:rPr>
              <w:t>Persons responsible</w:t>
            </w:r>
          </w:p>
        </w:tc>
      </w:tr>
      <w:tr w:rsidR="00CF4997" w:rsidTr="00334D02">
        <w:trPr>
          <w:trHeight w:hRule="exact" w:val="284"/>
        </w:trPr>
        <w:tc>
          <w:tcPr>
            <w:tcW w:w="10679" w:type="dxa"/>
            <w:gridSpan w:val="6"/>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rPr>
          <w:trHeight w:hRule="exact" w:val="284"/>
        </w:trPr>
        <w:tc>
          <w:tcPr>
            <w:tcW w:w="10679" w:type="dxa"/>
            <w:gridSpan w:val="6"/>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rPr>
          <w:trHeight w:hRule="exact" w:val="284"/>
        </w:trPr>
        <w:tc>
          <w:tcPr>
            <w:tcW w:w="10679" w:type="dxa"/>
            <w:gridSpan w:val="6"/>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rPr>
          <w:trHeight w:hRule="exact" w:val="284"/>
        </w:trPr>
        <w:tc>
          <w:tcPr>
            <w:tcW w:w="10679" w:type="dxa"/>
            <w:gridSpan w:val="6"/>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rPr>
          <w:trHeight w:hRule="exact" w:val="284"/>
        </w:trPr>
        <w:tc>
          <w:tcPr>
            <w:tcW w:w="10679" w:type="dxa"/>
            <w:gridSpan w:val="6"/>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rPr>
          <w:trHeight w:hRule="exact" w:val="284"/>
        </w:trPr>
        <w:tc>
          <w:tcPr>
            <w:tcW w:w="10679" w:type="dxa"/>
            <w:gridSpan w:val="6"/>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rPr>
          <w:trHeight w:hRule="exact" w:val="284"/>
        </w:trPr>
        <w:tc>
          <w:tcPr>
            <w:tcW w:w="10679" w:type="dxa"/>
            <w:gridSpan w:val="6"/>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Style w:val="Emphasi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c>
          <w:tcPr>
            <w:tcW w:w="10679" w:type="dxa"/>
            <w:gridSpan w:val="6"/>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ind w:left="105"/>
              <w:rPr>
                <w:rFonts w:cs="Arial"/>
                <w:b/>
                <w:bCs/>
                <w:color w:val="FFFFFF" w:themeColor="background1"/>
                <w:sz w:val="20"/>
                <w:szCs w:val="20"/>
              </w:rPr>
            </w:pPr>
            <w:r w:rsidRPr="00A73EC0">
              <w:rPr>
                <w:rFonts w:cs="Arial"/>
                <w:b/>
                <w:bCs/>
                <w:color w:val="FFFFFF" w:themeColor="background1"/>
                <w:sz w:val="20"/>
                <w:szCs w:val="20"/>
              </w:rPr>
              <w:t>Arrangements for managing work health and safety incidents</w:t>
            </w:r>
          </w:p>
          <w:p w:rsidR="00334D02" w:rsidRPr="00A73EC0" w:rsidRDefault="00CB5C5E" w:rsidP="00334D02">
            <w:pPr>
              <w:widowControl w:val="0"/>
              <w:autoSpaceDE w:val="0"/>
              <w:autoSpaceDN w:val="0"/>
              <w:adjustRightInd w:val="0"/>
              <w:spacing w:before="65"/>
              <w:ind w:left="105"/>
              <w:rPr>
                <w:rFonts w:cs="Arial"/>
                <w:b/>
                <w:bCs/>
                <w:color w:val="FFFFFF" w:themeColor="background1"/>
              </w:rPr>
            </w:pPr>
            <w:r w:rsidRPr="00A73EC0">
              <w:rPr>
                <w:rFonts w:cs="Arial"/>
                <w:bCs/>
                <w:color w:val="FFFFFF" w:themeColor="background1"/>
                <w:sz w:val="18"/>
                <w:szCs w:val="18"/>
              </w:rPr>
              <w:t>D</w:t>
            </w:r>
            <w:r w:rsidRPr="00A73EC0">
              <w:rPr>
                <w:rFonts w:cs="Arial"/>
                <w:bCs/>
                <w:i/>
                <w:color w:val="FFFFFF" w:themeColor="background1"/>
                <w:sz w:val="18"/>
                <w:szCs w:val="18"/>
              </w:rPr>
              <w:t>escribe the arrangements to manage each type of incident that may occur and who will contact the emergency services and the local safety authority. Also describe the first aid arrangements for the project.</w:t>
            </w:r>
          </w:p>
        </w:tc>
        <w:tc>
          <w:tcPr>
            <w:tcW w:w="2552"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ind w:left="105"/>
              <w:jc w:val="center"/>
              <w:rPr>
                <w:rFonts w:ascii="Times New Roman" w:hAnsi="Times New Roman"/>
                <w:color w:val="FFFFFF" w:themeColor="background1"/>
                <w:sz w:val="20"/>
                <w:szCs w:val="20"/>
              </w:rPr>
            </w:pPr>
            <w:r w:rsidRPr="00A73EC0">
              <w:rPr>
                <w:rFonts w:cs="Arial"/>
                <w:b/>
                <w:bCs/>
                <w:color w:val="FFFFFF" w:themeColor="background1"/>
                <w:sz w:val="20"/>
                <w:szCs w:val="20"/>
              </w:rPr>
              <w:t>Persons responsible</w:t>
            </w:r>
          </w:p>
        </w:tc>
      </w:tr>
      <w:tr w:rsidR="00CF4997" w:rsidTr="00334D02">
        <w:trPr>
          <w:trHeight w:hRule="exact" w:val="284"/>
        </w:trPr>
        <w:tc>
          <w:tcPr>
            <w:tcW w:w="10679" w:type="dxa"/>
            <w:gridSpan w:val="6"/>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rPr>
          <w:trHeight w:hRule="exact" w:val="284"/>
        </w:trPr>
        <w:tc>
          <w:tcPr>
            <w:tcW w:w="10679" w:type="dxa"/>
            <w:gridSpan w:val="6"/>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rPr>
          <w:trHeight w:hRule="exact" w:val="284"/>
        </w:trPr>
        <w:tc>
          <w:tcPr>
            <w:tcW w:w="10679" w:type="dxa"/>
            <w:gridSpan w:val="6"/>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rPr>
          <w:trHeight w:hRule="exact" w:val="284"/>
        </w:trPr>
        <w:tc>
          <w:tcPr>
            <w:tcW w:w="10679" w:type="dxa"/>
            <w:gridSpan w:val="6"/>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rPr>
          <w:trHeight w:hRule="exact" w:val="284"/>
        </w:trPr>
        <w:tc>
          <w:tcPr>
            <w:tcW w:w="10679" w:type="dxa"/>
            <w:gridSpan w:val="6"/>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rPr>
          <w:trHeight w:hRule="exact" w:val="284"/>
        </w:trPr>
        <w:tc>
          <w:tcPr>
            <w:tcW w:w="10679" w:type="dxa"/>
            <w:gridSpan w:val="6"/>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rPr>
          <w:trHeight w:hRule="exact" w:val="284"/>
        </w:trPr>
        <w:tc>
          <w:tcPr>
            <w:tcW w:w="10679" w:type="dxa"/>
            <w:gridSpan w:val="6"/>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bl>
    <w:p w:rsidR="00334D02" w:rsidRDefault="00334D02" w:rsidP="00334D02"/>
    <w:tbl>
      <w:tblPr>
        <w:tblW w:w="13231" w:type="dxa"/>
        <w:tblInd w:w="99" w:type="dxa"/>
        <w:tblLayout w:type="fixed"/>
        <w:tblCellMar>
          <w:left w:w="0" w:type="dxa"/>
          <w:right w:w="0" w:type="dxa"/>
        </w:tblCellMar>
        <w:tblLook w:val="0000" w:firstRow="0" w:lastRow="0" w:firstColumn="0" w:lastColumn="0" w:noHBand="0" w:noVBand="0"/>
        <w:tblCaption w:val="Work health and safety management plan"/>
        <w:tblDescription w:val="This part of the WHS management plan template sets out the arrangements for handling SWMS. It also contains a section for the inclusion of simple site safety rules, including who is covered by the rule and who is responsible for informing the workplace of the rules."/>
      </w:tblPr>
      <w:tblGrid>
        <w:gridCol w:w="10679"/>
        <w:gridCol w:w="2552"/>
      </w:tblGrid>
      <w:tr w:rsidR="00CF4997" w:rsidTr="00334D02">
        <w:tc>
          <w:tcPr>
            <w:tcW w:w="10679"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ind w:left="105"/>
              <w:rPr>
                <w:rFonts w:cs="Arial"/>
                <w:b/>
                <w:bCs/>
                <w:color w:val="FFFFFF" w:themeColor="background1"/>
                <w:sz w:val="20"/>
                <w:szCs w:val="20"/>
              </w:rPr>
            </w:pPr>
            <w:r w:rsidRPr="00A73EC0">
              <w:rPr>
                <w:rFonts w:cs="Arial"/>
                <w:b/>
                <w:bCs/>
                <w:color w:val="FFFFFF" w:themeColor="background1"/>
                <w:sz w:val="20"/>
                <w:szCs w:val="20"/>
              </w:rPr>
              <w:t>Safe Work method Statements (SWMS)</w:t>
            </w:r>
          </w:p>
          <w:p w:rsidR="00334D02" w:rsidRPr="00A73EC0" w:rsidRDefault="00CB5C5E" w:rsidP="00334D02">
            <w:pPr>
              <w:widowControl w:val="0"/>
              <w:autoSpaceDE w:val="0"/>
              <w:autoSpaceDN w:val="0"/>
              <w:adjustRightInd w:val="0"/>
              <w:spacing w:before="65"/>
              <w:ind w:left="105"/>
              <w:rPr>
                <w:rFonts w:cs="Arial"/>
                <w:b/>
                <w:bCs/>
                <w:i/>
                <w:color w:val="FFFFFF" w:themeColor="background1"/>
                <w:sz w:val="20"/>
                <w:szCs w:val="20"/>
              </w:rPr>
            </w:pPr>
            <w:r w:rsidRPr="00A73EC0">
              <w:rPr>
                <w:rFonts w:cs="Arial"/>
                <w:bCs/>
                <w:i/>
                <w:color w:val="FFFFFF" w:themeColor="background1"/>
                <w:sz w:val="20"/>
                <w:szCs w:val="20"/>
              </w:rPr>
              <w:t>Set out the arrangements to collect, assess, monitor and review SWMS at the workplace</w:t>
            </w:r>
          </w:p>
        </w:tc>
        <w:tc>
          <w:tcPr>
            <w:tcW w:w="2552"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jc w:val="center"/>
              <w:rPr>
                <w:rFonts w:cs="Arial"/>
                <w:b/>
                <w:bCs/>
                <w:color w:val="FFFFFF" w:themeColor="background1"/>
                <w:sz w:val="20"/>
                <w:szCs w:val="20"/>
              </w:rPr>
            </w:pPr>
            <w:r w:rsidRPr="00A73EC0">
              <w:rPr>
                <w:rFonts w:cs="Arial"/>
                <w:b/>
                <w:bCs/>
                <w:color w:val="FFFFFF" w:themeColor="background1"/>
                <w:sz w:val="20"/>
                <w:szCs w:val="20"/>
              </w:rPr>
              <w:t>Persons responsible</w:t>
            </w:r>
          </w:p>
        </w:tc>
      </w:tr>
      <w:tr w:rsidR="00CF4997" w:rsidTr="00334D02">
        <w:tc>
          <w:tcPr>
            <w:tcW w:w="10679"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c>
          <w:tcPr>
            <w:tcW w:w="10679"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c>
          <w:tcPr>
            <w:tcW w:w="10679"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c>
          <w:tcPr>
            <w:tcW w:w="10679"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c>
          <w:tcPr>
            <w:tcW w:w="10679"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c>
          <w:tcPr>
            <w:tcW w:w="10679"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c>
          <w:tcPr>
            <w:tcW w:w="10679"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rPr>
          <w:trHeight w:val="560"/>
        </w:trPr>
        <w:tc>
          <w:tcPr>
            <w:tcW w:w="10679"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ind w:left="105"/>
              <w:rPr>
                <w:rFonts w:cs="Arial"/>
                <w:b/>
                <w:bCs/>
                <w:color w:val="FFFFFF" w:themeColor="background1"/>
                <w:sz w:val="20"/>
                <w:szCs w:val="20"/>
              </w:rPr>
            </w:pPr>
            <w:r w:rsidRPr="00A73EC0">
              <w:rPr>
                <w:rFonts w:cs="Arial"/>
                <w:b/>
                <w:bCs/>
                <w:color w:val="FFFFFF" w:themeColor="background1"/>
                <w:sz w:val="20"/>
                <w:szCs w:val="20"/>
              </w:rPr>
              <w:t>Site safety rules</w:t>
            </w:r>
          </w:p>
          <w:p w:rsidR="00334D02" w:rsidRPr="00A73EC0" w:rsidRDefault="00CB5C5E" w:rsidP="00334D02">
            <w:pPr>
              <w:widowControl w:val="0"/>
              <w:autoSpaceDE w:val="0"/>
              <w:autoSpaceDN w:val="0"/>
              <w:adjustRightInd w:val="0"/>
              <w:spacing w:before="65"/>
              <w:ind w:left="105"/>
              <w:rPr>
                <w:rFonts w:cs="Arial"/>
                <w:b/>
                <w:bCs/>
                <w:i/>
                <w:color w:val="FFFFFF" w:themeColor="background1"/>
                <w:sz w:val="20"/>
                <w:szCs w:val="20"/>
              </w:rPr>
            </w:pPr>
            <w:r w:rsidRPr="00A73EC0">
              <w:rPr>
                <w:rFonts w:cs="Arial"/>
                <w:bCs/>
                <w:i/>
                <w:color w:val="FFFFFF" w:themeColor="background1"/>
                <w:sz w:val="20"/>
                <w:szCs w:val="20"/>
              </w:rPr>
              <w:t>Each rule should be simple and clear. Set out who is covered by the rule and who is responsible for communicating</w:t>
            </w:r>
            <w:r w:rsidRPr="00A73EC0">
              <w:rPr>
                <w:rFonts w:cs="Arial"/>
                <w:b/>
                <w:bCs/>
                <w:i/>
                <w:color w:val="FFFFFF" w:themeColor="background1"/>
                <w:sz w:val="20"/>
                <w:szCs w:val="20"/>
              </w:rPr>
              <w:t xml:space="preserve"> </w:t>
            </w:r>
            <w:r w:rsidRPr="00A73EC0">
              <w:rPr>
                <w:rFonts w:cs="Arial"/>
                <w:bCs/>
                <w:i/>
                <w:color w:val="FFFFFF" w:themeColor="background1"/>
                <w:sz w:val="20"/>
                <w:szCs w:val="20"/>
              </w:rPr>
              <w:t>it/how it will be ensured that all persons at the workplace are informed of the rules.</w:t>
            </w:r>
          </w:p>
        </w:tc>
        <w:tc>
          <w:tcPr>
            <w:tcW w:w="2552"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jc w:val="center"/>
              <w:rPr>
                <w:rFonts w:cs="Arial"/>
                <w:b/>
                <w:bCs/>
                <w:color w:val="FFFFFF" w:themeColor="background1"/>
                <w:sz w:val="20"/>
                <w:szCs w:val="20"/>
              </w:rPr>
            </w:pPr>
            <w:r w:rsidRPr="00A73EC0">
              <w:rPr>
                <w:rFonts w:cs="Arial"/>
                <w:b/>
                <w:bCs/>
                <w:color w:val="FFFFFF" w:themeColor="background1"/>
                <w:sz w:val="20"/>
                <w:szCs w:val="20"/>
              </w:rPr>
              <w:t>Persons responsible for communicating the rule</w:t>
            </w:r>
          </w:p>
        </w:tc>
      </w:tr>
      <w:tr w:rsidR="00CF4997" w:rsidTr="00334D02">
        <w:tc>
          <w:tcPr>
            <w:tcW w:w="10679"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c>
          <w:tcPr>
            <w:tcW w:w="10679"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c>
          <w:tcPr>
            <w:tcW w:w="10679"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c>
          <w:tcPr>
            <w:tcW w:w="10679"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c>
          <w:tcPr>
            <w:tcW w:w="10679"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c>
          <w:tcPr>
            <w:tcW w:w="10679"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c>
          <w:tcPr>
            <w:tcW w:w="10679"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r w:rsidR="00CF4997" w:rsidTr="00334D02">
        <w:tc>
          <w:tcPr>
            <w:tcW w:w="10679"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rPr>
                <w:rFonts w:cs="Arial"/>
                <w:spacing w:val="1"/>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4D02" w:rsidRPr="00430699" w:rsidRDefault="00334D02" w:rsidP="00334D02">
            <w:pPr>
              <w:widowControl w:val="0"/>
              <w:autoSpaceDE w:val="0"/>
              <w:autoSpaceDN w:val="0"/>
              <w:adjustRightInd w:val="0"/>
              <w:spacing w:before="58"/>
              <w:ind w:left="102"/>
              <w:jc w:val="center"/>
              <w:rPr>
                <w:rFonts w:cs="Arial"/>
                <w:sz w:val="18"/>
                <w:szCs w:val="18"/>
              </w:rPr>
            </w:pPr>
          </w:p>
        </w:tc>
      </w:tr>
    </w:tbl>
    <w:p w:rsidR="00334D02" w:rsidRDefault="00CB5C5E">
      <w:pPr>
        <w:spacing w:before="0" w:after="200" w:line="276" w:lineRule="auto"/>
        <w:rPr>
          <w:rFonts w:ascii="Arial Bold" w:hAnsi="Arial Bold"/>
          <w:b/>
          <w:caps/>
          <w:kern w:val="32"/>
          <w:sz w:val="24"/>
          <w:szCs w:val="20"/>
        </w:rPr>
      </w:pPr>
      <w:bookmarkStart w:id="227" w:name="_Toc334465876"/>
      <w:r>
        <w:br w:type="page"/>
      </w:r>
    </w:p>
    <w:p w:rsidR="00334D02" w:rsidRPr="003E3D2A" w:rsidRDefault="00CB5C5E">
      <w:pPr>
        <w:pStyle w:val="Heading1"/>
        <w:numPr>
          <w:ilvl w:val="0"/>
          <w:numId w:val="0"/>
        </w:numPr>
      </w:pPr>
      <w:bookmarkStart w:id="228" w:name="_Toc256000124"/>
      <w:bookmarkStart w:id="229" w:name="_Toc256000052"/>
      <w:bookmarkStart w:id="230" w:name="_Toc372280948"/>
      <w:r w:rsidRPr="00430699">
        <w:lastRenderedPageBreak/>
        <w:t xml:space="preserve">APPENDIX </w:t>
      </w:r>
      <w:r>
        <w:t xml:space="preserve">H </w:t>
      </w:r>
      <w:r w:rsidRPr="00430699">
        <w:t>– SAMPLE COMPLETED WHS MANAGEMENT PLAN</w:t>
      </w:r>
      <w:bookmarkEnd w:id="228"/>
      <w:bookmarkEnd w:id="229"/>
      <w:bookmarkEnd w:id="227"/>
      <w:bookmarkEnd w:id="230"/>
    </w:p>
    <w:tbl>
      <w:tblPr>
        <w:tblW w:w="13514" w:type="dxa"/>
        <w:tblInd w:w="99" w:type="dxa"/>
        <w:tblLayout w:type="fixed"/>
        <w:tblCellMar>
          <w:left w:w="0" w:type="dxa"/>
          <w:right w:w="0" w:type="dxa"/>
        </w:tblCellMar>
        <w:tblLook w:val="0000" w:firstRow="0" w:lastRow="0" w:firstColumn="0" w:lastColumn="0" w:noHBand="0" w:noVBand="0"/>
        <w:tblCaption w:val="Sample completed Work Health and Safety Management Plan"/>
        <w:tblDescription w:val="This table shows an example of a completed Work Health and Safety Management Plan "/>
      </w:tblPr>
      <w:tblGrid>
        <w:gridCol w:w="2174"/>
        <w:gridCol w:w="567"/>
        <w:gridCol w:w="3402"/>
        <w:gridCol w:w="142"/>
        <w:gridCol w:w="2126"/>
        <w:gridCol w:w="1985"/>
        <w:gridCol w:w="3118"/>
      </w:tblGrid>
      <w:tr w:rsidR="00CF4997" w:rsidTr="00334D02">
        <w:trPr>
          <w:cantSplit/>
          <w:trHeight w:hRule="exact" w:val="1051"/>
        </w:trPr>
        <w:tc>
          <w:tcPr>
            <w:tcW w:w="2174"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ind w:left="105"/>
              <w:rPr>
                <w:rFonts w:cs="Arial"/>
                <w:b/>
                <w:bCs/>
                <w:sz w:val="20"/>
                <w:szCs w:val="20"/>
              </w:rPr>
            </w:pPr>
            <w:r w:rsidRPr="00A73EC0">
              <w:rPr>
                <w:rFonts w:cs="Arial"/>
                <w:b/>
                <w:bCs/>
                <w:color w:val="FFFFFF" w:themeColor="background1"/>
                <w:sz w:val="20"/>
                <w:szCs w:val="20"/>
              </w:rPr>
              <w:t>Principal Contractor Details</w:t>
            </w:r>
          </w:p>
        </w:tc>
        <w:tc>
          <w:tcPr>
            <w:tcW w:w="4111" w:type="dxa"/>
            <w:gridSpan w:val="3"/>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65"/>
              <w:ind w:left="105"/>
              <w:rPr>
                <w:rFonts w:cs="Arial"/>
                <w:b/>
                <w:bCs/>
                <w:sz w:val="20"/>
                <w:szCs w:val="20"/>
              </w:rPr>
            </w:pPr>
            <w:r w:rsidRPr="00A73EC0">
              <w:rPr>
                <w:rFonts w:cs="Arial"/>
                <w:b/>
                <w:bCs/>
                <w:sz w:val="20"/>
                <w:szCs w:val="20"/>
              </w:rPr>
              <w:t>XYZ Builders Pty Ltd 27 Main Street, Newcastle, NSW</w:t>
            </w:r>
          </w:p>
        </w:tc>
        <w:tc>
          <w:tcPr>
            <w:tcW w:w="2126"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ind w:left="105"/>
              <w:rPr>
                <w:rFonts w:cs="Arial"/>
                <w:b/>
                <w:bCs/>
                <w:color w:val="FFFFFF" w:themeColor="background1"/>
                <w:sz w:val="20"/>
                <w:szCs w:val="20"/>
              </w:rPr>
            </w:pPr>
            <w:r w:rsidRPr="00A73EC0">
              <w:rPr>
                <w:rFonts w:cs="Arial"/>
                <w:b/>
                <w:bCs/>
                <w:color w:val="FFFFFF" w:themeColor="background1"/>
                <w:sz w:val="20"/>
                <w:szCs w:val="20"/>
              </w:rPr>
              <w:t>Project Details</w:t>
            </w:r>
          </w:p>
          <w:p w:rsidR="00334D02" w:rsidRPr="00A73EC0" w:rsidRDefault="00CB5C5E" w:rsidP="00334D02">
            <w:pPr>
              <w:widowControl w:val="0"/>
              <w:autoSpaceDE w:val="0"/>
              <w:autoSpaceDN w:val="0"/>
              <w:adjustRightInd w:val="0"/>
              <w:spacing w:before="65"/>
              <w:ind w:left="105"/>
              <w:rPr>
                <w:rFonts w:cs="Arial"/>
                <w:bCs/>
                <w:i/>
                <w:color w:val="FFFFFF" w:themeColor="background1"/>
                <w:sz w:val="16"/>
                <w:szCs w:val="16"/>
              </w:rPr>
            </w:pPr>
            <w:r w:rsidRPr="00A73EC0">
              <w:rPr>
                <w:rFonts w:cs="Arial"/>
                <w:bCs/>
                <w:i/>
                <w:color w:val="FFFFFF" w:themeColor="background1"/>
                <w:sz w:val="16"/>
                <w:szCs w:val="16"/>
              </w:rPr>
              <w:t xml:space="preserve">(Insert project address where relevant) </w:t>
            </w:r>
          </w:p>
        </w:tc>
        <w:tc>
          <w:tcPr>
            <w:tcW w:w="5103" w:type="dxa"/>
            <w:gridSpan w:val="2"/>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65"/>
              <w:ind w:left="105"/>
              <w:rPr>
                <w:rFonts w:cs="Arial"/>
                <w:b/>
                <w:bCs/>
                <w:sz w:val="20"/>
                <w:szCs w:val="20"/>
              </w:rPr>
            </w:pPr>
            <w:r w:rsidRPr="00A73EC0">
              <w:rPr>
                <w:rFonts w:cs="Arial"/>
                <w:b/>
                <w:bCs/>
                <w:sz w:val="20"/>
                <w:szCs w:val="20"/>
              </w:rPr>
              <w:t>This WHS Management plan applies to all XYZ Builders Pty Ltd construction projects</w:t>
            </w:r>
          </w:p>
        </w:tc>
      </w:tr>
      <w:tr w:rsidR="00CF4997" w:rsidTr="00334D02">
        <w:trPr>
          <w:cantSplit/>
        </w:trPr>
        <w:tc>
          <w:tcPr>
            <w:tcW w:w="13514" w:type="dxa"/>
            <w:gridSpan w:val="7"/>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Lines="40" w:before="96"/>
              <w:ind w:left="105"/>
              <w:rPr>
                <w:rFonts w:cs="Arial"/>
                <w:b/>
                <w:bCs/>
                <w:color w:val="FFFFFF" w:themeColor="background1"/>
                <w:sz w:val="20"/>
                <w:szCs w:val="20"/>
              </w:rPr>
            </w:pPr>
            <w:r w:rsidRPr="00A73EC0">
              <w:rPr>
                <w:rFonts w:cs="Arial"/>
                <w:b/>
                <w:bCs/>
                <w:color w:val="FFFFFF" w:themeColor="background1"/>
                <w:sz w:val="20"/>
                <w:szCs w:val="20"/>
              </w:rPr>
              <w:t xml:space="preserve">People with specific health and safety responsibilities </w:t>
            </w:r>
          </w:p>
          <w:p w:rsidR="00334D02" w:rsidRPr="00A73EC0" w:rsidRDefault="00CB5C5E" w:rsidP="00334D02">
            <w:pPr>
              <w:widowControl w:val="0"/>
              <w:autoSpaceDE w:val="0"/>
              <w:autoSpaceDN w:val="0"/>
              <w:adjustRightInd w:val="0"/>
              <w:spacing w:beforeLines="40" w:before="96"/>
              <w:ind w:left="113" w:right="152"/>
              <w:rPr>
                <w:rFonts w:ascii="Times New Roman" w:hAnsi="Times New Roman"/>
                <w:i/>
                <w:color w:val="FFFFFF" w:themeColor="background1"/>
                <w:sz w:val="18"/>
                <w:szCs w:val="18"/>
              </w:rPr>
            </w:pPr>
            <w:r w:rsidRPr="00A73EC0">
              <w:rPr>
                <w:rFonts w:cs="Arial"/>
                <w:i/>
                <w:color w:val="FFFFFF" w:themeColor="background1"/>
                <w:spacing w:val="-1"/>
                <w:sz w:val="18"/>
                <w:szCs w:val="18"/>
              </w:rPr>
              <w:t>Insert details of people with</w:t>
            </w:r>
            <w:r w:rsidRPr="00A73EC0">
              <w:rPr>
                <w:rFonts w:cs="Arial"/>
                <w:i/>
                <w:color w:val="FFFFFF" w:themeColor="background1"/>
                <w:sz w:val="18"/>
                <w:szCs w:val="18"/>
              </w:rPr>
              <w:t xml:space="preserve"> spec</w:t>
            </w:r>
            <w:r w:rsidRPr="00A73EC0">
              <w:rPr>
                <w:rFonts w:cs="Arial"/>
                <w:i/>
                <w:color w:val="FFFFFF" w:themeColor="background1"/>
                <w:spacing w:val="-1"/>
                <w:sz w:val="18"/>
                <w:szCs w:val="18"/>
              </w:rPr>
              <w:t>i</w:t>
            </w:r>
            <w:r w:rsidRPr="00A73EC0">
              <w:rPr>
                <w:rFonts w:cs="Arial"/>
                <w:i/>
                <w:color w:val="FFFFFF" w:themeColor="background1"/>
                <w:spacing w:val="3"/>
                <w:sz w:val="18"/>
                <w:szCs w:val="18"/>
              </w:rPr>
              <w:t>f</w:t>
            </w:r>
            <w:r w:rsidRPr="00A73EC0">
              <w:rPr>
                <w:rFonts w:cs="Arial"/>
                <w:i/>
                <w:color w:val="FFFFFF" w:themeColor="background1"/>
                <w:spacing w:val="-1"/>
                <w:sz w:val="18"/>
                <w:szCs w:val="18"/>
              </w:rPr>
              <w:t>i</w:t>
            </w:r>
            <w:r w:rsidRPr="00A73EC0">
              <w:rPr>
                <w:rFonts w:cs="Arial"/>
                <w:i/>
                <w:color w:val="FFFFFF" w:themeColor="background1"/>
                <w:sz w:val="18"/>
                <w:szCs w:val="18"/>
              </w:rPr>
              <w:t>c</w:t>
            </w:r>
            <w:r w:rsidRPr="00A73EC0">
              <w:rPr>
                <w:rFonts w:cs="Arial"/>
                <w:i/>
                <w:color w:val="FFFFFF" w:themeColor="background1"/>
                <w:spacing w:val="-1"/>
                <w:sz w:val="18"/>
                <w:szCs w:val="18"/>
              </w:rPr>
              <w:t xml:space="preserve"> r</w:t>
            </w:r>
            <w:r w:rsidRPr="00A73EC0">
              <w:rPr>
                <w:rFonts w:cs="Arial"/>
                <w:i/>
                <w:color w:val="FFFFFF" w:themeColor="background1"/>
                <w:sz w:val="18"/>
                <w:szCs w:val="18"/>
              </w:rPr>
              <w:t>es</w:t>
            </w:r>
            <w:r w:rsidRPr="00A73EC0">
              <w:rPr>
                <w:rFonts w:cs="Arial"/>
                <w:i/>
                <w:color w:val="FFFFFF" w:themeColor="background1"/>
                <w:spacing w:val="-1"/>
                <w:sz w:val="18"/>
                <w:szCs w:val="18"/>
              </w:rPr>
              <w:t>p</w:t>
            </w:r>
            <w:r w:rsidRPr="00A73EC0">
              <w:rPr>
                <w:rFonts w:cs="Arial"/>
                <w:i/>
                <w:color w:val="FFFFFF" w:themeColor="background1"/>
                <w:sz w:val="18"/>
                <w:szCs w:val="18"/>
              </w:rPr>
              <w:t>o</w:t>
            </w:r>
            <w:r w:rsidRPr="00A73EC0">
              <w:rPr>
                <w:rFonts w:cs="Arial"/>
                <w:i/>
                <w:color w:val="FFFFFF" w:themeColor="background1"/>
                <w:spacing w:val="-1"/>
                <w:sz w:val="18"/>
                <w:szCs w:val="18"/>
              </w:rPr>
              <w:t>n</w:t>
            </w:r>
            <w:r w:rsidRPr="00A73EC0">
              <w:rPr>
                <w:rFonts w:cs="Arial"/>
                <w:i/>
                <w:color w:val="FFFFFF" w:themeColor="background1"/>
                <w:sz w:val="18"/>
                <w:szCs w:val="18"/>
              </w:rPr>
              <w:t>s</w:t>
            </w:r>
            <w:r w:rsidRPr="00A73EC0">
              <w:rPr>
                <w:rFonts w:cs="Arial"/>
                <w:i/>
                <w:color w:val="FFFFFF" w:themeColor="background1"/>
                <w:spacing w:val="-1"/>
                <w:sz w:val="18"/>
                <w:szCs w:val="18"/>
              </w:rPr>
              <w:t>i</w:t>
            </w:r>
            <w:r w:rsidRPr="00A73EC0">
              <w:rPr>
                <w:rFonts w:cs="Arial"/>
                <w:i/>
                <w:color w:val="FFFFFF" w:themeColor="background1"/>
                <w:sz w:val="18"/>
                <w:szCs w:val="18"/>
              </w:rPr>
              <w:t>b</w:t>
            </w:r>
            <w:r w:rsidRPr="00A73EC0">
              <w:rPr>
                <w:rFonts w:cs="Arial"/>
                <w:i/>
                <w:color w:val="FFFFFF" w:themeColor="background1"/>
                <w:spacing w:val="-1"/>
                <w:sz w:val="18"/>
                <w:szCs w:val="18"/>
              </w:rPr>
              <w:t>ili</w:t>
            </w:r>
            <w:r w:rsidRPr="00A73EC0">
              <w:rPr>
                <w:rFonts w:cs="Arial"/>
                <w:i/>
                <w:color w:val="FFFFFF" w:themeColor="background1"/>
                <w:spacing w:val="1"/>
                <w:sz w:val="18"/>
                <w:szCs w:val="18"/>
              </w:rPr>
              <w:t>t</w:t>
            </w:r>
            <w:r w:rsidRPr="00A73EC0">
              <w:rPr>
                <w:rFonts w:cs="Arial"/>
                <w:i/>
                <w:color w:val="FFFFFF" w:themeColor="background1"/>
                <w:spacing w:val="-1"/>
                <w:sz w:val="18"/>
                <w:szCs w:val="18"/>
              </w:rPr>
              <w:t>i</w:t>
            </w:r>
            <w:r w:rsidRPr="00A73EC0">
              <w:rPr>
                <w:rFonts w:cs="Arial"/>
                <w:i/>
                <w:color w:val="FFFFFF" w:themeColor="background1"/>
                <w:sz w:val="18"/>
                <w:szCs w:val="18"/>
              </w:rPr>
              <w:t>es</w:t>
            </w:r>
            <w:r w:rsidRPr="00A73EC0">
              <w:rPr>
                <w:rFonts w:cs="Arial"/>
                <w:i/>
                <w:color w:val="FFFFFF" w:themeColor="background1"/>
                <w:spacing w:val="1"/>
                <w:sz w:val="18"/>
                <w:szCs w:val="18"/>
              </w:rPr>
              <w:t xml:space="preserve"> for this project e.g. site supervisor, safety manager, </w:t>
            </w:r>
            <w:r w:rsidRPr="00A73EC0">
              <w:rPr>
                <w:rFonts w:cs="Arial"/>
                <w:i/>
                <w:color w:val="FFFFFF" w:themeColor="background1"/>
                <w:spacing w:val="-1"/>
                <w:sz w:val="18"/>
                <w:szCs w:val="18"/>
              </w:rPr>
              <w:t>or where to obtain their specific contact details</w:t>
            </w:r>
          </w:p>
        </w:tc>
      </w:tr>
      <w:tr w:rsidR="00CF4997" w:rsidTr="00334D02">
        <w:trPr>
          <w:cantSplit/>
        </w:trPr>
        <w:tc>
          <w:tcPr>
            <w:tcW w:w="2741" w:type="dxa"/>
            <w:gridSpan w:val="2"/>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ind w:left="105"/>
              <w:rPr>
                <w:rFonts w:cs="Arial"/>
                <w:b/>
                <w:bCs/>
                <w:color w:val="FFFFFF" w:themeColor="background1"/>
                <w:sz w:val="20"/>
                <w:szCs w:val="20"/>
              </w:rPr>
            </w:pPr>
            <w:r w:rsidRPr="00A73EC0">
              <w:rPr>
                <w:rFonts w:cs="Arial"/>
                <w:b/>
                <w:bCs/>
                <w:color w:val="FFFFFF" w:themeColor="background1"/>
                <w:sz w:val="20"/>
                <w:szCs w:val="20"/>
              </w:rPr>
              <w:t xml:space="preserve">Name </w:t>
            </w:r>
          </w:p>
        </w:tc>
        <w:tc>
          <w:tcPr>
            <w:tcW w:w="3402"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ind w:left="105"/>
              <w:rPr>
                <w:rFonts w:cs="Arial"/>
                <w:b/>
                <w:bCs/>
                <w:color w:val="FFFFFF" w:themeColor="background1"/>
                <w:sz w:val="20"/>
                <w:szCs w:val="20"/>
              </w:rPr>
            </w:pPr>
            <w:r w:rsidRPr="00A73EC0">
              <w:rPr>
                <w:rFonts w:cs="Arial"/>
                <w:b/>
                <w:bCs/>
                <w:color w:val="FFFFFF" w:themeColor="background1"/>
                <w:sz w:val="20"/>
                <w:szCs w:val="20"/>
              </w:rPr>
              <w:t xml:space="preserve">Position </w:t>
            </w: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ind w:left="105"/>
              <w:rPr>
                <w:rFonts w:cs="Arial"/>
                <w:b/>
                <w:bCs/>
                <w:color w:val="FFFFFF" w:themeColor="background1"/>
                <w:sz w:val="20"/>
                <w:szCs w:val="20"/>
              </w:rPr>
            </w:pPr>
            <w:r w:rsidRPr="00A73EC0">
              <w:rPr>
                <w:rFonts w:cs="Arial"/>
                <w:b/>
                <w:bCs/>
                <w:color w:val="FFFFFF" w:themeColor="background1"/>
                <w:sz w:val="20"/>
                <w:szCs w:val="20"/>
              </w:rPr>
              <w:t>Brief description of WHS responsibilities</w:t>
            </w:r>
          </w:p>
        </w:tc>
      </w:tr>
      <w:tr w:rsidR="00CF4997" w:rsidTr="00334D02">
        <w:trPr>
          <w:cantSplit/>
        </w:trPr>
        <w:tc>
          <w:tcPr>
            <w:tcW w:w="2741" w:type="dxa"/>
            <w:gridSpan w:val="2"/>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Various</w:t>
            </w:r>
          </w:p>
        </w:tc>
        <w:tc>
          <w:tcPr>
            <w:tcW w:w="3402" w:type="dxa"/>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XYZ Builders Site Supervisor</w:t>
            </w:r>
          </w:p>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 xml:space="preserve">Please contact XYZ builders on (02) 4325 1100 for contact details of the supervisor for your site </w:t>
            </w:r>
          </w:p>
          <w:p w:rsidR="00334D02" w:rsidRPr="00A73EC0" w:rsidRDefault="00334D02" w:rsidP="00334D02">
            <w:pPr>
              <w:widowControl w:val="0"/>
              <w:autoSpaceDE w:val="0"/>
              <w:autoSpaceDN w:val="0"/>
              <w:adjustRightInd w:val="0"/>
              <w:spacing w:before="58"/>
              <w:ind w:left="102"/>
              <w:rPr>
                <w:rFonts w:cs="Arial"/>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PCs representative and first point of contact for all site WHS matters</w:t>
            </w:r>
          </w:p>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Implement, monitor and maintain this WHS Management Plan and make it available to workers</w:t>
            </w:r>
          </w:p>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Ensure the principal contractor signage is posted and visible</w:t>
            </w:r>
          </w:p>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Confirm all workers have construction induction training.</w:t>
            </w:r>
          </w:p>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Keep all persons informed of safety issues relating to this site.</w:t>
            </w:r>
          </w:p>
          <w:p w:rsidR="00334D02" w:rsidRPr="00A73EC0" w:rsidRDefault="00CB5C5E" w:rsidP="00334D02">
            <w:pPr>
              <w:widowControl w:val="0"/>
              <w:autoSpaceDE w:val="0"/>
              <w:autoSpaceDN w:val="0"/>
              <w:adjustRightInd w:val="0"/>
              <w:spacing w:before="0" w:after="120"/>
              <w:ind w:left="102"/>
              <w:rPr>
                <w:rFonts w:cs="Arial"/>
                <w:sz w:val="20"/>
                <w:szCs w:val="20"/>
              </w:rPr>
            </w:pPr>
            <w:r w:rsidRPr="00A73EC0">
              <w:rPr>
                <w:rFonts w:cs="Arial"/>
                <w:sz w:val="20"/>
                <w:szCs w:val="20"/>
              </w:rPr>
              <w:t>Ensure site is inspected and that work is being done by workers in accordance with SWMS and the site safety rules</w:t>
            </w:r>
          </w:p>
        </w:tc>
      </w:tr>
      <w:tr w:rsidR="00CF4997" w:rsidTr="00334D02">
        <w:trPr>
          <w:cantSplit/>
        </w:trPr>
        <w:tc>
          <w:tcPr>
            <w:tcW w:w="2741" w:type="dxa"/>
            <w:gridSpan w:val="2"/>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rPr>
                <w:rFonts w:ascii="Times New Roman" w:hAnsi="Times New Roman"/>
                <w:sz w:val="20"/>
                <w:szCs w:val="20"/>
              </w:rPr>
            </w:pPr>
            <w:r w:rsidRPr="00A73EC0">
              <w:rPr>
                <w:rFonts w:cs="Arial"/>
                <w:sz w:val="20"/>
                <w:szCs w:val="20"/>
              </w:rPr>
              <w:t>James McDonald</w:t>
            </w:r>
          </w:p>
        </w:tc>
        <w:tc>
          <w:tcPr>
            <w:tcW w:w="3402" w:type="dxa"/>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 xml:space="preserve">XYZ Builders Safety Manager </w:t>
            </w:r>
          </w:p>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Ph (02) 4325 1135</w:t>
            </w:r>
          </w:p>
          <w:p w:rsidR="00334D02" w:rsidRPr="00A73EC0" w:rsidRDefault="00CB5C5E" w:rsidP="00334D02">
            <w:pPr>
              <w:widowControl w:val="0"/>
              <w:autoSpaceDE w:val="0"/>
              <w:autoSpaceDN w:val="0"/>
              <w:adjustRightInd w:val="0"/>
              <w:spacing w:before="58"/>
              <w:ind w:left="102"/>
              <w:rPr>
                <w:rFonts w:ascii="Times New Roman" w:hAnsi="Times New Roman"/>
                <w:sz w:val="20"/>
                <w:szCs w:val="20"/>
              </w:rPr>
            </w:pPr>
            <w:r w:rsidRPr="00A73EC0">
              <w:rPr>
                <w:rFonts w:cs="Arial"/>
                <w:sz w:val="20"/>
                <w:szCs w:val="20"/>
              </w:rPr>
              <w:t>Mob 0412 234 134</w:t>
            </w:r>
          </w:p>
        </w:tc>
        <w:tc>
          <w:tcPr>
            <w:tcW w:w="7371" w:type="dxa"/>
            <w:gridSpan w:val="4"/>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 xml:space="preserve">Company health and safety manager with responsibility for implementing policies, systems and instructions to be used at all XYZ Builders sites. </w:t>
            </w:r>
          </w:p>
          <w:p w:rsidR="00334D02" w:rsidRPr="00A73EC0" w:rsidRDefault="00CB5C5E" w:rsidP="00334D02">
            <w:pPr>
              <w:widowControl w:val="0"/>
              <w:autoSpaceDE w:val="0"/>
              <w:autoSpaceDN w:val="0"/>
              <w:adjustRightInd w:val="0"/>
              <w:spacing w:before="58" w:after="120"/>
              <w:ind w:left="102"/>
              <w:rPr>
                <w:sz w:val="20"/>
                <w:szCs w:val="20"/>
              </w:rPr>
            </w:pPr>
            <w:r w:rsidRPr="00A73EC0">
              <w:rPr>
                <w:rFonts w:cs="Arial"/>
                <w:sz w:val="20"/>
                <w:szCs w:val="20"/>
              </w:rPr>
              <w:t>Point of contact for WHS matters when the XYZ Builders site supervisor is unavailable.</w:t>
            </w:r>
          </w:p>
        </w:tc>
      </w:tr>
      <w:tr w:rsidR="00CF4997" w:rsidTr="00334D02">
        <w:trPr>
          <w:cantSplit/>
        </w:trPr>
        <w:tc>
          <w:tcPr>
            <w:tcW w:w="2741" w:type="dxa"/>
            <w:gridSpan w:val="2"/>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Various</w:t>
            </w:r>
          </w:p>
        </w:tc>
        <w:tc>
          <w:tcPr>
            <w:tcW w:w="3402" w:type="dxa"/>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Subcontractors</w:t>
            </w:r>
          </w:p>
        </w:tc>
        <w:tc>
          <w:tcPr>
            <w:tcW w:w="7371" w:type="dxa"/>
            <w:gridSpan w:val="4"/>
            <w:tcBorders>
              <w:top w:val="single" w:sz="4" w:space="0" w:color="000000"/>
              <w:left w:val="single" w:sz="4" w:space="0" w:color="000000"/>
              <w:bottom w:val="single" w:sz="4" w:space="0" w:color="000000"/>
              <w:right w:val="single" w:sz="4" w:space="0" w:color="000000"/>
            </w:tcBorders>
            <w:vAlign w:val="center"/>
          </w:tcPr>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Responsible for the health and safety of themselves and their own workers and anyone else who may be affected by their actions</w:t>
            </w:r>
          </w:p>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Provide SWMS to XYZ Builders prior to commencing work on site</w:t>
            </w:r>
          </w:p>
          <w:p w:rsidR="00334D02" w:rsidRPr="00A73EC0" w:rsidRDefault="00CB5C5E" w:rsidP="00334D02">
            <w:pPr>
              <w:widowControl w:val="0"/>
              <w:autoSpaceDE w:val="0"/>
              <w:autoSpaceDN w:val="0"/>
              <w:adjustRightInd w:val="0"/>
              <w:spacing w:before="58" w:after="120"/>
              <w:ind w:left="102"/>
              <w:rPr>
                <w:rFonts w:cs="Arial"/>
                <w:sz w:val="20"/>
                <w:szCs w:val="20"/>
              </w:rPr>
            </w:pPr>
            <w:r w:rsidRPr="00A73EC0">
              <w:rPr>
                <w:rFonts w:cs="Arial"/>
                <w:sz w:val="20"/>
                <w:szCs w:val="20"/>
              </w:rPr>
              <w:t>Ensure that work is done in accordance with the SWMS and site safety rules</w:t>
            </w:r>
          </w:p>
        </w:tc>
      </w:tr>
      <w:tr w:rsidR="00CF4997" w:rsidTr="00334D02">
        <w:trPr>
          <w:cantSplit/>
        </w:trPr>
        <w:tc>
          <w:tcPr>
            <w:tcW w:w="10396" w:type="dxa"/>
            <w:gridSpan w:val="6"/>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Lines="40" w:before="96"/>
              <w:ind w:left="113" w:right="152"/>
              <w:rPr>
                <w:rFonts w:cs="Arial"/>
                <w:b/>
                <w:bCs/>
                <w:color w:val="FFFFFF" w:themeColor="background1"/>
                <w:sz w:val="20"/>
                <w:szCs w:val="20"/>
              </w:rPr>
            </w:pPr>
            <w:r w:rsidRPr="00A73EC0">
              <w:rPr>
                <w:rFonts w:cs="Arial"/>
                <w:b/>
                <w:bCs/>
                <w:color w:val="FFFFFF" w:themeColor="background1"/>
                <w:sz w:val="20"/>
                <w:szCs w:val="20"/>
              </w:rPr>
              <w:t xml:space="preserve">Arrangements in place for consultation, cooperation and coordination </w:t>
            </w:r>
          </w:p>
          <w:p w:rsidR="00334D02" w:rsidRPr="00A73EC0" w:rsidRDefault="00CB5C5E" w:rsidP="00334D02">
            <w:pPr>
              <w:widowControl w:val="0"/>
              <w:autoSpaceDE w:val="0"/>
              <w:autoSpaceDN w:val="0"/>
              <w:adjustRightInd w:val="0"/>
              <w:spacing w:beforeLines="40" w:before="96"/>
              <w:ind w:left="113" w:right="152"/>
              <w:rPr>
                <w:rFonts w:cs="Arial"/>
                <w:b/>
                <w:bCs/>
                <w:color w:val="FFFFFF" w:themeColor="background1"/>
              </w:rPr>
            </w:pPr>
            <w:r w:rsidRPr="00A73EC0">
              <w:rPr>
                <w:rFonts w:cs="Arial"/>
                <w:i/>
                <w:color w:val="FFFFFF" w:themeColor="background1"/>
                <w:sz w:val="18"/>
                <w:szCs w:val="18"/>
              </w:rPr>
              <w:t>Describe the consultation, cooperation and coordination arrangements between PCBUs, such as subcontractors, so that if work overlaps, each is aware of others’ activities in relation to compliance with the WHS laws.</w:t>
            </w:r>
          </w:p>
        </w:tc>
        <w:tc>
          <w:tcPr>
            <w:tcW w:w="3118"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Lines="40" w:before="96"/>
              <w:jc w:val="center"/>
              <w:rPr>
                <w:rFonts w:ascii="Times New Roman" w:hAnsi="Times New Roman"/>
                <w:i/>
                <w:color w:val="FFFFFF" w:themeColor="background1"/>
                <w:sz w:val="20"/>
                <w:szCs w:val="20"/>
              </w:rPr>
            </w:pPr>
            <w:r w:rsidRPr="00A73EC0">
              <w:rPr>
                <w:rFonts w:cs="Arial"/>
                <w:b/>
                <w:bCs/>
                <w:color w:val="FFFFFF" w:themeColor="background1"/>
                <w:sz w:val="20"/>
                <w:szCs w:val="20"/>
              </w:rPr>
              <w:t>Persons responsible</w:t>
            </w:r>
          </w:p>
        </w:tc>
      </w:tr>
      <w:tr w:rsidR="00CF4997" w:rsidTr="00334D02">
        <w:trPr>
          <w:cantSplit/>
        </w:trPr>
        <w:tc>
          <w:tcPr>
            <w:tcW w:w="10396" w:type="dxa"/>
            <w:gridSpan w:val="6"/>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 xml:space="preserve">Liaise with subcontractors about WHS arrangements prior to commencing work. </w:t>
            </w:r>
          </w:p>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Provide a copy of this plan to subcontractors and make it available to workers.</w:t>
            </w:r>
          </w:p>
        </w:tc>
        <w:tc>
          <w:tcPr>
            <w:tcW w:w="3118" w:type="dxa"/>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jc w:val="center"/>
              <w:rPr>
                <w:rFonts w:ascii="Times New Roman" w:hAnsi="Times New Roman"/>
                <w:sz w:val="20"/>
                <w:szCs w:val="20"/>
              </w:rPr>
            </w:pPr>
            <w:r w:rsidRPr="00A73EC0">
              <w:rPr>
                <w:rFonts w:cs="Arial"/>
                <w:sz w:val="20"/>
                <w:szCs w:val="20"/>
              </w:rPr>
              <w:t>XYZ Builders Site Supervisor</w:t>
            </w:r>
          </w:p>
        </w:tc>
      </w:tr>
      <w:tr w:rsidR="00CF4997" w:rsidTr="00334D02">
        <w:trPr>
          <w:cantSplit/>
        </w:trPr>
        <w:tc>
          <w:tcPr>
            <w:tcW w:w="10396" w:type="dxa"/>
            <w:gridSpan w:val="6"/>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 xml:space="preserve">Assist subcontractors to modify SWMS if necessary to adequately control risks to health and safety </w:t>
            </w:r>
          </w:p>
        </w:tc>
        <w:tc>
          <w:tcPr>
            <w:tcW w:w="3118" w:type="dxa"/>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jc w:val="center"/>
              <w:rPr>
                <w:rFonts w:ascii="Times New Roman" w:hAnsi="Times New Roman"/>
                <w:sz w:val="20"/>
                <w:szCs w:val="20"/>
              </w:rPr>
            </w:pPr>
            <w:r w:rsidRPr="00A73EC0">
              <w:rPr>
                <w:rFonts w:cs="Arial"/>
                <w:sz w:val="20"/>
                <w:szCs w:val="20"/>
              </w:rPr>
              <w:t>XYZ Builders Site Supervisor</w:t>
            </w:r>
          </w:p>
        </w:tc>
      </w:tr>
      <w:tr w:rsidR="00CF4997" w:rsidTr="00334D02">
        <w:trPr>
          <w:cantSplit/>
        </w:trPr>
        <w:tc>
          <w:tcPr>
            <w:tcW w:w="10396" w:type="dxa"/>
            <w:gridSpan w:val="6"/>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rPr>
                <w:rFonts w:cs="Arial"/>
                <w:sz w:val="20"/>
                <w:szCs w:val="20"/>
              </w:rPr>
            </w:pPr>
            <w:r w:rsidRPr="00A73EC0">
              <w:rPr>
                <w:rFonts w:cs="Arial"/>
                <w:sz w:val="20"/>
                <w:szCs w:val="20"/>
              </w:rPr>
              <w:t>Coordinate the interaction of subcontractors to ensure their proposed actions to control risks do not clash.</w:t>
            </w:r>
          </w:p>
        </w:tc>
        <w:tc>
          <w:tcPr>
            <w:tcW w:w="3118" w:type="dxa"/>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jc w:val="center"/>
              <w:rPr>
                <w:rFonts w:ascii="Times New Roman" w:hAnsi="Times New Roman"/>
                <w:sz w:val="20"/>
                <w:szCs w:val="20"/>
              </w:rPr>
            </w:pPr>
            <w:r w:rsidRPr="00A73EC0">
              <w:rPr>
                <w:rFonts w:cs="Arial"/>
                <w:sz w:val="20"/>
                <w:szCs w:val="20"/>
              </w:rPr>
              <w:t>XYZ Builders Site Supervisor</w:t>
            </w:r>
          </w:p>
        </w:tc>
      </w:tr>
      <w:tr w:rsidR="00CF4997" w:rsidTr="00334D02">
        <w:trPr>
          <w:cantSplit/>
        </w:trPr>
        <w:tc>
          <w:tcPr>
            <w:tcW w:w="10396" w:type="dxa"/>
            <w:gridSpan w:val="6"/>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40"/>
              <w:ind w:left="108"/>
              <w:rPr>
                <w:rFonts w:cs="Arial"/>
                <w:b/>
                <w:bCs/>
                <w:color w:val="FFFFFF" w:themeColor="background1"/>
                <w:sz w:val="20"/>
                <w:szCs w:val="20"/>
              </w:rPr>
            </w:pPr>
            <w:r w:rsidRPr="00A73EC0">
              <w:rPr>
                <w:color w:val="FFFFFF" w:themeColor="background1"/>
              </w:rPr>
              <w:lastRenderedPageBreak/>
              <w:br w:type="page"/>
            </w:r>
            <w:r w:rsidRPr="00A73EC0">
              <w:rPr>
                <w:rFonts w:cs="Arial"/>
                <w:b/>
                <w:bCs/>
                <w:color w:val="FFFFFF" w:themeColor="background1"/>
                <w:sz w:val="20"/>
                <w:szCs w:val="20"/>
              </w:rPr>
              <w:t>Arrangements for managing work health and safety incidents</w:t>
            </w:r>
          </w:p>
          <w:p w:rsidR="00334D02" w:rsidRPr="00A73EC0" w:rsidRDefault="00CB5C5E" w:rsidP="00334D02">
            <w:pPr>
              <w:widowControl w:val="0"/>
              <w:autoSpaceDE w:val="0"/>
              <w:autoSpaceDN w:val="0"/>
              <w:adjustRightInd w:val="0"/>
              <w:spacing w:before="40"/>
              <w:ind w:left="108"/>
              <w:rPr>
                <w:rFonts w:cs="Arial"/>
                <w:b/>
                <w:bCs/>
                <w:color w:val="FFFFFF" w:themeColor="background1"/>
                <w:sz w:val="16"/>
                <w:szCs w:val="16"/>
              </w:rPr>
            </w:pPr>
            <w:r w:rsidRPr="00A73EC0">
              <w:rPr>
                <w:rFonts w:cs="Arial"/>
                <w:bCs/>
                <w:color w:val="FFFFFF" w:themeColor="background1"/>
                <w:sz w:val="18"/>
                <w:szCs w:val="18"/>
              </w:rPr>
              <w:t>D</w:t>
            </w:r>
            <w:r w:rsidRPr="00A73EC0">
              <w:rPr>
                <w:rFonts w:cs="Arial"/>
                <w:bCs/>
                <w:i/>
                <w:color w:val="FFFFFF" w:themeColor="background1"/>
                <w:sz w:val="18"/>
                <w:szCs w:val="18"/>
              </w:rPr>
              <w:t>escribe the arrangements to manage each type of incident that may occur and who will contact the emergency services and the local safety authority. Also describe the first aid arrangements for the project.</w:t>
            </w:r>
          </w:p>
        </w:tc>
        <w:tc>
          <w:tcPr>
            <w:tcW w:w="3118"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40"/>
              <w:ind w:left="108"/>
              <w:jc w:val="center"/>
              <w:rPr>
                <w:rFonts w:ascii="Times New Roman" w:hAnsi="Times New Roman"/>
                <w:color w:val="FFFFFF" w:themeColor="background1"/>
                <w:sz w:val="20"/>
                <w:szCs w:val="20"/>
              </w:rPr>
            </w:pPr>
            <w:r w:rsidRPr="00A73EC0">
              <w:rPr>
                <w:rFonts w:cs="Arial"/>
                <w:b/>
                <w:bCs/>
                <w:color w:val="FFFFFF" w:themeColor="background1"/>
                <w:sz w:val="20"/>
                <w:szCs w:val="20"/>
              </w:rPr>
              <w:t>Persons responsible</w:t>
            </w:r>
          </w:p>
        </w:tc>
      </w:tr>
      <w:tr w:rsidR="00CF4997" w:rsidTr="00334D02">
        <w:trPr>
          <w:cantSplit/>
        </w:trPr>
        <w:tc>
          <w:tcPr>
            <w:tcW w:w="10396" w:type="dxa"/>
            <w:gridSpan w:val="6"/>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ind w:left="103"/>
              <w:rPr>
                <w:rFonts w:cs="Arial"/>
                <w:spacing w:val="1"/>
                <w:sz w:val="20"/>
                <w:szCs w:val="20"/>
              </w:rPr>
            </w:pPr>
            <w:r w:rsidRPr="00A73EC0">
              <w:rPr>
                <w:rFonts w:cs="Arial"/>
                <w:spacing w:val="1"/>
                <w:sz w:val="20"/>
                <w:szCs w:val="20"/>
              </w:rPr>
              <w:t>General emergencies</w:t>
            </w:r>
          </w:p>
          <w:p w:rsidR="00334D02" w:rsidRPr="00A73EC0" w:rsidRDefault="00CB5C5E" w:rsidP="00593F55">
            <w:pPr>
              <w:pStyle w:val="ListParagraph"/>
              <w:numPr>
                <w:ilvl w:val="0"/>
                <w:numId w:val="31"/>
              </w:numPr>
              <w:rPr>
                <w:sz w:val="20"/>
              </w:rPr>
            </w:pPr>
            <w:r w:rsidRPr="00A73EC0">
              <w:rPr>
                <w:sz w:val="20"/>
                <w:szCs w:val="20"/>
              </w:rPr>
              <w:t>Implement the emergency plan for this project</w:t>
            </w:r>
          </w:p>
        </w:tc>
        <w:tc>
          <w:tcPr>
            <w:tcW w:w="3118" w:type="dxa"/>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jc w:val="center"/>
              <w:rPr>
                <w:rFonts w:ascii="Times New Roman" w:hAnsi="Times New Roman"/>
                <w:sz w:val="20"/>
                <w:szCs w:val="20"/>
              </w:rPr>
            </w:pPr>
            <w:r w:rsidRPr="00A73EC0">
              <w:rPr>
                <w:rFonts w:cs="Arial"/>
                <w:sz w:val="20"/>
                <w:szCs w:val="20"/>
              </w:rPr>
              <w:t>XYZ Builders Site Supervisor</w:t>
            </w:r>
          </w:p>
        </w:tc>
      </w:tr>
      <w:tr w:rsidR="00CF4997" w:rsidTr="00334D02">
        <w:trPr>
          <w:cantSplit/>
        </w:trPr>
        <w:tc>
          <w:tcPr>
            <w:tcW w:w="10396" w:type="dxa"/>
            <w:gridSpan w:val="6"/>
            <w:tcBorders>
              <w:top w:val="single" w:sz="4" w:space="0" w:color="000000"/>
              <w:left w:val="single" w:sz="4" w:space="0" w:color="000000"/>
              <w:bottom w:val="single" w:sz="4" w:space="0" w:color="000000"/>
              <w:right w:val="single" w:sz="4" w:space="0" w:color="000000"/>
            </w:tcBorders>
          </w:tcPr>
          <w:p w:rsidR="00334D02" w:rsidRPr="00A73EC0" w:rsidRDefault="00CB5C5E" w:rsidP="00593F55">
            <w:pPr>
              <w:pStyle w:val="ListParagraph"/>
              <w:numPr>
                <w:ilvl w:val="0"/>
                <w:numId w:val="32"/>
              </w:numPr>
              <w:ind w:left="723"/>
              <w:rPr>
                <w:spacing w:val="1"/>
                <w:sz w:val="20"/>
                <w:szCs w:val="20"/>
              </w:rPr>
            </w:pPr>
            <w:r w:rsidRPr="00A73EC0">
              <w:rPr>
                <w:spacing w:val="1"/>
                <w:sz w:val="20"/>
                <w:szCs w:val="20"/>
              </w:rPr>
              <w:t xml:space="preserve">Notify the </w:t>
            </w:r>
            <w:r w:rsidRPr="00A73EC0">
              <w:rPr>
                <w:sz w:val="20"/>
                <w:szCs w:val="20"/>
              </w:rPr>
              <w:t>XYZ Builders Site Supervisor</w:t>
            </w:r>
          </w:p>
          <w:p w:rsidR="00334D02" w:rsidRPr="00A73EC0" w:rsidRDefault="00CB5C5E" w:rsidP="00593F55">
            <w:pPr>
              <w:pStyle w:val="ListParagraph"/>
              <w:numPr>
                <w:ilvl w:val="0"/>
                <w:numId w:val="32"/>
              </w:numPr>
              <w:ind w:left="723"/>
              <w:rPr>
                <w:sz w:val="20"/>
                <w:szCs w:val="20"/>
              </w:rPr>
            </w:pPr>
            <w:r w:rsidRPr="00A73EC0">
              <w:rPr>
                <w:sz w:val="20"/>
                <w:szCs w:val="20"/>
              </w:rPr>
              <w:t>Notify emergency services if necessary</w:t>
            </w:r>
          </w:p>
        </w:tc>
        <w:tc>
          <w:tcPr>
            <w:tcW w:w="3118" w:type="dxa"/>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jc w:val="center"/>
              <w:rPr>
                <w:rFonts w:cs="Arial"/>
                <w:sz w:val="20"/>
                <w:szCs w:val="20"/>
              </w:rPr>
            </w:pPr>
            <w:r w:rsidRPr="00A73EC0">
              <w:rPr>
                <w:rFonts w:cs="Arial"/>
                <w:sz w:val="20"/>
                <w:szCs w:val="20"/>
              </w:rPr>
              <w:t>Subcontractors</w:t>
            </w:r>
          </w:p>
        </w:tc>
      </w:tr>
      <w:tr w:rsidR="00CF4997" w:rsidTr="00334D02">
        <w:trPr>
          <w:cantSplit/>
        </w:trPr>
        <w:tc>
          <w:tcPr>
            <w:tcW w:w="10396" w:type="dxa"/>
            <w:gridSpan w:val="6"/>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ind w:left="103"/>
              <w:rPr>
                <w:rFonts w:cs="Arial"/>
                <w:spacing w:val="1"/>
                <w:sz w:val="20"/>
                <w:szCs w:val="20"/>
              </w:rPr>
            </w:pPr>
            <w:r w:rsidRPr="00A73EC0">
              <w:rPr>
                <w:rFonts w:cs="Arial"/>
                <w:spacing w:val="1"/>
                <w:sz w:val="20"/>
                <w:szCs w:val="20"/>
              </w:rPr>
              <w:t>Incident management</w:t>
            </w:r>
          </w:p>
          <w:p w:rsidR="00334D02" w:rsidRPr="00A73EC0" w:rsidRDefault="00CB5C5E" w:rsidP="00593F55">
            <w:pPr>
              <w:pStyle w:val="ListParagraph"/>
              <w:numPr>
                <w:ilvl w:val="0"/>
                <w:numId w:val="31"/>
              </w:numPr>
              <w:rPr>
                <w:sz w:val="20"/>
                <w:szCs w:val="20"/>
              </w:rPr>
            </w:pPr>
            <w:r w:rsidRPr="00A73EC0">
              <w:rPr>
                <w:sz w:val="20"/>
                <w:szCs w:val="20"/>
              </w:rPr>
              <w:t>Provide access to a first aid kit and trained first aider.</w:t>
            </w:r>
          </w:p>
          <w:p w:rsidR="00334D02" w:rsidRPr="00A73EC0" w:rsidRDefault="00CB5C5E" w:rsidP="00593F55">
            <w:pPr>
              <w:pStyle w:val="ListParagraph"/>
              <w:numPr>
                <w:ilvl w:val="0"/>
                <w:numId w:val="31"/>
              </w:numPr>
              <w:rPr>
                <w:sz w:val="20"/>
                <w:szCs w:val="20"/>
              </w:rPr>
            </w:pPr>
            <w:r w:rsidRPr="00A73EC0">
              <w:rPr>
                <w:sz w:val="20"/>
                <w:szCs w:val="20"/>
              </w:rPr>
              <w:t xml:space="preserve">Arrange first aid / transport / ambulance to Medical Centre. </w:t>
            </w:r>
          </w:p>
          <w:p w:rsidR="00334D02" w:rsidRPr="00A73EC0" w:rsidRDefault="00CB5C5E" w:rsidP="00593F55">
            <w:pPr>
              <w:pStyle w:val="ListParagraph"/>
              <w:numPr>
                <w:ilvl w:val="0"/>
                <w:numId w:val="31"/>
              </w:numPr>
              <w:rPr>
                <w:sz w:val="20"/>
                <w:szCs w:val="20"/>
              </w:rPr>
            </w:pPr>
            <w:r w:rsidRPr="00A73EC0">
              <w:rPr>
                <w:sz w:val="20"/>
                <w:szCs w:val="20"/>
              </w:rPr>
              <w:t xml:space="preserve">Report any incidents which occur at this site to the XYZ Builders Site Supervisor as soon as possible. </w:t>
            </w:r>
          </w:p>
          <w:p w:rsidR="00334D02" w:rsidRPr="00A73EC0" w:rsidRDefault="00CB5C5E" w:rsidP="00593F55">
            <w:pPr>
              <w:pStyle w:val="ListParagraph"/>
              <w:numPr>
                <w:ilvl w:val="0"/>
                <w:numId w:val="31"/>
              </w:numPr>
              <w:rPr>
                <w:sz w:val="20"/>
                <w:szCs w:val="20"/>
              </w:rPr>
            </w:pPr>
            <w:r w:rsidRPr="00A73EC0">
              <w:rPr>
                <w:sz w:val="20"/>
                <w:szCs w:val="20"/>
              </w:rPr>
              <w:t xml:space="preserve">Depending on nature of incident, stop work at the incident area and make it secure. </w:t>
            </w:r>
          </w:p>
          <w:p w:rsidR="00334D02" w:rsidRPr="00A73EC0" w:rsidRDefault="00CB5C5E" w:rsidP="00593F55">
            <w:pPr>
              <w:pStyle w:val="ListParagraph"/>
              <w:numPr>
                <w:ilvl w:val="0"/>
                <w:numId w:val="31"/>
              </w:numPr>
              <w:rPr>
                <w:sz w:val="20"/>
                <w:szCs w:val="20"/>
              </w:rPr>
            </w:pPr>
            <w:r w:rsidRPr="00A73EC0">
              <w:rPr>
                <w:sz w:val="20"/>
                <w:szCs w:val="20"/>
              </w:rPr>
              <w:t>If the incident is notifiable notify WorkCover and make sure that the incident area is not disturbed</w:t>
            </w:r>
          </w:p>
        </w:tc>
        <w:tc>
          <w:tcPr>
            <w:tcW w:w="3118" w:type="dxa"/>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jc w:val="center"/>
              <w:rPr>
                <w:rFonts w:ascii="Times New Roman" w:hAnsi="Times New Roman"/>
                <w:sz w:val="20"/>
                <w:szCs w:val="20"/>
              </w:rPr>
            </w:pPr>
            <w:r w:rsidRPr="00A73EC0">
              <w:rPr>
                <w:rFonts w:cs="Arial"/>
                <w:sz w:val="20"/>
                <w:szCs w:val="20"/>
              </w:rPr>
              <w:t>Subcontractors</w:t>
            </w:r>
          </w:p>
        </w:tc>
      </w:tr>
      <w:tr w:rsidR="00CF4997" w:rsidTr="00334D02">
        <w:trPr>
          <w:cantSplit/>
        </w:trPr>
        <w:tc>
          <w:tcPr>
            <w:tcW w:w="10396" w:type="dxa"/>
            <w:gridSpan w:val="6"/>
            <w:tcBorders>
              <w:top w:val="single" w:sz="4" w:space="0" w:color="000000"/>
              <w:left w:val="single" w:sz="4" w:space="0" w:color="000000"/>
              <w:bottom w:val="single" w:sz="4" w:space="0" w:color="000000"/>
              <w:right w:val="single" w:sz="4" w:space="0" w:color="000000"/>
            </w:tcBorders>
          </w:tcPr>
          <w:p w:rsidR="00334D02" w:rsidRPr="00A73EC0" w:rsidRDefault="00CB5C5E" w:rsidP="00593F55">
            <w:pPr>
              <w:pStyle w:val="ListParagraph"/>
              <w:numPr>
                <w:ilvl w:val="0"/>
                <w:numId w:val="31"/>
              </w:numPr>
              <w:rPr>
                <w:sz w:val="20"/>
                <w:szCs w:val="20"/>
              </w:rPr>
            </w:pPr>
            <w:r w:rsidRPr="00A73EC0">
              <w:rPr>
                <w:sz w:val="20"/>
                <w:szCs w:val="20"/>
              </w:rPr>
              <w:t>Log all incidents in site diary and report details to XYZ Builders Safety Manager as soon as possible</w:t>
            </w:r>
          </w:p>
          <w:p w:rsidR="00334D02" w:rsidRPr="00A73EC0" w:rsidRDefault="00CB5C5E" w:rsidP="00593F55">
            <w:pPr>
              <w:pStyle w:val="ListParagraph"/>
              <w:numPr>
                <w:ilvl w:val="0"/>
                <w:numId w:val="31"/>
              </w:numPr>
              <w:rPr>
                <w:sz w:val="20"/>
                <w:szCs w:val="20"/>
              </w:rPr>
            </w:pPr>
            <w:r w:rsidRPr="00A73EC0">
              <w:rPr>
                <w:sz w:val="20"/>
                <w:szCs w:val="20"/>
              </w:rPr>
              <w:t xml:space="preserve">Attend the site for all notifiable incidents. </w:t>
            </w:r>
          </w:p>
        </w:tc>
        <w:tc>
          <w:tcPr>
            <w:tcW w:w="3118" w:type="dxa"/>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jc w:val="center"/>
              <w:rPr>
                <w:rFonts w:ascii="Times New Roman" w:hAnsi="Times New Roman"/>
                <w:sz w:val="20"/>
                <w:szCs w:val="20"/>
              </w:rPr>
            </w:pPr>
            <w:r w:rsidRPr="00A73EC0">
              <w:rPr>
                <w:rFonts w:cs="Arial"/>
                <w:sz w:val="20"/>
                <w:szCs w:val="20"/>
              </w:rPr>
              <w:t>XYZ Builders Site Supervisor</w:t>
            </w:r>
          </w:p>
        </w:tc>
      </w:tr>
      <w:tr w:rsidR="00CF4997" w:rsidTr="00334D02">
        <w:trPr>
          <w:cantSplit/>
        </w:trPr>
        <w:tc>
          <w:tcPr>
            <w:tcW w:w="10396" w:type="dxa"/>
            <w:gridSpan w:val="6"/>
            <w:tcBorders>
              <w:top w:val="single" w:sz="4" w:space="0" w:color="000000"/>
              <w:left w:val="single" w:sz="4" w:space="0" w:color="000000"/>
              <w:bottom w:val="single" w:sz="4" w:space="0" w:color="000000"/>
              <w:right w:val="single" w:sz="4" w:space="0" w:color="000000"/>
            </w:tcBorders>
          </w:tcPr>
          <w:p w:rsidR="00334D02" w:rsidRPr="00A73EC0" w:rsidRDefault="00CB5C5E" w:rsidP="00593F55">
            <w:pPr>
              <w:pStyle w:val="ListParagraph"/>
              <w:numPr>
                <w:ilvl w:val="0"/>
                <w:numId w:val="31"/>
              </w:numPr>
              <w:rPr>
                <w:sz w:val="20"/>
                <w:szCs w:val="20"/>
              </w:rPr>
            </w:pPr>
            <w:r w:rsidRPr="00A73EC0">
              <w:rPr>
                <w:sz w:val="20"/>
                <w:szCs w:val="20"/>
              </w:rPr>
              <w:t xml:space="preserve">Ensure incident has been notified to WorkCover where required. </w:t>
            </w:r>
          </w:p>
          <w:p w:rsidR="00334D02" w:rsidRPr="00A73EC0" w:rsidRDefault="00CB5C5E" w:rsidP="00593F55">
            <w:pPr>
              <w:pStyle w:val="ListParagraph"/>
              <w:numPr>
                <w:ilvl w:val="0"/>
                <w:numId w:val="31"/>
              </w:numPr>
              <w:rPr>
                <w:sz w:val="20"/>
                <w:szCs w:val="20"/>
              </w:rPr>
            </w:pPr>
            <w:r w:rsidRPr="00A73EC0">
              <w:rPr>
                <w:sz w:val="20"/>
                <w:szCs w:val="20"/>
              </w:rPr>
              <w:t xml:space="preserve">Undertake investigation, consult with workers and provide recommendations. </w:t>
            </w:r>
          </w:p>
        </w:tc>
        <w:tc>
          <w:tcPr>
            <w:tcW w:w="3118" w:type="dxa"/>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jc w:val="center"/>
              <w:rPr>
                <w:rFonts w:ascii="Times New Roman" w:hAnsi="Times New Roman"/>
                <w:sz w:val="20"/>
                <w:szCs w:val="20"/>
              </w:rPr>
            </w:pPr>
            <w:r w:rsidRPr="00A73EC0">
              <w:rPr>
                <w:rFonts w:cs="Arial"/>
                <w:sz w:val="20"/>
                <w:szCs w:val="20"/>
              </w:rPr>
              <w:t>XYZ Builders Safety Manager</w:t>
            </w:r>
          </w:p>
        </w:tc>
      </w:tr>
      <w:tr w:rsidR="00CF4997" w:rsidTr="00334D02">
        <w:trPr>
          <w:cantSplit/>
        </w:trPr>
        <w:tc>
          <w:tcPr>
            <w:tcW w:w="10396" w:type="dxa"/>
            <w:gridSpan w:val="6"/>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ind w:left="105"/>
              <w:rPr>
                <w:rFonts w:cs="Arial"/>
                <w:b/>
                <w:bCs/>
                <w:color w:val="FFFFFF" w:themeColor="background1"/>
                <w:sz w:val="20"/>
                <w:szCs w:val="20"/>
              </w:rPr>
            </w:pPr>
            <w:r w:rsidRPr="00A73EC0">
              <w:rPr>
                <w:rFonts w:cs="Arial"/>
                <w:b/>
                <w:bCs/>
                <w:color w:val="FFFFFF" w:themeColor="background1"/>
                <w:sz w:val="20"/>
                <w:szCs w:val="20"/>
              </w:rPr>
              <w:t xml:space="preserve">Safe Work method Statements (SWMS) </w:t>
            </w:r>
          </w:p>
          <w:p w:rsidR="00334D02" w:rsidRPr="00A73EC0" w:rsidRDefault="00CB5C5E" w:rsidP="00334D02">
            <w:pPr>
              <w:widowControl w:val="0"/>
              <w:autoSpaceDE w:val="0"/>
              <w:autoSpaceDN w:val="0"/>
              <w:adjustRightInd w:val="0"/>
              <w:spacing w:before="65"/>
              <w:ind w:left="105"/>
              <w:rPr>
                <w:rFonts w:cs="Arial"/>
                <w:b/>
                <w:bCs/>
                <w:i/>
                <w:color w:val="FFFFFF" w:themeColor="background1"/>
                <w:sz w:val="20"/>
                <w:szCs w:val="20"/>
              </w:rPr>
            </w:pPr>
            <w:r w:rsidRPr="00A73EC0">
              <w:rPr>
                <w:rFonts w:cs="Arial"/>
                <w:bCs/>
                <w:i/>
                <w:color w:val="FFFFFF" w:themeColor="background1"/>
                <w:sz w:val="20"/>
                <w:szCs w:val="20"/>
              </w:rPr>
              <w:t>Set out the arrangements to collect, assess, monitor and review SWMS.</w:t>
            </w:r>
          </w:p>
        </w:tc>
        <w:tc>
          <w:tcPr>
            <w:tcW w:w="3118"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jc w:val="center"/>
              <w:rPr>
                <w:rFonts w:cs="Arial"/>
                <w:b/>
                <w:bCs/>
                <w:color w:val="FFFFFF" w:themeColor="background1"/>
                <w:sz w:val="20"/>
                <w:szCs w:val="20"/>
              </w:rPr>
            </w:pPr>
            <w:r w:rsidRPr="00A73EC0">
              <w:rPr>
                <w:rFonts w:cs="Arial"/>
                <w:b/>
                <w:bCs/>
                <w:color w:val="FFFFFF" w:themeColor="background1"/>
                <w:sz w:val="20"/>
                <w:szCs w:val="20"/>
              </w:rPr>
              <w:t>Persons responsible</w:t>
            </w:r>
          </w:p>
        </w:tc>
      </w:tr>
      <w:tr w:rsidR="00CF4997" w:rsidTr="00334D02">
        <w:trPr>
          <w:cantSplit/>
        </w:trPr>
        <w:tc>
          <w:tcPr>
            <w:tcW w:w="10396" w:type="dxa"/>
            <w:gridSpan w:val="6"/>
            <w:tcBorders>
              <w:top w:val="single" w:sz="4" w:space="0" w:color="000000"/>
              <w:left w:val="single" w:sz="4" w:space="0" w:color="000000"/>
              <w:bottom w:val="single" w:sz="4" w:space="0" w:color="000000"/>
              <w:right w:val="single" w:sz="4" w:space="0" w:color="000000"/>
            </w:tcBorders>
          </w:tcPr>
          <w:p w:rsidR="00334D02" w:rsidRPr="00A73EC0" w:rsidRDefault="00CB5C5E" w:rsidP="00593F55">
            <w:pPr>
              <w:pStyle w:val="ListParagraph"/>
              <w:numPr>
                <w:ilvl w:val="0"/>
                <w:numId w:val="31"/>
              </w:numPr>
              <w:spacing w:after="120"/>
              <w:rPr>
                <w:sz w:val="20"/>
                <w:szCs w:val="20"/>
              </w:rPr>
            </w:pPr>
            <w:r w:rsidRPr="00A73EC0">
              <w:rPr>
                <w:sz w:val="20"/>
                <w:szCs w:val="20"/>
              </w:rPr>
              <w:t>Provide copy of SWMS to the XYZ Builders Safety Manager or Site Supervisor prior to commencing the work.</w:t>
            </w:r>
          </w:p>
        </w:tc>
        <w:tc>
          <w:tcPr>
            <w:tcW w:w="3118" w:type="dxa"/>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jc w:val="center"/>
              <w:rPr>
                <w:rFonts w:ascii="Times New Roman" w:hAnsi="Times New Roman"/>
                <w:sz w:val="20"/>
                <w:szCs w:val="20"/>
              </w:rPr>
            </w:pPr>
            <w:r w:rsidRPr="00A73EC0">
              <w:rPr>
                <w:rFonts w:cs="Arial"/>
                <w:sz w:val="20"/>
                <w:szCs w:val="20"/>
              </w:rPr>
              <w:t>Subcontractors</w:t>
            </w:r>
          </w:p>
        </w:tc>
      </w:tr>
      <w:tr w:rsidR="00CF4997" w:rsidTr="00334D02">
        <w:trPr>
          <w:cantSplit/>
        </w:trPr>
        <w:tc>
          <w:tcPr>
            <w:tcW w:w="10396" w:type="dxa"/>
            <w:gridSpan w:val="6"/>
            <w:tcBorders>
              <w:top w:val="single" w:sz="4" w:space="0" w:color="000000"/>
              <w:left w:val="single" w:sz="4" w:space="0" w:color="000000"/>
              <w:bottom w:val="single" w:sz="4" w:space="0" w:color="000000"/>
              <w:right w:val="single" w:sz="4" w:space="0" w:color="000000"/>
            </w:tcBorders>
          </w:tcPr>
          <w:p w:rsidR="00334D02" w:rsidRPr="00A73EC0" w:rsidRDefault="00CB5C5E" w:rsidP="00593F55">
            <w:pPr>
              <w:pStyle w:val="ListParagraph"/>
              <w:numPr>
                <w:ilvl w:val="0"/>
                <w:numId w:val="31"/>
              </w:numPr>
              <w:rPr>
                <w:sz w:val="20"/>
                <w:szCs w:val="20"/>
              </w:rPr>
            </w:pPr>
            <w:r w:rsidRPr="00A73EC0">
              <w:rPr>
                <w:sz w:val="20"/>
                <w:szCs w:val="20"/>
              </w:rPr>
              <w:t>Request copy of SWMS from subcontractors that will be carrying out high risk construction work</w:t>
            </w:r>
          </w:p>
        </w:tc>
        <w:tc>
          <w:tcPr>
            <w:tcW w:w="3118" w:type="dxa"/>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jc w:val="center"/>
              <w:rPr>
                <w:rFonts w:cs="Arial"/>
                <w:sz w:val="20"/>
                <w:szCs w:val="20"/>
              </w:rPr>
            </w:pPr>
            <w:r w:rsidRPr="00A73EC0">
              <w:rPr>
                <w:rFonts w:cs="Arial"/>
                <w:sz w:val="20"/>
                <w:szCs w:val="20"/>
              </w:rPr>
              <w:t>XYZ Builders Safety Manager</w:t>
            </w:r>
          </w:p>
        </w:tc>
      </w:tr>
      <w:tr w:rsidR="00CF4997" w:rsidTr="00334D02">
        <w:trPr>
          <w:cantSplit/>
        </w:trPr>
        <w:tc>
          <w:tcPr>
            <w:tcW w:w="10396" w:type="dxa"/>
            <w:gridSpan w:val="6"/>
            <w:tcBorders>
              <w:top w:val="single" w:sz="4" w:space="0" w:color="000000"/>
              <w:left w:val="single" w:sz="4" w:space="0" w:color="000000"/>
              <w:bottom w:val="single" w:sz="4" w:space="0" w:color="000000"/>
              <w:right w:val="single" w:sz="4" w:space="0" w:color="000000"/>
            </w:tcBorders>
          </w:tcPr>
          <w:p w:rsidR="00334D02" w:rsidRPr="00A73EC0" w:rsidRDefault="00CB5C5E" w:rsidP="00593F55">
            <w:pPr>
              <w:pStyle w:val="ListParagraph"/>
              <w:numPr>
                <w:ilvl w:val="0"/>
                <w:numId w:val="31"/>
              </w:numPr>
              <w:rPr>
                <w:sz w:val="20"/>
                <w:szCs w:val="20"/>
              </w:rPr>
            </w:pPr>
            <w:r w:rsidRPr="00A73EC0">
              <w:rPr>
                <w:sz w:val="20"/>
                <w:szCs w:val="20"/>
              </w:rPr>
              <w:t xml:space="preserve">Supervise workers to make sure that the work is performed in accordance with the SWMS. </w:t>
            </w:r>
          </w:p>
        </w:tc>
        <w:tc>
          <w:tcPr>
            <w:tcW w:w="3118" w:type="dxa"/>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ind w:left="102"/>
              <w:jc w:val="center"/>
              <w:rPr>
                <w:rFonts w:ascii="Times New Roman" w:hAnsi="Times New Roman"/>
                <w:sz w:val="20"/>
                <w:szCs w:val="20"/>
              </w:rPr>
            </w:pPr>
            <w:r w:rsidRPr="00A73EC0">
              <w:rPr>
                <w:rFonts w:cs="Arial"/>
                <w:sz w:val="20"/>
                <w:szCs w:val="20"/>
              </w:rPr>
              <w:t>Owner of SWMS (e.g., Subcontractors or XYZ Builders Site Supervisor)</w:t>
            </w:r>
          </w:p>
        </w:tc>
      </w:tr>
      <w:tr w:rsidR="00CF4997" w:rsidTr="00334D02">
        <w:trPr>
          <w:cantSplit/>
        </w:trPr>
        <w:tc>
          <w:tcPr>
            <w:tcW w:w="10396" w:type="dxa"/>
            <w:gridSpan w:val="6"/>
            <w:tcBorders>
              <w:top w:val="single" w:sz="4" w:space="0" w:color="000000"/>
              <w:left w:val="single" w:sz="4" w:space="0" w:color="000000"/>
              <w:bottom w:val="single" w:sz="4" w:space="0" w:color="000000"/>
              <w:right w:val="single" w:sz="4" w:space="0" w:color="000000"/>
            </w:tcBorders>
          </w:tcPr>
          <w:p w:rsidR="00334D02" w:rsidRPr="00A73EC0" w:rsidRDefault="00CB5C5E" w:rsidP="00593F55">
            <w:pPr>
              <w:pStyle w:val="ListParagraph"/>
              <w:numPr>
                <w:ilvl w:val="0"/>
                <w:numId w:val="31"/>
              </w:numPr>
              <w:rPr>
                <w:sz w:val="20"/>
                <w:szCs w:val="20"/>
              </w:rPr>
            </w:pPr>
            <w:r w:rsidRPr="00A73EC0">
              <w:rPr>
                <w:sz w:val="20"/>
                <w:szCs w:val="20"/>
              </w:rPr>
              <w:t xml:space="preserve">Modify the SWMS whenever the control measures are revised </w:t>
            </w:r>
          </w:p>
        </w:tc>
        <w:tc>
          <w:tcPr>
            <w:tcW w:w="3118" w:type="dxa"/>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ind w:left="102"/>
              <w:jc w:val="center"/>
              <w:rPr>
                <w:rFonts w:ascii="Times New Roman" w:hAnsi="Times New Roman"/>
                <w:sz w:val="20"/>
                <w:szCs w:val="20"/>
              </w:rPr>
            </w:pPr>
            <w:r w:rsidRPr="00A73EC0">
              <w:rPr>
                <w:rFonts w:cs="Arial"/>
                <w:sz w:val="20"/>
                <w:szCs w:val="20"/>
              </w:rPr>
              <w:t>Owner of SWMS (e.g., Subcontractors or XYZ Builders Site Supervisor)</w:t>
            </w:r>
          </w:p>
        </w:tc>
      </w:tr>
      <w:tr w:rsidR="00CF4997" w:rsidTr="00334D02">
        <w:trPr>
          <w:cantSplit/>
        </w:trPr>
        <w:tc>
          <w:tcPr>
            <w:tcW w:w="10396" w:type="dxa"/>
            <w:gridSpan w:val="6"/>
            <w:tcBorders>
              <w:top w:val="single" w:sz="4" w:space="0" w:color="000000"/>
              <w:left w:val="single" w:sz="4" w:space="0" w:color="000000"/>
              <w:bottom w:val="single" w:sz="4" w:space="0" w:color="000000"/>
              <w:right w:val="single" w:sz="4" w:space="0" w:color="000000"/>
            </w:tcBorders>
          </w:tcPr>
          <w:p w:rsidR="00334D02" w:rsidRPr="00A73EC0" w:rsidRDefault="00CB5C5E" w:rsidP="00593F55">
            <w:pPr>
              <w:pStyle w:val="ListParagraph"/>
              <w:numPr>
                <w:ilvl w:val="0"/>
                <w:numId w:val="31"/>
              </w:numPr>
              <w:rPr>
                <w:sz w:val="20"/>
                <w:szCs w:val="20"/>
              </w:rPr>
            </w:pPr>
            <w:r w:rsidRPr="00A73EC0">
              <w:rPr>
                <w:sz w:val="20"/>
                <w:szCs w:val="20"/>
              </w:rPr>
              <w:lastRenderedPageBreak/>
              <w:t>Assist subcontractors to modify SWMS (where necessary) to ensure all risks to health and safety will be under adequate control</w:t>
            </w:r>
          </w:p>
        </w:tc>
        <w:tc>
          <w:tcPr>
            <w:tcW w:w="3118" w:type="dxa"/>
            <w:tcBorders>
              <w:top w:val="single" w:sz="4" w:space="0" w:color="000000"/>
              <w:left w:val="single" w:sz="4" w:space="0" w:color="000000"/>
              <w:bottom w:val="single" w:sz="4" w:space="0" w:color="000000"/>
              <w:right w:val="single" w:sz="4" w:space="0" w:color="000000"/>
            </w:tcBorders>
          </w:tcPr>
          <w:p w:rsidR="00334D02" w:rsidRPr="00A73EC0" w:rsidRDefault="00CB5C5E" w:rsidP="00334D02">
            <w:pPr>
              <w:widowControl w:val="0"/>
              <w:autoSpaceDE w:val="0"/>
              <w:autoSpaceDN w:val="0"/>
              <w:adjustRightInd w:val="0"/>
              <w:spacing w:before="58"/>
              <w:ind w:left="102"/>
              <w:jc w:val="center"/>
              <w:rPr>
                <w:rFonts w:ascii="Times New Roman" w:hAnsi="Times New Roman"/>
                <w:sz w:val="20"/>
                <w:szCs w:val="20"/>
              </w:rPr>
            </w:pPr>
            <w:r w:rsidRPr="00A73EC0">
              <w:rPr>
                <w:rFonts w:cs="Arial"/>
                <w:sz w:val="20"/>
                <w:szCs w:val="20"/>
              </w:rPr>
              <w:t>XYZ Builders Site Supervisor</w:t>
            </w:r>
          </w:p>
        </w:tc>
      </w:tr>
      <w:tr w:rsidR="00CF4997" w:rsidTr="00334D02">
        <w:trPr>
          <w:cantSplit/>
          <w:trHeight w:val="560"/>
        </w:trPr>
        <w:tc>
          <w:tcPr>
            <w:tcW w:w="10396" w:type="dxa"/>
            <w:gridSpan w:val="6"/>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ind w:left="105"/>
              <w:rPr>
                <w:rFonts w:cs="Arial"/>
                <w:b/>
                <w:bCs/>
                <w:color w:val="FFFFFF" w:themeColor="background1"/>
                <w:sz w:val="20"/>
                <w:szCs w:val="20"/>
              </w:rPr>
            </w:pPr>
            <w:r w:rsidRPr="00A73EC0">
              <w:rPr>
                <w:rFonts w:cs="Arial"/>
                <w:b/>
                <w:bCs/>
                <w:color w:val="FFFFFF" w:themeColor="background1"/>
                <w:sz w:val="20"/>
                <w:szCs w:val="20"/>
              </w:rPr>
              <w:t xml:space="preserve">Site safety rules </w:t>
            </w:r>
          </w:p>
          <w:p w:rsidR="00334D02" w:rsidRPr="00A73EC0" w:rsidRDefault="00CB5C5E" w:rsidP="00334D02">
            <w:pPr>
              <w:widowControl w:val="0"/>
              <w:autoSpaceDE w:val="0"/>
              <w:autoSpaceDN w:val="0"/>
              <w:adjustRightInd w:val="0"/>
              <w:spacing w:before="65"/>
              <w:ind w:left="105"/>
              <w:rPr>
                <w:rFonts w:cs="Arial"/>
                <w:b/>
                <w:bCs/>
                <w:i/>
                <w:color w:val="FFFFFF" w:themeColor="background1"/>
                <w:sz w:val="18"/>
                <w:szCs w:val="18"/>
              </w:rPr>
            </w:pPr>
            <w:r w:rsidRPr="00A73EC0">
              <w:rPr>
                <w:rFonts w:cs="Arial"/>
                <w:bCs/>
                <w:i/>
                <w:color w:val="FFFFFF" w:themeColor="background1"/>
                <w:sz w:val="18"/>
                <w:szCs w:val="18"/>
              </w:rPr>
              <w:t>Each rule should be simple and clear. Set who is covered by the rule and who is responsible for communicating</w:t>
            </w:r>
            <w:r w:rsidRPr="00A73EC0">
              <w:rPr>
                <w:rFonts w:cs="Arial"/>
                <w:b/>
                <w:bCs/>
                <w:i/>
                <w:color w:val="FFFFFF" w:themeColor="background1"/>
                <w:sz w:val="18"/>
                <w:szCs w:val="18"/>
              </w:rPr>
              <w:t xml:space="preserve"> </w:t>
            </w:r>
            <w:r w:rsidRPr="00A73EC0">
              <w:rPr>
                <w:rFonts w:cs="Arial"/>
                <w:bCs/>
                <w:i/>
                <w:color w:val="FFFFFF" w:themeColor="background1"/>
                <w:sz w:val="18"/>
                <w:szCs w:val="18"/>
              </w:rPr>
              <w:t>it.</w:t>
            </w:r>
          </w:p>
        </w:tc>
        <w:tc>
          <w:tcPr>
            <w:tcW w:w="3118"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334D02" w:rsidRPr="00A73EC0" w:rsidRDefault="00CB5C5E" w:rsidP="00334D02">
            <w:pPr>
              <w:widowControl w:val="0"/>
              <w:autoSpaceDE w:val="0"/>
              <w:autoSpaceDN w:val="0"/>
              <w:adjustRightInd w:val="0"/>
              <w:spacing w:before="65"/>
              <w:jc w:val="center"/>
              <w:rPr>
                <w:rFonts w:cs="Arial"/>
                <w:b/>
                <w:bCs/>
                <w:color w:val="FFFFFF" w:themeColor="background1"/>
                <w:sz w:val="20"/>
                <w:szCs w:val="20"/>
              </w:rPr>
            </w:pPr>
            <w:r w:rsidRPr="00A73EC0">
              <w:rPr>
                <w:rFonts w:cs="Arial"/>
                <w:b/>
                <w:bCs/>
                <w:color w:val="FFFFFF" w:themeColor="background1"/>
                <w:sz w:val="20"/>
                <w:szCs w:val="20"/>
              </w:rPr>
              <w:t>Persons responsible for communicating the rule</w:t>
            </w:r>
          </w:p>
        </w:tc>
      </w:tr>
      <w:tr w:rsidR="00CF4997" w:rsidTr="00334D02">
        <w:trPr>
          <w:cantSplit/>
        </w:trPr>
        <w:tc>
          <w:tcPr>
            <w:tcW w:w="10396" w:type="dxa"/>
            <w:gridSpan w:val="6"/>
            <w:tcBorders>
              <w:top w:val="single" w:sz="4" w:space="0" w:color="000000"/>
              <w:left w:val="single" w:sz="4" w:space="0" w:color="000000"/>
              <w:bottom w:val="single" w:sz="4" w:space="0" w:color="000000"/>
              <w:right w:val="single" w:sz="4" w:space="0" w:color="000000"/>
            </w:tcBorders>
          </w:tcPr>
          <w:p w:rsidR="00334D02" w:rsidRPr="00A73EC0" w:rsidRDefault="00CB5C5E" w:rsidP="00593F55">
            <w:pPr>
              <w:pStyle w:val="ListParagraph"/>
              <w:numPr>
                <w:ilvl w:val="0"/>
                <w:numId w:val="31"/>
              </w:numPr>
              <w:rPr>
                <w:sz w:val="20"/>
                <w:szCs w:val="20"/>
              </w:rPr>
            </w:pPr>
            <w:r w:rsidRPr="00A73EC0">
              <w:rPr>
                <w:sz w:val="20"/>
                <w:szCs w:val="20"/>
              </w:rPr>
              <w:t xml:space="preserve">All subcontractors to make their workers aware of the contents of this WHS management plan and make sure they understand these site safety rules. </w:t>
            </w:r>
          </w:p>
          <w:p w:rsidR="00334D02" w:rsidRPr="00A73EC0" w:rsidRDefault="00CB5C5E" w:rsidP="00593F55">
            <w:pPr>
              <w:pStyle w:val="ListParagraph"/>
              <w:numPr>
                <w:ilvl w:val="0"/>
                <w:numId w:val="31"/>
              </w:numPr>
              <w:rPr>
                <w:sz w:val="20"/>
                <w:szCs w:val="20"/>
              </w:rPr>
            </w:pPr>
            <w:r w:rsidRPr="00A73EC0">
              <w:rPr>
                <w:sz w:val="20"/>
                <w:szCs w:val="20"/>
              </w:rPr>
              <w:t xml:space="preserve">No access to the site unless XYZ Builders Site Supervisor knows about it first. </w:t>
            </w:r>
          </w:p>
          <w:p w:rsidR="00334D02" w:rsidRPr="00A73EC0" w:rsidRDefault="00CB5C5E" w:rsidP="00593F55">
            <w:pPr>
              <w:pStyle w:val="ListParagraph"/>
              <w:numPr>
                <w:ilvl w:val="0"/>
                <w:numId w:val="31"/>
              </w:numPr>
              <w:rPr>
                <w:sz w:val="20"/>
                <w:szCs w:val="20"/>
              </w:rPr>
            </w:pPr>
            <w:r w:rsidRPr="00A73EC0">
              <w:rPr>
                <w:sz w:val="20"/>
                <w:szCs w:val="20"/>
              </w:rPr>
              <w:t>If an area is barricaded do not enter the barricaded area unless authorized to do so</w:t>
            </w:r>
          </w:p>
          <w:p w:rsidR="00334D02" w:rsidRPr="00A73EC0" w:rsidRDefault="00CB5C5E" w:rsidP="00593F55">
            <w:pPr>
              <w:pStyle w:val="ListParagraph"/>
              <w:numPr>
                <w:ilvl w:val="0"/>
                <w:numId w:val="31"/>
              </w:numPr>
              <w:rPr>
                <w:sz w:val="20"/>
                <w:szCs w:val="20"/>
              </w:rPr>
            </w:pPr>
            <w:r w:rsidRPr="00A73EC0">
              <w:rPr>
                <w:sz w:val="20"/>
                <w:szCs w:val="20"/>
              </w:rPr>
              <w:t>All subcontractors to have first aid kits available in their vehicles whenever working on site</w:t>
            </w:r>
          </w:p>
          <w:p w:rsidR="00334D02" w:rsidRPr="00A73EC0" w:rsidRDefault="00CB5C5E" w:rsidP="00593F55">
            <w:pPr>
              <w:pStyle w:val="ListParagraph"/>
              <w:numPr>
                <w:ilvl w:val="0"/>
                <w:numId w:val="31"/>
              </w:numPr>
              <w:rPr>
                <w:sz w:val="20"/>
                <w:szCs w:val="20"/>
              </w:rPr>
            </w:pPr>
            <w:r w:rsidRPr="00A73EC0">
              <w:rPr>
                <w:sz w:val="20"/>
                <w:szCs w:val="20"/>
              </w:rPr>
              <w:t>Work areas are to be kept clean and tidy at all times &amp; rubbish to be placed in bins/cages</w:t>
            </w:r>
          </w:p>
          <w:p w:rsidR="00334D02" w:rsidRPr="00A73EC0" w:rsidRDefault="00CB5C5E" w:rsidP="00593F55">
            <w:pPr>
              <w:pStyle w:val="ListParagraph"/>
              <w:numPr>
                <w:ilvl w:val="0"/>
                <w:numId w:val="31"/>
              </w:numPr>
              <w:rPr>
                <w:sz w:val="20"/>
                <w:szCs w:val="20"/>
              </w:rPr>
            </w:pPr>
            <w:r w:rsidRPr="00A73EC0">
              <w:rPr>
                <w:sz w:val="20"/>
                <w:szCs w:val="20"/>
              </w:rPr>
              <w:t>All nails on waste timber to be removed or bent over</w:t>
            </w:r>
          </w:p>
          <w:p w:rsidR="00334D02" w:rsidRPr="00A73EC0" w:rsidRDefault="00CB5C5E" w:rsidP="00593F55">
            <w:pPr>
              <w:pStyle w:val="ListParagraph"/>
              <w:numPr>
                <w:ilvl w:val="0"/>
                <w:numId w:val="31"/>
              </w:numPr>
              <w:rPr>
                <w:sz w:val="20"/>
                <w:szCs w:val="20"/>
              </w:rPr>
            </w:pPr>
            <w:r w:rsidRPr="00A73EC0">
              <w:rPr>
                <w:sz w:val="20"/>
                <w:szCs w:val="20"/>
              </w:rPr>
              <w:t>No alcohol or drugs (other than prescription drugs) to be consumed on this site</w:t>
            </w:r>
          </w:p>
          <w:p w:rsidR="00334D02" w:rsidRPr="00A73EC0" w:rsidRDefault="00CB5C5E" w:rsidP="00593F55">
            <w:pPr>
              <w:pStyle w:val="ListParagraph"/>
              <w:numPr>
                <w:ilvl w:val="0"/>
                <w:numId w:val="31"/>
              </w:numPr>
              <w:rPr>
                <w:sz w:val="20"/>
                <w:szCs w:val="20"/>
              </w:rPr>
            </w:pPr>
            <w:r w:rsidRPr="00A73EC0">
              <w:rPr>
                <w:sz w:val="20"/>
                <w:szCs w:val="20"/>
              </w:rPr>
              <w:t>No fighting, bullying, harassment or aggressive behaviour by anyone on this site</w:t>
            </w:r>
          </w:p>
          <w:p w:rsidR="00334D02" w:rsidRPr="005F2A5F" w:rsidRDefault="00CB5C5E" w:rsidP="00593F55">
            <w:pPr>
              <w:pStyle w:val="ListParagraph"/>
              <w:numPr>
                <w:ilvl w:val="0"/>
                <w:numId w:val="31"/>
              </w:numPr>
            </w:pPr>
            <w:r w:rsidRPr="00A73EC0">
              <w:rPr>
                <w:sz w:val="20"/>
                <w:szCs w:val="20"/>
              </w:rPr>
              <w:t>All persons must leave site amenities in a clean, tidy and hygienic state after use - notify the XYZ Builders Site Supervisor if facilities are unhygienic.</w:t>
            </w:r>
          </w:p>
        </w:tc>
        <w:tc>
          <w:tcPr>
            <w:tcW w:w="3118" w:type="dxa"/>
            <w:tcBorders>
              <w:top w:val="single" w:sz="4" w:space="0" w:color="000000"/>
              <w:left w:val="single" w:sz="4" w:space="0" w:color="000000"/>
              <w:bottom w:val="single" w:sz="4" w:space="0" w:color="000000"/>
              <w:right w:val="single" w:sz="4" w:space="0" w:color="000000"/>
            </w:tcBorders>
          </w:tcPr>
          <w:p w:rsidR="00334D02" w:rsidRPr="00430699" w:rsidRDefault="00CB5C5E" w:rsidP="00334D02">
            <w:pPr>
              <w:widowControl w:val="0"/>
              <w:autoSpaceDE w:val="0"/>
              <w:autoSpaceDN w:val="0"/>
              <w:adjustRightInd w:val="0"/>
              <w:spacing w:before="58"/>
              <w:ind w:left="102"/>
              <w:jc w:val="center"/>
              <w:rPr>
                <w:rFonts w:ascii="Times New Roman" w:hAnsi="Times New Roman"/>
                <w:sz w:val="24"/>
              </w:rPr>
            </w:pPr>
            <w:r w:rsidRPr="00430699">
              <w:rPr>
                <w:rFonts w:cs="Arial"/>
                <w:sz w:val="18"/>
                <w:szCs w:val="18"/>
              </w:rPr>
              <w:t>Subcontractors</w:t>
            </w:r>
          </w:p>
        </w:tc>
      </w:tr>
    </w:tbl>
    <w:p w:rsidR="00334D02" w:rsidRPr="009D7820" w:rsidRDefault="00334D02">
      <w:pPr>
        <w:pStyle w:val="Heading3"/>
        <w:sectPr w:rsidR="00334D02" w:rsidRPr="009D7820" w:rsidSect="00334D02">
          <w:footerReference w:type="first" r:id="rId41"/>
          <w:pgSz w:w="16838" w:h="11906" w:orient="landscape" w:code="9"/>
          <w:pgMar w:top="1134" w:right="1418" w:bottom="1134" w:left="1418" w:header="340" w:footer="378" w:gutter="0"/>
          <w:cols w:space="708"/>
          <w:titlePg/>
          <w:docGrid w:linePitch="360"/>
        </w:sectPr>
      </w:pPr>
    </w:p>
    <w:p w:rsidR="00334D02" w:rsidRDefault="00CB5C5E" w:rsidP="00334D02">
      <w:pPr>
        <w:pStyle w:val="HeadingPlain"/>
      </w:pPr>
      <w:bookmarkStart w:id="231" w:name="_Toc256000125"/>
      <w:bookmarkStart w:id="232" w:name="_Toc256000053"/>
      <w:bookmarkStart w:id="233" w:name="_Toc372280949"/>
      <w:r w:rsidRPr="00704FB2">
        <w:lastRenderedPageBreak/>
        <w:t xml:space="preserve">APPENDIX </w:t>
      </w:r>
      <w:r>
        <w:t xml:space="preserve">I </w:t>
      </w:r>
      <w:r w:rsidRPr="00055CFB">
        <w:t>–</w:t>
      </w:r>
      <w:r w:rsidRPr="00704FB2">
        <w:t xml:space="preserve"> </w:t>
      </w:r>
      <w:r>
        <w:t>HOUSING CONSTRUCTION WORKPLACE MANAGEMENT ARRANGEMENTS</w:t>
      </w:r>
      <w:bookmarkEnd w:id="231"/>
      <w:bookmarkEnd w:id="232"/>
      <w:bookmarkEnd w:id="23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A0" w:firstRow="1" w:lastRow="0" w:firstColumn="1" w:lastColumn="0" w:noHBand="0" w:noVBand="0"/>
        <w:tblCaption w:val="Housing construction workplace management arrangements"/>
        <w:tblDescription w:val="This table contains requirements for workplace management arrangements on housing construction sites and includes examples of actions for PCBUs to consider. It covers requirements for compliance with the WHS Regulations. "/>
      </w:tblPr>
      <w:tblGrid>
        <w:gridCol w:w="4186"/>
        <w:gridCol w:w="5668"/>
      </w:tblGrid>
      <w:tr w:rsidR="00CF4997" w:rsidTr="00334D02">
        <w:trPr>
          <w:tblHeader/>
        </w:trPr>
        <w:tc>
          <w:tcPr>
            <w:tcW w:w="2124" w:type="pct"/>
            <w:shd w:val="clear" w:color="auto" w:fill="365F91" w:themeFill="accent1" w:themeFillShade="BF"/>
          </w:tcPr>
          <w:p w:rsidR="00334D02" w:rsidRPr="00A73EC0" w:rsidRDefault="00CB5C5E" w:rsidP="00334D02">
            <w:pPr>
              <w:widowControl w:val="0"/>
              <w:autoSpaceDE w:val="0"/>
              <w:autoSpaceDN w:val="0"/>
              <w:adjustRightInd w:val="0"/>
              <w:spacing w:before="0"/>
              <w:rPr>
                <w:rFonts w:cs="Arial"/>
                <w:b/>
                <w:color w:val="FFFFFF" w:themeColor="background1"/>
                <w:sz w:val="20"/>
                <w:szCs w:val="20"/>
              </w:rPr>
            </w:pPr>
            <w:r w:rsidRPr="00A73EC0">
              <w:rPr>
                <w:rFonts w:cs="Arial"/>
                <w:b/>
                <w:color w:val="FFFFFF" w:themeColor="background1"/>
                <w:sz w:val="20"/>
                <w:szCs w:val="20"/>
              </w:rPr>
              <w:t xml:space="preserve">Requirement </w:t>
            </w:r>
          </w:p>
        </w:tc>
        <w:tc>
          <w:tcPr>
            <w:tcW w:w="2876" w:type="pct"/>
            <w:shd w:val="clear" w:color="auto" w:fill="365F91" w:themeFill="accent1" w:themeFillShade="BF"/>
          </w:tcPr>
          <w:p w:rsidR="00334D02" w:rsidRPr="00A73EC0" w:rsidRDefault="00CB5C5E" w:rsidP="00334D02">
            <w:pPr>
              <w:widowControl w:val="0"/>
              <w:autoSpaceDE w:val="0"/>
              <w:autoSpaceDN w:val="0"/>
              <w:adjustRightInd w:val="0"/>
              <w:spacing w:before="0"/>
              <w:rPr>
                <w:rFonts w:cs="Arial"/>
                <w:b/>
                <w:color w:val="FFFFFF" w:themeColor="background1"/>
                <w:sz w:val="20"/>
                <w:szCs w:val="20"/>
              </w:rPr>
            </w:pPr>
            <w:r w:rsidRPr="00A73EC0">
              <w:rPr>
                <w:rFonts w:cs="Arial"/>
                <w:b/>
                <w:color w:val="FFFFFF" w:themeColor="background1"/>
                <w:sz w:val="20"/>
                <w:szCs w:val="20"/>
              </w:rPr>
              <w:t xml:space="preserve">Examples of actions for PCBUs to consider </w:t>
            </w:r>
          </w:p>
        </w:tc>
      </w:tr>
      <w:tr w:rsidR="00CF4997" w:rsidTr="00334D02">
        <w:tc>
          <w:tcPr>
            <w:tcW w:w="5000" w:type="pct"/>
            <w:gridSpan w:val="2"/>
          </w:tcPr>
          <w:p w:rsidR="00334D02" w:rsidRPr="00430699" w:rsidRDefault="00CB5C5E" w:rsidP="00334D02">
            <w:pPr>
              <w:widowControl w:val="0"/>
              <w:autoSpaceDE w:val="0"/>
              <w:autoSpaceDN w:val="0"/>
              <w:adjustRightInd w:val="0"/>
              <w:spacing w:before="0"/>
              <w:rPr>
                <w:rFonts w:cs="Arial"/>
                <w:b/>
                <w:color w:val="000000"/>
                <w:sz w:val="20"/>
                <w:szCs w:val="20"/>
              </w:rPr>
            </w:pPr>
            <w:r w:rsidRPr="00430699">
              <w:rPr>
                <w:rFonts w:cs="Arial"/>
                <w:b/>
                <w:bCs/>
                <w:color w:val="000000"/>
                <w:spacing w:val="-3"/>
                <w:sz w:val="20"/>
                <w:szCs w:val="20"/>
              </w:rPr>
              <w:t>T</w:t>
            </w:r>
            <w:r w:rsidRPr="00430699">
              <w:rPr>
                <w:rFonts w:cs="Arial"/>
                <w:b/>
                <w:bCs/>
                <w:color w:val="000000"/>
                <w:sz w:val="20"/>
                <w:szCs w:val="20"/>
              </w:rPr>
              <w:t>he</w:t>
            </w:r>
            <w:r w:rsidRPr="00430699">
              <w:rPr>
                <w:rFonts w:cs="Arial"/>
                <w:b/>
                <w:bCs/>
                <w:color w:val="000000"/>
                <w:spacing w:val="-2"/>
                <w:sz w:val="20"/>
                <w:szCs w:val="20"/>
              </w:rPr>
              <w:t xml:space="preserve"> </w:t>
            </w:r>
            <w:r w:rsidRPr="00430699">
              <w:rPr>
                <w:rFonts w:cs="Arial"/>
                <w:b/>
                <w:bCs/>
                <w:color w:val="000000"/>
                <w:spacing w:val="6"/>
                <w:sz w:val="20"/>
                <w:szCs w:val="20"/>
              </w:rPr>
              <w:t>w</w:t>
            </w:r>
            <w:r w:rsidRPr="00430699">
              <w:rPr>
                <w:rFonts w:cs="Arial"/>
                <w:b/>
                <w:bCs/>
                <w:color w:val="000000"/>
                <w:spacing w:val="-3"/>
                <w:sz w:val="20"/>
                <w:szCs w:val="20"/>
              </w:rPr>
              <w:t>o</w:t>
            </w:r>
            <w:r w:rsidRPr="00430699">
              <w:rPr>
                <w:rFonts w:cs="Arial"/>
                <w:b/>
                <w:bCs/>
                <w:color w:val="000000"/>
                <w:sz w:val="20"/>
                <w:szCs w:val="20"/>
              </w:rPr>
              <w:t>rk</w:t>
            </w:r>
            <w:r w:rsidRPr="00430699">
              <w:rPr>
                <w:rFonts w:cs="Arial"/>
                <w:b/>
                <w:bCs/>
                <w:color w:val="000000"/>
                <w:spacing w:val="1"/>
                <w:sz w:val="20"/>
                <w:szCs w:val="20"/>
              </w:rPr>
              <w:t xml:space="preserve"> </w:t>
            </w:r>
            <w:r w:rsidRPr="00430699">
              <w:rPr>
                <w:rFonts w:cs="Arial"/>
                <w:b/>
                <w:bCs/>
                <w:color w:val="000000"/>
                <w:sz w:val="20"/>
                <w:szCs w:val="20"/>
              </w:rPr>
              <w:t>e</w:t>
            </w:r>
            <w:r w:rsidRPr="00430699">
              <w:rPr>
                <w:rFonts w:cs="Arial"/>
                <w:b/>
                <w:bCs/>
                <w:color w:val="000000"/>
                <w:spacing w:val="-1"/>
                <w:sz w:val="20"/>
                <w:szCs w:val="20"/>
              </w:rPr>
              <w:t>n</w:t>
            </w:r>
            <w:r w:rsidRPr="00430699">
              <w:rPr>
                <w:rFonts w:cs="Arial"/>
                <w:b/>
                <w:bCs/>
                <w:color w:val="000000"/>
                <w:spacing w:val="-3"/>
                <w:sz w:val="20"/>
                <w:szCs w:val="20"/>
              </w:rPr>
              <w:t>v</w:t>
            </w:r>
            <w:r w:rsidRPr="00430699">
              <w:rPr>
                <w:rFonts w:cs="Arial"/>
                <w:b/>
                <w:bCs/>
                <w:color w:val="000000"/>
                <w:spacing w:val="1"/>
                <w:sz w:val="20"/>
                <w:szCs w:val="20"/>
              </w:rPr>
              <w:t>i</w:t>
            </w:r>
            <w:r w:rsidRPr="00430699">
              <w:rPr>
                <w:rFonts w:cs="Arial"/>
                <w:b/>
                <w:bCs/>
                <w:color w:val="000000"/>
                <w:sz w:val="20"/>
                <w:szCs w:val="20"/>
              </w:rPr>
              <w:t>ron</w:t>
            </w:r>
            <w:r w:rsidRPr="00430699">
              <w:rPr>
                <w:rFonts w:cs="Arial"/>
                <w:b/>
                <w:bCs/>
                <w:color w:val="000000"/>
                <w:spacing w:val="-2"/>
                <w:sz w:val="20"/>
                <w:szCs w:val="20"/>
              </w:rPr>
              <w:t>m</w:t>
            </w:r>
            <w:r w:rsidRPr="00430699">
              <w:rPr>
                <w:rFonts w:cs="Arial"/>
                <w:b/>
                <w:bCs/>
                <w:color w:val="000000"/>
                <w:sz w:val="20"/>
                <w:szCs w:val="20"/>
              </w:rPr>
              <w:t>e</w:t>
            </w:r>
            <w:r w:rsidRPr="00430699">
              <w:rPr>
                <w:rFonts w:cs="Arial"/>
                <w:b/>
                <w:bCs/>
                <w:color w:val="000000"/>
                <w:spacing w:val="-1"/>
                <w:sz w:val="20"/>
                <w:szCs w:val="20"/>
              </w:rPr>
              <w:t>n</w:t>
            </w:r>
            <w:r w:rsidRPr="00430699">
              <w:rPr>
                <w:rFonts w:cs="Arial"/>
                <w:b/>
                <w:bCs/>
                <w:color w:val="000000"/>
                <w:sz w:val="20"/>
                <w:szCs w:val="20"/>
              </w:rPr>
              <w:t>t</w:t>
            </w:r>
            <w:r>
              <w:rPr>
                <w:rFonts w:cs="Arial"/>
                <w:b/>
                <w:bCs/>
                <w:color w:val="000000"/>
                <w:sz w:val="20"/>
                <w:szCs w:val="20"/>
              </w:rPr>
              <w:t xml:space="preserve"> – Regulation 40</w:t>
            </w:r>
          </w:p>
        </w:tc>
      </w:tr>
      <w:tr w:rsidR="00CF4997" w:rsidTr="00334D02">
        <w:tc>
          <w:tcPr>
            <w:tcW w:w="2124" w:type="pct"/>
          </w:tcPr>
          <w:p w:rsidR="00334D02" w:rsidRPr="00A73EC0" w:rsidRDefault="00CB5C5E" w:rsidP="00334D02">
            <w:pPr>
              <w:widowControl w:val="0"/>
              <w:autoSpaceDE w:val="0"/>
              <w:autoSpaceDN w:val="0"/>
              <w:adjustRightInd w:val="0"/>
              <w:spacing w:before="0"/>
              <w:rPr>
                <w:rFonts w:cs="Arial"/>
                <w:color w:val="000000"/>
                <w:sz w:val="20"/>
                <w:szCs w:val="20"/>
              </w:rPr>
            </w:pPr>
            <w:r w:rsidRPr="00A73EC0">
              <w:rPr>
                <w:rFonts w:cs="Arial"/>
                <w:color w:val="000000"/>
                <w:spacing w:val="1"/>
                <w:sz w:val="20"/>
                <w:szCs w:val="20"/>
              </w:rPr>
              <w:t>A PCBU must ensure, so far as is reasonably practicable that t</w:t>
            </w:r>
            <w:r w:rsidRPr="00A73EC0">
              <w:rPr>
                <w:rFonts w:cs="Arial"/>
                <w:color w:val="000000"/>
                <w:sz w:val="20"/>
                <w:szCs w:val="20"/>
              </w:rPr>
              <w:t>he</w:t>
            </w:r>
            <w:r w:rsidRPr="00A73EC0">
              <w:rPr>
                <w:rFonts w:cs="Arial"/>
                <w:color w:val="000000"/>
                <w:spacing w:val="1"/>
                <w:sz w:val="20"/>
                <w:szCs w:val="20"/>
              </w:rPr>
              <w:t xml:space="preserve"> </w:t>
            </w:r>
            <w:r w:rsidRPr="00A73EC0">
              <w:rPr>
                <w:rFonts w:cs="Arial"/>
                <w:color w:val="000000"/>
                <w:spacing w:val="-1"/>
                <w:sz w:val="20"/>
                <w:szCs w:val="20"/>
              </w:rPr>
              <w:t>l</w:t>
            </w:r>
            <w:r w:rsidRPr="00A73EC0">
              <w:rPr>
                <w:rFonts w:cs="Arial"/>
                <w:color w:val="000000"/>
                <w:sz w:val="20"/>
                <w:szCs w:val="20"/>
              </w:rPr>
              <w:t>a</w:t>
            </w:r>
            <w:r w:rsidRPr="00A73EC0">
              <w:rPr>
                <w:rFonts w:cs="Arial"/>
                <w:color w:val="000000"/>
                <w:spacing w:val="-3"/>
                <w:sz w:val="20"/>
                <w:szCs w:val="20"/>
              </w:rPr>
              <w:t>y</w:t>
            </w:r>
            <w:r w:rsidRPr="00A73EC0">
              <w:rPr>
                <w:rFonts w:cs="Arial"/>
                <w:color w:val="000000"/>
                <w:sz w:val="20"/>
                <w:szCs w:val="20"/>
              </w:rPr>
              <w:t>o</w:t>
            </w:r>
            <w:r w:rsidRPr="00A73EC0">
              <w:rPr>
                <w:rFonts w:cs="Arial"/>
                <w:color w:val="000000"/>
                <w:spacing w:val="-1"/>
                <w:sz w:val="20"/>
                <w:szCs w:val="20"/>
              </w:rPr>
              <w:t>u</w:t>
            </w:r>
            <w:r w:rsidRPr="00A73EC0">
              <w:rPr>
                <w:rFonts w:cs="Arial"/>
                <w:color w:val="000000"/>
                <w:sz w:val="20"/>
                <w:szCs w:val="20"/>
              </w:rPr>
              <w:t>t</w:t>
            </w:r>
            <w:r w:rsidRPr="00A73EC0">
              <w:rPr>
                <w:rFonts w:cs="Arial"/>
                <w:color w:val="000000"/>
                <w:spacing w:val="2"/>
                <w:sz w:val="20"/>
                <w:szCs w:val="20"/>
              </w:rPr>
              <w:t xml:space="preserve"> </w:t>
            </w:r>
            <w:r w:rsidRPr="00A73EC0">
              <w:rPr>
                <w:rFonts w:cs="Arial"/>
                <w:color w:val="000000"/>
                <w:spacing w:val="-3"/>
                <w:sz w:val="20"/>
                <w:szCs w:val="20"/>
              </w:rPr>
              <w:t>o</w:t>
            </w:r>
            <w:r w:rsidRPr="00A73EC0">
              <w:rPr>
                <w:rFonts w:cs="Arial"/>
                <w:color w:val="000000"/>
                <w:sz w:val="20"/>
                <w:szCs w:val="20"/>
              </w:rPr>
              <w:t xml:space="preserve">f </w:t>
            </w:r>
            <w:r w:rsidRPr="00A73EC0">
              <w:rPr>
                <w:rFonts w:cs="Arial"/>
                <w:color w:val="000000"/>
                <w:spacing w:val="1"/>
                <w:sz w:val="20"/>
                <w:szCs w:val="20"/>
              </w:rPr>
              <w:t>t</w:t>
            </w:r>
            <w:r w:rsidRPr="00A73EC0">
              <w:rPr>
                <w:rFonts w:cs="Arial"/>
                <w:color w:val="000000"/>
                <w:sz w:val="20"/>
                <w:szCs w:val="20"/>
              </w:rPr>
              <w:t>he</w:t>
            </w:r>
            <w:r w:rsidRPr="00A73EC0">
              <w:rPr>
                <w:rFonts w:cs="Arial"/>
                <w:color w:val="000000"/>
                <w:spacing w:val="1"/>
                <w:sz w:val="20"/>
                <w:szCs w:val="20"/>
              </w:rPr>
              <w:t xml:space="preserve"> </w:t>
            </w:r>
            <w:r w:rsidRPr="00A73EC0">
              <w:rPr>
                <w:rFonts w:cs="Arial"/>
                <w:color w:val="000000"/>
                <w:spacing w:val="-3"/>
                <w:sz w:val="20"/>
                <w:szCs w:val="20"/>
              </w:rPr>
              <w:t>w</w:t>
            </w:r>
            <w:r w:rsidRPr="00A73EC0">
              <w:rPr>
                <w:rFonts w:cs="Arial"/>
                <w:color w:val="000000"/>
                <w:sz w:val="20"/>
                <w:szCs w:val="20"/>
              </w:rPr>
              <w:t>o</w:t>
            </w:r>
            <w:r w:rsidRPr="00A73EC0">
              <w:rPr>
                <w:rFonts w:cs="Arial"/>
                <w:color w:val="000000"/>
                <w:spacing w:val="-2"/>
                <w:sz w:val="20"/>
                <w:szCs w:val="20"/>
              </w:rPr>
              <w:t>r</w:t>
            </w:r>
            <w:r w:rsidRPr="00A73EC0">
              <w:rPr>
                <w:rFonts w:cs="Arial"/>
                <w:color w:val="000000"/>
                <w:spacing w:val="2"/>
                <w:sz w:val="20"/>
                <w:szCs w:val="20"/>
              </w:rPr>
              <w:t>k</w:t>
            </w:r>
            <w:r w:rsidRPr="00A73EC0">
              <w:rPr>
                <w:rFonts w:cs="Arial"/>
                <w:color w:val="000000"/>
                <w:sz w:val="20"/>
                <w:szCs w:val="20"/>
              </w:rPr>
              <w:t>p</w:t>
            </w:r>
            <w:r w:rsidRPr="00A73EC0">
              <w:rPr>
                <w:rFonts w:cs="Arial"/>
                <w:color w:val="000000"/>
                <w:spacing w:val="-1"/>
                <w:sz w:val="20"/>
                <w:szCs w:val="20"/>
              </w:rPr>
              <w:t>l</w:t>
            </w:r>
            <w:r w:rsidRPr="00A73EC0">
              <w:rPr>
                <w:rFonts w:cs="Arial"/>
                <w:color w:val="000000"/>
                <w:sz w:val="20"/>
                <w:szCs w:val="20"/>
              </w:rPr>
              <w:t>ace</w:t>
            </w:r>
            <w:r w:rsidRPr="00A73EC0">
              <w:rPr>
                <w:rFonts w:cs="Arial"/>
                <w:color w:val="000000"/>
                <w:spacing w:val="1"/>
                <w:sz w:val="20"/>
                <w:szCs w:val="20"/>
              </w:rPr>
              <w:t xml:space="preserve"> </w:t>
            </w:r>
            <w:r w:rsidRPr="00A73EC0">
              <w:rPr>
                <w:rFonts w:cs="Arial"/>
                <w:color w:val="000000"/>
                <w:sz w:val="20"/>
                <w:szCs w:val="20"/>
              </w:rPr>
              <w:t>a</w:t>
            </w:r>
            <w:r w:rsidRPr="00A73EC0">
              <w:rPr>
                <w:rFonts w:cs="Arial"/>
                <w:color w:val="000000"/>
                <w:spacing w:val="-1"/>
                <w:sz w:val="20"/>
                <w:szCs w:val="20"/>
              </w:rPr>
              <w:t>ll</w:t>
            </w:r>
            <w:r w:rsidRPr="00A73EC0">
              <w:rPr>
                <w:rFonts w:cs="Arial"/>
                <w:color w:val="000000"/>
                <w:sz w:val="20"/>
                <w:szCs w:val="20"/>
              </w:rPr>
              <w:t>o</w:t>
            </w:r>
            <w:r w:rsidRPr="00A73EC0">
              <w:rPr>
                <w:rFonts w:cs="Arial"/>
                <w:color w:val="000000"/>
                <w:spacing w:val="-4"/>
                <w:sz w:val="20"/>
                <w:szCs w:val="20"/>
              </w:rPr>
              <w:t>w</w:t>
            </w:r>
            <w:r w:rsidRPr="00A73EC0">
              <w:rPr>
                <w:rFonts w:cs="Arial"/>
                <w:color w:val="000000"/>
                <w:spacing w:val="2"/>
                <w:sz w:val="20"/>
                <w:szCs w:val="20"/>
              </w:rPr>
              <w:t>s</w:t>
            </w:r>
            <w:r w:rsidRPr="00A73EC0">
              <w:rPr>
                <w:rFonts w:cs="Arial"/>
                <w:color w:val="000000"/>
                <w:sz w:val="20"/>
                <w:szCs w:val="20"/>
              </w:rPr>
              <w:t>,</w:t>
            </w:r>
            <w:r w:rsidRPr="00A73EC0">
              <w:rPr>
                <w:rFonts w:cs="Arial"/>
                <w:color w:val="000000"/>
                <w:spacing w:val="2"/>
                <w:sz w:val="20"/>
                <w:szCs w:val="20"/>
              </w:rPr>
              <w:t xml:space="preserve"> </w:t>
            </w:r>
            <w:r w:rsidRPr="00A73EC0">
              <w:rPr>
                <w:rFonts w:cs="Arial"/>
                <w:color w:val="000000"/>
                <w:sz w:val="20"/>
                <w:szCs w:val="20"/>
              </w:rPr>
              <w:t>a</w:t>
            </w:r>
            <w:r w:rsidRPr="00A73EC0">
              <w:rPr>
                <w:rFonts w:cs="Arial"/>
                <w:color w:val="000000"/>
                <w:spacing w:val="-1"/>
                <w:sz w:val="20"/>
                <w:szCs w:val="20"/>
              </w:rPr>
              <w:t>n</w:t>
            </w:r>
            <w:r w:rsidRPr="00A73EC0">
              <w:rPr>
                <w:rFonts w:cs="Arial"/>
                <w:color w:val="000000"/>
                <w:sz w:val="20"/>
                <w:szCs w:val="20"/>
              </w:rPr>
              <w:t>d is</w:t>
            </w:r>
            <w:r w:rsidRPr="00A73EC0">
              <w:rPr>
                <w:rFonts w:cs="Arial"/>
                <w:color w:val="000000"/>
                <w:spacing w:val="-1"/>
                <w:sz w:val="20"/>
                <w:szCs w:val="20"/>
              </w:rPr>
              <w:t xml:space="preserve"> </w:t>
            </w:r>
            <w:r w:rsidRPr="00A73EC0">
              <w:rPr>
                <w:rFonts w:cs="Arial"/>
                <w:color w:val="000000"/>
                <w:spacing w:val="1"/>
                <w:sz w:val="20"/>
                <w:szCs w:val="20"/>
              </w:rPr>
              <w:t>m</w:t>
            </w:r>
            <w:r w:rsidRPr="00A73EC0">
              <w:rPr>
                <w:rFonts w:cs="Arial"/>
                <w:color w:val="000000"/>
                <w:sz w:val="20"/>
                <w:szCs w:val="20"/>
              </w:rPr>
              <w:t>a</w:t>
            </w:r>
            <w:r w:rsidRPr="00A73EC0">
              <w:rPr>
                <w:rFonts w:cs="Arial"/>
                <w:color w:val="000000"/>
                <w:spacing w:val="-1"/>
                <w:sz w:val="20"/>
                <w:szCs w:val="20"/>
              </w:rPr>
              <w:t>i</w:t>
            </w:r>
            <w:r w:rsidRPr="00A73EC0">
              <w:rPr>
                <w:rFonts w:cs="Arial"/>
                <w:color w:val="000000"/>
                <w:sz w:val="20"/>
                <w:szCs w:val="20"/>
              </w:rPr>
              <w:t>nta</w:t>
            </w:r>
            <w:r w:rsidRPr="00A73EC0">
              <w:rPr>
                <w:rFonts w:cs="Arial"/>
                <w:color w:val="000000"/>
                <w:spacing w:val="-1"/>
                <w:sz w:val="20"/>
                <w:szCs w:val="20"/>
              </w:rPr>
              <w:t>i</w:t>
            </w:r>
            <w:r w:rsidRPr="00A73EC0">
              <w:rPr>
                <w:rFonts w:cs="Arial"/>
                <w:color w:val="000000"/>
                <w:sz w:val="20"/>
                <w:szCs w:val="20"/>
              </w:rPr>
              <w:t>n</w:t>
            </w:r>
            <w:r w:rsidRPr="00A73EC0">
              <w:rPr>
                <w:rFonts w:cs="Arial"/>
                <w:color w:val="000000"/>
                <w:spacing w:val="-1"/>
                <w:sz w:val="20"/>
                <w:szCs w:val="20"/>
              </w:rPr>
              <w:t>e</w:t>
            </w:r>
            <w:r w:rsidRPr="00A73EC0">
              <w:rPr>
                <w:rFonts w:cs="Arial"/>
                <w:color w:val="000000"/>
                <w:sz w:val="20"/>
                <w:szCs w:val="20"/>
              </w:rPr>
              <w:t xml:space="preserve">d </w:t>
            </w:r>
            <w:r w:rsidRPr="00A73EC0">
              <w:rPr>
                <w:rFonts w:cs="Arial"/>
                <w:color w:val="000000"/>
                <w:spacing w:val="2"/>
                <w:sz w:val="20"/>
                <w:szCs w:val="20"/>
              </w:rPr>
              <w:t>t</w:t>
            </w:r>
            <w:r w:rsidRPr="00A73EC0">
              <w:rPr>
                <w:rFonts w:cs="Arial"/>
                <w:color w:val="000000"/>
                <w:sz w:val="20"/>
                <w:szCs w:val="20"/>
              </w:rPr>
              <w:t>o</w:t>
            </w:r>
            <w:r w:rsidRPr="00A73EC0">
              <w:rPr>
                <w:rFonts w:cs="Arial"/>
                <w:color w:val="000000"/>
                <w:spacing w:val="-2"/>
                <w:sz w:val="20"/>
                <w:szCs w:val="20"/>
              </w:rPr>
              <w:t xml:space="preserve"> </w:t>
            </w:r>
            <w:r w:rsidRPr="00A73EC0">
              <w:rPr>
                <w:rFonts w:cs="Arial"/>
                <w:color w:val="000000"/>
                <w:sz w:val="20"/>
                <w:szCs w:val="20"/>
              </w:rPr>
              <w:t>a</w:t>
            </w:r>
            <w:r w:rsidRPr="00A73EC0">
              <w:rPr>
                <w:rFonts w:cs="Arial"/>
                <w:color w:val="000000"/>
                <w:spacing w:val="-1"/>
                <w:sz w:val="20"/>
                <w:szCs w:val="20"/>
              </w:rPr>
              <w:t>ll</w:t>
            </w:r>
            <w:r w:rsidRPr="00A73EC0">
              <w:rPr>
                <w:rFonts w:cs="Arial"/>
                <w:color w:val="000000"/>
                <w:sz w:val="20"/>
                <w:szCs w:val="20"/>
              </w:rPr>
              <w:t>o</w:t>
            </w:r>
            <w:r w:rsidRPr="00A73EC0">
              <w:rPr>
                <w:rFonts w:cs="Arial"/>
                <w:color w:val="000000"/>
                <w:spacing w:val="-4"/>
                <w:sz w:val="20"/>
                <w:szCs w:val="20"/>
              </w:rPr>
              <w:t>w</w:t>
            </w:r>
            <w:r w:rsidRPr="00A73EC0">
              <w:rPr>
                <w:rFonts w:cs="Arial"/>
                <w:color w:val="000000"/>
                <w:sz w:val="20"/>
                <w:szCs w:val="20"/>
              </w:rPr>
              <w:t>,</w:t>
            </w:r>
            <w:r w:rsidRPr="00A73EC0">
              <w:rPr>
                <w:rFonts w:cs="Arial"/>
                <w:color w:val="000000"/>
                <w:spacing w:val="4"/>
                <w:sz w:val="20"/>
                <w:szCs w:val="20"/>
              </w:rPr>
              <w:t xml:space="preserve"> </w:t>
            </w:r>
            <w:r w:rsidRPr="00A73EC0">
              <w:rPr>
                <w:rFonts w:cs="Arial"/>
                <w:color w:val="000000"/>
                <w:sz w:val="20"/>
                <w:szCs w:val="20"/>
              </w:rPr>
              <w:t>p</w:t>
            </w:r>
            <w:r w:rsidRPr="00A73EC0">
              <w:rPr>
                <w:rFonts w:cs="Arial"/>
                <w:color w:val="000000"/>
                <w:spacing w:val="-1"/>
                <w:sz w:val="20"/>
                <w:szCs w:val="20"/>
              </w:rPr>
              <w:t>e</w:t>
            </w:r>
            <w:r w:rsidRPr="00A73EC0">
              <w:rPr>
                <w:rFonts w:cs="Arial"/>
                <w:color w:val="000000"/>
                <w:spacing w:val="1"/>
                <w:sz w:val="20"/>
                <w:szCs w:val="20"/>
              </w:rPr>
              <w:t>r</w:t>
            </w:r>
            <w:r w:rsidRPr="00A73EC0">
              <w:rPr>
                <w:rFonts w:cs="Arial"/>
                <w:color w:val="000000"/>
                <w:sz w:val="20"/>
                <w:szCs w:val="20"/>
              </w:rPr>
              <w:t>so</w:t>
            </w:r>
            <w:r w:rsidRPr="00A73EC0">
              <w:rPr>
                <w:rFonts w:cs="Arial"/>
                <w:color w:val="000000"/>
                <w:spacing w:val="-1"/>
                <w:sz w:val="20"/>
                <w:szCs w:val="20"/>
              </w:rPr>
              <w:t>n</w:t>
            </w:r>
            <w:r w:rsidRPr="00A73EC0">
              <w:rPr>
                <w:rFonts w:cs="Arial"/>
                <w:color w:val="000000"/>
                <w:sz w:val="20"/>
                <w:szCs w:val="20"/>
              </w:rPr>
              <w:t>s</w:t>
            </w:r>
            <w:r w:rsidRPr="00A73EC0">
              <w:rPr>
                <w:rFonts w:cs="Arial"/>
                <w:color w:val="000000"/>
                <w:spacing w:val="-1"/>
                <w:sz w:val="20"/>
                <w:szCs w:val="20"/>
              </w:rPr>
              <w:t xml:space="preserve"> </w:t>
            </w:r>
            <w:r w:rsidRPr="00A73EC0">
              <w:rPr>
                <w:rFonts w:cs="Arial"/>
                <w:color w:val="000000"/>
                <w:spacing w:val="1"/>
                <w:sz w:val="20"/>
                <w:szCs w:val="20"/>
              </w:rPr>
              <w:t>t</w:t>
            </w:r>
            <w:r w:rsidRPr="00A73EC0">
              <w:rPr>
                <w:rFonts w:cs="Arial"/>
                <w:color w:val="000000"/>
                <w:sz w:val="20"/>
                <w:szCs w:val="20"/>
              </w:rPr>
              <w:t>o</w:t>
            </w:r>
            <w:r w:rsidRPr="00A73EC0">
              <w:rPr>
                <w:rFonts w:cs="Arial"/>
                <w:color w:val="000000"/>
                <w:spacing w:val="-1"/>
                <w:sz w:val="20"/>
                <w:szCs w:val="20"/>
              </w:rPr>
              <w:t xml:space="preserve"> </w:t>
            </w:r>
            <w:r w:rsidRPr="00A73EC0">
              <w:rPr>
                <w:rFonts w:cs="Arial"/>
                <w:color w:val="000000"/>
                <w:sz w:val="20"/>
                <w:szCs w:val="20"/>
              </w:rPr>
              <w:t>e</w:t>
            </w:r>
            <w:r w:rsidRPr="00A73EC0">
              <w:rPr>
                <w:rFonts w:cs="Arial"/>
                <w:color w:val="000000"/>
                <w:spacing w:val="-1"/>
                <w:sz w:val="20"/>
                <w:szCs w:val="20"/>
              </w:rPr>
              <w:t>n</w:t>
            </w:r>
            <w:r w:rsidRPr="00A73EC0">
              <w:rPr>
                <w:rFonts w:cs="Arial"/>
                <w:color w:val="000000"/>
                <w:spacing w:val="1"/>
                <w:sz w:val="20"/>
                <w:szCs w:val="20"/>
              </w:rPr>
              <w:t>t</w:t>
            </w:r>
            <w:r w:rsidRPr="00A73EC0">
              <w:rPr>
                <w:rFonts w:cs="Arial"/>
                <w:color w:val="000000"/>
                <w:sz w:val="20"/>
                <w:szCs w:val="20"/>
              </w:rPr>
              <w:t>er, e</w:t>
            </w:r>
            <w:r w:rsidRPr="00A73EC0">
              <w:rPr>
                <w:rFonts w:cs="Arial"/>
                <w:color w:val="000000"/>
                <w:spacing w:val="-2"/>
                <w:sz w:val="20"/>
                <w:szCs w:val="20"/>
              </w:rPr>
              <w:t>x</w:t>
            </w:r>
            <w:r w:rsidRPr="00A73EC0">
              <w:rPr>
                <w:rFonts w:cs="Arial"/>
                <w:color w:val="000000"/>
                <w:spacing w:val="-1"/>
                <w:sz w:val="20"/>
                <w:szCs w:val="20"/>
              </w:rPr>
              <w:t>i</w:t>
            </w:r>
            <w:r w:rsidRPr="00A73EC0">
              <w:rPr>
                <w:rFonts w:cs="Arial"/>
                <w:color w:val="000000"/>
                <w:sz w:val="20"/>
                <w:szCs w:val="20"/>
              </w:rPr>
              <w:t xml:space="preserve">t, and </w:t>
            </w:r>
            <w:r w:rsidRPr="00A73EC0">
              <w:rPr>
                <w:rFonts w:cs="Arial"/>
                <w:color w:val="000000"/>
                <w:spacing w:val="1"/>
                <w:sz w:val="20"/>
                <w:szCs w:val="20"/>
              </w:rPr>
              <w:t>m</w:t>
            </w:r>
            <w:r w:rsidRPr="00A73EC0">
              <w:rPr>
                <w:rFonts w:cs="Arial"/>
                <w:color w:val="000000"/>
                <w:sz w:val="20"/>
                <w:szCs w:val="20"/>
              </w:rPr>
              <w:t>o</w:t>
            </w:r>
            <w:r w:rsidRPr="00A73EC0">
              <w:rPr>
                <w:rFonts w:cs="Arial"/>
                <w:color w:val="000000"/>
                <w:spacing w:val="-3"/>
                <w:sz w:val="20"/>
                <w:szCs w:val="20"/>
              </w:rPr>
              <w:t>v</w:t>
            </w:r>
            <w:r w:rsidRPr="00A73EC0">
              <w:rPr>
                <w:rFonts w:cs="Arial"/>
                <w:color w:val="000000"/>
                <w:sz w:val="20"/>
                <w:szCs w:val="20"/>
              </w:rPr>
              <w:t>e</w:t>
            </w:r>
            <w:r w:rsidRPr="00A73EC0">
              <w:rPr>
                <w:rFonts w:cs="Arial"/>
                <w:color w:val="000000"/>
                <w:spacing w:val="2"/>
                <w:sz w:val="20"/>
                <w:szCs w:val="20"/>
              </w:rPr>
              <w:t xml:space="preserve"> </w:t>
            </w:r>
            <w:r w:rsidRPr="00A73EC0">
              <w:rPr>
                <w:rFonts w:cs="Arial"/>
                <w:color w:val="000000"/>
                <w:spacing w:val="-3"/>
                <w:sz w:val="20"/>
                <w:szCs w:val="20"/>
              </w:rPr>
              <w:t>w</w:t>
            </w:r>
            <w:r w:rsidRPr="00A73EC0">
              <w:rPr>
                <w:rFonts w:cs="Arial"/>
                <w:color w:val="000000"/>
                <w:spacing w:val="-1"/>
                <w:sz w:val="20"/>
                <w:szCs w:val="20"/>
              </w:rPr>
              <w:t>i</w:t>
            </w:r>
            <w:r w:rsidRPr="00A73EC0">
              <w:rPr>
                <w:rFonts w:cs="Arial"/>
                <w:color w:val="000000"/>
                <w:spacing w:val="1"/>
                <w:sz w:val="20"/>
                <w:szCs w:val="20"/>
              </w:rPr>
              <w:t>t</w:t>
            </w:r>
            <w:r w:rsidRPr="00A73EC0">
              <w:rPr>
                <w:rFonts w:cs="Arial"/>
                <w:color w:val="000000"/>
                <w:sz w:val="20"/>
                <w:szCs w:val="20"/>
              </w:rPr>
              <w:t>h</w:t>
            </w:r>
            <w:r w:rsidRPr="00A73EC0">
              <w:rPr>
                <w:rFonts w:cs="Arial"/>
                <w:color w:val="000000"/>
                <w:spacing w:val="-1"/>
                <w:sz w:val="20"/>
                <w:szCs w:val="20"/>
              </w:rPr>
              <w:t>i</w:t>
            </w:r>
            <w:r w:rsidRPr="00A73EC0">
              <w:rPr>
                <w:rFonts w:cs="Arial"/>
                <w:color w:val="000000"/>
                <w:sz w:val="20"/>
                <w:szCs w:val="20"/>
              </w:rPr>
              <w:t>n</w:t>
            </w:r>
            <w:r w:rsidRPr="00A73EC0">
              <w:rPr>
                <w:rFonts w:cs="Arial"/>
                <w:color w:val="000000"/>
                <w:spacing w:val="1"/>
                <w:sz w:val="20"/>
                <w:szCs w:val="20"/>
              </w:rPr>
              <w:t xml:space="preserve"> </w:t>
            </w:r>
            <w:r w:rsidRPr="00A73EC0">
              <w:rPr>
                <w:rFonts w:cs="Arial"/>
                <w:color w:val="000000"/>
                <w:spacing w:val="-1"/>
                <w:sz w:val="20"/>
                <w:szCs w:val="20"/>
              </w:rPr>
              <w:t>i</w:t>
            </w:r>
            <w:r w:rsidRPr="00A73EC0">
              <w:rPr>
                <w:rFonts w:cs="Arial"/>
                <w:color w:val="000000"/>
                <w:sz w:val="20"/>
                <w:szCs w:val="20"/>
              </w:rPr>
              <w:t>t</w:t>
            </w:r>
            <w:r w:rsidRPr="00A73EC0">
              <w:rPr>
                <w:rFonts w:cs="Arial"/>
                <w:color w:val="000000"/>
                <w:spacing w:val="2"/>
                <w:sz w:val="20"/>
                <w:szCs w:val="20"/>
              </w:rPr>
              <w:t xml:space="preserve"> </w:t>
            </w:r>
            <w:r w:rsidRPr="00A73EC0">
              <w:rPr>
                <w:rFonts w:cs="Arial"/>
                <w:color w:val="000000"/>
                <w:sz w:val="20"/>
                <w:szCs w:val="20"/>
              </w:rPr>
              <w:t>s</w:t>
            </w:r>
            <w:r w:rsidRPr="00A73EC0">
              <w:rPr>
                <w:rFonts w:cs="Arial"/>
                <w:color w:val="000000"/>
                <w:spacing w:val="-3"/>
                <w:sz w:val="20"/>
                <w:szCs w:val="20"/>
              </w:rPr>
              <w:t>a</w:t>
            </w:r>
            <w:r w:rsidRPr="00A73EC0">
              <w:rPr>
                <w:rFonts w:cs="Arial"/>
                <w:color w:val="000000"/>
                <w:spacing w:val="1"/>
                <w:sz w:val="20"/>
                <w:szCs w:val="20"/>
              </w:rPr>
              <w:t>f</w:t>
            </w:r>
            <w:r w:rsidRPr="00A73EC0">
              <w:rPr>
                <w:rFonts w:cs="Arial"/>
                <w:color w:val="000000"/>
                <w:sz w:val="20"/>
                <w:szCs w:val="20"/>
              </w:rPr>
              <w:t>e</w:t>
            </w:r>
            <w:r w:rsidRPr="00A73EC0">
              <w:rPr>
                <w:rFonts w:cs="Arial"/>
                <w:color w:val="000000"/>
                <w:spacing w:val="-1"/>
                <w:sz w:val="20"/>
                <w:szCs w:val="20"/>
              </w:rPr>
              <w:t>l</w:t>
            </w:r>
            <w:r w:rsidRPr="00A73EC0">
              <w:rPr>
                <w:rFonts w:cs="Arial"/>
                <w:color w:val="000000"/>
                <w:spacing w:val="-2"/>
                <w:sz w:val="20"/>
                <w:szCs w:val="20"/>
              </w:rPr>
              <w:t>y</w:t>
            </w:r>
            <w:r w:rsidRPr="00A73EC0">
              <w:rPr>
                <w:rFonts w:cs="Arial"/>
                <w:color w:val="000000"/>
                <w:sz w:val="20"/>
                <w:szCs w:val="20"/>
              </w:rPr>
              <w:t>,</w:t>
            </w:r>
            <w:r w:rsidRPr="00A73EC0">
              <w:rPr>
                <w:rFonts w:cs="Arial"/>
                <w:color w:val="000000"/>
                <w:spacing w:val="2"/>
                <w:sz w:val="20"/>
                <w:szCs w:val="20"/>
              </w:rPr>
              <w:t xml:space="preserve"> </w:t>
            </w:r>
            <w:r w:rsidRPr="00A73EC0">
              <w:rPr>
                <w:rFonts w:cs="Arial"/>
                <w:color w:val="000000"/>
                <w:sz w:val="20"/>
                <w:szCs w:val="20"/>
              </w:rPr>
              <w:t>b</w:t>
            </w:r>
            <w:r w:rsidRPr="00A73EC0">
              <w:rPr>
                <w:rFonts w:cs="Arial"/>
                <w:color w:val="000000"/>
                <w:spacing w:val="-1"/>
                <w:sz w:val="20"/>
                <w:szCs w:val="20"/>
              </w:rPr>
              <w:t>o</w:t>
            </w:r>
            <w:r w:rsidRPr="00A73EC0">
              <w:rPr>
                <w:rFonts w:cs="Arial"/>
                <w:color w:val="000000"/>
                <w:spacing w:val="1"/>
                <w:sz w:val="20"/>
                <w:szCs w:val="20"/>
              </w:rPr>
              <w:t>t</w:t>
            </w:r>
            <w:r w:rsidRPr="00A73EC0">
              <w:rPr>
                <w:rFonts w:cs="Arial"/>
                <w:color w:val="000000"/>
                <w:sz w:val="20"/>
                <w:szCs w:val="20"/>
              </w:rPr>
              <w:t>h</w:t>
            </w:r>
            <w:r w:rsidRPr="00A73EC0">
              <w:rPr>
                <w:rFonts w:cs="Arial"/>
                <w:color w:val="000000"/>
                <w:spacing w:val="-2"/>
                <w:sz w:val="20"/>
                <w:szCs w:val="20"/>
              </w:rPr>
              <w:t xml:space="preserve"> </w:t>
            </w:r>
            <w:r w:rsidRPr="00A73EC0">
              <w:rPr>
                <w:rFonts w:cs="Arial"/>
                <w:color w:val="000000"/>
                <w:sz w:val="20"/>
                <w:szCs w:val="20"/>
              </w:rPr>
              <w:t>u</w:t>
            </w:r>
            <w:r w:rsidRPr="00A73EC0">
              <w:rPr>
                <w:rFonts w:cs="Arial"/>
                <w:color w:val="000000"/>
                <w:spacing w:val="-1"/>
                <w:sz w:val="20"/>
                <w:szCs w:val="20"/>
              </w:rPr>
              <w:t>n</w:t>
            </w:r>
            <w:r w:rsidRPr="00A73EC0">
              <w:rPr>
                <w:rFonts w:cs="Arial"/>
                <w:color w:val="000000"/>
                <w:sz w:val="20"/>
                <w:szCs w:val="20"/>
              </w:rPr>
              <w:t>d</w:t>
            </w:r>
            <w:r w:rsidRPr="00A73EC0">
              <w:rPr>
                <w:rFonts w:cs="Arial"/>
                <w:color w:val="000000"/>
                <w:spacing w:val="-1"/>
                <w:sz w:val="20"/>
                <w:szCs w:val="20"/>
              </w:rPr>
              <w:t>e</w:t>
            </w:r>
            <w:r w:rsidRPr="00A73EC0">
              <w:rPr>
                <w:rFonts w:cs="Arial"/>
                <w:color w:val="000000"/>
                <w:sz w:val="20"/>
                <w:szCs w:val="20"/>
              </w:rPr>
              <w:t>r</w:t>
            </w:r>
            <w:r w:rsidRPr="00A73EC0">
              <w:rPr>
                <w:rFonts w:cs="Arial"/>
                <w:color w:val="000000"/>
                <w:spacing w:val="-2"/>
                <w:sz w:val="20"/>
                <w:szCs w:val="20"/>
              </w:rPr>
              <w:t xml:space="preserve"> </w:t>
            </w:r>
            <w:r w:rsidRPr="00A73EC0">
              <w:rPr>
                <w:rFonts w:cs="Arial"/>
                <w:color w:val="000000"/>
                <w:sz w:val="20"/>
                <w:szCs w:val="20"/>
              </w:rPr>
              <w:t>n</w:t>
            </w:r>
            <w:r w:rsidRPr="00A73EC0">
              <w:rPr>
                <w:rFonts w:cs="Arial"/>
                <w:color w:val="000000"/>
                <w:spacing w:val="-1"/>
                <w:sz w:val="20"/>
                <w:szCs w:val="20"/>
              </w:rPr>
              <w:t>o</w:t>
            </w:r>
            <w:r w:rsidRPr="00A73EC0">
              <w:rPr>
                <w:rFonts w:cs="Arial"/>
                <w:color w:val="000000"/>
                <w:spacing w:val="1"/>
                <w:sz w:val="20"/>
                <w:szCs w:val="20"/>
              </w:rPr>
              <w:t>rm</w:t>
            </w:r>
            <w:r w:rsidRPr="00A73EC0">
              <w:rPr>
                <w:rFonts w:cs="Arial"/>
                <w:color w:val="000000"/>
                <w:sz w:val="20"/>
                <w:szCs w:val="20"/>
              </w:rPr>
              <w:t xml:space="preserve">al </w:t>
            </w:r>
            <w:r w:rsidRPr="00A73EC0">
              <w:rPr>
                <w:rFonts w:cs="Arial"/>
                <w:color w:val="000000"/>
                <w:spacing w:val="-3"/>
                <w:sz w:val="20"/>
                <w:szCs w:val="20"/>
              </w:rPr>
              <w:t>w</w:t>
            </w:r>
            <w:r w:rsidRPr="00A73EC0">
              <w:rPr>
                <w:rFonts w:cs="Arial"/>
                <w:color w:val="000000"/>
                <w:sz w:val="20"/>
                <w:szCs w:val="20"/>
              </w:rPr>
              <w:t>o</w:t>
            </w:r>
            <w:r w:rsidRPr="00A73EC0">
              <w:rPr>
                <w:rFonts w:cs="Arial"/>
                <w:color w:val="000000"/>
                <w:spacing w:val="-2"/>
                <w:sz w:val="20"/>
                <w:szCs w:val="20"/>
              </w:rPr>
              <w:t>r</w:t>
            </w:r>
            <w:r w:rsidRPr="00A73EC0">
              <w:rPr>
                <w:rFonts w:cs="Arial"/>
                <w:color w:val="000000"/>
                <w:spacing w:val="2"/>
                <w:sz w:val="20"/>
                <w:szCs w:val="20"/>
              </w:rPr>
              <w:t>k</w:t>
            </w:r>
            <w:r w:rsidRPr="00A73EC0">
              <w:rPr>
                <w:rFonts w:cs="Arial"/>
                <w:color w:val="000000"/>
                <w:spacing w:val="-1"/>
                <w:sz w:val="20"/>
                <w:szCs w:val="20"/>
              </w:rPr>
              <w:t>i</w:t>
            </w:r>
            <w:r w:rsidRPr="00A73EC0">
              <w:rPr>
                <w:rFonts w:cs="Arial"/>
                <w:color w:val="000000"/>
                <w:sz w:val="20"/>
                <w:szCs w:val="20"/>
              </w:rPr>
              <w:t>ng</w:t>
            </w:r>
            <w:r w:rsidRPr="00A73EC0">
              <w:rPr>
                <w:rFonts w:cs="Arial"/>
                <w:color w:val="000000"/>
                <w:spacing w:val="1"/>
                <w:sz w:val="20"/>
                <w:szCs w:val="20"/>
              </w:rPr>
              <w:t xml:space="preserve"> </w:t>
            </w:r>
            <w:r w:rsidRPr="00A73EC0">
              <w:rPr>
                <w:rFonts w:cs="Arial"/>
                <w:color w:val="000000"/>
                <w:sz w:val="20"/>
                <w:szCs w:val="20"/>
              </w:rPr>
              <w:t>co</w:t>
            </w:r>
            <w:r w:rsidRPr="00A73EC0">
              <w:rPr>
                <w:rFonts w:cs="Arial"/>
                <w:color w:val="000000"/>
                <w:spacing w:val="-1"/>
                <w:sz w:val="20"/>
                <w:szCs w:val="20"/>
              </w:rPr>
              <w:t>n</w:t>
            </w:r>
            <w:r w:rsidRPr="00A73EC0">
              <w:rPr>
                <w:rFonts w:cs="Arial"/>
                <w:color w:val="000000"/>
                <w:sz w:val="20"/>
                <w:szCs w:val="20"/>
              </w:rPr>
              <w:t>d</w:t>
            </w:r>
            <w:r w:rsidRPr="00A73EC0">
              <w:rPr>
                <w:rFonts w:cs="Arial"/>
                <w:color w:val="000000"/>
                <w:spacing w:val="-1"/>
                <w:sz w:val="20"/>
                <w:szCs w:val="20"/>
              </w:rPr>
              <w:t>i</w:t>
            </w:r>
            <w:r w:rsidRPr="00A73EC0">
              <w:rPr>
                <w:rFonts w:cs="Arial"/>
                <w:color w:val="000000"/>
                <w:spacing w:val="1"/>
                <w:sz w:val="20"/>
                <w:szCs w:val="20"/>
              </w:rPr>
              <w:t>t</w:t>
            </w:r>
            <w:r w:rsidRPr="00A73EC0">
              <w:rPr>
                <w:rFonts w:cs="Arial"/>
                <w:color w:val="000000"/>
                <w:spacing w:val="-1"/>
                <w:sz w:val="20"/>
                <w:szCs w:val="20"/>
              </w:rPr>
              <w:t>i</w:t>
            </w:r>
            <w:r w:rsidRPr="00A73EC0">
              <w:rPr>
                <w:rFonts w:cs="Arial"/>
                <w:color w:val="000000"/>
                <w:sz w:val="20"/>
                <w:szCs w:val="20"/>
              </w:rPr>
              <w:t>o</w:t>
            </w:r>
            <w:r w:rsidRPr="00A73EC0">
              <w:rPr>
                <w:rFonts w:cs="Arial"/>
                <w:color w:val="000000"/>
                <w:spacing w:val="-3"/>
                <w:sz w:val="20"/>
                <w:szCs w:val="20"/>
              </w:rPr>
              <w:t>n</w:t>
            </w:r>
            <w:r w:rsidRPr="00A73EC0">
              <w:rPr>
                <w:rFonts w:cs="Arial"/>
                <w:color w:val="000000"/>
                <w:sz w:val="20"/>
                <w:szCs w:val="20"/>
              </w:rPr>
              <w:t>s</w:t>
            </w:r>
            <w:r w:rsidRPr="00A73EC0">
              <w:rPr>
                <w:rFonts w:cs="Arial"/>
                <w:color w:val="000000"/>
                <w:spacing w:val="1"/>
                <w:sz w:val="20"/>
                <w:szCs w:val="20"/>
              </w:rPr>
              <w:t xml:space="preserve"> </w:t>
            </w:r>
            <w:r w:rsidRPr="00A73EC0">
              <w:rPr>
                <w:rFonts w:cs="Arial"/>
                <w:color w:val="000000"/>
                <w:sz w:val="20"/>
                <w:szCs w:val="20"/>
              </w:rPr>
              <w:t>a</w:t>
            </w:r>
            <w:r w:rsidRPr="00A73EC0">
              <w:rPr>
                <w:rFonts w:cs="Arial"/>
                <w:color w:val="000000"/>
                <w:spacing w:val="-1"/>
                <w:sz w:val="20"/>
                <w:szCs w:val="20"/>
              </w:rPr>
              <w:t>n</w:t>
            </w:r>
            <w:r w:rsidRPr="00A73EC0">
              <w:rPr>
                <w:rFonts w:cs="Arial"/>
                <w:color w:val="000000"/>
                <w:sz w:val="20"/>
                <w:szCs w:val="20"/>
              </w:rPr>
              <w:t>d in</w:t>
            </w:r>
            <w:r w:rsidRPr="00A73EC0">
              <w:rPr>
                <w:rFonts w:cs="Arial"/>
                <w:color w:val="000000"/>
                <w:spacing w:val="1"/>
                <w:sz w:val="20"/>
                <w:szCs w:val="20"/>
              </w:rPr>
              <w:t xml:space="preserve"> </w:t>
            </w:r>
            <w:r w:rsidRPr="00A73EC0">
              <w:rPr>
                <w:rFonts w:cs="Arial"/>
                <w:color w:val="000000"/>
                <w:sz w:val="20"/>
                <w:szCs w:val="20"/>
              </w:rPr>
              <w:t>an eme</w:t>
            </w:r>
            <w:r w:rsidRPr="00A73EC0">
              <w:rPr>
                <w:rFonts w:cs="Arial"/>
                <w:color w:val="000000"/>
                <w:spacing w:val="-1"/>
                <w:sz w:val="20"/>
                <w:szCs w:val="20"/>
              </w:rPr>
              <w:t>r</w:t>
            </w:r>
            <w:r w:rsidRPr="00A73EC0">
              <w:rPr>
                <w:rFonts w:cs="Arial"/>
                <w:color w:val="000000"/>
                <w:spacing w:val="2"/>
                <w:sz w:val="20"/>
                <w:szCs w:val="20"/>
              </w:rPr>
              <w:t>g</w:t>
            </w:r>
            <w:r w:rsidRPr="00A73EC0">
              <w:rPr>
                <w:rFonts w:cs="Arial"/>
                <w:color w:val="000000"/>
                <w:sz w:val="20"/>
                <w:szCs w:val="20"/>
              </w:rPr>
              <w:t>e</w:t>
            </w:r>
            <w:r w:rsidRPr="00A73EC0">
              <w:rPr>
                <w:rFonts w:cs="Arial"/>
                <w:color w:val="000000"/>
                <w:spacing w:val="-1"/>
                <w:sz w:val="20"/>
                <w:szCs w:val="20"/>
              </w:rPr>
              <w:t>n</w:t>
            </w:r>
            <w:r w:rsidRPr="00A73EC0">
              <w:rPr>
                <w:rFonts w:cs="Arial"/>
                <w:color w:val="000000"/>
                <w:sz w:val="20"/>
                <w:szCs w:val="20"/>
              </w:rPr>
              <w:t>cy.</w:t>
            </w:r>
          </w:p>
          <w:p w:rsidR="00334D02" w:rsidRPr="00A73EC0" w:rsidRDefault="00334D02" w:rsidP="00334D02">
            <w:pPr>
              <w:widowControl w:val="0"/>
              <w:autoSpaceDE w:val="0"/>
              <w:autoSpaceDN w:val="0"/>
              <w:adjustRightInd w:val="0"/>
              <w:spacing w:before="0"/>
              <w:rPr>
                <w:rFonts w:cs="Arial"/>
                <w:color w:val="000000"/>
                <w:sz w:val="20"/>
                <w:szCs w:val="20"/>
              </w:rPr>
            </w:pPr>
          </w:p>
        </w:tc>
        <w:tc>
          <w:tcPr>
            <w:tcW w:w="2876" w:type="pct"/>
          </w:tcPr>
          <w:p w:rsidR="00334D02" w:rsidRPr="00A73EC0" w:rsidRDefault="00CB5C5E" w:rsidP="00593F55">
            <w:pPr>
              <w:pStyle w:val="ListParagraph"/>
              <w:numPr>
                <w:ilvl w:val="0"/>
                <w:numId w:val="23"/>
              </w:numPr>
              <w:ind w:left="360"/>
              <w:rPr>
                <w:sz w:val="20"/>
                <w:szCs w:val="20"/>
              </w:rPr>
            </w:pPr>
            <w:r w:rsidRPr="00A73EC0">
              <w:rPr>
                <w:sz w:val="20"/>
                <w:szCs w:val="20"/>
              </w:rPr>
              <w:t>Providing sufficient clear space for site access and exit points</w:t>
            </w:r>
          </w:p>
          <w:p w:rsidR="00334D02" w:rsidRPr="00A73EC0" w:rsidRDefault="00CB5C5E" w:rsidP="00593F55">
            <w:pPr>
              <w:pStyle w:val="ListParagraph"/>
              <w:numPr>
                <w:ilvl w:val="0"/>
                <w:numId w:val="23"/>
              </w:numPr>
              <w:ind w:left="360"/>
              <w:rPr>
                <w:sz w:val="20"/>
                <w:szCs w:val="20"/>
              </w:rPr>
            </w:pPr>
            <w:r w:rsidRPr="00A73EC0">
              <w:rPr>
                <w:sz w:val="20"/>
                <w:szCs w:val="20"/>
              </w:rPr>
              <w:t xml:space="preserve">Providing entry and exit areas and passageways that are lit, and kept free from materials, waste and debris </w:t>
            </w:r>
          </w:p>
          <w:p w:rsidR="00334D02" w:rsidRPr="00A73EC0" w:rsidRDefault="00CB5C5E" w:rsidP="00593F55">
            <w:pPr>
              <w:pStyle w:val="ListParagraph"/>
              <w:numPr>
                <w:ilvl w:val="0"/>
                <w:numId w:val="23"/>
              </w:numPr>
              <w:ind w:left="360"/>
              <w:rPr>
                <w:sz w:val="20"/>
                <w:szCs w:val="20"/>
              </w:rPr>
            </w:pPr>
            <w:r w:rsidRPr="00A73EC0">
              <w:rPr>
                <w:sz w:val="20"/>
                <w:szCs w:val="20"/>
              </w:rPr>
              <w:t>Avoiding blocking walkways or work areas</w:t>
            </w:r>
          </w:p>
          <w:p w:rsidR="00334D02" w:rsidRPr="00A73EC0" w:rsidRDefault="00CB5C5E" w:rsidP="00593F55">
            <w:pPr>
              <w:pStyle w:val="ListParagraph"/>
              <w:numPr>
                <w:ilvl w:val="0"/>
                <w:numId w:val="23"/>
              </w:numPr>
              <w:ind w:left="360"/>
              <w:rPr>
                <w:sz w:val="20"/>
                <w:szCs w:val="20"/>
              </w:rPr>
            </w:pPr>
            <w:r w:rsidRPr="00A73EC0">
              <w:rPr>
                <w:sz w:val="20"/>
                <w:szCs w:val="20"/>
              </w:rPr>
              <w:t>Allocating enough area to safely store materials or plant for the construction work</w:t>
            </w:r>
          </w:p>
          <w:p w:rsidR="00334D02" w:rsidRPr="00A73EC0" w:rsidRDefault="00CB5C5E" w:rsidP="00593F55">
            <w:pPr>
              <w:pStyle w:val="ListParagraph"/>
              <w:numPr>
                <w:ilvl w:val="0"/>
                <w:numId w:val="23"/>
              </w:numPr>
              <w:ind w:left="360"/>
              <w:rPr>
                <w:sz w:val="20"/>
                <w:szCs w:val="20"/>
              </w:rPr>
            </w:pPr>
            <w:r w:rsidRPr="00A73EC0">
              <w:rPr>
                <w:sz w:val="20"/>
                <w:szCs w:val="20"/>
              </w:rPr>
              <w:t>Considering scheduling deliveries ‘just in time’ to reduce quantity of materials needing storage on site</w:t>
            </w:r>
          </w:p>
          <w:p w:rsidR="00334D02" w:rsidRPr="003F3989" w:rsidRDefault="00CB5C5E" w:rsidP="00593F55">
            <w:pPr>
              <w:pStyle w:val="ListParagraph"/>
              <w:numPr>
                <w:ilvl w:val="0"/>
                <w:numId w:val="23"/>
              </w:numPr>
              <w:ind w:left="360"/>
              <w:rPr>
                <w:sz w:val="20"/>
                <w:szCs w:val="20"/>
              </w:rPr>
            </w:pPr>
            <w:r w:rsidRPr="00A73EC0">
              <w:rPr>
                <w:sz w:val="20"/>
                <w:szCs w:val="20"/>
              </w:rPr>
              <w:t>Considering the need to separate areas such as loading zones, materials storage, waste and recycling areas</w:t>
            </w:r>
          </w:p>
        </w:tc>
      </w:tr>
      <w:tr w:rsidR="00CF4997" w:rsidTr="00334D02">
        <w:tc>
          <w:tcPr>
            <w:tcW w:w="2124" w:type="pct"/>
          </w:tcPr>
          <w:p w:rsidR="00334D02" w:rsidRPr="00A73EC0" w:rsidRDefault="00CB5C5E" w:rsidP="00334D02">
            <w:pPr>
              <w:widowControl w:val="0"/>
              <w:autoSpaceDE w:val="0"/>
              <w:autoSpaceDN w:val="0"/>
              <w:adjustRightInd w:val="0"/>
              <w:spacing w:before="0"/>
              <w:rPr>
                <w:rFonts w:cs="Arial"/>
                <w:color w:val="000000"/>
                <w:sz w:val="20"/>
                <w:szCs w:val="20"/>
              </w:rPr>
            </w:pPr>
            <w:r w:rsidRPr="00A73EC0">
              <w:rPr>
                <w:rFonts w:cs="Arial"/>
                <w:color w:val="000000"/>
                <w:spacing w:val="1"/>
                <w:sz w:val="20"/>
                <w:szCs w:val="20"/>
              </w:rPr>
              <w:t xml:space="preserve">A PCBU must ensure, so far as is reasonably practicable that </w:t>
            </w:r>
            <w:r w:rsidRPr="00A73EC0">
              <w:rPr>
                <w:rFonts w:cs="Arial"/>
                <w:color w:val="000000"/>
                <w:sz w:val="20"/>
                <w:szCs w:val="20"/>
              </w:rPr>
              <w:t>work areas have space for work to be carried out safely.</w:t>
            </w:r>
          </w:p>
        </w:tc>
        <w:tc>
          <w:tcPr>
            <w:tcW w:w="2876" w:type="pct"/>
          </w:tcPr>
          <w:p w:rsidR="00334D02" w:rsidRPr="00A73EC0" w:rsidRDefault="00CB5C5E" w:rsidP="00593F55">
            <w:pPr>
              <w:pStyle w:val="ListParagraph"/>
              <w:numPr>
                <w:ilvl w:val="0"/>
                <w:numId w:val="23"/>
              </w:numPr>
              <w:ind w:left="360"/>
              <w:rPr>
                <w:sz w:val="20"/>
                <w:szCs w:val="20"/>
              </w:rPr>
            </w:pPr>
            <w:r w:rsidRPr="00A73EC0">
              <w:rPr>
                <w:sz w:val="20"/>
                <w:szCs w:val="20"/>
              </w:rPr>
              <w:t xml:space="preserve">Encouraging subcontractors and workers to adopt good housekeeping practices </w:t>
            </w:r>
          </w:p>
          <w:p w:rsidR="00334D02" w:rsidRPr="00A73EC0" w:rsidRDefault="00CB5C5E" w:rsidP="00593F55">
            <w:pPr>
              <w:pStyle w:val="ListParagraph"/>
              <w:numPr>
                <w:ilvl w:val="0"/>
                <w:numId w:val="23"/>
              </w:numPr>
              <w:ind w:left="360"/>
              <w:rPr>
                <w:sz w:val="20"/>
                <w:szCs w:val="20"/>
              </w:rPr>
            </w:pPr>
            <w:r w:rsidRPr="00A73EC0">
              <w:rPr>
                <w:sz w:val="20"/>
                <w:szCs w:val="20"/>
              </w:rPr>
              <w:t>Providing adequate clear space for movement to all work areas</w:t>
            </w:r>
          </w:p>
          <w:p w:rsidR="00334D02" w:rsidRPr="00A73EC0" w:rsidRDefault="00CB5C5E" w:rsidP="00593F55">
            <w:pPr>
              <w:pStyle w:val="ListParagraph"/>
              <w:numPr>
                <w:ilvl w:val="0"/>
                <w:numId w:val="23"/>
              </w:numPr>
              <w:ind w:left="360"/>
              <w:rPr>
                <w:sz w:val="20"/>
                <w:szCs w:val="20"/>
              </w:rPr>
            </w:pPr>
            <w:r w:rsidRPr="00A73EC0">
              <w:rPr>
                <w:sz w:val="20"/>
                <w:szCs w:val="20"/>
              </w:rPr>
              <w:t xml:space="preserve">Providing walkways and scaffold access platforms that have at least 450 mm clear access </w:t>
            </w:r>
          </w:p>
          <w:p w:rsidR="00334D02" w:rsidRPr="00A73EC0" w:rsidRDefault="00CB5C5E" w:rsidP="00593F55">
            <w:pPr>
              <w:pStyle w:val="ListParagraph"/>
              <w:numPr>
                <w:ilvl w:val="0"/>
                <w:numId w:val="23"/>
              </w:numPr>
              <w:ind w:left="360"/>
              <w:rPr>
                <w:sz w:val="20"/>
                <w:szCs w:val="20"/>
              </w:rPr>
            </w:pPr>
            <w:r w:rsidRPr="00A73EC0">
              <w:rPr>
                <w:sz w:val="20"/>
                <w:szCs w:val="20"/>
              </w:rPr>
              <w:t>Keeping driveways and footpaths clear of materials</w:t>
            </w:r>
          </w:p>
        </w:tc>
      </w:tr>
      <w:tr w:rsidR="00CF4997" w:rsidTr="00334D02">
        <w:tc>
          <w:tcPr>
            <w:tcW w:w="2124" w:type="pct"/>
          </w:tcPr>
          <w:p w:rsidR="00334D02" w:rsidRPr="00A73EC0" w:rsidRDefault="00CB5C5E" w:rsidP="00334D02">
            <w:pPr>
              <w:widowControl w:val="0"/>
              <w:autoSpaceDE w:val="0"/>
              <w:autoSpaceDN w:val="0"/>
              <w:adjustRightInd w:val="0"/>
              <w:spacing w:before="0"/>
              <w:rPr>
                <w:rFonts w:cs="Arial"/>
                <w:color w:val="000000"/>
                <w:sz w:val="20"/>
                <w:szCs w:val="20"/>
              </w:rPr>
            </w:pPr>
            <w:r w:rsidRPr="00A73EC0">
              <w:rPr>
                <w:rFonts w:cs="Arial"/>
                <w:color w:val="000000"/>
                <w:spacing w:val="1"/>
                <w:sz w:val="20"/>
                <w:szCs w:val="20"/>
              </w:rPr>
              <w:t xml:space="preserve">A PCBU must ensure, so far as is reasonably practicable that </w:t>
            </w:r>
            <w:r w:rsidRPr="00A73EC0">
              <w:rPr>
                <w:rFonts w:cs="Arial"/>
                <w:color w:val="000000"/>
                <w:sz w:val="20"/>
                <w:szCs w:val="20"/>
              </w:rPr>
              <w:t>floors and other surfaces are designed, installed and maintained to allow work to be carried out safely.</w:t>
            </w:r>
          </w:p>
          <w:p w:rsidR="00334D02" w:rsidRPr="00A73EC0" w:rsidRDefault="00334D02" w:rsidP="00334D02">
            <w:pPr>
              <w:tabs>
                <w:tab w:val="left" w:pos="2880"/>
              </w:tabs>
              <w:rPr>
                <w:rFonts w:cs="Arial"/>
                <w:sz w:val="20"/>
                <w:szCs w:val="20"/>
              </w:rPr>
            </w:pPr>
          </w:p>
        </w:tc>
        <w:tc>
          <w:tcPr>
            <w:tcW w:w="2876" w:type="pct"/>
          </w:tcPr>
          <w:p w:rsidR="00334D02" w:rsidRPr="00A73EC0" w:rsidRDefault="00CB5C5E" w:rsidP="00593F55">
            <w:pPr>
              <w:pStyle w:val="ListParagraph"/>
              <w:numPr>
                <w:ilvl w:val="0"/>
                <w:numId w:val="23"/>
              </w:numPr>
              <w:ind w:left="360"/>
              <w:rPr>
                <w:sz w:val="20"/>
                <w:szCs w:val="20"/>
              </w:rPr>
            </w:pPr>
            <w:r w:rsidRPr="00A73EC0">
              <w:rPr>
                <w:sz w:val="20"/>
                <w:szCs w:val="20"/>
              </w:rPr>
              <w:t>Keeping the worksite free from trip hazards</w:t>
            </w:r>
          </w:p>
          <w:p w:rsidR="00334D02" w:rsidRPr="00A73EC0" w:rsidRDefault="00CB5C5E" w:rsidP="00593F55">
            <w:pPr>
              <w:pStyle w:val="ListParagraph"/>
              <w:numPr>
                <w:ilvl w:val="0"/>
                <w:numId w:val="23"/>
              </w:numPr>
              <w:ind w:left="360"/>
              <w:rPr>
                <w:sz w:val="20"/>
                <w:szCs w:val="20"/>
              </w:rPr>
            </w:pPr>
            <w:r w:rsidRPr="00A73EC0">
              <w:rPr>
                <w:sz w:val="20"/>
                <w:szCs w:val="20"/>
              </w:rPr>
              <w:t>Keeping ramps adequately supported and stabilised</w:t>
            </w:r>
          </w:p>
          <w:p w:rsidR="00334D02" w:rsidRPr="00A73EC0" w:rsidRDefault="00CB5C5E" w:rsidP="00593F55">
            <w:pPr>
              <w:pStyle w:val="ListParagraph"/>
              <w:numPr>
                <w:ilvl w:val="0"/>
                <w:numId w:val="23"/>
              </w:numPr>
              <w:ind w:left="360"/>
              <w:rPr>
                <w:sz w:val="20"/>
                <w:szCs w:val="20"/>
              </w:rPr>
            </w:pPr>
            <w:r w:rsidRPr="00A73EC0">
              <w:rPr>
                <w:sz w:val="20"/>
                <w:szCs w:val="20"/>
              </w:rPr>
              <w:t>Avoiding excessive debris and material on scaffolds</w:t>
            </w:r>
          </w:p>
          <w:p w:rsidR="00334D02" w:rsidRPr="00A73EC0" w:rsidRDefault="00CB5C5E" w:rsidP="00593F55">
            <w:pPr>
              <w:pStyle w:val="ListParagraph"/>
              <w:numPr>
                <w:ilvl w:val="0"/>
                <w:numId w:val="23"/>
              </w:numPr>
              <w:ind w:left="360"/>
              <w:rPr>
                <w:sz w:val="20"/>
                <w:szCs w:val="20"/>
              </w:rPr>
            </w:pPr>
            <w:r w:rsidRPr="00A73EC0">
              <w:rPr>
                <w:sz w:val="20"/>
                <w:szCs w:val="20"/>
              </w:rPr>
              <w:t xml:space="preserve">Avoiding exposed nails </w:t>
            </w:r>
          </w:p>
          <w:p w:rsidR="00334D02" w:rsidRPr="00A73EC0" w:rsidRDefault="00CB5C5E" w:rsidP="00593F55">
            <w:pPr>
              <w:pStyle w:val="ListParagraph"/>
              <w:numPr>
                <w:ilvl w:val="0"/>
                <w:numId w:val="23"/>
              </w:numPr>
              <w:ind w:left="360"/>
              <w:rPr>
                <w:sz w:val="20"/>
                <w:szCs w:val="20"/>
              </w:rPr>
            </w:pPr>
            <w:r w:rsidRPr="00A73EC0">
              <w:rPr>
                <w:sz w:val="20"/>
                <w:szCs w:val="20"/>
              </w:rPr>
              <w:t>Reducing waste accumulation by providing adequate waste bins or dedicated waste placement points</w:t>
            </w:r>
          </w:p>
          <w:p w:rsidR="00334D02" w:rsidRPr="00A73EC0" w:rsidRDefault="00CB5C5E" w:rsidP="00593F55">
            <w:pPr>
              <w:pStyle w:val="ListParagraph"/>
              <w:numPr>
                <w:ilvl w:val="0"/>
                <w:numId w:val="23"/>
              </w:numPr>
              <w:ind w:left="360"/>
              <w:rPr>
                <w:sz w:val="20"/>
                <w:szCs w:val="20"/>
              </w:rPr>
            </w:pPr>
            <w:r w:rsidRPr="00A73EC0">
              <w:rPr>
                <w:sz w:val="20"/>
                <w:szCs w:val="20"/>
              </w:rPr>
              <w:t>Elevating electrical extension leads so as not to present tripping hazards (in access routes)</w:t>
            </w:r>
          </w:p>
          <w:p w:rsidR="00334D02" w:rsidRPr="00A73EC0" w:rsidRDefault="00CB5C5E" w:rsidP="00593F55">
            <w:pPr>
              <w:pStyle w:val="ListParagraph"/>
              <w:numPr>
                <w:ilvl w:val="0"/>
                <w:numId w:val="23"/>
              </w:numPr>
              <w:ind w:left="360"/>
              <w:rPr>
                <w:sz w:val="20"/>
                <w:szCs w:val="20"/>
              </w:rPr>
            </w:pPr>
            <w:r w:rsidRPr="00A73EC0">
              <w:rPr>
                <w:sz w:val="20"/>
                <w:szCs w:val="20"/>
              </w:rPr>
              <w:t>Stacking materials to minimise tripping hazards</w:t>
            </w:r>
          </w:p>
          <w:p w:rsidR="00334D02" w:rsidRPr="00A73EC0" w:rsidRDefault="00CB5C5E" w:rsidP="00593F55">
            <w:pPr>
              <w:pStyle w:val="ListParagraph"/>
              <w:numPr>
                <w:ilvl w:val="0"/>
                <w:numId w:val="23"/>
              </w:numPr>
              <w:ind w:left="360"/>
              <w:rPr>
                <w:sz w:val="20"/>
                <w:szCs w:val="20"/>
              </w:rPr>
            </w:pPr>
            <w:r w:rsidRPr="00A73EC0">
              <w:rPr>
                <w:sz w:val="20"/>
                <w:szCs w:val="20"/>
              </w:rPr>
              <w:t xml:space="preserve">Minimising the need for protruding objects or protect against tripping or lacerations </w:t>
            </w:r>
          </w:p>
          <w:p w:rsidR="00334D02" w:rsidRPr="003F3989" w:rsidRDefault="00CB5C5E" w:rsidP="00593F55">
            <w:pPr>
              <w:pStyle w:val="ListParagraph"/>
              <w:numPr>
                <w:ilvl w:val="0"/>
                <w:numId w:val="23"/>
              </w:numPr>
              <w:ind w:left="360"/>
              <w:rPr>
                <w:sz w:val="20"/>
                <w:szCs w:val="20"/>
              </w:rPr>
            </w:pPr>
            <w:r w:rsidRPr="00A73EC0">
              <w:rPr>
                <w:sz w:val="20"/>
                <w:szCs w:val="20"/>
              </w:rPr>
              <w:t>Avoiding the accumulation of combustible and flammable materials by keeping only the lowest quantity needed.</w:t>
            </w:r>
          </w:p>
        </w:tc>
      </w:tr>
      <w:tr w:rsidR="00CF4997" w:rsidTr="00334D02">
        <w:tc>
          <w:tcPr>
            <w:tcW w:w="2124" w:type="pct"/>
          </w:tcPr>
          <w:p w:rsidR="00334D02" w:rsidRPr="00430699" w:rsidRDefault="00CB5C5E" w:rsidP="00334D02">
            <w:pPr>
              <w:widowControl w:val="0"/>
              <w:autoSpaceDE w:val="0"/>
              <w:autoSpaceDN w:val="0"/>
              <w:adjustRightInd w:val="0"/>
              <w:spacing w:before="0"/>
              <w:rPr>
                <w:rFonts w:cs="Arial"/>
                <w:color w:val="000000"/>
                <w:spacing w:val="2"/>
                <w:sz w:val="18"/>
                <w:szCs w:val="18"/>
              </w:rPr>
            </w:pPr>
            <w:r w:rsidRPr="00A73EC0">
              <w:rPr>
                <w:rFonts w:cs="Arial"/>
                <w:color w:val="000000"/>
                <w:spacing w:val="1"/>
                <w:sz w:val="20"/>
                <w:szCs w:val="20"/>
              </w:rPr>
              <w:t xml:space="preserve">A PCBU must ensure, so far as is reasonably practicable that </w:t>
            </w:r>
            <w:r w:rsidRPr="00A73EC0">
              <w:rPr>
                <w:rFonts w:cs="Arial"/>
                <w:color w:val="000000"/>
                <w:spacing w:val="2"/>
                <w:sz w:val="20"/>
                <w:szCs w:val="20"/>
              </w:rPr>
              <w:t>lighting enables each worker to carry out work safely, persons to move around safely and safe evacuation in an emergency</w:t>
            </w:r>
            <w:r>
              <w:rPr>
                <w:rFonts w:cs="Arial"/>
                <w:color w:val="000000"/>
                <w:spacing w:val="2"/>
                <w:sz w:val="18"/>
                <w:szCs w:val="18"/>
              </w:rPr>
              <w:t>.</w:t>
            </w:r>
          </w:p>
          <w:p w:rsidR="00334D02" w:rsidRPr="00430699" w:rsidRDefault="00334D02" w:rsidP="00334D02">
            <w:pPr>
              <w:widowControl w:val="0"/>
              <w:autoSpaceDE w:val="0"/>
              <w:autoSpaceDN w:val="0"/>
              <w:adjustRightInd w:val="0"/>
              <w:spacing w:before="0"/>
              <w:rPr>
                <w:rFonts w:cs="Arial"/>
                <w:color w:val="000000"/>
                <w:sz w:val="20"/>
                <w:szCs w:val="20"/>
              </w:rPr>
            </w:pPr>
          </w:p>
        </w:tc>
        <w:tc>
          <w:tcPr>
            <w:tcW w:w="2876" w:type="pct"/>
          </w:tcPr>
          <w:p w:rsidR="00334D02" w:rsidRPr="00A73EC0" w:rsidRDefault="00CB5C5E" w:rsidP="00593F55">
            <w:pPr>
              <w:pStyle w:val="ListParagraph"/>
              <w:numPr>
                <w:ilvl w:val="0"/>
                <w:numId w:val="23"/>
              </w:numPr>
              <w:ind w:left="360"/>
              <w:rPr>
                <w:sz w:val="20"/>
                <w:szCs w:val="20"/>
              </w:rPr>
            </w:pPr>
            <w:r w:rsidRPr="00A73EC0">
              <w:rPr>
                <w:sz w:val="20"/>
                <w:szCs w:val="20"/>
              </w:rPr>
              <w:t>Providing artificial light whenever working at night or in dark areas such as basements where natural lighting is insufficient</w:t>
            </w:r>
          </w:p>
          <w:p w:rsidR="00334D02" w:rsidRPr="00A73EC0" w:rsidRDefault="00CB5C5E" w:rsidP="00593F55">
            <w:pPr>
              <w:pStyle w:val="ListParagraph"/>
              <w:numPr>
                <w:ilvl w:val="0"/>
                <w:numId w:val="23"/>
              </w:numPr>
              <w:ind w:left="360"/>
              <w:rPr>
                <w:sz w:val="20"/>
                <w:szCs w:val="20"/>
              </w:rPr>
            </w:pPr>
            <w:r w:rsidRPr="00A73EC0">
              <w:rPr>
                <w:sz w:val="20"/>
                <w:szCs w:val="20"/>
              </w:rPr>
              <w:t>Checking lighting regularly to ensure it remains sufficient for the construction work or project as it progresses</w:t>
            </w:r>
          </w:p>
        </w:tc>
      </w:tr>
      <w:tr w:rsidR="00CF4997" w:rsidTr="00334D02">
        <w:tc>
          <w:tcPr>
            <w:tcW w:w="2124" w:type="pct"/>
          </w:tcPr>
          <w:p w:rsidR="00334D02" w:rsidRPr="00A73EC0" w:rsidRDefault="00CB5C5E" w:rsidP="00334D02">
            <w:pPr>
              <w:widowControl w:val="0"/>
              <w:autoSpaceDE w:val="0"/>
              <w:autoSpaceDN w:val="0"/>
              <w:adjustRightInd w:val="0"/>
              <w:spacing w:before="0"/>
              <w:rPr>
                <w:rFonts w:cs="Arial"/>
                <w:color w:val="000000"/>
                <w:spacing w:val="2"/>
                <w:sz w:val="20"/>
                <w:szCs w:val="20"/>
              </w:rPr>
            </w:pPr>
            <w:r w:rsidRPr="00A73EC0">
              <w:rPr>
                <w:rFonts w:cs="Arial"/>
                <w:color w:val="000000"/>
                <w:spacing w:val="1"/>
                <w:sz w:val="20"/>
                <w:szCs w:val="20"/>
              </w:rPr>
              <w:lastRenderedPageBreak/>
              <w:t xml:space="preserve">A PCBU must ensure, so far as is reasonably practicable that </w:t>
            </w:r>
            <w:r w:rsidRPr="00A73EC0">
              <w:rPr>
                <w:rFonts w:cs="Arial"/>
                <w:color w:val="000000"/>
                <w:spacing w:val="2"/>
                <w:sz w:val="20"/>
                <w:szCs w:val="20"/>
              </w:rPr>
              <w:t>ventilation enables workers to carry out their work without risk to their health and safety.</w:t>
            </w:r>
          </w:p>
        </w:tc>
        <w:tc>
          <w:tcPr>
            <w:tcW w:w="2876" w:type="pct"/>
          </w:tcPr>
          <w:p w:rsidR="00334D02" w:rsidRPr="003F3989" w:rsidRDefault="00CB5C5E" w:rsidP="00593F55">
            <w:pPr>
              <w:pStyle w:val="ListParagraph"/>
              <w:numPr>
                <w:ilvl w:val="0"/>
                <w:numId w:val="23"/>
              </w:numPr>
              <w:ind w:left="360"/>
              <w:rPr>
                <w:sz w:val="20"/>
                <w:szCs w:val="20"/>
              </w:rPr>
            </w:pPr>
            <w:r w:rsidRPr="00A73EC0">
              <w:rPr>
                <w:sz w:val="20"/>
                <w:szCs w:val="20"/>
              </w:rPr>
              <w:t>Providing adequate openings for natural ventilation or provide artificial ventilation such as exhaust fans if required</w:t>
            </w:r>
            <w:r w:rsidRPr="003F3989">
              <w:rPr>
                <w:sz w:val="20"/>
                <w:szCs w:val="20"/>
              </w:rPr>
              <w:t xml:space="preserve"> </w:t>
            </w:r>
          </w:p>
        </w:tc>
      </w:tr>
      <w:tr w:rsidR="00CF4997" w:rsidTr="00334D02">
        <w:tc>
          <w:tcPr>
            <w:tcW w:w="2124" w:type="pct"/>
          </w:tcPr>
          <w:p w:rsidR="00334D02" w:rsidRPr="00A73EC0" w:rsidRDefault="00CB5C5E" w:rsidP="00334D02">
            <w:pPr>
              <w:widowControl w:val="0"/>
              <w:autoSpaceDE w:val="0"/>
              <w:autoSpaceDN w:val="0"/>
              <w:adjustRightInd w:val="0"/>
              <w:spacing w:before="0"/>
              <w:rPr>
                <w:rFonts w:cs="Arial"/>
                <w:color w:val="000000"/>
                <w:spacing w:val="2"/>
                <w:sz w:val="20"/>
                <w:szCs w:val="20"/>
              </w:rPr>
            </w:pPr>
            <w:r w:rsidRPr="00A73EC0">
              <w:rPr>
                <w:rFonts w:cs="Arial"/>
                <w:color w:val="000000"/>
                <w:spacing w:val="1"/>
                <w:sz w:val="20"/>
                <w:szCs w:val="20"/>
              </w:rPr>
              <w:t xml:space="preserve">A PCBU must ensure, so far as is reasonably practicable that </w:t>
            </w:r>
            <w:r w:rsidRPr="00A73EC0">
              <w:rPr>
                <w:rFonts w:cs="Arial"/>
                <w:color w:val="000000"/>
                <w:spacing w:val="2"/>
                <w:sz w:val="20"/>
                <w:szCs w:val="20"/>
              </w:rPr>
              <w:t>workers exposed to extremes of heat or cold are able to carry out work without risk to their health and safety.</w:t>
            </w:r>
          </w:p>
          <w:p w:rsidR="00334D02" w:rsidRPr="003F3989" w:rsidRDefault="00334D02" w:rsidP="00334D02">
            <w:pPr>
              <w:widowControl w:val="0"/>
              <w:autoSpaceDE w:val="0"/>
              <w:autoSpaceDN w:val="0"/>
              <w:adjustRightInd w:val="0"/>
              <w:spacing w:before="0"/>
              <w:rPr>
                <w:rFonts w:cs="Arial"/>
                <w:color w:val="000000"/>
                <w:sz w:val="20"/>
                <w:szCs w:val="20"/>
              </w:rPr>
            </w:pPr>
          </w:p>
        </w:tc>
        <w:tc>
          <w:tcPr>
            <w:tcW w:w="2876" w:type="pct"/>
          </w:tcPr>
          <w:p w:rsidR="00334D02" w:rsidRPr="00A73EC0" w:rsidRDefault="00CB5C5E" w:rsidP="00593F55">
            <w:pPr>
              <w:pStyle w:val="ListParagraph"/>
              <w:numPr>
                <w:ilvl w:val="0"/>
                <w:numId w:val="23"/>
              </w:numPr>
              <w:ind w:left="360"/>
              <w:rPr>
                <w:sz w:val="20"/>
                <w:szCs w:val="20"/>
              </w:rPr>
            </w:pPr>
            <w:r w:rsidRPr="00A73EC0">
              <w:rPr>
                <w:sz w:val="20"/>
                <w:szCs w:val="20"/>
              </w:rPr>
              <w:t>Consider rescheduling work in the open in very hot weather conditions, or ensure subcontractors are adequately managing risk of heat stress</w:t>
            </w:r>
          </w:p>
          <w:p w:rsidR="00334D02" w:rsidRPr="00A73EC0" w:rsidRDefault="00CB5C5E" w:rsidP="00593F55">
            <w:pPr>
              <w:pStyle w:val="ListParagraph"/>
              <w:numPr>
                <w:ilvl w:val="0"/>
                <w:numId w:val="23"/>
              </w:numPr>
              <w:ind w:left="360"/>
              <w:rPr>
                <w:sz w:val="20"/>
                <w:szCs w:val="20"/>
              </w:rPr>
            </w:pPr>
            <w:r w:rsidRPr="00A73EC0">
              <w:rPr>
                <w:sz w:val="20"/>
                <w:szCs w:val="20"/>
              </w:rPr>
              <w:t>Providing access to adequate, cool, clean water</w:t>
            </w:r>
          </w:p>
          <w:p w:rsidR="00334D02" w:rsidRPr="00A73EC0" w:rsidRDefault="00CB5C5E" w:rsidP="00593F55">
            <w:pPr>
              <w:pStyle w:val="ListParagraph"/>
              <w:numPr>
                <w:ilvl w:val="0"/>
                <w:numId w:val="23"/>
              </w:numPr>
              <w:ind w:left="360"/>
              <w:rPr>
                <w:sz w:val="20"/>
                <w:szCs w:val="20"/>
              </w:rPr>
            </w:pPr>
            <w:r w:rsidRPr="00A73EC0">
              <w:rPr>
                <w:sz w:val="20"/>
                <w:szCs w:val="20"/>
              </w:rPr>
              <w:t>Providing access to appropriate PPE</w:t>
            </w:r>
          </w:p>
        </w:tc>
      </w:tr>
      <w:tr w:rsidR="00CF4997" w:rsidTr="00334D02">
        <w:tc>
          <w:tcPr>
            <w:tcW w:w="2124" w:type="pct"/>
          </w:tcPr>
          <w:p w:rsidR="00334D02" w:rsidRPr="00A73EC0" w:rsidRDefault="00CB5C5E" w:rsidP="00334D02">
            <w:pPr>
              <w:widowControl w:val="0"/>
              <w:autoSpaceDE w:val="0"/>
              <w:autoSpaceDN w:val="0"/>
              <w:adjustRightInd w:val="0"/>
              <w:spacing w:before="0"/>
              <w:rPr>
                <w:rFonts w:cs="Arial"/>
                <w:color w:val="000000"/>
                <w:spacing w:val="2"/>
                <w:sz w:val="20"/>
                <w:szCs w:val="20"/>
              </w:rPr>
            </w:pPr>
            <w:r w:rsidRPr="00A73EC0">
              <w:rPr>
                <w:rFonts w:cs="Arial"/>
                <w:color w:val="000000"/>
                <w:spacing w:val="1"/>
                <w:sz w:val="20"/>
                <w:szCs w:val="20"/>
              </w:rPr>
              <w:t xml:space="preserve">A PCBU must ensure, so far as is reasonably practicable that </w:t>
            </w:r>
            <w:r w:rsidRPr="00A73EC0">
              <w:rPr>
                <w:rFonts w:cs="Arial"/>
                <w:color w:val="000000"/>
                <w:spacing w:val="2"/>
                <w:sz w:val="20"/>
                <w:szCs w:val="20"/>
              </w:rPr>
              <w:t>work in relation to or near essential services (such as gas, electricity, water, sewerage and telecommunications) does not affect the health and safety of persons at the workplace.</w:t>
            </w:r>
          </w:p>
          <w:p w:rsidR="00334D02" w:rsidRPr="00A73EC0" w:rsidRDefault="00334D02" w:rsidP="00334D02">
            <w:pPr>
              <w:widowControl w:val="0"/>
              <w:autoSpaceDE w:val="0"/>
              <w:autoSpaceDN w:val="0"/>
              <w:adjustRightInd w:val="0"/>
              <w:spacing w:before="0"/>
              <w:rPr>
                <w:rFonts w:cs="Arial"/>
                <w:color w:val="000000"/>
                <w:spacing w:val="1"/>
                <w:sz w:val="20"/>
                <w:szCs w:val="20"/>
              </w:rPr>
            </w:pPr>
          </w:p>
        </w:tc>
        <w:tc>
          <w:tcPr>
            <w:tcW w:w="2876" w:type="pct"/>
          </w:tcPr>
          <w:p w:rsidR="00334D02" w:rsidRPr="00A73EC0" w:rsidRDefault="00CB5C5E" w:rsidP="00334D02">
            <w:pPr>
              <w:widowControl w:val="0"/>
              <w:autoSpaceDE w:val="0"/>
              <w:autoSpaceDN w:val="0"/>
              <w:adjustRightInd w:val="0"/>
              <w:spacing w:before="0"/>
              <w:ind w:left="69"/>
              <w:rPr>
                <w:rFonts w:cs="Arial"/>
                <w:color w:val="000000"/>
                <w:spacing w:val="1"/>
                <w:sz w:val="20"/>
                <w:szCs w:val="20"/>
              </w:rPr>
            </w:pPr>
            <w:r w:rsidRPr="00A73EC0">
              <w:rPr>
                <w:rFonts w:cs="Arial"/>
                <w:color w:val="000000"/>
                <w:spacing w:val="1"/>
                <w:sz w:val="20"/>
                <w:szCs w:val="20"/>
              </w:rPr>
              <w:t>Note: Services may be overhead, underground or hidden in floor slabs and behind walls.</w:t>
            </w:r>
          </w:p>
          <w:p w:rsidR="00334D02" w:rsidRPr="00A73EC0" w:rsidRDefault="00CB5C5E" w:rsidP="00593F55">
            <w:pPr>
              <w:pStyle w:val="ListParagraph"/>
              <w:numPr>
                <w:ilvl w:val="0"/>
                <w:numId w:val="23"/>
              </w:numPr>
              <w:ind w:left="360"/>
              <w:rPr>
                <w:sz w:val="20"/>
                <w:szCs w:val="20"/>
              </w:rPr>
            </w:pPr>
            <w:r w:rsidRPr="00A73EC0">
              <w:rPr>
                <w:sz w:val="20"/>
                <w:szCs w:val="20"/>
              </w:rPr>
              <w:t xml:space="preserve">Making enquiries before work commences to find out what essential services could create a risk if contacted or damaged, including those adjacent to where the excavation work is carried out, e.g. by contacting Dial Before You Dig or similar services </w:t>
            </w:r>
          </w:p>
        </w:tc>
      </w:tr>
      <w:tr w:rsidR="00CF4997" w:rsidTr="00334D02">
        <w:tc>
          <w:tcPr>
            <w:tcW w:w="5000" w:type="pct"/>
            <w:gridSpan w:val="2"/>
          </w:tcPr>
          <w:p w:rsidR="00334D02" w:rsidRPr="00A73EC0" w:rsidRDefault="00CB5C5E" w:rsidP="00334D02">
            <w:pPr>
              <w:widowControl w:val="0"/>
              <w:autoSpaceDE w:val="0"/>
              <w:autoSpaceDN w:val="0"/>
              <w:adjustRightInd w:val="0"/>
              <w:spacing w:before="0"/>
              <w:rPr>
                <w:rFonts w:cs="Arial"/>
                <w:color w:val="000000"/>
                <w:spacing w:val="1"/>
                <w:sz w:val="20"/>
                <w:szCs w:val="20"/>
              </w:rPr>
            </w:pPr>
            <w:r w:rsidRPr="00ED0AB8">
              <w:rPr>
                <w:rFonts w:cs="Arial"/>
                <w:b/>
                <w:bCs/>
                <w:color w:val="000000"/>
                <w:spacing w:val="-3"/>
                <w:sz w:val="20"/>
                <w:szCs w:val="20"/>
              </w:rPr>
              <w:t>Excavation work – Regulation 304 - 306</w:t>
            </w:r>
          </w:p>
        </w:tc>
      </w:tr>
      <w:tr w:rsidR="00CF4997" w:rsidTr="00334D02">
        <w:tc>
          <w:tcPr>
            <w:tcW w:w="2124" w:type="pct"/>
          </w:tcPr>
          <w:p w:rsidR="00334D02" w:rsidRPr="00A73EC0" w:rsidRDefault="00CB5C5E" w:rsidP="00334D02">
            <w:pPr>
              <w:widowControl w:val="0"/>
              <w:autoSpaceDE w:val="0"/>
              <w:autoSpaceDN w:val="0"/>
              <w:adjustRightInd w:val="0"/>
              <w:spacing w:before="0"/>
              <w:rPr>
                <w:rFonts w:cs="Arial"/>
                <w:color w:val="000000"/>
                <w:spacing w:val="1"/>
                <w:sz w:val="20"/>
                <w:szCs w:val="20"/>
              </w:rPr>
            </w:pPr>
            <w:r w:rsidRPr="00A73EC0">
              <w:rPr>
                <w:rFonts w:cs="Arial"/>
                <w:color w:val="000000"/>
                <w:spacing w:val="2"/>
                <w:sz w:val="20"/>
                <w:szCs w:val="20"/>
              </w:rPr>
              <w:t>Before commencing excavation work, a PCBU with management or control of the workplace must take all reasonable steps to obtain current underground services information that relates to the workplace and areas adjacent to the workplace. The person must provide this information to all persons carrying out the excavation work and ensure it is readily available for inspection under the WHS Act until the excavation is completed or, if there is a notifiable incident relating to the excavation, 2 years after the incident occurs.</w:t>
            </w:r>
            <w:r w:rsidRPr="00A73EC0">
              <w:rPr>
                <w:rFonts w:cs="Arial"/>
                <w:color w:val="000000"/>
                <w:spacing w:val="-1"/>
                <w:sz w:val="20"/>
                <w:szCs w:val="20"/>
              </w:rPr>
              <w:t xml:space="preserve"> Al</w:t>
            </w:r>
            <w:r w:rsidRPr="00A73EC0">
              <w:rPr>
                <w:rFonts w:cs="Arial"/>
                <w:color w:val="000000"/>
                <w:sz w:val="20"/>
                <w:szCs w:val="20"/>
              </w:rPr>
              <w:t>l PCBUs</w:t>
            </w:r>
            <w:r w:rsidRPr="00A73EC0">
              <w:rPr>
                <w:rFonts w:cs="Arial"/>
                <w:color w:val="000000"/>
                <w:spacing w:val="1"/>
                <w:sz w:val="20"/>
                <w:szCs w:val="20"/>
              </w:rPr>
              <w:t xml:space="preserve"> m</w:t>
            </w:r>
            <w:r w:rsidRPr="00A73EC0">
              <w:rPr>
                <w:rFonts w:cs="Arial"/>
                <w:color w:val="000000"/>
                <w:spacing w:val="-3"/>
                <w:sz w:val="20"/>
                <w:szCs w:val="20"/>
              </w:rPr>
              <w:t>u</w:t>
            </w:r>
            <w:r w:rsidRPr="00A73EC0">
              <w:rPr>
                <w:rFonts w:cs="Arial"/>
                <w:color w:val="000000"/>
                <w:sz w:val="20"/>
                <w:szCs w:val="20"/>
              </w:rPr>
              <w:t>st h</w:t>
            </w:r>
            <w:r w:rsidRPr="00A73EC0">
              <w:rPr>
                <w:rFonts w:cs="Arial"/>
                <w:color w:val="000000"/>
                <w:spacing w:val="-1"/>
                <w:sz w:val="20"/>
                <w:szCs w:val="20"/>
              </w:rPr>
              <w:t>a</w:t>
            </w:r>
            <w:r w:rsidRPr="00A73EC0">
              <w:rPr>
                <w:rFonts w:cs="Arial"/>
                <w:color w:val="000000"/>
                <w:spacing w:val="-2"/>
                <w:sz w:val="20"/>
                <w:szCs w:val="20"/>
              </w:rPr>
              <w:t>v</w:t>
            </w:r>
            <w:r w:rsidRPr="00A73EC0">
              <w:rPr>
                <w:rFonts w:cs="Arial"/>
                <w:color w:val="000000"/>
                <w:sz w:val="20"/>
                <w:szCs w:val="20"/>
              </w:rPr>
              <w:t xml:space="preserve">e </w:t>
            </w:r>
            <w:r w:rsidRPr="00A73EC0">
              <w:rPr>
                <w:rFonts w:cs="Arial"/>
                <w:color w:val="000000"/>
                <w:spacing w:val="1"/>
                <w:sz w:val="20"/>
                <w:szCs w:val="20"/>
              </w:rPr>
              <w:t>r</w:t>
            </w:r>
            <w:r w:rsidRPr="00A73EC0">
              <w:rPr>
                <w:rFonts w:cs="Arial"/>
                <w:color w:val="000000"/>
                <w:spacing w:val="-3"/>
                <w:sz w:val="20"/>
                <w:szCs w:val="20"/>
              </w:rPr>
              <w:t>e</w:t>
            </w:r>
            <w:r w:rsidRPr="00A73EC0">
              <w:rPr>
                <w:rFonts w:cs="Arial"/>
                <w:color w:val="000000"/>
                <w:spacing w:val="2"/>
                <w:sz w:val="20"/>
                <w:szCs w:val="20"/>
              </w:rPr>
              <w:t>g</w:t>
            </w:r>
            <w:r w:rsidRPr="00A73EC0">
              <w:rPr>
                <w:rFonts w:cs="Arial"/>
                <w:color w:val="000000"/>
                <w:sz w:val="20"/>
                <w:szCs w:val="20"/>
              </w:rPr>
              <w:t>ard</w:t>
            </w:r>
            <w:r w:rsidRPr="00A73EC0">
              <w:rPr>
                <w:rFonts w:cs="Arial"/>
                <w:color w:val="000000"/>
                <w:spacing w:val="3"/>
                <w:sz w:val="20"/>
                <w:szCs w:val="20"/>
              </w:rPr>
              <w:t xml:space="preserve"> </w:t>
            </w:r>
            <w:r w:rsidRPr="00A73EC0">
              <w:rPr>
                <w:rFonts w:cs="Arial"/>
                <w:color w:val="000000"/>
                <w:spacing w:val="1"/>
                <w:sz w:val="20"/>
                <w:szCs w:val="20"/>
              </w:rPr>
              <w:t>t</w:t>
            </w:r>
            <w:r w:rsidRPr="00A73EC0">
              <w:rPr>
                <w:rFonts w:cs="Arial"/>
                <w:color w:val="000000"/>
                <w:sz w:val="20"/>
                <w:szCs w:val="20"/>
              </w:rPr>
              <w:t>o</w:t>
            </w:r>
            <w:r w:rsidRPr="00A73EC0">
              <w:rPr>
                <w:rFonts w:cs="Arial"/>
                <w:color w:val="000000"/>
                <w:spacing w:val="-1"/>
                <w:sz w:val="20"/>
                <w:szCs w:val="20"/>
              </w:rPr>
              <w:t xml:space="preserve"> </w:t>
            </w:r>
            <w:r w:rsidRPr="00A73EC0">
              <w:rPr>
                <w:rFonts w:cs="Arial"/>
                <w:color w:val="000000"/>
                <w:spacing w:val="1"/>
                <w:sz w:val="20"/>
                <w:szCs w:val="20"/>
              </w:rPr>
              <w:t>t</w:t>
            </w:r>
            <w:r w:rsidRPr="00A73EC0">
              <w:rPr>
                <w:rFonts w:cs="Arial"/>
                <w:color w:val="000000"/>
                <w:sz w:val="20"/>
                <w:szCs w:val="20"/>
              </w:rPr>
              <w:t>h</w:t>
            </w:r>
            <w:r w:rsidRPr="00A73EC0">
              <w:rPr>
                <w:rFonts w:cs="Arial"/>
                <w:color w:val="000000"/>
                <w:spacing w:val="-3"/>
                <w:sz w:val="20"/>
                <w:szCs w:val="20"/>
              </w:rPr>
              <w:t>a</w:t>
            </w:r>
            <w:r w:rsidRPr="00A73EC0">
              <w:rPr>
                <w:rFonts w:cs="Arial"/>
                <w:color w:val="000000"/>
                <w:sz w:val="20"/>
                <w:szCs w:val="20"/>
              </w:rPr>
              <w:t xml:space="preserve">t </w:t>
            </w:r>
            <w:r w:rsidRPr="00A73EC0">
              <w:rPr>
                <w:rFonts w:cs="Arial"/>
                <w:color w:val="000000"/>
                <w:spacing w:val="-1"/>
                <w:sz w:val="20"/>
                <w:szCs w:val="20"/>
              </w:rPr>
              <w:t>i</w:t>
            </w:r>
            <w:r w:rsidRPr="00A73EC0">
              <w:rPr>
                <w:rFonts w:cs="Arial"/>
                <w:color w:val="000000"/>
                <w:spacing w:val="-3"/>
                <w:sz w:val="20"/>
                <w:szCs w:val="20"/>
              </w:rPr>
              <w:t>n</w:t>
            </w:r>
            <w:r w:rsidRPr="00A73EC0">
              <w:rPr>
                <w:rFonts w:cs="Arial"/>
                <w:color w:val="000000"/>
                <w:spacing w:val="3"/>
                <w:sz w:val="20"/>
                <w:szCs w:val="20"/>
              </w:rPr>
              <w:t>f</w:t>
            </w:r>
            <w:r w:rsidRPr="00A73EC0">
              <w:rPr>
                <w:rFonts w:cs="Arial"/>
                <w:color w:val="000000"/>
                <w:sz w:val="20"/>
                <w:szCs w:val="20"/>
              </w:rPr>
              <w:t>o</w:t>
            </w:r>
            <w:r w:rsidRPr="00A73EC0">
              <w:rPr>
                <w:rFonts w:cs="Arial"/>
                <w:color w:val="000000"/>
                <w:spacing w:val="-2"/>
                <w:sz w:val="20"/>
                <w:szCs w:val="20"/>
              </w:rPr>
              <w:t>r</w:t>
            </w:r>
            <w:r w:rsidRPr="00A73EC0">
              <w:rPr>
                <w:rFonts w:cs="Arial"/>
                <w:color w:val="000000"/>
                <w:spacing w:val="1"/>
                <w:sz w:val="20"/>
                <w:szCs w:val="20"/>
              </w:rPr>
              <w:t>m</w:t>
            </w:r>
            <w:r w:rsidRPr="00A73EC0">
              <w:rPr>
                <w:rFonts w:cs="Arial"/>
                <w:color w:val="000000"/>
                <w:sz w:val="20"/>
                <w:szCs w:val="20"/>
              </w:rPr>
              <w:t>ati</w:t>
            </w:r>
            <w:r w:rsidRPr="00A73EC0">
              <w:rPr>
                <w:rFonts w:cs="Arial"/>
                <w:color w:val="000000"/>
                <w:spacing w:val="-1"/>
                <w:sz w:val="20"/>
                <w:szCs w:val="20"/>
              </w:rPr>
              <w:t>o</w:t>
            </w:r>
            <w:r w:rsidRPr="00A73EC0">
              <w:rPr>
                <w:rFonts w:cs="Arial"/>
                <w:color w:val="000000"/>
                <w:sz w:val="20"/>
                <w:szCs w:val="20"/>
              </w:rPr>
              <w:t>n d</w:t>
            </w:r>
            <w:r w:rsidRPr="00A73EC0">
              <w:rPr>
                <w:rFonts w:cs="Arial"/>
                <w:color w:val="000000"/>
                <w:spacing w:val="-2"/>
                <w:sz w:val="20"/>
                <w:szCs w:val="20"/>
              </w:rPr>
              <w:t>u</w:t>
            </w:r>
            <w:r w:rsidRPr="00A73EC0">
              <w:rPr>
                <w:rFonts w:cs="Arial"/>
                <w:color w:val="000000"/>
                <w:spacing w:val="1"/>
                <w:sz w:val="20"/>
                <w:szCs w:val="20"/>
              </w:rPr>
              <w:t>r</w:t>
            </w:r>
            <w:r w:rsidRPr="00A73EC0">
              <w:rPr>
                <w:rFonts w:cs="Arial"/>
                <w:color w:val="000000"/>
                <w:spacing w:val="-1"/>
                <w:sz w:val="20"/>
                <w:szCs w:val="20"/>
              </w:rPr>
              <w:t>i</w:t>
            </w:r>
            <w:r w:rsidRPr="00A73EC0">
              <w:rPr>
                <w:rFonts w:cs="Arial"/>
                <w:color w:val="000000"/>
                <w:spacing w:val="-3"/>
                <w:sz w:val="20"/>
                <w:szCs w:val="20"/>
              </w:rPr>
              <w:t>n</w:t>
            </w:r>
            <w:r w:rsidRPr="00A73EC0">
              <w:rPr>
                <w:rFonts w:cs="Arial"/>
                <w:color w:val="000000"/>
                <w:sz w:val="20"/>
                <w:szCs w:val="20"/>
              </w:rPr>
              <w:t>g</w:t>
            </w:r>
            <w:r w:rsidRPr="00A73EC0">
              <w:rPr>
                <w:rFonts w:cs="Arial"/>
                <w:color w:val="000000"/>
                <w:spacing w:val="1"/>
                <w:sz w:val="20"/>
                <w:szCs w:val="20"/>
              </w:rPr>
              <w:t xml:space="preserve"> t</w:t>
            </w:r>
            <w:r w:rsidRPr="00A73EC0">
              <w:rPr>
                <w:rFonts w:cs="Arial"/>
                <w:color w:val="000000"/>
                <w:sz w:val="20"/>
                <w:szCs w:val="20"/>
              </w:rPr>
              <w:t>he</w:t>
            </w:r>
            <w:r w:rsidRPr="00A73EC0">
              <w:rPr>
                <w:rFonts w:cs="Arial"/>
                <w:color w:val="000000"/>
                <w:spacing w:val="1"/>
                <w:sz w:val="20"/>
                <w:szCs w:val="20"/>
              </w:rPr>
              <w:t xml:space="preserve"> </w:t>
            </w:r>
            <w:r w:rsidRPr="00A73EC0">
              <w:rPr>
                <w:rFonts w:cs="Arial"/>
                <w:color w:val="000000"/>
                <w:spacing w:val="-3"/>
                <w:sz w:val="20"/>
                <w:szCs w:val="20"/>
              </w:rPr>
              <w:t>w</w:t>
            </w:r>
            <w:r w:rsidRPr="00A73EC0">
              <w:rPr>
                <w:rFonts w:cs="Arial"/>
                <w:color w:val="000000"/>
                <w:sz w:val="20"/>
                <w:szCs w:val="20"/>
              </w:rPr>
              <w:t>o</w:t>
            </w:r>
            <w:r w:rsidRPr="00A73EC0">
              <w:rPr>
                <w:rFonts w:cs="Arial"/>
                <w:color w:val="000000"/>
                <w:spacing w:val="-2"/>
                <w:sz w:val="20"/>
                <w:szCs w:val="20"/>
              </w:rPr>
              <w:t>r</w:t>
            </w:r>
            <w:r w:rsidRPr="00A73EC0">
              <w:rPr>
                <w:rFonts w:cs="Arial"/>
                <w:color w:val="000000"/>
                <w:spacing w:val="2"/>
                <w:sz w:val="20"/>
                <w:szCs w:val="20"/>
              </w:rPr>
              <w:t>k</w:t>
            </w:r>
            <w:r w:rsidRPr="00A73EC0">
              <w:rPr>
                <w:rFonts w:cs="Arial"/>
                <w:color w:val="000000"/>
                <w:sz w:val="20"/>
                <w:szCs w:val="20"/>
              </w:rPr>
              <w:t>.</w:t>
            </w:r>
          </w:p>
          <w:p w:rsidR="00334D02" w:rsidRPr="00430699" w:rsidRDefault="00CB5C5E" w:rsidP="00334D02">
            <w:pPr>
              <w:widowControl w:val="0"/>
              <w:autoSpaceDE w:val="0"/>
              <w:autoSpaceDN w:val="0"/>
              <w:adjustRightInd w:val="0"/>
              <w:spacing w:before="0"/>
              <w:rPr>
                <w:rFonts w:cs="Arial"/>
                <w:color w:val="000000"/>
                <w:sz w:val="20"/>
                <w:szCs w:val="20"/>
              </w:rPr>
            </w:pPr>
            <w:r w:rsidRPr="00A73EC0">
              <w:rPr>
                <w:rFonts w:cs="Arial"/>
                <w:color w:val="000000"/>
                <w:spacing w:val="2"/>
                <w:sz w:val="20"/>
                <w:szCs w:val="20"/>
              </w:rPr>
              <w:t>The PCBU who proposes to excavate a trench of at least 1.5 m deep must ensure so far as is reasonably practicable that the work area is secured against unauthorised access. The PCBU must also minimise risk by ensuring that all sides of the trench are adequately supported by either benching, battering, or shoring by shielding or other comparable means</w:t>
            </w:r>
            <w:r>
              <w:rPr>
                <w:rFonts w:cs="Arial"/>
                <w:color w:val="000000"/>
                <w:spacing w:val="2"/>
                <w:sz w:val="18"/>
                <w:szCs w:val="18"/>
              </w:rPr>
              <w:t>.</w:t>
            </w:r>
          </w:p>
        </w:tc>
        <w:tc>
          <w:tcPr>
            <w:tcW w:w="2876" w:type="pct"/>
          </w:tcPr>
          <w:p w:rsidR="00334D02" w:rsidRPr="00A73EC0" w:rsidRDefault="00CB5C5E" w:rsidP="00593F55">
            <w:pPr>
              <w:pStyle w:val="ListParagraph"/>
              <w:numPr>
                <w:ilvl w:val="0"/>
                <w:numId w:val="23"/>
              </w:numPr>
              <w:ind w:left="360"/>
              <w:rPr>
                <w:rFonts w:cs="Arial"/>
                <w:sz w:val="20"/>
                <w:szCs w:val="20"/>
              </w:rPr>
            </w:pPr>
            <w:r w:rsidRPr="00A73EC0">
              <w:rPr>
                <w:rFonts w:cs="Arial"/>
                <w:sz w:val="20"/>
                <w:szCs w:val="20"/>
              </w:rPr>
              <w:t xml:space="preserve">Making enquiries before work commences to find out what essential services could create a risk if contacted or damaged, including those adjacent to where the excavation work is carried out, e.g. by contacting Dial Before You Dig or similar services </w:t>
            </w:r>
          </w:p>
          <w:p w:rsidR="00334D02" w:rsidRPr="00A73EC0" w:rsidRDefault="00CB5C5E" w:rsidP="00593F55">
            <w:pPr>
              <w:pStyle w:val="ListParagraph"/>
              <w:numPr>
                <w:ilvl w:val="0"/>
                <w:numId w:val="23"/>
              </w:numPr>
              <w:ind w:left="360"/>
              <w:rPr>
                <w:rFonts w:cs="Arial"/>
                <w:sz w:val="20"/>
                <w:szCs w:val="20"/>
              </w:rPr>
            </w:pPr>
            <w:r w:rsidRPr="00A73EC0">
              <w:rPr>
                <w:rFonts w:cs="Arial"/>
                <w:spacing w:val="1"/>
                <w:sz w:val="20"/>
                <w:szCs w:val="20"/>
              </w:rPr>
              <w:t xml:space="preserve">Providing </w:t>
            </w:r>
            <w:r w:rsidRPr="00A73EC0">
              <w:rPr>
                <w:rFonts w:cs="Arial"/>
                <w:spacing w:val="-1"/>
                <w:sz w:val="20"/>
                <w:szCs w:val="20"/>
              </w:rPr>
              <w:t>r</w:t>
            </w:r>
            <w:r w:rsidRPr="00A73EC0">
              <w:rPr>
                <w:rFonts w:cs="Arial"/>
                <w:sz w:val="20"/>
                <w:szCs w:val="20"/>
              </w:rPr>
              <w:t>e</w:t>
            </w:r>
            <w:r w:rsidRPr="00A73EC0">
              <w:rPr>
                <w:rFonts w:cs="Arial"/>
                <w:spacing w:val="-1"/>
                <w:sz w:val="20"/>
                <w:szCs w:val="20"/>
              </w:rPr>
              <w:t>l</w:t>
            </w:r>
            <w:r w:rsidRPr="00A73EC0">
              <w:rPr>
                <w:rFonts w:cs="Arial"/>
                <w:sz w:val="20"/>
                <w:szCs w:val="20"/>
              </w:rPr>
              <w:t>e</w:t>
            </w:r>
            <w:r w:rsidRPr="00A73EC0">
              <w:rPr>
                <w:rFonts w:cs="Arial"/>
                <w:spacing w:val="-3"/>
                <w:sz w:val="20"/>
                <w:szCs w:val="20"/>
              </w:rPr>
              <w:t>v</w:t>
            </w:r>
            <w:r w:rsidRPr="00A73EC0">
              <w:rPr>
                <w:rFonts w:cs="Arial"/>
                <w:sz w:val="20"/>
                <w:szCs w:val="20"/>
              </w:rPr>
              <w:t>a</w:t>
            </w:r>
            <w:r w:rsidRPr="00A73EC0">
              <w:rPr>
                <w:rFonts w:cs="Arial"/>
                <w:spacing w:val="-1"/>
                <w:sz w:val="20"/>
                <w:szCs w:val="20"/>
              </w:rPr>
              <w:t>n</w:t>
            </w:r>
            <w:r w:rsidRPr="00A73EC0">
              <w:rPr>
                <w:rFonts w:cs="Arial"/>
                <w:sz w:val="20"/>
                <w:szCs w:val="20"/>
              </w:rPr>
              <w:t>t</w:t>
            </w:r>
            <w:r w:rsidRPr="00A73EC0">
              <w:rPr>
                <w:rFonts w:cs="Arial"/>
                <w:spacing w:val="2"/>
                <w:sz w:val="20"/>
                <w:szCs w:val="20"/>
              </w:rPr>
              <w:t xml:space="preserve"> </w:t>
            </w:r>
            <w:r w:rsidRPr="00A73EC0">
              <w:rPr>
                <w:rFonts w:cs="Arial"/>
                <w:spacing w:val="-1"/>
                <w:sz w:val="20"/>
                <w:szCs w:val="20"/>
              </w:rPr>
              <w:t>i</w:t>
            </w:r>
            <w:r w:rsidRPr="00A73EC0">
              <w:rPr>
                <w:rFonts w:cs="Arial"/>
                <w:sz w:val="20"/>
                <w:szCs w:val="20"/>
              </w:rPr>
              <w:t>n</w:t>
            </w:r>
            <w:r w:rsidRPr="00A73EC0">
              <w:rPr>
                <w:rFonts w:cs="Arial"/>
                <w:spacing w:val="3"/>
                <w:sz w:val="20"/>
                <w:szCs w:val="20"/>
              </w:rPr>
              <w:t>f</w:t>
            </w:r>
            <w:r w:rsidRPr="00A73EC0">
              <w:rPr>
                <w:rFonts w:cs="Arial"/>
                <w:sz w:val="20"/>
                <w:szCs w:val="20"/>
              </w:rPr>
              <w:t>o</w:t>
            </w:r>
            <w:r w:rsidRPr="00A73EC0">
              <w:rPr>
                <w:rFonts w:cs="Arial"/>
                <w:spacing w:val="-2"/>
                <w:sz w:val="20"/>
                <w:szCs w:val="20"/>
              </w:rPr>
              <w:t>r</w:t>
            </w:r>
            <w:r w:rsidRPr="00A73EC0">
              <w:rPr>
                <w:rFonts w:cs="Arial"/>
                <w:spacing w:val="1"/>
                <w:sz w:val="20"/>
                <w:szCs w:val="20"/>
              </w:rPr>
              <w:t>m</w:t>
            </w:r>
            <w:r w:rsidRPr="00A73EC0">
              <w:rPr>
                <w:rFonts w:cs="Arial"/>
                <w:spacing w:val="-3"/>
                <w:sz w:val="20"/>
                <w:szCs w:val="20"/>
              </w:rPr>
              <w:t>a</w:t>
            </w:r>
            <w:r w:rsidRPr="00A73EC0">
              <w:rPr>
                <w:rFonts w:cs="Arial"/>
                <w:spacing w:val="1"/>
                <w:sz w:val="20"/>
                <w:szCs w:val="20"/>
              </w:rPr>
              <w:t>t</w:t>
            </w:r>
            <w:r w:rsidRPr="00A73EC0">
              <w:rPr>
                <w:rFonts w:cs="Arial"/>
                <w:spacing w:val="-1"/>
                <w:sz w:val="20"/>
                <w:szCs w:val="20"/>
              </w:rPr>
              <w:t>i</w:t>
            </w:r>
            <w:r w:rsidRPr="00A73EC0">
              <w:rPr>
                <w:rFonts w:cs="Arial"/>
                <w:sz w:val="20"/>
                <w:szCs w:val="20"/>
              </w:rPr>
              <w:t>on to workers, such as:</w:t>
            </w:r>
          </w:p>
          <w:p w:rsidR="00334D02" w:rsidRPr="00A73EC0" w:rsidRDefault="00CB5C5E" w:rsidP="00334D02">
            <w:pPr>
              <w:pStyle w:val="TOCHeading"/>
              <w:spacing w:before="120" w:after="0"/>
              <w:rPr>
                <w:rFonts w:cs="Arial"/>
                <w:sz w:val="20"/>
                <w:szCs w:val="20"/>
              </w:rPr>
            </w:pPr>
            <w:r w:rsidRPr="00A73EC0">
              <w:rPr>
                <w:rFonts w:ascii="Arial" w:hAnsi="Arial" w:cs="Arial"/>
                <w:b w:val="0"/>
                <w:color w:val="auto"/>
                <w:spacing w:val="1"/>
                <w:sz w:val="20"/>
                <w:szCs w:val="20"/>
              </w:rPr>
              <w:t>t</w:t>
            </w:r>
            <w:r w:rsidRPr="00A73EC0">
              <w:rPr>
                <w:rFonts w:ascii="Arial" w:hAnsi="Arial" w:cs="Arial"/>
                <w:b w:val="0"/>
                <w:color w:val="auto"/>
                <w:sz w:val="20"/>
                <w:szCs w:val="20"/>
              </w:rPr>
              <w:t>he</w:t>
            </w:r>
            <w:r w:rsidRPr="00A73EC0">
              <w:rPr>
                <w:rFonts w:ascii="Arial" w:hAnsi="Arial" w:cs="Arial"/>
                <w:b w:val="0"/>
                <w:color w:val="auto"/>
                <w:spacing w:val="1"/>
                <w:sz w:val="20"/>
                <w:szCs w:val="20"/>
              </w:rPr>
              <w:t xml:space="preserve"> </w:t>
            </w:r>
            <w:r w:rsidRPr="00A73EC0">
              <w:rPr>
                <w:rFonts w:ascii="Arial" w:hAnsi="Arial" w:cs="Arial"/>
                <w:b w:val="0"/>
                <w:color w:val="auto"/>
                <w:sz w:val="20"/>
                <w:szCs w:val="20"/>
              </w:rPr>
              <w:t>esse</w:t>
            </w:r>
            <w:r w:rsidRPr="00A73EC0">
              <w:rPr>
                <w:rFonts w:ascii="Arial" w:hAnsi="Arial" w:cs="Arial"/>
                <w:b w:val="0"/>
                <w:color w:val="auto"/>
                <w:spacing w:val="-3"/>
                <w:sz w:val="20"/>
                <w:szCs w:val="20"/>
              </w:rPr>
              <w:t>n</w:t>
            </w:r>
            <w:r w:rsidRPr="00A73EC0">
              <w:rPr>
                <w:rFonts w:ascii="Arial" w:hAnsi="Arial" w:cs="Arial"/>
                <w:b w:val="0"/>
                <w:color w:val="auto"/>
                <w:spacing w:val="1"/>
                <w:sz w:val="20"/>
                <w:szCs w:val="20"/>
              </w:rPr>
              <w:t>t</w:t>
            </w:r>
            <w:r w:rsidRPr="00A73EC0">
              <w:rPr>
                <w:rFonts w:ascii="Arial" w:hAnsi="Arial" w:cs="Arial"/>
                <w:b w:val="0"/>
                <w:color w:val="auto"/>
                <w:sz w:val="20"/>
                <w:szCs w:val="20"/>
              </w:rPr>
              <w:t>ial ser</w:t>
            </w:r>
            <w:r w:rsidRPr="00A73EC0">
              <w:rPr>
                <w:rFonts w:ascii="Arial" w:hAnsi="Arial" w:cs="Arial"/>
                <w:b w:val="0"/>
                <w:color w:val="auto"/>
                <w:spacing w:val="-2"/>
                <w:sz w:val="20"/>
                <w:szCs w:val="20"/>
              </w:rPr>
              <w:t>v</w:t>
            </w:r>
            <w:r w:rsidRPr="00A73EC0">
              <w:rPr>
                <w:rFonts w:ascii="Arial" w:hAnsi="Arial" w:cs="Arial"/>
                <w:b w:val="0"/>
                <w:color w:val="auto"/>
                <w:sz w:val="20"/>
                <w:szCs w:val="20"/>
              </w:rPr>
              <w:t xml:space="preserve">ices </w:t>
            </w:r>
            <w:r w:rsidRPr="00A73EC0">
              <w:rPr>
                <w:rFonts w:ascii="Arial" w:hAnsi="Arial" w:cs="Arial"/>
                <w:b w:val="0"/>
                <w:color w:val="auto"/>
                <w:spacing w:val="1"/>
                <w:sz w:val="20"/>
                <w:szCs w:val="20"/>
              </w:rPr>
              <w:t>t</w:t>
            </w:r>
            <w:r w:rsidRPr="00A73EC0">
              <w:rPr>
                <w:rFonts w:ascii="Arial" w:hAnsi="Arial" w:cs="Arial"/>
                <w:b w:val="0"/>
                <w:color w:val="auto"/>
                <w:spacing w:val="-3"/>
                <w:sz w:val="20"/>
                <w:szCs w:val="20"/>
              </w:rPr>
              <w:t>h</w:t>
            </w:r>
            <w:r w:rsidRPr="00A73EC0">
              <w:rPr>
                <w:rFonts w:ascii="Arial" w:hAnsi="Arial" w:cs="Arial"/>
                <w:b w:val="0"/>
                <w:color w:val="auto"/>
                <w:sz w:val="20"/>
                <w:szCs w:val="20"/>
              </w:rPr>
              <w:t xml:space="preserve">at </w:t>
            </w:r>
            <w:r w:rsidRPr="00A73EC0">
              <w:rPr>
                <w:rFonts w:ascii="Arial" w:hAnsi="Arial" w:cs="Arial"/>
                <w:b w:val="0"/>
                <w:color w:val="auto"/>
                <w:spacing w:val="1"/>
                <w:sz w:val="20"/>
                <w:szCs w:val="20"/>
              </w:rPr>
              <w:t>m</w:t>
            </w:r>
            <w:r w:rsidRPr="00A73EC0">
              <w:rPr>
                <w:rFonts w:ascii="Arial" w:hAnsi="Arial" w:cs="Arial"/>
                <w:b w:val="0"/>
                <w:color w:val="auto"/>
                <w:sz w:val="20"/>
                <w:szCs w:val="20"/>
              </w:rPr>
              <w:t>ay</w:t>
            </w:r>
            <w:r w:rsidRPr="00A73EC0">
              <w:rPr>
                <w:rFonts w:ascii="Arial" w:hAnsi="Arial" w:cs="Arial"/>
                <w:b w:val="0"/>
                <w:color w:val="auto"/>
                <w:spacing w:val="-2"/>
                <w:sz w:val="20"/>
                <w:szCs w:val="20"/>
              </w:rPr>
              <w:t xml:space="preserve"> </w:t>
            </w:r>
            <w:r w:rsidRPr="00A73EC0">
              <w:rPr>
                <w:rFonts w:ascii="Arial" w:hAnsi="Arial" w:cs="Arial"/>
                <w:b w:val="0"/>
                <w:color w:val="auto"/>
                <w:sz w:val="20"/>
                <w:szCs w:val="20"/>
              </w:rPr>
              <w:t>be</w:t>
            </w:r>
            <w:r w:rsidRPr="00A73EC0">
              <w:rPr>
                <w:rFonts w:ascii="Arial" w:hAnsi="Arial" w:cs="Arial"/>
                <w:b w:val="0"/>
                <w:color w:val="auto"/>
                <w:spacing w:val="1"/>
                <w:sz w:val="20"/>
                <w:szCs w:val="20"/>
              </w:rPr>
              <w:t xml:space="preserve"> </w:t>
            </w:r>
            <w:r w:rsidRPr="00A73EC0">
              <w:rPr>
                <w:rFonts w:ascii="Arial" w:hAnsi="Arial" w:cs="Arial"/>
                <w:b w:val="0"/>
                <w:color w:val="auto"/>
                <w:spacing w:val="-3"/>
                <w:sz w:val="20"/>
                <w:szCs w:val="20"/>
              </w:rPr>
              <w:t>a</w:t>
            </w:r>
            <w:r w:rsidRPr="00A73EC0">
              <w:rPr>
                <w:rFonts w:ascii="Arial" w:hAnsi="Arial" w:cs="Arial"/>
                <w:b w:val="0"/>
                <w:color w:val="auto"/>
                <w:spacing w:val="1"/>
                <w:sz w:val="20"/>
                <w:szCs w:val="20"/>
              </w:rPr>
              <w:t>ff</w:t>
            </w:r>
            <w:r w:rsidRPr="00A73EC0">
              <w:rPr>
                <w:rFonts w:ascii="Arial" w:hAnsi="Arial" w:cs="Arial"/>
                <w:b w:val="0"/>
                <w:color w:val="auto"/>
                <w:sz w:val="20"/>
                <w:szCs w:val="20"/>
              </w:rPr>
              <w:t>e</w:t>
            </w:r>
            <w:r w:rsidRPr="00A73EC0">
              <w:rPr>
                <w:rFonts w:ascii="Arial" w:hAnsi="Arial" w:cs="Arial"/>
                <w:b w:val="0"/>
                <w:color w:val="auto"/>
                <w:spacing w:val="-3"/>
                <w:sz w:val="20"/>
                <w:szCs w:val="20"/>
              </w:rPr>
              <w:t>c</w:t>
            </w:r>
            <w:r w:rsidRPr="00A73EC0">
              <w:rPr>
                <w:rFonts w:ascii="Arial" w:hAnsi="Arial" w:cs="Arial"/>
                <w:b w:val="0"/>
                <w:color w:val="auto"/>
                <w:spacing w:val="1"/>
                <w:sz w:val="20"/>
                <w:szCs w:val="20"/>
              </w:rPr>
              <w:t>t</w:t>
            </w:r>
            <w:r w:rsidRPr="00A73EC0">
              <w:rPr>
                <w:rFonts w:ascii="Arial" w:hAnsi="Arial" w:cs="Arial"/>
                <w:b w:val="0"/>
                <w:color w:val="auto"/>
                <w:sz w:val="20"/>
                <w:szCs w:val="20"/>
              </w:rPr>
              <w:t>ed;</w:t>
            </w:r>
          </w:p>
          <w:p w:rsidR="00334D02" w:rsidRPr="00A73EC0" w:rsidRDefault="00CB5C5E" w:rsidP="00334D02">
            <w:pPr>
              <w:pStyle w:val="TOCHeading"/>
              <w:spacing w:before="120" w:after="0"/>
              <w:rPr>
                <w:rFonts w:ascii="Arial" w:hAnsi="Arial" w:cs="Arial"/>
                <w:b w:val="0"/>
                <w:color w:val="auto"/>
                <w:sz w:val="20"/>
                <w:szCs w:val="20"/>
              </w:rPr>
            </w:pPr>
            <w:r w:rsidRPr="00A73EC0">
              <w:rPr>
                <w:rFonts w:ascii="Arial" w:hAnsi="Arial" w:cs="Arial"/>
                <w:b w:val="0"/>
                <w:color w:val="auto"/>
                <w:spacing w:val="1"/>
                <w:sz w:val="20"/>
                <w:szCs w:val="20"/>
              </w:rPr>
              <w:t>t</w:t>
            </w:r>
            <w:r w:rsidRPr="00A73EC0">
              <w:rPr>
                <w:rFonts w:ascii="Arial" w:hAnsi="Arial" w:cs="Arial"/>
                <w:b w:val="0"/>
                <w:color w:val="auto"/>
                <w:sz w:val="20"/>
                <w:szCs w:val="20"/>
              </w:rPr>
              <w:t>he</w:t>
            </w:r>
            <w:r w:rsidRPr="00A73EC0">
              <w:rPr>
                <w:rFonts w:ascii="Arial" w:hAnsi="Arial" w:cs="Arial"/>
                <w:b w:val="0"/>
                <w:color w:val="auto"/>
                <w:spacing w:val="1"/>
                <w:sz w:val="20"/>
                <w:szCs w:val="20"/>
              </w:rPr>
              <w:t xml:space="preserve"> </w:t>
            </w:r>
            <w:r w:rsidRPr="00A73EC0">
              <w:rPr>
                <w:rFonts w:ascii="Arial" w:hAnsi="Arial" w:cs="Arial"/>
                <w:b w:val="0"/>
                <w:color w:val="auto"/>
                <w:sz w:val="20"/>
                <w:szCs w:val="20"/>
              </w:rPr>
              <w:t>loca</w:t>
            </w:r>
            <w:r w:rsidRPr="00A73EC0">
              <w:rPr>
                <w:rFonts w:ascii="Arial" w:hAnsi="Arial" w:cs="Arial"/>
                <w:b w:val="0"/>
                <w:color w:val="auto"/>
                <w:spacing w:val="1"/>
                <w:sz w:val="20"/>
                <w:szCs w:val="20"/>
              </w:rPr>
              <w:t>t</w:t>
            </w:r>
            <w:r w:rsidRPr="00A73EC0">
              <w:rPr>
                <w:rFonts w:ascii="Arial" w:hAnsi="Arial" w:cs="Arial"/>
                <w:b w:val="0"/>
                <w:color w:val="auto"/>
                <w:sz w:val="20"/>
                <w:szCs w:val="20"/>
              </w:rPr>
              <w:t>io</w:t>
            </w:r>
            <w:r w:rsidRPr="00A73EC0">
              <w:rPr>
                <w:rFonts w:ascii="Arial" w:hAnsi="Arial" w:cs="Arial"/>
                <w:b w:val="0"/>
                <w:color w:val="auto"/>
                <w:spacing w:val="-3"/>
                <w:sz w:val="20"/>
                <w:szCs w:val="20"/>
              </w:rPr>
              <w:t>n</w:t>
            </w:r>
            <w:r w:rsidRPr="00A73EC0">
              <w:rPr>
                <w:rFonts w:ascii="Arial" w:hAnsi="Arial" w:cs="Arial"/>
                <w:b w:val="0"/>
                <w:color w:val="auto"/>
                <w:sz w:val="20"/>
                <w:szCs w:val="20"/>
              </w:rPr>
              <w:t>,</w:t>
            </w:r>
            <w:r w:rsidRPr="00A73EC0">
              <w:rPr>
                <w:rFonts w:ascii="Arial" w:hAnsi="Arial" w:cs="Arial"/>
                <w:b w:val="0"/>
                <w:color w:val="auto"/>
                <w:spacing w:val="2"/>
                <w:sz w:val="20"/>
                <w:szCs w:val="20"/>
              </w:rPr>
              <w:t xml:space="preserve"> </w:t>
            </w:r>
            <w:r w:rsidRPr="00A73EC0">
              <w:rPr>
                <w:rFonts w:ascii="Arial" w:hAnsi="Arial" w:cs="Arial"/>
                <w:b w:val="0"/>
                <w:color w:val="auto"/>
                <w:sz w:val="20"/>
                <w:szCs w:val="20"/>
              </w:rPr>
              <w:t>including</w:t>
            </w:r>
            <w:r w:rsidRPr="00A73EC0">
              <w:rPr>
                <w:rFonts w:ascii="Arial" w:hAnsi="Arial" w:cs="Arial"/>
                <w:b w:val="0"/>
                <w:color w:val="auto"/>
                <w:spacing w:val="1"/>
                <w:sz w:val="20"/>
                <w:szCs w:val="20"/>
              </w:rPr>
              <w:t xml:space="preserve"> </w:t>
            </w:r>
            <w:r w:rsidRPr="00A73EC0">
              <w:rPr>
                <w:rFonts w:ascii="Arial" w:hAnsi="Arial" w:cs="Arial"/>
                <w:b w:val="0"/>
                <w:color w:val="auto"/>
                <w:sz w:val="20"/>
                <w:szCs w:val="20"/>
              </w:rPr>
              <w:t>d</w:t>
            </w:r>
            <w:r w:rsidRPr="00A73EC0">
              <w:rPr>
                <w:rFonts w:ascii="Arial" w:hAnsi="Arial" w:cs="Arial"/>
                <w:b w:val="0"/>
                <w:color w:val="auto"/>
                <w:spacing w:val="-3"/>
                <w:sz w:val="20"/>
                <w:szCs w:val="20"/>
              </w:rPr>
              <w:t>e</w:t>
            </w:r>
            <w:r w:rsidRPr="00A73EC0">
              <w:rPr>
                <w:rFonts w:ascii="Arial" w:hAnsi="Arial" w:cs="Arial"/>
                <w:b w:val="0"/>
                <w:color w:val="auto"/>
                <w:sz w:val="20"/>
                <w:szCs w:val="20"/>
              </w:rPr>
              <w:t xml:space="preserve">pth, </w:t>
            </w:r>
            <w:r w:rsidRPr="00A73EC0">
              <w:rPr>
                <w:rFonts w:ascii="Arial" w:hAnsi="Arial" w:cs="Arial"/>
                <w:b w:val="0"/>
                <w:color w:val="auto"/>
                <w:spacing w:val="-3"/>
                <w:sz w:val="20"/>
                <w:szCs w:val="20"/>
              </w:rPr>
              <w:t>o</w:t>
            </w:r>
            <w:r w:rsidRPr="00A73EC0">
              <w:rPr>
                <w:rFonts w:ascii="Arial" w:hAnsi="Arial" w:cs="Arial"/>
                <w:b w:val="0"/>
                <w:color w:val="auto"/>
                <w:sz w:val="20"/>
                <w:szCs w:val="20"/>
              </w:rPr>
              <w:t>f</w:t>
            </w:r>
            <w:r w:rsidRPr="00A73EC0">
              <w:rPr>
                <w:rFonts w:ascii="Arial" w:hAnsi="Arial" w:cs="Arial"/>
                <w:b w:val="0"/>
                <w:color w:val="auto"/>
                <w:spacing w:val="2"/>
                <w:sz w:val="20"/>
                <w:szCs w:val="20"/>
              </w:rPr>
              <w:t xml:space="preserve"> </w:t>
            </w:r>
            <w:r w:rsidRPr="00A73EC0">
              <w:rPr>
                <w:rFonts w:ascii="Arial" w:hAnsi="Arial" w:cs="Arial"/>
                <w:b w:val="0"/>
                <w:color w:val="auto"/>
                <w:sz w:val="20"/>
                <w:szCs w:val="20"/>
              </w:rPr>
              <w:t>any pipes,</w:t>
            </w:r>
            <w:r w:rsidRPr="00A73EC0">
              <w:rPr>
                <w:rFonts w:ascii="Arial" w:hAnsi="Arial" w:cs="Arial"/>
                <w:b w:val="0"/>
                <w:color w:val="auto"/>
                <w:spacing w:val="2"/>
                <w:sz w:val="20"/>
                <w:szCs w:val="20"/>
              </w:rPr>
              <w:t xml:space="preserve"> </w:t>
            </w:r>
            <w:r w:rsidRPr="00A73EC0">
              <w:rPr>
                <w:rFonts w:ascii="Arial" w:hAnsi="Arial" w:cs="Arial"/>
                <w:b w:val="0"/>
                <w:color w:val="auto"/>
                <w:spacing w:val="-2"/>
                <w:sz w:val="20"/>
                <w:szCs w:val="20"/>
              </w:rPr>
              <w:t>c</w:t>
            </w:r>
            <w:r w:rsidRPr="00A73EC0">
              <w:rPr>
                <w:rFonts w:ascii="Arial" w:hAnsi="Arial" w:cs="Arial"/>
                <w:b w:val="0"/>
                <w:color w:val="auto"/>
                <w:sz w:val="20"/>
                <w:szCs w:val="20"/>
              </w:rPr>
              <w:t>ables or</w:t>
            </w:r>
            <w:r w:rsidRPr="00A73EC0">
              <w:rPr>
                <w:rFonts w:ascii="Arial" w:hAnsi="Arial" w:cs="Arial"/>
                <w:b w:val="0"/>
                <w:color w:val="auto"/>
                <w:spacing w:val="2"/>
                <w:sz w:val="20"/>
                <w:szCs w:val="20"/>
              </w:rPr>
              <w:t xml:space="preserve"> </w:t>
            </w:r>
            <w:r w:rsidRPr="00A73EC0">
              <w:rPr>
                <w:rFonts w:ascii="Arial" w:hAnsi="Arial" w:cs="Arial"/>
                <w:b w:val="0"/>
                <w:color w:val="auto"/>
                <w:spacing w:val="-3"/>
                <w:sz w:val="20"/>
                <w:szCs w:val="20"/>
              </w:rPr>
              <w:t>o</w:t>
            </w:r>
            <w:r w:rsidRPr="00A73EC0">
              <w:rPr>
                <w:rFonts w:ascii="Arial" w:hAnsi="Arial" w:cs="Arial"/>
                <w:b w:val="0"/>
                <w:color w:val="auto"/>
                <w:spacing w:val="1"/>
                <w:sz w:val="20"/>
                <w:szCs w:val="20"/>
              </w:rPr>
              <w:t>t</w:t>
            </w:r>
            <w:r w:rsidRPr="00A73EC0">
              <w:rPr>
                <w:rFonts w:ascii="Arial" w:hAnsi="Arial" w:cs="Arial"/>
                <w:b w:val="0"/>
                <w:color w:val="auto"/>
                <w:sz w:val="20"/>
                <w:szCs w:val="20"/>
              </w:rPr>
              <w:t>her plant</w:t>
            </w:r>
            <w:r w:rsidRPr="00A73EC0">
              <w:rPr>
                <w:rFonts w:ascii="Arial" w:hAnsi="Arial" w:cs="Arial"/>
                <w:b w:val="0"/>
                <w:color w:val="auto"/>
                <w:spacing w:val="2"/>
                <w:sz w:val="20"/>
                <w:szCs w:val="20"/>
              </w:rPr>
              <w:t xml:space="preserve"> a</w:t>
            </w:r>
            <w:r w:rsidRPr="00A73EC0">
              <w:rPr>
                <w:rFonts w:ascii="Arial" w:hAnsi="Arial" w:cs="Arial"/>
                <w:b w:val="0"/>
                <w:color w:val="auto"/>
                <w:sz w:val="20"/>
                <w:szCs w:val="20"/>
              </w:rPr>
              <w:t xml:space="preserve">ssociated </w:t>
            </w:r>
            <w:r w:rsidRPr="00A73EC0">
              <w:rPr>
                <w:rFonts w:ascii="Arial" w:hAnsi="Arial" w:cs="Arial"/>
                <w:b w:val="0"/>
                <w:color w:val="auto"/>
                <w:spacing w:val="-3"/>
                <w:sz w:val="20"/>
                <w:szCs w:val="20"/>
              </w:rPr>
              <w:t>w</w:t>
            </w:r>
            <w:r w:rsidRPr="00A73EC0">
              <w:rPr>
                <w:rFonts w:ascii="Arial" w:hAnsi="Arial" w:cs="Arial"/>
                <w:b w:val="0"/>
                <w:color w:val="auto"/>
                <w:sz w:val="20"/>
                <w:szCs w:val="20"/>
              </w:rPr>
              <w:t>i</w:t>
            </w:r>
            <w:r w:rsidRPr="00A73EC0">
              <w:rPr>
                <w:rFonts w:ascii="Arial" w:hAnsi="Arial" w:cs="Arial"/>
                <w:b w:val="0"/>
                <w:color w:val="auto"/>
                <w:spacing w:val="1"/>
                <w:sz w:val="20"/>
                <w:szCs w:val="20"/>
              </w:rPr>
              <w:t>t</w:t>
            </w:r>
            <w:r w:rsidRPr="00A73EC0">
              <w:rPr>
                <w:rFonts w:ascii="Arial" w:hAnsi="Arial" w:cs="Arial"/>
                <w:b w:val="0"/>
                <w:color w:val="auto"/>
                <w:sz w:val="20"/>
                <w:szCs w:val="20"/>
              </w:rPr>
              <w:t xml:space="preserve">h </w:t>
            </w:r>
            <w:r w:rsidRPr="00A73EC0">
              <w:rPr>
                <w:rFonts w:ascii="Arial" w:hAnsi="Arial" w:cs="Arial"/>
                <w:b w:val="0"/>
                <w:color w:val="auto"/>
                <w:spacing w:val="2"/>
                <w:sz w:val="20"/>
                <w:szCs w:val="20"/>
              </w:rPr>
              <w:t>t</w:t>
            </w:r>
            <w:r w:rsidRPr="00A73EC0">
              <w:rPr>
                <w:rFonts w:ascii="Arial" w:hAnsi="Arial" w:cs="Arial"/>
                <w:b w:val="0"/>
                <w:color w:val="auto"/>
                <w:sz w:val="20"/>
                <w:szCs w:val="20"/>
              </w:rPr>
              <w:t xml:space="preserve">he </w:t>
            </w:r>
            <w:r w:rsidRPr="00A73EC0">
              <w:rPr>
                <w:rFonts w:ascii="Arial" w:hAnsi="Arial" w:cs="Arial"/>
                <w:b w:val="0"/>
                <w:color w:val="auto"/>
                <w:spacing w:val="-3"/>
                <w:sz w:val="20"/>
                <w:szCs w:val="20"/>
              </w:rPr>
              <w:t>a</w:t>
            </w:r>
            <w:r w:rsidRPr="00A73EC0">
              <w:rPr>
                <w:rFonts w:ascii="Arial" w:hAnsi="Arial" w:cs="Arial"/>
                <w:b w:val="0"/>
                <w:color w:val="auto"/>
                <w:spacing w:val="1"/>
                <w:sz w:val="20"/>
                <w:szCs w:val="20"/>
              </w:rPr>
              <w:t>f</w:t>
            </w:r>
            <w:r w:rsidRPr="00A73EC0">
              <w:rPr>
                <w:rFonts w:ascii="Arial" w:hAnsi="Arial" w:cs="Arial"/>
                <w:b w:val="0"/>
                <w:color w:val="auto"/>
                <w:spacing w:val="3"/>
                <w:sz w:val="20"/>
                <w:szCs w:val="20"/>
              </w:rPr>
              <w:t>f</w:t>
            </w:r>
            <w:r w:rsidRPr="00A73EC0">
              <w:rPr>
                <w:rFonts w:ascii="Arial" w:hAnsi="Arial" w:cs="Arial"/>
                <w:b w:val="0"/>
                <w:color w:val="auto"/>
                <w:sz w:val="20"/>
                <w:szCs w:val="20"/>
              </w:rPr>
              <w:t>e</w:t>
            </w:r>
            <w:r w:rsidRPr="00A73EC0">
              <w:rPr>
                <w:rFonts w:ascii="Arial" w:hAnsi="Arial" w:cs="Arial"/>
                <w:b w:val="0"/>
                <w:color w:val="auto"/>
                <w:spacing w:val="-3"/>
                <w:sz w:val="20"/>
                <w:szCs w:val="20"/>
              </w:rPr>
              <w:t>c</w:t>
            </w:r>
            <w:r w:rsidRPr="00A73EC0">
              <w:rPr>
                <w:rFonts w:ascii="Arial" w:hAnsi="Arial" w:cs="Arial"/>
                <w:b w:val="0"/>
                <w:color w:val="auto"/>
                <w:spacing w:val="1"/>
                <w:sz w:val="20"/>
                <w:szCs w:val="20"/>
              </w:rPr>
              <w:t>t</w:t>
            </w:r>
            <w:r w:rsidRPr="00A73EC0">
              <w:rPr>
                <w:rFonts w:ascii="Arial" w:hAnsi="Arial" w:cs="Arial"/>
                <w:b w:val="0"/>
                <w:color w:val="auto"/>
                <w:sz w:val="20"/>
                <w:szCs w:val="20"/>
              </w:rPr>
              <w:t>ed</w:t>
            </w:r>
            <w:r w:rsidRPr="00A73EC0">
              <w:rPr>
                <w:rFonts w:ascii="Arial" w:hAnsi="Arial" w:cs="Arial"/>
                <w:b w:val="0"/>
                <w:color w:val="auto"/>
                <w:spacing w:val="1"/>
                <w:sz w:val="20"/>
                <w:szCs w:val="20"/>
              </w:rPr>
              <w:t xml:space="preserve"> </w:t>
            </w:r>
            <w:r w:rsidRPr="00A73EC0">
              <w:rPr>
                <w:rFonts w:ascii="Arial" w:hAnsi="Arial" w:cs="Arial"/>
                <w:b w:val="0"/>
                <w:color w:val="auto"/>
                <w:spacing w:val="-3"/>
                <w:sz w:val="20"/>
                <w:szCs w:val="20"/>
              </w:rPr>
              <w:t>e</w:t>
            </w:r>
            <w:r w:rsidRPr="00A73EC0">
              <w:rPr>
                <w:rFonts w:ascii="Arial" w:hAnsi="Arial" w:cs="Arial"/>
                <w:b w:val="0"/>
                <w:color w:val="auto"/>
                <w:sz w:val="20"/>
                <w:szCs w:val="20"/>
              </w:rPr>
              <w:t>ssen</w:t>
            </w:r>
            <w:r w:rsidRPr="00A73EC0">
              <w:rPr>
                <w:rFonts w:ascii="Arial" w:hAnsi="Arial" w:cs="Arial"/>
                <w:b w:val="0"/>
                <w:color w:val="auto"/>
                <w:spacing w:val="1"/>
                <w:sz w:val="20"/>
                <w:szCs w:val="20"/>
              </w:rPr>
              <w:t>t</w:t>
            </w:r>
            <w:r w:rsidRPr="00A73EC0">
              <w:rPr>
                <w:rFonts w:ascii="Arial" w:hAnsi="Arial" w:cs="Arial"/>
                <w:b w:val="0"/>
                <w:color w:val="auto"/>
                <w:sz w:val="20"/>
                <w:szCs w:val="20"/>
              </w:rPr>
              <w:t>ial s</w:t>
            </w:r>
            <w:r w:rsidRPr="00A73EC0">
              <w:rPr>
                <w:rFonts w:ascii="Arial" w:hAnsi="Arial" w:cs="Arial"/>
                <w:b w:val="0"/>
                <w:color w:val="auto"/>
                <w:spacing w:val="-3"/>
                <w:sz w:val="20"/>
                <w:szCs w:val="20"/>
              </w:rPr>
              <w:t>e</w:t>
            </w:r>
            <w:r w:rsidRPr="00A73EC0">
              <w:rPr>
                <w:rFonts w:ascii="Arial" w:hAnsi="Arial" w:cs="Arial"/>
                <w:b w:val="0"/>
                <w:color w:val="auto"/>
                <w:spacing w:val="1"/>
                <w:sz w:val="20"/>
                <w:szCs w:val="20"/>
              </w:rPr>
              <w:t>r</w:t>
            </w:r>
            <w:r w:rsidRPr="00A73EC0">
              <w:rPr>
                <w:rFonts w:ascii="Arial" w:hAnsi="Arial" w:cs="Arial"/>
                <w:b w:val="0"/>
                <w:color w:val="auto"/>
                <w:spacing w:val="-2"/>
                <w:sz w:val="20"/>
                <w:szCs w:val="20"/>
              </w:rPr>
              <w:t>v</w:t>
            </w:r>
            <w:r w:rsidRPr="00A73EC0">
              <w:rPr>
                <w:rFonts w:ascii="Arial" w:hAnsi="Arial" w:cs="Arial"/>
                <w:b w:val="0"/>
                <w:color w:val="auto"/>
                <w:sz w:val="20"/>
                <w:szCs w:val="20"/>
              </w:rPr>
              <w:t>ices; and</w:t>
            </w:r>
          </w:p>
          <w:p w:rsidR="00334D02" w:rsidRPr="00A73EC0" w:rsidRDefault="00CB5C5E" w:rsidP="00334D02">
            <w:pPr>
              <w:pStyle w:val="TOCHeading"/>
              <w:spacing w:before="120" w:after="0"/>
              <w:rPr>
                <w:rFonts w:ascii="Arial" w:hAnsi="Arial" w:cs="Arial"/>
                <w:b w:val="0"/>
                <w:color w:val="auto"/>
                <w:sz w:val="20"/>
                <w:szCs w:val="20"/>
              </w:rPr>
            </w:pPr>
            <w:r w:rsidRPr="00A73EC0">
              <w:rPr>
                <w:rFonts w:ascii="Arial" w:hAnsi="Arial" w:cs="Arial"/>
                <w:b w:val="0"/>
                <w:color w:val="auto"/>
                <w:sz w:val="20"/>
                <w:szCs w:val="20"/>
              </w:rPr>
              <w:t>any condi</w:t>
            </w:r>
            <w:r w:rsidRPr="00A73EC0">
              <w:rPr>
                <w:rFonts w:ascii="Arial" w:hAnsi="Arial" w:cs="Arial"/>
                <w:b w:val="0"/>
                <w:color w:val="auto"/>
                <w:spacing w:val="1"/>
                <w:sz w:val="20"/>
                <w:szCs w:val="20"/>
              </w:rPr>
              <w:t>t</w:t>
            </w:r>
            <w:r w:rsidRPr="00A73EC0">
              <w:rPr>
                <w:rFonts w:ascii="Arial" w:hAnsi="Arial" w:cs="Arial"/>
                <w:b w:val="0"/>
                <w:color w:val="auto"/>
                <w:sz w:val="20"/>
                <w:szCs w:val="20"/>
              </w:rPr>
              <w:t>ions</w:t>
            </w:r>
            <w:r w:rsidRPr="00A73EC0">
              <w:rPr>
                <w:rFonts w:ascii="Arial" w:hAnsi="Arial" w:cs="Arial"/>
                <w:b w:val="0"/>
                <w:color w:val="auto"/>
                <w:spacing w:val="1"/>
                <w:sz w:val="20"/>
                <w:szCs w:val="20"/>
              </w:rPr>
              <w:t xml:space="preserve"> </w:t>
            </w:r>
            <w:r w:rsidRPr="00A73EC0">
              <w:rPr>
                <w:rFonts w:ascii="Arial" w:hAnsi="Arial" w:cs="Arial"/>
                <w:b w:val="0"/>
                <w:color w:val="auto"/>
                <w:sz w:val="20"/>
                <w:szCs w:val="20"/>
              </w:rPr>
              <w:t>on</w:t>
            </w:r>
            <w:r w:rsidRPr="00A73EC0">
              <w:rPr>
                <w:rFonts w:ascii="Arial" w:hAnsi="Arial" w:cs="Arial"/>
                <w:b w:val="0"/>
                <w:color w:val="auto"/>
                <w:spacing w:val="-2"/>
                <w:sz w:val="20"/>
                <w:szCs w:val="20"/>
              </w:rPr>
              <w:t xml:space="preserve"> </w:t>
            </w:r>
            <w:r w:rsidRPr="00A73EC0">
              <w:rPr>
                <w:rFonts w:ascii="Arial" w:hAnsi="Arial" w:cs="Arial"/>
                <w:b w:val="0"/>
                <w:color w:val="auto"/>
                <w:spacing w:val="1"/>
                <w:sz w:val="20"/>
                <w:szCs w:val="20"/>
              </w:rPr>
              <w:t>t</w:t>
            </w:r>
            <w:r w:rsidRPr="00A73EC0">
              <w:rPr>
                <w:rFonts w:ascii="Arial" w:hAnsi="Arial" w:cs="Arial"/>
                <w:b w:val="0"/>
                <w:color w:val="auto"/>
                <w:sz w:val="20"/>
                <w:szCs w:val="20"/>
              </w:rPr>
              <w:t>he</w:t>
            </w:r>
            <w:r w:rsidRPr="00A73EC0">
              <w:rPr>
                <w:rFonts w:ascii="Arial" w:hAnsi="Arial" w:cs="Arial"/>
                <w:b w:val="0"/>
                <w:color w:val="auto"/>
                <w:spacing w:val="1"/>
                <w:sz w:val="20"/>
                <w:szCs w:val="20"/>
              </w:rPr>
              <w:t xml:space="preserve"> </w:t>
            </w:r>
            <w:r w:rsidRPr="00A73EC0">
              <w:rPr>
                <w:rFonts w:ascii="Arial" w:hAnsi="Arial" w:cs="Arial"/>
                <w:b w:val="0"/>
                <w:color w:val="auto"/>
                <w:spacing w:val="-3"/>
                <w:sz w:val="20"/>
                <w:szCs w:val="20"/>
              </w:rPr>
              <w:t>p</w:t>
            </w:r>
            <w:r w:rsidRPr="00A73EC0">
              <w:rPr>
                <w:rFonts w:ascii="Arial" w:hAnsi="Arial" w:cs="Arial"/>
                <w:b w:val="0"/>
                <w:color w:val="auto"/>
                <w:spacing w:val="-2"/>
                <w:sz w:val="20"/>
                <w:szCs w:val="20"/>
              </w:rPr>
              <w:t>r</w:t>
            </w:r>
            <w:r w:rsidRPr="00A73EC0">
              <w:rPr>
                <w:rFonts w:ascii="Arial" w:hAnsi="Arial" w:cs="Arial"/>
                <w:b w:val="0"/>
                <w:color w:val="auto"/>
                <w:sz w:val="20"/>
                <w:szCs w:val="20"/>
              </w:rPr>
              <w:t>oposed e</w:t>
            </w:r>
            <w:r w:rsidRPr="00A73EC0">
              <w:rPr>
                <w:rFonts w:ascii="Arial" w:hAnsi="Arial" w:cs="Arial"/>
                <w:b w:val="0"/>
                <w:color w:val="auto"/>
                <w:spacing w:val="-2"/>
                <w:sz w:val="20"/>
                <w:szCs w:val="20"/>
              </w:rPr>
              <w:t>x</w:t>
            </w:r>
            <w:r w:rsidRPr="00A73EC0">
              <w:rPr>
                <w:rFonts w:ascii="Arial" w:hAnsi="Arial" w:cs="Arial"/>
                <w:b w:val="0"/>
                <w:color w:val="auto"/>
                <w:sz w:val="20"/>
                <w:szCs w:val="20"/>
              </w:rPr>
              <w:t>ca</w:t>
            </w:r>
            <w:r w:rsidRPr="00A73EC0">
              <w:rPr>
                <w:rFonts w:ascii="Arial" w:hAnsi="Arial" w:cs="Arial"/>
                <w:b w:val="0"/>
                <w:color w:val="auto"/>
                <w:spacing w:val="-3"/>
                <w:sz w:val="20"/>
                <w:szCs w:val="20"/>
              </w:rPr>
              <w:t>v</w:t>
            </w:r>
            <w:r w:rsidRPr="00A73EC0">
              <w:rPr>
                <w:rFonts w:ascii="Arial" w:hAnsi="Arial" w:cs="Arial"/>
                <w:b w:val="0"/>
                <w:color w:val="auto"/>
                <w:sz w:val="20"/>
                <w:szCs w:val="20"/>
              </w:rPr>
              <w:t xml:space="preserve">ation </w:t>
            </w:r>
            <w:r w:rsidRPr="00A73EC0">
              <w:rPr>
                <w:rFonts w:ascii="Arial" w:hAnsi="Arial" w:cs="Arial"/>
                <w:b w:val="0"/>
                <w:color w:val="auto"/>
                <w:spacing w:val="-3"/>
                <w:sz w:val="20"/>
                <w:szCs w:val="20"/>
              </w:rPr>
              <w:t>w</w:t>
            </w:r>
            <w:r w:rsidRPr="00A73EC0">
              <w:rPr>
                <w:rFonts w:ascii="Arial" w:hAnsi="Arial" w:cs="Arial"/>
                <w:b w:val="0"/>
                <w:color w:val="auto"/>
                <w:sz w:val="20"/>
                <w:szCs w:val="20"/>
              </w:rPr>
              <w:t>or</w:t>
            </w:r>
            <w:r w:rsidRPr="00A73EC0">
              <w:rPr>
                <w:rFonts w:ascii="Arial" w:hAnsi="Arial" w:cs="Arial"/>
                <w:b w:val="0"/>
                <w:color w:val="auto"/>
                <w:spacing w:val="3"/>
                <w:sz w:val="20"/>
                <w:szCs w:val="20"/>
              </w:rPr>
              <w:t>k.</w:t>
            </w:r>
          </w:p>
          <w:p w:rsidR="00334D02" w:rsidRPr="00A73EC0" w:rsidRDefault="00CB5C5E" w:rsidP="00593F55">
            <w:pPr>
              <w:pStyle w:val="ListParagraph"/>
              <w:numPr>
                <w:ilvl w:val="0"/>
                <w:numId w:val="23"/>
              </w:numPr>
              <w:ind w:left="360"/>
              <w:rPr>
                <w:rFonts w:cs="Arial"/>
                <w:sz w:val="20"/>
                <w:szCs w:val="20"/>
              </w:rPr>
            </w:pPr>
            <w:r w:rsidRPr="00A73EC0">
              <w:rPr>
                <w:rFonts w:cs="Arial"/>
                <w:sz w:val="20"/>
                <w:szCs w:val="20"/>
              </w:rPr>
              <w:t>Minimising the risk of falling into excavations and trenches by parawebbing or cordoning off the area</w:t>
            </w:r>
          </w:p>
          <w:p w:rsidR="00334D02" w:rsidRPr="00A73EC0" w:rsidRDefault="00CB5C5E" w:rsidP="00593F55">
            <w:pPr>
              <w:pStyle w:val="ListParagraph"/>
              <w:numPr>
                <w:ilvl w:val="0"/>
                <w:numId w:val="23"/>
              </w:numPr>
              <w:ind w:left="360"/>
              <w:rPr>
                <w:rFonts w:cs="Arial"/>
                <w:sz w:val="20"/>
                <w:szCs w:val="20"/>
              </w:rPr>
            </w:pPr>
            <w:r w:rsidRPr="00A73EC0">
              <w:rPr>
                <w:rFonts w:cs="Arial"/>
                <w:sz w:val="20"/>
                <w:szCs w:val="20"/>
              </w:rPr>
              <w:t>Filling excavations and trenches as soon as practical</w:t>
            </w:r>
          </w:p>
          <w:p w:rsidR="00334D02" w:rsidRPr="00A73EC0" w:rsidRDefault="00CB5C5E" w:rsidP="00593F55">
            <w:pPr>
              <w:pStyle w:val="ListParagraph"/>
              <w:numPr>
                <w:ilvl w:val="0"/>
                <w:numId w:val="23"/>
              </w:numPr>
              <w:ind w:left="360"/>
              <w:rPr>
                <w:rFonts w:cs="Arial"/>
                <w:sz w:val="20"/>
                <w:szCs w:val="20"/>
              </w:rPr>
            </w:pPr>
            <w:r w:rsidRPr="00A73EC0">
              <w:rPr>
                <w:rFonts w:cs="Arial"/>
                <w:sz w:val="20"/>
                <w:szCs w:val="20"/>
              </w:rPr>
              <w:t>Keeping workers not involved in trenching work away from the work area</w:t>
            </w:r>
          </w:p>
          <w:p w:rsidR="00334D02" w:rsidRPr="00A73EC0" w:rsidRDefault="00CB5C5E" w:rsidP="00593F55">
            <w:pPr>
              <w:pStyle w:val="ListParagraph"/>
              <w:numPr>
                <w:ilvl w:val="0"/>
                <w:numId w:val="23"/>
              </w:numPr>
              <w:ind w:left="360"/>
              <w:rPr>
                <w:rFonts w:cs="Arial"/>
                <w:sz w:val="20"/>
                <w:szCs w:val="20"/>
              </w:rPr>
            </w:pPr>
            <w:r w:rsidRPr="00A73EC0">
              <w:rPr>
                <w:rFonts w:cs="Arial"/>
                <w:sz w:val="20"/>
                <w:szCs w:val="20"/>
              </w:rPr>
              <w:t>Barricading unfilled trenches against unauthorised access after hours</w:t>
            </w:r>
          </w:p>
          <w:p w:rsidR="00334D02" w:rsidRPr="00A73EC0" w:rsidRDefault="00CB5C5E" w:rsidP="00334D02">
            <w:pPr>
              <w:widowControl w:val="0"/>
              <w:autoSpaceDE w:val="0"/>
              <w:autoSpaceDN w:val="0"/>
              <w:adjustRightInd w:val="0"/>
              <w:ind w:left="69" w:right="198"/>
              <w:rPr>
                <w:rFonts w:cs="Arial"/>
                <w:color w:val="000000"/>
                <w:sz w:val="20"/>
                <w:szCs w:val="20"/>
              </w:rPr>
            </w:pPr>
            <w:r w:rsidRPr="00A73EC0">
              <w:rPr>
                <w:rFonts w:cs="Arial"/>
                <w:sz w:val="20"/>
                <w:szCs w:val="20"/>
              </w:rPr>
              <w:t>F</w:t>
            </w:r>
            <w:r w:rsidRPr="00A73EC0">
              <w:rPr>
                <w:rFonts w:cs="Arial"/>
                <w:spacing w:val="-1"/>
                <w:sz w:val="20"/>
                <w:szCs w:val="20"/>
              </w:rPr>
              <w:t>u</w:t>
            </w:r>
            <w:r w:rsidRPr="00A73EC0">
              <w:rPr>
                <w:rFonts w:cs="Arial"/>
                <w:spacing w:val="1"/>
                <w:sz w:val="20"/>
                <w:szCs w:val="20"/>
              </w:rPr>
              <w:t>rt</w:t>
            </w:r>
            <w:r w:rsidRPr="00A73EC0">
              <w:rPr>
                <w:rFonts w:cs="Arial"/>
                <w:sz w:val="20"/>
                <w:szCs w:val="20"/>
              </w:rPr>
              <w:t>h</w:t>
            </w:r>
            <w:r w:rsidRPr="00A73EC0">
              <w:rPr>
                <w:rFonts w:cs="Arial"/>
                <w:spacing w:val="-3"/>
                <w:sz w:val="20"/>
                <w:szCs w:val="20"/>
              </w:rPr>
              <w:t>e</w:t>
            </w:r>
            <w:r w:rsidRPr="00A73EC0">
              <w:rPr>
                <w:rFonts w:cs="Arial"/>
                <w:sz w:val="20"/>
                <w:szCs w:val="20"/>
              </w:rPr>
              <w:t>r</w:t>
            </w:r>
            <w:r w:rsidRPr="00A73EC0">
              <w:rPr>
                <w:rFonts w:cs="Arial"/>
                <w:spacing w:val="2"/>
                <w:sz w:val="20"/>
                <w:szCs w:val="20"/>
              </w:rPr>
              <w:t xml:space="preserve"> </w:t>
            </w:r>
            <w:r w:rsidRPr="00A73EC0">
              <w:rPr>
                <w:rFonts w:cs="Arial"/>
                <w:spacing w:val="-1"/>
                <w:sz w:val="20"/>
                <w:szCs w:val="20"/>
              </w:rPr>
              <w:t>i</w:t>
            </w:r>
            <w:r w:rsidRPr="00A73EC0">
              <w:rPr>
                <w:rFonts w:cs="Arial"/>
                <w:spacing w:val="-3"/>
                <w:sz w:val="20"/>
                <w:szCs w:val="20"/>
              </w:rPr>
              <w:t>n</w:t>
            </w:r>
            <w:r w:rsidRPr="00A73EC0">
              <w:rPr>
                <w:rFonts w:cs="Arial"/>
                <w:spacing w:val="3"/>
                <w:sz w:val="20"/>
                <w:szCs w:val="20"/>
              </w:rPr>
              <w:t>f</w:t>
            </w:r>
            <w:r w:rsidRPr="00A73EC0">
              <w:rPr>
                <w:rFonts w:cs="Arial"/>
                <w:spacing w:val="-3"/>
                <w:sz w:val="20"/>
                <w:szCs w:val="20"/>
              </w:rPr>
              <w:t>o</w:t>
            </w:r>
            <w:r w:rsidRPr="00A73EC0">
              <w:rPr>
                <w:rFonts w:cs="Arial"/>
                <w:spacing w:val="1"/>
                <w:sz w:val="20"/>
                <w:szCs w:val="20"/>
              </w:rPr>
              <w:t>rm</w:t>
            </w:r>
            <w:r w:rsidRPr="00A73EC0">
              <w:rPr>
                <w:rFonts w:cs="Arial"/>
                <w:spacing w:val="-3"/>
                <w:sz w:val="20"/>
                <w:szCs w:val="20"/>
              </w:rPr>
              <w:t>a</w:t>
            </w:r>
            <w:r w:rsidRPr="00A73EC0">
              <w:rPr>
                <w:rFonts w:cs="Arial"/>
                <w:spacing w:val="1"/>
                <w:sz w:val="20"/>
                <w:szCs w:val="20"/>
              </w:rPr>
              <w:t>t</w:t>
            </w:r>
            <w:r w:rsidRPr="00A73EC0">
              <w:rPr>
                <w:rFonts w:cs="Arial"/>
                <w:spacing w:val="-1"/>
                <w:sz w:val="20"/>
                <w:szCs w:val="20"/>
              </w:rPr>
              <w:t>i</w:t>
            </w:r>
            <w:r w:rsidRPr="00A73EC0">
              <w:rPr>
                <w:rFonts w:cs="Arial"/>
                <w:sz w:val="20"/>
                <w:szCs w:val="20"/>
              </w:rPr>
              <w:t>on</w:t>
            </w:r>
            <w:r w:rsidRPr="00A73EC0">
              <w:rPr>
                <w:rFonts w:cs="Arial"/>
                <w:spacing w:val="1"/>
                <w:sz w:val="20"/>
                <w:szCs w:val="20"/>
              </w:rPr>
              <w:t xml:space="preserve"> </w:t>
            </w:r>
            <w:r w:rsidRPr="00A73EC0">
              <w:rPr>
                <w:rFonts w:cs="Arial"/>
                <w:sz w:val="20"/>
                <w:szCs w:val="20"/>
              </w:rPr>
              <w:t>on</w:t>
            </w:r>
            <w:r w:rsidRPr="00A73EC0">
              <w:rPr>
                <w:rFonts w:cs="Arial"/>
                <w:spacing w:val="-2"/>
                <w:sz w:val="20"/>
                <w:szCs w:val="20"/>
              </w:rPr>
              <w:t xml:space="preserve"> </w:t>
            </w:r>
            <w:r w:rsidRPr="00A73EC0">
              <w:rPr>
                <w:rFonts w:cs="Arial"/>
                <w:spacing w:val="-3"/>
                <w:sz w:val="20"/>
                <w:szCs w:val="20"/>
              </w:rPr>
              <w:t>h</w:t>
            </w:r>
            <w:r w:rsidRPr="00A73EC0">
              <w:rPr>
                <w:rFonts w:cs="Arial"/>
                <w:sz w:val="20"/>
                <w:szCs w:val="20"/>
              </w:rPr>
              <w:t>ow</w:t>
            </w:r>
            <w:r w:rsidRPr="00A73EC0">
              <w:rPr>
                <w:rFonts w:cs="Arial"/>
                <w:spacing w:val="-2"/>
                <w:sz w:val="20"/>
                <w:szCs w:val="20"/>
              </w:rPr>
              <w:t xml:space="preserve"> </w:t>
            </w:r>
            <w:r w:rsidRPr="00A73EC0">
              <w:rPr>
                <w:rFonts w:cs="Arial"/>
                <w:spacing w:val="1"/>
                <w:sz w:val="20"/>
                <w:szCs w:val="20"/>
              </w:rPr>
              <w:t>t</w:t>
            </w:r>
            <w:r w:rsidRPr="00A73EC0">
              <w:rPr>
                <w:rFonts w:cs="Arial"/>
                <w:sz w:val="20"/>
                <w:szCs w:val="20"/>
              </w:rPr>
              <w:t xml:space="preserve">o </w:t>
            </w:r>
            <w:r w:rsidRPr="00A73EC0">
              <w:rPr>
                <w:rFonts w:cs="Arial"/>
                <w:spacing w:val="1"/>
                <w:sz w:val="20"/>
                <w:szCs w:val="20"/>
              </w:rPr>
              <w:t>m</w:t>
            </w:r>
            <w:r w:rsidRPr="00A73EC0">
              <w:rPr>
                <w:rFonts w:cs="Arial"/>
                <w:sz w:val="20"/>
                <w:szCs w:val="20"/>
              </w:rPr>
              <w:t>a</w:t>
            </w:r>
            <w:r w:rsidRPr="00A73EC0">
              <w:rPr>
                <w:rFonts w:cs="Arial"/>
                <w:spacing w:val="-1"/>
                <w:sz w:val="20"/>
                <w:szCs w:val="20"/>
              </w:rPr>
              <w:t>n</w:t>
            </w:r>
            <w:r w:rsidRPr="00A73EC0">
              <w:rPr>
                <w:rFonts w:cs="Arial"/>
                <w:spacing w:val="-3"/>
                <w:sz w:val="20"/>
                <w:szCs w:val="20"/>
              </w:rPr>
              <w:t>a</w:t>
            </w:r>
            <w:r w:rsidRPr="00A73EC0">
              <w:rPr>
                <w:rFonts w:cs="Arial"/>
                <w:spacing w:val="2"/>
                <w:sz w:val="20"/>
                <w:szCs w:val="20"/>
              </w:rPr>
              <w:t>g</w:t>
            </w:r>
            <w:r w:rsidRPr="00A73EC0">
              <w:rPr>
                <w:rFonts w:cs="Arial"/>
                <w:sz w:val="20"/>
                <w:szCs w:val="20"/>
              </w:rPr>
              <w:t>e</w:t>
            </w:r>
            <w:r w:rsidRPr="00A73EC0">
              <w:rPr>
                <w:rFonts w:cs="Arial"/>
                <w:spacing w:val="-2"/>
                <w:sz w:val="20"/>
                <w:szCs w:val="20"/>
              </w:rPr>
              <w:t xml:space="preserve"> </w:t>
            </w:r>
            <w:r w:rsidRPr="00A73EC0">
              <w:rPr>
                <w:rFonts w:cs="Arial"/>
                <w:spacing w:val="1"/>
                <w:sz w:val="20"/>
                <w:szCs w:val="20"/>
              </w:rPr>
              <w:t>t</w:t>
            </w:r>
            <w:r w:rsidRPr="00A73EC0">
              <w:rPr>
                <w:rFonts w:cs="Arial"/>
                <w:sz w:val="20"/>
                <w:szCs w:val="20"/>
              </w:rPr>
              <w:t>he</w:t>
            </w:r>
            <w:r w:rsidRPr="00A73EC0">
              <w:rPr>
                <w:rFonts w:cs="Arial"/>
                <w:spacing w:val="-2"/>
                <w:sz w:val="20"/>
                <w:szCs w:val="20"/>
              </w:rPr>
              <w:t xml:space="preserve"> </w:t>
            </w:r>
            <w:r w:rsidRPr="00A73EC0">
              <w:rPr>
                <w:rFonts w:cs="Arial"/>
                <w:spacing w:val="1"/>
                <w:sz w:val="20"/>
                <w:szCs w:val="20"/>
              </w:rPr>
              <w:t>r</w:t>
            </w:r>
            <w:r w:rsidRPr="00A73EC0">
              <w:rPr>
                <w:rFonts w:cs="Arial"/>
                <w:spacing w:val="-1"/>
                <w:sz w:val="20"/>
                <w:szCs w:val="20"/>
              </w:rPr>
              <w:t>i</w:t>
            </w:r>
            <w:r w:rsidRPr="00A73EC0">
              <w:rPr>
                <w:rFonts w:cs="Arial"/>
                <w:spacing w:val="-2"/>
                <w:sz w:val="20"/>
                <w:szCs w:val="20"/>
              </w:rPr>
              <w:t>s</w:t>
            </w:r>
            <w:r w:rsidRPr="00A73EC0">
              <w:rPr>
                <w:rFonts w:cs="Arial"/>
                <w:spacing w:val="2"/>
                <w:sz w:val="20"/>
                <w:szCs w:val="20"/>
              </w:rPr>
              <w:t>k</w:t>
            </w:r>
            <w:r w:rsidRPr="00A73EC0">
              <w:rPr>
                <w:rFonts w:cs="Arial"/>
                <w:sz w:val="20"/>
                <w:szCs w:val="20"/>
              </w:rPr>
              <w:t>s</w:t>
            </w:r>
            <w:r w:rsidRPr="00A73EC0">
              <w:rPr>
                <w:rFonts w:cs="Arial"/>
                <w:spacing w:val="-1"/>
                <w:sz w:val="20"/>
                <w:szCs w:val="20"/>
              </w:rPr>
              <w:t xml:space="preserve"> </w:t>
            </w:r>
            <w:r w:rsidRPr="00A73EC0">
              <w:rPr>
                <w:rFonts w:cs="Arial"/>
                <w:spacing w:val="-3"/>
                <w:sz w:val="20"/>
                <w:szCs w:val="20"/>
              </w:rPr>
              <w:t>a</w:t>
            </w:r>
            <w:r w:rsidRPr="00A73EC0">
              <w:rPr>
                <w:rFonts w:cs="Arial"/>
                <w:sz w:val="20"/>
                <w:szCs w:val="20"/>
              </w:rPr>
              <w:t>ssoc</w:t>
            </w:r>
            <w:r w:rsidRPr="00A73EC0">
              <w:rPr>
                <w:rFonts w:cs="Arial"/>
                <w:spacing w:val="-1"/>
                <w:sz w:val="20"/>
                <w:szCs w:val="20"/>
              </w:rPr>
              <w:t>i</w:t>
            </w:r>
            <w:r w:rsidRPr="00A73EC0">
              <w:rPr>
                <w:rFonts w:cs="Arial"/>
                <w:sz w:val="20"/>
                <w:szCs w:val="20"/>
              </w:rPr>
              <w:t>ated</w:t>
            </w:r>
            <w:r w:rsidRPr="00A73EC0">
              <w:rPr>
                <w:rFonts w:cs="Arial"/>
                <w:spacing w:val="1"/>
                <w:sz w:val="20"/>
                <w:szCs w:val="20"/>
              </w:rPr>
              <w:t xml:space="preserve"> </w:t>
            </w:r>
            <w:r w:rsidRPr="00A73EC0">
              <w:rPr>
                <w:rFonts w:cs="Arial"/>
                <w:spacing w:val="-3"/>
                <w:sz w:val="20"/>
                <w:szCs w:val="20"/>
              </w:rPr>
              <w:t>w</w:t>
            </w:r>
            <w:r w:rsidRPr="00A73EC0">
              <w:rPr>
                <w:rFonts w:cs="Arial"/>
                <w:spacing w:val="-1"/>
                <w:sz w:val="20"/>
                <w:szCs w:val="20"/>
              </w:rPr>
              <w:t>i</w:t>
            </w:r>
            <w:r w:rsidRPr="00A73EC0">
              <w:rPr>
                <w:rFonts w:cs="Arial"/>
                <w:spacing w:val="1"/>
                <w:sz w:val="20"/>
                <w:szCs w:val="20"/>
              </w:rPr>
              <w:t>t</w:t>
            </w:r>
            <w:r w:rsidRPr="00A73EC0">
              <w:rPr>
                <w:rFonts w:cs="Arial"/>
                <w:sz w:val="20"/>
                <w:szCs w:val="20"/>
              </w:rPr>
              <w:t>h e</w:t>
            </w:r>
            <w:r w:rsidRPr="00A73EC0">
              <w:rPr>
                <w:rFonts w:cs="Arial"/>
                <w:spacing w:val="-2"/>
                <w:sz w:val="20"/>
                <w:szCs w:val="20"/>
              </w:rPr>
              <w:t>x</w:t>
            </w:r>
            <w:r w:rsidRPr="00A73EC0">
              <w:rPr>
                <w:rFonts w:cs="Arial"/>
                <w:sz w:val="20"/>
                <w:szCs w:val="20"/>
              </w:rPr>
              <w:t>ca</w:t>
            </w:r>
            <w:r w:rsidRPr="00A73EC0">
              <w:rPr>
                <w:rFonts w:cs="Arial"/>
                <w:spacing w:val="-3"/>
                <w:sz w:val="20"/>
                <w:szCs w:val="20"/>
              </w:rPr>
              <w:t>v</w:t>
            </w:r>
            <w:r w:rsidRPr="00A73EC0">
              <w:rPr>
                <w:rFonts w:cs="Arial"/>
                <w:sz w:val="20"/>
                <w:szCs w:val="20"/>
              </w:rPr>
              <w:t>ati</w:t>
            </w:r>
            <w:r w:rsidRPr="00A73EC0">
              <w:rPr>
                <w:rFonts w:cs="Arial"/>
                <w:spacing w:val="2"/>
                <w:sz w:val="20"/>
                <w:szCs w:val="20"/>
              </w:rPr>
              <w:t>o</w:t>
            </w:r>
            <w:r w:rsidRPr="00A73EC0">
              <w:rPr>
                <w:rFonts w:cs="Arial"/>
                <w:sz w:val="20"/>
                <w:szCs w:val="20"/>
              </w:rPr>
              <w:t xml:space="preserve">n </w:t>
            </w:r>
            <w:r w:rsidRPr="00A73EC0">
              <w:rPr>
                <w:rFonts w:cs="Arial"/>
                <w:spacing w:val="-3"/>
                <w:sz w:val="20"/>
                <w:szCs w:val="20"/>
              </w:rPr>
              <w:t>w</w:t>
            </w:r>
            <w:r w:rsidRPr="00A73EC0">
              <w:rPr>
                <w:rFonts w:cs="Arial"/>
                <w:sz w:val="20"/>
                <w:szCs w:val="20"/>
              </w:rPr>
              <w:t>ork</w:t>
            </w:r>
            <w:r w:rsidRPr="00A73EC0">
              <w:rPr>
                <w:rFonts w:cs="Arial"/>
                <w:spacing w:val="2"/>
                <w:sz w:val="20"/>
                <w:szCs w:val="20"/>
              </w:rPr>
              <w:t xml:space="preserve"> </w:t>
            </w:r>
            <w:r w:rsidRPr="00A73EC0">
              <w:rPr>
                <w:rFonts w:cs="Arial"/>
                <w:spacing w:val="-1"/>
                <w:sz w:val="20"/>
                <w:szCs w:val="20"/>
              </w:rPr>
              <w:t>i</w:t>
            </w:r>
            <w:r w:rsidRPr="00A73EC0">
              <w:rPr>
                <w:rFonts w:cs="Arial"/>
                <w:sz w:val="20"/>
                <w:szCs w:val="20"/>
              </w:rPr>
              <w:t>s</w:t>
            </w:r>
            <w:r w:rsidRPr="00A73EC0">
              <w:rPr>
                <w:rFonts w:cs="Arial"/>
                <w:spacing w:val="1"/>
                <w:sz w:val="20"/>
                <w:szCs w:val="20"/>
              </w:rPr>
              <w:t xml:space="preserve"> a</w:t>
            </w:r>
            <w:r w:rsidRPr="00A73EC0">
              <w:rPr>
                <w:rFonts w:cs="Arial"/>
                <w:spacing w:val="-3"/>
                <w:sz w:val="20"/>
                <w:szCs w:val="20"/>
              </w:rPr>
              <w:t>v</w:t>
            </w:r>
            <w:r w:rsidRPr="00A73EC0">
              <w:rPr>
                <w:rFonts w:cs="Arial"/>
                <w:sz w:val="20"/>
                <w:szCs w:val="20"/>
              </w:rPr>
              <w:t>a</w:t>
            </w:r>
            <w:r w:rsidRPr="00A73EC0">
              <w:rPr>
                <w:rFonts w:cs="Arial"/>
                <w:spacing w:val="-1"/>
                <w:sz w:val="20"/>
                <w:szCs w:val="20"/>
              </w:rPr>
              <w:t>il</w:t>
            </w:r>
            <w:r w:rsidRPr="00A73EC0">
              <w:rPr>
                <w:rFonts w:cs="Arial"/>
                <w:sz w:val="20"/>
                <w:szCs w:val="20"/>
              </w:rPr>
              <w:t>a</w:t>
            </w:r>
            <w:r w:rsidRPr="00A73EC0">
              <w:rPr>
                <w:rFonts w:cs="Arial"/>
                <w:spacing w:val="-1"/>
                <w:sz w:val="20"/>
                <w:szCs w:val="20"/>
              </w:rPr>
              <w:t>bl</w:t>
            </w:r>
            <w:r w:rsidRPr="00A73EC0">
              <w:rPr>
                <w:rFonts w:cs="Arial"/>
                <w:sz w:val="20"/>
                <w:szCs w:val="20"/>
              </w:rPr>
              <w:t>e in</w:t>
            </w:r>
            <w:r w:rsidRPr="00A73EC0">
              <w:rPr>
                <w:rFonts w:cs="Arial"/>
                <w:spacing w:val="1"/>
                <w:sz w:val="20"/>
                <w:szCs w:val="20"/>
              </w:rPr>
              <w:t xml:space="preserve"> t</w:t>
            </w:r>
            <w:r w:rsidRPr="00A73EC0">
              <w:rPr>
                <w:rFonts w:cs="Arial"/>
                <w:sz w:val="20"/>
                <w:szCs w:val="20"/>
              </w:rPr>
              <w:t xml:space="preserve">he </w:t>
            </w:r>
            <w:r w:rsidRPr="00A73EC0">
              <w:rPr>
                <w:rFonts w:cs="Arial"/>
                <w:i/>
                <w:sz w:val="20"/>
                <w:szCs w:val="20"/>
              </w:rPr>
              <w:t>Excavation</w:t>
            </w:r>
            <w:r w:rsidRPr="00A73EC0">
              <w:rPr>
                <w:rFonts w:cs="Arial"/>
                <w:i/>
                <w:iCs/>
                <w:spacing w:val="-1"/>
                <w:position w:val="1"/>
                <w:sz w:val="20"/>
                <w:szCs w:val="20"/>
              </w:rPr>
              <w:t xml:space="preserve"> Work Code of Practice</w:t>
            </w:r>
            <w:r w:rsidRPr="00A73EC0">
              <w:rPr>
                <w:rFonts w:cs="Arial"/>
                <w:position w:val="1"/>
                <w:sz w:val="20"/>
                <w:szCs w:val="20"/>
              </w:rPr>
              <w:t>.</w:t>
            </w:r>
          </w:p>
        </w:tc>
      </w:tr>
      <w:tr w:rsidR="00CF4997" w:rsidTr="00334D02">
        <w:tc>
          <w:tcPr>
            <w:tcW w:w="5000" w:type="pct"/>
            <w:gridSpan w:val="2"/>
          </w:tcPr>
          <w:p w:rsidR="00334D02" w:rsidRPr="00A73EC0" w:rsidRDefault="00CB5C5E" w:rsidP="00334D02">
            <w:pPr>
              <w:widowControl w:val="0"/>
              <w:autoSpaceDE w:val="0"/>
              <w:autoSpaceDN w:val="0"/>
              <w:adjustRightInd w:val="0"/>
              <w:spacing w:before="0"/>
              <w:ind w:right="908"/>
              <w:rPr>
                <w:rFonts w:cs="Arial"/>
                <w:spacing w:val="2"/>
                <w:sz w:val="20"/>
                <w:szCs w:val="20"/>
              </w:rPr>
            </w:pPr>
            <w:r w:rsidRPr="00A73EC0">
              <w:rPr>
                <w:rFonts w:cs="Arial"/>
                <w:b/>
                <w:color w:val="000000"/>
                <w:spacing w:val="-3"/>
                <w:sz w:val="20"/>
                <w:szCs w:val="20"/>
              </w:rPr>
              <w:t>Adequate and Accessible Facilities – Regulation 41</w:t>
            </w:r>
          </w:p>
        </w:tc>
      </w:tr>
      <w:tr w:rsidR="00CF4997" w:rsidTr="00334D02">
        <w:tc>
          <w:tcPr>
            <w:tcW w:w="2124" w:type="pct"/>
          </w:tcPr>
          <w:p w:rsidR="00334D02" w:rsidRPr="00A73EC0" w:rsidRDefault="00CB5C5E" w:rsidP="00334D02">
            <w:pPr>
              <w:widowControl w:val="0"/>
              <w:autoSpaceDE w:val="0"/>
              <w:autoSpaceDN w:val="0"/>
              <w:adjustRightInd w:val="0"/>
              <w:spacing w:before="0"/>
              <w:rPr>
                <w:rFonts w:cs="Arial"/>
                <w:color w:val="000000"/>
                <w:spacing w:val="2"/>
                <w:sz w:val="20"/>
                <w:szCs w:val="20"/>
              </w:rPr>
            </w:pPr>
            <w:r w:rsidRPr="00A73EC0">
              <w:rPr>
                <w:rFonts w:cs="Arial"/>
                <w:color w:val="000000"/>
                <w:spacing w:val="2"/>
                <w:sz w:val="20"/>
                <w:szCs w:val="20"/>
              </w:rPr>
              <w:t>PCBUs must, so far as is reasonably practicable, ensure:</w:t>
            </w:r>
          </w:p>
          <w:p w:rsidR="00334D02" w:rsidRPr="00A73EC0" w:rsidRDefault="00CB5C5E" w:rsidP="00593F55">
            <w:pPr>
              <w:pStyle w:val="ListParagraph"/>
              <w:numPr>
                <w:ilvl w:val="0"/>
                <w:numId w:val="26"/>
              </w:numPr>
              <w:ind w:left="360"/>
              <w:rPr>
                <w:sz w:val="20"/>
                <w:szCs w:val="20"/>
              </w:rPr>
            </w:pPr>
            <w:r w:rsidRPr="00A73EC0">
              <w:rPr>
                <w:sz w:val="20"/>
                <w:szCs w:val="20"/>
              </w:rPr>
              <w:t xml:space="preserve">the provision of adequate facilities for </w:t>
            </w:r>
            <w:r w:rsidRPr="00A73EC0">
              <w:rPr>
                <w:sz w:val="20"/>
                <w:szCs w:val="20"/>
              </w:rPr>
              <w:lastRenderedPageBreak/>
              <w:t>workers, including toilets, drinking water, washing facilities and eating facilities; and</w:t>
            </w:r>
          </w:p>
          <w:p w:rsidR="00334D02" w:rsidRPr="00347003" w:rsidRDefault="00CB5C5E" w:rsidP="00593F55">
            <w:pPr>
              <w:pStyle w:val="ListParagraph"/>
              <w:numPr>
                <w:ilvl w:val="0"/>
                <w:numId w:val="26"/>
              </w:numPr>
              <w:ind w:left="360"/>
            </w:pPr>
            <w:r w:rsidRPr="00A73EC0">
              <w:rPr>
                <w:sz w:val="20"/>
                <w:szCs w:val="20"/>
              </w:rPr>
              <w:t>that the facilities are maintained in good working order and are clean, safe and accessible.</w:t>
            </w:r>
          </w:p>
        </w:tc>
        <w:tc>
          <w:tcPr>
            <w:tcW w:w="2876" w:type="pct"/>
          </w:tcPr>
          <w:p w:rsidR="00334D02" w:rsidRPr="00A73EC0" w:rsidRDefault="00CB5C5E" w:rsidP="00334D02">
            <w:pPr>
              <w:spacing w:before="0"/>
              <w:rPr>
                <w:sz w:val="20"/>
                <w:szCs w:val="20"/>
              </w:rPr>
            </w:pPr>
            <w:r w:rsidRPr="00A73EC0">
              <w:rPr>
                <w:sz w:val="20"/>
                <w:szCs w:val="20"/>
              </w:rPr>
              <w:lastRenderedPageBreak/>
              <w:t>When determining adequate facilities, consider:</w:t>
            </w:r>
          </w:p>
          <w:p w:rsidR="00334D02" w:rsidRPr="00A73EC0" w:rsidRDefault="00CB5C5E" w:rsidP="00593F55">
            <w:pPr>
              <w:pStyle w:val="ListParagraph"/>
              <w:numPr>
                <w:ilvl w:val="0"/>
                <w:numId w:val="23"/>
              </w:numPr>
              <w:ind w:left="360"/>
              <w:rPr>
                <w:sz w:val="20"/>
                <w:szCs w:val="20"/>
              </w:rPr>
            </w:pPr>
            <w:r w:rsidRPr="00A73EC0">
              <w:rPr>
                <w:sz w:val="20"/>
                <w:szCs w:val="20"/>
              </w:rPr>
              <w:t>the location of the site</w:t>
            </w:r>
          </w:p>
          <w:p w:rsidR="00334D02" w:rsidRPr="00A73EC0" w:rsidRDefault="00CB5C5E" w:rsidP="00593F55">
            <w:pPr>
              <w:pStyle w:val="ListParagraph"/>
              <w:numPr>
                <w:ilvl w:val="0"/>
                <w:numId w:val="23"/>
              </w:numPr>
              <w:ind w:left="360"/>
              <w:rPr>
                <w:sz w:val="20"/>
                <w:szCs w:val="20"/>
              </w:rPr>
            </w:pPr>
            <w:r w:rsidRPr="00A73EC0">
              <w:rPr>
                <w:sz w:val="20"/>
                <w:szCs w:val="20"/>
              </w:rPr>
              <w:lastRenderedPageBreak/>
              <w:t>the nature of the work to be done</w:t>
            </w:r>
          </w:p>
          <w:p w:rsidR="00334D02" w:rsidRPr="00A73EC0" w:rsidRDefault="00CB5C5E" w:rsidP="00593F55">
            <w:pPr>
              <w:pStyle w:val="ListParagraph"/>
              <w:numPr>
                <w:ilvl w:val="0"/>
                <w:numId w:val="23"/>
              </w:numPr>
              <w:ind w:left="360"/>
              <w:rPr>
                <w:sz w:val="20"/>
                <w:szCs w:val="20"/>
              </w:rPr>
            </w:pPr>
            <w:r w:rsidRPr="00A73EC0">
              <w:rPr>
                <w:sz w:val="20"/>
                <w:szCs w:val="20"/>
              </w:rPr>
              <w:t>the number of workers</w:t>
            </w:r>
          </w:p>
          <w:p w:rsidR="00334D02" w:rsidRPr="00A73EC0" w:rsidRDefault="00CB5C5E" w:rsidP="00593F55">
            <w:pPr>
              <w:pStyle w:val="ListParagraph"/>
              <w:numPr>
                <w:ilvl w:val="0"/>
                <w:numId w:val="23"/>
              </w:numPr>
              <w:ind w:left="360"/>
              <w:rPr>
                <w:sz w:val="20"/>
                <w:szCs w:val="20"/>
              </w:rPr>
            </w:pPr>
            <w:r w:rsidRPr="00A73EC0">
              <w:rPr>
                <w:sz w:val="20"/>
                <w:szCs w:val="20"/>
              </w:rPr>
              <w:t>the availability of power and services.</w:t>
            </w:r>
          </w:p>
          <w:p w:rsidR="00334D02" w:rsidRPr="00A73EC0" w:rsidRDefault="00CB5C5E" w:rsidP="00334D02">
            <w:pPr>
              <w:rPr>
                <w:sz w:val="20"/>
                <w:szCs w:val="20"/>
              </w:rPr>
            </w:pPr>
            <w:r w:rsidRPr="00A73EC0">
              <w:rPr>
                <w:sz w:val="20"/>
                <w:szCs w:val="20"/>
              </w:rPr>
              <w:t>Plan for the following:</w:t>
            </w:r>
          </w:p>
          <w:p w:rsidR="00334D02" w:rsidRPr="00A73EC0" w:rsidRDefault="00CB5C5E" w:rsidP="00593F55">
            <w:pPr>
              <w:pStyle w:val="ListParagraph"/>
              <w:numPr>
                <w:ilvl w:val="0"/>
                <w:numId w:val="23"/>
              </w:numPr>
              <w:ind w:left="360"/>
              <w:rPr>
                <w:sz w:val="20"/>
                <w:szCs w:val="20"/>
              </w:rPr>
            </w:pPr>
            <w:r w:rsidRPr="00A73EC0">
              <w:rPr>
                <w:sz w:val="20"/>
                <w:szCs w:val="20"/>
              </w:rPr>
              <w:t>the safe and convenient location of facilities</w:t>
            </w:r>
          </w:p>
          <w:p w:rsidR="00334D02" w:rsidRPr="00A73EC0" w:rsidRDefault="00CB5C5E" w:rsidP="00593F55">
            <w:pPr>
              <w:pStyle w:val="ListParagraph"/>
              <w:numPr>
                <w:ilvl w:val="0"/>
                <w:numId w:val="23"/>
              </w:numPr>
              <w:ind w:left="360"/>
              <w:rPr>
                <w:sz w:val="20"/>
                <w:szCs w:val="20"/>
              </w:rPr>
            </w:pPr>
            <w:r w:rsidRPr="00A73EC0">
              <w:rPr>
                <w:sz w:val="20"/>
                <w:szCs w:val="20"/>
              </w:rPr>
              <w:t>positioning and construction to prevent external flooding</w:t>
            </w:r>
          </w:p>
          <w:p w:rsidR="00334D02" w:rsidRPr="00A73EC0" w:rsidRDefault="00CB5C5E" w:rsidP="00593F55">
            <w:pPr>
              <w:pStyle w:val="ListParagraph"/>
              <w:numPr>
                <w:ilvl w:val="0"/>
                <w:numId w:val="23"/>
              </w:numPr>
              <w:ind w:left="360"/>
              <w:rPr>
                <w:sz w:val="20"/>
                <w:szCs w:val="20"/>
              </w:rPr>
            </w:pPr>
            <w:r w:rsidRPr="00A73EC0">
              <w:rPr>
                <w:sz w:val="20"/>
                <w:szCs w:val="20"/>
              </w:rPr>
              <w:t>clear access to facilities at all times</w:t>
            </w:r>
          </w:p>
          <w:p w:rsidR="00334D02" w:rsidRPr="00A73EC0" w:rsidRDefault="00CB5C5E" w:rsidP="00593F55">
            <w:pPr>
              <w:pStyle w:val="ListParagraph"/>
              <w:numPr>
                <w:ilvl w:val="0"/>
                <w:numId w:val="23"/>
              </w:numPr>
              <w:ind w:left="360"/>
              <w:rPr>
                <w:sz w:val="20"/>
                <w:szCs w:val="20"/>
              </w:rPr>
            </w:pPr>
            <w:r w:rsidRPr="00A73EC0">
              <w:rPr>
                <w:sz w:val="20"/>
                <w:szCs w:val="20"/>
              </w:rPr>
              <w:t>hygienic and safe discharge of waste water</w:t>
            </w:r>
          </w:p>
          <w:p w:rsidR="00334D02" w:rsidRPr="00A73EC0" w:rsidRDefault="00CB5C5E" w:rsidP="00593F55">
            <w:pPr>
              <w:pStyle w:val="ListParagraph"/>
              <w:numPr>
                <w:ilvl w:val="0"/>
                <w:numId w:val="23"/>
              </w:numPr>
              <w:ind w:left="360"/>
              <w:rPr>
                <w:sz w:val="20"/>
                <w:szCs w:val="20"/>
              </w:rPr>
            </w:pPr>
            <w:r w:rsidRPr="00A73EC0">
              <w:rPr>
                <w:sz w:val="20"/>
                <w:szCs w:val="20"/>
              </w:rPr>
              <w:t>clean and sanitary facilities</w:t>
            </w:r>
          </w:p>
          <w:p w:rsidR="00334D02" w:rsidRPr="00A73EC0" w:rsidRDefault="00CB5C5E" w:rsidP="00593F55">
            <w:pPr>
              <w:pStyle w:val="ListParagraph"/>
              <w:numPr>
                <w:ilvl w:val="0"/>
                <w:numId w:val="23"/>
              </w:numPr>
              <w:ind w:left="360"/>
              <w:rPr>
                <w:sz w:val="20"/>
                <w:szCs w:val="20"/>
              </w:rPr>
            </w:pPr>
            <w:r w:rsidRPr="00A73EC0">
              <w:rPr>
                <w:sz w:val="20"/>
                <w:szCs w:val="20"/>
              </w:rPr>
              <w:t>adequate natural and/or artificial lighting for safe access and use of facilities.</w:t>
            </w:r>
          </w:p>
          <w:p w:rsidR="00334D02" w:rsidRPr="00A73EC0" w:rsidRDefault="00CB5C5E" w:rsidP="00334D02">
            <w:pPr>
              <w:autoSpaceDE w:val="0"/>
              <w:autoSpaceDN w:val="0"/>
              <w:adjustRightInd w:val="0"/>
              <w:rPr>
                <w:rFonts w:cs="Arial"/>
                <w:sz w:val="20"/>
                <w:szCs w:val="20"/>
              </w:rPr>
            </w:pPr>
            <w:r w:rsidRPr="00A73EC0">
              <w:rPr>
                <w:rFonts w:cs="Arial"/>
                <w:sz w:val="20"/>
                <w:szCs w:val="20"/>
              </w:rPr>
              <w:t>Enclosed facilities should be of sound construction and weatherproof, with adequate ventilation and lighting</w:t>
            </w:r>
          </w:p>
          <w:p w:rsidR="00334D02" w:rsidRPr="00A73EC0" w:rsidRDefault="00CB5C5E" w:rsidP="00334D02">
            <w:pPr>
              <w:pStyle w:val="Heading3"/>
              <w:rPr>
                <w:sz w:val="20"/>
                <w:szCs w:val="20"/>
              </w:rPr>
            </w:pPr>
            <w:r w:rsidRPr="00A73EC0">
              <w:rPr>
                <w:sz w:val="20"/>
                <w:szCs w:val="20"/>
              </w:rPr>
              <w:t>Meal and shelter facilities</w:t>
            </w:r>
          </w:p>
          <w:p w:rsidR="00334D02" w:rsidRPr="00A73EC0" w:rsidRDefault="00CB5C5E" w:rsidP="00334D02">
            <w:pPr>
              <w:autoSpaceDE w:val="0"/>
              <w:autoSpaceDN w:val="0"/>
              <w:adjustRightInd w:val="0"/>
              <w:rPr>
                <w:rFonts w:cs="Arial"/>
                <w:sz w:val="20"/>
                <w:szCs w:val="20"/>
              </w:rPr>
            </w:pPr>
            <w:r w:rsidRPr="00A73EC0">
              <w:rPr>
                <w:rFonts w:cs="Arial"/>
                <w:sz w:val="20"/>
                <w:szCs w:val="20"/>
              </w:rPr>
              <w:t>Workers should be provided with hygienic and weatherproof meal and shelter facilities in an area accessible to the building under construction at the earliest opportunity, for example in the garage or similar covered area.</w:t>
            </w:r>
          </w:p>
          <w:p w:rsidR="00334D02" w:rsidRPr="00A73EC0" w:rsidRDefault="00CB5C5E" w:rsidP="00334D02">
            <w:pPr>
              <w:autoSpaceDE w:val="0"/>
              <w:autoSpaceDN w:val="0"/>
              <w:adjustRightInd w:val="0"/>
              <w:rPr>
                <w:rFonts w:cs="Arial"/>
                <w:sz w:val="20"/>
                <w:szCs w:val="20"/>
              </w:rPr>
            </w:pPr>
            <w:r w:rsidRPr="00A73EC0">
              <w:rPr>
                <w:rFonts w:cs="Arial"/>
                <w:sz w:val="20"/>
                <w:szCs w:val="20"/>
              </w:rPr>
              <w:t>These facilities should include:</w:t>
            </w:r>
          </w:p>
          <w:p w:rsidR="00334D02" w:rsidRPr="00A73EC0" w:rsidRDefault="00CB5C5E" w:rsidP="00593F55">
            <w:pPr>
              <w:pStyle w:val="ListParagraph"/>
              <w:numPr>
                <w:ilvl w:val="0"/>
                <w:numId w:val="23"/>
              </w:numPr>
              <w:ind w:left="360"/>
              <w:rPr>
                <w:sz w:val="20"/>
                <w:szCs w:val="20"/>
              </w:rPr>
            </w:pPr>
            <w:r w:rsidRPr="00A73EC0">
              <w:rPr>
                <w:sz w:val="20"/>
                <w:szCs w:val="20"/>
              </w:rPr>
              <w:t>adequate seating (which could include a board across two trestles and other alternatives to chairs) and a clean surface upon which to place food, which could include an esky provided by the worker or subcontractor or other material owned or controlled by the relevant subcontractor</w:t>
            </w:r>
          </w:p>
          <w:p w:rsidR="00334D02" w:rsidRPr="00A73EC0" w:rsidRDefault="00CB5C5E" w:rsidP="00593F55">
            <w:pPr>
              <w:pStyle w:val="ListParagraph"/>
              <w:numPr>
                <w:ilvl w:val="0"/>
                <w:numId w:val="23"/>
              </w:numPr>
              <w:ind w:left="360"/>
              <w:rPr>
                <w:sz w:val="20"/>
                <w:szCs w:val="20"/>
              </w:rPr>
            </w:pPr>
            <w:r w:rsidRPr="00A73EC0">
              <w:rPr>
                <w:sz w:val="20"/>
                <w:szCs w:val="20"/>
              </w:rPr>
              <w:t>a rubbish bin with a lid or appropriate alternative(s) for the hygienic disposal of food scraps.</w:t>
            </w:r>
          </w:p>
          <w:p w:rsidR="00334D02" w:rsidRPr="00A73EC0" w:rsidRDefault="00CB5C5E" w:rsidP="00334D02">
            <w:pPr>
              <w:autoSpaceDE w:val="0"/>
              <w:autoSpaceDN w:val="0"/>
              <w:adjustRightInd w:val="0"/>
              <w:rPr>
                <w:rFonts w:cs="Arial"/>
                <w:sz w:val="20"/>
                <w:szCs w:val="20"/>
              </w:rPr>
            </w:pPr>
            <w:r w:rsidRPr="00A73EC0">
              <w:rPr>
                <w:rFonts w:cs="Arial"/>
                <w:sz w:val="20"/>
                <w:szCs w:val="20"/>
              </w:rPr>
              <w:t>At the initial stages of construction, but only until an adequate area can be made available, shelter may be provided in the form of contractors’ vehicles.</w:t>
            </w:r>
          </w:p>
          <w:p w:rsidR="00334D02" w:rsidRPr="00A73EC0" w:rsidRDefault="00CB5C5E" w:rsidP="00334D02">
            <w:pPr>
              <w:pStyle w:val="Heading3"/>
              <w:rPr>
                <w:sz w:val="20"/>
                <w:szCs w:val="20"/>
              </w:rPr>
            </w:pPr>
            <w:r w:rsidRPr="00A73EC0">
              <w:rPr>
                <w:sz w:val="20"/>
                <w:szCs w:val="20"/>
              </w:rPr>
              <w:t>Toilets</w:t>
            </w:r>
          </w:p>
          <w:p w:rsidR="00334D02" w:rsidRPr="00A73EC0" w:rsidRDefault="00CB5C5E" w:rsidP="00334D02">
            <w:pPr>
              <w:rPr>
                <w:sz w:val="20"/>
                <w:szCs w:val="20"/>
              </w:rPr>
            </w:pPr>
            <w:r w:rsidRPr="00A73EC0">
              <w:rPr>
                <w:sz w:val="20"/>
                <w:szCs w:val="20"/>
              </w:rPr>
              <w:t>Workers must have access to conveniently located toilet facilities. Where the toilet is not connected to the sewerage system, self-contained fresh water flushing portable toilets should be provided that are regularly serviced in accordance with the supplier’s information and instructions, but not less than monthly.</w:t>
            </w:r>
          </w:p>
          <w:p w:rsidR="00334D02" w:rsidRPr="00A73EC0" w:rsidRDefault="00CB5C5E" w:rsidP="00334D02">
            <w:pPr>
              <w:rPr>
                <w:sz w:val="20"/>
                <w:szCs w:val="20"/>
              </w:rPr>
            </w:pPr>
            <w:r w:rsidRPr="00A73EC0">
              <w:rPr>
                <w:sz w:val="20"/>
                <w:szCs w:val="20"/>
              </w:rPr>
              <w:br w:type="page"/>
              <w:t>To provide an acceptable standard of hygiene and privacy, the toilet must be:</w:t>
            </w:r>
          </w:p>
          <w:p w:rsidR="00334D02" w:rsidRPr="00A73EC0" w:rsidRDefault="00CB5C5E" w:rsidP="00593F55">
            <w:pPr>
              <w:pStyle w:val="ListParagraph"/>
              <w:numPr>
                <w:ilvl w:val="0"/>
                <w:numId w:val="23"/>
              </w:numPr>
              <w:ind w:left="360"/>
              <w:rPr>
                <w:sz w:val="20"/>
                <w:szCs w:val="20"/>
              </w:rPr>
            </w:pPr>
            <w:r w:rsidRPr="00A73EC0">
              <w:rPr>
                <w:sz w:val="20"/>
                <w:szCs w:val="20"/>
              </w:rPr>
              <w:t>kept clean</w:t>
            </w:r>
          </w:p>
          <w:p w:rsidR="00334D02" w:rsidRPr="00A73EC0" w:rsidRDefault="00CB5C5E" w:rsidP="00593F55">
            <w:pPr>
              <w:pStyle w:val="ListParagraph"/>
              <w:numPr>
                <w:ilvl w:val="0"/>
                <w:numId w:val="23"/>
              </w:numPr>
              <w:ind w:left="360"/>
              <w:rPr>
                <w:sz w:val="20"/>
                <w:szCs w:val="20"/>
              </w:rPr>
            </w:pPr>
            <w:r w:rsidRPr="00A73EC0">
              <w:rPr>
                <w:sz w:val="20"/>
                <w:szCs w:val="20"/>
              </w:rPr>
              <w:t>weatherproof</w:t>
            </w:r>
          </w:p>
          <w:p w:rsidR="00334D02" w:rsidRPr="00A73EC0" w:rsidRDefault="00CB5C5E" w:rsidP="00593F55">
            <w:pPr>
              <w:pStyle w:val="ListParagraph"/>
              <w:numPr>
                <w:ilvl w:val="0"/>
                <w:numId w:val="23"/>
              </w:numPr>
              <w:ind w:left="360"/>
              <w:rPr>
                <w:sz w:val="20"/>
                <w:szCs w:val="20"/>
              </w:rPr>
            </w:pPr>
            <w:r w:rsidRPr="00A73EC0">
              <w:rPr>
                <w:sz w:val="20"/>
                <w:szCs w:val="20"/>
              </w:rPr>
              <w:t>well lit and well ventilated, either naturally or artificially</w:t>
            </w:r>
          </w:p>
          <w:p w:rsidR="00334D02" w:rsidRPr="00A73EC0" w:rsidRDefault="00CB5C5E" w:rsidP="00593F55">
            <w:pPr>
              <w:pStyle w:val="ListParagraph"/>
              <w:numPr>
                <w:ilvl w:val="0"/>
                <w:numId w:val="23"/>
              </w:numPr>
              <w:ind w:left="360"/>
              <w:rPr>
                <w:sz w:val="20"/>
                <w:szCs w:val="20"/>
              </w:rPr>
            </w:pPr>
            <w:r w:rsidRPr="00A73EC0">
              <w:rPr>
                <w:sz w:val="20"/>
                <w:szCs w:val="20"/>
              </w:rPr>
              <w:lastRenderedPageBreak/>
              <w:t>provided with a hinged seat and lid</w:t>
            </w:r>
          </w:p>
          <w:p w:rsidR="00334D02" w:rsidRPr="00A73EC0" w:rsidRDefault="00CB5C5E" w:rsidP="00593F55">
            <w:pPr>
              <w:pStyle w:val="ListParagraph"/>
              <w:numPr>
                <w:ilvl w:val="0"/>
                <w:numId w:val="23"/>
              </w:numPr>
              <w:ind w:left="360"/>
              <w:rPr>
                <w:sz w:val="20"/>
                <w:szCs w:val="20"/>
              </w:rPr>
            </w:pPr>
            <w:r w:rsidRPr="00A73EC0">
              <w:rPr>
                <w:sz w:val="20"/>
                <w:szCs w:val="20"/>
              </w:rPr>
              <w:t>provided with a door that can be locked from inside</w:t>
            </w:r>
          </w:p>
          <w:p w:rsidR="00334D02" w:rsidRPr="00A73EC0" w:rsidRDefault="00CB5C5E" w:rsidP="00593F55">
            <w:pPr>
              <w:pStyle w:val="ListParagraph"/>
              <w:numPr>
                <w:ilvl w:val="0"/>
                <w:numId w:val="23"/>
              </w:numPr>
              <w:ind w:left="360"/>
              <w:rPr>
                <w:sz w:val="20"/>
                <w:szCs w:val="20"/>
              </w:rPr>
            </w:pPr>
            <w:r w:rsidRPr="00A73EC0">
              <w:rPr>
                <w:sz w:val="20"/>
                <w:szCs w:val="20"/>
              </w:rPr>
              <w:t>provided with a well-drained floor above ground level that is covered with a durable waterproof material</w:t>
            </w:r>
          </w:p>
          <w:p w:rsidR="00334D02" w:rsidRPr="00A73EC0" w:rsidRDefault="00CB5C5E" w:rsidP="00593F55">
            <w:pPr>
              <w:pStyle w:val="ListParagraph"/>
              <w:numPr>
                <w:ilvl w:val="0"/>
                <w:numId w:val="23"/>
              </w:numPr>
              <w:ind w:left="360"/>
              <w:rPr>
                <w:sz w:val="20"/>
                <w:szCs w:val="20"/>
              </w:rPr>
            </w:pPr>
            <w:r w:rsidRPr="00A73EC0">
              <w:rPr>
                <w:sz w:val="20"/>
                <w:szCs w:val="20"/>
              </w:rPr>
              <w:t>provided with a plentiful supply of toilet paper</w:t>
            </w:r>
          </w:p>
          <w:p w:rsidR="00334D02" w:rsidRPr="00A73EC0" w:rsidRDefault="00CB5C5E" w:rsidP="00593F55">
            <w:pPr>
              <w:pStyle w:val="ListParagraph"/>
              <w:numPr>
                <w:ilvl w:val="0"/>
                <w:numId w:val="23"/>
              </w:numPr>
              <w:ind w:left="360"/>
              <w:rPr>
                <w:sz w:val="20"/>
                <w:szCs w:val="20"/>
              </w:rPr>
            </w:pPr>
            <w:r w:rsidRPr="00A73EC0">
              <w:rPr>
                <w:sz w:val="20"/>
                <w:szCs w:val="20"/>
              </w:rPr>
              <w:t>set up to remain level and stable under all working conditions.</w:t>
            </w:r>
          </w:p>
          <w:p w:rsidR="00334D02" w:rsidRPr="00A73EC0" w:rsidRDefault="00CB5C5E" w:rsidP="00334D02">
            <w:pPr>
              <w:rPr>
                <w:sz w:val="20"/>
                <w:szCs w:val="20"/>
              </w:rPr>
            </w:pPr>
            <w:r w:rsidRPr="00A73EC0">
              <w:rPr>
                <w:sz w:val="20"/>
                <w:szCs w:val="20"/>
              </w:rPr>
              <w:t>Toilets may be shared between sites if:</w:t>
            </w:r>
          </w:p>
          <w:p w:rsidR="00334D02" w:rsidRPr="00A73EC0" w:rsidRDefault="00CB5C5E" w:rsidP="00593F55">
            <w:pPr>
              <w:pStyle w:val="ListParagraph"/>
              <w:numPr>
                <w:ilvl w:val="0"/>
                <w:numId w:val="23"/>
              </w:numPr>
              <w:ind w:left="360"/>
              <w:rPr>
                <w:sz w:val="20"/>
                <w:szCs w:val="20"/>
              </w:rPr>
            </w:pPr>
            <w:r w:rsidRPr="00A73EC0">
              <w:rPr>
                <w:sz w:val="20"/>
                <w:szCs w:val="20"/>
              </w:rPr>
              <w:t>the sites are under the control of the same builder or there is clear agreement between the builders</w:t>
            </w:r>
          </w:p>
          <w:p w:rsidR="00334D02" w:rsidRPr="00A73EC0" w:rsidRDefault="00CB5C5E" w:rsidP="00593F55">
            <w:pPr>
              <w:pStyle w:val="ListParagraph"/>
              <w:numPr>
                <w:ilvl w:val="0"/>
                <w:numId w:val="23"/>
              </w:numPr>
              <w:ind w:left="360"/>
              <w:rPr>
                <w:sz w:val="20"/>
                <w:szCs w:val="20"/>
              </w:rPr>
            </w:pPr>
            <w:r w:rsidRPr="00A73EC0">
              <w:rPr>
                <w:sz w:val="20"/>
                <w:szCs w:val="20"/>
              </w:rPr>
              <w:t>the toilets are convenient and readily accessible to the workers on each site</w:t>
            </w:r>
          </w:p>
          <w:p w:rsidR="00334D02" w:rsidRPr="00A73EC0" w:rsidRDefault="00CB5C5E" w:rsidP="00593F55">
            <w:pPr>
              <w:pStyle w:val="ListParagraph"/>
              <w:numPr>
                <w:ilvl w:val="0"/>
                <w:numId w:val="23"/>
              </w:numPr>
              <w:ind w:left="360"/>
              <w:rPr>
                <w:sz w:val="20"/>
                <w:szCs w:val="20"/>
              </w:rPr>
            </w:pPr>
            <w:r w:rsidRPr="00A73EC0">
              <w:rPr>
                <w:sz w:val="20"/>
                <w:szCs w:val="20"/>
              </w:rPr>
              <w:t>there is at least one toilet per 15 male workers or one toilet per 10 female workers.</w:t>
            </w:r>
          </w:p>
          <w:p w:rsidR="00334D02" w:rsidRPr="00A73EC0" w:rsidRDefault="00CB5C5E" w:rsidP="00334D02">
            <w:pPr>
              <w:rPr>
                <w:sz w:val="20"/>
                <w:szCs w:val="20"/>
              </w:rPr>
            </w:pPr>
            <w:r w:rsidRPr="00A73EC0">
              <w:rPr>
                <w:sz w:val="20"/>
                <w:szCs w:val="20"/>
              </w:rPr>
              <w:t xml:space="preserve">However, one unisex toilet may be provided in workplaces with both male and female workers where: </w:t>
            </w:r>
          </w:p>
          <w:p w:rsidR="00334D02" w:rsidRPr="00A73EC0" w:rsidRDefault="00CB5C5E" w:rsidP="00593F55">
            <w:pPr>
              <w:pStyle w:val="ListParagraph"/>
              <w:numPr>
                <w:ilvl w:val="0"/>
                <w:numId w:val="23"/>
              </w:numPr>
              <w:ind w:left="360"/>
              <w:rPr>
                <w:sz w:val="20"/>
                <w:szCs w:val="20"/>
              </w:rPr>
            </w:pPr>
            <w:r w:rsidRPr="00A73EC0">
              <w:rPr>
                <w:sz w:val="20"/>
                <w:szCs w:val="20"/>
              </w:rPr>
              <w:t xml:space="preserve">the total number of people who normally work at the workplace is 10 or less </w:t>
            </w:r>
          </w:p>
          <w:p w:rsidR="00334D02" w:rsidRPr="00A73EC0" w:rsidRDefault="00CB5C5E" w:rsidP="00593F55">
            <w:pPr>
              <w:pStyle w:val="ListParagraph"/>
              <w:numPr>
                <w:ilvl w:val="0"/>
                <w:numId w:val="23"/>
              </w:numPr>
              <w:ind w:left="360"/>
              <w:rPr>
                <w:sz w:val="20"/>
                <w:szCs w:val="20"/>
              </w:rPr>
            </w:pPr>
            <w:r w:rsidRPr="00A73EC0">
              <w:rPr>
                <w:sz w:val="20"/>
                <w:szCs w:val="20"/>
              </w:rPr>
              <w:t>there are two or less workers of one gender.</w:t>
            </w:r>
          </w:p>
          <w:p w:rsidR="00334D02" w:rsidRPr="00A73EC0" w:rsidRDefault="00CB5C5E" w:rsidP="00334D02">
            <w:pPr>
              <w:rPr>
                <w:sz w:val="20"/>
                <w:szCs w:val="20"/>
              </w:rPr>
            </w:pPr>
            <w:r w:rsidRPr="00A73EC0">
              <w:rPr>
                <w:sz w:val="20"/>
                <w:szCs w:val="20"/>
              </w:rPr>
              <w:t>Where female workers are present on site, appropriate measures for sanitary item disposal should be made, such as a disposal unit provided in the portable toilet or sewer connected toilet closet.</w:t>
            </w:r>
          </w:p>
          <w:p w:rsidR="00334D02" w:rsidRPr="00A73EC0" w:rsidRDefault="00CB5C5E" w:rsidP="00334D02">
            <w:pPr>
              <w:pStyle w:val="Heading3"/>
              <w:rPr>
                <w:sz w:val="20"/>
                <w:szCs w:val="20"/>
              </w:rPr>
            </w:pPr>
            <w:r w:rsidRPr="00A73EC0">
              <w:rPr>
                <w:sz w:val="20"/>
                <w:szCs w:val="20"/>
              </w:rPr>
              <w:t>Washing Facilities</w:t>
            </w:r>
          </w:p>
          <w:p w:rsidR="00334D02" w:rsidRPr="00A73EC0" w:rsidRDefault="00CB5C5E" w:rsidP="00334D02">
            <w:pPr>
              <w:rPr>
                <w:sz w:val="20"/>
                <w:szCs w:val="20"/>
              </w:rPr>
            </w:pPr>
            <w:r w:rsidRPr="00A73EC0">
              <w:rPr>
                <w:sz w:val="20"/>
                <w:szCs w:val="20"/>
              </w:rPr>
              <w:t>Hand washing facilities within or adjacent to each toilet or urinal should be provided. Clean water and soap should be provided for the purposes of washing.</w:t>
            </w:r>
          </w:p>
          <w:p w:rsidR="00334D02" w:rsidRPr="00A73EC0" w:rsidRDefault="00CB5C5E" w:rsidP="00334D02">
            <w:pPr>
              <w:pStyle w:val="Heading3"/>
              <w:rPr>
                <w:sz w:val="20"/>
                <w:szCs w:val="20"/>
              </w:rPr>
            </w:pPr>
            <w:r w:rsidRPr="00A73EC0">
              <w:rPr>
                <w:sz w:val="20"/>
                <w:szCs w:val="20"/>
              </w:rPr>
              <w:t>Drinking Water</w:t>
            </w:r>
          </w:p>
          <w:p w:rsidR="00334D02" w:rsidRPr="00A73EC0" w:rsidRDefault="00CB5C5E" w:rsidP="00334D02">
            <w:pPr>
              <w:rPr>
                <w:sz w:val="20"/>
                <w:szCs w:val="20"/>
              </w:rPr>
            </w:pPr>
            <w:r w:rsidRPr="00A73EC0">
              <w:rPr>
                <w:sz w:val="20"/>
                <w:szCs w:val="20"/>
              </w:rPr>
              <w:t>A readily accessible and plentiful supply of drinking water must be available to all workers on the site.</w:t>
            </w:r>
          </w:p>
          <w:p w:rsidR="00334D02" w:rsidRPr="00A73EC0" w:rsidRDefault="00CB5C5E" w:rsidP="00334D02">
            <w:pPr>
              <w:rPr>
                <w:sz w:val="20"/>
                <w:szCs w:val="20"/>
              </w:rPr>
            </w:pPr>
            <w:r w:rsidRPr="00A73EC0">
              <w:rPr>
                <w:sz w:val="20"/>
                <w:szCs w:val="20"/>
              </w:rPr>
              <w:t>The site water tapping, complete with hose bib-tap, should be installed at the earliest opportunity.</w:t>
            </w:r>
          </w:p>
          <w:p w:rsidR="00334D02" w:rsidRPr="00A73EC0" w:rsidRDefault="00CB5C5E" w:rsidP="00334D02">
            <w:pPr>
              <w:autoSpaceDE w:val="0"/>
              <w:autoSpaceDN w:val="0"/>
              <w:adjustRightInd w:val="0"/>
              <w:rPr>
                <w:rFonts w:cs="Arial"/>
                <w:sz w:val="20"/>
                <w:szCs w:val="20"/>
              </w:rPr>
            </w:pPr>
            <w:r w:rsidRPr="00A73EC0">
              <w:rPr>
                <w:rFonts w:cs="Arial"/>
                <w:sz w:val="20"/>
                <w:szCs w:val="20"/>
              </w:rPr>
              <w:t>Where a mains water supply connection is not possible, drinking water may be provided using flasks, labelled water containers, water bags or similar. However, mains water supply should be provided at the earliest possible time.</w:t>
            </w:r>
          </w:p>
          <w:p w:rsidR="00334D02" w:rsidRPr="00A73EC0" w:rsidRDefault="00CB5C5E" w:rsidP="00334D02">
            <w:pPr>
              <w:rPr>
                <w:rFonts w:cs="Arial"/>
                <w:sz w:val="20"/>
                <w:szCs w:val="20"/>
              </w:rPr>
            </w:pPr>
            <w:r w:rsidRPr="00A73EC0">
              <w:rPr>
                <w:rFonts w:cs="Arial"/>
                <w:sz w:val="20"/>
                <w:szCs w:val="20"/>
              </w:rPr>
              <w:t>Drinking water facilities must be separated from toilet facilities to ensure adequate hygiene.</w:t>
            </w:r>
          </w:p>
          <w:p w:rsidR="00334D02" w:rsidRPr="00A73EC0" w:rsidRDefault="00334D02" w:rsidP="00334D02">
            <w:pPr>
              <w:widowControl w:val="0"/>
              <w:autoSpaceDE w:val="0"/>
              <w:autoSpaceDN w:val="0"/>
              <w:adjustRightInd w:val="0"/>
              <w:spacing w:before="0"/>
              <w:ind w:left="119"/>
              <w:rPr>
                <w:rFonts w:cs="Arial"/>
                <w:color w:val="000000"/>
                <w:sz w:val="20"/>
                <w:szCs w:val="20"/>
              </w:rPr>
            </w:pPr>
          </w:p>
        </w:tc>
      </w:tr>
      <w:tr w:rsidR="00CF4997" w:rsidTr="00334D02">
        <w:tc>
          <w:tcPr>
            <w:tcW w:w="5000" w:type="pct"/>
            <w:gridSpan w:val="2"/>
          </w:tcPr>
          <w:p w:rsidR="00334D02" w:rsidRPr="003F3989" w:rsidRDefault="00CB5C5E" w:rsidP="00334D02">
            <w:pPr>
              <w:widowControl w:val="0"/>
              <w:autoSpaceDE w:val="0"/>
              <w:autoSpaceDN w:val="0"/>
              <w:adjustRightInd w:val="0"/>
              <w:spacing w:before="0"/>
              <w:rPr>
                <w:rFonts w:cs="Arial"/>
                <w:color w:val="000000"/>
                <w:sz w:val="20"/>
                <w:szCs w:val="20"/>
              </w:rPr>
            </w:pPr>
            <w:r w:rsidRPr="00A73EC0">
              <w:rPr>
                <w:rFonts w:cs="Arial"/>
                <w:b/>
                <w:color w:val="000000"/>
                <w:spacing w:val="-3"/>
                <w:sz w:val="20"/>
                <w:szCs w:val="20"/>
              </w:rPr>
              <w:lastRenderedPageBreak/>
              <w:t>Site Security – Regulation 298</w:t>
            </w:r>
          </w:p>
        </w:tc>
      </w:tr>
      <w:tr w:rsidR="00CF4997" w:rsidTr="00334D02">
        <w:tc>
          <w:tcPr>
            <w:tcW w:w="2124" w:type="pct"/>
          </w:tcPr>
          <w:p w:rsidR="00334D02" w:rsidRPr="00A73EC0" w:rsidRDefault="00CB5C5E" w:rsidP="00334D02">
            <w:pPr>
              <w:widowControl w:val="0"/>
              <w:autoSpaceDE w:val="0"/>
              <w:autoSpaceDN w:val="0"/>
              <w:adjustRightInd w:val="0"/>
              <w:spacing w:before="0"/>
              <w:rPr>
                <w:rFonts w:cs="Arial"/>
                <w:color w:val="000000"/>
                <w:spacing w:val="2"/>
                <w:sz w:val="20"/>
                <w:szCs w:val="20"/>
              </w:rPr>
            </w:pPr>
            <w:r w:rsidRPr="00A73EC0">
              <w:rPr>
                <w:rFonts w:cs="Arial"/>
                <w:sz w:val="20"/>
                <w:szCs w:val="20"/>
              </w:rPr>
              <w:t>A person with management or control of a workplace at which construction work is carried out must e</w:t>
            </w:r>
            <w:r w:rsidRPr="00A73EC0">
              <w:rPr>
                <w:rFonts w:cs="Arial"/>
                <w:color w:val="000000"/>
                <w:spacing w:val="2"/>
                <w:sz w:val="20"/>
                <w:szCs w:val="20"/>
              </w:rPr>
              <w:t xml:space="preserve">nsure, so far as is </w:t>
            </w:r>
            <w:r w:rsidRPr="00A73EC0">
              <w:rPr>
                <w:rFonts w:cs="Arial"/>
                <w:color w:val="000000"/>
                <w:spacing w:val="2"/>
                <w:sz w:val="20"/>
                <w:szCs w:val="20"/>
              </w:rPr>
              <w:lastRenderedPageBreak/>
              <w:t>reasonably practicable, that the workplace is secured from unauthorised access.</w:t>
            </w:r>
          </w:p>
          <w:p w:rsidR="00334D02" w:rsidRPr="00A73EC0" w:rsidRDefault="00334D02" w:rsidP="00334D02">
            <w:pPr>
              <w:widowControl w:val="0"/>
              <w:autoSpaceDE w:val="0"/>
              <w:autoSpaceDN w:val="0"/>
              <w:adjustRightInd w:val="0"/>
              <w:spacing w:before="0"/>
              <w:rPr>
                <w:rFonts w:cs="Arial"/>
                <w:sz w:val="20"/>
                <w:szCs w:val="20"/>
              </w:rPr>
            </w:pPr>
          </w:p>
          <w:p w:rsidR="00334D02" w:rsidRPr="00430699" w:rsidRDefault="00CB5C5E" w:rsidP="00334D02">
            <w:pPr>
              <w:widowControl w:val="0"/>
              <w:autoSpaceDE w:val="0"/>
              <w:autoSpaceDN w:val="0"/>
              <w:adjustRightInd w:val="0"/>
              <w:spacing w:before="0"/>
              <w:rPr>
                <w:rFonts w:cs="Arial"/>
                <w:color w:val="000000"/>
                <w:sz w:val="20"/>
                <w:szCs w:val="20"/>
              </w:rPr>
            </w:pPr>
            <w:r w:rsidRPr="00A73EC0">
              <w:rPr>
                <w:rFonts w:cs="Arial"/>
                <w:sz w:val="20"/>
                <w:szCs w:val="20"/>
              </w:rPr>
              <w:t>A person with management or control of a scaffold at a workplace must ensure that unauthorised access to the scaffold is prevented while the scaffold is incomplete or unattended.</w:t>
            </w:r>
          </w:p>
        </w:tc>
        <w:tc>
          <w:tcPr>
            <w:tcW w:w="2876" w:type="pct"/>
          </w:tcPr>
          <w:p w:rsidR="00334D02" w:rsidRPr="00A73EC0" w:rsidRDefault="00CB5C5E" w:rsidP="00334D02">
            <w:pPr>
              <w:autoSpaceDE w:val="0"/>
              <w:autoSpaceDN w:val="0"/>
              <w:adjustRightInd w:val="0"/>
              <w:spacing w:before="0"/>
              <w:rPr>
                <w:rFonts w:cs="Arial"/>
                <w:sz w:val="20"/>
                <w:szCs w:val="20"/>
              </w:rPr>
            </w:pPr>
            <w:r w:rsidRPr="00A73EC0">
              <w:rPr>
                <w:rFonts w:cs="Arial"/>
                <w:sz w:val="20"/>
                <w:szCs w:val="20"/>
              </w:rPr>
              <w:lastRenderedPageBreak/>
              <w:t xml:space="preserve">PCBUs, including subcontractors, encouraging their workers to secure the site or their work area against unauthorised access prior to leaving the site, especially if hazards are </w:t>
            </w:r>
            <w:r w:rsidRPr="00A73EC0">
              <w:rPr>
                <w:rFonts w:cs="Arial"/>
                <w:sz w:val="20"/>
                <w:szCs w:val="20"/>
              </w:rPr>
              <w:lastRenderedPageBreak/>
              <w:t>present, e.g. by securing or isolating any open excavation if there is a risk of anyone falling into it.</w:t>
            </w:r>
          </w:p>
          <w:p w:rsidR="00334D02" w:rsidRPr="00A73EC0" w:rsidRDefault="00CB5C5E" w:rsidP="00334D02">
            <w:pPr>
              <w:autoSpaceDE w:val="0"/>
              <w:autoSpaceDN w:val="0"/>
              <w:adjustRightInd w:val="0"/>
              <w:spacing w:before="240"/>
              <w:rPr>
                <w:rFonts w:cs="Arial"/>
                <w:sz w:val="20"/>
                <w:szCs w:val="20"/>
              </w:rPr>
            </w:pPr>
            <w:r w:rsidRPr="00A73EC0">
              <w:rPr>
                <w:rFonts w:cs="Arial"/>
                <w:sz w:val="20"/>
                <w:szCs w:val="20"/>
              </w:rPr>
              <w:t>For sites in close proximity to a route travelled by children, such as a school, park or recreational area, considering installing a perimeter fence if hazards cannot be removed or secured against unauthorised access.</w:t>
            </w:r>
          </w:p>
          <w:p w:rsidR="00334D02" w:rsidRPr="00A73EC0" w:rsidRDefault="00CB5C5E" w:rsidP="00334D02">
            <w:pPr>
              <w:autoSpaceDE w:val="0"/>
              <w:autoSpaceDN w:val="0"/>
              <w:adjustRightInd w:val="0"/>
              <w:spacing w:before="0"/>
              <w:rPr>
                <w:rFonts w:cs="Arial"/>
                <w:sz w:val="20"/>
                <w:szCs w:val="20"/>
              </w:rPr>
            </w:pPr>
            <w:r w:rsidRPr="00A73EC0">
              <w:rPr>
                <w:rFonts w:cs="Arial"/>
                <w:sz w:val="20"/>
                <w:szCs w:val="20"/>
              </w:rPr>
              <w:t>While construction work is being carried out and people are on site, a fence may be left unlocked or incomplete to ensure safe entry and exit.</w:t>
            </w:r>
          </w:p>
          <w:p w:rsidR="00334D02" w:rsidRPr="00A73EC0" w:rsidRDefault="00CB5C5E" w:rsidP="00334D02">
            <w:pPr>
              <w:autoSpaceDE w:val="0"/>
              <w:autoSpaceDN w:val="0"/>
              <w:adjustRightInd w:val="0"/>
              <w:rPr>
                <w:rFonts w:cs="Arial"/>
                <w:sz w:val="20"/>
                <w:szCs w:val="20"/>
              </w:rPr>
            </w:pPr>
            <w:r w:rsidRPr="00A73EC0">
              <w:rPr>
                <w:rFonts w:cs="Arial"/>
                <w:sz w:val="20"/>
                <w:szCs w:val="20"/>
              </w:rPr>
              <w:t>Guidelines for suitable types of fencing include:</w:t>
            </w:r>
          </w:p>
          <w:p w:rsidR="00334D02" w:rsidRPr="00A73EC0" w:rsidRDefault="00CB5C5E" w:rsidP="00593F55">
            <w:pPr>
              <w:pStyle w:val="ListParagraph"/>
              <w:numPr>
                <w:ilvl w:val="0"/>
                <w:numId w:val="37"/>
              </w:numPr>
              <w:ind w:left="360"/>
              <w:rPr>
                <w:color w:val="000000"/>
                <w:sz w:val="20"/>
                <w:szCs w:val="20"/>
              </w:rPr>
            </w:pPr>
            <w:r w:rsidRPr="00A73EC0">
              <w:rPr>
                <w:sz w:val="20"/>
                <w:szCs w:val="20"/>
              </w:rPr>
              <w:t>it should be difficult to gain access under the fence and to scale the fence</w:t>
            </w:r>
          </w:p>
          <w:p w:rsidR="00334D02" w:rsidRPr="00A73EC0" w:rsidRDefault="00CB5C5E" w:rsidP="00593F55">
            <w:pPr>
              <w:pStyle w:val="ListParagraph"/>
              <w:numPr>
                <w:ilvl w:val="0"/>
                <w:numId w:val="37"/>
              </w:numPr>
              <w:ind w:left="360"/>
              <w:rPr>
                <w:color w:val="000000"/>
                <w:sz w:val="20"/>
                <w:szCs w:val="20"/>
              </w:rPr>
            </w:pPr>
            <w:r w:rsidRPr="00A73EC0">
              <w:rPr>
                <w:sz w:val="20"/>
                <w:szCs w:val="20"/>
              </w:rPr>
              <w:t>they should be able to withstand the anticipated loads to which it may be subjected, such as wind forces, persons attempting to scale and vehicle impact loads</w:t>
            </w:r>
          </w:p>
          <w:p w:rsidR="00334D02" w:rsidRPr="00A73EC0" w:rsidRDefault="00CB5C5E" w:rsidP="00593F55">
            <w:pPr>
              <w:pStyle w:val="ListParagraph"/>
              <w:numPr>
                <w:ilvl w:val="0"/>
                <w:numId w:val="37"/>
              </w:numPr>
              <w:ind w:left="360"/>
              <w:rPr>
                <w:color w:val="000000"/>
                <w:sz w:val="20"/>
                <w:szCs w:val="20"/>
              </w:rPr>
            </w:pPr>
            <w:r w:rsidRPr="00A73EC0">
              <w:rPr>
                <w:sz w:val="20"/>
                <w:szCs w:val="20"/>
              </w:rPr>
              <w:t>where a fence is comprised of discrete panels, the joints should not weaken it and should provide the same level of security as the panels</w:t>
            </w:r>
          </w:p>
          <w:p w:rsidR="00334D02" w:rsidRPr="009F3BED" w:rsidRDefault="00CB5C5E" w:rsidP="00593F55">
            <w:pPr>
              <w:pStyle w:val="ListParagraph"/>
              <w:numPr>
                <w:ilvl w:val="0"/>
                <w:numId w:val="37"/>
              </w:numPr>
              <w:ind w:left="360"/>
            </w:pPr>
            <w:r w:rsidRPr="00A73EC0">
              <w:rPr>
                <w:sz w:val="20"/>
                <w:szCs w:val="20"/>
              </w:rPr>
              <w:t>gates should not represent a weak point and the closed gate should provide the same level of security</w:t>
            </w:r>
          </w:p>
        </w:tc>
      </w:tr>
      <w:tr w:rsidR="00CF4997" w:rsidTr="00334D02">
        <w:tc>
          <w:tcPr>
            <w:tcW w:w="5000" w:type="pct"/>
            <w:gridSpan w:val="2"/>
          </w:tcPr>
          <w:p w:rsidR="00334D02" w:rsidRPr="00A73EC0" w:rsidRDefault="00CB5C5E" w:rsidP="00334D02">
            <w:pPr>
              <w:widowControl w:val="0"/>
              <w:autoSpaceDE w:val="0"/>
              <w:autoSpaceDN w:val="0"/>
              <w:adjustRightInd w:val="0"/>
              <w:spacing w:before="0"/>
              <w:ind w:left="119"/>
              <w:rPr>
                <w:rFonts w:cs="Arial"/>
                <w:color w:val="000000"/>
                <w:sz w:val="20"/>
                <w:szCs w:val="20"/>
              </w:rPr>
            </w:pPr>
            <w:r w:rsidRPr="00A73EC0">
              <w:rPr>
                <w:rFonts w:cs="Arial"/>
                <w:b/>
                <w:color w:val="000000"/>
                <w:spacing w:val="-3"/>
                <w:sz w:val="20"/>
                <w:szCs w:val="20"/>
              </w:rPr>
              <w:lastRenderedPageBreak/>
              <w:t>First Aid – Regulation 42</w:t>
            </w:r>
          </w:p>
        </w:tc>
      </w:tr>
      <w:tr w:rsidR="00CF4997" w:rsidTr="00334D02">
        <w:tc>
          <w:tcPr>
            <w:tcW w:w="2124" w:type="pct"/>
          </w:tcPr>
          <w:p w:rsidR="00334D02" w:rsidRPr="00A73EC0" w:rsidRDefault="00CB5C5E" w:rsidP="00334D02">
            <w:pPr>
              <w:widowControl w:val="0"/>
              <w:autoSpaceDE w:val="0"/>
              <w:autoSpaceDN w:val="0"/>
              <w:adjustRightInd w:val="0"/>
              <w:spacing w:before="0"/>
              <w:rPr>
                <w:rFonts w:cs="Arial"/>
                <w:color w:val="000000"/>
                <w:spacing w:val="2"/>
                <w:sz w:val="20"/>
                <w:szCs w:val="20"/>
              </w:rPr>
            </w:pPr>
            <w:r w:rsidRPr="00A73EC0">
              <w:rPr>
                <w:rFonts w:cs="Arial"/>
                <w:color w:val="000000"/>
                <w:spacing w:val="2"/>
                <w:sz w:val="20"/>
                <w:szCs w:val="20"/>
              </w:rPr>
              <w:t>Provision of first aid equipment and worker access to the equipment and to facilities for administering first aid.</w:t>
            </w:r>
          </w:p>
          <w:p w:rsidR="00334D02" w:rsidRDefault="00CB5C5E" w:rsidP="00334D02">
            <w:pPr>
              <w:widowControl w:val="0"/>
              <w:autoSpaceDE w:val="0"/>
              <w:autoSpaceDN w:val="0"/>
              <w:adjustRightInd w:val="0"/>
              <w:rPr>
                <w:rFonts w:cs="Arial"/>
                <w:color w:val="000000"/>
                <w:spacing w:val="2"/>
                <w:sz w:val="18"/>
                <w:szCs w:val="18"/>
              </w:rPr>
            </w:pPr>
            <w:r w:rsidRPr="00A73EC0">
              <w:rPr>
                <w:rFonts w:cs="Arial"/>
                <w:color w:val="000000"/>
                <w:spacing w:val="2"/>
                <w:sz w:val="20"/>
                <w:szCs w:val="20"/>
              </w:rPr>
              <w:t>Access to persons trained to administer first aid</w:t>
            </w:r>
            <w:r>
              <w:rPr>
                <w:rFonts w:cs="Arial"/>
                <w:color w:val="000000"/>
                <w:spacing w:val="2"/>
                <w:sz w:val="18"/>
                <w:szCs w:val="18"/>
              </w:rPr>
              <w:t>.</w:t>
            </w:r>
          </w:p>
          <w:p w:rsidR="00334D02" w:rsidRPr="00430699" w:rsidRDefault="00334D02" w:rsidP="00334D02">
            <w:pPr>
              <w:widowControl w:val="0"/>
              <w:autoSpaceDE w:val="0"/>
              <w:autoSpaceDN w:val="0"/>
              <w:adjustRightInd w:val="0"/>
              <w:spacing w:before="0"/>
              <w:rPr>
                <w:rFonts w:cs="Arial"/>
                <w:color w:val="000000"/>
                <w:sz w:val="20"/>
                <w:szCs w:val="20"/>
              </w:rPr>
            </w:pPr>
          </w:p>
        </w:tc>
        <w:tc>
          <w:tcPr>
            <w:tcW w:w="2876" w:type="pct"/>
          </w:tcPr>
          <w:p w:rsidR="00334D02" w:rsidRPr="00A73EC0" w:rsidRDefault="00CB5C5E" w:rsidP="00334D02">
            <w:pPr>
              <w:widowControl w:val="0"/>
              <w:autoSpaceDE w:val="0"/>
              <w:autoSpaceDN w:val="0"/>
              <w:adjustRightInd w:val="0"/>
              <w:spacing w:before="0"/>
              <w:rPr>
                <w:rFonts w:cs="Arial"/>
                <w:color w:val="000000"/>
                <w:spacing w:val="1"/>
                <w:sz w:val="20"/>
                <w:szCs w:val="20"/>
              </w:rPr>
            </w:pPr>
            <w:r w:rsidRPr="00A73EC0">
              <w:rPr>
                <w:rFonts w:cs="Arial"/>
                <w:color w:val="000000"/>
                <w:spacing w:val="1"/>
                <w:sz w:val="20"/>
                <w:szCs w:val="20"/>
              </w:rPr>
              <w:t>PCBUs providing their supervisors and other directly engaged workers and employees with access to a construction first aid kit.</w:t>
            </w:r>
          </w:p>
          <w:p w:rsidR="00334D02" w:rsidRPr="00A73EC0" w:rsidRDefault="00CB5C5E" w:rsidP="00334D02">
            <w:pPr>
              <w:widowControl w:val="0"/>
              <w:autoSpaceDE w:val="0"/>
              <w:autoSpaceDN w:val="0"/>
              <w:adjustRightInd w:val="0"/>
              <w:spacing w:before="0"/>
              <w:rPr>
                <w:rFonts w:cs="Arial"/>
                <w:color w:val="000000"/>
                <w:spacing w:val="1"/>
                <w:sz w:val="20"/>
                <w:szCs w:val="20"/>
              </w:rPr>
            </w:pPr>
            <w:r w:rsidRPr="00A73EC0">
              <w:rPr>
                <w:rFonts w:cs="Arial"/>
                <w:color w:val="000000"/>
                <w:spacing w:val="1"/>
                <w:sz w:val="20"/>
                <w:szCs w:val="20"/>
              </w:rPr>
              <w:t>First aid kits and access information may be kept in subcontractor’s or worker’s vehicles.</w:t>
            </w:r>
          </w:p>
          <w:p w:rsidR="00334D02" w:rsidRPr="00A73EC0" w:rsidRDefault="00CB5C5E" w:rsidP="00334D02">
            <w:pPr>
              <w:widowControl w:val="0"/>
              <w:autoSpaceDE w:val="0"/>
              <w:autoSpaceDN w:val="0"/>
              <w:adjustRightInd w:val="0"/>
              <w:rPr>
                <w:rFonts w:cs="Arial"/>
                <w:color w:val="000000"/>
                <w:spacing w:val="1"/>
                <w:sz w:val="20"/>
                <w:szCs w:val="20"/>
              </w:rPr>
            </w:pPr>
            <w:r w:rsidRPr="00A73EC0">
              <w:rPr>
                <w:rFonts w:cs="Arial"/>
                <w:color w:val="000000"/>
                <w:spacing w:val="1"/>
                <w:sz w:val="20"/>
                <w:szCs w:val="20"/>
              </w:rPr>
              <w:t>Informing all workers about the arrangements for first aid and how to obtain access to first aiders. The builder may do this by providing the relevant information to subcontractors and instructing them to inform their workers about these arrangements, for example during workplace specific training. Subcontractors may also make their own arrangements for first aid.</w:t>
            </w:r>
          </w:p>
        </w:tc>
      </w:tr>
      <w:tr w:rsidR="00CF4997" w:rsidTr="00334D02">
        <w:tc>
          <w:tcPr>
            <w:tcW w:w="5000" w:type="pct"/>
            <w:gridSpan w:val="2"/>
          </w:tcPr>
          <w:p w:rsidR="00334D02" w:rsidRPr="003F3989" w:rsidRDefault="00CB5C5E" w:rsidP="00334D02">
            <w:pPr>
              <w:keepNext/>
              <w:widowControl w:val="0"/>
              <w:autoSpaceDE w:val="0"/>
              <w:autoSpaceDN w:val="0"/>
              <w:adjustRightInd w:val="0"/>
              <w:spacing w:before="0"/>
              <w:rPr>
                <w:rFonts w:cs="Arial"/>
                <w:color w:val="000000"/>
                <w:sz w:val="20"/>
                <w:szCs w:val="20"/>
              </w:rPr>
            </w:pPr>
            <w:r w:rsidRPr="00A73EC0">
              <w:rPr>
                <w:rFonts w:cs="Arial"/>
                <w:b/>
                <w:color w:val="000000"/>
                <w:spacing w:val="-3"/>
                <w:sz w:val="20"/>
                <w:szCs w:val="20"/>
              </w:rPr>
              <w:t>Emergency planning – Regulation 43</w:t>
            </w:r>
          </w:p>
        </w:tc>
      </w:tr>
      <w:tr w:rsidR="00CF4997" w:rsidTr="00334D02">
        <w:tc>
          <w:tcPr>
            <w:tcW w:w="2124" w:type="pct"/>
          </w:tcPr>
          <w:p w:rsidR="00334D02" w:rsidRPr="00A73EC0" w:rsidRDefault="00CB5C5E" w:rsidP="00334D02">
            <w:pPr>
              <w:widowControl w:val="0"/>
              <w:autoSpaceDE w:val="0"/>
              <w:autoSpaceDN w:val="0"/>
              <w:adjustRightInd w:val="0"/>
              <w:spacing w:before="0"/>
              <w:rPr>
                <w:rFonts w:cs="Arial"/>
                <w:color w:val="000000"/>
                <w:spacing w:val="2"/>
                <w:sz w:val="20"/>
                <w:szCs w:val="20"/>
              </w:rPr>
            </w:pPr>
            <w:r w:rsidRPr="00A73EC0">
              <w:rPr>
                <w:rFonts w:cs="Arial"/>
                <w:color w:val="000000"/>
                <w:spacing w:val="2"/>
                <w:sz w:val="20"/>
                <w:szCs w:val="20"/>
              </w:rPr>
              <w:t>PCBUs must ensure that an emergency plan is prepared for the workplace.</w:t>
            </w:r>
          </w:p>
          <w:p w:rsidR="00334D02" w:rsidRPr="00A73EC0" w:rsidRDefault="00CB5C5E" w:rsidP="00334D02">
            <w:pPr>
              <w:widowControl w:val="0"/>
              <w:autoSpaceDE w:val="0"/>
              <w:autoSpaceDN w:val="0"/>
              <w:adjustRightInd w:val="0"/>
              <w:rPr>
                <w:rFonts w:cs="Arial"/>
                <w:color w:val="000000"/>
                <w:spacing w:val="2"/>
                <w:sz w:val="20"/>
                <w:szCs w:val="20"/>
              </w:rPr>
            </w:pPr>
            <w:r w:rsidRPr="00A73EC0">
              <w:rPr>
                <w:rFonts w:cs="Arial"/>
                <w:color w:val="000000"/>
                <w:spacing w:val="2"/>
                <w:sz w:val="20"/>
                <w:szCs w:val="20"/>
              </w:rPr>
              <w:t>All workplaces must have an emergency plan that has been specifically developed for the particular workplace and its specific hazards and covers a range of potential incidents.</w:t>
            </w:r>
          </w:p>
          <w:p w:rsidR="00334D02" w:rsidRPr="00A73EC0" w:rsidRDefault="00CB5C5E" w:rsidP="00334D02">
            <w:pPr>
              <w:widowControl w:val="0"/>
              <w:autoSpaceDE w:val="0"/>
              <w:autoSpaceDN w:val="0"/>
              <w:adjustRightInd w:val="0"/>
              <w:rPr>
                <w:rFonts w:cs="Arial"/>
                <w:color w:val="000000"/>
                <w:spacing w:val="2"/>
                <w:sz w:val="20"/>
                <w:szCs w:val="20"/>
              </w:rPr>
            </w:pPr>
            <w:r w:rsidRPr="00A73EC0">
              <w:rPr>
                <w:rFonts w:cs="Arial"/>
                <w:color w:val="000000"/>
                <w:spacing w:val="2"/>
                <w:sz w:val="20"/>
                <w:szCs w:val="20"/>
              </w:rPr>
              <w:t>The emergency plan must include:</w:t>
            </w:r>
          </w:p>
          <w:p w:rsidR="00334D02" w:rsidRPr="00A73EC0" w:rsidRDefault="00CB5C5E" w:rsidP="00593F55">
            <w:pPr>
              <w:pStyle w:val="ListParagraph"/>
              <w:numPr>
                <w:ilvl w:val="0"/>
                <w:numId w:val="23"/>
              </w:numPr>
              <w:ind w:left="360"/>
              <w:rPr>
                <w:sz w:val="20"/>
                <w:szCs w:val="20"/>
              </w:rPr>
            </w:pPr>
            <w:r w:rsidRPr="00A73EC0">
              <w:rPr>
                <w:sz w:val="20"/>
                <w:szCs w:val="20"/>
              </w:rPr>
              <w:t>an</w:t>
            </w:r>
            <w:r w:rsidRPr="00A73EC0">
              <w:rPr>
                <w:spacing w:val="1"/>
                <w:sz w:val="20"/>
                <w:szCs w:val="20"/>
              </w:rPr>
              <w:t xml:space="preserve"> </w:t>
            </w:r>
            <w:r w:rsidRPr="00A73EC0">
              <w:rPr>
                <w:spacing w:val="-3"/>
                <w:sz w:val="20"/>
                <w:szCs w:val="20"/>
              </w:rPr>
              <w:t>e</w:t>
            </w:r>
            <w:r w:rsidRPr="00A73EC0">
              <w:rPr>
                <w:spacing w:val="1"/>
                <w:sz w:val="20"/>
                <w:szCs w:val="20"/>
              </w:rPr>
              <w:t>ff</w:t>
            </w:r>
            <w:r w:rsidRPr="00A73EC0">
              <w:rPr>
                <w:sz w:val="20"/>
                <w:szCs w:val="20"/>
              </w:rPr>
              <w:t>ecti</w:t>
            </w:r>
            <w:r w:rsidRPr="00A73EC0">
              <w:rPr>
                <w:spacing w:val="-3"/>
                <w:sz w:val="20"/>
                <w:szCs w:val="20"/>
              </w:rPr>
              <w:t>v</w:t>
            </w:r>
            <w:r w:rsidRPr="00A73EC0">
              <w:rPr>
                <w:sz w:val="20"/>
                <w:szCs w:val="20"/>
              </w:rPr>
              <w:t xml:space="preserve">e </w:t>
            </w:r>
            <w:r w:rsidRPr="00A73EC0">
              <w:rPr>
                <w:spacing w:val="1"/>
                <w:sz w:val="20"/>
                <w:szCs w:val="20"/>
              </w:rPr>
              <w:t>r</w:t>
            </w:r>
            <w:r w:rsidRPr="00A73EC0">
              <w:rPr>
                <w:sz w:val="20"/>
                <w:szCs w:val="20"/>
              </w:rPr>
              <w:t>es</w:t>
            </w:r>
            <w:r w:rsidRPr="00A73EC0">
              <w:rPr>
                <w:spacing w:val="-1"/>
                <w:sz w:val="20"/>
                <w:szCs w:val="20"/>
              </w:rPr>
              <w:t>p</w:t>
            </w:r>
            <w:r w:rsidRPr="00A73EC0">
              <w:rPr>
                <w:sz w:val="20"/>
                <w:szCs w:val="20"/>
              </w:rPr>
              <w:t>o</w:t>
            </w:r>
            <w:r w:rsidRPr="00A73EC0">
              <w:rPr>
                <w:spacing w:val="-3"/>
                <w:sz w:val="20"/>
                <w:szCs w:val="20"/>
              </w:rPr>
              <w:t>n</w:t>
            </w:r>
            <w:r w:rsidRPr="00A73EC0">
              <w:rPr>
                <w:sz w:val="20"/>
                <w:szCs w:val="20"/>
              </w:rPr>
              <w:t>se</w:t>
            </w:r>
            <w:r w:rsidRPr="00A73EC0">
              <w:rPr>
                <w:spacing w:val="-1"/>
                <w:sz w:val="20"/>
                <w:szCs w:val="20"/>
              </w:rPr>
              <w:t xml:space="preserve"> </w:t>
            </w:r>
            <w:r w:rsidRPr="00A73EC0">
              <w:rPr>
                <w:spacing w:val="1"/>
                <w:sz w:val="20"/>
                <w:szCs w:val="20"/>
              </w:rPr>
              <w:t>t</w:t>
            </w:r>
            <w:r w:rsidRPr="00A73EC0">
              <w:rPr>
                <w:sz w:val="20"/>
                <w:szCs w:val="20"/>
              </w:rPr>
              <w:t>o</w:t>
            </w:r>
            <w:r w:rsidRPr="00A73EC0">
              <w:rPr>
                <w:spacing w:val="-1"/>
                <w:sz w:val="20"/>
                <w:szCs w:val="20"/>
              </w:rPr>
              <w:t xml:space="preserve"> </w:t>
            </w:r>
            <w:r w:rsidRPr="00A73EC0">
              <w:rPr>
                <w:sz w:val="20"/>
                <w:szCs w:val="20"/>
              </w:rPr>
              <w:t>an</w:t>
            </w:r>
            <w:r w:rsidRPr="00A73EC0">
              <w:rPr>
                <w:spacing w:val="1"/>
                <w:sz w:val="20"/>
                <w:szCs w:val="20"/>
              </w:rPr>
              <w:t xml:space="preserve"> </w:t>
            </w:r>
            <w:r w:rsidRPr="00A73EC0">
              <w:rPr>
                <w:sz w:val="20"/>
                <w:szCs w:val="20"/>
              </w:rPr>
              <w:t>em</w:t>
            </w:r>
            <w:r w:rsidRPr="00A73EC0">
              <w:rPr>
                <w:spacing w:val="-2"/>
                <w:sz w:val="20"/>
                <w:szCs w:val="20"/>
              </w:rPr>
              <w:t>er</w:t>
            </w:r>
            <w:r w:rsidRPr="00A73EC0">
              <w:rPr>
                <w:spacing w:val="2"/>
                <w:sz w:val="20"/>
                <w:szCs w:val="20"/>
              </w:rPr>
              <w:t>g</w:t>
            </w:r>
            <w:r w:rsidRPr="00A73EC0">
              <w:rPr>
                <w:sz w:val="20"/>
                <w:szCs w:val="20"/>
              </w:rPr>
              <w:t>e</w:t>
            </w:r>
            <w:r w:rsidRPr="00A73EC0">
              <w:rPr>
                <w:spacing w:val="-1"/>
                <w:sz w:val="20"/>
                <w:szCs w:val="20"/>
              </w:rPr>
              <w:t>n</w:t>
            </w:r>
            <w:r w:rsidRPr="00A73EC0">
              <w:rPr>
                <w:sz w:val="20"/>
                <w:szCs w:val="20"/>
              </w:rPr>
              <w:t>cy;</w:t>
            </w:r>
          </w:p>
          <w:p w:rsidR="00334D02" w:rsidRPr="00A73EC0" w:rsidRDefault="00CB5C5E" w:rsidP="00593F55">
            <w:pPr>
              <w:pStyle w:val="ListParagraph"/>
              <w:numPr>
                <w:ilvl w:val="0"/>
                <w:numId w:val="23"/>
              </w:numPr>
              <w:ind w:left="360"/>
              <w:rPr>
                <w:sz w:val="20"/>
                <w:szCs w:val="20"/>
              </w:rPr>
            </w:pPr>
            <w:r w:rsidRPr="00A73EC0">
              <w:rPr>
                <w:sz w:val="20"/>
                <w:szCs w:val="20"/>
              </w:rPr>
              <w:t>e</w:t>
            </w:r>
            <w:r w:rsidRPr="00A73EC0">
              <w:rPr>
                <w:spacing w:val="-3"/>
                <w:sz w:val="20"/>
                <w:szCs w:val="20"/>
              </w:rPr>
              <w:t>v</w:t>
            </w:r>
            <w:r w:rsidRPr="00A73EC0">
              <w:rPr>
                <w:sz w:val="20"/>
                <w:szCs w:val="20"/>
              </w:rPr>
              <w:t>ac</w:t>
            </w:r>
            <w:r w:rsidRPr="00A73EC0">
              <w:rPr>
                <w:spacing w:val="-1"/>
                <w:sz w:val="20"/>
                <w:szCs w:val="20"/>
              </w:rPr>
              <w:t>u</w:t>
            </w:r>
            <w:r w:rsidRPr="00A73EC0">
              <w:rPr>
                <w:sz w:val="20"/>
                <w:szCs w:val="20"/>
              </w:rPr>
              <w:t>ati</w:t>
            </w:r>
            <w:r w:rsidRPr="00A73EC0">
              <w:rPr>
                <w:spacing w:val="-1"/>
                <w:sz w:val="20"/>
                <w:szCs w:val="20"/>
              </w:rPr>
              <w:t>o</w:t>
            </w:r>
            <w:r w:rsidRPr="00A73EC0">
              <w:rPr>
                <w:sz w:val="20"/>
                <w:szCs w:val="20"/>
              </w:rPr>
              <w:t>n p</w:t>
            </w:r>
            <w:r w:rsidRPr="00A73EC0">
              <w:rPr>
                <w:spacing w:val="1"/>
                <w:sz w:val="20"/>
                <w:szCs w:val="20"/>
              </w:rPr>
              <w:t>r</w:t>
            </w:r>
            <w:r w:rsidRPr="00A73EC0">
              <w:rPr>
                <w:sz w:val="20"/>
                <w:szCs w:val="20"/>
              </w:rPr>
              <w:t>oc</w:t>
            </w:r>
            <w:r w:rsidRPr="00A73EC0">
              <w:rPr>
                <w:spacing w:val="-1"/>
                <w:sz w:val="20"/>
                <w:szCs w:val="20"/>
              </w:rPr>
              <w:t>e</w:t>
            </w:r>
            <w:r w:rsidRPr="00A73EC0">
              <w:rPr>
                <w:sz w:val="20"/>
                <w:szCs w:val="20"/>
              </w:rPr>
              <w:t>d</w:t>
            </w:r>
            <w:r w:rsidRPr="00A73EC0">
              <w:rPr>
                <w:spacing w:val="-1"/>
                <w:sz w:val="20"/>
                <w:szCs w:val="20"/>
              </w:rPr>
              <w:t>u</w:t>
            </w:r>
            <w:r w:rsidRPr="00A73EC0">
              <w:rPr>
                <w:spacing w:val="1"/>
                <w:sz w:val="20"/>
                <w:szCs w:val="20"/>
              </w:rPr>
              <w:t>r</w:t>
            </w:r>
            <w:r w:rsidRPr="00A73EC0">
              <w:rPr>
                <w:sz w:val="20"/>
                <w:szCs w:val="20"/>
              </w:rPr>
              <w:t>es;</w:t>
            </w:r>
          </w:p>
          <w:p w:rsidR="00334D02" w:rsidRPr="00A73EC0" w:rsidRDefault="00CB5C5E" w:rsidP="00593F55">
            <w:pPr>
              <w:pStyle w:val="ListParagraph"/>
              <w:numPr>
                <w:ilvl w:val="0"/>
                <w:numId w:val="23"/>
              </w:numPr>
              <w:ind w:left="360"/>
              <w:rPr>
                <w:sz w:val="20"/>
                <w:szCs w:val="20"/>
              </w:rPr>
            </w:pPr>
            <w:r w:rsidRPr="00A73EC0">
              <w:rPr>
                <w:sz w:val="20"/>
                <w:szCs w:val="20"/>
              </w:rPr>
              <w:t>n</w:t>
            </w:r>
            <w:r w:rsidRPr="00A73EC0">
              <w:rPr>
                <w:spacing w:val="-1"/>
                <w:sz w:val="20"/>
                <w:szCs w:val="20"/>
              </w:rPr>
              <w:t>o</w:t>
            </w:r>
            <w:r w:rsidRPr="00A73EC0">
              <w:rPr>
                <w:spacing w:val="1"/>
                <w:sz w:val="20"/>
                <w:szCs w:val="20"/>
              </w:rPr>
              <w:t>t</w:t>
            </w:r>
            <w:r w:rsidRPr="00A73EC0">
              <w:rPr>
                <w:spacing w:val="-3"/>
                <w:sz w:val="20"/>
                <w:szCs w:val="20"/>
              </w:rPr>
              <w:t>i</w:t>
            </w:r>
            <w:r w:rsidRPr="00A73EC0">
              <w:rPr>
                <w:spacing w:val="3"/>
                <w:sz w:val="20"/>
                <w:szCs w:val="20"/>
              </w:rPr>
              <w:t>f</w:t>
            </w:r>
            <w:r w:rsidRPr="00A73EC0">
              <w:rPr>
                <w:spacing w:val="-2"/>
                <w:sz w:val="20"/>
                <w:szCs w:val="20"/>
              </w:rPr>
              <w:t>y</w:t>
            </w:r>
            <w:r w:rsidRPr="00A73EC0">
              <w:rPr>
                <w:spacing w:val="-1"/>
                <w:sz w:val="20"/>
                <w:szCs w:val="20"/>
              </w:rPr>
              <w:t>i</w:t>
            </w:r>
            <w:r w:rsidRPr="00A73EC0">
              <w:rPr>
                <w:sz w:val="20"/>
                <w:szCs w:val="20"/>
              </w:rPr>
              <w:t>ng</w:t>
            </w:r>
            <w:r w:rsidRPr="00A73EC0">
              <w:rPr>
                <w:spacing w:val="3"/>
                <w:sz w:val="20"/>
                <w:szCs w:val="20"/>
              </w:rPr>
              <w:t xml:space="preserve"> </w:t>
            </w:r>
            <w:r w:rsidRPr="00A73EC0">
              <w:rPr>
                <w:spacing w:val="-3"/>
                <w:sz w:val="20"/>
                <w:szCs w:val="20"/>
              </w:rPr>
              <w:t>e</w:t>
            </w:r>
            <w:r w:rsidRPr="00A73EC0">
              <w:rPr>
                <w:spacing w:val="1"/>
                <w:sz w:val="20"/>
                <w:szCs w:val="20"/>
              </w:rPr>
              <w:t>m</w:t>
            </w:r>
            <w:r w:rsidRPr="00A73EC0">
              <w:rPr>
                <w:sz w:val="20"/>
                <w:szCs w:val="20"/>
              </w:rPr>
              <w:t>e</w:t>
            </w:r>
            <w:r w:rsidRPr="00A73EC0">
              <w:rPr>
                <w:spacing w:val="-2"/>
                <w:sz w:val="20"/>
                <w:szCs w:val="20"/>
              </w:rPr>
              <w:t>r</w:t>
            </w:r>
            <w:r w:rsidRPr="00A73EC0">
              <w:rPr>
                <w:spacing w:val="2"/>
                <w:sz w:val="20"/>
                <w:szCs w:val="20"/>
              </w:rPr>
              <w:t>g</w:t>
            </w:r>
            <w:r w:rsidRPr="00A73EC0">
              <w:rPr>
                <w:sz w:val="20"/>
                <w:szCs w:val="20"/>
              </w:rPr>
              <w:t>e</w:t>
            </w:r>
            <w:r w:rsidRPr="00A73EC0">
              <w:rPr>
                <w:spacing w:val="-1"/>
                <w:sz w:val="20"/>
                <w:szCs w:val="20"/>
              </w:rPr>
              <w:t>n</w:t>
            </w:r>
            <w:r w:rsidRPr="00A73EC0">
              <w:rPr>
                <w:sz w:val="20"/>
                <w:szCs w:val="20"/>
              </w:rPr>
              <w:t>cy</w:t>
            </w:r>
            <w:r w:rsidRPr="00A73EC0">
              <w:rPr>
                <w:spacing w:val="-1"/>
                <w:sz w:val="20"/>
                <w:szCs w:val="20"/>
              </w:rPr>
              <w:t xml:space="preserve"> </w:t>
            </w:r>
            <w:r w:rsidRPr="00A73EC0">
              <w:rPr>
                <w:sz w:val="20"/>
                <w:szCs w:val="20"/>
              </w:rPr>
              <w:t>s</w:t>
            </w:r>
            <w:r w:rsidRPr="00A73EC0">
              <w:rPr>
                <w:spacing w:val="-3"/>
                <w:sz w:val="20"/>
                <w:szCs w:val="20"/>
              </w:rPr>
              <w:t>e</w:t>
            </w:r>
            <w:r w:rsidRPr="00A73EC0">
              <w:rPr>
                <w:spacing w:val="1"/>
                <w:sz w:val="20"/>
                <w:szCs w:val="20"/>
              </w:rPr>
              <w:t>r</w:t>
            </w:r>
            <w:r w:rsidRPr="00A73EC0">
              <w:rPr>
                <w:spacing w:val="-2"/>
                <w:sz w:val="20"/>
                <w:szCs w:val="20"/>
              </w:rPr>
              <w:t>v</w:t>
            </w:r>
            <w:r w:rsidRPr="00A73EC0">
              <w:rPr>
                <w:spacing w:val="-1"/>
                <w:sz w:val="20"/>
                <w:szCs w:val="20"/>
              </w:rPr>
              <w:t>i</w:t>
            </w:r>
            <w:r w:rsidRPr="00A73EC0">
              <w:rPr>
                <w:sz w:val="20"/>
                <w:szCs w:val="20"/>
              </w:rPr>
              <w:t>ce o</w:t>
            </w:r>
            <w:r w:rsidRPr="00A73EC0">
              <w:rPr>
                <w:spacing w:val="-1"/>
                <w:sz w:val="20"/>
                <w:szCs w:val="20"/>
              </w:rPr>
              <w:t>r</w:t>
            </w:r>
            <w:r w:rsidRPr="00A73EC0">
              <w:rPr>
                <w:spacing w:val="2"/>
                <w:sz w:val="20"/>
                <w:szCs w:val="20"/>
              </w:rPr>
              <w:t>g</w:t>
            </w:r>
            <w:r w:rsidRPr="00A73EC0">
              <w:rPr>
                <w:sz w:val="20"/>
                <w:szCs w:val="20"/>
              </w:rPr>
              <w:t>a</w:t>
            </w:r>
            <w:r w:rsidRPr="00A73EC0">
              <w:rPr>
                <w:spacing w:val="-1"/>
                <w:sz w:val="20"/>
                <w:szCs w:val="20"/>
              </w:rPr>
              <w:t>ni</w:t>
            </w:r>
            <w:r w:rsidRPr="00A73EC0">
              <w:rPr>
                <w:sz w:val="20"/>
                <w:szCs w:val="20"/>
              </w:rPr>
              <w:t>sati</w:t>
            </w:r>
            <w:r w:rsidRPr="00A73EC0">
              <w:rPr>
                <w:spacing w:val="-1"/>
                <w:sz w:val="20"/>
                <w:szCs w:val="20"/>
              </w:rPr>
              <w:t>o</w:t>
            </w:r>
            <w:r w:rsidRPr="00A73EC0">
              <w:rPr>
                <w:sz w:val="20"/>
                <w:szCs w:val="20"/>
              </w:rPr>
              <w:t>ns</w:t>
            </w:r>
            <w:r w:rsidRPr="00A73EC0">
              <w:rPr>
                <w:spacing w:val="-2"/>
                <w:sz w:val="20"/>
                <w:szCs w:val="20"/>
              </w:rPr>
              <w:t xml:space="preserve"> </w:t>
            </w:r>
            <w:r w:rsidRPr="00A73EC0">
              <w:rPr>
                <w:sz w:val="20"/>
                <w:szCs w:val="20"/>
              </w:rPr>
              <w:t xml:space="preserve">at </w:t>
            </w:r>
            <w:r w:rsidRPr="00A73EC0">
              <w:rPr>
                <w:spacing w:val="1"/>
                <w:sz w:val="20"/>
                <w:szCs w:val="20"/>
              </w:rPr>
              <w:t>t</w:t>
            </w:r>
            <w:r w:rsidRPr="00A73EC0">
              <w:rPr>
                <w:sz w:val="20"/>
                <w:szCs w:val="20"/>
              </w:rPr>
              <w:t>he</w:t>
            </w:r>
            <w:r w:rsidRPr="00A73EC0">
              <w:rPr>
                <w:spacing w:val="-2"/>
                <w:sz w:val="20"/>
                <w:szCs w:val="20"/>
              </w:rPr>
              <w:t xml:space="preserve"> </w:t>
            </w:r>
            <w:r w:rsidRPr="00A73EC0">
              <w:rPr>
                <w:spacing w:val="-3"/>
                <w:sz w:val="20"/>
                <w:szCs w:val="20"/>
              </w:rPr>
              <w:t>e</w:t>
            </w:r>
            <w:r w:rsidRPr="00A73EC0">
              <w:rPr>
                <w:sz w:val="20"/>
                <w:szCs w:val="20"/>
              </w:rPr>
              <w:t>arl</w:t>
            </w:r>
            <w:r w:rsidRPr="00A73EC0">
              <w:rPr>
                <w:spacing w:val="-2"/>
                <w:sz w:val="20"/>
                <w:szCs w:val="20"/>
              </w:rPr>
              <w:t>i</w:t>
            </w:r>
            <w:r w:rsidRPr="00A73EC0">
              <w:rPr>
                <w:sz w:val="20"/>
                <w:szCs w:val="20"/>
              </w:rPr>
              <w:t>est</w:t>
            </w:r>
            <w:r w:rsidRPr="00A73EC0">
              <w:rPr>
                <w:spacing w:val="2"/>
                <w:sz w:val="20"/>
                <w:szCs w:val="20"/>
              </w:rPr>
              <w:t xml:space="preserve"> </w:t>
            </w:r>
            <w:r w:rsidRPr="00A73EC0">
              <w:rPr>
                <w:sz w:val="20"/>
                <w:szCs w:val="20"/>
              </w:rPr>
              <w:t>o</w:t>
            </w:r>
            <w:r w:rsidRPr="00A73EC0">
              <w:rPr>
                <w:spacing w:val="-1"/>
                <w:sz w:val="20"/>
                <w:szCs w:val="20"/>
              </w:rPr>
              <w:t>p</w:t>
            </w:r>
            <w:r w:rsidRPr="00A73EC0">
              <w:rPr>
                <w:sz w:val="20"/>
                <w:szCs w:val="20"/>
              </w:rPr>
              <w:t>p</w:t>
            </w:r>
            <w:r w:rsidRPr="00A73EC0">
              <w:rPr>
                <w:spacing w:val="-3"/>
                <w:sz w:val="20"/>
                <w:szCs w:val="20"/>
              </w:rPr>
              <w:t>o</w:t>
            </w:r>
            <w:r w:rsidRPr="00A73EC0">
              <w:rPr>
                <w:spacing w:val="1"/>
                <w:sz w:val="20"/>
                <w:szCs w:val="20"/>
              </w:rPr>
              <w:t>rt</w:t>
            </w:r>
            <w:r w:rsidRPr="00A73EC0">
              <w:rPr>
                <w:sz w:val="20"/>
                <w:szCs w:val="20"/>
              </w:rPr>
              <w:t>u</w:t>
            </w:r>
            <w:r w:rsidRPr="00A73EC0">
              <w:rPr>
                <w:spacing w:val="-1"/>
                <w:sz w:val="20"/>
                <w:szCs w:val="20"/>
              </w:rPr>
              <w:t>ni</w:t>
            </w:r>
            <w:r w:rsidRPr="00A73EC0">
              <w:rPr>
                <w:spacing w:val="1"/>
                <w:sz w:val="20"/>
                <w:szCs w:val="20"/>
              </w:rPr>
              <w:t>t</w:t>
            </w:r>
            <w:r w:rsidRPr="00A73EC0">
              <w:rPr>
                <w:sz w:val="20"/>
                <w:szCs w:val="20"/>
              </w:rPr>
              <w:t>y;</w:t>
            </w:r>
          </w:p>
          <w:p w:rsidR="00334D02" w:rsidRPr="00A73EC0" w:rsidRDefault="00CB5C5E" w:rsidP="00593F55">
            <w:pPr>
              <w:pStyle w:val="ListParagraph"/>
              <w:numPr>
                <w:ilvl w:val="0"/>
                <w:numId w:val="23"/>
              </w:numPr>
              <w:ind w:left="360"/>
              <w:rPr>
                <w:sz w:val="20"/>
                <w:szCs w:val="20"/>
              </w:rPr>
            </w:pPr>
            <w:r w:rsidRPr="00A73EC0">
              <w:rPr>
                <w:spacing w:val="1"/>
                <w:sz w:val="20"/>
                <w:szCs w:val="20"/>
              </w:rPr>
              <w:lastRenderedPageBreak/>
              <w:t>m</w:t>
            </w:r>
            <w:r w:rsidRPr="00A73EC0">
              <w:rPr>
                <w:sz w:val="20"/>
                <w:szCs w:val="20"/>
              </w:rPr>
              <w:t>e</w:t>
            </w:r>
            <w:r w:rsidRPr="00A73EC0">
              <w:rPr>
                <w:spacing w:val="-1"/>
                <w:sz w:val="20"/>
                <w:szCs w:val="20"/>
              </w:rPr>
              <w:t>di</w:t>
            </w:r>
            <w:r w:rsidRPr="00A73EC0">
              <w:rPr>
                <w:sz w:val="20"/>
                <w:szCs w:val="20"/>
              </w:rPr>
              <w:t xml:space="preserve">cal </w:t>
            </w:r>
            <w:r w:rsidRPr="00A73EC0">
              <w:rPr>
                <w:spacing w:val="-1"/>
                <w:sz w:val="20"/>
                <w:szCs w:val="20"/>
              </w:rPr>
              <w:t>t</w:t>
            </w:r>
            <w:r w:rsidRPr="00A73EC0">
              <w:rPr>
                <w:spacing w:val="1"/>
                <w:sz w:val="20"/>
                <w:szCs w:val="20"/>
              </w:rPr>
              <w:t>r</w:t>
            </w:r>
            <w:r w:rsidRPr="00A73EC0">
              <w:rPr>
                <w:sz w:val="20"/>
                <w:szCs w:val="20"/>
              </w:rPr>
              <w:t>e</w:t>
            </w:r>
            <w:r w:rsidRPr="00A73EC0">
              <w:rPr>
                <w:spacing w:val="-1"/>
                <w:sz w:val="20"/>
                <w:szCs w:val="20"/>
              </w:rPr>
              <w:t>at</w:t>
            </w:r>
            <w:r w:rsidRPr="00A73EC0">
              <w:rPr>
                <w:spacing w:val="1"/>
                <w:sz w:val="20"/>
                <w:szCs w:val="20"/>
              </w:rPr>
              <w:t>m</w:t>
            </w:r>
            <w:r w:rsidRPr="00A73EC0">
              <w:rPr>
                <w:sz w:val="20"/>
                <w:szCs w:val="20"/>
              </w:rPr>
              <w:t>e</w:t>
            </w:r>
            <w:r w:rsidRPr="00A73EC0">
              <w:rPr>
                <w:spacing w:val="-1"/>
                <w:sz w:val="20"/>
                <w:szCs w:val="20"/>
              </w:rPr>
              <w:t>n</w:t>
            </w:r>
            <w:r w:rsidRPr="00A73EC0">
              <w:rPr>
                <w:sz w:val="20"/>
                <w:szCs w:val="20"/>
              </w:rPr>
              <w:t>t a</w:t>
            </w:r>
            <w:r w:rsidRPr="00A73EC0">
              <w:rPr>
                <w:spacing w:val="-1"/>
                <w:sz w:val="20"/>
                <w:szCs w:val="20"/>
              </w:rPr>
              <w:t>n</w:t>
            </w:r>
            <w:r w:rsidRPr="00A73EC0">
              <w:rPr>
                <w:sz w:val="20"/>
                <w:szCs w:val="20"/>
              </w:rPr>
              <w:t>d</w:t>
            </w:r>
            <w:r w:rsidRPr="00A73EC0">
              <w:rPr>
                <w:spacing w:val="-2"/>
                <w:sz w:val="20"/>
                <w:szCs w:val="20"/>
              </w:rPr>
              <w:t xml:space="preserve"> </w:t>
            </w:r>
            <w:r w:rsidRPr="00A73EC0">
              <w:rPr>
                <w:spacing w:val="-3"/>
                <w:sz w:val="20"/>
                <w:szCs w:val="20"/>
              </w:rPr>
              <w:t>a</w:t>
            </w:r>
            <w:r w:rsidRPr="00A73EC0">
              <w:rPr>
                <w:sz w:val="20"/>
                <w:szCs w:val="20"/>
              </w:rPr>
              <w:t>ss</w:t>
            </w:r>
            <w:r w:rsidRPr="00A73EC0">
              <w:rPr>
                <w:spacing w:val="-1"/>
                <w:sz w:val="20"/>
                <w:szCs w:val="20"/>
              </w:rPr>
              <w:t>i</w:t>
            </w:r>
            <w:r w:rsidRPr="00A73EC0">
              <w:rPr>
                <w:sz w:val="20"/>
                <w:szCs w:val="20"/>
              </w:rPr>
              <w:t>s</w:t>
            </w:r>
            <w:r w:rsidRPr="00A73EC0">
              <w:rPr>
                <w:spacing w:val="1"/>
                <w:sz w:val="20"/>
                <w:szCs w:val="20"/>
              </w:rPr>
              <w:t>t</w:t>
            </w:r>
            <w:r w:rsidRPr="00A73EC0">
              <w:rPr>
                <w:sz w:val="20"/>
                <w:szCs w:val="20"/>
              </w:rPr>
              <w:t>a</w:t>
            </w:r>
            <w:r w:rsidRPr="00A73EC0">
              <w:rPr>
                <w:spacing w:val="-1"/>
                <w:sz w:val="20"/>
                <w:szCs w:val="20"/>
              </w:rPr>
              <w:t>n</w:t>
            </w:r>
            <w:r w:rsidRPr="00A73EC0">
              <w:rPr>
                <w:sz w:val="20"/>
                <w:szCs w:val="20"/>
              </w:rPr>
              <w:t>ce; and</w:t>
            </w:r>
          </w:p>
          <w:p w:rsidR="00334D02" w:rsidRPr="003F3989" w:rsidRDefault="00CB5C5E" w:rsidP="00593F55">
            <w:pPr>
              <w:pStyle w:val="ListParagraph"/>
              <w:numPr>
                <w:ilvl w:val="0"/>
                <w:numId w:val="23"/>
              </w:numPr>
              <w:ind w:left="360"/>
              <w:rPr>
                <w:color w:val="000000"/>
                <w:sz w:val="20"/>
                <w:szCs w:val="20"/>
              </w:rPr>
            </w:pPr>
            <w:r w:rsidRPr="00A73EC0">
              <w:rPr>
                <w:sz w:val="20"/>
                <w:szCs w:val="20"/>
              </w:rPr>
              <w:t>effective communication between the person authorised to coordinate the emergency response and persons at the workplace.</w:t>
            </w:r>
          </w:p>
          <w:p w:rsidR="00334D02" w:rsidRPr="003F3989" w:rsidRDefault="00CB5C5E" w:rsidP="00334D02">
            <w:pPr>
              <w:widowControl w:val="0"/>
              <w:autoSpaceDE w:val="0"/>
              <w:autoSpaceDN w:val="0"/>
              <w:adjustRightInd w:val="0"/>
              <w:rPr>
                <w:rFonts w:cs="Arial"/>
                <w:color w:val="000000"/>
                <w:sz w:val="20"/>
                <w:szCs w:val="20"/>
              </w:rPr>
            </w:pPr>
            <w:r w:rsidRPr="00A73EC0">
              <w:rPr>
                <w:rFonts w:cs="Arial"/>
                <w:sz w:val="20"/>
                <w:szCs w:val="20"/>
              </w:rPr>
              <w:t>Workers must receive information, training and instruction about implementing the emergency plan.</w:t>
            </w:r>
          </w:p>
        </w:tc>
        <w:tc>
          <w:tcPr>
            <w:tcW w:w="2876" w:type="pct"/>
          </w:tcPr>
          <w:p w:rsidR="00334D02" w:rsidRPr="00430699" w:rsidRDefault="00CB5C5E" w:rsidP="00334D02">
            <w:pPr>
              <w:spacing w:before="0"/>
              <w:rPr>
                <w:rFonts w:cs="Arial"/>
                <w:sz w:val="18"/>
                <w:szCs w:val="18"/>
              </w:rPr>
            </w:pPr>
            <w:r w:rsidRPr="00430699">
              <w:rPr>
                <w:rFonts w:cs="Arial"/>
                <w:sz w:val="18"/>
                <w:szCs w:val="18"/>
              </w:rPr>
              <w:lastRenderedPageBreak/>
              <w:t>Identifying the types of emergency most likely to ar</w:t>
            </w:r>
            <w:r>
              <w:rPr>
                <w:rFonts w:cs="Arial"/>
                <w:sz w:val="18"/>
                <w:szCs w:val="18"/>
              </w:rPr>
              <w:t>ise from their activities, e.g.</w:t>
            </w:r>
            <w:r w:rsidRPr="00430699">
              <w:rPr>
                <w:rFonts w:cs="Arial"/>
                <w:sz w:val="18"/>
                <w:szCs w:val="18"/>
              </w:rPr>
              <w:t xml:space="preserve"> fire, gas leak, explosion, structural collapse, serious injury</w:t>
            </w:r>
            <w:r>
              <w:rPr>
                <w:rFonts w:cs="Arial"/>
                <w:sz w:val="18"/>
                <w:szCs w:val="18"/>
              </w:rPr>
              <w:t>.</w:t>
            </w:r>
          </w:p>
          <w:p w:rsidR="00334D02" w:rsidRPr="00430699" w:rsidRDefault="00CB5C5E" w:rsidP="00334D02">
            <w:pPr>
              <w:rPr>
                <w:rFonts w:cs="Arial"/>
                <w:sz w:val="18"/>
                <w:szCs w:val="18"/>
              </w:rPr>
            </w:pPr>
            <w:r w:rsidRPr="00430699">
              <w:rPr>
                <w:rFonts w:cs="Arial"/>
                <w:sz w:val="18"/>
                <w:szCs w:val="18"/>
              </w:rPr>
              <w:t xml:space="preserve">Identifying who must be contacted and notified in an emergency </w:t>
            </w:r>
          </w:p>
          <w:p w:rsidR="00334D02" w:rsidRDefault="00CB5C5E" w:rsidP="00334D02">
            <w:pPr>
              <w:rPr>
                <w:rFonts w:cs="Arial"/>
                <w:sz w:val="18"/>
                <w:szCs w:val="18"/>
              </w:rPr>
            </w:pPr>
            <w:r w:rsidRPr="00430699">
              <w:rPr>
                <w:rFonts w:cs="Arial"/>
                <w:sz w:val="18"/>
                <w:szCs w:val="18"/>
              </w:rPr>
              <w:t xml:space="preserve">Setting out how to evacuate the workplace </w:t>
            </w:r>
          </w:p>
          <w:p w:rsidR="00334D02" w:rsidRDefault="00CB5C5E" w:rsidP="00334D02">
            <w:pPr>
              <w:pageBreakBefore/>
              <w:autoSpaceDE w:val="0"/>
              <w:autoSpaceDN w:val="0"/>
              <w:adjustRightInd w:val="0"/>
              <w:rPr>
                <w:rFonts w:cs="Arial"/>
                <w:sz w:val="18"/>
                <w:szCs w:val="18"/>
              </w:rPr>
            </w:pPr>
            <w:r w:rsidRPr="00430699">
              <w:rPr>
                <w:rFonts w:cs="Arial"/>
                <w:sz w:val="18"/>
                <w:szCs w:val="18"/>
              </w:rPr>
              <w:t>Giving this information to workers</w:t>
            </w:r>
          </w:p>
          <w:p w:rsidR="00334D02" w:rsidRPr="00430699" w:rsidRDefault="00CB5C5E" w:rsidP="00334D02">
            <w:pPr>
              <w:pageBreakBefore/>
              <w:autoSpaceDE w:val="0"/>
              <w:autoSpaceDN w:val="0"/>
              <w:adjustRightInd w:val="0"/>
              <w:rPr>
                <w:rFonts w:cs="Arial"/>
                <w:sz w:val="18"/>
                <w:szCs w:val="18"/>
              </w:rPr>
            </w:pPr>
            <w:r>
              <w:rPr>
                <w:rFonts w:cs="Arial"/>
                <w:sz w:val="18"/>
                <w:szCs w:val="18"/>
              </w:rPr>
              <w:t>Communicating</w:t>
            </w:r>
            <w:r w:rsidRPr="00430699">
              <w:rPr>
                <w:rFonts w:cs="Arial"/>
                <w:sz w:val="18"/>
                <w:szCs w:val="18"/>
              </w:rPr>
              <w:t xml:space="preserve"> the emergency plan </w:t>
            </w:r>
            <w:r>
              <w:rPr>
                <w:rFonts w:cs="Arial"/>
                <w:sz w:val="18"/>
                <w:szCs w:val="18"/>
              </w:rPr>
              <w:t>by including the arrangements in the WHS management plan or in a separate emergency plan, informing subcontractors</w:t>
            </w:r>
            <w:r w:rsidRPr="00430699">
              <w:rPr>
                <w:rFonts w:cs="Arial"/>
                <w:sz w:val="18"/>
                <w:szCs w:val="18"/>
              </w:rPr>
              <w:t xml:space="preserve"> and requiring them to pass this information to their respective workers</w:t>
            </w:r>
          </w:p>
          <w:p w:rsidR="00334D02" w:rsidRDefault="00CB5C5E" w:rsidP="00334D02">
            <w:pPr>
              <w:autoSpaceDE w:val="0"/>
              <w:autoSpaceDN w:val="0"/>
              <w:adjustRightInd w:val="0"/>
              <w:rPr>
                <w:rFonts w:cs="Arial"/>
                <w:sz w:val="20"/>
                <w:szCs w:val="20"/>
              </w:rPr>
            </w:pPr>
            <w:r w:rsidRPr="00F430C8">
              <w:rPr>
                <w:rFonts w:cs="Arial"/>
                <w:sz w:val="18"/>
                <w:szCs w:val="18"/>
              </w:rPr>
              <w:t>Including in the emergency plan any necessary procedures for rescuing people, for example</w:t>
            </w:r>
            <w:r>
              <w:rPr>
                <w:rFonts w:cs="Arial"/>
                <w:sz w:val="18"/>
                <w:szCs w:val="18"/>
              </w:rPr>
              <w:t xml:space="preserve"> assisting workers suspended on a safety harness. </w:t>
            </w:r>
          </w:p>
          <w:p w:rsidR="00334D02" w:rsidRDefault="00CB5C5E" w:rsidP="00334D02">
            <w:pPr>
              <w:pageBreakBefore/>
              <w:autoSpaceDE w:val="0"/>
              <w:autoSpaceDN w:val="0"/>
              <w:adjustRightInd w:val="0"/>
              <w:rPr>
                <w:rFonts w:cs="Arial"/>
                <w:sz w:val="20"/>
                <w:szCs w:val="20"/>
              </w:rPr>
            </w:pPr>
            <w:r w:rsidRPr="00A73EC0">
              <w:rPr>
                <w:rFonts w:cs="Arial"/>
                <w:sz w:val="20"/>
                <w:szCs w:val="20"/>
              </w:rPr>
              <w:lastRenderedPageBreak/>
              <w:t>Note: such emergency procedures are required in some situations such as work in a confined space or when using a fall arrest system.</w:t>
            </w:r>
          </w:p>
          <w:p w:rsidR="00334D02" w:rsidRPr="00812851" w:rsidRDefault="00CB5C5E" w:rsidP="00334D02">
            <w:pPr>
              <w:pageBreakBefore/>
              <w:autoSpaceDE w:val="0"/>
              <w:autoSpaceDN w:val="0"/>
              <w:adjustRightInd w:val="0"/>
              <w:rPr>
                <w:rFonts w:cs="Arial"/>
                <w:sz w:val="18"/>
                <w:szCs w:val="18"/>
              </w:rPr>
            </w:pPr>
            <w:r w:rsidRPr="00A73EC0">
              <w:rPr>
                <w:rFonts w:cs="Arial"/>
                <w:sz w:val="20"/>
                <w:szCs w:val="20"/>
              </w:rPr>
              <w:t>Displaying the evacuation procedures on site</w:t>
            </w:r>
          </w:p>
        </w:tc>
      </w:tr>
      <w:tr w:rsidR="00CF4997" w:rsidTr="00334D02">
        <w:tc>
          <w:tcPr>
            <w:tcW w:w="5000" w:type="pct"/>
            <w:gridSpan w:val="2"/>
          </w:tcPr>
          <w:p w:rsidR="00334D02" w:rsidRPr="003F3989" w:rsidRDefault="00CB5C5E" w:rsidP="00334D02">
            <w:pPr>
              <w:widowControl w:val="0"/>
              <w:autoSpaceDE w:val="0"/>
              <w:autoSpaceDN w:val="0"/>
              <w:adjustRightInd w:val="0"/>
              <w:spacing w:before="0"/>
              <w:rPr>
                <w:rFonts w:cs="Arial"/>
                <w:color w:val="000000"/>
                <w:sz w:val="20"/>
                <w:szCs w:val="20"/>
              </w:rPr>
            </w:pPr>
            <w:r w:rsidRPr="00A73EC0">
              <w:rPr>
                <w:rFonts w:cs="Arial"/>
                <w:b/>
                <w:color w:val="000000"/>
                <w:spacing w:val="-3"/>
                <w:sz w:val="20"/>
                <w:szCs w:val="20"/>
              </w:rPr>
              <w:lastRenderedPageBreak/>
              <w:t>Remote and Isolated Work – Regulation 48</w:t>
            </w:r>
          </w:p>
        </w:tc>
      </w:tr>
      <w:tr w:rsidR="00CF4997" w:rsidTr="00334D02">
        <w:tc>
          <w:tcPr>
            <w:tcW w:w="2124" w:type="pct"/>
          </w:tcPr>
          <w:p w:rsidR="00334D02" w:rsidRPr="003F3989" w:rsidRDefault="00CB5C5E" w:rsidP="00334D02">
            <w:pPr>
              <w:widowControl w:val="0"/>
              <w:autoSpaceDE w:val="0"/>
              <w:autoSpaceDN w:val="0"/>
              <w:adjustRightInd w:val="0"/>
              <w:spacing w:before="0"/>
              <w:rPr>
                <w:rFonts w:cs="Arial"/>
                <w:color w:val="000000"/>
                <w:sz w:val="20"/>
                <w:szCs w:val="20"/>
              </w:rPr>
            </w:pPr>
            <w:r w:rsidRPr="00A73EC0">
              <w:rPr>
                <w:rFonts w:cs="Arial"/>
                <w:color w:val="000000"/>
                <w:spacing w:val="2"/>
                <w:sz w:val="20"/>
                <w:szCs w:val="20"/>
              </w:rPr>
              <w:t>PCBUs must manage the risks associated with remote or isolated work, including ensuring effective communication with the worker carrying out remote or isolated work.</w:t>
            </w:r>
          </w:p>
        </w:tc>
        <w:tc>
          <w:tcPr>
            <w:tcW w:w="2876" w:type="pct"/>
          </w:tcPr>
          <w:p w:rsidR="00334D02" w:rsidRPr="00A73EC0" w:rsidRDefault="00CB5C5E" w:rsidP="00334D02">
            <w:pPr>
              <w:pStyle w:val="Default"/>
              <w:rPr>
                <w:sz w:val="20"/>
                <w:szCs w:val="20"/>
              </w:rPr>
            </w:pPr>
            <w:r w:rsidRPr="00A73EC0">
              <w:rPr>
                <w:sz w:val="20"/>
                <w:szCs w:val="20"/>
              </w:rPr>
              <w:t xml:space="preserve">Considering the following factors when assessing the risks: </w:t>
            </w:r>
          </w:p>
          <w:p w:rsidR="00334D02" w:rsidRPr="00A73EC0" w:rsidRDefault="00CB5C5E" w:rsidP="00593F55">
            <w:pPr>
              <w:pStyle w:val="Default"/>
              <w:widowControl/>
              <w:numPr>
                <w:ilvl w:val="0"/>
                <w:numId w:val="25"/>
              </w:numPr>
              <w:spacing w:before="120"/>
              <w:ind w:left="360"/>
              <w:rPr>
                <w:sz w:val="20"/>
                <w:szCs w:val="20"/>
              </w:rPr>
            </w:pPr>
            <w:r w:rsidRPr="00A73EC0">
              <w:rPr>
                <w:sz w:val="20"/>
                <w:szCs w:val="20"/>
              </w:rPr>
              <w:t xml:space="preserve">How long will the person need to be alone to finish the job? </w:t>
            </w:r>
          </w:p>
          <w:p w:rsidR="00334D02" w:rsidRPr="00A73EC0" w:rsidRDefault="00CB5C5E" w:rsidP="00593F55">
            <w:pPr>
              <w:pStyle w:val="Default"/>
              <w:widowControl/>
              <w:numPr>
                <w:ilvl w:val="0"/>
                <w:numId w:val="25"/>
              </w:numPr>
              <w:ind w:left="360"/>
              <w:rPr>
                <w:sz w:val="20"/>
                <w:szCs w:val="20"/>
              </w:rPr>
            </w:pPr>
            <w:r w:rsidRPr="00A73EC0">
              <w:rPr>
                <w:sz w:val="20"/>
                <w:szCs w:val="20"/>
              </w:rPr>
              <w:t>Is there increased risk at certain times of day? For example, working late at night - lower temperatures or low levels of lighting may increase risks</w:t>
            </w:r>
          </w:p>
          <w:p w:rsidR="00334D02" w:rsidRPr="00A73EC0" w:rsidRDefault="00CB5C5E" w:rsidP="00593F55">
            <w:pPr>
              <w:pStyle w:val="Default"/>
              <w:widowControl/>
              <w:numPr>
                <w:ilvl w:val="0"/>
                <w:numId w:val="25"/>
              </w:numPr>
              <w:ind w:left="360"/>
              <w:rPr>
                <w:sz w:val="20"/>
                <w:szCs w:val="20"/>
              </w:rPr>
            </w:pPr>
            <w:r w:rsidRPr="00A73EC0">
              <w:rPr>
                <w:sz w:val="20"/>
                <w:szCs w:val="20"/>
              </w:rPr>
              <w:t xml:space="preserve">What machinery, tools and equipment may be used? </w:t>
            </w:r>
          </w:p>
          <w:p w:rsidR="00334D02" w:rsidRPr="00A73EC0" w:rsidRDefault="00CB5C5E" w:rsidP="00593F55">
            <w:pPr>
              <w:pStyle w:val="Default"/>
              <w:widowControl/>
              <w:numPr>
                <w:ilvl w:val="0"/>
                <w:numId w:val="25"/>
              </w:numPr>
              <w:ind w:left="360"/>
              <w:rPr>
                <w:sz w:val="20"/>
                <w:szCs w:val="20"/>
              </w:rPr>
            </w:pPr>
            <w:r w:rsidRPr="00A73EC0">
              <w:rPr>
                <w:sz w:val="20"/>
                <w:szCs w:val="20"/>
              </w:rPr>
              <w:t>Are high risk activities involved? For example, work at heights, work with electricity, hazardous substances or hazardous plant</w:t>
            </w:r>
          </w:p>
          <w:p w:rsidR="00334D02" w:rsidRPr="00A73EC0" w:rsidRDefault="00CB5C5E" w:rsidP="00593F55">
            <w:pPr>
              <w:pStyle w:val="Default"/>
              <w:widowControl/>
              <w:numPr>
                <w:ilvl w:val="0"/>
                <w:numId w:val="25"/>
              </w:numPr>
              <w:ind w:left="360"/>
              <w:rPr>
                <w:sz w:val="20"/>
                <w:szCs w:val="20"/>
              </w:rPr>
            </w:pPr>
            <w:r w:rsidRPr="00A73EC0">
              <w:rPr>
                <w:sz w:val="20"/>
                <w:szCs w:val="20"/>
              </w:rPr>
              <w:t xml:space="preserve">What forms of communication does the worker have access to? </w:t>
            </w:r>
          </w:p>
          <w:p w:rsidR="00334D02" w:rsidRPr="00A73EC0" w:rsidRDefault="00CB5C5E" w:rsidP="00593F55">
            <w:pPr>
              <w:pStyle w:val="Default"/>
              <w:widowControl/>
              <w:numPr>
                <w:ilvl w:val="0"/>
                <w:numId w:val="25"/>
              </w:numPr>
              <w:ind w:left="360"/>
              <w:rPr>
                <w:sz w:val="20"/>
                <w:szCs w:val="20"/>
              </w:rPr>
            </w:pPr>
            <w:r w:rsidRPr="00A73EC0">
              <w:rPr>
                <w:sz w:val="20"/>
                <w:szCs w:val="20"/>
              </w:rPr>
              <w:t xml:space="preserve">Are there procedures for regular contact with the worker? </w:t>
            </w:r>
          </w:p>
          <w:p w:rsidR="00334D02" w:rsidRPr="00A73EC0" w:rsidRDefault="00CB5C5E" w:rsidP="00593F55">
            <w:pPr>
              <w:pStyle w:val="Default"/>
              <w:widowControl/>
              <w:numPr>
                <w:ilvl w:val="0"/>
                <w:numId w:val="25"/>
              </w:numPr>
              <w:ind w:left="360"/>
              <w:rPr>
                <w:sz w:val="20"/>
                <w:szCs w:val="20"/>
              </w:rPr>
            </w:pPr>
            <w:r w:rsidRPr="00A73EC0">
              <w:rPr>
                <w:sz w:val="20"/>
                <w:szCs w:val="20"/>
              </w:rPr>
              <w:t xml:space="preserve">Is the work in a remote location that makes immediate rescue or attendance of emergency services difficult? </w:t>
            </w:r>
          </w:p>
          <w:p w:rsidR="00334D02" w:rsidRPr="00A73EC0" w:rsidRDefault="00CB5C5E" w:rsidP="00593F55">
            <w:pPr>
              <w:pStyle w:val="Default"/>
              <w:widowControl/>
              <w:numPr>
                <w:ilvl w:val="0"/>
                <w:numId w:val="25"/>
              </w:numPr>
              <w:ind w:left="360"/>
              <w:rPr>
                <w:sz w:val="20"/>
                <w:szCs w:val="20"/>
              </w:rPr>
            </w:pPr>
            <w:r w:rsidRPr="00A73EC0">
              <w:rPr>
                <w:sz w:val="20"/>
                <w:szCs w:val="20"/>
              </w:rPr>
              <w:t xml:space="preserve">Will the emergency communication system work properly in all situations? </w:t>
            </w:r>
          </w:p>
          <w:p w:rsidR="00334D02" w:rsidRPr="00A73EC0" w:rsidRDefault="00CB5C5E" w:rsidP="00593F55">
            <w:pPr>
              <w:pStyle w:val="Default"/>
              <w:widowControl/>
              <w:numPr>
                <w:ilvl w:val="0"/>
                <w:numId w:val="25"/>
              </w:numPr>
              <w:ind w:left="360"/>
              <w:rPr>
                <w:sz w:val="20"/>
                <w:szCs w:val="20"/>
              </w:rPr>
            </w:pPr>
            <w:r w:rsidRPr="00A73EC0">
              <w:rPr>
                <w:sz w:val="20"/>
                <w:szCs w:val="20"/>
              </w:rPr>
              <w:t xml:space="preserve">Is fatigue likely to increase risk (for example, with long hours driving a vehicle or operating machinery)? </w:t>
            </w:r>
          </w:p>
          <w:p w:rsidR="00334D02" w:rsidRPr="00A73EC0" w:rsidRDefault="00CB5C5E" w:rsidP="00593F55">
            <w:pPr>
              <w:pStyle w:val="Default"/>
              <w:widowControl/>
              <w:numPr>
                <w:ilvl w:val="0"/>
                <w:numId w:val="25"/>
              </w:numPr>
              <w:ind w:left="360"/>
              <w:rPr>
                <w:sz w:val="20"/>
                <w:szCs w:val="20"/>
              </w:rPr>
            </w:pPr>
            <w:r w:rsidRPr="00A73EC0">
              <w:rPr>
                <w:sz w:val="20"/>
                <w:szCs w:val="20"/>
              </w:rPr>
              <w:t xml:space="preserve">What is the worker’s level of work experience and training? Is the worker able to make sound judgements about his or her own safety? </w:t>
            </w:r>
          </w:p>
          <w:p w:rsidR="00334D02" w:rsidRPr="00A73EC0" w:rsidRDefault="00CB5C5E" w:rsidP="00593F55">
            <w:pPr>
              <w:pStyle w:val="Default"/>
              <w:widowControl/>
              <w:numPr>
                <w:ilvl w:val="0"/>
                <w:numId w:val="25"/>
              </w:numPr>
              <w:ind w:left="360"/>
              <w:rPr>
                <w:sz w:val="20"/>
                <w:szCs w:val="20"/>
              </w:rPr>
            </w:pPr>
            <w:r w:rsidRPr="00A73EC0">
              <w:rPr>
                <w:sz w:val="20"/>
                <w:szCs w:val="20"/>
              </w:rPr>
              <w:t xml:space="preserve">Are you aware of a pre-existing medical condition that may increase risk? </w:t>
            </w:r>
          </w:p>
          <w:p w:rsidR="00334D02" w:rsidRPr="00A73EC0" w:rsidRDefault="00CB5C5E" w:rsidP="00334D02">
            <w:pPr>
              <w:pStyle w:val="Default"/>
              <w:spacing w:before="120"/>
              <w:rPr>
                <w:sz w:val="20"/>
                <w:szCs w:val="20"/>
              </w:rPr>
            </w:pPr>
            <w:r w:rsidRPr="00A73EC0">
              <w:rPr>
                <w:bCs/>
                <w:iCs/>
                <w:sz w:val="20"/>
                <w:szCs w:val="20"/>
              </w:rPr>
              <w:t>The control of risks may be achieved using the following:</w:t>
            </w:r>
          </w:p>
          <w:p w:rsidR="00334D02" w:rsidRPr="00A73EC0" w:rsidRDefault="00CB5C5E" w:rsidP="00334D02">
            <w:pPr>
              <w:pStyle w:val="Default"/>
              <w:spacing w:before="120"/>
              <w:rPr>
                <w:sz w:val="20"/>
                <w:szCs w:val="20"/>
              </w:rPr>
            </w:pPr>
            <w:r w:rsidRPr="00A73EC0">
              <w:rPr>
                <w:i/>
                <w:iCs/>
                <w:sz w:val="20"/>
                <w:szCs w:val="20"/>
              </w:rPr>
              <w:t xml:space="preserve">Communication systems – </w:t>
            </w:r>
            <w:r w:rsidRPr="00A73EC0">
              <w:rPr>
                <w:iCs/>
                <w:sz w:val="20"/>
                <w:szCs w:val="20"/>
              </w:rPr>
              <w:t>If the</w:t>
            </w:r>
            <w:r w:rsidRPr="00A73EC0">
              <w:rPr>
                <w:sz w:val="20"/>
                <w:szCs w:val="20"/>
              </w:rPr>
              <w:t xml:space="preserve"> workplace has mobile phone coverage communication via the mobile phone is adequate. In situations where mobile phone coverage is not available, another method that will allow a worker to call for help in the event of an emergency may be chosen, for example two way radio, personal security system, personal locator beacons (PLB), satellite phones. PCBU can also record GPS coordinates of the site in the plan to enable these to be provided to Emergency Services where necessary.</w:t>
            </w:r>
          </w:p>
          <w:p w:rsidR="00334D02" w:rsidRPr="00430699" w:rsidRDefault="00CB5C5E" w:rsidP="00334D02">
            <w:pPr>
              <w:pStyle w:val="Default"/>
              <w:spacing w:before="120"/>
              <w:rPr>
                <w:sz w:val="16"/>
                <w:szCs w:val="16"/>
              </w:rPr>
            </w:pPr>
            <w:r w:rsidRPr="00A73EC0">
              <w:rPr>
                <w:iCs/>
                <w:sz w:val="20"/>
                <w:szCs w:val="20"/>
              </w:rPr>
              <w:t>Note: If relying on mobile phones confirm c</w:t>
            </w:r>
            <w:r w:rsidRPr="00A73EC0">
              <w:rPr>
                <w:sz w:val="20"/>
                <w:szCs w:val="20"/>
              </w:rPr>
              <w:t>overage in the area where the worker will work before work commences. It is important that batteries are kept charged or that a spare is available</w:t>
            </w:r>
            <w:r w:rsidRPr="00430699">
              <w:rPr>
                <w:sz w:val="16"/>
                <w:szCs w:val="16"/>
              </w:rPr>
              <w:t xml:space="preserve">. </w:t>
            </w:r>
          </w:p>
          <w:p w:rsidR="00334D02" w:rsidRPr="00572145" w:rsidRDefault="00CB5C5E" w:rsidP="00334D02">
            <w:pPr>
              <w:pStyle w:val="Default"/>
              <w:spacing w:before="120"/>
              <w:rPr>
                <w:sz w:val="18"/>
                <w:szCs w:val="18"/>
              </w:rPr>
            </w:pPr>
            <w:r w:rsidRPr="00A73EC0">
              <w:rPr>
                <w:i/>
                <w:sz w:val="20"/>
                <w:szCs w:val="20"/>
              </w:rPr>
              <w:t>B</w:t>
            </w:r>
            <w:r w:rsidRPr="00A73EC0">
              <w:rPr>
                <w:i/>
                <w:iCs/>
                <w:sz w:val="20"/>
                <w:szCs w:val="20"/>
              </w:rPr>
              <w:t xml:space="preserve">uddy systems </w:t>
            </w:r>
            <w:r w:rsidRPr="00A73EC0">
              <w:rPr>
                <w:sz w:val="20"/>
                <w:szCs w:val="20"/>
              </w:rPr>
              <w:t>– where the worker, supervisor or another worker calls-in regularly or at agreed times.</w:t>
            </w:r>
          </w:p>
        </w:tc>
      </w:tr>
      <w:tr w:rsidR="00CF4997" w:rsidTr="00334D02">
        <w:trPr>
          <w:trHeight w:val="259"/>
        </w:trPr>
        <w:tc>
          <w:tcPr>
            <w:tcW w:w="5000" w:type="pct"/>
            <w:gridSpan w:val="2"/>
          </w:tcPr>
          <w:p w:rsidR="00334D02" w:rsidRPr="00A73EC0" w:rsidRDefault="00CB5C5E" w:rsidP="00334D02">
            <w:pPr>
              <w:pStyle w:val="Default"/>
              <w:rPr>
                <w:sz w:val="20"/>
                <w:szCs w:val="20"/>
              </w:rPr>
            </w:pPr>
            <w:r w:rsidRPr="00A73EC0">
              <w:rPr>
                <w:b/>
                <w:spacing w:val="2"/>
                <w:sz w:val="20"/>
                <w:szCs w:val="20"/>
              </w:rPr>
              <w:lastRenderedPageBreak/>
              <w:t>Personal Protective Equipment (PPE) – Regulation 44, 46</w:t>
            </w:r>
          </w:p>
        </w:tc>
      </w:tr>
      <w:tr w:rsidR="00CF4997" w:rsidTr="00334D02">
        <w:tc>
          <w:tcPr>
            <w:tcW w:w="2124" w:type="pct"/>
          </w:tcPr>
          <w:p w:rsidR="00334D02" w:rsidRPr="00A73EC0" w:rsidRDefault="00CB5C5E" w:rsidP="00334D02">
            <w:pPr>
              <w:widowControl w:val="0"/>
              <w:autoSpaceDE w:val="0"/>
              <w:autoSpaceDN w:val="0"/>
              <w:adjustRightInd w:val="0"/>
              <w:spacing w:before="0"/>
              <w:rPr>
                <w:rFonts w:cs="Arial"/>
                <w:color w:val="000000"/>
                <w:spacing w:val="2"/>
                <w:sz w:val="20"/>
                <w:szCs w:val="20"/>
              </w:rPr>
            </w:pPr>
            <w:r w:rsidRPr="00A73EC0">
              <w:rPr>
                <w:rFonts w:cs="Arial"/>
                <w:color w:val="000000"/>
                <w:spacing w:val="2"/>
                <w:sz w:val="20"/>
                <w:szCs w:val="20"/>
              </w:rPr>
              <w:t>Where PPE is being used to minimise risk the PCBU who directs the carrying out of work must provide PPE to workers unless another PCBU does so. PPE must be in accordance with Regulation 44(3).</w:t>
            </w:r>
          </w:p>
          <w:p w:rsidR="00334D02" w:rsidRPr="00A73EC0" w:rsidRDefault="00CB5C5E" w:rsidP="00334D02">
            <w:pPr>
              <w:widowControl w:val="0"/>
              <w:autoSpaceDE w:val="0"/>
              <w:autoSpaceDN w:val="0"/>
              <w:adjustRightInd w:val="0"/>
              <w:rPr>
                <w:rFonts w:cs="Arial"/>
                <w:color w:val="000000"/>
                <w:spacing w:val="2"/>
                <w:sz w:val="20"/>
                <w:szCs w:val="20"/>
              </w:rPr>
            </w:pPr>
            <w:r w:rsidRPr="00A73EC0">
              <w:rPr>
                <w:rFonts w:cs="Arial"/>
                <w:color w:val="000000"/>
                <w:spacing w:val="2"/>
                <w:sz w:val="20"/>
                <w:szCs w:val="20"/>
              </w:rPr>
              <w:t>The worker must wear the equipment in accordance with any information, training or reasonable instruction by the PCBU</w:t>
            </w:r>
          </w:p>
          <w:p w:rsidR="00334D02" w:rsidRPr="00A73EC0" w:rsidRDefault="00334D02" w:rsidP="00334D02">
            <w:pPr>
              <w:widowControl w:val="0"/>
              <w:autoSpaceDE w:val="0"/>
              <w:autoSpaceDN w:val="0"/>
              <w:adjustRightInd w:val="0"/>
              <w:spacing w:before="0"/>
              <w:rPr>
                <w:rFonts w:cs="Arial"/>
                <w:color w:val="000000"/>
                <w:spacing w:val="2"/>
                <w:sz w:val="20"/>
                <w:szCs w:val="20"/>
              </w:rPr>
            </w:pPr>
          </w:p>
        </w:tc>
        <w:tc>
          <w:tcPr>
            <w:tcW w:w="2876" w:type="pct"/>
          </w:tcPr>
          <w:p w:rsidR="00334D02" w:rsidRPr="00A73EC0" w:rsidRDefault="00CB5C5E" w:rsidP="00334D02">
            <w:pPr>
              <w:pStyle w:val="Default"/>
              <w:rPr>
                <w:sz w:val="20"/>
                <w:szCs w:val="20"/>
              </w:rPr>
            </w:pPr>
            <w:r w:rsidRPr="00A73EC0">
              <w:rPr>
                <w:sz w:val="20"/>
                <w:szCs w:val="20"/>
              </w:rPr>
              <w:t>Each PCBU providing PPE to workers that they engage directly</w:t>
            </w:r>
          </w:p>
          <w:p w:rsidR="00334D02" w:rsidRPr="00A73EC0" w:rsidRDefault="00CB5C5E" w:rsidP="00334D02">
            <w:pPr>
              <w:pStyle w:val="Default"/>
              <w:spacing w:before="120"/>
              <w:rPr>
                <w:sz w:val="20"/>
                <w:szCs w:val="20"/>
              </w:rPr>
            </w:pPr>
            <w:r w:rsidRPr="00A73EC0">
              <w:rPr>
                <w:sz w:val="20"/>
                <w:szCs w:val="20"/>
              </w:rPr>
              <w:t xml:space="preserve">Each worker who is a PCBU (e.g. self-employed trades) providing their own PPE </w:t>
            </w:r>
          </w:p>
          <w:p w:rsidR="00334D02" w:rsidRPr="00A73EC0" w:rsidRDefault="00CB5C5E" w:rsidP="00334D02">
            <w:pPr>
              <w:autoSpaceDE w:val="0"/>
              <w:autoSpaceDN w:val="0"/>
              <w:adjustRightInd w:val="0"/>
              <w:rPr>
                <w:rFonts w:cs="Arial"/>
                <w:sz w:val="20"/>
                <w:szCs w:val="20"/>
              </w:rPr>
            </w:pPr>
            <w:r w:rsidRPr="00A73EC0">
              <w:rPr>
                <w:rFonts w:cs="Arial"/>
                <w:sz w:val="20"/>
                <w:szCs w:val="20"/>
              </w:rPr>
              <w:t>Each PCBU providing training and supervision to ensure the proper fit and use of the PPE</w:t>
            </w:r>
          </w:p>
        </w:tc>
      </w:tr>
      <w:tr w:rsidR="00CF4997" w:rsidTr="00334D02">
        <w:tc>
          <w:tcPr>
            <w:tcW w:w="5000" w:type="pct"/>
            <w:gridSpan w:val="2"/>
          </w:tcPr>
          <w:p w:rsidR="00334D02" w:rsidRPr="003F3989" w:rsidRDefault="00CB5C5E" w:rsidP="00334D02">
            <w:pPr>
              <w:widowControl w:val="0"/>
              <w:autoSpaceDE w:val="0"/>
              <w:autoSpaceDN w:val="0"/>
              <w:adjustRightInd w:val="0"/>
              <w:spacing w:before="0"/>
              <w:rPr>
                <w:rFonts w:cs="Arial"/>
                <w:color w:val="000000"/>
                <w:sz w:val="20"/>
                <w:szCs w:val="20"/>
              </w:rPr>
            </w:pPr>
            <w:r w:rsidRPr="00A73EC0">
              <w:rPr>
                <w:rFonts w:cs="Arial"/>
                <w:b/>
                <w:color w:val="000000"/>
                <w:sz w:val="20"/>
                <w:szCs w:val="20"/>
              </w:rPr>
              <w:t>Falling Objects – Regulation 54, 55</w:t>
            </w:r>
          </w:p>
        </w:tc>
      </w:tr>
      <w:tr w:rsidR="00CF4997" w:rsidTr="00334D02">
        <w:tc>
          <w:tcPr>
            <w:tcW w:w="2124" w:type="pct"/>
          </w:tcPr>
          <w:p w:rsidR="00334D02" w:rsidRPr="00A73EC0" w:rsidRDefault="00CB5C5E" w:rsidP="00334D02">
            <w:pPr>
              <w:widowControl w:val="0"/>
              <w:autoSpaceDE w:val="0"/>
              <w:autoSpaceDN w:val="0"/>
              <w:adjustRightInd w:val="0"/>
              <w:spacing w:before="0"/>
              <w:rPr>
                <w:rFonts w:cs="Arial"/>
                <w:color w:val="000000"/>
                <w:spacing w:val="2"/>
                <w:sz w:val="20"/>
                <w:szCs w:val="20"/>
              </w:rPr>
            </w:pPr>
            <w:r w:rsidRPr="00A73EC0">
              <w:rPr>
                <w:rFonts w:cs="Arial"/>
                <w:color w:val="000000"/>
                <w:spacing w:val="2"/>
                <w:sz w:val="20"/>
                <w:szCs w:val="20"/>
              </w:rPr>
              <w:t>A PCBU must manage risks to health and safety associated with an object falling on a person if the falling object is reasonably likely to injure the person.</w:t>
            </w:r>
          </w:p>
          <w:p w:rsidR="00334D02" w:rsidRPr="00A73EC0" w:rsidRDefault="00CB5C5E" w:rsidP="00334D02">
            <w:pPr>
              <w:pStyle w:val="Default"/>
              <w:spacing w:before="120"/>
              <w:rPr>
                <w:sz w:val="20"/>
                <w:szCs w:val="20"/>
              </w:rPr>
            </w:pPr>
            <w:r w:rsidRPr="00A73EC0">
              <w:rPr>
                <w:sz w:val="20"/>
                <w:szCs w:val="20"/>
              </w:rPr>
              <w:t>PCBU must eliminate the risk, so far as is reasonably practicable. If the risk cannot be eliminated, a PCBU must minimise the risk of falling objects by providing and maintaining a safe system of work, including (so far as is reasonably practicable):</w:t>
            </w:r>
          </w:p>
          <w:p w:rsidR="00334D02" w:rsidRPr="00A73EC0" w:rsidRDefault="00CB5C5E" w:rsidP="00593F55">
            <w:pPr>
              <w:pStyle w:val="ListParagraph"/>
              <w:numPr>
                <w:ilvl w:val="0"/>
                <w:numId w:val="23"/>
              </w:numPr>
              <w:ind w:left="360"/>
              <w:rPr>
                <w:sz w:val="20"/>
                <w:szCs w:val="20"/>
              </w:rPr>
            </w:pPr>
            <w:r w:rsidRPr="00A73EC0">
              <w:rPr>
                <w:sz w:val="20"/>
                <w:szCs w:val="20"/>
              </w:rPr>
              <w:t>preventing objects from falling freely; or</w:t>
            </w:r>
          </w:p>
          <w:p w:rsidR="00334D02" w:rsidRPr="00430699" w:rsidRDefault="00CB5C5E" w:rsidP="00593F55">
            <w:pPr>
              <w:pStyle w:val="ListParagraph"/>
              <w:numPr>
                <w:ilvl w:val="0"/>
                <w:numId w:val="23"/>
              </w:numPr>
              <w:ind w:left="360"/>
              <w:rPr>
                <w:color w:val="000000"/>
                <w:sz w:val="20"/>
                <w:szCs w:val="20"/>
              </w:rPr>
            </w:pPr>
            <w:r w:rsidRPr="00A73EC0">
              <w:rPr>
                <w:sz w:val="20"/>
                <w:szCs w:val="20"/>
              </w:rPr>
              <w:t>providing a system to arrest the fall of a falling object.</w:t>
            </w:r>
          </w:p>
        </w:tc>
        <w:tc>
          <w:tcPr>
            <w:tcW w:w="2876" w:type="pct"/>
          </w:tcPr>
          <w:p w:rsidR="00334D02" w:rsidRPr="00A73EC0" w:rsidRDefault="00CB5C5E" w:rsidP="00334D02">
            <w:pPr>
              <w:widowControl w:val="0"/>
              <w:autoSpaceDE w:val="0"/>
              <w:autoSpaceDN w:val="0"/>
              <w:adjustRightInd w:val="0"/>
              <w:spacing w:before="0"/>
              <w:ind w:left="96"/>
              <w:rPr>
                <w:rFonts w:cs="Arial"/>
                <w:position w:val="-1"/>
                <w:sz w:val="20"/>
                <w:szCs w:val="20"/>
              </w:rPr>
            </w:pPr>
            <w:r w:rsidRPr="00A73EC0">
              <w:rPr>
                <w:rFonts w:cs="Arial"/>
                <w:position w:val="-1"/>
                <w:sz w:val="20"/>
                <w:szCs w:val="20"/>
              </w:rPr>
              <w:t>Providing a secure barrier, such as toe boards or guardrail infill panels on scaffolds</w:t>
            </w:r>
          </w:p>
          <w:p w:rsidR="00334D02" w:rsidRPr="00A73EC0" w:rsidRDefault="00CB5C5E" w:rsidP="00334D02">
            <w:pPr>
              <w:widowControl w:val="0"/>
              <w:autoSpaceDE w:val="0"/>
              <w:autoSpaceDN w:val="0"/>
              <w:adjustRightInd w:val="0"/>
              <w:ind w:left="96"/>
              <w:rPr>
                <w:rFonts w:cs="Arial"/>
                <w:position w:val="-1"/>
                <w:sz w:val="20"/>
                <w:szCs w:val="20"/>
              </w:rPr>
            </w:pPr>
            <w:r w:rsidRPr="00A73EC0">
              <w:rPr>
                <w:rFonts w:cs="Arial"/>
                <w:position w:val="-1"/>
                <w:sz w:val="20"/>
                <w:szCs w:val="20"/>
              </w:rPr>
              <w:t>Providing a safe means of raising and lowering objects, such as materials hoists, tile elevators, or gin wheels</w:t>
            </w:r>
          </w:p>
          <w:p w:rsidR="00334D02" w:rsidRPr="00A73EC0" w:rsidRDefault="00CB5C5E" w:rsidP="00334D02">
            <w:pPr>
              <w:widowControl w:val="0"/>
              <w:autoSpaceDE w:val="0"/>
              <w:autoSpaceDN w:val="0"/>
              <w:adjustRightInd w:val="0"/>
              <w:spacing w:before="0"/>
              <w:ind w:left="96"/>
              <w:rPr>
                <w:rFonts w:cs="Arial"/>
                <w:position w:val="-1"/>
                <w:sz w:val="20"/>
                <w:szCs w:val="20"/>
              </w:rPr>
            </w:pPr>
            <w:r w:rsidRPr="00A73EC0">
              <w:rPr>
                <w:rFonts w:cs="Arial"/>
                <w:position w:val="-1"/>
                <w:sz w:val="20"/>
                <w:szCs w:val="20"/>
              </w:rPr>
              <w:t>Setting up an exclusion zone that prohibits persons from entering</w:t>
            </w:r>
          </w:p>
          <w:p w:rsidR="00334D02" w:rsidRPr="00A73EC0" w:rsidRDefault="00CB5C5E" w:rsidP="00334D02">
            <w:pPr>
              <w:widowControl w:val="0"/>
              <w:autoSpaceDE w:val="0"/>
              <w:autoSpaceDN w:val="0"/>
              <w:adjustRightInd w:val="0"/>
              <w:ind w:left="96"/>
              <w:rPr>
                <w:rFonts w:cs="Arial"/>
                <w:position w:val="-1"/>
                <w:sz w:val="20"/>
                <w:szCs w:val="20"/>
              </w:rPr>
            </w:pPr>
            <w:r w:rsidRPr="00A73EC0">
              <w:rPr>
                <w:rFonts w:cs="Arial"/>
                <w:position w:val="-1"/>
                <w:sz w:val="20"/>
                <w:szCs w:val="20"/>
              </w:rPr>
              <w:t>Securing and properly bracing structures</w:t>
            </w:r>
          </w:p>
          <w:p w:rsidR="00334D02" w:rsidRPr="00A73EC0" w:rsidRDefault="00CB5C5E" w:rsidP="00334D02">
            <w:pPr>
              <w:widowControl w:val="0"/>
              <w:autoSpaceDE w:val="0"/>
              <w:autoSpaceDN w:val="0"/>
              <w:adjustRightInd w:val="0"/>
              <w:ind w:left="96"/>
              <w:rPr>
                <w:rFonts w:cs="Arial"/>
                <w:position w:val="-1"/>
                <w:sz w:val="20"/>
                <w:szCs w:val="20"/>
              </w:rPr>
            </w:pPr>
            <w:r w:rsidRPr="00A73EC0">
              <w:rPr>
                <w:rFonts w:cs="Arial"/>
                <w:position w:val="-1"/>
                <w:sz w:val="20"/>
                <w:szCs w:val="20"/>
              </w:rPr>
              <w:t>Securing loose material such as ply wood, metal-sheeting and off</w:t>
            </w:r>
            <w:r w:rsidRPr="00A73EC0">
              <w:rPr>
                <w:rFonts w:cs="Arial"/>
                <w:position w:val="-1"/>
                <w:sz w:val="20"/>
                <w:szCs w:val="20"/>
              </w:rPr>
              <w:noBreakHyphen/>
              <w:t>cuts against the wind</w:t>
            </w:r>
          </w:p>
          <w:p w:rsidR="00334D02" w:rsidRPr="00A73EC0" w:rsidRDefault="00CB5C5E" w:rsidP="00334D02">
            <w:pPr>
              <w:widowControl w:val="0"/>
              <w:autoSpaceDE w:val="0"/>
              <w:autoSpaceDN w:val="0"/>
              <w:adjustRightInd w:val="0"/>
              <w:ind w:left="96"/>
              <w:rPr>
                <w:rFonts w:cs="Arial"/>
                <w:position w:val="-1"/>
                <w:sz w:val="20"/>
                <w:szCs w:val="20"/>
              </w:rPr>
            </w:pPr>
            <w:r w:rsidRPr="00A73EC0">
              <w:rPr>
                <w:rFonts w:cs="Arial"/>
                <w:position w:val="-1"/>
                <w:sz w:val="20"/>
                <w:szCs w:val="20"/>
              </w:rPr>
              <w:t>Using tool lanyards</w:t>
            </w:r>
          </w:p>
          <w:p w:rsidR="00334D02" w:rsidRPr="00572145" w:rsidRDefault="00CB5C5E" w:rsidP="00334D02">
            <w:pPr>
              <w:widowControl w:val="0"/>
              <w:autoSpaceDE w:val="0"/>
              <w:autoSpaceDN w:val="0"/>
              <w:adjustRightInd w:val="0"/>
              <w:ind w:left="96"/>
              <w:rPr>
                <w:rFonts w:cs="Arial"/>
                <w:position w:val="-1"/>
                <w:sz w:val="18"/>
                <w:szCs w:val="18"/>
              </w:rPr>
            </w:pPr>
            <w:r w:rsidRPr="00A73EC0">
              <w:rPr>
                <w:rFonts w:cs="Arial"/>
                <w:position w:val="-1"/>
                <w:sz w:val="20"/>
                <w:szCs w:val="20"/>
              </w:rPr>
              <w:t>Erecting catch platforms and/or nets</w:t>
            </w:r>
          </w:p>
        </w:tc>
      </w:tr>
      <w:tr w:rsidR="00CF4997" w:rsidTr="00334D02">
        <w:tc>
          <w:tcPr>
            <w:tcW w:w="5000" w:type="pct"/>
            <w:gridSpan w:val="2"/>
          </w:tcPr>
          <w:p w:rsidR="00334D02" w:rsidRPr="00A73EC0" w:rsidRDefault="00CB5C5E" w:rsidP="00334D02">
            <w:pPr>
              <w:pStyle w:val="Default"/>
              <w:rPr>
                <w:sz w:val="20"/>
                <w:szCs w:val="20"/>
              </w:rPr>
            </w:pPr>
            <w:r w:rsidRPr="00A73EC0">
              <w:rPr>
                <w:b/>
                <w:sz w:val="20"/>
                <w:szCs w:val="20"/>
              </w:rPr>
              <w:t>Site Signs – Regulation 308</w:t>
            </w:r>
          </w:p>
        </w:tc>
      </w:tr>
      <w:tr w:rsidR="00CF4997" w:rsidTr="00334D02">
        <w:tc>
          <w:tcPr>
            <w:tcW w:w="2124" w:type="pct"/>
          </w:tcPr>
          <w:p w:rsidR="00334D02" w:rsidRPr="00A73EC0" w:rsidRDefault="00CB5C5E" w:rsidP="00334D02">
            <w:pPr>
              <w:widowControl w:val="0"/>
              <w:autoSpaceDE w:val="0"/>
              <w:autoSpaceDN w:val="0"/>
              <w:adjustRightInd w:val="0"/>
              <w:spacing w:before="0"/>
              <w:rPr>
                <w:rFonts w:cs="Arial"/>
                <w:color w:val="000000"/>
                <w:sz w:val="20"/>
                <w:szCs w:val="20"/>
              </w:rPr>
            </w:pPr>
            <w:r w:rsidRPr="00A73EC0">
              <w:rPr>
                <w:rFonts w:cs="Arial"/>
                <w:color w:val="000000"/>
                <w:sz w:val="20"/>
                <w:szCs w:val="20"/>
              </w:rPr>
              <w:t>F</w:t>
            </w:r>
            <w:r w:rsidRPr="00A73EC0">
              <w:rPr>
                <w:rFonts w:cs="Arial"/>
                <w:color w:val="000000"/>
                <w:spacing w:val="-1"/>
                <w:sz w:val="20"/>
                <w:szCs w:val="20"/>
              </w:rPr>
              <w:t>o</w:t>
            </w:r>
            <w:r w:rsidRPr="00A73EC0">
              <w:rPr>
                <w:rFonts w:cs="Arial"/>
                <w:color w:val="000000"/>
                <w:sz w:val="20"/>
                <w:szCs w:val="20"/>
              </w:rPr>
              <w:t>r a</w:t>
            </w:r>
            <w:r w:rsidRPr="00A73EC0">
              <w:rPr>
                <w:rFonts w:cs="Arial"/>
                <w:color w:val="000000"/>
                <w:spacing w:val="-1"/>
                <w:sz w:val="20"/>
                <w:szCs w:val="20"/>
              </w:rPr>
              <w:t>l</w:t>
            </w:r>
            <w:r w:rsidRPr="00A73EC0">
              <w:rPr>
                <w:rFonts w:cs="Arial"/>
                <w:color w:val="000000"/>
                <w:sz w:val="20"/>
                <w:szCs w:val="20"/>
              </w:rPr>
              <w:t>l co</w:t>
            </w:r>
            <w:r w:rsidRPr="00A73EC0">
              <w:rPr>
                <w:rFonts w:cs="Arial"/>
                <w:color w:val="000000"/>
                <w:spacing w:val="-1"/>
                <w:sz w:val="20"/>
                <w:szCs w:val="20"/>
              </w:rPr>
              <w:t>n</w:t>
            </w:r>
            <w:r w:rsidRPr="00A73EC0">
              <w:rPr>
                <w:rFonts w:cs="Arial"/>
                <w:color w:val="000000"/>
                <w:spacing w:val="-2"/>
                <w:sz w:val="20"/>
                <w:szCs w:val="20"/>
              </w:rPr>
              <w:t>s</w:t>
            </w:r>
            <w:r w:rsidRPr="00A73EC0">
              <w:rPr>
                <w:rFonts w:cs="Arial"/>
                <w:color w:val="000000"/>
                <w:spacing w:val="1"/>
                <w:sz w:val="20"/>
                <w:szCs w:val="20"/>
              </w:rPr>
              <w:t>tr</w:t>
            </w:r>
            <w:r w:rsidRPr="00A73EC0">
              <w:rPr>
                <w:rFonts w:cs="Arial"/>
                <w:color w:val="000000"/>
                <w:sz w:val="20"/>
                <w:szCs w:val="20"/>
              </w:rPr>
              <w:t>u</w:t>
            </w:r>
            <w:r w:rsidRPr="00A73EC0">
              <w:rPr>
                <w:rFonts w:cs="Arial"/>
                <w:color w:val="000000"/>
                <w:spacing w:val="-3"/>
                <w:sz w:val="20"/>
                <w:szCs w:val="20"/>
              </w:rPr>
              <w:t>c</w:t>
            </w:r>
            <w:r w:rsidRPr="00A73EC0">
              <w:rPr>
                <w:rFonts w:cs="Arial"/>
                <w:color w:val="000000"/>
                <w:spacing w:val="1"/>
                <w:sz w:val="20"/>
                <w:szCs w:val="20"/>
              </w:rPr>
              <w:t>t</w:t>
            </w:r>
            <w:r w:rsidRPr="00A73EC0">
              <w:rPr>
                <w:rFonts w:cs="Arial"/>
                <w:color w:val="000000"/>
                <w:spacing w:val="-1"/>
                <w:sz w:val="20"/>
                <w:szCs w:val="20"/>
              </w:rPr>
              <w:t>i</w:t>
            </w:r>
            <w:r w:rsidRPr="00A73EC0">
              <w:rPr>
                <w:rFonts w:cs="Arial"/>
                <w:color w:val="000000"/>
                <w:sz w:val="20"/>
                <w:szCs w:val="20"/>
              </w:rPr>
              <w:t>on</w:t>
            </w:r>
            <w:r w:rsidRPr="00A73EC0">
              <w:rPr>
                <w:rFonts w:cs="Arial"/>
                <w:color w:val="000000"/>
                <w:spacing w:val="1"/>
                <w:sz w:val="20"/>
                <w:szCs w:val="20"/>
              </w:rPr>
              <w:t xml:space="preserve"> </w:t>
            </w:r>
            <w:r w:rsidRPr="00A73EC0">
              <w:rPr>
                <w:rFonts w:cs="Arial"/>
                <w:color w:val="000000"/>
                <w:sz w:val="20"/>
                <w:szCs w:val="20"/>
              </w:rPr>
              <w:t>pr</w:t>
            </w:r>
            <w:r w:rsidRPr="00A73EC0">
              <w:rPr>
                <w:rFonts w:cs="Arial"/>
                <w:color w:val="000000"/>
                <w:spacing w:val="-2"/>
                <w:sz w:val="20"/>
                <w:szCs w:val="20"/>
              </w:rPr>
              <w:t>o</w:t>
            </w:r>
            <w:r w:rsidRPr="00A73EC0">
              <w:rPr>
                <w:rFonts w:cs="Arial"/>
                <w:color w:val="000000"/>
                <w:spacing w:val="1"/>
                <w:sz w:val="20"/>
                <w:szCs w:val="20"/>
              </w:rPr>
              <w:t>j</w:t>
            </w:r>
            <w:r w:rsidRPr="00A73EC0">
              <w:rPr>
                <w:rFonts w:cs="Arial"/>
                <w:color w:val="000000"/>
                <w:sz w:val="20"/>
                <w:szCs w:val="20"/>
              </w:rPr>
              <w:t>ec</w:t>
            </w:r>
            <w:r w:rsidRPr="00A73EC0">
              <w:rPr>
                <w:rFonts w:cs="Arial"/>
                <w:color w:val="000000"/>
                <w:spacing w:val="-2"/>
                <w:sz w:val="20"/>
                <w:szCs w:val="20"/>
              </w:rPr>
              <w:t>t</w:t>
            </w:r>
            <w:r w:rsidRPr="00A73EC0">
              <w:rPr>
                <w:rFonts w:cs="Arial"/>
                <w:color w:val="000000"/>
                <w:sz w:val="20"/>
                <w:szCs w:val="20"/>
              </w:rPr>
              <w:t xml:space="preserve">s </w:t>
            </w:r>
            <w:r w:rsidRPr="00A73EC0">
              <w:rPr>
                <w:rFonts w:cs="Arial"/>
                <w:color w:val="000000"/>
                <w:spacing w:val="1"/>
                <w:sz w:val="20"/>
                <w:szCs w:val="20"/>
              </w:rPr>
              <w:t>(</w:t>
            </w:r>
            <w:r w:rsidRPr="00A73EC0">
              <w:rPr>
                <w:rFonts w:cs="Arial"/>
                <w:color w:val="000000"/>
                <w:spacing w:val="-1"/>
                <w:sz w:val="20"/>
                <w:szCs w:val="20"/>
              </w:rPr>
              <w:t>i</w:t>
            </w:r>
            <w:r w:rsidRPr="00A73EC0">
              <w:rPr>
                <w:rFonts w:cs="Arial"/>
                <w:color w:val="000000"/>
                <w:spacing w:val="1"/>
                <w:sz w:val="20"/>
                <w:szCs w:val="20"/>
              </w:rPr>
              <w:t>.</w:t>
            </w:r>
            <w:r w:rsidRPr="00A73EC0">
              <w:rPr>
                <w:rFonts w:cs="Arial"/>
                <w:color w:val="000000"/>
                <w:sz w:val="20"/>
                <w:szCs w:val="20"/>
              </w:rPr>
              <w:t>e. co</w:t>
            </w:r>
            <w:r w:rsidRPr="00A73EC0">
              <w:rPr>
                <w:rFonts w:cs="Arial"/>
                <w:color w:val="000000"/>
                <w:spacing w:val="-1"/>
                <w:sz w:val="20"/>
                <w:szCs w:val="20"/>
              </w:rPr>
              <w:t>n</w:t>
            </w:r>
            <w:r w:rsidRPr="00A73EC0">
              <w:rPr>
                <w:rFonts w:cs="Arial"/>
                <w:color w:val="000000"/>
                <w:spacing w:val="-2"/>
                <w:sz w:val="20"/>
                <w:szCs w:val="20"/>
              </w:rPr>
              <w:t>s</w:t>
            </w:r>
            <w:r w:rsidRPr="00A73EC0">
              <w:rPr>
                <w:rFonts w:cs="Arial"/>
                <w:color w:val="000000"/>
                <w:spacing w:val="1"/>
                <w:sz w:val="20"/>
                <w:szCs w:val="20"/>
              </w:rPr>
              <w:t>tr</w:t>
            </w:r>
            <w:r w:rsidRPr="00A73EC0">
              <w:rPr>
                <w:rFonts w:cs="Arial"/>
                <w:color w:val="000000"/>
                <w:sz w:val="20"/>
                <w:szCs w:val="20"/>
              </w:rPr>
              <w:t>u</w:t>
            </w:r>
            <w:r w:rsidRPr="00A73EC0">
              <w:rPr>
                <w:rFonts w:cs="Arial"/>
                <w:color w:val="000000"/>
                <w:spacing w:val="-3"/>
                <w:sz w:val="20"/>
                <w:szCs w:val="20"/>
              </w:rPr>
              <w:t>c</w:t>
            </w:r>
            <w:r w:rsidRPr="00A73EC0">
              <w:rPr>
                <w:rFonts w:cs="Arial"/>
                <w:color w:val="000000"/>
                <w:spacing w:val="1"/>
                <w:sz w:val="20"/>
                <w:szCs w:val="20"/>
              </w:rPr>
              <w:t>t</w:t>
            </w:r>
            <w:r w:rsidRPr="00A73EC0">
              <w:rPr>
                <w:rFonts w:cs="Arial"/>
                <w:color w:val="000000"/>
                <w:spacing w:val="-1"/>
                <w:sz w:val="20"/>
                <w:szCs w:val="20"/>
              </w:rPr>
              <w:t>i</w:t>
            </w:r>
            <w:r w:rsidRPr="00A73EC0">
              <w:rPr>
                <w:rFonts w:cs="Arial"/>
                <w:color w:val="000000"/>
                <w:sz w:val="20"/>
                <w:szCs w:val="20"/>
              </w:rPr>
              <w:t>on</w:t>
            </w:r>
            <w:r w:rsidRPr="00A73EC0">
              <w:rPr>
                <w:rFonts w:cs="Arial"/>
                <w:color w:val="000000"/>
                <w:spacing w:val="-2"/>
                <w:sz w:val="20"/>
                <w:szCs w:val="20"/>
              </w:rPr>
              <w:t xml:space="preserve"> </w:t>
            </w:r>
            <w:r w:rsidRPr="00A73EC0">
              <w:rPr>
                <w:rFonts w:cs="Arial"/>
                <w:color w:val="000000"/>
                <w:spacing w:val="-3"/>
                <w:sz w:val="20"/>
                <w:szCs w:val="20"/>
              </w:rPr>
              <w:t>w</w:t>
            </w:r>
            <w:r w:rsidRPr="00A73EC0">
              <w:rPr>
                <w:rFonts w:cs="Arial"/>
                <w:color w:val="000000"/>
                <w:sz w:val="20"/>
                <w:szCs w:val="20"/>
              </w:rPr>
              <w:t>ork</w:t>
            </w:r>
            <w:r w:rsidRPr="00A73EC0">
              <w:rPr>
                <w:rFonts w:cs="Arial"/>
                <w:color w:val="000000"/>
                <w:spacing w:val="4"/>
                <w:sz w:val="20"/>
                <w:szCs w:val="20"/>
              </w:rPr>
              <w:t xml:space="preserve"> </w:t>
            </w:r>
            <w:r w:rsidRPr="00A73EC0">
              <w:rPr>
                <w:rFonts w:cs="Arial"/>
                <w:color w:val="000000"/>
                <w:sz w:val="20"/>
                <w:szCs w:val="20"/>
              </w:rPr>
              <w:t>co</w:t>
            </w:r>
            <w:r w:rsidRPr="00A73EC0">
              <w:rPr>
                <w:rFonts w:cs="Arial"/>
                <w:color w:val="000000"/>
                <w:spacing w:val="-3"/>
                <w:sz w:val="20"/>
                <w:szCs w:val="20"/>
              </w:rPr>
              <w:t>s</w:t>
            </w:r>
            <w:r w:rsidRPr="00A73EC0">
              <w:rPr>
                <w:rFonts w:cs="Arial"/>
                <w:color w:val="000000"/>
                <w:spacing w:val="1"/>
                <w:sz w:val="20"/>
                <w:szCs w:val="20"/>
              </w:rPr>
              <w:t>t</w:t>
            </w:r>
            <w:r w:rsidRPr="00A73EC0">
              <w:rPr>
                <w:rFonts w:cs="Arial"/>
                <w:color w:val="000000"/>
                <w:spacing w:val="-1"/>
                <w:sz w:val="20"/>
                <w:szCs w:val="20"/>
              </w:rPr>
              <w:t>i</w:t>
            </w:r>
            <w:r w:rsidRPr="00A73EC0">
              <w:rPr>
                <w:rFonts w:cs="Arial"/>
                <w:color w:val="000000"/>
                <w:spacing w:val="-3"/>
                <w:sz w:val="20"/>
                <w:szCs w:val="20"/>
              </w:rPr>
              <w:t>n</w:t>
            </w:r>
            <w:r w:rsidRPr="00A73EC0">
              <w:rPr>
                <w:rFonts w:cs="Arial"/>
                <w:color w:val="000000"/>
                <w:sz w:val="20"/>
                <w:szCs w:val="20"/>
              </w:rPr>
              <w:t>g</w:t>
            </w:r>
            <w:r w:rsidRPr="00A73EC0">
              <w:rPr>
                <w:rFonts w:cs="Arial"/>
                <w:color w:val="000000"/>
                <w:spacing w:val="3"/>
                <w:sz w:val="20"/>
                <w:szCs w:val="20"/>
              </w:rPr>
              <w:t xml:space="preserve"> </w:t>
            </w:r>
            <w:r w:rsidRPr="00A73EC0">
              <w:rPr>
                <w:rFonts w:cs="Arial"/>
                <w:color w:val="000000"/>
                <w:sz w:val="20"/>
                <w:szCs w:val="20"/>
              </w:rPr>
              <w:t>$</w:t>
            </w:r>
            <w:r w:rsidRPr="00216E25">
              <w:rPr>
                <w:rFonts w:cs="Arial"/>
                <w:color w:val="000000"/>
                <w:spacing w:val="-1"/>
                <w:sz w:val="20"/>
                <w:szCs w:val="20"/>
              </w:rPr>
              <w:t>2</w:t>
            </w:r>
            <w:r w:rsidRPr="00216E25">
              <w:rPr>
                <w:rFonts w:cs="Arial"/>
                <w:color w:val="000000"/>
                <w:sz w:val="20"/>
                <w:szCs w:val="20"/>
              </w:rPr>
              <w:t>5</w:t>
            </w:r>
            <w:r w:rsidRPr="00216E25">
              <w:rPr>
                <w:rFonts w:cs="Arial"/>
                <w:color w:val="000000"/>
                <w:spacing w:val="-3"/>
                <w:sz w:val="20"/>
                <w:szCs w:val="20"/>
              </w:rPr>
              <w:t>0</w:t>
            </w:r>
            <w:r w:rsidRPr="00216E25">
              <w:rPr>
                <w:rFonts w:cs="Arial"/>
                <w:color w:val="000000"/>
                <w:spacing w:val="1"/>
                <w:sz w:val="20"/>
                <w:szCs w:val="20"/>
              </w:rPr>
              <w:t>,</w:t>
            </w:r>
            <w:r w:rsidRPr="00216E25">
              <w:rPr>
                <w:rFonts w:cs="Arial"/>
                <w:color w:val="000000"/>
                <w:sz w:val="20"/>
                <w:szCs w:val="20"/>
              </w:rPr>
              <w:t>0</w:t>
            </w:r>
            <w:r w:rsidRPr="00216E25">
              <w:rPr>
                <w:rFonts w:cs="Arial"/>
                <w:color w:val="000000"/>
                <w:spacing w:val="-1"/>
                <w:sz w:val="20"/>
                <w:szCs w:val="20"/>
              </w:rPr>
              <w:t>0</w:t>
            </w:r>
            <w:r w:rsidRPr="00216E25">
              <w:rPr>
                <w:rFonts w:cs="Arial"/>
                <w:color w:val="000000"/>
                <w:sz w:val="20"/>
                <w:szCs w:val="20"/>
              </w:rPr>
              <w:t>0</w:t>
            </w:r>
            <w:r w:rsidRPr="00A73EC0">
              <w:rPr>
                <w:rFonts w:cs="Arial"/>
                <w:color w:val="000000"/>
                <w:sz w:val="20"/>
                <w:szCs w:val="20"/>
              </w:rPr>
              <w:t xml:space="preserve"> </w:t>
            </w:r>
            <w:r w:rsidRPr="00A73EC0">
              <w:rPr>
                <w:rFonts w:cs="Arial"/>
                <w:color w:val="000000"/>
                <w:spacing w:val="-2"/>
                <w:sz w:val="20"/>
                <w:szCs w:val="20"/>
              </w:rPr>
              <w:t>o</w:t>
            </w:r>
            <w:r w:rsidRPr="00A73EC0">
              <w:rPr>
                <w:rFonts w:cs="Arial"/>
                <w:color w:val="000000"/>
                <w:sz w:val="20"/>
                <w:szCs w:val="20"/>
              </w:rPr>
              <w:t xml:space="preserve">r </w:t>
            </w:r>
            <w:r w:rsidRPr="00A73EC0">
              <w:rPr>
                <w:rFonts w:cs="Arial"/>
                <w:color w:val="000000"/>
                <w:spacing w:val="1"/>
                <w:sz w:val="20"/>
                <w:szCs w:val="20"/>
              </w:rPr>
              <w:t>m</w:t>
            </w:r>
            <w:r w:rsidRPr="00A73EC0">
              <w:rPr>
                <w:rFonts w:cs="Arial"/>
                <w:color w:val="000000"/>
                <w:sz w:val="20"/>
                <w:szCs w:val="20"/>
              </w:rPr>
              <w:t>or</w:t>
            </w:r>
            <w:r w:rsidRPr="00A73EC0">
              <w:rPr>
                <w:rFonts w:cs="Arial"/>
                <w:color w:val="000000"/>
                <w:spacing w:val="-2"/>
                <w:sz w:val="20"/>
                <w:szCs w:val="20"/>
              </w:rPr>
              <w:t>e</w:t>
            </w:r>
            <w:r w:rsidRPr="00A73EC0">
              <w:rPr>
                <w:rFonts w:cs="Arial"/>
                <w:color w:val="000000"/>
                <w:sz w:val="20"/>
                <w:szCs w:val="20"/>
              </w:rPr>
              <w:t>)</w:t>
            </w:r>
            <w:r w:rsidRPr="00A73EC0">
              <w:rPr>
                <w:rFonts w:cs="Arial"/>
                <w:color w:val="000000"/>
                <w:spacing w:val="4"/>
                <w:sz w:val="20"/>
                <w:szCs w:val="20"/>
              </w:rPr>
              <w:t xml:space="preserve"> </w:t>
            </w:r>
            <w:r w:rsidRPr="00A73EC0">
              <w:rPr>
                <w:rFonts w:cs="Arial"/>
                <w:color w:val="000000"/>
                <w:spacing w:val="2"/>
                <w:sz w:val="20"/>
                <w:szCs w:val="20"/>
              </w:rPr>
              <w:t>s</w:t>
            </w:r>
            <w:r w:rsidRPr="00A73EC0">
              <w:rPr>
                <w:rFonts w:cs="Arial"/>
                <w:color w:val="000000"/>
                <w:spacing w:val="-1"/>
                <w:sz w:val="20"/>
                <w:szCs w:val="20"/>
              </w:rPr>
              <w:t>i</w:t>
            </w:r>
            <w:r w:rsidRPr="00A73EC0">
              <w:rPr>
                <w:rFonts w:cs="Arial"/>
                <w:color w:val="000000"/>
                <w:spacing w:val="2"/>
                <w:sz w:val="20"/>
                <w:szCs w:val="20"/>
              </w:rPr>
              <w:t>g</w:t>
            </w:r>
            <w:r w:rsidRPr="00A73EC0">
              <w:rPr>
                <w:rFonts w:cs="Arial"/>
                <w:color w:val="000000"/>
                <w:spacing w:val="-3"/>
                <w:sz w:val="20"/>
                <w:szCs w:val="20"/>
              </w:rPr>
              <w:t>n</w:t>
            </w:r>
            <w:r w:rsidRPr="00A73EC0">
              <w:rPr>
                <w:rFonts w:cs="Arial"/>
                <w:color w:val="000000"/>
                <w:sz w:val="20"/>
                <w:szCs w:val="20"/>
              </w:rPr>
              <w:t>s</w:t>
            </w:r>
            <w:r w:rsidRPr="00A73EC0">
              <w:rPr>
                <w:rFonts w:cs="Arial"/>
                <w:color w:val="000000"/>
                <w:spacing w:val="-1"/>
                <w:sz w:val="20"/>
                <w:szCs w:val="20"/>
              </w:rPr>
              <w:t xml:space="preserve"> </w:t>
            </w:r>
            <w:r w:rsidRPr="00A73EC0">
              <w:rPr>
                <w:rFonts w:cs="Arial"/>
                <w:color w:val="000000"/>
                <w:spacing w:val="1"/>
                <w:sz w:val="20"/>
                <w:szCs w:val="20"/>
              </w:rPr>
              <w:t>m</w:t>
            </w:r>
            <w:r w:rsidRPr="00A73EC0">
              <w:rPr>
                <w:rFonts w:cs="Arial"/>
                <w:color w:val="000000"/>
                <w:sz w:val="20"/>
                <w:szCs w:val="20"/>
              </w:rPr>
              <w:t>ust be</w:t>
            </w:r>
            <w:r w:rsidRPr="00A73EC0">
              <w:rPr>
                <w:rFonts w:cs="Arial"/>
                <w:color w:val="000000"/>
                <w:spacing w:val="-2"/>
                <w:sz w:val="20"/>
                <w:szCs w:val="20"/>
              </w:rPr>
              <w:t xml:space="preserve"> </w:t>
            </w:r>
            <w:r w:rsidRPr="00A73EC0">
              <w:rPr>
                <w:rFonts w:cs="Arial"/>
                <w:color w:val="000000"/>
                <w:spacing w:val="-1"/>
                <w:sz w:val="20"/>
                <w:szCs w:val="20"/>
              </w:rPr>
              <w:t>i</w:t>
            </w:r>
            <w:r w:rsidRPr="00A73EC0">
              <w:rPr>
                <w:rFonts w:cs="Arial"/>
                <w:color w:val="000000"/>
                <w:sz w:val="20"/>
                <w:szCs w:val="20"/>
              </w:rPr>
              <w:t>nsta</w:t>
            </w:r>
            <w:r w:rsidRPr="00A73EC0">
              <w:rPr>
                <w:rFonts w:cs="Arial"/>
                <w:color w:val="000000"/>
                <w:spacing w:val="-1"/>
                <w:sz w:val="20"/>
                <w:szCs w:val="20"/>
              </w:rPr>
              <w:t>ll</w:t>
            </w:r>
            <w:r w:rsidRPr="00A73EC0">
              <w:rPr>
                <w:rFonts w:cs="Arial"/>
                <w:color w:val="000000"/>
                <w:sz w:val="20"/>
                <w:szCs w:val="20"/>
              </w:rPr>
              <w:t>ed that:</w:t>
            </w:r>
          </w:p>
          <w:p w:rsidR="00334D02" w:rsidRPr="00A73EC0" w:rsidRDefault="00CB5C5E" w:rsidP="00593F55">
            <w:pPr>
              <w:pStyle w:val="ListParagraph"/>
              <w:numPr>
                <w:ilvl w:val="0"/>
                <w:numId w:val="23"/>
              </w:numPr>
              <w:ind w:left="360"/>
              <w:rPr>
                <w:sz w:val="20"/>
                <w:szCs w:val="20"/>
              </w:rPr>
            </w:pPr>
            <w:r w:rsidRPr="00A73EC0">
              <w:rPr>
                <w:sz w:val="20"/>
                <w:szCs w:val="20"/>
              </w:rPr>
              <w:t>sh</w:t>
            </w:r>
            <w:r w:rsidRPr="00A73EC0">
              <w:rPr>
                <w:spacing w:val="-1"/>
                <w:sz w:val="20"/>
                <w:szCs w:val="20"/>
              </w:rPr>
              <w:t>o</w:t>
            </w:r>
            <w:r w:rsidRPr="00A73EC0">
              <w:rPr>
                <w:sz w:val="20"/>
                <w:szCs w:val="20"/>
              </w:rPr>
              <w:t>w</w:t>
            </w:r>
            <w:r w:rsidRPr="00A73EC0">
              <w:rPr>
                <w:spacing w:val="-2"/>
                <w:sz w:val="20"/>
                <w:szCs w:val="20"/>
              </w:rPr>
              <w:t xml:space="preserve"> </w:t>
            </w:r>
            <w:r w:rsidRPr="00A73EC0">
              <w:rPr>
                <w:spacing w:val="1"/>
                <w:sz w:val="20"/>
                <w:szCs w:val="20"/>
              </w:rPr>
              <w:t>t</w:t>
            </w:r>
            <w:r w:rsidRPr="00A73EC0">
              <w:rPr>
                <w:sz w:val="20"/>
                <w:szCs w:val="20"/>
              </w:rPr>
              <w:t>he</w:t>
            </w:r>
            <w:r w:rsidRPr="00A73EC0">
              <w:rPr>
                <w:spacing w:val="1"/>
                <w:sz w:val="20"/>
                <w:szCs w:val="20"/>
              </w:rPr>
              <w:t xml:space="preserve"> </w:t>
            </w:r>
            <w:r w:rsidRPr="00A73EC0">
              <w:rPr>
                <w:sz w:val="20"/>
                <w:szCs w:val="20"/>
              </w:rPr>
              <w:t>pri</w:t>
            </w:r>
            <w:r w:rsidRPr="00A73EC0">
              <w:rPr>
                <w:spacing w:val="-1"/>
                <w:sz w:val="20"/>
                <w:szCs w:val="20"/>
              </w:rPr>
              <w:t>n</w:t>
            </w:r>
            <w:r w:rsidRPr="00A73EC0">
              <w:rPr>
                <w:sz w:val="20"/>
                <w:szCs w:val="20"/>
              </w:rPr>
              <w:t>c</w:t>
            </w:r>
            <w:r w:rsidRPr="00A73EC0">
              <w:rPr>
                <w:spacing w:val="-1"/>
                <w:sz w:val="20"/>
                <w:szCs w:val="20"/>
              </w:rPr>
              <w:t>i</w:t>
            </w:r>
            <w:r w:rsidRPr="00A73EC0">
              <w:rPr>
                <w:sz w:val="20"/>
                <w:szCs w:val="20"/>
              </w:rPr>
              <w:t>p</w:t>
            </w:r>
            <w:r w:rsidRPr="00A73EC0">
              <w:rPr>
                <w:spacing w:val="-1"/>
                <w:sz w:val="20"/>
                <w:szCs w:val="20"/>
              </w:rPr>
              <w:t>a</w:t>
            </w:r>
            <w:r w:rsidRPr="00A73EC0">
              <w:rPr>
                <w:sz w:val="20"/>
                <w:szCs w:val="20"/>
              </w:rPr>
              <w:t>l co</w:t>
            </w:r>
            <w:r w:rsidRPr="00A73EC0">
              <w:rPr>
                <w:spacing w:val="-1"/>
                <w:sz w:val="20"/>
                <w:szCs w:val="20"/>
              </w:rPr>
              <w:t>nt</w:t>
            </w:r>
            <w:r w:rsidRPr="00A73EC0">
              <w:rPr>
                <w:spacing w:val="1"/>
                <w:sz w:val="20"/>
                <w:szCs w:val="20"/>
              </w:rPr>
              <w:t>r</w:t>
            </w:r>
            <w:r w:rsidRPr="00A73EC0">
              <w:rPr>
                <w:spacing w:val="-3"/>
                <w:sz w:val="20"/>
                <w:szCs w:val="20"/>
              </w:rPr>
              <w:t>a</w:t>
            </w:r>
            <w:r w:rsidRPr="00A73EC0">
              <w:rPr>
                <w:sz w:val="20"/>
                <w:szCs w:val="20"/>
              </w:rPr>
              <w:t>c</w:t>
            </w:r>
            <w:r w:rsidRPr="00A73EC0">
              <w:rPr>
                <w:spacing w:val="1"/>
                <w:sz w:val="20"/>
                <w:szCs w:val="20"/>
              </w:rPr>
              <w:t>t</w:t>
            </w:r>
            <w:r w:rsidRPr="00A73EC0">
              <w:rPr>
                <w:sz w:val="20"/>
                <w:szCs w:val="20"/>
              </w:rPr>
              <w:t>or’s</w:t>
            </w:r>
            <w:r w:rsidRPr="00A73EC0">
              <w:rPr>
                <w:spacing w:val="-2"/>
                <w:sz w:val="20"/>
                <w:szCs w:val="20"/>
              </w:rPr>
              <w:t xml:space="preserve"> </w:t>
            </w:r>
            <w:r w:rsidRPr="00A73EC0">
              <w:rPr>
                <w:sz w:val="20"/>
                <w:szCs w:val="20"/>
              </w:rPr>
              <w:t>n</w:t>
            </w:r>
            <w:r w:rsidRPr="00A73EC0">
              <w:rPr>
                <w:spacing w:val="-1"/>
                <w:sz w:val="20"/>
                <w:szCs w:val="20"/>
              </w:rPr>
              <w:t>a</w:t>
            </w:r>
            <w:r w:rsidRPr="00A73EC0">
              <w:rPr>
                <w:spacing w:val="1"/>
                <w:sz w:val="20"/>
                <w:szCs w:val="20"/>
              </w:rPr>
              <w:t>m</w:t>
            </w:r>
            <w:r w:rsidRPr="00A73EC0">
              <w:rPr>
                <w:sz w:val="20"/>
                <w:szCs w:val="20"/>
              </w:rPr>
              <w:t>e</w:t>
            </w:r>
            <w:r w:rsidRPr="00A73EC0">
              <w:rPr>
                <w:spacing w:val="-2"/>
                <w:sz w:val="20"/>
                <w:szCs w:val="20"/>
              </w:rPr>
              <w:t xml:space="preserve"> </w:t>
            </w:r>
            <w:r w:rsidRPr="00A73EC0">
              <w:rPr>
                <w:sz w:val="20"/>
                <w:szCs w:val="20"/>
              </w:rPr>
              <w:t>a</w:t>
            </w:r>
            <w:r w:rsidRPr="00A73EC0">
              <w:rPr>
                <w:spacing w:val="-1"/>
                <w:sz w:val="20"/>
                <w:szCs w:val="20"/>
              </w:rPr>
              <w:t>n</w:t>
            </w:r>
            <w:r w:rsidRPr="00A73EC0">
              <w:rPr>
                <w:sz w:val="20"/>
                <w:szCs w:val="20"/>
              </w:rPr>
              <w:t>d</w:t>
            </w:r>
            <w:r w:rsidRPr="00A73EC0">
              <w:rPr>
                <w:spacing w:val="-1"/>
                <w:sz w:val="20"/>
                <w:szCs w:val="20"/>
              </w:rPr>
              <w:t xml:space="preserve"> </w:t>
            </w:r>
            <w:r w:rsidRPr="00A73EC0">
              <w:rPr>
                <w:spacing w:val="1"/>
                <w:sz w:val="20"/>
                <w:szCs w:val="20"/>
              </w:rPr>
              <w:t>t</w:t>
            </w:r>
            <w:r w:rsidRPr="00A73EC0">
              <w:rPr>
                <w:sz w:val="20"/>
                <w:szCs w:val="20"/>
              </w:rPr>
              <w:t>e</w:t>
            </w:r>
            <w:r w:rsidRPr="00A73EC0">
              <w:rPr>
                <w:spacing w:val="-1"/>
                <w:sz w:val="20"/>
                <w:szCs w:val="20"/>
              </w:rPr>
              <w:t>l</w:t>
            </w:r>
            <w:r w:rsidRPr="00A73EC0">
              <w:rPr>
                <w:sz w:val="20"/>
                <w:szCs w:val="20"/>
              </w:rPr>
              <w:t>e</w:t>
            </w:r>
            <w:r w:rsidRPr="00A73EC0">
              <w:rPr>
                <w:spacing w:val="-1"/>
                <w:sz w:val="20"/>
                <w:szCs w:val="20"/>
              </w:rPr>
              <w:t>p</w:t>
            </w:r>
            <w:r w:rsidRPr="00A73EC0">
              <w:rPr>
                <w:sz w:val="20"/>
                <w:szCs w:val="20"/>
              </w:rPr>
              <w:t>h</w:t>
            </w:r>
            <w:r w:rsidRPr="00A73EC0">
              <w:rPr>
                <w:spacing w:val="-3"/>
                <w:sz w:val="20"/>
                <w:szCs w:val="20"/>
              </w:rPr>
              <w:t>o</w:t>
            </w:r>
            <w:r w:rsidRPr="00A73EC0">
              <w:rPr>
                <w:sz w:val="20"/>
                <w:szCs w:val="20"/>
              </w:rPr>
              <w:t>ne</w:t>
            </w:r>
            <w:r w:rsidRPr="00A73EC0">
              <w:rPr>
                <w:spacing w:val="1"/>
                <w:sz w:val="20"/>
                <w:szCs w:val="20"/>
              </w:rPr>
              <w:t xml:space="preserve"> </w:t>
            </w:r>
            <w:r w:rsidRPr="00A73EC0">
              <w:rPr>
                <w:sz w:val="20"/>
                <w:szCs w:val="20"/>
              </w:rPr>
              <w:t>co</w:t>
            </w:r>
            <w:r w:rsidRPr="00A73EC0">
              <w:rPr>
                <w:spacing w:val="-1"/>
                <w:sz w:val="20"/>
                <w:szCs w:val="20"/>
              </w:rPr>
              <w:t>n</w:t>
            </w:r>
            <w:r w:rsidRPr="00A73EC0">
              <w:rPr>
                <w:spacing w:val="1"/>
                <w:sz w:val="20"/>
                <w:szCs w:val="20"/>
              </w:rPr>
              <w:t>t</w:t>
            </w:r>
            <w:r w:rsidRPr="00A73EC0">
              <w:rPr>
                <w:sz w:val="20"/>
                <w:szCs w:val="20"/>
              </w:rPr>
              <w:t>a</w:t>
            </w:r>
            <w:r w:rsidRPr="00A73EC0">
              <w:rPr>
                <w:spacing w:val="-3"/>
                <w:sz w:val="20"/>
                <w:szCs w:val="20"/>
              </w:rPr>
              <w:t>c</w:t>
            </w:r>
            <w:r w:rsidRPr="00A73EC0">
              <w:rPr>
                <w:sz w:val="20"/>
                <w:szCs w:val="20"/>
              </w:rPr>
              <w:t>t n</w:t>
            </w:r>
            <w:r w:rsidRPr="00A73EC0">
              <w:rPr>
                <w:spacing w:val="-1"/>
                <w:sz w:val="20"/>
                <w:szCs w:val="20"/>
              </w:rPr>
              <w:t>u</w:t>
            </w:r>
            <w:r w:rsidRPr="00A73EC0">
              <w:rPr>
                <w:spacing w:val="1"/>
                <w:sz w:val="20"/>
                <w:szCs w:val="20"/>
              </w:rPr>
              <w:t>m</w:t>
            </w:r>
            <w:r w:rsidRPr="00A73EC0">
              <w:rPr>
                <w:sz w:val="20"/>
                <w:szCs w:val="20"/>
              </w:rPr>
              <w:t>b</w:t>
            </w:r>
            <w:r w:rsidRPr="00A73EC0">
              <w:rPr>
                <w:spacing w:val="-3"/>
                <w:sz w:val="20"/>
                <w:szCs w:val="20"/>
              </w:rPr>
              <w:t>e</w:t>
            </w:r>
            <w:r w:rsidRPr="00A73EC0">
              <w:rPr>
                <w:spacing w:val="1"/>
                <w:sz w:val="20"/>
                <w:szCs w:val="20"/>
              </w:rPr>
              <w:t>r</w:t>
            </w:r>
            <w:r w:rsidRPr="00A73EC0">
              <w:rPr>
                <w:sz w:val="20"/>
                <w:szCs w:val="20"/>
              </w:rPr>
              <w:t>s</w:t>
            </w:r>
            <w:r w:rsidRPr="00A73EC0">
              <w:rPr>
                <w:spacing w:val="-1"/>
                <w:sz w:val="20"/>
                <w:szCs w:val="20"/>
              </w:rPr>
              <w:t xml:space="preserve"> </w:t>
            </w:r>
            <w:r w:rsidRPr="00A73EC0">
              <w:rPr>
                <w:spacing w:val="1"/>
                <w:sz w:val="20"/>
                <w:szCs w:val="20"/>
              </w:rPr>
              <w:t>(</w:t>
            </w:r>
            <w:r w:rsidRPr="00A73EC0">
              <w:rPr>
                <w:spacing w:val="-1"/>
                <w:sz w:val="20"/>
                <w:szCs w:val="20"/>
              </w:rPr>
              <w:t>i</w:t>
            </w:r>
            <w:r w:rsidRPr="00A73EC0">
              <w:rPr>
                <w:sz w:val="20"/>
                <w:szCs w:val="20"/>
              </w:rPr>
              <w:t>nc</w:t>
            </w:r>
            <w:r w:rsidRPr="00A73EC0">
              <w:rPr>
                <w:spacing w:val="-1"/>
                <w:sz w:val="20"/>
                <w:szCs w:val="20"/>
              </w:rPr>
              <w:t>l</w:t>
            </w:r>
            <w:r w:rsidRPr="00A73EC0">
              <w:rPr>
                <w:sz w:val="20"/>
                <w:szCs w:val="20"/>
              </w:rPr>
              <w:t>u</w:t>
            </w:r>
            <w:r w:rsidRPr="00A73EC0">
              <w:rPr>
                <w:spacing w:val="-1"/>
                <w:sz w:val="20"/>
                <w:szCs w:val="20"/>
              </w:rPr>
              <w:t>di</w:t>
            </w:r>
            <w:r w:rsidRPr="00A73EC0">
              <w:rPr>
                <w:sz w:val="20"/>
                <w:szCs w:val="20"/>
              </w:rPr>
              <w:t>ng</w:t>
            </w:r>
            <w:r w:rsidRPr="00A73EC0">
              <w:rPr>
                <w:spacing w:val="3"/>
                <w:sz w:val="20"/>
                <w:szCs w:val="20"/>
              </w:rPr>
              <w:t xml:space="preserve"> </w:t>
            </w:r>
            <w:r w:rsidRPr="00A73EC0">
              <w:rPr>
                <w:sz w:val="20"/>
                <w:szCs w:val="20"/>
              </w:rPr>
              <w:t>an</w:t>
            </w:r>
            <w:r w:rsidRPr="00A73EC0">
              <w:rPr>
                <w:spacing w:val="-2"/>
                <w:sz w:val="20"/>
                <w:szCs w:val="20"/>
              </w:rPr>
              <w:t xml:space="preserve"> </w:t>
            </w:r>
            <w:r w:rsidRPr="00A73EC0">
              <w:rPr>
                <w:sz w:val="20"/>
                <w:szCs w:val="20"/>
              </w:rPr>
              <w:t>o</w:t>
            </w:r>
            <w:r w:rsidRPr="00A73EC0">
              <w:rPr>
                <w:spacing w:val="-1"/>
                <w:sz w:val="20"/>
                <w:szCs w:val="20"/>
              </w:rPr>
              <w:t>u</w:t>
            </w:r>
            <w:r w:rsidRPr="00A73EC0">
              <w:rPr>
                <w:sz w:val="20"/>
                <w:szCs w:val="20"/>
              </w:rPr>
              <w:t xml:space="preserve">t </w:t>
            </w:r>
            <w:r w:rsidRPr="00A73EC0">
              <w:rPr>
                <w:spacing w:val="-3"/>
                <w:sz w:val="20"/>
                <w:szCs w:val="20"/>
              </w:rPr>
              <w:t>o</w:t>
            </w:r>
            <w:r w:rsidRPr="00A73EC0">
              <w:rPr>
                <w:sz w:val="20"/>
                <w:szCs w:val="20"/>
              </w:rPr>
              <w:t>f h</w:t>
            </w:r>
            <w:r w:rsidRPr="00A73EC0">
              <w:rPr>
                <w:spacing w:val="-1"/>
                <w:sz w:val="20"/>
                <w:szCs w:val="20"/>
              </w:rPr>
              <w:t>o</w:t>
            </w:r>
            <w:r w:rsidRPr="00A73EC0">
              <w:rPr>
                <w:sz w:val="20"/>
                <w:szCs w:val="20"/>
              </w:rPr>
              <w:t xml:space="preserve">urs </w:t>
            </w:r>
            <w:r w:rsidRPr="00A73EC0">
              <w:rPr>
                <w:spacing w:val="1"/>
                <w:sz w:val="20"/>
                <w:szCs w:val="20"/>
              </w:rPr>
              <w:t>t</w:t>
            </w:r>
            <w:r w:rsidRPr="00A73EC0">
              <w:rPr>
                <w:sz w:val="20"/>
                <w:szCs w:val="20"/>
              </w:rPr>
              <w:t>e</w:t>
            </w:r>
            <w:r w:rsidRPr="00A73EC0">
              <w:rPr>
                <w:spacing w:val="-1"/>
                <w:sz w:val="20"/>
                <w:szCs w:val="20"/>
              </w:rPr>
              <w:t>l</w:t>
            </w:r>
            <w:r w:rsidRPr="00A73EC0">
              <w:rPr>
                <w:sz w:val="20"/>
                <w:szCs w:val="20"/>
              </w:rPr>
              <w:t>e</w:t>
            </w:r>
            <w:r w:rsidRPr="00A73EC0">
              <w:rPr>
                <w:spacing w:val="-1"/>
                <w:sz w:val="20"/>
                <w:szCs w:val="20"/>
              </w:rPr>
              <w:t>p</w:t>
            </w:r>
            <w:r w:rsidRPr="00A73EC0">
              <w:rPr>
                <w:sz w:val="20"/>
                <w:szCs w:val="20"/>
              </w:rPr>
              <w:t>h</w:t>
            </w:r>
            <w:r w:rsidRPr="00A73EC0">
              <w:rPr>
                <w:spacing w:val="-1"/>
                <w:sz w:val="20"/>
                <w:szCs w:val="20"/>
              </w:rPr>
              <w:t>o</w:t>
            </w:r>
            <w:r w:rsidRPr="00A73EC0">
              <w:rPr>
                <w:sz w:val="20"/>
                <w:szCs w:val="20"/>
              </w:rPr>
              <w:t>ne</w:t>
            </w:r>
            <w:r w:rsidRPr="00A73EC0">
              <w:rPr>
                <w:spacing w:val="1"/>
                <w:sz w:val="20"/>
                <w:szCs w:val="20"/>
              </w:rPr>
              <w:t xml:space="preserve"> </w:t>
            </w:r>
            <w:r w:rsidRPr="00A73EC0">
              <w:rPr>
                <w:sz w:val="20"/>
                <w:szCs w:val="20"/>
              </w:rPr>
              <w:t>n</w:t>
            </w:r>
            <w:r w:rsidRPr="00A73EC0">
              <w:rPr>
                <w:spacing w:val="-3"/>
                <w:sz w:val="20"/>
                <w:szCs w:val="20"/>
              </w:rPr>
              <w:t>u</w:t>
            </w:r>
            <w:r w:rsidRPr="00A73EC0">
              <w:rPr>
                <w:spacing w:val="1"/>
                <w:sz w:val="20"/>
                <w:szCs w:val="20"/>
              </w:rPr>
              <w:t>m</w:t>
            </w:r>
            <w:r w:rsidRPr="00A73EC0">
              <w:rPr>
                <w:sz w:val="20"/>
                <w:szCs w:val="20"/>
              </w:rPr>
              <w:t>b</w:t>
            </w:r>
            <w:r w:rsidRPr="00A73EC0">
              <w:rPr>
                <w:spacing w:val="-1"/>
                <w:sz w:val="20"/>
                <w:szCs w:val="20"/>
              </w:rPr>
              <w:t>e</w:t>
            </w:r>
            <w:r w:rsidRPr="00A73EC0">
              <w:rPr>
                <w:spacing w:val="-2"/>
                <w:sz w:val="20"/>
                <w:szCs w:val="20"/>
              </w:rPr>
              <w:t>r</w:t>
            </w:r>
            <w:r w:rsidRPr="00A73EC0">
              <w:rPr>
                <w:sz w:val="20"/>
                <w:szCs w:val="20"/>
              </w:rPr>
              <w:t>);</w:t>
            </w:r>
          </w:p>
          <w:p w:rsidR="00334D02" w:rsidRPr="00A73EC0" w:rsidRDefault="00CB5C5E" w:rsidP="00593F55">
            <w:pPr>
              <w:pStyle w:val="ListParagraph"/>
              <w:numPr>
                <w:ilvl w:val="0"/>
                <w:numId w:val="23"/>
              </w:numPr>
              <w:ind w:left="360"/>
              <w:rPr>
                <w:sz w:val="20"/>
                <w:szCs w:val="20"/>
              </w:rPr>
            </w:pPr>
            <w:r w:rsidRPr="00A73EC0">
              <w:rPr>
                <w:sz w:val="20"/>
                <w:szCs w:val="20"/>
              </w:rPr>
              <w:t>sh</w:t>
            </w:r>
            <w:r w:rsidRPr="00A73EC0">
              <w:rPr>
                <w:spacing w:val="-1"/>
                <w:sz w:val="20"/>
                <w:szCs w:val="20"/>
              </w:rPr>
              <w:t>o</w:t>
            </w:r>
            <w:r w:rsidRPr="00A73EC0">
              <w:rPr>
                <w:sz w:val="20"/>
                <w:szCs w:val="20"/>
              </w:rPr>
              <w:t>w</w:t>
            </w:r>
            <w:r w:rsidRPr="00A73EC0">
              <w:rPr>
                <w:spacing w:val="-2"/>
                <w:sz w:val="20"/>
                <w:szCs w:val="20"/>
              </w:rPr>
              <w:t xml:space="preserve"> </w:t>
            </w:r>
            <w:r w:rsidRPr="00A73EC0">
              <w:rPr>
                <w:spacing w:val="1"/>
                <w:sz w:val="20"/>
                <w:szCs w:val="20"/>
              </w:rPr>
              <w:t>t</w:t>
            </w:r>
            <w:r w:rsidRPr="00A73EC0">
              <w:rPr>
                <w:sz w:val="20"/>
                <w:szCs w:val="20"/>
              </w:rPr>
              <w:t>he</w:t>
            </w:r>
            <w:r w:rsidRPr="00A73EC0">
              <w:rPr>
                <w:spacing w:val="1"/>
                <w:sz w:val="20"/>
                <w:szCs w:val="20"/>
              </w:rPr>
              <w:t xml:space="preserve"> </w:t>
            </w:r>
            <w:r w:rsidRPr="00A73EC0">
              <w:rPr>
                <w:spacing w:val="-1"/>
                <w:sz w:val="20"/>
                <w:szCs w:val="20"/>
              </w:rPr>
              <w:t>l</w:t>
            </w:r>
            <w:r w:rsidRPr="00A73EC0">
              <w:rPr>
                <w:sz w:val="20"/>
                <w:szCs w:val="20"/>
              </w:rPr>
              <w:t>oc</w:t>
            </w:r>
            <w:r w:rsidRPr="00A73EC0">
              <w:rPr>
                <w:spacing w:val="-1"/>
                <w:sz w:val="20"/>
                <w:szCs w:val="20"/>
              </w:rPr>
              <w:t>a</w:t>
            </w:r>
            <w:r w:rsidRPr="00A73EC0">
              <w:rPr>
                <w:spacing w:val="1"/>
                <w:sz w:val="20"/>
                <w:szCs w:val="20"/>
              </w:rPr>
              <w:t>t</w:t>
            </w:r>
            <w:r w:rsidRPr="00A73EC0">
              <w:rPr>
                <w:spacing w:val="-1"/>
                <w:sz w:val="20"/>
                <w:szCs w:val="20"/>
              </w:rPr>
              <w:t>i</w:t>
            </w:r>
            <w:r w:rsidRPr="00A73EC0">
              <w:rPr>
                <w:sz w:val="20"/>
                <w:szCs w:val="20"/>
              </w:rPr>
              <w:t>on</w:t>
            </w:r>
            <w:r w:rsidRPr="00A73EC0">
              <w:rPr>
                <w:spacing w:val="1"/>
                <w:sz w:val="20"/>
                <w:szCs w:val="20"/>
              </w:rPr>
              <w:t xml:space="preserve"> </w:t>
            </w:r>
            <w:r w:rsidRPr="00A73EC0">
              <w:rPr>
                <w:spacing w:val="-3"/>
                <w:sz w:val="20"/>
                <w:szCs w:val="20"/>
              </w:rPr>
              <w:t>o</w:t>
            </w:r>
            <w:r w:rsidRPr="00A73EC0">
              <w:rPr>
                <w:sz w:val="20"/>
                <w:szCs w:val="20"/>
              </w:rPr>
              <w:t xml:space="preserve">f </w:t>
            </w:r>
            <w:r w:rsidRPr="00A73EC0">
              <w:rPr>
                <w:spacing w:val="1"/>
                <w:sz w:val="20"/>
                <w:szCs w:val="20"/>
              </w:rPr>
              <w:t>t</w:t>
            </w:r>
            <w:r w:rsidRPr="00A73EC0">
              <w:rPr>
                <w:sz w:val="20"/>
                <w:szCs w:val="20"/>
              </w:rPr>
              <w:t>he</w:t>
            </w:r>
            <w:r w:rsidRPr="00A73EC0">
              <w:rPr>
                <w:spacing w:val="-2"/>
                <w:sz w:val="20"/>
                <w:szCs w:val="20"/>
              </w:rPr>
              <w:t xml:space="preserve"> </w:t>
            </w:r>
            <w:r w:rsidRPr="00A73EC0">
              <w:rPr>
                <w:sz w:val="20"/>
                <w:szCs w:val="20"/>
              </w:rPr>
              <w:t>s</w:t>
            </w:r>
            <w:r w:rsidRPr="00A73EC0">
              <w:rPr>
                <w:spacing w:val="-1"/>
                <w:sz w:val="20"/>
                <w:szCs w:val="20"/>
              </w:rPr>
              <w:t>i</w:t>
            </w:r>
            <w:r w:rsidRPr="00A73EC0">
              <w:rPr>
                <w:spacing w:val="1"/>
                <w:sz w:val="20"/>
                <w:szCs w:val="20"/>
              </w:rPr>
              <w:t>t</w:t>
            </w:r>
            <w:r w:rsidRPr="00A73EC0">
              <w:rPr>
                <w:sz w:val="20"/>
                <w:szCs w:val="20"/>
              </w:rPr>
              <w:t xml:space="preserve">e </w:t>
            </w:r>
            <w:r w:rsidRPr="00A73EC0">
              <w:rPr>
                <w:spacing w:val="-2"/>
                <w:sz w:val="20"/>
                <w:szCs w:val="20"/>
              </w:rPr>
              <w:t>o</w:t>
            </w:r>
            <w:r w:rsidRPr="00A73EC0">
              <w:rPr>
                <w:spacing w:val="1"/>
                <w:sz w:val="20"/>
                <w:szCs w:val="20"/>
              </w:rPr>
              <w:t>ff</w:t>
            </w:r>
            <w:r w:rsidRPr="00A73EC0">
              <w:rPr>
                <w:spacing w:val="-1"/>
                <w:sz w:val="20"/>
                <w:szCs w:val="20"/>
              </w:rPr>
              <w:t>i</w:t>
            </w:r>
            <w:r w:rsidRPr="00A73EC0">
              <w:rPr>
                <w:sz w:val="20"/>
                <w:szCs w:val="20"/>
              </w:rPr>
              <w:t>ce</w:t>
            </w:r>
            <w:r w:rsidRPr="00A73EC0">
              <w:rPr>
                <w:spacing w:val="-1"/>
                <w:sz w:val="20"/>
                <w:szCs w:val="20"/>
              </w:rPr>
              <w:t xml:space="preserve"> </w:t>
            </w:r>
            <w:r w:rsidRPr="00A73EC0">
              <w:rPr>
                <w:spacing w:val="1"/>
                <w:sz w:val="20"/>
                <w:szCs w:val="20"/>
              </w:rPr>
              <w:t>f</w:t>
            </w:r>
            <w:r w:rsidRPr="00A73EC0">
              <w:rPr>
                <w:sz w:val="20"/>
                <w:szCs w:val="20"/>
              </w:rPr>
              <w:t>or</w:t>
            </w:r>
            <w:r w:rsidRPr="00A73EC0">
              <w:rPr>
                <w:spacing w:val="-1"/>
                <w:sz w:val="20"/>
                <w:szCs w:val="20"/>
              </w:rPr>
              <w:t xml:space="preserve"> </w:t>
            </w:r>
            <w:r w:rsidRPr="00A73EC0">
              <w:rPr>
                <w:spacing w:val="1"/>
                <w:sz w:val="20"/>
                <w:szCs w:val="20"/>
              </w:rPr>
              <w:t>t</w:t>
            </w:r>
            <w:r w:rsidRPr="00A73EC0">
              <w:rPr>
                <w:sz w:val="20"/>
                <w:szCs w:val="20"/>
              </w:rPr>
              <w:t>he</w:t>
            </w:r>
            <w:r w:rsidRPr="00A73EC0">
              <w:rPr>
                <w:spacing w:val="-2"/>
                <w:sz w:val="20"/>
                <w:szCs w:val="20"/>
              </w:rPr>
              <w:t xml:space="preserve"> </w:t>
            </w:r>
            <w:r w:rsidRPr="00A73EC0">
              <w:rPr>
                <w:sz w:val="20"/>
                <w:szCs w:val="20"/>
              </w:rPr>
              <w:t>pr</w:t>
            </w:r>
            <w:r w:rsidRPr="00A73EC0">
              <w:rPr>
                <w:spacing w:val="-2"/>
                <w:sz w:val="20"/>
                <w:szCs w:val="20"/>
              </w:rPr>
              <w:t>o</w:t>
            </w:r>
            <w:r w:rsidRPr="00A73EC0">
              <w:rPr>
                <w:spacing w:val="1"/>
                <w:sz w:val="20"/>
                <w:szCs w:val="20"/>
              </w:rPr>
              <w:t>j</w:t>
            </w:r>
            <w:r w:rsidRPr="00A73EC0">
              <w:rPr>
                <w:sz w:val="20"/>
                <w:szCs w:val="20"/>
              </w:rPr>
              <w:t>e</w:t>
            </w:r>
            <w:r w:rsidRPr="00A73EC0">
              <w:rPr>
                <w:spacing w:val="-3"/>
                <w:sz w:val="20"/>
                <w:szCs w:val="20"/>
              </w:rPr>
              <w:t>c</w:t>
            </w:r>
            <w:r w:rsidRPr="00A73EC0">
              <w:rPr>
                <w:sz w:val="20"/>
                <w:szCs w:val="20"/>
              </w:rPr>
              <w:t>t</w:t>
            </w:r>
            <w:r w:rsidRPr="00A73EC0">
              <w:rPr>
                <w:spacing w:val="2"/>
                <w:sz w:val="20"/>
                <w:szCs w:val="20"/>
              </w:rPr>
              <w:t xml:space="preserve"> </w:t>
            </w:r>
            <w:r w:rsidRPr="00A73EC0">
              <w:rPr>
                <w:spacing w:val="-3"/>
                <w:sz w:val="20"/>
                <w:szCs w:val="20"/>
              </w:rPr>
              <w:t>i</w:t>
            </w:r>
            <w:r w:rsidRPr="00A73EC0">
              <w:rPr>
                <w:sz w:val="20"/>
                <w:szCs w:val="20"/>
              </w:rPr>
              <w:t xml:space="preserve">f </w:t>
            </w:r>
            <w:r w:rsidRPr="00A73EC0">
              <w:rPr>
                <w:spacing w:val="1"/>
                <w:sz w:val="20"/>
                <w:szCs w:val="20"/>
              </w:rPr>
              <w:t>t</w:t>
            </w:r>
            <w:r w:rsidRPr="00A73EC0">
              <w:rPr>
                <w:sz w:val="20"/>
                <w:szCs w:val="20"/>
              </w:rPr>
              <w:t>h</w:t>
            </w:r>
            <w:r w:rsidRPr="00A73EC0">
              <w:rPr>
                <w:spacing w:val="-1"/>
                <w:sz w:val="20"/>
                <w:szCs w:val="20"/>
              </w:rPr>
              <w:t>e</w:t>
            </w:r>
            <w:r w:rsidRPr="00A73EC0">
              <w:rPr>
                <w:spacing w:val="1"/>
                <w:sz w:val="20"/>
                <w:szCs w:val="20"/>
              </w:rPr>
              <w:t>r</w:t>
            </w:r>
            <w:r w:rsidRPr="00A73EC0">
              <w:rPr>
                <w:sz w:val="20"/>
                <w:szCs w:val="20"/>
              </w:rPr>
              <w:t>e</w:t>
            </w:r>
            <w:r w:rsidRPr="00A73EC0">
              <w:rPr>
                <w:spacing w:val="-2"/>
                <w:sz w:val="20"/>
                <w:szCs w:val="20"/>
              </w:rPr>
              <w:t xml:space="preserve"> </w:t>
            </w:r>
            <w:r w:rsidRPr="00A73EC0">
              <w:rPr>
                <w:spacing w:val="-1"/>
                <w:sz w:val="20"/>
                <w:szCs w:val="20"/>
              </w:rPr>
              <w:t>i</w:t>
            </w:r>
            <w:r w:rsidRPr="00A73EC0">
              <w:rPr>
                <w:sz w:val="20"/>
                <w:szCs w:val="20"/>
              </w:rPr>
              <w:t>s</w:t>
            </w:r>
            <w:r w:rsidRPr="00A73EC0">
              <w:rPr>
                <w:spacing w:val="1"/>
                <w:sz w:val="20"/>
                <w:szCs w:val="20"/>
              </w:rPr>
              <w:t xml:space="preserve"> </w:t>
            </w:r>
            <w:r w:rsidRPr="00A73EC0">
              <w:rPr>
                <w:sz w:val="20"/>
                <w:szCs w:val="20"/>
              </w:rPr>
              <w:t>o</w:t>
            </w:r>
            <w:r w:rsidRPr="00A73EC0">
              <w:rPr>
                <w:spacing w:val="-1"/>
                <w:sz w:val="20"/>
                <w:szCs w:val="20"/>
              </w:rPr>
              <w:t>n</w:t>
            </w:r>
            <w:r w:rsidRPr="00A73EC0">
              <w:rPr>
                <w:sz w:val="20"/>
                <w:szCs w:val="20"/>
              </w:rPr>
              <w:t>e; and</w:t>
            </w:r>
          </w:p>
          <w:p w:rsidR="00334D02" w:rsidRPr="00572145" w:rsidRDefault="00CB5C5E" w:rsidP="00593F55">
            <w:pPr>
              <w:pStyle w:val="ListParagraph"/>
              <w:numPr>
                <w:ilvl w:val="0"/>
                <w:numId w:val="23"/>
              </w:numPr>
              <w:ind w:left="360"/>
            </w:pPr>
            <w:r w:rsidRPr="00A73EC0">
              <w:rPr>
                <w:sz w:val="20"/>
                <w:szCs w:val="20"/>
              </w:rPr>
              <w:t>are</w:t>
            </w:r>
            <w:r w:rsidRPr="00A73EC0">
              <w:rPr>
                <w:spacing w:val="1"/>
                <w:sz w:val="20"/>
                <w:szCs w:val="20"/>
              </w:rPr>
              <w:t xml:space="preserve"> </w:t>
            </w:r>
            <w:r w:rsidRPr="00A73EC0">
              <w:rPr>
                <w:sz w:val="20"/>
                <w:szCs w:val="20"/>
              </w:rPr>
              <w:t>c</w:t>
            </w:r>
            <w:r w:rsidRPr="00A73EC0">
              <w:rPr>
                <w:spacing w:val="-1"/>
                <w:sz w:val="20"/>
                <w:szCs w:val="20"/>
              </w:rPr>
              <w:t>l</w:t>
            </w:r>
            <w:r w:rsidRPr="00A73EC0">
              <w:rPr>
                <w:sz w:val="20"/>
                <w:szCs w:val="20"/>
              </w:rPr>
              <w:t>e</w:t>
            </w:r>
            <w:r w:rsidRPr="00A73EC0">
              <w:rPr>
                <w:spacing w:val="-1"/>
                <w:sz w:val="20"/>
                <w:szCs w:val="20"/>
              </w:rPr>
              <w:t>a</w:t>
            </w:r>
            <w:r w:rsidRPr="00A73EC0">
              <w:rPr>
                <w:spacing w:val="1"/>
                <w:sz w:val="20"/>
                <w:szCs w:val="20"/>
              </w:rPr>
              <w:t>r</w:t>
            </w:r>
            <w:r w:rsidRPr="00A73EC0">
              <w:rPr>
                <w:spacing w:val="-1"/>
                <w:sz w:val="20"/>
                <w:szCs w:val="20"/>
              </w:rPr>
              <w:t>l</w:t>
            </w:r>
            <w:r w:rsidRPr="00A73EC0">
              <w:rPr>
                <w:sz w:val="20"/>
                <w:szCs w:val="20"/>
              </w:rPr>
              <w:t>y</w:t>
            </w:r>
            <w:r w:rsidRPr="00A73EC0">
              <w:rPr>
                <w:spacing w:val="-1"/>
                <w:sz w:val="20"/>
                <w:szCs w:val="20"/>
              </w:rPr>
              <w:t xml:space="preserve"> </w:t>
            </w:r>
            <w:r w:rsidRPr="00A73EC0">
              <w:rPr>
                <w:spacing w:val="-2"/>
                <w:sz w:val="20"/>
                <w:szCs w:val="20"/>
              </w:rPr>
              <w:t>v</w:t>
            </w:r>
            <w:r w:rsidRPr="00A73EC0">
              <w:rPr>
                <w:spacing w:val="-1"/>
                <w:sz w:val="20"/>
                <w:szCs w:val="20"/>
              </w:rPr>
              <w:t>i</w:t>
            </w:r>
            <w:r w:rsidRPr="00A73EC0">
              <w:rPr>
                <w:sz w:val="20"/>
                <w:szCs w:val="20"/>
              </w:rPr>
              <w:t>s</w:t>
            </w:r>
            <w:r w:rsidRPr="00A73EC0">
              <w:rPr>
                <w:spacing w:val="-1"/>
                <w:sz w:val="20"/>
                <w:szCs w:val="20"/>
              </w:rPr>
              <w:t>i</w:t>
            </w:r>
            <w:r w:rsidRPr="00A73EC0">
              <w:rPr>
                <w:sz w:val="20"/>
                <w:szCs w:val="20"/>
              </w:rPr>
              <w:t>b</w:t>
            </w:r>
            <w:r w:rsidRPr="00A73EC0">
              <w:rPr>
                <w:spacing w:val="-1"/>
                <w:sz w:val="20"/>
                <w:szCs w:val="20"/>
              </w:rPr>
              <w:t>l</w:t>
            </w:r>
            <w:r w:rsidRPr="00A73EC0">
              <w:rPr>
                <w:sz w:val="20"/>
                <w:szCs w:val="20"/>
              </w:rPr>
              <w:t xml:space="preserve">e </w:t>
            </w:r>
            <w:r w:rsidRPr="00A73EC0">
              <w:rPr>
                <w:spacing w:val="4"/>
                <w:sz w:val="20"/>
                <w:szCs w:val="20"/>
              </w:rPr>
              <w:t>f</w:t>
            </w:r>
            <w:r w:rsidRPr="00A73EC0">
              <w:rPr>
                <w:spacing w:val="1"/>
                <w:sz w:val="20"/>
                <w:szCs w:val="20"/>
              </w:rPr>
              <w:t>r</w:t>
            </w:r>
            <w:r w:rsidRPr="00A73EC0">
              <w:rPr>
                <w:spacing w:val="-3"/>
                <w:sz w:val="20"/>
                <w:szCs w:val="20"/>
              </w:rPr>
              <w:t>o</w:t>
            </w:r>
            <w:r w:rsidRPr="00A73EC0">
              <w:rPr>
                <w:sz w:val="20"/>
                <w:szCs w:val="20"/>
              </w:rPr>
              <w:t xml:space="preserve">m </w:t>
            </w:r>
            <w:r w:rsidRPr="00A73EC0">
              <w:rPr>
                <w:spacing w:val="-3"/>
                <w:sz w:val="20"/>
                <w:szCs w:val="20"/>
              </w:rPr>
              <w:t>o</w:t>
            </w:r>
            <w:r w:rsidRPr="00A73EC0">
              <w:rPr>
                <w:sz w:val="20"/>
                <w:szCs w:val="20"/>
              </w:rPr>
              <w:t>utsi</w:t>
            </w:r>
            <w:r w:rsidRPr="00A73EC0">
              <w:rPr>
                <w:spacing w:val="-1"/>
                <w:sz w:val="20"/>
                <w:szCs w:val="20"/>
              </w:rPr>
              <w:t>d</w:t>
            </w:r>
            <w:r w:rsidRPr="00A73EC0">
              <w:rPr>
                <w:sz w:val="20"/>
                <w:szCs w:val="20"/>
              </w:rPr>
              <w:t xml:space="preserve">e </w:t>
            </w:r>
            <w:r w:rsidRPr="00A73EC0">
              <w:rPr>
                <w:spacing w:val="2"/>
                <w:sz w:val="20"/>
                <w:szCs w:val="20"/>
              </w:rPr>
              <w:t>t</w:t>
            </w:r>
            <w:r w:rsidRPr="00A73EC0">
              <w:rPr>
                <w:sz w:val="20"/>
                <w:szCs w:val="20"/>
              </w:rPr>
              <w:t>he</w:t>
            </w:r>
            <w:r w:rsidRPr="00A73EC0">
              <w:rPr>
                <w:spacing w:val="-2"/>
                <w:sz w:val="20"/>
                <w:szCs w:val="20"/>
              </w:rPr>
              <w:t xml:space="preserve"> </w:t>
            </w:r>
            <w:r w:rsidRPr="00A73EC0">
              <w:rPr>
                <w:spacing w:val="-3"/>
                <w:sz w:val="20"/>
                <w:szCs w:val="20"/>
              </w:rPr>
              <w:t>w</w:t>
            </w:r>
            <w:r w:rsidRPr="00A73EC0">
              <w:rPr>
                <w:sz w:val="20"/>
                <w:szCs w:val="20"/>
              </w:rPr>
              <w:t>or</w:t>
            </w:r>
            <w:r w:rsidRPr="00A73EC0">
              <w:rPr>
                <w:spacing w:val="3"/>
                <w:sz w:val="20"/>
                <w:szCs w:val="20"/>
              </w:rPr>
              <w:t>k</w:t>
            </w:r>
            <w:r w:rsidRPr="00A73EC0">
              <w:rPr>
                <w:sz w:val="20"/>
                <w:szCs w:val="20"/>
              </w:rPr>
              <w:t>p</w:t>
            </w:r>
            <w:r w:rsidRPr="00A73EC0">
              <w:rPr>
                <w:spacing w:val="-1"/>
                <w:sz w:val="20"/>
                <w:szCs w:val="20"/>
              </w:rPr>
              <w:t>l</w:t>
            </w:r>
            <w:r w:rsidRPr="00A73EC0">
              <w:rPr>
                <w:sz w:val="20"/>
                <w:szCs w:val="20"/>
              </w:rPr>
              <w:t>ac</w:t>
            </w:r>
            <w:r w:rsidRPr="00A73EC0">
              <w:rPr>
                <w:spacing w:val="-3"/>
                <w:sz w:val="20"/>
                <w:szCs w:val="20"/>
              </w:rPr>
              <w:t>e</w:t>
            </w:r>
            <w:r w:rsidRPr="00A73EC0">
              <w:rPr>
                <w:sz w:val="20"/>
                <w:szCs w:val="20"/>
              </w:rPr>
              <w:t>,</w:t>
            </w:r>
            <w:r w:rsidRPr="00A73EC0">
              <w:rPr>
                <w:spacing w:val="2"/>
                <w:sz w:val="20"/>
                <w:szCs w:val="20"/>
              </w:rPr>
              <w:t xml:space="preserve"> </w:t>
            </w:r>
            <w:r w:rsidRPr="00A73EC0">
              <w:rPr>
                <w:spacing w:val="-3"/>
                <w:sz w:val="20"/>
                <w:szCs w:val="20"/>
              </w:rPr>
              <w:t>o</w:t>
            </w:r>
            <w:r w:rsidRPr="00A73EC0">
              <w:rPr>
                <w:sz w:val="20"/>
                <w:szCs w:val="20"/>
              </w:rPr>
              <w:t xml:space="preserve">r </w:t>
            </w:r>
            <w:r w:rsidRPr="00A73EC0">
              <w:rPr>
                <w:spacing w:val="-1"/>
                <w:sz w:val="20"/>
                <w:szCs w:val="20"/>
              </w:rPr>
              <w:t>t</w:t>
            </w:r>
            <w:r w:rsidRPr="00A73EC0">
              <w:rPr>
                <w:sz w:val="20"/>
                <w:szCs w:val="20"/>
              </w:rPr>
              <w:t>he</w:t>
            </w:r>
            <w:r w:rsidRPr="00A73EC0">
              <w:rPr>
                <w:spacing w:val="1"/>
                <w:sz w:val="20"/>
                <w:szCs w:val="20"/>
              </w:rPr>
              <w:t xml:space="preserve"> </w:t>
            </w:r>
            <w:r w:rsidRPr="00A73EC0">
              <w:rPr>
                <w:spacing w:val="-3"/>
                <w:sz w:val="20"/>
                <w:szCs w:val="20"/>
              </w:rPr>
              <w:t>w</w:t>
            </w:r>
            <w:r w:rsidRPr="00A73EC0">
              <w:rPr>
                <w:sz w:val="20"/>
                <w:szCs w:val="20"/>
              </w:rPr>
              <w:t>ork</w:t>
            </w:r>
            <w:r w:rsidRPr="00A73EC0">
              <w:rPr>
                <w:spacing w:val="2"/>
                <w:sz w:val="20"/>
                <w:szCs w:val="20"/>
              </w:rPr>
              <w:t xml:space="preserve"> </w:t>
            </w:r>
            <w:r w:rsidRPr="00A73EC0">
              <w:rPr>
                <w:sz w:val="20"/>
                <w:szCs w:val="20"/>
              </w:rPr>
              <w:t>area</w:t>
            </w:r>
            <w:r w:rsidRPr="00A73EC0">
              <w:rPr>
                <w:spacing w:val="-1"/>
                <w:sz w:val="20"/>
                <w:szCs w:val="20"/>
              </w:rPr>
              <w:t xml:space="preserve"> </w:t>
            </w:r>
            <w:r w:rsidRPr="00A73EC0">
              <w:rPr>
                <w:spacing w:val="-3"/>
                <w:sz w:val="20"/>
                <w:szCs w:val="20"/>
              </w:rPr>
              <w:t>o</w:t>
            </w:r>
            <w:r w:rsidRPr="00A73EC0">
              <w:rPr>
                <w:sz w:val="20"/>
                <w:szCs w:val="20"/>
              </w:rPr>
              <w:t>f</w:t>
            </w:r>
            <w:r w:rsidRPr="00A73EC0">
              <w:rPr>
                <w:spacing w:val="2"/>
                <w:sz w:val="20"/>
                <w:szCs w:val="20"/>
              </w:rPr>
              <w:t xml:space="preserve"> </w:t>
            </w:r>
            <w:r w:rsidRPr="00A73EC0">
              <w:rPr>
                <w:spacing w:val="1"/>
                <w:sz w:val="20"/>
                <w:szCs w:val="20"/>
              </w:rPr>
              <w:t>t</w:t>
            </w:r>
            <w:r w:rsidRPr="00A73EC0">
              <w:rPr>
                <w:sz w:val="20"/>
                <w:szCs w:val="20"/>
              </w:rPr>
              <w:t>he</w:t>
            </w:r>
            <w:r w:rsidRPr="00A73EC0">
              <w:rPr>
                <w:spacing w:val="-2"/>
                <w:sz w:val="20"/>
                <w:szCs w:val="20"/>
              </w:rPr>
              <w:t xml:space="preserve"> </w:t>
            </w:r>
            <w:r w:rsidRPr="00A73EC0">
              <w:rPr>
                <w:spacing w:val="-3"/>
                <w:sz w:val="20"/>
                <w:szCs w:val="20"/>
              </w:rPr>
              <w:t>w</w:t>
            </w:r>
            <w:r w:rsidRPr="00A73EC0">
              <w:rPr>
                <w:sz w:val="20"/>
                <w:szCs w:val="20"/>
              </w:rPr>
              <w:t>orkp</w:t>
            </w:r>
            <w:r w:rsidRPr="00A73EC0">
              <w:rPr>
                <w:spacing w:val="-1"/>
                <w:sz w:val="20"/>
                <w:szCs w:val="20"/>
              </w:rPr>
              <w:t>l</w:t>
            </w:r>
            <w:r w:rsidRPr="00A73EC0">
              <w:rPr>
                <w:sz w:val="20"/>
                <w:szCs w:val="20"/>
              </w:rPr>
              <w:t>ac</w:t>
            </w:r>
            <w:r w:rsidRPr="00A73EC0">
              <w:rPr>
                <w:spacing w:val="-1"/>
                <w:sz w:val="20"/>
                <w:szCs w:val="20"/>
              </w:rPr>
              <w:t>e</w:t>
            </w:r>
            <w:r w:rsidRPr="00A73EC0">
              <w:rPr>
                <w:sz w:val="20"/>
                <w:szCs w:val="20"/>
              </w:rPr>
              <w:t>,</w:t>
            </w:r>
            <w:r w:rsidRPr="00A73EC0">
              <w:rPr>
                <w:spacing w:val="2"/>
                <w:sz w:val="20"/>
                <w:szCs w:val="20"/>
              </w:rPr>
              <w:t xml:space="preserve"> w</w:t>
            </w:r>
            <w:r w:rsidRPr="00A73EC0">
              <w:rPr>
                <w:sz w:val="20"/>
                <w:szCs w:val="20"/>
              </w:rPr>
              <w:t>h</w:t>
            </w:r>
            <w:r w:rsidRPr="00A73EC0">
              <w:rPr>
                <w:spacing w:val="-1"/>
                <w:sz w:val="20"/>
                <w:szCs w:val="20"/>
              </w:rPr>
              <w:t>e</w:t>
            </w:r>
            <w:r w:rsidRPr="00A73EC0">
              <w:rPr>
                <w:spacing w:val="1"/>
                <w:sz w:val="20"/>
                <w:szCs w:val="20"/>
              </w:rPr>
              <w:t>r</w:t>
            </w:r>
            <w:r w:rsidRPr="00A73EC0">
              <w:rPr>
                <w:sz w:val="20"/>
                <w:szCs w:val="20"/>
              </w:rPr>
              <w:t xml:space="preserve">e </w:t>
            </w:r>
            <w:r w:rsidRPr="00A73EC0">
              <w:rPr>
                <w:spacing w:val="2"/>
                <w:sz w:val="20"/>
                <w:szCs w:val="20"/>
              </w:rPr>
              <w:t>t</w:t>
            </w:r>
            <w:r w:rsidRPr="00A73EC0">
              <w:rPr>
                <w:sz w:val="20"/>
                <w:szCs w:val="20"/>
              </w:rPr>
              <w:t>he co</w:t>
            </w:r>
            <w:r w:rsidRPr="00A73EC0">
              <w:rPr>
                <w:spacing w:val="-1"/>
                <w:sz w:val="20"/>
                <w:szCs w:val="20"/>
              </w:rPr>
              <w:t>n</w:t>
            </w:r>
            <w:r w:rsidRPr="00A73EC0">
              <w:rPr>
                <w:sz w:val="20"/>
                <w:szCs w:val="20"/>
              </w:rPr>
              <w:t>s</w:t>
            </w:r>
            <w:r w:rsidRPr="00A73EC0">
              <w:rPr>
                <w:spacing w:val="1"/>
                <w:sz w:val="20"/>
                <w:szCs w:val="20"/>
              </w:rPr>
              <w:t>tr</w:t>
            </w:r>
            <w:r w:rsidRPr="00A73EC0">
              <w:rPr>
                <w:spacing w:val="-3"/>
                <w:sz w:val="20"/>
                <w:szCs w:val="20"/>
              </w:rPr>
              <w:t>u</w:t>
            </w:r>
            <w:r w:rsidRPr="00A73EC0">
              <w:rPr>
                <w:sz w:val="20"/>
                <w:szCs w:val="20"/>
              </w:rPr>
              <w:t>c</w:t>
            </w:r>
            <w:r w:rsidRPr="00A73EC0">
              <w:rPr>
                <w:spacing w:val="1"/>
                <w:sz w:val="20"/>
                <w:szCs w:val="20"/>
              </w:rPr>
              <w:t>t</w:t>
            </w:r>
            <w:r w:rsidRPr="00A73EC0">
              <w:rPr>
                <w:spacing w:val="-1"/>
                <w:sz w:val="20"/>
                <w:szCs w:val="20"/>
              </w:rPr>
              <w:t>i</w:t>
            </w:r>
            <w:r w:rsidRPr="00A73EC0">
              <w:rPr>
                <w:sz w:val="20"/>
                <w:szCs w:val="20"/>
              </w:rPr>
              <w:t>on</w:t>
            </w:r>
            <w:r w:rsidRPr="00A73EC0">
              <w:rPr>
                <w:spacing w:val="1"/>
                <w:sz w:val="20"/>
                <w:szCs w:val="20"/>
              </w:rPr>
              <w:t xml:space="preserve"> </w:t>
            </w:r>
            <w:r w:rsidRPr="00A73EC0">
              <w:rPr>
                <w:spacing w:val="-3"/>
                <w:sz w:val="20"/>
                <w:szCs w:val="20"/>
              </w:rPr>
              <w:t>p</w:t>
            </w:r>
            <w:r w:rsidRPr="00A73EC0">
              <w:rPr>
                <w:spacing w:val="1"/>
                <w:sz w:val="20"/>
                <w:szCs w:val="20"/>
              </w:rPr>
              <w:t>r</w:t>
            </w:r>
            <w:r w:rsidRPr="00A73EC0">
              <w:rPr>
                <w:sz w:val="20"/>
                <w:szCs w:val="20"/>
              </w:rPr>
              <w:t>o</w:t>
            </w:r>
            <w:r w:rsidRPr="00A73EC0">
              <w:rPr>
                <w:spacing w:val="1"/>
                <w:sz w:val="20"/>
                <w:szCs w:val="20"/>
              </w:rPr>
              <w:t>j</w:t>
            </w:r>
            <w:r w:rsidRPr="00A73EC0">
              <w:rPr>
                <w:spacing w:val="-3"/>
                <w:sz w:val="20"/>
                <w:szCs w:val="20"/>
              </w:rPr>
              <w:t>e</w:t>
            </w:r>
            <w:r w:rsidRPr="00A73EC0">
              <w:rPr>
                <w:sz w:val="20"/>
                <w:szCs w:val="20"/>
              </w:rPr>
              <w:t xml:space="preserve">ct </w:t>
            </w:r>
            <w:r w:rsidRPr="00A73EC0">
              <w:rPr>
                <w:spacing w:val="-1"/>
                <w:sz w:val="20"/>
                <w:szCs w:val="20"/>
              </w:rPr>
              <w:t>i</w:t>
            </w:r>
            <w:r w:rsidRPr="00A73EC0">
              <w:rPr>
                <w:sz w:val="20"/>
                <w:szCs w:val="20"/>
              </w:rPr>
              <w:t>s</w:t>
            </w:r>
            <w:r w:rsidRPr="00A73EC0">
              <w:rPr>
                <w:spacing w:val="1"/>
                <w:sz w:val="20"/>
                <w:szCs w:val="20"/>
              </w:rPr>
              <w:t xml:space="preserve"> </w:t>
            </w:r>
            <w:r w:rsidRPr="00A73EC0">
              <w:rPr>
                <w:sz w:val="20"/>
                <w:szCs w:val="20"/>
              </w:rPr>
              <w:t>b</w:t>
            </w:r>
            <w:r w:rsidRPr="00A73EC0">
              <w:rPr>
                <w:spacing w:val="-3"/>
                <w:sz w:val="20"/>
                <w:szCs w:val="20"/>
              </w:rPr>
              <w:t>e</w:t>
            </w:r>
            <w:r w:rsidRPr="00A73EC0">
              <w:rPr>
                <w:spacing w:val="-1"/>
                <w:sz w:val="20"/>
                <w:szCs w:val="20"/>
              </w:rPr>
              <w:t>i</w:t>
            </w:r>
            <w:r w:rsidRPr="00A73EC0">
              <w:rPr>
                <w:sz w:val="20"/>
                <w:szCs w:val="20"/>
              </w:rPr>
              <w:t>ng</w:t>
            </w:r>
            <w:r w:rsidRPr="00A73EC0">
              <w:rPr>
                <w:spacing w:val="3"/>
                <w:sz w:val="20"/>
                <w:szCs w:val="20"/>
              </w:rPr>
              <w:t xml:space="preserve"> </w:t>
            </w:r>
            <w:r w:rsidRPr="00A73EC0">
              <w:rPr>
                <w:sz w:val="20"/>
                <w:szCs w:val="20"/>
              </w:rPr>
              <w:t>u</w:t>
            </w:r>
            <w:r w:rsidRPr="00A73EC0">
              <w:rPr>
                <w:spacing w:val="-1"/>
                <w:sz w:val="20"/>
                <w:szCs w:val="20"/>
              </w:rPr>
              <w:t>n</w:t>
            </w:r>
            <w:r w:rsidRPr="00A73EC0">
              <w:rPr>
                <w:sz w:val="20"/>
                <w:szCs w:val="20"/>
              </w:rPr>
              <w:t>d</w:t>
            </w:r>
            <w:r w:rsidRPr="00A73EC0">
              <w:rPr>
                <w:spacing w:val="-3"/>
                <w:sz w:val="20"/>
                <w:szCs w:val="20"/>
              </w:rPr>
              <w:t>e</w:t>
            </w:r>
            <w:r w:rsidRPr="00A73EC0">
              <w:rPr>
                <w:spacing w:val="1"/>
                <w:sz w:val="20"/>
                <w:szCs w:val="20"/>
              </w:rPr>
              <w:t>rt</w:t>
            </w:r>
            <w:r w:rsidRPr="00A73EC0">
              <w:rPr>
                <w:spacing w:val="-3"/>
                <w:sz w:val="20"/>
                <w:szCs w:val="20"/>
              </w:rPr>
              <w:t>a</w:t>
            </w:r>
            <w:r w:rsidRPr="00A73EC0">
              <w:rPr>
                <w:spacing w:val="2"/>
                <w:sz w:val="20"/>
                <w:szCs w:val="20"/>
              </w:rPr>
              <w:t>k</w:t>
            </w:r>
            <w:r w:rsidRPr="00A73EC0">
              <w:rPr>
                <w:sz w:val="20"/>
                <w:szCs w:val="20"/>
              </w:rPr>
              <w:t>e</w:t>
            </w:r>
            <w:r w:rsidRPr="00A73EC0">
              <w:rPr>
                <w:spacing w:val="-3"/>
                <w:sz w:val="20"/>
                <w:szCs w:val="20"/>
              </w:rPr>
              <w:t>n</w:t>
            </w:r>
            <w:r w:rsidRPr="00A73EC0">
              <w:rPr>
                <w:sz w:val="20"/>
                <w:szCs w:val="20"/>
              </w:rPr>
              <w:t>.</w:t>
            </w:r>
          </w:p>
        </w:tc>
        <w:tc>
          <w:tcPr>
            <w:tcW w:w="2876" w:type="pct"/>
          </w:tcPr>
          <w:p w:rsidR="00334D02" w:rsidRPr="00A73EC0" w:rsidRDefault="00CB5C5E" w:rsidP="00334D02">
            <w:pPr>
              <w:rPr>
                <w:sz w:val="20"/>
                <w:szCs w:val="20"/>
              </w:rPr>
            </w:pPr>
            <w:r w:rsidRPr="00A73EC0">
              <w:rPr>
                <w:sz w:val="20"/>
                <w:szCs w:val="20"/>
              </w:rPr>
              <w:t>Installing a site sign on the site boundary</w:t>
            </w:r>
          </w:p>
          <w:p w:rsidR="00334D02" w:rsidRPr="00A73EC0" w:rsidRDefault="00CB5C5E" w:rsidP="00334D02">
            <w:pPr>
              <w:rPr>
                <w:sz w:val="20"/>
                <w:szCs w:val="20"/>
              </w:rPr>
            </w:pPr>
            <w:r w:rsidRPr="00A73EC0">
              <w:rPr>
                <w:sz w:val="20"/>
                <w:szCs w:val="20"/>
              </w:rPr>
              <w:t>Note: A site sign may also be used to detail the WHS management plan or elements of the plan such as the site safety rules.</w:t>
            </w:r>
          </w:p>
          <w:p w:rsidR="00334D02" w:rsidRPr="00430699" w:rsidRDefault="00334D02" w:rsidP="00334D02"/>
        </w:tc>
      </w:tr>
    </w:tbl>
    <w:p w:rsidR="00334D02" w:rsidRDefault="00CB5C5E" w:rsidP="00334D02">
      <w:pPr>
        <w:pStyle w:val="HeadingPlain"/>
      </w:pPr>
      <w:r w:rsidRPr="00430699">
        <w:rPr>
          <w:rFonts w:cs="Arial"/>
          <w:sz w:val="20"/>
          <w:szCs w:val="20"/>
        </w:rPr>
        <w:br w:type="page"/>
      </w:r>
      <w:bookmarkStart w:id="234" w:name="_Toc256000126"/>
      <w:bookmarkStart w:id="235" w:name="_Toc256000054"/>
      <w:bookmarkStart w:id="236" w:name="_Toc372280950"/>
      <w:r w:rsidRPr="00704FB2">
        <w:lastRenderedPageBreak/>
        <w:t xml:space="preserve">APPENDIX </w:t>
      </w:r>
      <w:r>
        <w:t xml:space="preserve">J </w:t>
      </w:r>
      <w:r w:rsidRPr="00055CFB">
        <w:t>–</w:t>
      </w:r>
      <w:r w:rsidRPr="00704FB2">
        <w:t xml:space="preserve"> </w:t>
      </w:r>
      <w:r>
        <w:t>GENERAL CONSTRUCTION WORKPLACE MANAGEMENT ARRANGEMENTS</w:t>
      </w:r>
      <w:bookmarkEnd w:id="234"/>
      <w:bookmarkEnd w:id="235"/>
      <w:bookmarkEnd w:id="236"/>
    </w:p>
    <w:p w:rsidR="00334D02" w:rsidRPr="003E3D2A" w:rsidRDefault="00CB5C5E" w:rsidP="00334D02">
      <w:pPr>
        <w:pStyle w:val="Heading2"/>
        <w:numPr>
          <w:ilvl w:val="0"/>
          <w:numId w:val="0"/>
        </w:numPr>
        <w:ind w:left="720" w:hanging="720"/>
      </w:pPr>
      <w:bookmarkStart w:id="237" w:name="_Toc256000127"/>
      <w:bookmarkStart w:id="238" w:name="_Toc256000055"/>
      <w:r w:rsidRPr="003E3D2A">
        <w:t>The work environment</w:t>
      </w:r>
      <w:bookmarkEnd w:id="237"/>
      <w:bookmarkEnd w:id="238"/>
    </w:p>
    <w:p w:rsidR="00334D02" w:rsidRDefault="00CB5C5E" w:rsidP="00334D02">
      <w:pPr>
        <w:pStyle w:val="BoxText"/>
        <w:shd w:val="clear" w:color="auto" w:fill="F2F2F2" w:themeFill="background1" w:themeFillShade="F2"/>
      </w:pPr>
      <w:r w:rsidRPr="00FB6317">
        <w:rPr>
          <w:b/>
          <w:iCs/>
        </w:rPr>
        <w:t>Regulation</w:t>
      </w:r>
      <w:r w:rsidRPr="00FB725E">
        <w:rPr>
          <w:b/>
        </w:rPr>
        <w:t xml:space="preserve"> 40</w:t>
      </w:r>
      <w:r>
        <w:rPr>
          <w:b/>
        </w:rPr>
        <w:t>:</w:t>
      </w:r>
      <w:r>
        <w:t xml:space="preserve"> A person conducting a business or undertaking must ensure, so far as is reasonably practicable, that:</w:t>
      </w:r>
    </w:p>
    <w:p w:rsidR="00334D02" w:rsidRDefault="00CB5C5E" w:rsidP="00334D02">
      <w:pPr>
        <w:pStyle w:val="BoxBullet"/>
        <w:shd w:val="clear" w:color="auto" w:fill="F2F2F2" w:themeFill="background1" w:themeFillShade="F2"/>
      </w:pPr>
      <w:r>
        <w:t>t</w:t>
      </w:r>
      <w:r w:rsidRPr="00383885">
        <w:t>he layout of the workplace allows</w:t>
      </w:r>
      <w:r>
        <w:t>, and is maintained to allow,</w:t>
      </w:r>
      <w:r w:rsidRPr="00383885">
        <w:t xml:space="preserve"> </w:t>
      </w:r>
      <w:r>
        <w:t xml:space="preserve">persons to enter and exit </w:t>
      </w:r>
      <w:r>
        <w:br/>
        <w:t xml:space="preserve">the workplace and move </w:t>
      </w:r>
      <w:r w:rsidRPr="00383885">
        <w:t>within</w:t>
      </w:r>
      <w:r>
        <w:t xml:space="preserve"> it safely, both under normal working conditions and in </w:t>
      </w:r>
      <w:r>
        <w:br/>
        <w:t>an emergency</w:t>
      </w:r>
    </w:p>
    <w:p w:rsidR="00334D02" w:rsidRDefault="00CB5C5E" w:rsidP="00334D02">
      <w:pPr>
        <w:pStyle w:val="BoxBullet"/>
        <w:shd w:val="clear" w:color="auto" w:fill="F2F2F2" w:themeFill="background1" w:themeFillShade="F2"/>
      </w:pPr>
      <w:r>
        <w:t>w</w:t>
      </w:r>
      <w:r w:rsidRPr="00383885">
        <w:t>ork areas have space for work</w:t>
      </w:r>
      <w:r>
        <w:t xml:space="preserve"> to be carried </w:t>
      </w:r>
      <w:r w:rsidRPr="00383885">
        <w:t xml:space="preserve">out </w:t>
      </w:r>
      <w:r>
        <w:t>safely</w:t>
      </w:r>
    </w:p>
    <w:p w:rsidR="00334D02" w:rsidRDefault="00CB5C5E" w:rsidP="00334D02">
      <w:pPr>
        <w:pStyle w:val="BoxBullet"/>
        <w:shd w:val="clear" w:color="auto" w:fill="F2F2F2" w:themeFill="background1" w:themeFillShade="F2"/>
      </w:pPr>
      <w:r>
        <w:t>f</w:t>
      </w:r>
      <w:r w:rsidRPr="00383885">
        <w:t xml:space="preserve">loors and other surfaces are designed, installed and maintained to </w:t>
      </w:r>
      <w:r>
        <w:t xml:space="preserve">allow work to be carried </w:t>
      </w:r>
      <w:r>
        <w:br/>
        <w:t>out safely</w:t>
      </w:r>
    </w:p>
    <w:p w:rsidR="00334D02" w:rsidRDefault="00CB5C5E" w:rsidP="00334D02">
      <w:pPr>
        <w:pStyle w:val="BoxBullet"/>
        <w:shd w:val="clear" w:color="auto" w:fill="F2F2F2" w:themeFill="background1" w:themeFillShade="F2"/>
      </w:pPr>
      <w:r>
        <w:t>l</w:t>
      </w:r>
      <w:r w:rsidRPr="00383885">
        <w:t xml:space="preserve">ighting </w:t>
      </w:r>
      <w:r>
        <w:t xml:space="preserve">enables each worker to carry out work safely, persons to move around safely </w:t>
      </w:r>
      <w:r>
        <w:br/>
        <w:t>and safe evacuation in an emergency</w:t>
      </w:r>
    </w:p>
    <w:p w:rsidR="00334D02" w:rsidRDefault="00CB5C5E" w:rsidP="00334D02">
      <w:pPr>
        <w:pStyle w:val="BoxBullet"/>
        <w:shd w:val="clear" w:color="auto" w:fill="F2F2F2" w:themeFill="background1" w:themeFillShade="F2"/>
      </w:pPr>
      <w:r>
        <w:t>ventilation enables workers to carry out their work without risk to their health and safety</w:t>
      </w:r>
    </w:p>
    <w:p w:rsidR="00334D02" w:rsidRDefault="00CB5C5E" w:rsidP="00334D02">
      <w:pPr>
        <w:pStyle w:val="BoxBullet"/>
        <w:shd w:val="clear" w:color="auto" w:fill="F2F2F2" w:themeFill="background1" w:themeFillShade="F2"/>
      </w:pPr>
      <w:r>
        <w:t>workers exposed to extremes of heat or cold are able to carry out work without risk to their health and safety, and</w:t>
      </w:r>
    </w:p>
    <w:p w:rsidR="00334D02" w:rsidRDefault="00CB5C5E" w:rsidP="00334D02">
      <w:pPr>
        <w:pStyle w:val="BoxBullet"/>
        <w:shd w:val="clear" w:color="auto" w:fill="F2F2F2" w:themeFill="background1" w:themeFillShade="F2"/>
      </w:pPr>
      <w:r>
        <w:t xml:space="preserve">work in relation to or near essential services (such as gas, electricity, water, sewerage </w:t>
      </w:r>
      <w:r>
        <w:br/>
        <w:t>and telecommunications) do not affect the health and safety of persons at the workplace.</w:t>
      </w:r>
    </w:p>
    <w:p w:rsidR="00334D02" w:rsidRPr="00C7067A" w:rsidRDefault="00CB5C5E" w:rsidP="00334D02">
      <w:r w:rsidRPr="00C7067A">
        <w:t xml:space="preserve">An untidy workplace can cause injuries. </w:t>
      </w:r>
      <w:r>
        <w:t>G</w:t>
      </w:r>
      <w:r w:rsidRPr="00C7067A">
        <w:t xml:space="preserve">ood housekeeping practices are essential to ensure </w:t>
      </w:r>
      <w:r>
        <w:br/>
      </w:r>
      <w:r w:rsidRPr="00C7067A">
        <w:t>a safe workplace</w:t>
      </w:r>
      <w:r>
        <w:t>, f</w:t>
      </w:r>
      <w:r w:rsidRPr="00C7067A">
        <w:t>or example:</w:t>
      </w:r>
    </w:p>
    <w:p w:rsidR="00334D02" w:rsidRDefault="00CB5C5E" w:rsidP="00334D02">
      <w:pPr>
        <w:pStyle w:val="ListParagraph"/>
      </w:pPr>
      <w:r w:rsidRPr="00C7067A">
        <w:t xml:space="preserve">the entry, exits and access ways in the workplace are kept clean and clear of materials </w:t>
      </w:r>
      <w:r>
        <w:br/>
      </w:r>
      <w:r w:rsidRPr="00C7067A">
        <w:t>and waste</w:t>
      </w:r>
    </w:p>
    <w:p w:rsidR="00334D02" w:rsidRDefault="00CB5C5E" w:rsidP="00334D02">
      <w:pPr>
        <w:pStyle w:val="ListParagraph"/>
      </w:pPr>
      <w:r w:rsidRPr="00997F87">
        <w:t xml:space="preserve">a safe system implemented for collecting, storing and disposing of excess or waste materials by </w:t>
      </w:r>
      <w:r w:rsidRPr="00CB05C1">
        <w:t>providing adequate rubbish bins and recycling bins</w:t>
      </w:r>
    </w:p>
    <w:p w:rsidR="00334D02" w:rsidRDefault="00CB5C5E" w:rsidP="00334D02">
      <w:pPr>
        <w:pStyle w:val="ListParagraph"/>
      </w:pPr>
      <w:r w:rsidRPr="00997F87">
        <w:t>enough area is allocated to safely store materials or plant for the construction work</w:t>
      </w:r>
    </w:p>
    <w:p w:rsidR="00334D02" w:rsidRDefault="00CB5C5E" w:rsidP="00334D02">
      <w:pPr>
        <w:pStyle w:val="ListParagraph"/>
      </w:pPr>
      <w:r w:rsidRPr="00CB05C1">
        <w:t xml:space="preserve">temporary electrical supply cables are positioned so as not to present tripping hazards </w:t>
      </w:r>
      <w:r>
        <w:br/>
      </w:r>
      <w:r w:rsidRPr="00CB05C1">
        <w:t>(off the floor or away from access routes as far as is reasonably practicable)</w:t>
      </w:r>
    </w:p>
    <w:p w:rsidR="00334D02" w:rsidRDefault="00CB5C5E" w:rsidP="00334D02">
      <w:pPr>
        <w:pStyle w:val="ListParagraph"/>
      </w:pPr>
      <w:r w:rsidRPr="00CB05C1">
        <w:t xml:space="preserve">materials are safely stacked away from fences and hoardings and located to minimise </w:t>
      </w:r>
      <w:r>
        <w:br/>
      </w:r>
      <w:r w:rsidRPr="00CB05C1">
        <w:t>re-handling and reduce transport distances</w:t>
      </w:r>
    </w:p>
    <w:p w:rsidR="00334D02" w:rsidRDefault="00CB5C5E" w:rsidP="00334D02">
      <w:pPr>
        <w:pStyle w:val="ListParagraph"/>
      </w:pPr>
      <w:r w:rsidRPr="00CB05C1">
        <w:t>combustible and flammables substances and other hazardous chemicals  are safely store</w:t>
      </w:r>
      <w:r>
        <w:t>d</w:t>
      </w:r>
      <w:r w:rsidRPr="00CB05C1">
        <w:t xml:space="preserve"> and clearly identif</w:t>
      </w:r>
      <w:r>
        <w:t>ied</w:t>
      </w:r>
    </w:p>
    <w:p w:rsidR="00334D02" w:rsidRDefault="00CB5C5E" w:rsidP="00334D02">
      <w:pPr>
        <w:pStyle w:val="ListParagraph"/>
      </w:pPr>
      <w:r w:rsidRPr="00CB05C1">
        <w:t>protruding objects such as exposed nails etc</w:t>
      </w:r>
      <w:r>
        <w:t>.</w:t>
      </w:r>
      <w:r w:rsidRPr="00CB05C1">
        <w:t xml:space="preserve"> are removed or covered.</w:t>
      </w:r>
    </w:p>
    <w:p w:rsidR="00334D02" w:rsidRDefault="00CB5C5E" w:rsidP="00334D02">
      <w:r w:rsidRPr="00C7067A">
        <w:t xml:space="preserve">For a construction project, principal contractors must also ensure, so far as is reasonably practicable, </w:t>
      </w:r>
      <w:r>
        <w:t xml:space="preserve">that </w:t>
      </w:r>
      <w:r w:rsidRPr="00C7067A">
        <w:t xml:space="preserve">the storage, movement and disposal of construction materials and waste at the workplace are without risks to health and safety. </w:t>
      </w:r>
    </w:p>
    <w:p w:rsidR="00334D02" w:rsidRDefault="00CB5C5E" w:rsidP="00334D02">
      <w:r w:rsidRPr="00C7067A">
        <w:t xml:space="preserve">Further guidance on </w:t>
      </w:r>
      <w:r>
        <w:t xml:space="preserve">specific </w:t>
      </w:r>
      <w:r w:rsidRPr="00C7067A">
        <w:t xml:space="preserve">control measures is located in the </w:t>
      </w:r>
      <w:hyperlink r:id="rId42" w:history="1">
        <w:r w:rsidRPr="00A73EC0">
          <w:rPr>
            <w:rStyle w:val="Hyperlink"/>
          </w:rPr>
          <w:t>Code of Practice:</w:t>
        </w:r>
        <w:r w:rsidRPr="00DE7DB4">
          <w:rPr>
            <w:rStyle w:val="Hyperlink"/>
            <w:i/>
          </w:rPr>
          <w:t xml:space="preserve"> Managing the Work Environment and Facilities</w:t>
        </w:r>
      </w:hyperlink>
      <w:r w:rsidRPr="00C7067A">
        <w:t>.</w:t>
      </w:r>
    </w:p>
    <w:p w:rsidR="00334D02" w:rsidRPr="00911D44" w:rsidRDefault="00CB5C5E" w:rsidP="00334D02">
      <w:pPr>
        <w:pStyle w:val="Heading2"/>
        <w:numPr>
          <w:ilvl w:val="0"/>
          <w:numId w:val="0"/>
        </w:numPr>
        <w:rPr>
          <w:color w:val="000000"/>
        </w:rPr>
      </w:pPr>
      <w:bookmarkStart w:id="239" w:name="_Toc256000128"/>
      <w:bookmarkStart w:id="240" w:name="_Toc256000056"/>
      <w:r w:rsidRPr="003E3D2A">
        <w:t>Entry and exit</w:t>
      </w:r>
      <w:bookmarkEnd w:id="239"/>
      <w:bookmarkEnd w:id="240"/>
    </w:p>
    <w:p w:rsidR="00334D02" w:rsidRPr="00C7067A" w:rsidRDefault="00CB5C5E" w:rsidP="00334D02">
      <w:r>
        <w:t>T</w:t>
      </w:r>
      <w:r w:rsidRPr="00C7067A">
        <w:t>he means of entry and exi</w:t>
      </w:r>
      <w:r>
        <w:t>t to and from all areas of the workplace must be</w:t>
      </w:r>
      <w:r w:rsidRPr="00C7067A">
        <w:t xml:space="preserve"> safe. For example, providing separate entries and exits for mobile plant (including cranes or trucks) and pedestrians will reduce the risk of persons being hit by moving vehicles. If persons and vehicles have to share </w:t>
      </w:r>
      <w:r w:rsidRPr="00C7067A">
        <w:lastRenderedPageBreak/>
        <w:t>a traffic route, use kerbs, barriers or clear markings to designate a safe walkway and have traffic management controls implemented.</w:t>
      </w:r>
    </w:p>
    <w:p w:rsidR="00334D02" w:rsidRDefault="00CB5C5E" w:rsidP="00334D02">
      <w:r w:rsidRPr="00D66959">
        <w:t xml:space="preserve">Entry and exit areas </w:t>
      </w:r>
      <w:r>
        <w:t>and passageway</w:t>
      </w:r>
      <w:r w:rsidRPr="00D66959">
        <w:t xml:space="preserve">s should be clearly lit, signed and kept free from </w:t>
      </w:r>
      <w:r>
        <w:t>material</w:t>
      </w:r>
      <w:r w:rsidRPr="00D66959">
        <w:t>s and debris to minimise the risk of trips and slips.</w:t>
      </w:r>
    </w:p>
    <w:p w:rsidR="00334D02" w:rsidRDefault="00CB5C5E" w:rsidP="00334D02">
      <w:r w:rsidRPr="00BF5EDA">
        <w:t xml:space="preserve">Emergency </w:t>
      </w:r>
      <w:r>
        <w:t>exit routes must be easily identifiable, kept free from obstruction and have emergency lighting, directional signs and exit points marked. Emergency lighting back-up systems should have sufficient capacity to provide safe emergency egress for a reasonable period of time in the event of power failure.</w:t>
      </w:r>
      <w:r w:rsidRPr="00BF5EDA">
        <w:t xml:space="preserve"> </w:t>
      </w:r>
      <w:r>
        <w:t>Emergency lighting systems should be tested regularly to ensure an evacuation could be safely carried out in both daylight and night time conditions.</w:t>
      </w:r>
    </w:p>
    <w:p w:rsidR="00334D02" w:rsidRPr="003E3D2A" w:rsidRDefault="00CB5C5E" w:rsidP="00334D02">
      <w:pPr>
        <w:pStyle w:val="Heading2"/>
        <w:numPr>
          <w:ilvl w:val="0"/>
          <w:numId w:val="0"/>
        </w:numPr>
        <w:ind w:left="720" w:hanging="720"/>
      </w:pPr>
      <w:bookmarkStart w:id="241" w:name="_Toc256000129"/>
      <w:bookmarkStart w:id="242" w:name="_Toc256000057"/>
      <w:r w:rsidRPr="003E3D2A">
        <w:t>Work areas</w:t>
      </w:r>
      <w:bookmarkEnd w:id="241"/>
      <w:bookmarkEnd w:id="242"/>
    </w:p>
    <w:p w:rsidR="00334D02" w:rsidRDefault="00CB5C5E" w:rsidP="00334D02">
      <w:r w:rsidRPr="00C7067A">
        <w:t xml:space="preserve">Work areas </w:t>
      </w:r>
      <w:r>
        <w:t>should</w:t>
      </w:r>
      <w:r w:rsidRPr="00C7067A">
        <w:t xml:space="preserve"> be clearly identified and separated a</w:t>
      </w:r>
      <w:r>
        <w:t xml:space="preserve">s necessary so that work can be </w:t>
      </w:r>
      <w:r w:rsidRPr="00C7067A">
        <w:t xml:space="preserve">undertaken safely. </w:t>
      </w:r>
      <w:r w:rsidRPr="006A76DA">
        <w:t>A workplace management plan may be prepared to outline different areas</w:t>
      </w:r>
      <w:r>
        <w:t xml:space="preserve">, </w:t>
      </w:r>
      <w:r w:rsidRPr="006A76DA">
        <w:t>including loading zones, access and egress, materials storage, offices, first aid stations</w:t>
      </w:r>
      <w:r>
        <w:t xml:space="preserve">, waste </w:t>
      </w:r>
      <w:r>
        <w:br/>
        <w:t>and recycling areas</w:t>
      </w:r>
      <w:r w:rsidRPr="006A76DA">
        <w:t xml:space="preserve">. Signs may be used to provide clear instructions </w:t>
      </w:r>
      <w:r>
        <w:t xml:space="preserve">to persons at the construction </w:t>
      </w:r>
      <w:r w:rsidRPr="006A76DA">
        <w:t>workplace</w:t>
      </w:r>
      <w:r>
        <w:t>, for example, ‘No Entry’, ‘No Smoking’, ‘PPE required’, and signs identifying hazard areas</w:t>
      </w:r>
      <w:r w:rsidRPr="006A76DA">
        <w:t>.</w:t>
      </w:r>
    </w:p>
    <w:p w:rsidR="00334D02" w:rsidRPr="00C7067A" w:rsidRDefault="00CB5C5E" w:rsidP="00334D02">
      <w:r w:rsidRPr="00C7067A">
        <w:t>Vehicle, plant and pedestrian traffic in the workplace may be controlled through clear vehicle paths, allocated parking areas, signage, physical barriers and/or traffic controllers.</w:t>
      </w:r>
      <w:r>
        <w:t xml:space="preserve"> </w:t>
      </w:r>
    </w:p>
    <w:p w:rsidR="00334D02" w:rsidRDefault="00CB5C5E" w:rsidP="00334D02">
      <w:r w:rsidRPr="00C7067A">
        <w:t>Where there is risk of falling objects, exclusion zones may need to be created to prevent unauthorised people entering the work area and being put at risk.</w:t>
      </w:r>
    </w:p>
    <w:p w:rsidR="00334D02" w:rsidRPr="003E3D2A" w:rsidRDefault="00CB5C5E" w:rsidP="00334D02">
      <w:pPr>
        <w:pStyle w:val="Heading2"/>
        <w:numPr>
          <w:ilvl w:val="0"/>
          <w:numId w:val="0"/>
        </w:numPr>
        <w:ind w:left="720" w:hanging="720"/>
      </w:pPr>
      <w:bookmarkStart w:id="243" w:name="_Toc256000130"/>
      <w:bookmarkStart w:id="244" w:name="_Toc256000058"/>
      <w:r w:rsidRPr="003E3D2A">
        <w:t>Floors and surfaces</w:t>
      </w:r>
      <w:bookmarkEnd w:id="243"/>
      <w:bookmarkEnd w:id="244"/>
    </w:p>
    <w:p w:rsidR="00334D02" w:rsidRPr="00C7067A" w:rsidRDefault="00CB5C5E" w:rsidP="00334D02">
      <w:r w:rsidRPr="00C7067A">
        <w:t xml:space="preserve">The type of work surfaces that are required at a workplace will depend on the different phases </w:t>
      </w:r>
      <w:r>
        <w:br/>
      </w:r>
      <w:r w:rsidRPr="00C7067A">
        <w:t>of construction and the type of work being carried out. Construction work surfaces will vary (e</w:t>
      </w:r>
      <w:r>
        <w:t>.g.</w:t>
      </w:r>
      <w:r w:rsidRPr="00C7067A">
        <w:t xml:space="preserve"> earth, steel, timber and concrete) and the risk of slips</w:t>
      </w:r>
      <w:r>
        <w:t xml:space="preserve"> and</w:t>
      </w:r>
      <w:r w:rsidRPr="00C7067A">
        <w:t xml:space="preserve"> trips must be appropriately controlled. </w:t>
      </w:r>
    </w:p>
    <w:p w:rsidR="00334D02" w:rsidRPr="00C7067A" w:rsidRDefault="00CB5C5E" w:rsidP="00334D02">
      <w:r w:rsidRPr="00C7067A">
        <w:t>Consideration should be given to the surface slope, profile and how workers carry out work on the surface. Dust, moisture and the materials from which the surface is constructed will also present hazards to workers and the placement of materials and equipment. Surfaces should be inspected regularly and maintained to eliminate or minimise slip and trip hazards.</w:t>
      </w:r>
    </w:p>
    <w:p w:rsidR="00334D02" w:rsidRPr="003E3D2A" w:rsidRDefault="00CB5C5E" w:rsidP="00334D02">
      <w:pPr>
        <w:pStyle w:val="Heading2"/>
        <w:numPr>
          <w:ilvl w:val="0"/>
          <w:numId w:val="0"/>
        </w:numPr>
        <w:ind w:left="720" w:hanging="720"/>
      </w:pPr>
      <w:bookmarkStart w:id="245" w:name="_Toc256000131"/>
      <w:bookmarkStart w:id="246" w:name="_Toc256000059"/>
      <w:r w:rsidRPr="003E3D2A">
        <w:t>Lighting</w:t>
      </w:r>
      <w:bookmarkEnd w:id="245"/>
      <w:bookmarkEnd w:id="246"/>
    </w:p>
    <w:p w:rsidR="00334D02" w:rsidRPr="00D71294" w:rsidRDefault="00CB5C5E" w:rsidP="00334D02">
      <w:r w:rsidRPr="00D71294">
        <w:t xml:space="preserve">Adequate lighting must be provided to supplement low levels of natural light </w:t>
      </w:r>
      <w:r>
        <w:t xml:space="preserve">to </w:t>
      </w:r>
      <w:r w:rsidRPr="00D71294">
        <w:t xml:space="preserve">ensure </w:t>
      </w:r>
      <w:r>
        <w:t>tasks</w:t>
      </w:r>
      <w:r w:rsidRPr="00D71294">
        <w:t xml:space="preserve"> can be conducted safely. </w:t>
      </w:r>
    </w:p>
    <w:p w:rsidR="00334D02" w:rsidRPr="00D71294" w:rsidRDefault="00CB5C5E" w:rsidP="00334D02">
      <w:r>
        <w:t xml:space="preserve">The level of illumination should </w:t>
      </w:r>
      <w:r w:rsidRPr="00D71294">
        <w:t>match the deman</w:t>
      </w:r>
      <w:r>
        <w:t xml:space="preserve">ds of the job and the location. </w:t>
      </w:r>
      <w:r w:rsidRPr="00D71294">
        <w:t xml:space="preserve">The following </w:t>
      </w:r>
      <w:r>
        <w:t>are examples</w:t>
      </w:r>
      <w:r w:rsidRPr="00D71294">
        <w:t xml:space="preserve"> </w:t>
      </w:r>
      <w:r>
        <w:t>for</w:t>
      </w:r>
      <w:r w:rsidRPr="00D71294">
        <w:t xml:space="preserve"> minimum lighting level</w:t>
      </w:r>
      <w:r>
        <w:t>s</w:t>
      </w:r>
      <w:r w:rsidRPr="00D71294">
        <w:t xml:space="preserve"> at the workplace:</w:t>
      </w:r>
    </w:p>
    <w:p w:rsidR="00334D02" w:rsidRDefault="00CB5C5E" w:rsidP="00334D02">
      <w:pPr>
        <w:pStyle w:val="ListParagraph"/>
      </w:pPr>
      <w:r w:rsidRPr="00D71294">
        <w:t>general access ways and base lighting to rooms, stairways</w:t>
      </w:r>
      <w:r>
        <w:t>:</w:t>
      </w:r>
      <w:r w:rsidRPr="00D71294">
        <w:t xml:space="preserve"> 40 LUX</w:t>
      </w:r>
    </w:p>
    <w:p w:rsidR="00334D02" w:rsidRDefault="00CB5C5E" w:rsidP="00334D02">
      <w:pPr>
        <w:pStyle w:val="ListParagraph"/>
      </w:pPr>
      <w:r w:rsidRPr="00D71294">
        <w:t>typical building work (</w:t>
      </w:r>
      <w:r>
        <w:t>e.g.</w:t>
      </w:r>
      <w:r w:rsidRPr="00D71294">
        <w:t xml:space="preserve"> bricklaying, plastering, gyprock</w:t>
      </w:r>
      <w:r>
        <w:t xml:space="preserve"> and</w:t>
      </w:r>
      <w:r w:rsidRPr="00D71294">
        <w:t xml:space="preserve"> electrical)</w:t>
      </w:r>
      <w:r>
        <w:t>:</w:t>
      </w:r>
      <w:r w:rsidRPr="00D71294">
        <w:t xml:space="preserve"> 160 LUX</w:t>
      </w:r>
      <w:r>
        <w:t>.</w:t>
      </w:r>
    </w:p>
    <w:p w:rsidR="00334D02" w:rsidRPr="00D71294" w:rsidRDefault="00CB5C5E" w:rsidP="00334D02">
      <w:r w:rsidRPr="00D71294">
        <w:t>If adequate lighting cannot be provide</w:t>
      </w:r>
      <w:r>
        <w:t>d</w:t>
      </w:r>
      <w:r w:rsidRPr="00D71294">
        <w:t>, the room or area should be suitably locked out and not used.</w:t>
      </w:r>
    </w:p>
    <w:p w:rsidR="00334D02" w:rsidRPr="00D71294" w:rsidRDefault="00CB5C5E" w:rsidP="00334D02">
      <w:r w:rsidRPr="00D71294">
        <w:t>Lighting installations should avoid the risk of electric shock, burns and glare</w:t>
      </w:r>
      <w:r>
        <w:t>. F</w:t>
      </w:r>
      <w:r w:rsidRPr="00D71294">
        <w:t xml:space="preserve">or example, high intensity lighting such as halogen and metal halide fittings </w:t>
      </w:r>
      <w:r>
        <w:t>should be</w:t>
      </w:r>
      <w:r w:rsidRPr="00D71294">
        <w:t xml:space="preserve"> installed at a sufficient height and angle so as to prevent glare and contact burns and have sufficient cl</w:t>
      </w:r>
      <w:r>
        <w:t>earance from combustible material</w:t>
      </w:r>
      <w:r w:rsidRPr="00D71294">
        <w:t xml:space="preserve">s so as not to create a fire hazard. </w:t>
      </w:r>
    </w:p>
    <w:p w:rsidR="00334D02" w:rsidRDefault="00CB5C5E" w:rsidP="00334D02">
      <w:r w:rsidRPr="00D71294">
        <w:t xml:space="preserve">Lighting should be checked regularly to ensure it </w:t>
      </w:r>
      <w:r>
        <w:t xml:space="preserve">remains adequate for </w:t>
      </w:r>
      <w:r w:rsidRPr="00D71294">
        <w:t>the construction wo</w:t>
      </w:r>
      <w:r>
        <w:t>rk or project as it progresses. A</w:t>
      </w:r>
      <w:r w:rsidRPr="00D71294">
        <w:t>ny defective globes, lamp guards and fittings should also be replaced or repaired promptly by a competent person.</w:t>
      </w:r>
    </w:p>
    <w:p w:rsidR="00334D02" w:rsidRPr="003E3D2A" w:rsidRDefault="00CB5C5E" w:rsidP="00334D02">
      <w:pPr>
        <w:pStyle w:val="Heading2"/>
        <w:numPr>
          <w:ilvl w:val="0"/>
          <w:numId w:val="0"/>
        </w:numPr>
      </w:pPr>
      <w:r>
        <w:br w:type="page"/>
      </w:r>
      <w:bookmarkStart w:id="247" w:name="_Toc256000132"/>
      <w:bookmarkStart w:id="248" w:name="_Toc256000060"/>
      <w:r w:rsidRPr="003E3D2A">
        <w:lastRenderedPageBreak/>
        <w:t>Heat and cold</w:t>
      </w:r>
      <w:bookmarkEnd w:id="247"/>
      <w:bookmarkEnd w:id="248"/>
    </w:p>
    <w:p w:rsidR="00334D02" w:rsidRPr="00C7067A" w:rsidRDefault="00CB5C5E" w:rsidP="00334D02">
      <w:r w:rsidRPr="00C7067A">
        <w:t xml:space="preserve">Heat stress can arise from working in high air temperatures, exposure to high thermal radiation </w:t>
      </w:r>
      <w:r>
        <w:br/>
      </w:r>
      <w:r w:rsidRPr="00C7067A">
        <w:t xml:space="preserve">or high levels of humidity, including working on a formwork deck, landscaping works and fit-out work in an enclosed non air-conditioned structure. The symptoms of heat stress include dizziness, fatigue, headache, nausea, breathlessness, clammy skin or difficulty remaining alert. </w:t>
      </w:r>
    </w:p>
    <w:p w:rsidR="00334D02" w:rsidRPr="00C7067A" w:rsidRDefault="00CB5C5E" w:rsidP="00334D02">
      <w:r w:rsidRPr="00C7067A">
        <w:t xml:space="preserve">If it is not reasonably practicable to eliminate exposure to heat and cold, risks can be minimised with a range of control measures. </w:t>
      </w:r>
      <w:r>
        <w:t>E</w:t>
      </w:r>
      <w:r w:rsidRPr="00C7067A">
        <w:t>xample</w:t>
      </w:r>
      <w:r>
        <w:t xml:space="preserve">s of control measures </w:t>
      </w:r>
      <w:r w:rsidRPr="00C7067A">
        <w:t xml:space="preserve">in </w:t>
      </w:r>
      <w:r>
        <w:t xml:space="preserve">a </w:t>
      </w:r>
      <w:r w:rsidRPr="00C7067A">
        <w:t>hot work environment</w:t>
      </w:r>
      <w:r>
        <w:t xml:space="preserve"> may include</w:t>
      </w:r>
      <w:r w:rsidRPr="00C7067A">
        <w:t xml:space="preserve"> installing shade structures, task rotation</w:t>
      </w:r>
      <w:r>
        <w:t xml:space="preserve">, </w:t>
      </w:r>
      <w:r w:rsidRPr="00C7067A">
        <w:t xml:space="preserve">rest breaks, or isolating workers from heat. </w:t>
      </w:r>
      <w:r>
        <w:t>W</w:t>
      </w:r>
      <w:r w:rsidRPr="00C7067A">
        <w:t xml:space="preserve">orkers </w:t>
      </w:r>
      <w:r>
        <w:t xml:space="preserve">must </w:t>
      </w:r>
      <w:r w:rsidRPr="00C7067A">
        <w:t>have access to adequate, cool, clean water.</w:t>
      </w:r>
    </w:p>
    <w:p w:rsidR="00334D02" w:rsidRPr="00C7067A" w:rsidRDefault="00CB5C5E" w:rsidP="00334D02">
      <w:r w:rsidRPr="00C7067A">
        <w:t>Outdoor workers should be provided with protection in adverse weather conditions, for example sunshades, sheds, caravans, tents and windbreaks. Protection against solar ultraviolet (UV) exposure is also important, for example by:</w:t>
      </w:r>
    </w:p>
    <w:p w:rsidR="00334D02" w:rsidRDefault="00CB5C5E" w:rsidP="00334D02">
      <w:pPr>
        <w:pStyle w:val="ListParagraph"/>
      </w:pPr>
      <w:r w:rsidRPr="00C7067A">
        <w:t>organising outdoor work so that workers carry out alternative tasks or work in shade during hot periods of the day</w:t>
      </w:r>
    </w:p>
    <w:p w:rsidR="00334D02" w:rsidRDefault="00CB5C5E" w:rsidP="00334D02">
      <w:pPr>
        <w:pStyle w:val="ListParagraph"/>
      </w:pPr>
      <w:r w:rsidRPr="00C7067A">
        <w:t xml:space="preserve">providing personal protective clothing and equipment, such as a wide brim hat, long sleeved and collared shirt, long pants, sunglasses and sunscreen, </w:t>
      </w:r>
      <w:r>
        <w:t xml:space="preserve">and </w:t>
      </w:r>
      <w:r w:rsidRPr="00C7067A">
        <w:t>hard hat attachments</w:t>
      </w:r>
    </w:p>
    <w:p w:rsidR="00334D02" w:rsidRPr="003E3D2A" w:rsidRDefault="00CB5C5E" w:rsidP="00334D02">
      <w:pPr>
        <w:pStyle w:val="Heading2"/>
        <w:numPr>
          <w:ilvl w:val="0"/>
          <w:numId w:val="0"/>
        </w:numPr>
        <w:ind w:left="720" w:hanging="720"/>
      </w:pPr>
      <w:bookmarkStart w:id="249" w:name="_Toc256000133"/>
      <w:bookmarkStart w:id="250" w:name="_Toc256000061"/>
      <w:r w:rsidRPr="003E3D2A">
        <w:t>Essential services</w:t>
      </w:r>
      <w:bookmarkEnd w:id="249"/>
      <w:bookmarkEnd w:id="250"/>
    </w:p>
    <w:p w:rsidR="00334D02" w:rsidRPr="00452B7E" w:rsidRDefault="00CB5C5E" w:rsidP="00334D02">
      <w:r w:rsidRPr="00452B7E">
        <w:t xml:space="preserve">Essential services include the supply of gas, water, sewerage, telecommunications, electricity, chemicals, fuel and refrigerant in pipes or lines. </w:t>
      </w:r>
      <w:r>
        <w:t xml:space="preserve">The </w:t>
      </w:r>
      <w:r w:rsidRPr="00452B7E">
        <w:t>principal contractor</w:t>
      </w:r>
      <w:r>
        <w:t xml:space="preserve"> for a construction project must manage the risks to health and safety associated with </w:t>
      </w:r>
      <w:r w:rsidRPr="00452B7E">
        <w:t xml:space="preserve">essential services at </w:t>
      </w:r>
      <w:r>
        <w:t>the workplace</w:t>
      </w:r>
      <w:r w:rsidRPr="00452B7E">
        <w:t>.</w:t>
      </w:r>
    </w:p>
    <w:p w:rsidR="00334D02" w:rsidRPr="00452B7E" w:rsidRDefault="00CB5C5E" w:rsidP="00334D02">
      <w:r>
        <w:t xml:space="preserve">The WHS Regulations define </w:t>
      </w:r>
      <w:r w:rsidRPr="00452B7E">
        <w:t>construction work that is carried out</w:t>
      </w:r>
      <w:r>
        <w:t xml:space="preserve"> on or near</w:t>
      </w:r>
      <w:r w:rsidRPr="00452B7E">
        <w:t>:</w:t>
      </w:r>
    </w:p>
    <w:p w:rsidR="00334D02" w:rsidRDefault="00CB5C5E" w:rsidP="00334D02">
      <w:pPr>
        <w:pStyle w:val="ListParagraph"/>
      </w:pPr>
      <w:r w:rsidRPr="00452B7E">
        <w:t>pressurised gas distribution mains or piping</w:t>
      </w:r>
    </w:p>
    <w:p w:rsidR="00334D02" w:rsidRDefault="00CB5C5E" w:rsidP="00334D02">
      <w:pPr>
        <w:pStyle w:val="ListParagraph"/>
      </w:pPr>
      <w:r w:rsidRPr="00452B7E">
        <w:t>chemical, fuel or refriger</w:t>
      </w:r>
      <w:r>
        <w:t>ant lines</w:t>
      </w:r>
    </w:p>
    <w:p w:rsidR="00334D02" w:rsidRDefault="00CB5C5E" w:rsidP="00334D02">
      <w:pPr>
        <w:pStyle w:val="ListParagraph"/>
      </w:pPr>
      <w:r w:rsidRPr="00452B7E">
        <w:t>energised electrical installations</w:t>
      </w:r>
    </w:p>
    <w:p w:rsidR="00334D02" w:rsidRPr="0072662B" w:rsidRDefault="00CB5C5E" w:rsidP="00334D02">
      <w:r w:rsidRPr="0072662B">
        <w:t>as high risk construction work and a SWMS must be prepared before this work commences.</w:t>
      </w:r>
    </w:p>
    <w:p w:rsidR="00334D02" w:rsidRPr="00452B7E" w:rsidRDefault="00CB5C5E" w:rsidP="00334D02">
      <w:r w:rsidRPr="00452B7E">
        <w:t>Before work commences, the principal contractor must find out what</w:t>
      </w:r>
      <w:r>
        <w:t xml:space="preserve"> </w:t>
      </w:r>
      <w:r w:rsidRPr="00452B7E">
        <w:t>services are at or near the location where the work is to be done that could create a risk if</w:t>
      </w:r>
      <w:r>
        <w:t xml:space="preserve"> </w:t>
      </w:r>
      <w:r w:rsidRPr="00452B7E">
        <w:t>contacted or damaged. Services may be underground or hidden in floor slabs and behind walls.</w:t>
      </w:r>
    </w:p>
    <w:p w:rsidR="00334D02" w:rsidRPr="00D3086D" w:rsidRDefault="00CB5C5E" w:rsidP="00334D02">
      <w:pPr>
        <w:pStyle w:val="Heading2"/>
        <w:numPr>
          <w:ilvl w:val="0"/>
          <w:numId w:val="0"/>
        </w:numPr>
        <w:rPr>
          <w:rStyle w:val="SubtleEmphasis"/>
          <w:i w:val="0"/>
          <w:color w:val="auto"/>
        </w:rPr>
      </w:pPr>
      <w:bookmarkStart w:id="251" w:name="_Toc256000134"/>
      <w:bookmarkStart w:id="252" w:name="_Toc256000062"/>
      <w:r w:rsidRPr="00D3086D">
        <w:rPr>
          <w:rStyle w:val="SubtleEmphasis"/>
          <w:i w:val="0"/>
          <w:color w:val="auto"/>
        </w:rPr>
        <w:t>Underground essential services</w:t>
      </w:r>
      <w:bookmarkEnd w:id="251"/>
      <w:bookmarkEnd w:id="252"/>
    </w:p>
    <w:p w:rsidR="00334D02" w:rsidRPr="0072662B" w:rsidRDefault="00CB5C5E" w:rsidP="00334D02">
      <w:r w:rsidRPr="0072662B">
        <w:t>Underground</w:t>
      </w:r>
      <w:r>
        <w:t xml:space="preserve"> essential services use pipes, cables or other associated plant located underground.</w:t>
      </w:r>
    </w:p>
    <w:p w:rsidR="00334D02" w:rsidRDefault="00CB5C5E" w:rsidP="00334D02">
      <w:pPr>
        <w:pStyle w:val="BoxText"/>
        <w:shd w:val="clear" w:color="auto" w:fill="F2F2F2" w:themeFill="background1" w:themeFillShade="F2"/>
      </w:pPr>
      <w:r w:rsidRPr="00FB6317">
        <w:rPr>
          <w:b/>
          <w:iCs/>
        </w:rPr>
        <w:t>Regulation</w:t>
      </w:r>
      <w:r w:rsidRPr="00CB05C1">
        <w:rPr>
          <w:b/>
        </w:rPr>
        <w:t xml:space="preserve"> 304:</w:t>
      </w:r>
      <w:r w:rsidRPr="0072662B">
        <w:t xml:space="preserve"> </w:t>
      </w:r>
      <w:r>
        <w:t>B</w:t>
      </w:r>
      <w:r w:rsidRPr="00452B7E">
        <w:t>efore commencing excavation work, a person conducting a</w:t>
      </w:r>
      <w:r>
        <w:t xml:space="preserve"> </w:t>
      </w:r>
      <w:r w:rsidRPr="00452B7E">
        <w:t xml:space="preserve">business </w:t>
      </w:r>
      <w:r>
        <w:br/>
      </w:r>
      <w:r w:rsidRPr="00452B7E">
        <w:t>or undertaking</w:t>
      </w:r>
      <w:r>
        <w:t xml:space="preserve"> with management or control of the workplace</w:t>
      </w:r>
      <w:r w:rsidRPr="00452B7E">
        <w:t xml:space="preserve"> must take all reasonable steps </w:t>
      </w:r>
      <w:r>
        <w:br/>
      </w:r>
      <w:r w:rsidRPr="00452B7E">
        <w:t>to obtain current underground services</w:t>
      </w:r>
      <w:r>
        <w:t xml:space="preserve"> </w:t>
      </w:r>
      <w:r w:rsidRPr="00452B7E">
        <w:t>information that relates to the workplace and areas adjacent to the workplace.</w:t>
      </w:r>
      <w:r>
        <w:t xml:space="preserve"> The person must provide this information to all persons carrying out </w:t>
      </w:r>
      <w:r>
        <w:br/>
        <w:t xml:space="preserve">the excavation work and ensure it is readily available for inspection under the WHS Act </w:t>
      </w:r>
      <w:r w:rsidRPr="00452B7E">
        <w:t>until the excavation is completed or, if there is a notifiable incident relating to the excavation, 2 years after the incident occurs.</w:t>
      </w:r>
    </w:p>
    <w:p w:rsidR="00334D02" w:rsidRPr="00452B7E" w:rsidRDefault="00CB5C5E" w:rsidP="00334D02">
      <w:r w:rsidRPr="00452B7E">
        <w:t>General location of underground services can be determined by a number of different methods</w:t>
      </w:r>
      <w:r>
        <w:t xml:space="preserve">, </w:t>
      </w:r>
      <w:r w:rsidRPr="00452B7E">
        <w:t>including:</w:t>
      </w:r>
    </w:p>
    <w:p w:rsidR="00334D02" w:rsidRDefault="00CB5C5E" w:rsidP="00334D02">
      <w:pPr>
        <w:pStyle w:val="ListParagraph"/>
      </w:pPr>
      <w:r w:rsidRPr="00452B7E">
        <w:t xml:space="preserve">contacting organisations that can assist in locating underground services </w:t>
      </w:r>
      <w:r>
        <w:br/>
      </w:r>
      <w:r w:rsidRPr="00452B7E">
        <w:t>(</w:t>
      </w:r>
      <w:r>
        <w:t>e.g.</w:t>
      </w:r>
      <w:r w:rsidRPr="00452B7E">
        <w:t xml:space="preserve"> </w:t>
      </w:r>
      <w:r w:rsidRPr="00FE142F">
        <w:rPr>
          <w:b/>
          <w:bCs/>
        </w:rPr>
        <w:t>DIAL BEFORE YOU DIG</w:t>
      </w:r>
      <w:r w:rsidRPr="00452B7E">
        <w:t>)</w:t>
      </w:r>
    </w:p>
    <w:p w:rsidR="00334D02" w:rsidRDefault="00CB5C5E" w:rsidP="00334D02">
      <w:pPr>
        <w:pStyle w:val="ListParagraph"/>
      </w:pPr>
      <w:r w:rsidRPr="00520A19">
        <w:lastRenderedPageBreak/>
        <w:t>examining the records held by the person commissioning the construction work</w:t>
      </w:r>
      <w:r>
        <w:t>.</w:t>
      </w:r>
    </w:p>
    <w:p w:rsidR="00334D02" w:rsidRDefault="00CB5C5E" w:rsidP="00334D02">
      <w:pPr>
        <w:keepNext/>
      </w:pPr>
      <w:r>
        <w:t>Relevant information includes:</w:t>
      </w:r>
    </w:p>
    <w:p w:rsidR="00334D02" w:rsidRDefault="00CB5C5E" w:rsidP="00334D02">
      <w:pPr>
        <w:pStyle w:val="ListParagraph"/>
      </w:pPr>
      <w:r>
        <w:t>the essential services that may be affected</w:t>
      </w:r>
    </w:p>
    <w:p w:rsidR="00334D02" w:rsidRDefault="00CB5C5E" w:rsidP="00334D02">
      <w:pPr>
        <w:pStyle w:val="ListParagraph"/>
      </w:pPr>
      <w:r>
        <w:t>the location, including depth, of any pipes, cables or other plant associated with the affected essential services</w:t>
      </w:r>
    </w:p>
    <w:p w:rsidR="00334D02" w:rsidRDefault="00CB5C5E" w:rsidP="00334D02">
      <w:pPr>
        <w:pStyle w:val="ListParagraph"/>
      </w:pPr>
      <w:r>
        <w:t>any conditions on the proposed excavation work.</w:t>
      </w:r>
    </w:p>
    <w:p w:rsidR="00334D02" w:rsidRDefault="00CB5C5E" w:rsidP="00334D02">
      <w:r>
        <w:t xml:space="preserve">All persons carrying out the excavation work must </w:t>
      </w:r>
      <w:r w:rsidRPr="0072662B">
        <w:t xml:space="preserve">have regard </w:t>
      </w:r>
      <w:r>
        <w:t>to</w:t>
      </w:r>
      <w:r w:rsidRPr="0072662B">
        <w:t xml:space="preserve"> that information during the work</w:t>
      </w:r>
      <w:r>
        <w:t>.</w:t>
      </w:r>
    </w:p>
    <w:p w:rsidR="00334D02" w:rsidRDefault="00CB5C5E" w:rsidP="00334D02">
      <w:r>
        <w:t xml:space="preserve">Further information on how to manage the risks associated with excavation work is available </w:t>
      </w:r>
      <w:r>
        <w:br/>
        <w:t xml:space="preserve">in the </w:t>
      </w:r>
      <w:hyperlink r:id="rId43" w:history="1">
        <w:r w:rsidRPr="00A73EC0">
          <w:rPr>
            <w:rStyle w:val="Hyperlink"/>
          </w:rPr>
          <w:t>Code of Practice:</w:t>
        </w:r>
        <w:r w:rsidRPr="00DE7DB4">
          <w:rPr>
            <w:rStyle w:val="Hyperlink"/>
            <w:i/>
          </w:rPr>
          <w:t xml:space="preserve"> Excavation Work</w:t>
        </w:r>
      </w:hyperlink>
      <w:r>
        <w:t>.</w:t>
      </w:r>
    </w:p>
    <w:p w:rsidR="00334D02" w:rsidRPr="003E3D2A" w:rsidRDefault="00CB5C5E" w:rsidP="00334D02">
      <w:pPr>
        <w:pStyle w:val="Heading2"/>
        <w:numPr>
          <w:ilvl w:val="0"/>
          <w:numId w:val="0"/>
        </w:numPr>
        <w:ind w:left="720" w:hanging="720"/>
      </w:pPr>
      <w:bookmarkStart w:id="253" w:name="_Toc256000135"/>
      <w:bookmarkStart w:id="254" w:name="_Toc256000063"/>
      <w:r w:rsidRPr="003E3D2A">
        <w:t>Facilities at a construction workplace</w:t>
      </w:r>
      <w:bookmarkEnd w:id="253"/>
      <w:bookmarkEnd w:id="254"/>
    </w:p>
    <w:p w:rsidR="00334D02" w:rsidRDefault="00CB5C5E" w:rsidP="00334D02">
      <w:pPr>
        <w:pStyle w:val="BoxText"/>
        <w:shd w:val="clear" w:color="auto" w:fill="F2F2F2" w:themeFill="background1" w:themeFillShade="F2"/>
      </w:pPr>
      <w:r w:rsidRPr="00FB6317">
        <w:rPr>
          <w:b/>
          <w:iCs/>
        </w:rPr>
        <w:t>Regulation</w:t>
      </w:r>
      <w:r w:rsidRPr="00D42740">
        <w:rPr>
          <w:b/>
        </w:rPr>
        <w:t xml:space="preserve"> 41</w:t>
      </w:r>
      <w:r>
        <w:rPr>
          <w:b/>
        </w:rPr>
        <w:t>:</w:t>
      </w:r>
      <w:r w:rsidRPr="00D42740">
        <w:rPr>
          <w:b/>
        </w:rPr>
        <w:t xml:space="preserve"> </w:t>
      </w:r>
      <w:r>
        <w:t>A</w:t>
      </w:r>
      <w:r w:rsidRPr="009F37CD">
        <w:t xml:space="preserve"> person conducting a business or undertaking </w:t>
      </w:r>
      <w:r>
        <w:t>must</w:t>
      </w:r>
      <w:r w:rsidRPr="009F37CD">
        <w:rPr>
          <w:lang w:eastAsia="en-US"/>
        </w:rPr>
        <w:t xml:space="preserve"> ensure, so far as </w:t>
      </w:r>
      <w:r>
        <w:rPr>
          <w:lang w:eastAsia="en-US"/>
        </w:rPr>
        <w:br/>
      </w:r>
      <w:r w:rsidRPr="009F37CD">
        <w:rPr>
          <w:lang w:eastAsia="en-US"/>
        </w:rPr>
        <w:t xml:space="preserve">is </w:t>
      </w:r>
      <w:r w:rsidRPr="009F37CD">
        <w:t>reasonably practicable:</w:t>
      </w:r>
    </w:p>
    <w:p w:rsidR="00334D02" w:rsidRDefault="00CB5C5E" w:rsidP="00334D02">
      <w:pPr>
        <w:pStyle w:val="BoxBullet"/>
        <w:shd w:val="clear" w:color="auto" w:fill="F2F2F2" w:themeFill="background1" w:themeFillShade="F2"/>
      </w:pPr>
      <w:r w:rsidRPr="009F37CD">
        <w:t>the provision of adequate facilities for workers, including toilets, drinking water, washing facilities and eating facilities</w:t>
      </w:r>
      <w:r>
        <w:t>, and</w:t>
      </w:r>
    </w:p>
    <w:p w:rsidR="00334D02" w:rsidRDefault="00CB5C5E" w:rsidP="00334D02">
      <w:pPr>
        <w:pStyle w:val="BoxBullet"/>
        <w:shd w:val="clear" w:color="auto" w:fill="F2F2F2" w:themeFill="background1" w:themeFillShade="F2"/>
        <w:rPr>
          <w:lang w:eastAsia="en-US"/>
        </w:rPr>
      </w:pPr>
      <w:r>
        <w:t xml:space="preserve">that </w:t>
      </w:r>
      <w:r w:rsidRPr="009F37CD">
        <w:t>the</w:t>
      </w:r>
      <w:r w:rsidRPr="009F37CD">
        <w:rPr>
          <w:lang w:eastAsia="en-US"/>
        </w:rPr>
        <w:t xml:space="preserve"> facilities are maintained in good working order and are clean, safe and accessible. </w:t>
      </w:r>
    </w:p>
    <w:p w:rsidR="00334D02" w:rsidRDefault="00CB5C5E" w:rsidP="00334D02">
      <w:pPr>
        <w:tabs>
          <w:tab w:val="num" w:pos="432"/>
        </w:tabs>
        <w:rPr>
          <w:rFonts w:cs="Arial"/>
          <w:color w:val="000000"/>
          <w:szCs w:val="22"/>
        </w:rPr>
      </w:pPr>
      <w:r>
        <w:rPr>
          <w:rFonts w:cs="Arial"/>
          <w:color w:val="000000"/>
          <w:szCs w:val="22"/>
        </w:rPr>
        <w:t>Given the often temporary and dynamic nature of construction workplaces,</w:t>
      </w:r>
      <w:r w:rsidRPr="006A4211">
        <w:rPr>
          <w:rFonts w:cs="Arial"/>
          <w:color w:val="000000"/>
          <w:szCs w:val="22"/>
        </w:rPr>
        <w:t xml:space="preserve"> how these facilities are provided </w:t>
      </w:r>
      <w:r>
        <w:rPr>
          <w:rFonts w:cs="Arial"/>
          <w:color w:val="000000"/>
          <w:szCs w:val="22"/>
        </w:rPr>
        <w:t xml:space="preserve">and who provides them </w:t>
      </w:r>
      <w:r w:rsidRPr="006A4211">
        <w:rPr>
          <w:rFonts w:cs="Arial"/>
          <w:color w:val="000000"/>
          <w:szCs w:val="22"/>
        </w:rPr>
        <w:t xml:space="preserve">will vary at workplaces that carry out construction work. </w:t>
      </w:r>
    </w:p>
    <w:p w:rsidR="00334D02" w:rsidRPr="00D42740" w:rsidRDefault="00CB5C5E" w:rsidP="00334D02">
      <w:pPr>
        <w:autoSpaceDE w:val="0"/>
        <w:autoSpaceDN w:val="0"/>
        <w:adjustRightInd w:val="0"/>
      </w:pPr>
      <w:r>
        <w:rPr>
          <w:rFonts w:cs="Arial"/>
          <w:color w:val="000000"/>
          <w:szCs w:val="22"/>
          <w:lang w:eastAsia="en-US"/>
        </w:rPr>
        <w:t xml:space="preserve">When </w:t>
      </w:r>
      <w:r w:rsidRPr="00D42740">
        <w:t>providing facilities, all relevant matters must be consider</w:t>
      </w:r>
      <w:r>
        <w:t>ed,</w:t>
      </w:r>
      <w:r w:rsidRPr="00D42740">
        <w:t xml:space="preserve"> including:</w:t>
      </w:r>
    </w:p>
    <w:p w:rsidR="00334D02" w:rsidRDefault="00CB5C5E" w:rsidP="00334D02">
      <w:pPr>
        <w:pStyle w:val="ListParagraph"/>
      </w:pPr>
      <w:r w:rsidRPr="00D42740">
        <w:t>the nature of the work being carried out at the workplace</w:t>
      </w:r>
    </w:p>
    <w:p w:rsidR="00334D02" w:rsidRDefault="00CB5C5E" w:rsidP="00334D02">
      <w:pPr>
        <w:pStyle w:val="ListParagraph"/>
      </w:pPr>
      <w:r w:rsidRPr="00D42740">
        <w:t>the nature of the hazards at the workplace</w:t>
      </w:r>
    </w:p>
    <w:p w:rsidR="00334D02" w:rsidRDefault="00CB5C5E" w:rsidP="00334D02">
      <w:pPr>
        <w:pStyle w:val="ListParagraph"/>
      </w:pPr>
      <w:r w:rsidRPr="00D42740">
        <w:t>the size, location and nature of the workplace</w:t>
      </w:r>
    </w:p>
    <w:p w:rsidR="00334D02" w:rsidRDefault="00CB5C5E" w:rsidP="00334D02">
      <w:pPr>
        <w:pStyle w:val="ListParagraph"/>
      </w:pPr>
      <w:r w:rsidRPr="00D42740">
        <w:t>the number and composition of the workers at the workplace.</w:t>
      </w:r>
    </w:p>
    <w:p w:rsidR="00334D02" w:rsidRDefault="00CB5C5E" w:rsidP="00334D02">
      <w:pPr>
        <w:tabs>
          <w:tab w:val="num" w:pos="432"/>
        </w:tabs>
        <w:rPr>
          <w:rFonts w:cs="Arial"/>
          <w:color w:val="000000"/>
          <w:szCs w:val="22"/>
          <w:lang w:eastAsia="en-US"/>
        </w:rPr>
      </w:pPr>
      <w:r>
        <w:rPr>
          <w:rFonts w:cs="Arial"/>
          <w:color w:val="000000"/>
          <w:szCs w:val="22"/>
          <w:lang w:eastAsia="en-US"/>
        </w:rPr>
        <w:t>Affected workers must also be consulted when making decisions about the adequacy of facilities for the welfare of workers.</w:t>
      </w:r>
    </w:p>
    <w:p w:rsidR="00334D02" w:rsidRPr="003E3D2A" w:rsidRDefault="00CB5C5E" w:rsidP="00334D02">
      <w:pPr>
        <w:pStyle w:val="Heading2"/>
        <w:numPr>
          <w:ilvl w:val="0"/>
          <w:numId w:val="0"/>
        </w:numPr>
        <w:ind w:left="720" w:hanging="720"/>
      </w:pPr>
      <w:bookmarkStart w:id="255" w:name="_Toc256000136"/>
      <w:bookmarkStart w:id="256" w:name="_Toc256000064"/>
      <w:r w:rsidRPr="003E3D2A">
        <w:t>Deciding what facilities are required</w:t>
      </w:r>
      <w:bookmarkEnd w:id="255"/>
      <w:bookmarkEnd w:id="256"/>
      <w:r w:rsidRPr="003E3D2A">
        <w:t xml:space="preserve"> </w:t>
      </w:r>
    </w:p>
    <w:p w:rsidR="00334D02" w:rsidRDefault="00CB5C5E" w:rsidP="00334D02">
      <w:pPr>
        <w:keepNext/>
        <w:tabs>
          <w:tab w:val="num" w:pos="432"/>
        </w:tabs>
        <w:rPr>
          <w:color w:val="000000"/>
        </w:rPr>
      </w:pPr>
      <w:r>
        <w:rPr>
          <w:color w:val="000000"/>
        </w:rPr>
        <w:t>To decide what facilities are required at any particular construction workplace, a person conducting a business or undertaking must consider:</w:t>
      </w:r>
    </w:p>
    <w:p w:rsidR="00334D02" w:rsidRDefault="00CB5C5E" w:rsidP="00334D02">
      <w:pPr>
        <w:pStyle w:val="ListParagraph"/>
      </w:pPr>
      <w:r w:rsidRPr="00D42740">
        <w:t>the nature of the work being carried out</w:t>
      </w:r>
      <w:r>
        <w:t>. F</w:t>
      </w:r>
      <w:r w:rsidRPr="00D42740">
        <w:t>or example, if workers are required to change into protective clothing to use hazardous chemicals, it may be reasonably practicable to provide change rooms</w:t>
      </w:r>
    </w:p>
    <w:p w:rsidR="00334D02" w:rsidRDefault="00CB5C5E" w:rsidP="00334D02">
      <w:pPr>
        <w:pStyle w:val="ListParagraph"/>
      </w:pPr>
      <w:r w:rsidRPr="00D42740">
        <w:t>the size, location and nature of the workplace</w:t>
      </w:r>
      <w:r>
        <w:t>. F</w:t>
      </w:r>
      <w:r w:rsidRPr="00D42740">
        <w:t>or example:</w:t>
      </w:r>
    </w:p>
    <w:p w:rsidR="00334D02" w:rsidRDefault="00CB5C5E" w:rsidP="00334D02">
      <w:pPr>
        <w:pStyle w:val="Bullet2"/>
        <w:ind w:left="700" w:hanging="360"/>
      </w:pPr>
      <w:r w:rsidRPr="001B3D76">
        <w:t>where there are existing suitable facilities available (</w:t>
      </w:r>
      <w:r>
        <w:t>e.g.</w:t>
      </w:r>
      <w:r w:rsidRPr="001B3D76">
        <w:t xml:space="preserve"> a factory shut-down)</w:t>
      </w:r>
      <w:r>
        <w:t>,</w:t>
      </w:r>
      <w:r w:rsidRPr="001B3D76">
        <w:t xml:space="preserve"> arrange with the owner to use these facilities</w:t>
      </w:r>
    </w:p>
    <w:p w:rsidR="00334D02" w:rsidRDefault="00CB5C5E" w:rsidP="00334D02">
      <w:pPr>
        <w:pStyle w:val="Bullet2"/>
        <w:ind w:left="700" w:hanging="360"/>
      </w:pPr>
      <w:r w:rsidRPr="001B3D76">
        <w:t>where the construction work will be carried out in a remote or isolated area that is not connected to essential services, portable toilets, drinking water and washing facilities should be provided</w:t>
      </w:r>
    </w:p>
    <w:p w:rsidR="00334D02" w:rsidRDefault="00CB5C5E" w:rsidP="00334D02">
      <w:pPr>
        <w:pStyle w:val="ListParagraph"/>
        <w:rPr>
          <w:rFonts w:cs="Arial"/>
          <w:szCs w:val="22"/>
        </w:rPr>
      </w:pPr>
      <w:r w:rsidRPr="00D42740">
        <w:t>the number and composition of the workers at the workplace</w:t>
      </w:r>
      <w:r>
        <w:t>.</w:t>
      </w:r>
      <w:r w:rsidRPr="00D42740">
        <w:t xml:space="preserve"> </w:t>
      </w:r>
      <w:r>
        <w:t>F</w:t>
      </w:r>
      <w:r w:rsidRPr="00D42740">
        <w:t>or example</w:t>
      </w:r>
      <w:r w:rsidRPr="00D42740">
        <w:rPr>
          <w:rFonts w:cs="Arial"/>
          <w:szCs w:val="22"/>
        </w:rPr>
        <w:t>:</w:t>
      </w:r>
    </w:p>
    <w:p w:rsidR="00334D02" w:rsidRDefault="00CB5C5E" w:rsidP="00334D02">
      <w:pPr>
        <w:pStyle w:val="Bullet2"/>
        <w:ind w:left="700" w:hanging="360"/>
      </w:pPr>
      <w:r w:rsidRPr="001B3D76">
        <w:t>facilities need to be accessible during the hours that shift workers are working</w:t>
      </w:r>
    </w:p>
    <w:p w:rsidR="00334D02" w:rsidRDefault="00CB5C5E" w:rsidP="00334D02">
      <w:pPr>
        <w:pStyle w:val="Bullet2"/>
        <w:ind w:left="700" w:hanging="360"/>
      </w:pPr>
      <w:r w:rsidRPr="001B3D76">
        <w:t>where there are both male and female workers, separate toilet, washing and shower facilities may be required.</w:t>
      </w:r>
    </w:p>
    <w:p w:rsidR="00334D02" w:rsidRPr="00C7067A" w:rsidRDefault="00CB5C5E" w:rsidP="00334D02">
      <w:pPr>
        <w:keepNext/>
        <w:rPr>
          <w:rFonts w:cs="Arial"/>
          <w:szCs w:val="22"/>
        </w:rPr>
      </w:pPr>
      <w:r w:rsidRPr="00C7067A">
        <w:rPr>
          <w:rFonts w:cs="Arial"/>
          <w:szCs w:val="22"/>
        </w:rPr>
        <w:lastRenderedPageBreak/>
        <w:t>Other factors that should be considered:</w:t>
      </w:r>
    </w:p>
    <w:p w:rsidR="00334D02" w:rsidRDefault="00CB5C5E" w:rsidP="00334D02">
      <w:pPr>
        <w:pStyle w:val="ListParagraph"/>
        <w:rPr>
          <w:rFonts w:cs="Arial"/>
          <w:szCs w:val="22"/>
        </w:rPr>
      </w:pPr>
      <w:r w:rsidRPr="00C7067A">
        <w:t>Toilets, washing and shower facilities must not be used for any other purposes</w:t>
      </w:r>
      <w:r>
        <w:t>,</w:t>
      </w:r>
      <w:r w:rsidRPr="00C7067A">
        <w:t xml:space="preserve"> for example storing of dangerous goods.</w:t>
      </w:r>
      <w:r w:rsidRPr="00C7067A">
        <w:rPr>
          <w:rFonts w:cs="Arial"/>
          <w:szCs w:val="22"/>
        </w:rPr>
        <w:t xml:space="preserve"> Closets and urinals should be washed and kept in a clean, hygienic condition.</w:t>
      </w:r>
    </w:p>
    <w:p w:rsidR="00334D02" w:rsidRDefault="00CB5C5E" w:rsidP="00334D02">
      <w:pPr>
        <w:pStyle w:val="ListParagraph"/>
        <w:rPr>
          <w:rFonts w:cs="Arial"/>
          <w:szCs w:val="22"/>
        </w:rPr>
      </w:pPr>
      <w:r w:rsidRPr="00C7067A">
        <w:rPr>
          <w:rFonts w:cs="Arial"/>
          <w:szCs w:val="22"/>
        </w:rPr>
        <w:t>Adequate washing facilities</w:t>
      </w:r>
      <w:r>
        <w:rPr>
          <w:rFonts w:cs="Arial"/>
          <w:szCs w:val="22"/>
        </w:rPr>
        <w:t xml:space="preserve"> that are</w:t>
      </w:r>
      <w:r w:rsidRPr="00C7067A">
        <w:rPr>
          <w:rFonts w:cs="Arial"/>
          <w:szCs w:val="22"/>
        </w:rPr>
        <w:t xml:space="preserve"> suitably drained, and wash basins/troughs should be supplied with hot and cold running water.</w:t>
      </w:r>
    </w:p>
    <w:p w:rsidR="00334D02" w:rsidRDefault="00CB5C5E" w:rsidP="00334D02">
      <w:pPr>
        <w:pStyle w:val="ListParagraph"/>
        <w:rPr>
          <w:rFonts w:cs="Arial"/>
          <w:szCs w:val="22"/>
        </w:rPr>
      </w:pPr>
      <w:r>
        <w:rPr>
          <w:rFonts w:cs="Arial"/>
          <w:szCs w:val="22"/>
        </w:rPr>
        <w:t>Personal cleaning products such as s</w:t>
      </w:r>
      <w:r w:rsidRPr="00C7067A">
        <w:rPr>
          <w:rFonts w:cs="Arial"/>
          <w:szCs w:val="22"/>
        </w:rPr>
        <w:t>oap and towels</w:t>
      </w:r>
      <w:r>
        <w:rPr>
          <w:rFonts w:cs="Arial"/>
          <w:szCs w:val="22"/>
        </w:rPr>
        <w:t xml:space="preserve"> or air dryers</w:t>
      </w:r>
      <w:r w:rsidRPr="00C7067A">
        <w:rPr>
          <w:rFonts w:cs="Arial"/>
          <w:szCs w:val="22"/>
        </w:rPr>
        <w:t xml:space="preserve"> should be supplied.</w:t>
      </w:r>
    </w:p>
    <w:p w:rsidR="00334D02" w:rsidRPr="003E3D2A" w:rsidRDefault="00CB5C5E" w:rsidP="00334D02">
      <w:pPr>
        <w:pStyle w:val="Heading2"/>
        <w:numPr>
          <w:ilvl w:val="0"/>
          <w:numId w:val="0"/>
        </w:numPr>
        <w:ind w:left="720" w:hanging="720"/>
      </w:pPr>
      <w:bookmarkStart w:id="257" w:name="_Toc256000137"/>
      <w:bookmarkStart w:id="258" w:name="_Toc256000065"/>
      <w:r w:rsidRPr="003E3D2A">
        <w:t>Number of toilets</w:t>
      </w:r>
      <w:bookmarkEnd w:id="257"/>
      <w:bookmarkEnd w:id="258"/>
    </w:p>
    <w:p w:rsidR="00334D02" w:rsidRPr="00F76091" w:rsidRDefault="00CB5C5E" w:rsidP="00334D02">
      <w:pPr>
        <w:autoSpaceDE w:val="0"/>
        <w:autoSpaceDN w:val="0"/>
        <w:adjustRightInd w:val="0"/>
        <w:rPr>
          <w:rFonts w:cs="Arial"/>
          <w:szCs w:val="22"/>
        </w:rPr>
      </w:pPr>
      <w:r w:rsidRPr="00F76091">
        <w:rPr>
          <w:rFonts w:cs="Arial"/>
          <w:szCs w:val="22"/>
        </w:rPr>
        <w:t xml:space="preserve">For workplaces within buildings, the </w:t>
      </w:r>
      <w:r w:rsidRPr="00F76091">
        <w:rPr>
          <w:rFonts w:cs="Arial"/>
          <w:i/>
          <w:szCs w:val="22"/>
        </w:rPr>
        <w:t>National Construction Code of Australia</w:t>
      </w:r>
      <w:r w:rsidRPr="00F76091">
        <w:rPr>
          <w:rFonts w:cs="Arial"/>
          <w:szCs w:val="22"/>
        </w:rPr>
        <w:t xml:space="preserve"> sets out the ratio</w:t>
      </w:r>
      <w:r>
        <w:rPr>
          <w:rFonts w:cs="Arial"/>
          <w:szCs w:val="22"/>
        </w:rPr>
        <w:t xml:space="preserve"> </w:t>
      </w:r>
      <w:r w:rsidRPr="00F76091">
        <w:rPr>
          <w:rFonts w:cs="Arial"/>
          <w:szCs w:val="22"/>
        </w:rPr>
        <w:t>of toilets to the number of workers, and the specifications for toilets. Generally, separate toilets should be provided in workplaces where there are both male and female workers. However, one unisex toilet may be provided in workplaces with both male and female workers where:</w:t>
      </w:r>
    </w:p>
    <w:p w:rsidR="00334D02" w:rsidRPr="00F76091" w:rsidRDefault="00CB5C5E" w:rsidP="00334D02">
      <w:pPr>
        <w:pStyle w:val="ListParagraph"/>
      </w:pPr>
      <w:r w:rsidRPr="00F76091">
        <w:t>the total number of people who normally work at the workplace is 10 or less</w:t>
      </w:r>
    </w:p>
    <w:p w:rsidR="00334D02" w:rsidRPr="00F76091" w:rsidRDefault="00CB5C5E" w:rsidP="00334D02">
      <w:pPr>
        <w:pStyle w:val="ListParagraph"/>
      </w:pPr>
      <w:r w:rsidRPr="00F76091">
        <w:t xml:space="preserve">there are two or less workers of one gender. </w:t>
      </w:r>
    </w:p>
    <w:p w:rsidR="00334D02" w:rsidRPr="00F76091" w:rsidRDefault="00CB5C5E" w:rsidP="00334D02">
      <w:pPr>
        <w:autoSpaceDE w:val="0"/>
        <w:autoSpaceDN w:val="0"/>
        <w:adjustRightInd w:val="0"/>
        <w:rPr>
          <w:rFonts w:cs="Arial"/>
          <w:szCs w:val="22"/>
        </w:rPr>
      </w:pPr>
      <w:r w:rsidRPr="00F76091">
        <w:rPr>
          <w:rFonts w:cs="Arial"/>
          <w:szCs w:val="22"/>
        </w:rPr>
        <w:t>For example, a construction workplace with two male and eight female workers or with one female and three male workers could have a unisex toilet because there are 10 or fewer workers in total and two or fewer workers of one gender.</w:t>
      </w:r>
    </w:p>
    <w:p w:rsidR="00334D02" w:rsidRPr="00F76091" w:rsidRDefault="00CB5C5E" w:rsidP="00334D02">
      <w:pPr>
        <w:autoSpaceDE w:val="0"/>
        <w:autoSpaceDN w:val="0"/>
        <w:adjustRightInd w:val="0"/>
        <w:rPr>
          <w:rFonts w:cs="Arial"/>
          <w:szCs w:val="22"/>
        </w:rPr>
      </w:pPr>
      <w:r w:rsidRPr="00F76091">
        <w:rPr>
          <w:rFonts w:cs="Arial"/>
          <w:szCs w:val="22"/>
        </w:rPr>
        <w:t xml:space="preserve">Any female toilet, including unisex facilities, should have adequate means for disposing of sanitary items. </w:t>
      </w:r>
    </w:p>
    <w:p w:rsidR="00334D02" w:rsidRDefault="00CB5C5E" w:rsidP="00334D02">
      <w:pPr>
        <w:autoSpaceDE w:val="0"/>
        <w:autoSpaceDN w:val="0"/>
        <w:adjustRightInd w:val="0"/>
        <w:spacing w:after="240"/>
        <w:rPr>
          <w:rFonts w:cs="Arial"/>
          <w:szCs w:val="22"/>
        </w:rPr>
      </w:pPr>
      <w:r w:rsidRPr="00F76091">
        <w:rPr>
          <w:rFonts w:cs="Arial"/>
          <w:szCs w:val="22"/>
        </w:rPr>
        <w:t>For all other construction workplaces, separate toilets should be provided using the following ratios: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Number of toilets"/>
        <w:tblDescription w:val="Ratio of toilets by gender in construction workplaces."/>
      </w:tblPr>
      <w:tblGrid>
        <w:gridCol w:w="1951"/>
        <w:gridCol w:w="3969"/>
        <w:gridCol w:w="3934"/>
      </w:tblGrid>
      <w:tr w:rsidR="00CF4997" w:rsidTr="00334D02">
        <w:trPr>
          <w:tblHeader/>
        </w:trPr>
        <w:tc>
          <w:tcPr>
            <w:tcW w:w="990" w:type="pct"/>
            <w:shd w:val="clear" w:color="auto" w:fill="365F91" w:themeFill="accent1" w:themeFillShade="BF"/>
          </w:tcPr>
          <w:p w:rsidR="00334D02" w:rsidRPr="00F15291" w:rsidRDefault="00CB5C5E" w:rsidP="00334D02">
            <w:pPr>
              <w:autoSpaceDE w:val="0"/>
              <w:autoSpaceDN w:val="0"/>
              <w:adjustRightInd w:val="0"/>
              <w:spacing w:after="120"/>
              <w:rPr>
                <w:rFonts w:cs="Arial"/>
                <w:b/>
                <w:color w:val="FFFFFF" w:themeColor="background1"/>
                <w:szCs w:val="22"/>
              </w:rPr>
            </w:pPr>
            <w:r w:rsidRPr="00F15291">
              <w:rPr>
                <w:rFonts w:cs="Arial"/>
                <w:b/>
                <w:color w:val="FFFFFF" w:themeColor="background1"/>
                <w:szCs w:val="22"/>
              </w:rPr>
              <w:t>Workers</w:t>
            </w:r>
          </w:p>
        </w:tc>
        <w:tc>
          <w:tcPr>
            <w:tcW w:w="2014" w:type="pct"/>
            <w:shd w:val="clear" w:color="auto" w:fill="365F91" w:themeFill="accent1" w:themeFillShade="BF"/>
          </w:tcPr>
          <w:p w:rsidR="00334D02" w:rsidRPr="00F15291" w:rsidRDefault="00CB5C5E" w:rsidP="00334D02">
            <w:pPr>
              <w:autoSpaceDE w:val="0"/>
              <w:autoSpaceDN w:val="0"/>
              <w:adjustRightInd w:val="0"/>
              <w:spacing w:after="120"/>
              <w:rPr>
                <w:rFonts w:cs="Arial"/>
                <w:b/>
                <w:color w:val="FFFFFF" w:themeColor="background1"/>
                <w:szCs w:val="22"/>
              </w:rPr>
            </w:pPr>
            <w:r w:rsidRPr="00F15291">
              <w:rPr>
                <w:rFonts w:cs="Arial"/>
                <w:b/>
                <w:color w:val="FFFFFF" w:themeColor="background1"/>
                <w:szCs w:val="22"/>
              </w:rPr>
              <w:t>Closet Pan(s)</w:t>
            </w:r>
          </w:p>
        </w:tc>
        <w:tc>
          <w:tcPr>
            <w:tcW w:w="1996" w:type="pct"/>
            <w:shd w:val="clear" w:color="auto" w:fill="365F91" w:themeFill="accent1" w:themeFillShade="BF"/>
          </w:tcPr>
          <w:p w:rsidR="00334D02" w:rsidRPr="00F15291" w:rsidRDefault="00CB5C5E" w:rsidP="00334D02">
            <w:pPr>
              <w:autoSpaceDE w:val="0"/>
              <w:autoSpaceDN w:val="0"/>
              <w:adjustRightInd w:val="0"/>
              <w:spacing w:after="120"/>
              <w:rPr>
                <w:rFonts w:cs="Arial"/>
                <w:b/>
                <w:color w:val="FFFFFF" w:themeColor="background1"/>
                <w:szCs w:val="22"/>
              </w:rPr>
            </w:pPr>
            <w:r w:rsidRPr="00F15291">
              <w:rPr>
                <w:rFonts w:cs="Arial"/>
                <w:b/>
                <w:color w:val="FFFFFF" w:themeColor="background1"/>
                <w:szCs w:val="22"/>
              </w:rPr>
              <w:t>Urinals</w:t>
            </w:r>
          </w:p>
        </w:tc>
      </w:tr>
      <w:tr w:rsidR="00CF4997" w:rsidTr="00334D02">
        <w:tc>
          <w:tcPr>
            <w:tcW w:w="990" w:type="pct"/>
          </w:tcPr>
          <w:p w:rsidR="00334D02" w:rsidRPr="00F15291" w:rsidRDefault="00CB5C5E" w:rsidP="00334D02">
            <w:pPr>
              <w:autoSpaceDE w:val="0"/>
              <w:autoSpaceDN w:val="0"/>
              <w:adjustRightInd w:val="0"/>
              <w:rPr>
                <w:rFonts w:cs="Arial"/>
                <w:szCs w:val="22"/>
              </w:rPr>
            </w:pPr>
            <w:r w:rsidRPr="00F15291">
              <w:rPr>
                <w:rFonts w:cs="Arial"/>
                <w:szCs w:val="22"/>
              </w:rPr>
              <w:t>Males</w:t>
            </w:r>
          </w:p>
        </w:tc>
        <w:tc>
          <w:tcPr>
            <w:tcW w:w="2014" w:type="pct"/>
          </w:tcPr>
          <w:p w:rsidR="00334D02" w:rsidRPr="00F15291" w:rsidRDefault="00CB5C5E" w:rsidP="00334D02">
            <w:pPr>
              <w:autoSpaceDE w:val="0"/>
              <w:autoSpaceDN w:val="0"/>
              <w:adjustRightInd w:val="0"/>
              <w:rPr>
                <w:rFonts w:cs="Arial"/>
                <w:szCs w:val="22"/>
              </w:rPr>
            </w:pPr>
            <w:r w:rsidRPr="00F15291">
              <w:rPr>
                <w:rFonts w:cs="Arial"/>
                <w:szCs w:val="22"/>
              </w:rPr>
              <w:t>1 per 15 males (or fraction of)</w:t>
            </w:r>
          </w:p>
        </w:tc>
        <w:tc>
          <w:tcPr>
            <w:tcW w:w="1996" w:type="pct"/>
          </w:tcPr>
          <w:p w:rsidR="00334D02" w:rsidRPr="00F15291" w:rsidRDefault="00CB5C5E" w:rsidP="00334D02">
            <w:pPr>
              <w:autoSpaceDE w:val="0"/>
              <w:autoSpaceDN w:val="0"/>
              <w:adjustRightInd w:val="0"/>
              <w:spacing w:after="120"/>
              <w:rPr>
                <w:rFonts w:cs="Arial"/>
                <w:szCs w:val="22"/>
              </w:rPr>
            </w:pPr>
            <w:r w:rsidRPr="00F15291">
              <w:rPr>
                <w:rFonts w:cs="Arial"/>
                <w:szCs w:val="22"/>
              </w:rPr>
              <w:t>1 per 20 males (or fraction of)</w:t>
            </w:r>
          </w:p>
          <w:p w:rsidR="00334D02" w:rsidRPr="00F15291" w:rsidRDefault="00CB5C5E" w:rsidP="00334D02">
            <w:pPr>
              <w:autoSpaceDE w:val="0"/>
              <w:autoSpaceDN w:val="0"/>
              <w:adjustRightInd w:val="0"/>
              <w:spacing w:after="120"/>
              <w:rPr>
                <w:rFonts w:cs="Arial"/>
                <w:szCs w:val="22"/>
              </w:rPr>
            </w:pPr>
            <w:r w:rsidRPr="00F15291">
              <w:rPr>
                <w:rFonts w:cs="Arial"/>
                <w:szCs w:val="22"/>
              </w:rPr>
              <w:t xml:space="preserve">Note: A urinal is not required for less than 10 workers. If a slab urinal is provided, each 600 mm shall be regarded as one urinal. </w:t>
            </w:r>
          </w:p>
        </w:tc>
      </w:tr>
      <w:tr w:rsidR="00CF4997" w:rsidTr="00334D02">
        <w:tc>
          <w:tcPr>
            <w:tcW w:w="990" w:type="pct"/>
          </w:tcPr>
          <w:p w:rsidR="00334D02" w:rsidRPr="00F15291" w:rsidRDefault="00CB5C5E" w:rsidP="00334D02">
            <w:pPr>
              <w:autoSpaceDE w:val="0"/>
              <w:autoSpaceDN w:val="0"/>
              <w:adjustRightInd w:val="0"/>
              <w:rPr>
                <w:rFonts w:cs="Arial"/>
                <w:szCs w:val="22"/>
              </w:rPr>
            </w:pPr>
            <w:r w:rsidRPr="00F15291">
              <w:rPr>
                <w:rFonts w:cs="Arial"/>
                <w:szCs w:val="22"/>
              </w:rPr>
              <w:t>Females</w:t>
            </w:r>
          </w:p>
        </w:tc>
        <w:tc>
          <w:tcPr>
            <w:tcW w:w="2014" w:type="pct"/>
          </w:tcPr>
          <w:p w:rsidR="00334D02" w:rsidRPr="00F15291" w:rsidRDefault="00CB5C5E" w:rsidP="00334D02">
            <w:pPr>
              <w:autoSpaceDE w:val="0"/>
              <w:autoSpaceDN w:val="0"/>
              <w:adjustRightInd w:val="0"/>
              <w:rPr>
                <w:rFonts w:cs="Arial"/>
                <w:szCs w:val="22"/>
              </w:rPr>
            </w:pPr>
            <w:r w:rsidRPr="00F15291">
              <w:rPr>
                <w:rFonts w:cs="Arial"/>
                <w:szCs w:val="22"/>
              </w:rPr>
              <w:t>1 per 10 females (or fraction of)</w:t>
            </w:r>
          </w:p>
        </w:tc>
        <w:tc>
          <w:tcPr>
            <w:tcW w:w="1996" w:type="pct"/>
          </w:tcPr>
          <w:p w:rsidR="00334D02" w:rsidRPr="00F15291" w:rsidRDefault="00CB5C5E" w:rsidP="00334D02">
            <w:pPr>
              <w:autoSpaceDE w:val="0"/>
              <w:autoSpaceDN w:val="0"/>
              <w:adjustRightInd w:val="0"/>
              <w:rPr>
                <w:rFonts w:cs="Arial"/>
                <w:szCs w:val="22"/>
              </w:rPr>
            </w:pPr>
            <w:r w:rsidRPr="00F15291">
              <w:rPr>
                <w:rFonts w:cs="Arial"/>
                <w:szCs w:val="22"/>
              </w:rPr>
              <w:t>N/A</w:t>
            </w:r>
          </w:p>
        </w:tc>
      </w:tr>
    </w:tbl>
    <w:p w:rsidR="00334D02" w:rsidRPr="00F76091" w:rsidRDefault="00CB5C5E" w:rsidP="00334D02">
      <w:pPr>
        <w:autoSpaceDE w:val="0"/>
        <w:autoSpaceDN w:val="0"/>
        <w:adjustRightInd w:val="0"/>
        <w:rPr>
          <w:rFonts w:cs="Arial"/>
          <w:szCs w:val="22"/>
        </w:rPr>
      </w:pPr>
      <w:r>
        <w:rPr>
          <w:rFonts w:cs="Arial"/>
          <w:szCs w:val="22"/>
        </w:rPr>
        <w:t>Refer to the table at the end of this appendix for examples of facilities required at different sites.</w:t>
      </w:r>
    </w:p>
    <w:p w:rsidR="00334D02" w:rsidRPr="00C7067A" w:rsidRDefault="00CB5C5E" w:rsidP="00334D02">
      <w:pPr>
        <w:rPr>
          <w:rFonts w:cs="Arial"/>
          <w:szCs w:val="22"/>
        </w:rPr>
      </w:pPr>
      <w:r w:rsidRPr="00C7067A">
        <w:t>Further general guidance on workp</w:t>
      </w:r>
      <w:r>
        <w:t>lace facilities is available in</w:t>
      </w:r>
      <w:r w:rsidRPr="00C7067A">
        <w:t xml:space="preserve"> of the </w:t>
      </w:r>
      <w:hyperlink r:id="rId44" w:history="1">
        <w:r w:rsidRPr="00DE7DB4">
          <w:rPr>
            <w:rStyle w:val="Hyperlink"/>
          </w:rPr>
          <w:t xml:space="preserve">Code of Practice: </w:t>
        </w:r>
        <w:r w:rsidRPr="00DE7DB4">
          <w:rPr>
            <w:rStyle w:val="Hyperlink"/>
            <w:i/>
          </w:rPr>
          <w:t>Managing the Work Environment and Facilities</w:t>
        </w:r>
      </w:hyperlink>
      <w:r w:rsidRPr="00C7067A">
        <w:rPr>
          <w:i/>
        </w:rPr>
        <w:t>.</w:t>
      </w:r>
    </w:p>
    <w:p w:rsidR="00334D02" w:rsidRPr="003E3D2A" w:rsidRDefault="00CB5C5E" w:rsidP="00334D02">
      <w:pPr>
        <w:pStyle w:val="Heading2"/>
        <w:numPr>
          <w:ilvl w:val="0"/>
          <w:numId w:val="0"/>
        </w:numPr>
        <w:ind w:left="720" w:hanging="720"/>
      </w:pPr>
      <w:bookmarkStart w:id="259" w:name="_Toc256000138"/>
      <w:bookmarkStart w:id="260" w:name="_Toc256000066"/>
      <w:r w:rsidRPr="003E3D2A">
        <w:t>First aid</w:t>
      </w:r>
      <w:bookmarkEnd w:id="259"/>
      <w:bookmarkEnd w:id="260"/>
    </w:p>
    <w:p w:rsidR="00334D02" w:rsidRDefault="00CB5C5E" w:rsidP="00334D02">
      <w:pPr>
        <w:pStyle w:val="BoxText"/>
        <w:shd w:val="clear" w:color="auto" w:fill="F2F2F2" w:themeFill="background1" w:themeFillShade="F2"/>
      </w:pPr>
      <w:r w:rsidRPr="00FB6317">
        <w:rPr>
          <w:b/>
          <w:iCs/>
        </w:rPr>
        <w:t>Regulation</w:t>
      </w:r>
      <w:r w:rsidRPr="00704F14">
        <w:rPr>
          <w:b/>
        </w:rPr>
        <w:t xml:space="preserve"> 42</w:t>
      </w:r>
      <w:r>
        <w:rPr>
          <w:b/>
        </w:rPr>
        <w:t>:</w:t>
      </w:r>
      <w:r>
        <w:t xml:space="preserve"> A person conducting a business or undertaking at a workplace must ensure:</w:t>
      </w:r>
    </w:p>
    <w:p w:rsidR="00334D02" w:rsidRDefault="00CB5C5E" w:rsidP="00334D02">
      <w:pPr>
        <w:pStyle w:val="BoxBullet"/>
        <w:shd w:val="clear" w:color="auto" w:fill="F2F2F2" w:themeFill="background1" w:themeFillShade="F2"/>
      </w:pPr>
      <w:r>
        <w:t>the provision of first aid equipment for the workplace</w:t>
      </w:r>
    </w:p>
    <w:p w:rsidR="00334D02" w:rsidRDefault="00CB5C5E" w:rsidP="00334D02">
      <w:pPr>
        <w:pStyle w:val="BoxBullet"/>
        <w:shd w:val="clear" w:color="auto" w:fill="F2F2F2" w:themeFill="background1" w:themeFillShade="F2"/>
      </w:pPr>
      <w:r>
        <w:t xml:space="preserve">that each worker at the workplace has access to the equipment, and </w:t>
      </w:r>
    </w:p>
    <w:p w:rsidR="00334D02" w:rsidRDefault="00CB5C5E" w:rsidP="00334D02">
      <w:pPr>
        <w:pStyle w:val="BoxBullet"/>
        <w:shd w:val="clear" w:color="auto" w:fill="F2F2F2" w:themeFill="background1" w:themeFillShade="F2"/>
      </w:pPr>
      <w:r>
        <w:t>access to facilities for the administration of first aid.</w:t>
      </w:r>
    </w:p>
    <w:p w:rsidR="00334D02" w:rsidRDefault="00CB5C5E" w:rsidP="00334D02">
      <w:pPr>
        <w:autoSpaceDE w:val="0"/>
        <w:autoSpaceDN w:val="0"/>
        <w:adjustRightInd w:val="0"/>
        <w:rPr>
          <w:rFonts w:cs="Arial"/>
        </w:rPr>
      </w:pPr>
      <w:r>
        <w:rPr>
          <w:rFonts w:cs="Arial"/>
        </w:rPr>
        <w:t xml:space="preserve">All workplaces must have first aid provisions in case of injury or illness. </w:t>
      </w:r>
      <w:r w:rsidRPr="00D42740">
        <w:rPr>
          <w:rFonts w:cs="Arial"/>
        </w:rPr>
        <w:t xml:space="preserve">All construction workplaces </w:t>
      </w:r>
      <w:r>
        <w:rPr>
          <w:rFonts w:cs="Arial"/>
        </w:rPr>
        <w:t>must</w:t>
      </w:r>
      <w:r w:rsidRPr="00D42740">
        <w:rPr>
          <w:rFonts w:cs="Arial"/>
        </w:rPr>
        <w:t xml:space="preserve"> have access to a trained first aider.</w:t>
      </w:r>
      <w:r>
        <w:rPr>
          <w:rFonts w:cs="Arial"/>
        </w:rPr>
        <w:t xml:space="preserve"> First aid staff should be familiar with the specific conditions and hazards at the construction workplace and the types of injuries likely to occur. </w:t>
      </w:r>
    </w:p>
    <w:p w:rsidR="00334D02" w:rsidRPr="008A49F0" w:rsidRDefault="00CB5C5E" w:rsidP="00334D02">
      <w:r w:rsidRPr="00CB05C1">
        <w:lastRenderedPageBreak/>
        <w:t xml:space="preserve">The names of first aid officers, first aid procedures and emergency contact phone numbers should be part of the </w:t>
      </w:r>
      <w:r>
        <w:t>workplace-specific</w:t>
      </w:r>
      <w:r w:rsidRPr="00CB05C1">
        <w:t xml:space="preserve"> training and displayed in prominent locations visible to all workers. </w:t>
      </w:r>
    </w:p>
    <w:p w:rsidR="00334D02" w:rsidRDefault="00CB5C5E" w:rsidP="00334D02">
      <w:pPr>
        <w:rPr>
          <w:rFonts w:cs="Arial"/>
          <w:szCs w:val="22"/>
        </w:rPr>
      </w:pPr>
      <w:r w:rsidRPr="000D29EF">
        <w:rPr>
          <w:rFonts w:cs="Arial"/>
          <w:szCs w:val="22"/>
        </w:rPr>
        <w:t xml:space="preserve">The principal contractor must put in place arrangements for ensuring compliance </w:t>
      </w:r>
      <w:r>
        <w:rPr>
          <w:rFonts w:cs="Arial"/>
          <w:szCs w:val="22"/>
        </w:rPr>
        <w:t xml:space="preserve">with the requirement to provide first aid </w:t>
      </w:r>
      <w:r w:rsidRPr="000D29EF">
        <w:rPr>
          <w:rFonts w:cs="Arial"/>
          <w:szCs w:val="22"/>
        </w:rPr>
        <w:t xml:space="preserve">at the construction project </w:t>
      </w:r>
      <w:r>
        <w:rPr>
          <w:rFonts w:cs="Arial"/>
          <w:szCs w:val="22"/>
        </w:rPr>
        <w:t>workplace. How the principal contractor intends to ensure compliance should be detailed in the WHS management plan.</w:t>
      </w:r>
    </w:p>
    <w:p w:rsidR="00334D02" w:rsidRDefault="00CB5C5E" w:rsidP="00334D02">
      <w:pPr>
        <w:autoSpaceDE w:val="0"/>
        <w:autoSpaceDN w:val="0"/>
        <w:adjustRightInd w:val="0"/>
        <w:rPr>
          <w:rFonts w:cs="Arial"/>
        </w:rPr>
      </w:pPr>
      <w:r>
        <w:rPr>
          <w:rFonts w:cs="Arial"/>
        </w:rPr>
        <w:t>When considering first aid provisions for a workplace, including the number of and training requirements for first aiders, the person conducting a business or undertaking and/or the principal contractor, should take into account the:</w:t>
      </w:r>
    </w:p>
    <w:p w:rsidR="00334D02" w:rsidRDefault="00CB5C5E" w:rsidP="00334D02">
      <w:pPr>
        <w:pStyle w:val="ListParagraph"/>
      </w:pPr>
      <w:r w:rsidRPr="008E3FFA">
        <w:t>nature of the work and the workplace hazards</w:t>
      </w:r>
    </w:p>
    <w:p w:rsidR="00334D02" w:rsidRDefault="00CB5C5E" w:rsidP="00334D02">
      <w:pPr>
        <w:pStyle w:val="ListParagraph"/>
      </w:pPr>
      <w:r w:rsidRPr="008E3FFA">
        <w:t>size and location of the workplace</w:t>
      </w:r>
    </w:p>
    <w:p w:rsidR="00334D02" w:rsidRDefault="00CB5C5E" w:rsidP="00334D02">
      <w:pPr>
        <w:pStyle w:val="ListParagraph"/>
      </w:pPr>
      <w:r w:rsidRPr="008E3FFA">
        <w:t xml:space="preserve">number and </w:t>
      </w:r>
      <w:r>
        <w:t>occupations</w:t>
      </w:r>
      <w:r w:rsidRPr="008E3FFA">
        <w:t xml:space="preserve"> of the workers and other people.</w:t>
      </w:r>
    </w:p>
    <w:p w:rsidR="00334D02" w:rsidRDefault="00CB5C5E" w:rsidP="00334D02">
      <w:pPr>
        <w:autoSpaceDE w:val="0"/>
        <w:autoSpaceDN w:val="0"/>
        <w:adjustRightInd w:val="0"/>
        <w:rPr>
          <w:rFonts w:cs="Arial"/>
        </w:rPr>
      </w:pPr>
      <w:r>
        <w:rPr>
          <w:rFonts w:cs="Arial"/>
          <w:color w:val="000000"/>
          <w:szCs w:val="22"/>
        </w:rPr>
        <w:t>A</w:t>
      </w:r>
      <w:r w:rsidRPr="00A358F8">
        <w:rPr>
          <w:rFonts w:cs="Arial"/>
          <w:color w:val="000000"/>
          <w:szCs w:val="22"/>
        </w:rPr>
        <w:t xml:space="preserve"> construction workplace where high risk construction work is undertaken should be considered</w:t>
      </w:r>
      <w:r>
        <w:rPr>
          <w:rFonts w:cs="Arial"/>
          <w:color w:val="000000"/>
          <w:szCs w:val="22"/>
        </w:rPr>
        <w:t xml:space="preserve"> </w:t>
      </w:r>
      <w:r w:rsidRPr="00A358F8">
        <w:rPr>
          <w:rFonts w:cs="Arial"/>
          <w:szCs w:val="22"/>
        </w:rPr>
        <w:t xml:space="preserve">a high risk workplace. </w:t>
      </w:r>
      <w:r>
        <w:rPr>
          <w:rFonts w:cs="Arial"/>
        </w:rPr>
        <w:t xml:space="preserve">In these circumstances, it may be appropriate to employ specific work health professionals or services. </w:t>
      </w:r>
    </w:p>
    <w:p w:rsidR="00334D02" w:rsidRDefault="00CB5C5E" w:rsidP="00334D02">
      <w:pPr>
        <w:autoSpaceDE w:val="0"/>
        <w:autoSpaceDN w:val="0"/>
        <w:adjustRightInd w:val="0"/>
        <w:rPr>
          <w:rFonts w:cs="Arial"/>
          <w:szCs w:val="22"/>
        </w:rPr>
      </w:pPr>
      <w:r w:rsidRPr="00A358F8">
        <w:rPr>
          <w:rFonts w:cs="Arial"/>
          <w:szCs w:val="22"/>
        </w:rPr>
        <w:t xml:space="preserve">Further guidance on how to provide first aid is available </w:t>
      </w:r>
      <w:r>
        <w:rPr>
          <w:rFonts w:cs="Arial"/>
          <w:szCs w:val="22"/>
        </w:rPr>
        <w:t>in</w:t>
      </w:r>
      <w:r w:rsidRPr="00A358F8">
        <w:rPr>
          <w:rFonts w:cs="Arial"/>
          <w:szCs w:val="22"/>
        </w:rPr>
        <w:t xml:space="preserve"> the</w:t>
      </w:r>
      <w:r w:rsidRPr="00432C7F">
        <w:rPr>
          <w:rFonts w:cs="Arial"/>
          <w:i/>
          <w:szCs w:val="22"/>
        </w:rPr>
        <w:t xml:space="preserve"> </w:t>
      </w:r>
      <w:hyperlink r:id="rId45" w:history="1">
        <w:r w:rsidRPr="00A73EC0">
          <w:rPr>
            <w:rStyle w:val="Hyperlink"/>
          </w:rPr>
          <w:t>Code of Practice:</w:t>
        </w:r>
        <w:r w:rsidRPr="00DE7DB4">
          <w:rPr>
            <w:rStyle w:val="Hyperlink"/>
            <w:rFonts w:cs="Arial"/>
            <w:i/>
            <w:szCs w:val="22"/>
          </w:rPr>
          <w:t xml:space="preserve"> First Aid in the Workplace</w:t>
        </w:r>
      </w:hyperlink>
      <w:r w:rsidRPr="00A358F8">
        <w:rPr>
          <w:rFonts w:cs="Arial"/>
          <w:szCs w:val="22"/>
        </w:rPr>
        <w:t>.</w:t>
      </w:r>
      <w:r>
        <w:rPr>
          <w:rFonts w:cs="Arial"/>
          <w:szCs w:val="22"/>
        </w:rPr>
        <w:t xml:space="preserve"> </w:t>
      </w:r>
    </w:p>
    <w:p w:rsidR="00334D02" w:rsidRPr="003E3D2A" w:rsidRDefault="00CB5C5E" w:rsidP="00334D02">
      <w:pPr>
        <w:pStyle w:val="Heading2"/>
        <w:numPr>
          <w:ilvl w:val="0"/>
          <w:numId w:val="0"/>
        </w:numPr>
      </w:pPr>
      <w:bookmarkStart w:id="261" w:name="_Toc256000139"/>
      <w:bookmarkStart w:id="262" w:name="_Toc256000067"/>
      <w:r w:rsidRPr="003E3D2A">
        <w:t>Emergency planning</w:t>
      </w:r>
      <w:bookmarkEnd w:id="261"/>
      <w:bookmarkEnd w:id="262"/>
    </w:p>
    <w:p w:rsidR="00334D02" w:rsidRDefault="00CB5C5E" w:rsidP="00334D02">
      <w:pPr>
        <w:pStyle w:val="BoxText"/>
        <w:pBdr>
          <w:left w:val="single" w:sz="4" w:space="0" w:color="auto"/>
        </w:pBdr>
        <w:shd w:val="clear" w:color="auto" w:fill="F2F2F2" w:themeFill="background1" w:themeFillShade="F2"/>
      </w:pPr>
      <w:r w:rsidRPr="00FB6317">
        <w:rPr>
          <w:b/>
          <w:iCs/>
        </w:rPr>
        <w:t>Regulation</w:t>
      </w:r>
      <w:r w:rsidRPr="00C47EFC">
        <w:rPr>
          <w:b/>
        </w:rPr>
        <w:t xml:space="preserve"> 43</w:t>
      </w:r>
      <w:r>
        <w:rPr>
          <w:b/>
        </w:rPr>
        <w:t>:</w:t>
      </w:r>
      <w:r>
        <w:t xml:space="preserve"> A person conducting a business or undertaking at a workplace must ensure that an emergency plan is prepared for the workplace.</w:t>
      </w:r>
    </w:p>
    <w:p w:rsidR="00334D02" w:rsidRPr="00982306" w:rsidRDefault="00CB5C5E" w:rsidP="00334D02">
      <w:r w:rsidRPr="00982306">
        <w:t xml:space="preserve">All workplaces must have an emergency plan that has been specifically developed for the particular </w:t>
      </w:r>
      <w:r w:rsidRPr="00997F87">
        <w:t>workplace and its specific hazards and cover</w:t>
      </w:r>
      <w:r>
        <w:t>s</w:t>
      </w:r>
      <w:r w:rsidRPr="00997F87">
        <w:t xml:space="preserve"> a range of potential incidents. </w:t>
      </w:r>
      <w:r w:rsidRPr="00CB05C1">
        <w:t>All persons at the construction workplace must receive information, training and instruction about implementing the emergency plan.</w:t>
      </w:r>
      <w:r>
        <w:t xml:space="preserve"> </w:t>
      </w:r>
    </w:p>
    <w:p w:rsidR="00334D02" w:rsidRPr="00982306" w:rsidRDefault="00CB5C5E" w:rsidP="00334D02">
      <w:r w:rsidRPr="00982306">
        <w:t xml:space="preserve">A reliable and effective means of communication should be established between all work areas </w:t>
      </w:r>
      <w:r>
        <w:t>and persons involved</w:t>
      </w:r>
      <w:r w:rsidRPr="00982306">
        <w:t xml:space="preserve"> to permit and ensure effective evacuation of danger areas.</w:t>
      </w:r>
    </w:p>
    <w:p w:rsidR="00334D02" w:rsidRDefault="00CB5C5E" w:rsidP="00334D02">
      <w:r w:rsidRPr="00982306">
        <w:t>Rescue equipment</w:t>
      </w:r>
      <w:r>
        <w:t xml:space="preserve"> and </w:t>
      </w:r>
      <w:r w:rsidRPr="00982306">
        <w:t xml:space="preserve">a communication system to contact any necessary </w:t>
      </w:r>
      <w:r w:rsidRPr="00B2722F">
        <w:t>emergency services</w:t>
      </w:r>
      <w:r w:rsidRPr="00982306">
        <w:t>, should be available and re</w:t>
      </w:r>
      <w:r>
        <w:t>adily accessible at the workplace</w:t>
      </w:r>
      <w:r w:rsidRPr="00982306">
        <w:t>.</w:t>
      </w:r>
      <w:r>
        <w:t xml:space="preserve"> </w:t>
      </w:r>
    </w:p>
    <w:p w:rsidR="00334D02" w:rsidRDefault="00CB5C5E" w:rsidP="00334D02">
      <w:r w:rsidRPr="00982306">
        <w:t xml:space="preserve">The emergency procedures in the emergency plan must clearly explain how to respond in various types of emergency, including how to evacuate people from the workplace in a controlled manner.  Contact numbers for emergency services should be prominently </w:t>
      </w:r>
      <w:r w:rsidRPr="00997F87">
        <w:t xml:space="preserve">displayed. </w:t>
      </w:r>
    </w:p>
    <w:p w:rsidR="00334D02" w:rsidRPr="00982306" w:rsidRDefault="00CB5C5E" w:rsidP="00334D02">
      <w:r w:rsidRPr="00CB05C1">
        <w:t>A register of all persons who are at the construction workplace on a particular day should be kept so that in the case of any emergency everyone can be accounted for.</w:t>
      </w:r>
    </w:p>
    <w:p w:rsidR="00334D02" w:rsidRPr="00C47EFC" w:rsidRDefault="00CB5C5E" w:rsidP="00334D02">
      <w:pPr>
        <w:autoSpaceDE w:val="0"/>
        <w:autoSpaceDN w:val="0"/>
        <w:adjustRightInd w:val="0"/>
        <w:rPr>
          <w:rFonts w:cs="Arial"/>
          <w:szCs w:val="22"/>
        </w:rPr>
      </w:pPr>
      <w:r>
        <w:rPr>
          <w:rFonts w:cs="Arial"/>
          <w:szCs w:val="22"/>
        </w:rPr>
        <w:t>E</w:t>
      </w:r>
      <w:r w:rsidRPr="00C47EFC">
        <w:rPr>
          <w:rFonts w:cs="Arial"/>
          <w:szCs w:val="22"/>
        </w:rPr>
        <w:t xml:space="preserve">mergency procedures </w:t>
      </w:r>
      <w:r>
        <w:rPr>
          <w:rFonts w:cs="Arial"/>
          <w:szCs w:val="22"/>
        </w:rPr>
        <w:t>must include</w:t>
      </w:r>
      <w:r w:rsidRPr="00C47EFC">
        <w:rPr>
          <w:rFonts w:cs="Arial"/>
          <w:szCs w:val="22"/>
        </w:rPr>
        <w:t>:</w:t>
      </w:r>
    </w:p>
    <w:p w:rsidR="00334D02" w:rsidRDefault="00CB5C5E" w:rsidP="00334D02">
      <w:pPr>
        <w:pStyle w:val="ListParagraph"/>
      </w:pPr>
      <w:r>
        <w:t xml:space="preserve">an effective response to an emergency </w:t>
      </w:r>
    </w:p>
    <w:p w:rsidR="00334D02" w:rsidRDefault="00CB5C5E" w:rsidP="00334D02">
      <w:pPr>
        <w:pStyle w:val="ListParagraph"/>
      </w:pPr>
      <w:r>
        <w:t>evacuation procedures</w:t>
      </w:r>
    </w:p>
    <w:p w:rsidR="00334D02" w:rsidRDefault="00CB5C5E" w:rsidP="00334D02">
      <w:pPr>
        <w:pStyle w:val="ListParagraph"/>
      </w:pPr>
      <w:r>
        <w:t>notifying emergency service organisations at the earliest opportunity</w:t>
      </w:r>
    </w:p>
    <w:p w:rsidR="00334D02" w:rsidRDefault="00CB5C5E" w:rsidP="00334D02">
      <w:pPr>
        <w:pStyle w:val="ListParagraph"/>
      </w:pPr>
      <w:r>
        <w:t>medical treatment and assistance</w:t>
      </w:r>
    </w:p>
    <w:p w:rsidR="00334D02" w:rsidRDefault="00CB5C5E" w:rsidP="00334D02">
      <w:pPr>
        <w:pStyle w:val="ListParagraph"/>
      </w:pPr>
      <w:r>
        <w:t>effective communication between the person authorised by the person conducting the business or undertaking to coordinate the emergency response and all persons at the workplace.</w:t>
      </w:r>
    </w:p>
    <w:p w:rsidR="00334D02" w:rsidRPr="00982306" w:rsidRDefault="00CB5C5E" w:rsidP="00334D02">
      <w:pPr>
        <w:autoSpaceDE w:val="0"/>
        <w:autoSpaceDN w:val="0"/>
        <w:adjustRightInd w:val="0"/>
        <w:rPr>
          <w:rFonts w:cs="Arial"/>
          <w:szCs w:val="22"/>
        </w:rPr>
      </w:pPr>
      <w:r>
        <w:rPr>
          <w:rFonts w:cs="Arial"/>
          <w:szCs w:val="22"/>
        </w:rPr>
        <w:t>For example, emergency</w:t>
      </w:r>
      <w:r w:rsidRPr="00982306">
        <w:rPr>
          <w:rFonts w:cs="Arial"/>
          <w:szCs w:val="22"/>
        </w:rPr>
        <w:t xml:space="preserve"> procedures </w:t>
      </w:r>
      <w:r>
        <w:rPr>
          <w:rFonts w:cs="Arial"/>
          <w:szCs w:val="22"/>
        </w:rPr>
        <w:t xml:space="preserve">may </w:t>
      </w:r>
      <w:r w:rsidRPr="00982306">
        <w:rPr>
          <w:rFonts w:cs="Arial"/>
          <w:szCs w:val="22"/>
        </w:rPr>
        <w:t>include:</w:t>
      </w:r>
    </w:p>
    <w:p w:rsidR="00334D02" w:rsidRDefault="00CB5C5E" w:rsidP="00334D02">
      <w:pPr>
        <w:pStyle w:val="ListParagraph"/>
      </w:pPr>
      <w:r w:rsidRPr="00CB05C1">
        <w:lastRenderedPageBreak/>
        <w:t>the personnel in charge of emergencies</w:t>
      </w:r>
      <w:r>
        <w:t>,</w:t>
      </w:r>
      <w:r w:rsidRPr="00CB05C1">
        <w:t xml:space="preserve"> including </w:t>
      </w:r>
      <w:r w:rsidRPr="00997F87">
        <w:t>personnel to respond to and oversee the evacuation of injured persons</w:t>
      </w:r>
    </w:p>
    <w:p w:rsidR="00334D02" w:rsidRDefault="00CB5C5E" w:rsidP="00334D02">
      <w:pPr>
        <w:pStyle w:val="ListParagraph"/>
      </w:pPr>
      <w:r w:rsidRPr="00997F87">
        <w:t xml:space="preserve">the warning system </w:t>
      </w:r>
      <w:r w:rsidRPr="00CB05C1">
        <w:t>(</w:t>
      </w:r>
      <w:r>
        <w:t>e.g.</w:t>
      </w:r>
      <w:r w:rsidRPr="00CB05C1">
        <w:t xml:space="preserve"> the alarm signal for evacuation)</w:t>
      </w:r>
    </w:p>
    <w:p w:rsidR="00334D02" w:rsidRDefault="00CB5C5E" w:rsidP="00334D02">
      <w:pPr>
        <w:pStyle w:val="ListParagraph"/>
      </w:pPr>
      <w:r w:rsidRPr="00CB05C1">
        <w:t>the safe assembly point</w:t>
      </w:r>
    </w:p>
    <w:p w:rsidR="00334D02" w:rsidRDefault="00CB5C5E" w:rsidP="00334D02">
      <w:pPr>
        <w:pStyle w:val="ListParagraph"/>
      </w:pPr>
      <w:r w:rsidRPr="00997F87">
        <w:t>shutting down of work, including plant and electrical equipment</w:t>
      </w:r>
    </w:p>
    <w:p w:rsidR="00334D02" w:rsidRDefault="00CB5C5E" w:rsidP="00334D02">
      <w:pPr>
        <w:pStyle w:val="ListParagraph"/>
      </w:pPr>
      <w:r w:rsidRPr="00997F87">
        <w:t>information regarding hazardous chemicals located on site</w:t>
      </w:r>
    </w:p>
    <w:p w:rsidR="00334D02" w:rsidRDefault="00CB5C5E" w:rsidP="00334D02">
      <w:pPr>
        <w:pStyle w:val="ListParagraph"/>
      </w:pPr>
      <w:r w:rsidRPr="00997F87">
        <w:t>provision of fire fighting and rescue equipment at appropriate locations</w:t>
      </w:r>
    </w:p>
    <w:p w:rsidR="00334D02" w:rsidRDefault="00CB5C5E" w:rsidP="00334D02">
      <w:pPr>
        <w:pStyle w:val="ListParagraph"/>
      </w:pPr>
      <w:r w:rsidRPr="00CB05C1">
        <w:rPr>
          <w:szCs w:val="22"/>
        </w:rPr>
        <w:t xml:space="preserve">procedures for assisting injured people and people </w:t>
      </w:r>
      <w:r>
        <w:rPr>
          <w:szCs w:val="22"/>
        </w:rPr>
        <w:t>whose</w:t>
      </w:r>
      <w:r w:rsidRPr="00CB05C1">
        <w:rPr>
          <w:szCs w:val="22"/>
        </w:rPr>
        <w:t xml:space="preserve"> means of escape </w:t>
      </w:r>
      <w:r>
        <w:rPr>
          <w:szCs w:val="22"/>
        </w:rPr>
        <w:t>are</w:t>
      </w:r>
      <w:r w:rsidRPr="00CB05C1">
        <w:rPr>
          <w:szCs w:val="22"/>
        </w:rPr>
        <w:t xml:space="preserve"> limited</w:t>
      </w:r>
    </w:p>
    <w:p w:rsidR="00334D02" w:rsidRDefault="00CB5C5E" w:rsidP="00334D02">
      <w:pPr>
        <w:pStyle w:val="ListParagraph"/>
      </w:pPr>
      <w:r w:rsidRPr="00CB05C1">
        <w:t>procedures for managing the risk of combustible materials (such as paper, card, wood, dust, timber, plastic and polystyrene) and highly flammable liquids and gases (such as solvents, liquefied petroleum gas (LPG)</w:t>
      </w:r>
      <w:r>
        <w:t xml:space="preserve"> and</w:t>
      </w:r>
      <w:r w:rsidRPr="00CB05C1">
        <w:t xml:space="preserve"> oxygen)</w:t>
      </w:r>
    </w:p>
    <w:p w:rsidR="00334D02" w:rsidRDefault="00CB5C5E" w:rsidP="00334D02">
      <w:pPr>
        <w:pStyle w:val="ListParagraph"/>
        <w:rPr>
          <w:szCs w:val="22"/>
        </w:rPr>
      </w:pPr>
      <w:r w:rsidRPr="00CB05C1">
        <w:t xml:space="preserve">procedures following an evacuation, for example undertaking </w:t>
      </w:r>
      <w:r w:rsidRPr="00CB05C1">
        <w:rPr>
          <w:szCs w:val="22"/>
        </w:rPr>
        <w:t>a headcount to determine if all persons that were at the construction workplace have been accounted for</w:t>
      </w:r>
    </w:p>
    <w:p w:rsidR="00334D02" w:rsidRDefault="00CB5C5E" w:rsidP="00334D02">
      <w:pPr>
        <w:pStyle w:val="ListParagraph"/>
      </w:pPr>
      <w:r w:rsidRPr="00CB05C1">
        <w:t>procedures regarding incident investigation, counselling and debrief.</w:t>
      </w:r>
    </w:p>
    <w:p w:rsidR="00334D02" w:rsidRPr="00042ED2" w:rsidRDefault="00CB5C5E" w:rsidP="00334D02">
      <w:pPr>
        <w:spacing w:after="120"/>
        <w:rPr>
          <w:rFonts w:cs="Arial"/>
          <w:color w:val="000000"/>
          <w:szCs w:val="22"/>
        </w:rPr>
      </w:pPr>
      <w:r>
        <w:rPr>
          <w:color w:val="000000"/>
        </w:rPr>
        <w:t xml:space="preserve">The evacuation procedures should be </w:t>
      </w:r>
      <w:r w:rsidRPr="00C47EFC">
        <w:rPr>
          <w:color w:val="000000"/>
        </w:rPr>
        <w:t>display</w:t>
      </w:r>
      <w:r>
        <w:rPr>
          <w:color w:val="000000"/>
        </w:rPr>
        <w:t>ed</w:t>
      </w:r>
      <w:r w:rsidRPr="00C47EFC">
        <w:rPr>
          <w:color w:val="000000"/>
        </w:rPr>
        <w:t xml:space="preserve"> in appropriate location</w:t>
      </w:r>
      <w:r>
        <w:rPr>
          <w:color w:val="000000"/>
        </w:rPr>
        <w:t>(</w:t>
      </w:r>
      <w:r w:rsidRPr="00C47EFC">
        <w:rPr>
          <w:color w:val="000000"/>
        </w:rPr>
        <w:t>s</w:t>
      </w:r>
      <w:r>
        <w:rPr>
          <w:color w:val="000000"/>
        </w:rPr>
        <w:t>)</w:t>
      </w:r>
      <w:r w:rsidRPr="00C47EFC">
        <w:rPr>
          <w:color w:val="000000"/>
        </w:rPr>
        <w:t xml:space="preserve"> at the</w:t>
      </w:r>
      <w:r>
        <w:rPr>
          <w:color w:val="000000"/>
        </w:rPr>
        <w:t xml:space="preserve"> construction</w:t>
      </w:r>
      <w:r w:rsidRPr="00C47EFC">
        <w:rPr>
          <w:color w:val="000000"/>
        </w:rPr>
        <w:t xml:space="preserve"> workplace.</w:t>
      </w:r>
      <w:r>
        <w:rPr>
          <w:color w:val="000000"/>
        </w:rPr>
        <w:t xml:space="preserve"> </w:t>
      </w:r>
      <w:r>
        <w:rPr>
          <w:rFonts w:cs="Arial"/>
          <w:color w:val="000000"/>
          <w:szCs w:val="22"/>
        </w:rPr>
        <w:t>The emergency plan and evacuation procedures must be tested on a regular basis.</w:t>
      </w:r>
    </w:p>
    <w:p w:rsidR="00334D02" w:rsidRPr="003E3D2A" w:rsidRDefault="00CB5C5E" w:rsidP="00334D02">
      <w:pPr>
        <w:pStyle w:val="Heading2"/>
        <w:numPr>
          <w:ilvl w:val="0"/>
          <w:numId w:val="0"/>
        </w:numPr>
        <w:ind w:left="720" w:hanging="720"/>
      </w:pPr>
      <w:bookmarkStart w:id="263" w:name="_Toc256000140"/>
      <w:bookmarkStart w:id="264" w:name="_Toc256000068"/>
      <w:r w:rsidRPr="003E3D2A">
        <w:t>Personal protective equipment</w:t>
      </w:r>
      <w:bookmarkEnd w:id="263"/>
      <w:bookmarkEnd w:id="264"/>
    </w:p>
    <w:p w:rsidR="00334D02" w:rsidRDefault="00CB5C5E" w:rsidP="00334D02">
      <w:pPr>
        <w:pStyle w:val="BoxText"/>
        <w:shd w:val="clear" w:color="auto" w:fill="F2F2F2" w:themeFill="background1" w:themeFillShade="F2"/>
      </w:pPr>
      <w:r w:rsidRPr="00FB6317">
        <w:rPr>
          <w:b/>
          <w:iCs/>
        </w:rPr>
        <w:t>Regulation</w:t>
      </w:r>
      <w:r w:rsidRPr="00825409">
        <w:rPr>
          <w:b/>
        </w:rPr>
        <w:t xml:space="preserve"> 44</w:t>
      </w:r>
      <w:r>
        <w:rPr>
          <w:b/>
        </w:rPr>
        <w:t>:</w:t>
      </w:r>
      <w:r>
        <w:t xml:space="preserve"> </w:t>
      </w:r>
      <w:r w:rsidRPr="00825409">
        <w:t xml:space="preserve">Where PPE is to be used to minimise a risk to health and safety, the person conducting a business or undertaking who directs the carrying out of work must provide the PPE </w:t>
      </w:r>
      <w:r>
        <w:br/>
      </w:r>
      <w:r w:rsidRPr="00825409">
        <w:t xml:space="preserve">to workers at the workplace, unless the PPE has been provided by another person conducting </w:t>
      </w:r>
      <w:r>
        <w:br/>
      </w:r>
      <w:r w:rsidRPr="00825409">
        <w:t>a business or undertaking.</w:t>
      </w:r>
    </w:p>
    <w:p w:rsidR="00334D02" w:rsidRDefault="00CB5C5E" w:rsidP="00334D02">
      <w:pPr>
        <w:pStyle w:val="BoxText"/>
        <w:shd w:val="clear" w:color="auto" w:fill="F2F2F2" w:themeFill="background1" w:themeFillShade="F2"/>
      </w:pPr>
      <w:r w:rsidRPr="00FB6317">
        <w:rPr>
          <w:b/>
          <w:iCs/>
        </w:rPr>
        <w:t>Regulation</w:t>
      </w:r>
      <w:r w:rsidRPr="00E9236A">
        <w:rPr>
          <w:b/>
        </w:rPr>
        <w:t xml:space="preserve"> 46</w:t>
      </w:r>
      <w:r>
        <w:rPr>
          <w:b/>
        </w:rPr>
        <w:t>:</w:t>
      </w:r>
      <w:r>
        <w:t xml:space="preserve"> The worker must, so far as the worker is reasonably able, use or wear the equipment in accordance </w:t>
      </w:r>
      <w:r w:rsidRPr="001B3D76">
        <w:t>with</w:t>
      </w:r>
      <w:r>
        <w:t xml:space="preserve"> any information, training or reasonable instruction by the person conducting the business or undertaking. </w:t>
      </w:r>
    </w:p>
    <w:p w:rsidR="00334D02" w:rsidRDefault="00CB5C5E" w:rsidP="00334D02">
      <w:r w:rsidRPr="00386F36">
        <w:t xml:space="preserve">PPE is one of the least effective ways of controlling risks to health and safety and should only </w:t>
      </w:r>
      <w:r>
        <w:br/>
      </w:r>
      <w:r w:rsidRPr="00386F36">
        <w:t>be used:</w:t>
      </w:r>
    </w:p>
    <w:p w:rsidR="00334D02" w:rsidRDefault="00CB5C5E" w:rsidP="00334D02">
      <w:pPr>
        <w:pStyle w:val="ListParagraph"/>
      </w:pPr>
      <w:r w:rsidRPr="00386F36">
        <w:t xml:space="preserve">when there are no other practical control measures available (as a last resort) </w:t>
      </w:r>
    </w:p>
    <w:p w:rsidR="00334D02" w:rsidRDefault="00CB5C5E" w:rsidP="00334D02">
      <w:pPr>
        <w:pStyle w:val="ListParagraph"/>
      </w:pPr>
      <w:r w:rsidRPr="00386F36">
        <w:t xml:space="preserve">as an interim measure until a more effective way of controlling the risk can be used, or </w:t>
      </w:r>
    </w:p>
    <w:p w:rsidR="00334D02" w:rsidRDefault="00CB5C5E" w:rsidP="00334D02">
      <w:pPr>
        <w:pStyle w:val="ListParagraph"/>
      </w:pPr>
      <w:r w:rsidRPr="00386F36">
        <w:t>to supplement higher level control</w:t>
      </w:r>
      <w:r w:rsidRPr="00CB05C1">
        <w:t xml:space="preserve"> measures (as a back-up).</w:t>
      </w:r>
    </w:p>
    <w:p w:rsidR="00334D02" w:rsidRDefault="00CB5C5E" w:rsidP="00334D02">
      <w:r w:rsidRPr="00CE1095">
        <w:t xml:space="preserve">A worker who is provided with PPE by </w:t>
      </w:r>
      <w:r>
        <w:t>a person conducting a business or undertaking</w:t>
      </w:r>
      <w:r w:rsidRPr="00CE1095">
        <w:t xml:space="preserve"> must:</w:t>
      </w:r>
    </w:p>
    <w:p w:rsidR="00334D02" w:rsidRDefault="00CB5C5E" w:rsidP="00334D02">
      <w:pPr>
        <w:pStyle w:val="ListParagraph"/>
      </w:pPr>
      <w:r w:rsidRPr="00386F36">
        <w:t xml:space="preserve">use or wear the equipment in accordance with any information, training or reasonable instruction provided by the </w:t>
      </w:r>
      <w:r>
        <w:t>person conducting a business or undertaking</w:t>
      </w:r>
      <w:r w:rsidRPr="00386F36">
        <w:t xml:space="preserve">, so far as they </w:t>
      </w:r>
      <w:r>
        <w:br/>
      </w:r>
      <w:r w:rsidRPr="00386F36">
        <w:t>are reasonably able</w:t>
      </w:r>
    </w:p>
    <w:p w:rsidR="00334D02" w:rsidRDefault="00CB5C5E" w:rsidP="00334D02">
      <w:pPr>
        <w:pStyle w:val="ListParagraph"/>
      </w:pPr>
      <w:r w:rsidRPr="00386F36">
        <w:t>not intentionally misuse or damage the equipment</w:t>
      </w:r>
    </w:p>
    <w:p w:rsidR="00334D02" w:rsidRDefault="00CB5C5E" w:rsidP="00334D02">
      <w:pPr>
        <w:pStyle w:val="ListParagraph"/>
      </w:pPr>
      <w:r w:rsidRPr="00386F36">
        <w:t xml:space="preserve">advise the </w:t>
      </w:r>
      <w:r>
        <w:t>person conducting a business or undertaking</w:t>
      </w:r>
      <w:r w:rsidRPr="00386F36">
        <w:t xml:space="preserve"> of any damage to, defect in </w:t>
      </w:r>
      <w:r>
        <w:br/>
      </w:r>
      <w:r w:rsidRPr="00386F36">
        <w:t xml:space="preserve">or need to clean or decontaminate any of the equipment </w:t>
      </w:r>
      <w:r>
        <w:t xml:space="preserve">that </w:t>
      </w:r>
      <w:r w:rsidRPr="00386F36">
        <w:t>they are aware of.</w:t>
      </w:r>
    </w:p>
    <w:p w:rsidR="00334D02" w:rsidRDefault="00CB5C5E" w:rsidP="00334D02">
      <w:r w:rsidRPr="00CE1095">
        <w:t>If the PPE is uncomfortable or does not fit properly, the worker should consult with their manager.</w:t>
      </w:r>
    </w:p>
    <w:p w:rsidR="00334D02" w:rsidRDefault="00CB5C5E" w:rsidP="00334D02">
      <w:r w:rsidRPr="00CE1095">
        <w:t>PPE used at a workplace must be:</w:t>
      </w:r>
    </w:p>
    <w:p w:rsidR="00334D02" w:rsidRDefault="00CB5C5E" w:rsidP="00334D02">
      <w:pPr>
        <w:pStyle w:val="ListParagraph"/>
      </w:pPr>
      <w:r w:rsidRPr="001B3D76">
        <w:t xml:space="preserve">selected to minimise risk to health and safety </w:t>
      </w:r>
    </w:p>
    <w:p w:rsidR="00334D02" w:rsidRDefault="00CB5C5E" w:rsidP="00334D02">
      <w:pPr>
        <w:pStyle w:val="ListParagraph"/>
      </w:pPr>
      <w:r w:rsidRPr="001B3D76">
        <w:t xml:space="preserve">suitable for the nature of the work and any hazard associated with the work </w:t>
      </w:r>
    </w:p>
    <w:p w:rsidR="00334D02" w:rsidRDefault="00CB5C5E" w:rsidP="00334D02">
      <w:pPr>
        <w:pStyle w:val="ListParagraph"/>
      </w:pPr>
      <w:r w:rsidRPr="001B3D76">
        <w:lastRenderedPageBreak/>
        <w:t xml:space="preserve">a suitable size and fit and reasonably comfortable for the person wearing it </w:t>
      </w:r>
    </w:p>
    <w:p w:rsidR="00334D02" w:rsidRDefault="00CB5C5E" w:rsidP="00334D02">
      <w:pPr>
        <w:pStyle w:val="ListParagraph"/>
      </w:pPr>
      <w:r w:rsidRPr="001B3D76">
        <w:t>maintained</w:t>
      </w:r>
      <w:r w:rsidRPr="00CB05C1">
        <w:t>, repaired or replaced so it continues to minimise the risk</w:t>
      </w:r>
      <w:r>
        <w:t>,</w:t>
      </w:r>
      <w:r w:rsidRPr="00CB05C1">
        <w:t xml:space="preserve"> </w:t>
      </w:r>
      <w:r w:rsidRPr="001B3D76">
        <w:t xml:space="preserve">including ensuring </w:t>
      </w:r>
      <w:r>
        <w:br/>
      </w:r>
      <w:r w:rsidRPr="001B3D76">
        <w:t>the equipment is clean, hygienic and in good working order.</w:t>
      </w:r>
    </w:p>
    <w:p w:rsidR="00334D02" w:rsidRDefault="00CB5C5E" w:rsidP="00334D02">
      <w:r w:rsidRPr="00387337">
        <w:t xml:space="preserve">Selection processes must include consultation with </w:t>
      </w:r>
      <w:r>
        <w:t>workers</w:t>
      </w:r>
      <w:r w:rsidRPr="00387337">
        <w:t xml:space="preserve"> and their </w:t>
      </w:r>
      <w:r>
        <w:t xml:space="preserve">health and safety </w:t>
      </w:r>
      <w:r w:rsidRPr="00387337">
        <w:t>representatives and should also include:</w:t>
      </w:r>
    </w:p>
    <w:p w:rsidR="00334D02" w:rsidRDefault="00CB5C5E" w:rsidP="00334D02">
      <w:pPr>
        <w:pStyle w:val="ListParagraph"/>
      </w:pPr>
      <w:r w:rsidRPr="00386F36">
        <w:t>detailed evaluation of the risk and performance requirements for the PPE</w:t>
      </w:r>
    </w:p>
    <w:p w:rsidR="00334D02" w:rsidRDefault="00CB5C5E" w:rsidP="00334D02">
      <w:pPr>
        <w:pStyle w:val="ListParagraph"/>
      </w:pPr>
      <w:r w:rsidRPr="00386F36">
        <w:t xml:space="preserve">ensuring compatibility of PPE items where more than one type of PPE is required </w:t>
      </w:r>
      <w:r>
        <w:br/>
      </w:r>
      <w:r w:rsidRPr="00386F36">
        <w:t>(e.g. ear muffs with a hard hat)</w:t>
      </w:r>
    </w:p>
    <w:p w:rsidR="00334D02" w:rsidRDefault="00CB5C5E" w:rsidP="00334D02">
      <w:pPr>
        <w:pStyle w:val="ListParagraph"/>
      </w:pPr>
      <w:r w:rsidRPr="00386F36">
        <w:t>consultation with the supplier to ensure PPE is suitable for the work and workplace conditions</w:t>
      </w:r>
    </w:p>
    <w:p w:rsidR="00334D02" w:rsidRDefault="00CB5C5E" w:rsidP="00334D02">
      <w:pPr>
        <w:pStyle w:val="ListParagraph"/>
      </w:pPr>
      <w:r w:rsidRPr="00CB05C1">
        <w:t>preference</w:t>
      </w:r>
      <w:r w:rsidRPr="00387337">
        <w:t xml:space="preserve"> for PPE that complies with the relevant Australian Standard or equivalent standard.</w:t>
      </w:r>
    </w:p>
    <w:p w:rsidR="00334D02" w:rsidRPr="00825409" w:rsidRDefault="00CB5C5E" w:rsidP="00334D02">
      <w:r>
        <w:t>Examples of PPE that should be provided to workers</w:t>
      </w:r>
      <w:r w:rsidRPr="00825409">
        <w:t>:</w:t>
      </w:r>
    </w:p>
    <w:p w:rsidR="00334D02" w:rsidRDefault="00CB5C5E" w:rsidP="00334D02">
      <w:pPr>
        <w:pStyle w:val="ListParagraph"/>
      </w:pPr>
      <w:r w:rsidRPr="00825409">
        <w:t>head protection (</w:t>
      </w:r>
      <w:r>
        <w:t>e.g.</w:t>
      </w:r>
      <w:r w:rsidRPr="00825409">
        <w:t xml:space="preserve"> hard hats</w:t>
      </w:r>
      <w:r>
        <w:t xml:space="preserve"> must be worn to protect against falling objects or collision with fixed objects, tools or plant</w:t>
      </w:r>
      <w:r w:rsidRPr="00825409">
        <w:t>)</w:t>
      </w:r>
    </w:p>
    <w:p w:rsidR="00334D02" w:rsidRDefault="00CB5C5E" w:rsidP="00334D02">
      <w:pPr>
        <w:pStyle w:val="ListParagraph"/>
      </w:pPr>
      <w:r w:rsidRPr="00825409">
        <w:t>foot protection (</w:t>
      </w:r>
      <w:r>
        <w:t>e.g.</w:t>
      </w:r>
      <w:r w:rsidRPr="00825409">
        <w:t xml:space="preserve"> safety boots with toe and mid-sole protection </w:t>
      </w:r>
      <w:r>
        <w:t>such as</w:t>
      </w:r>
      <w:r w:rsidRPr="00825409">
        <w:t xml:space="preserve"> steel cap boots)</w:t>
      </w:r>
    </w:p>
    <w:p w:rsidR="00334D02" w:rsidRDefault="00CB5C5E" w:rsidP="00334D02">
      <w:pPr>
        <w:pStyle w:val="ListParagraph"/>
      </w:pPr>
      <w:r w:rsidRPr="00825409">
        <w:t>eye protection (</w:t>
      </w:r>
      <w:r>
        <w:t>e.g.</w:t>
      </w:r>
      <w:r w:rsidRPr="00825409">
        <w:t xml:space="preserve"> goggles or glasses</w:t>
      </w:r>
      <w:r>
        <w:t xml:space="preserve"> when working with power or machine tools and pressure equipment; face shields should be worn when handling hazards chemicals; suitable welding goggles must be worn for gas welding and cutting; welding helmets should be worn for electric arc welding; welding screens will protect the eyes of other persons from welding flashes</w:t>
      </w:r>
      <w:r w:rsidRPr="00825409">
        <w:t>)</w:t>
      </w:r>
    </w:p>
    <w:p w:rsidR="00334D02" w:rsidRDefault="00CB5C5E" w:rsidP="00334D02">
      <w:pPr>
        <w:pStyle w:val="ListParagraph"/>
      </w:pPr>
      <w:r w:rsidRPr="00825409">
        <w:t>gloves</w:t>
      </w:r>
    </w:p>
    <w:p w:rsidR="00334D02" w:rsidRDefault="00CB5C5E" w:rsidP="00334D02">
      <w:pPr>
        <w:pStyle w:val="ListParagraph"/>
      </w:pPr>
      <w:r>
        <w:t xml:space="preserve">sun protective hats, sun protective work clothing (long sleeved collared shirts, long pants), sunglasses and SPF 30 or higher broad spectrum sunscreen </w:t>
      </w:r>
    </w:p>
    <w:p w:rsidR="00334D02" w:rsidRDefault="00CB5C5E" w:rsidP="00334D02">
      <w:pPr>
        <w:pStyle w:val="ListParagraph"/>
      </w:pPr>
      <w:r w:rsidRPr="00825409">
        <w:t>high visibility clothing.</w:t>
      </w:r>
    </w:p>
    <w:p w:rsidR="00334D02" w:rsidRPr="00825409" w:rsidRDefault="00CB5C5E" w:rsidP="00334D02">
      <w:r w:rsidRPr="00825409">
        <w:t>The following equipment may also be provided where it has been identified by a risk assessment</w:t>
      </w:r>
      <w:r>
        <w:t>:</w:t>
      </w:r>
      <w:r w:rsidRPr="00825409">
        <w:t xml:space="preserve"> </w:t>
      </w:r>
    </w:p>
    <w:p w:rsidR="00334D02" w:rsidRDefault="00CB5C5E" w:rsidP="00334D02">
      <w:pPr>
        <w:pStyle w:val="ListParagraph"/>
      </w:pPr>
      <w:r w:rsidRPr="00825409">
        <w:t>hearing protection if the noise levels are not within the appropriate</w:t>
      </w:r>
      <w:r>
        <w:t xml:space="preserve"> levels (e.g. ear plugs or</w:t>
      </w:r>
      <w:r w:rsidRPr="00825409">
        <w:t xml:space="preserve"> ear muffs</w:t>
      </w:r>
      <w:r>
        <w:t xml:space="preserve"> should be worn when working with or near jackhammers, grinders, explosive-powered tools or pile driving</w:t>
      </w:r>
      <w:r w:rsidRPr="00825409">
        <w:t>)</w:t>
      </w:r>
    </w:p>
    <w:p w:rsidR="00334D02" w:rsidRDefault="00CB5C5E" w:rsidP="00334D02">
      <w:pPr>
        <w:pStyle w:val="ListParagraph"/>
      </w:pPr>
      <w:r w:rsidRPr="00825409">
        <w:t>respiratory protection (</w:t>
      </w:r>
      <w:r>
        <w:t xml:space="preserve">e.g. </w:t>
      </w:r>
      <w:r w:rsidRPr="00825409">
        <w:t>respirators, face masks</w:t>
      </w:r>
      <w:r>
        <w:t xml:space="preserve"> or</w:t>
      </w:r>
      <w:r w:rsidRPr="00825409">
        <w:t xml:space="preserve"> cartridge filters</w:t>
      </w:r>
      <w:r>
        <w:t xml:space="preserve"> should be worn where there is a risk of exposure to hazardous chemical vapours, fumes, dust or fibres</w:t>
      </w:r>
      <w:r w:rsidRPr="00825409">
        <w:t>)</w:t>
      </w:r>
    </w:p>
    <w:p w:rsidR="00334D02" w:rsidRDefault="00CB5C5E" w:rsidP="00334D02">
      <w:pPr>
        <w:pStyle w:val="ListParagraph"/>
      </w:pPr>
      <w:r w:rsidRPr="00825409">
        <w:t>body protection (</w:t>
      </w:r>
      <w:r>
        <w:t xml:space="preserve">e.g. </w:t>
      </w:r>
      <w:r w:rsidRPr="00825409">
        <w:t>aprons, safety harnesses</w:t>
      </w:r>
      <w:r>
        <w:t>, lanyards, shock absorbers and inertia reels</w:t>
      </w:r>
      <w:r w:rsidRPr="00825409">
        <w:t>).</w:t>
      </w:r>
    </w:p>
    <w:p w:rsidR="00334D02" w:rsidRDefault="00CB5C5E" w:rsidP="00334D02">
      <w:pPr>
        <w:spacing w:after="120"/>
      </w:pPr>
      <w:r w:rsidRPr="00825409">
        <w:t>Other persons including visitors to the workplace should also be provided with PPE</w:t>
      </w:r>
      <w:r>
        <w:t xml:space="preserve"> (e.g. hard hats, gloves, ear protection, high visibility clothing and respiratory protection)</w:t>
      </w:r>
      <w:r w:rsidRPr="00825409">
        <w:t xml:space="preserve"> to wear when they are at the construction workplace to protect them from health and safety risks.</w:t>
      </w:r>
      <w:r>
        <w:t xml:space="preserve"> They must wear the PPE in accordance with any information, training and instruction provided to them by the person conducting a business or undertaking at the workplace.</w:t>
      </w:r>
    </w:p>
    <w:p w:rsidR="00334D02" w:rsidRPr="003E3D2A" w:rsidRDefault="00CB5C5E" w:rsidP="00334D02">
      <w:pPr>
        <w:pStyle w:val="Heading2"/>
        <w:numPr>
          <w:ilvl w:val="0"/>
          <w:numId w:val="0"/>
        </w:numPr>
        <w:ind w:left="720" w:hanging="720"/>
      </w:pPr>
      <w:bookmarkStart w:id="265" w:name="_Toc256000141"/>
      <w:bookmarkStart w:id="266" w:name="_Toc256000069"/>
      <w:r w:rsidRPr="003E3D2A">
        <w:t>Falling objects</w:t>
      </w:r>
      <w:bookmarkEnd w:id="265"/>
      <w:bookmarkEnd w:id="266"/>
    </w:p>
    <w:p w:rsidR="00334D02" w:rsidRDefault="00CB5C5E" w:rsidP="00334D02">
      <w:pPr>
        <w:pStyle w:val="BoxText"/>
        <w:shd w:val="clear" w:color="auto" w:fill="F2F2F2" w:themeFill="background1" w:themeFillShade="F2"/>
      </w:pPr>
      <w:r w:rsidRPr="00FB6317">
        <w:rPr>
          <w:b/>
          <w:iCs/>
        </w:rPr>
        <w:t>Regulation</w:t>
      </w:r>
      <w:r w:rsidRPr="001B3D76">
        <w:rPr>
          <w:b/>
        </w:rPr>
        <w:t xml:space="preserve"> 54</w:t>
      </w:r>
      <w:r>
        <w:rPr>
          <w:b/>
        </w:rPr>
        <w:t>:</w:t>
      </w:r>
      <w:r w:rsidRPr="00CB05C1">
        <w:t xml:space="preserve"> </w:t>
      </w:r>
      <w:r>
        <w:t>A</w:t>
      </w:r>
      <w:r w:rsidRPr="001B3D76">
        <w:t xml:space="preserve"> person conducting a business or undertaking must manage risks to health </w:t>
      </w:r>
      <w:r>
        <w:br/>
      </w:r>
      <w:r w:rsidRPr="001B3D76">
        <w:t xml:space="preserve">and safety associated with an object falling on a person if the falling object is reasonably likely </w:t>
      </w:r>
      <w:r>
        <w:br/>
      </w:r>
      <w:r w:rsidRPr="001B3D76">
        <w:t>to injure the person.</w:t>
      </w:r>
    </w:p>
    <w:p w:rsidR="00334D02" w:rsidRDefault="00CB5C5E" w:rsidP="00334D02">
      <w:pPr>
        <w:pStyle w:val="BoxText"/>
        <w:shd w:val="clear" w:color="auto" w:fill="F2F2F2" w:themeFill="background1" w:themeFillShade="F2"/>
      </w:pPr>
      <w:r w:rsidRPr="00FB6317">
        <w:rPr>
          <w:b/>
          <w:iCs/>
        </w:rPr>
        <w:t>Regulation</w:t>
      </w:r>
      <w:r>
        <w:rPr>
          <w:b/>
        </w:rPr>
        <w:t xml:space="preserve"> </w:t>
      </w:r>
      <w:r w:rsidRPr="00CB05C1">
        <w:rPr>
          <w:b/>
        </w:rPr>
        <w:t>55</w:t>
      </w:r>
      <w:r>
        <w:rPr>
          <w:b/>
        </w:rPr>
        <w:t>:</w:t>
      </w:r>
      <w:r w:rsidRPr="00CB05C1">
        <w:t xml:space="preserve"> </w:t>
      </w:r>
      <w:r>
        <w:t>The person conducting a business or undertaking must:</w:t>
      </w:r>
    </w:p>
    <w:p w:rsidR="00334D02" w:rsidRDefault="00CB5C5E" w:rsidP="00334D02">
      <w:pPr>
        <w:pStyle w:val="BoxBullet"/>
        <w:shd w:val="clear" w:color="auto" w:fill="F2F2F2" w:themeFill="background1" w:themeFillShade="F2"/>
      </w:pPr>
      <w:r w:rsidRPr="00A4320F">
        <w:t>eliminate the risk, so far as is reasonably practicable, or</w:t>
      </w:r>
    </w:p>
    <w:p w:rsidR="00334D02" w:rsidRDefault="00CB5C5E" w:rsidP="00334D02">
      <w:pPr>
        <w:pStyle w:val="BoxBullet"/>
        <w:shd w:val="clear" w:color="auto" w:fill="F2F2F2" w:themeFill="background1" w:themeFillShade="F2"/>
      </w:pPr>
      <w:r w:rsidRPr="00A4320F">
        <w:t>if that is not reasonably practicable to minimise the risk so far as is reasonably practicable.</w:t>
      </w:r>
    </w:p>
    <w:p w:rsidR="00334D02" w:rsidRDefault="00CB5C5E" w:rsidP="00334D02">
      <w:pPr>
        <w:pStyle w:val="BoxText"/>
        <w:shd w:val="clear" w:color="auto" w:fill="F2F2F2" w:themeFill="background1" w:themeFillShade="F2"/>
      </w:pPr>
      <w:r w:rsidRPr="007062C9">
        <w:lastRenderedPageBreak/>
        <w:t xml:space="preserve">This requires </w:t>
      </w:r>
      <w:r>
        <w:t>the</w:t>
      </w:r>
      <w:r w:rsidRPr="007062C9">
        <w:t xml:space="preserve"> </w:t>
      </w:r>
      <w:r>
        <w:t>person conducting a business or undertaking</w:t>
      </w:r>
      <w:r w:rsidRPr="007062C9">
        <w:t xml:space="preserve"> to provide and maintain a safe system of work including:</w:t>
      </w:r>
    </w:p>
    <w:p w:rsidR="00334D02" w:rsidRDefault="00CB5C5E" w:rsidP="00334D02">
      <w:pPr>
        <w:pStyle w:val="BoxBullet"/>
        <w:shd w:val="clear" w:color="auto" w:fill="F2F2F2" w:themeFill="background1" w:themeFillShade="F2"/>
      </w:pPr>
      <w:r>
        <w:t>fall prevention, so far as is reasonably practicable, or</w:t>
      </w:r>
    </w:p>
    <w:p w:rsidR="00334D02" w:rsidRDefault="00CB5C5E" w:rsidP="00334D02">
      <w:pPr>
        <w:pStyle w:val="BoxBullet"/>
        <w:shd w:val="clear" w:color="auto" w:fill="F2F2F2" w:themeFill="background1" w:themeFillShade="F2"/>
      </w:pPr>
      <w:r>
        <w:t xml:space="preserve">if fall prevention is not reasonably practicable, a system to arrest the fall of a falling object, </w:t>
      </w:r>
      <w:r>
        <w:br/>
        <w:t>so far as is reasonably practicable.</w:t>
      </w:r>
    </w:p>
    <w:p w:rsidR="00334D02" w:rsidRPr="00825409" w:rsidRDefault="00CB5C5E" w:rsidP="00334D02">
      <w:r w:rsidRPr="00825409">
        <w:t>Falling objects can pose a significant risk and cause serious injuries to workers at construction workplaces or members of the public if control measures are not implemented to eliminate or minimise the associated risks. For example, a person could receive fatal head injuries if building materials or equipment is not secured or prevented from falling. It is essential to ensure that objects do not fall onto workers or other persons who may be under or adjacent to the area where the work is being performed.</w:t>
      </w:r>
    </w:p>
    <w:p w:rsidR="00334D02" w:rsidRDefault="00CB5C5E" w:rsidP="00334D02">
      <w:r w:rsidRPr="00825409">
        <w:t>Objects that could fall include:</w:t>
      </w:r>
    </w:p>
    <w:p w:rsidR="00334D02" w:rsidRDefault="00CB5C5E" w:rsidP="00334D02">
      <w:pPr>
        <w:pStyle w:val="ListParagraph"/>
      </w:pPr>
      <w:r w:rsidRPr="00825409">
        <w:t>parts of a structure being built or dismantled</w:t>
      </w:r>
    </w:p>
    <w:p w:rsidR="00334D02" w:rsidRDefault="00CB5C5E" w:rsidP="00334D02">
      <w:pPr>
        <w:pStyle w:val="ListParagraph"/>
      </w:pPr>
      <w:r w:rsidRPr="00CB05C1">
        <w:t>walls being demolished</w:t>
      </w:r>
    </w:p>
    <w:p w:rsidR="00334D02" w:rsidRDefault="00CB5C5E" w:rsidP="00334D02">
      <w:pPr>
        <w:pStyle w:val="ListParagraph"/>
      </w:pPr>
      <w:r w:rsidRPr="00CB05C1">
        <w:t>materials stored or stacked at the workplace</w:t>
      </w:r>
    </w:p>
    <w:p w:rsidR="00334D02" w:rsidRDefault="00CB5C5E" w:rsidP="00334D02">
      <w:pPr>
        <w:pStyle w:val="ListParagraph"/>
      </w:pPr>
      <w:r w:rsidRPr="00CB05C1">
        <w:t>construction or waste material</w:t>
      </w:r>
    </w:p>
    <w:p w:rsidR="00334D02" w:rsidRDefault="00CB5C5E" w:rsidP="00334D02">
      <w:pPr>
        <w:pStyle w:val="ListParagraph"/>
      </w:pPr>
      <w:r w:rsidRPr="00CB05C1">
        <w:t>debris</w:t>
      </w:r>
    </w:p>
    <w:p w:rsidR="00334D02" w:rsidRDefault="00CB5C5E" w:rsidP="00334D02">
      <w:pPr>
        <w:pStyle w:val="ListParagraph"/>
      </w:pPr>
      <w:r w:rsidRPr="00CB05C1">
        <w:t>plant</w:t>
      </w:r>
    </w:p>
    <w:p w:rsidR="00334D02" w:rsidRDefault="00CB5C5E" w:rsidP="00334D02">
      <w:pPr>
        <w:pStyle w:val="ListParagraph"/>
      </w:pPr>
      <w:r w:rsidRPr="00CB05C1">
        <w:t>tools</w:t>
      </w:r>
    </w:p>
    <w:p w:rsidR="00334D02" w:rsidRDefault="00CB5C5E" w:rsidP="00334D02">
      <w:pPr>
        <w:pStyle w:val="ListParagraph"/>
      </w:pPr>
      <w:r w:rsidRPr="00CB05C1">
        <w:t>scaffolding components</w:t>
      </w:r>
    </w:p>
    <w:p w:rsidR="00334D02" w:rsidRDefault="00CB5C5E" w:rsidP="00334D02">
      <w:pPr>
        <w:pStyle w:val="ListParagraph"/>
      </w:pPr>
      <w:r w:rsidRPr="00CB05C1">
        <w:t>pre-cast concrete panels.</w:t>
      </w:r>
    </w:p>
    <w:p w:rsidR="00334D02" w:rsidRPr="00825409" w:rsidRDefault="00CB5C5E" w:rsidP="00334D02">
      <w:r w:rsidRPr="00825409">
        <w:t xml:space="preserve">When work must be undertaken at height or there are open excavations there will be a risk of people or objects that fall, topple over or roll over. If work </w:t>
      </w:r>
      <w:r w:rsidRPr="00825409">
        <w:rPr>
          <w:szCs w:val="22"/>
        </w:rPr>
        <w:t>cannot</w:t>
      </w:r>
      <w:r w:rsidRPr="00825409">
        <w:t xml:space="preserve"> be performed safely from the ground or from solid construction, fall </w:t>
      </w:r>
      <w:r>
        <w:t>prevention</w:t>
      </w:r>
      <w:r w:rsidRPr="00825409">
        <w:t>, such as perimeter guard rails and temporary work platforms (</w:t>
      </w:r>
      <w:r>
        <w:t>e.g.</w:t>
      </w:r>
      <w:r w:rsidRPr="00825409">
        <w:t xml:space="preserve"> scaffolding, elevating work platforms and work boxes) should be provided. </w:t>
      </w:r>
    </w:p>
    <w:p w:rsidR="00334D02" w:rsidRPr="00825409" w:rsidRDefault="00CB5C5E" w:rsidP="00334D02">
      <w:r w:rsidRPr="00825409">
        <w:t xml:space="preserve">Control measures </w:t>
      </w:r>
      <w:r>
        <w:t>that</w:t>
      </w:r>
      <w:r w:rsidRPr="00825409">
        <w:t xml:space="preserve"> </w:t>
      </w:r>
      <w:r>
        <w:t>can</w:t>
      </w:r>
      <w:r w:rsidRPr="00825409">
        <w:t xml:space="preserve"> be implemented to</w:t>
      </w:r>
      <w:r>
        <w:t xml:space="preserve"> manage the risk of </w:t>
      </w:r>
      <w:r w:rsidRPr="00825409">
        <w:t>falling objects when undertaking construction work include:</w:t>
      </w:r>
    </w:p>
    <w:p w:rsidR="00334D02" w:rsidRDefault="00CB5C5E" w:rsidP="00334D02">
      <w:pPr>
        <w:pStyle w:val="ListParagraph"/>
      </w:pPr>
      <w:r w:rsidRPr="00825409">
        <w:t>securing and properly bracing structures</w:t>
      </w:r>
    </w:p>
    <w:p w:rsidR="00334D02" w:rsidRDefault="00CB5C5E" w:rsidP="00334D02">
      <w:pPr>
        <w:pStyle w:val="ListParagraph"/>
      </w:pPr>
      <w:r w:rsidRPr="00825409">
        <w:t>secur</w:t>
      </w:r>
      <w:r>
        <w:t>ing</w:t>
      </w:r>
      <w:r w:rsidRPr="00825409">
        <w:t xml:space="preserve"> loose material such as plywood, iron</w:t>
      </w:r>
      <w:r>
        <w:t xml:space="preserve"> </w:t>
      </w:r>
      <w:r w:rsidRPr="00825409">
        <w:t>sheets and off-cuts against the wind</w:t>
      </w:r>
    </w:p>
    <w:p w:rsidR="00334D02" w:rsidRDefault="00CB5C5E" w:rsidP="00334D02">
      <w:pPr>
        <w:pStyle w:val="ListParagraph"/>
      </w:pPr>
      <w:r w:rsidRPr="00825409">
        <w:t>using chutes when placing debris into a skip below the work area</w:t>
      </w:r>
    </w:p>
    <w:p w:rsidR="00334D02" w:rsidRDefault="00CB5C5E" w:rsidP="00334D02">
      <w:pPr>
        <w:pStyle w:val="ListParagraph"/>
      </w:pPr>
      <w:r>
        <w:t xml:space="preserve">erecting </w:t>
      </w:r>
      <w:r w:rsidRPr="00825409">
        <w:t>perimeter containment screen</w:t>
      </w:r>
      <w:r>
        <w:t>s</w:t>
      </w:r>
    </w:p>
    <w:p w:rsidR="00334D02" w:rsidRDefault="00CB5C5E" w:rsidP="00334D02">
      <w:pPr>
        <w:pStyle w:val="ListParagraph"/>
      </w:pPr>
      <w:r w:rsidRPr="00825409">
        <w:t>not stacking materials close to un-meshed guardrails and perimeter edges</w:t>
      </w:r>
    </w:p>
    <w:p w:rsidR="00334D02" w:rsidRDefault="00CB5C5E" w:rsidP="00334D02">
      <w:pPr>
        <w:pStyle w:val="ListParagraph"/>
      </w:pPr>
      <w:r w:rsidRPr="00A93BAB">
        <w:t xml:space="preserve">enclosing areas over which loads are being lifted </w:t>
      </w:r>
    </w:p>
    <w:p w:rsidR="00334D02" w:rsidRDefault="00CB5C5E" w:rsidP="00334D02">
      <w:pPr>
        <w:pStyle w:val="ListParagraph"/>
      </w:pPr>
      <w:r w:rsidRPr="00A93BAB">
        <w:t>using toe boards on edge protection</w:t>
      </w:r>
    </w:p>
    <w:p w:rsidR="00334D02" w:rsidRDefault="00CB5C5E" w:rsidP="00334D02">
      <w:pPr>
        <w:pStyle w:val="ListParagraph"/>
        <w:rPr>
          <w:szCs w:val="22"/>
        </w:rPr>
      </w:pPr>
      <w:r w:rsidRPr="00CB05C1">
        <w:rPr>
          <w:szCs w:val="22"/>
        </w:rPr>
        <w:t>using tool lanyards</w:t>
      </w:r>
    </w:p>
    <w:p w:rsidR="00334D02" w:rsidRDefault="00CB5C5E" w:rsidP="00334D02">
      <w:pPr>
        <w:pStyle w:val="ListParagraph"/>
        <w:rPr>
          <w:szCs w:val="22"/>
        </w:rPr>
      </w:pPr>
      <w:r w:rsidRPr="00CB05C1">
        <w:rPr>
          <w:szCs w:val="22"/>
        </w:rPr>
        <w:t>erecting catch platforms and/or nets</w:t>
      </w:r>
    </w:p>
    <w:p w:rsidR="00334D02" w:rsidRDefault="00CB5C5E" w:rsidP="00334D02">
      <w:pPr>
        <w:pStyle w:val="ListParagraph"/>
        <w:rPr>
          <w:szCs w:val="22"/>
        </w:rPr>
      </w:pPr>
      <w:r w:rsidRPr="00CB05C1">
        <w:rPr>
          <w:szCs w:val="22"/>
        </w:rPr>
        <w:t>using a gantry where work involving multiple l</w:t>
      </w:r>
      <w:r>
        <w:rPr>
          <w:szCs w:val="22"/>
        </w:rPr>
        <w:t>evels is being performed</w:t>
      </w:r>
      <w:r w:rsidRPr="00CB05C1">
        <w:rPr>
          <w:szCs w:val="22"/>
        </w:rPr>
        <w:t xml:space="preserve"> beside a footpath</w:t>
      </w:r>
    </w:p>
    <w:p w:rsidR="00334D02" w:rsidRDefault="00CB5C5E" w:rsidP="00334D02">
      <w:pPr>
        <w:pStyle w:val="ListParagraph"/>
        <w:rPr>
          <w:szCs w:val="22"/>
        </w:rPr>
      </w:pPr>
      <w:r w:rsidRPr="00CB05C1">
        <w:rPr>
          <w:szCs w:val="22"/>
        </w:rPr>
        <w:t>closure of the adjoining area to form an exclusion zone</w:t>
      </w:r>
    </w:p>
    <w:p w:rsidR="00334D02" w:rsidRDefault="00CB5C5E" w:rsidP="00334D02">
      <w:pPr>
        <w:pStyle w:val="ListParagraph"/>
        <w:rPr>
          <w:szCs w:val="22"/>
        </w:rPr>
      </w:pPr>
      <w:r w:rsidRPr="00CB05C1">
        <w:rPr>
          <w:szCs w:val="22"/>
        </w:rPr>
        <w:t>establishing traffic management devices including road diversions or traffic detours</w:t>
      </w:r>
    </w:p>
    <w:p w:rsidR="00334D02" w:rsidRDefault="00CB5C5E" w:rsidP="00334D02">
      <w:pPr>
        <w:pStyle w:val="ListParagraph"/>
        <w:rPr>
          <w:szCs w:val="22"/>
        </w:rPr>
      </w:pPr>
      <w:r w:rsidRPr="00CB05C1">
        <w:rPr>
          <w:szCs w:val="22"/>
        </w:rPr>
        <w:t>using a spotter on the ground level when loads are being lifted to higher levels</w:t>
      </w:r>
    </w:p>
    <w:p w:rsidR="00334D02" w:rsidRDefault="00CB5C5E" w:rsidP="00334D02">
      <w:pPr>
        <w:pStyle w:val="ListParagraph"/>
        <w:rPr>
          <w:szCs w:val="22"/>
        </w:rPr>
      </w:pPr>
      <w:r w:rsidRPr="00CB05C1">
        <w:rPr>
          <w:szCs w:val="22"/>
        </w:rPr>
        <w:lastRenderedPageBreak/>
        <w:t>using traffic controllers to direct pedestrians or other traffic</w:t>
      </w:r>
    </w:p>
    <w:p w:rsidR="00334D02" w:rsidRDefault="00CB5C5E" w:rsidP="00334D02">
      <w:pPr>
        <w:pStyle w:val="ListParagraph"/>
        <w:rPr>
          <w:szCs w:val="22"/>
        </w:rPr>
      </w:pPr>
      <w:r w:rsidRPr="00CB05C1">
        <w:rPr>
          <w:szCs w:val="22"/>
        </w:rPr>
        <w:t>working outside normal hours</w:t>
      </w:r>
    </w:p>
    <w:p w:rsidR="00334D02" w:rsidRDefault="00CB5C5E" w:rsidP="00334D02">
      <w:pPr>
        <w:pStyle w:val="ListParagraph"/>
        <w:rPr>
          <w:szCs w:val="22"/>
        </w:rPr>
      </w:pPr>
      <w:r w:rsidRPr="00CB05C1">
        <w:rPr>
          <w:szCs w:val="22"/>
        </w:rPr>
        <w:t>using PPE such as hard hats</w:t>
      </w:r>
      <w:r>
        <w:rPr>
          <w:szCs w:val="22"/>
        </w:rPr>
        <w:t>.</w:t>
      </w:r>
    </w:p>
    <w:p w:rsidR="00334D02" w:rsidRPr="00520A19" w:rsidRDefault="00CB5C5E" w:rsidP="00334D02">
      <w:pPr>
        <w:rPr>
          <w:rFonts w:cs="Arial"/>
          <w:szCs w:val="22"/>
        </w:rPr>
      </w:pPr>
      <w:r w:rsidRPr="00520A19">
        <w:t>Fall prevention must be considered and</w:t>
      </w:r>
      <w:r>
        <w:t>,</w:t>
      </w:r>
      <w:r w:rsidRPr="00520A19">
        <w:t xml:space="preserve"> so far as is reasonably practicable</w:t>
      </w:r>
      <w:r>
        <w:t>,</w:t>
      </w:r>
      <w:r w:rsidRPr="00520A19">
        <w:t xml:space="preserve"> implemented before considering options for arresting the fall of objects.</w:t>
      </w:r>
    </w:p>
    <w:p w:rsidR="00334D02" w:rsidRPr="00520A19" w:rsidRDefault="00CB5C5E" w:rsidP="00334D02">
      <w:r w:rsidRPr="00520A19">
        <w:t>Control measures include:</w:t>
      </w:r>
    </w:p>
    <w:p w:rsidR="00334D02" w:rsidRDefault="00CB5C5E" w:rsidP="00334D02">
      <w:pPr>
        <w:pStyle w:val="ListParagraph"/>
      </w:pPr>
      <w:r w:rsidRPr="00520A19">
        <w:t xml:space="preserve">using the appropriate equipment to raise and lower objects, including ensuring that working </w:t>
      </w:r>
      <w:r w:rsidRPr="00A93BAB">
        <w:t xml:space="preserve">load limits are not exceeded </w:t>
      </w:r>
    </w:p>
    <w:p w:rsidR="00334D02" w:rsidRDefault="00CB5C5E" w:rsidP="00334D02">
      <w:pPr>
        <w:pStyle w:val="ListParagraph"/>
        <w:rPr>
          <w:szCs w:val="22"/>
        </w:rPr>
      </w:pPr>
      <w:r w:rsidRPr="00CB05C1">
        <w:rPr>
          <w:szCs w:val="22"/>
        </w:rPr>
        <w:t>providing a secure physical barrier at the edge of the elevated area</w:t>
      </w:r>
      <w:r>
        <w:rPr>
          <w:szCs w:val="22"/>
        </w:rPr>
        <w:t>,</w:t>
      </w:r>
      <w:r w:rsidRPr="00CB05C1">
        <w:rPr>
          <w:szCs w:val="22"/>
        </w:rPr>
        <w:t xml:space="preserve"> such as toe boards or infill panels that form part of a guardrail system</w:t>
      </w:r>
    </w:p>
    <w:p w:rsidR="00334D02" w:rsidRDefault="00CB5C5E" w:rsidP="00334D02">
      <w:pPr>
        <w:pStyle w:val="ListParagraph"/>
        <w:rPr>
          <w:szCs w:val="22"/>
        </w:rPr>
      </w:pPr>
      <w:r w:rsidRPr="00CB05C1">
        <w:rPr>
          <w:szCs w:val="22"/>
        </w:rPr>
        <w:t>erecting perimeter containment screening made of mesh, timber, plywood or metal sheeting. The framework supporting the screen should be able to bear the load of the screen</w:t>
      </w:r>
    </w:p>
    <w:p w:rsidR="00334D02" w:rsidRDefault="00CB5C5E" w:rsidP="00334D02">
      <w:pPr>
        <w:pStyle w:val="ListParagraph"/>
      </w:pPr>
      <w:r w:rsidRPr="00CB05C1">
        <w:rPr>
          <w:szCs w:val="22"/>
        </w:rPr>
        <w:t>inspect</w:t>
      </w:r>
      <w:r>
        <w:rPr>
          <w:szCs w:val="22"/>
        </w:rPr>
        <w:t>ing</w:t>
      </w:r>
      <w:r w:rsidRPr="00CB05C1">
        <w:t xml:space="preserve"> pallets each time before use to make sure they are in </w:t>
      </w:r>
      <w:r>
        <w:t xml:space="preserve">a </w:t>
      </w:r>
      <w:r w:rsidRPr="00CB05C1">
        <w:t>safe condition</w:t>
      </w:r>
    </w:p>
    <w:p w:rsidR="00334D02" w:rsidRDefault="00CB5C5E" w:rsidP="00334D02">
      <w:pPr>
        <w:pStyle w:val="ListParagraph"/>
      </w:pPr>
      <w:r w:rsidRPr="00CB05C1">
        <w:t>load pallets correctly to ensure load stability</w:t>
      </w:r>
      <w:r>
        <w:t xml:space="preserve">, </w:t>
      </w:r>
      <w:r w:rsidRPr="00CB05C1">
        <w:t>banding, shrink or stretch wrap can help with this.</w:t>
      </w:r>
    </w:p>
    <w:p w:rsidR="00334D02" w:rsidRPr="00825409" w:rsidRDefault="00CB5C5E" w:rsidP="00334D02">
      <w:r w:rsidRPr="00825409">
        <w:t xml:space="preserve">When considering control measures to </w:t>
      </w:r>
      <w:r>
        <w:t xml:space="preserve">contain or catch falling </w:t>
      </w:r>
      <w:r w:rsidRPr="00825409">
        <w:t xml:space="preserve">objects, identify the types of objects that could fall, as well as the fall gradient and distance, to ensure that any protective equipment or structures are strong enough to withstand the impact forces of the falling object. Examples of these control measures include: </w:t>
      </w:r>
    </w:p>
    <w:p w:rsidR="00334D02" w:rsidRDefault="00CB5C5E" w:rsidP="00334D02">
      <w:pPr>
        <w:pStyle w:val="ListParagraph"/>
      </w:pPr>
      <w:r w:rsidRPr="00825409">
        <w:t xml:space="preserve">erecting a covered pedestrian walkway </w:t>
      </w:r>
    </w:p>
    <w:p w:rsidR="00334D02" w:rsidRDefault="00CB5C5E" w:rsidP="00334D02">
      <w:pPr>
        <w:pStyle w:val="ListParagraph"/>
      </w:pPr>
      <w:r w:rsidRPr="00825409">
        <w:t>erecting a catch platform with vertical sheeting or perimeter screening</w:t>
      </w:r>
    </w:p>
    <w:p w:rsidR="00334D02" w:rsidRDefault="00CB5C5E" w:rsidP="00334D02">
      <w:pPr>
        <w:pStyle w:val="ListParagraph"/>
        <w:spacing w:after="240"/>
      </w:pPr>
      <w:r w:rsidRPr="00825409">
        <w:t>providing overhead protec</w:t>
      </w:r>
      <w:r>
        <w:t>tive structures on mobile plant</w:t>
      </w:r>
    </w:p>
    <w:p w:rsidR="00334D02" w:rsidRPr="00557B76" w:rsidRDefault="00CB5C5E" w:rsidP="00334D02">
      <w:pPr>
        <w:pStyle w:val="Heading2"/>
        <w:numPr>
          <w:ilvl w:val="0"/>
          <w:numId w:val="0"/>
        </w:numPr>
        <w:ind w:left="720" w:hanging="720"/>
      </w:pPr>
      <w:bookmarkStart w:id="267" w:name="_Toc256000142"/>
      <w:bookmarkStart w:id="268" w:name="_Toc256000070"/>
      <w:r>
        <w:t>Falls from heights</w:t>
      </w:r>
      <w:bookmarkEnd w:id="267"/>
      <w:bookmarkEnd w:id="268"/>
    </w:p>
    <w:p w:rsidR="00334D02" w:rsidRDefault="00CB5C5E" w:rsidP="00334D02">
      <w:r>
        <w:t>For more information and guidance on falls, consult the following model codes of practice:</w:t>
      </w:r>
    </w:p>
    <w:p w:rsidR="00334D02" w:rsidRPr="00A73EC0" w:rsidRDefault="00E611B6" w:rsidP="00334D02">
      <w:pPr>
        <w:pStyle w:val="ListParagraph"/>
        <w:rPr>
          <w:i/>
        </w:rPr>
      </w:pPr>
      <w:hyperlink r:id="rId46" w:history="1">
        <w:r w:rsidR="00CB5C5E" w:rsidRPr="00572A32">
          <w:rPr>
            <w:rStyle w:val="Hyperlink"/>
            <w:i/>
          </w:rPr>
          <w:t>Managing the risk of falls in the workplace</w:t>
        </w:r>
      </w:hyperlink>
    </w:p>
    <w:p w:rsidR="00334D02" w:rsidRDefault="00E611B6" w:rsidP="00334D02">
      <w:pPr>
        <w:pStyle w:val="ListParagraph"/>
        <w:spacing w:after="120"/>
        <w:sectPr w:rsidR="00334D02" w:rsidSect="00334D02">
          <w:headerReference w:type="even" r:id="rId47"/>
          <w:headerReference w:type="first" r:id="rId48"/>
          <w:footerReference w:type="first" r:id="rId49"/>
          <w:pgSz w:w="11906" w:h="16838" w:code="9"/>
          <w:pgMar w:top="1418" w:right="1134" w:bottom="1418" w:left="1134" w:header="454" w:footer="353" w:gutter="0"/>
          <w:cols w:space="708"/>
          <w:titlePg/>
          <w:docGrid w:linePitch="360"/>
        </w:sectPr>
      </w:pPr>
      <w:hyperlink r:id="rId50" w:history="1">
        <w:r w:rsidR="00CB5C5E" w:rsidRPr="00572A32">
          <w:rPr>
            <w:rStyle w:val="Hyperlink"/>
            <w:i/>
          </w:rPr>
          <w:t>Preventing falls in housing construction</w:t>
        </w:r>
      </w:hyperlink>
      <w:r w:rsidR="00CB5C5E" w:rsidRPr="00A73EC0">
        <w:rPr>
          <w:i/>
        </w:rPr>
        <w:t>.</w:t>
      </w:r>
    </w:p>
    <w:p w:rsidR="00334D02" w:rsidRPr="009F3BED" w:rsidRDefault="00CB5C5E" w:rsidP="00334D02">
      <w:pPr>
        <w:pStyle w:val="Heading1"/>
        <w:numPr>
          <w:ilvl w:val="0"/>
          <w:numId w:val="0"/>
        </w:numPr>
        <w:ind w:left="720" w:hanging="720"/>
      </w:pPr>
      <w:bookmarkStart w:id="269" w:name="_Toc256000143"/>
      <w:bookmarkStart w:id="270" w:name="_Toc256000071"/>
      <w:r w:rsidRPr="009F3BED">
        <w:lastRenderedPageBreak/>
        <w:t>GENERAL CONSTRUCTION WORKPLACE FACILITIES</w:t>
      </w:r>
      <w:bookmarkEnd w:id="269"/>
      <w:bookmarkEnd w:id="270"/>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General construction workplace facilities"/>
        <w:tblDescription w:val="This table sets out examples of facilities that are needed in general construction workplaces. Examples 1 is of a large residential project."/>
      </w:tblPr>
      <w:tblGrid>
        <w:gridCol w:w="1816"/>
        <w:gridCol w:w="1853"/>
        <w:gridCol w:w="1847"/>
        <w:gridCol w:w="1850"/>
        <w:gridCol w:w="1850"/>
        <w:gridCol w:w="1705"/>
        <w:gridCol w:w="1566"/>
        <w:gridCol w:w="1700"/>
      </w:tblGrid>
      <w:tr w:rsidR="00CF4997" w:rsidTr="00334D02">
        <w:trPr>
          <w:tblHeader/>
        </w:trPr>
        <w:tc>
          <w:tcPr>
            <w:tcW w:w="640" w:type="pct"/>
            <w:tcBorders>
              <w:bottom w:val="single" w:sz="4" w:space="0" w:color="auto"/>
            </w:tcBorders>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Workplace</w:t>
            </w:r>
          </w:p>
        </w:tc>
        <w:tc>
          <w:tcPr>
            <w:tcW w:w="653" w:type="pct"/>
            <w:tcBorders>
              <w:bottom w:val="single" w:sz="4" w:space="0" w:color="auto"/>
            </w:tcBorders>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Toilets</w:t>
            </w:r>
          </w:p>
        </w:tc>
        <w:tc>
          <w:tcPr>
            <w:tcW w:w="651" w:type="pct"/>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Hand washing facilities</w:t>
            </w:r>
          </w:p>
        </w:tc>
        <w:tc>
          <w:tcPr>
            <w:tcW w:w="652" w:type="pct"/>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Drinking water</w:t>
            </w:r>
          </w:p>
        </w:tc>
        <w:tc>
          <w:tcPr>
            <w:tcW w:w="652" w:type="pct"/>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Eating facilities</w:t>
            </w:r>
          </w:p>
        </w:tc>
        <w:tc>
          <w:tcPr>
            <w:tcW w:w="601" w:type="pct"/>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Showers</w:t>
            </w:r>
          </w:p>
        </w:tc>
        <w:tc>
          <w:tcPr>
            <w:tcW w:w="552" w:type="pct"/>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Change rooms</w:t>
            </w:r>
          </w:p>
        </w:tc>
        <w:tc>
          <w:tcPr>
            <w:tcW w:w="599" w:type="pct"/>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Personal storage</w:t>
            </w:r>
          </w:p>
        </w:tc>
      </w:tr>
      <w:tr w:rsidR="00CF4997" w:rsidTr="00334D02">
        <w:trPr>
          <w:tblHeader/>
        </w:trPr>
        <w:tc>
          <w:tcPr>
            <w:tcW w:w="640" w:type="pct"/>
            <w:shd w:val="clear" w:color="auto" w:fill="DBE5F1" w:themeFill="accent1" w:themeFillTint="33"/>
          </w:tcPr>
          <w:p w:rsidR="00334D02" w:rsidRPr="003F3989" w:rsidRDefault="00CB5C5E" w:rsidP="00334D02">
            <w:pPr>
              <w:rPr>
                <w:b/>
                <w:sz w:val="20"/>
                <w:szCs w:val="20"/>
              </w:rPr>
            </w:pPr>
            <w:r w:rsidRPr="003F3989">
              <w:rPr>
                <w:b/>
                <w:sz w:val="20"/>
                <w:szCs w:val="20"/>
              </w:rPr>
              <w:t>What facilities are required?</w:t>
            </w:r>
          </w:p>
        </w:tc>
        <w:tc>
          <w:tcPr>
            <w:tcW w:w="653" w:type="pct"/>
            <w:shd w:val="clear" w:color="auto" w:fill="DBE5F1" w:themeFill="accent1" w:themeFillTint="33"/>
          </w:tcPr>
          <w:p w:rsidR="00334D02" w:rsidRPr="00A73EC0" w:rsidRDefault="00CB5C5E" w:rsidP="00334D02">
            <w:pPr>
              <w:rPr>
                <w:sz w:val="20"/>
                <w:szCs w:val="20"/>
              </w:rPr>
            </w:pPr>
            <w:r w:rsidRPr="00A73EC0">
              <w:rPr>
                <w:sz w:val="20"/>
                <w:szCs w:val="20"/>
              </w:rPr>
              <w:t>Number and type based on number and sex of workers</w:t>
            </w:r>
          </w:p>
        </w:tc>
        <w:tc>
          <w:tcPr>
            <w:tcW w:w="651" w:type="pct"/>
            <w:shd w:val="clear" w:color="auto" w:fill="DBE5F1" w:themeFill="accent1" w:themeFillTint="33"/>
          </w:tcPr>
          <w:p w:rsidR="00334D02" w:rsidRPr="00A73EC0" w:rsidRDefault="00CB5C5E" w:rsidP="00334D02">
            <w:pPr>
              <w:rPr>
                <w:sz w:val="20"/>
                <w:szCs w:val="20"/>
              </w:rPr>
            </w:pPr>
            <w:r w:rsidRPr="00A73EC0">
              <w:rPr>
                <w:sz w:val="20"/>
                <w:szCs w:val="20"/>
              </w:rPr>
              <w:t>Number based on number of workers</w:t>
            </w:r>
          </w:p>
        </w:tc>
        <w:tc>
          <w:tcPr>
            <w:tcW w:w="652" w:type="pct"/>
            <w:shd w:val="clear" w:color="auto" w:fill="DBE5F1" w:themeFill="accent1" w:themeFillTint="33"/>
          </w:tcPr>
          <w:p w:rsidR="00334D02" w:rsidRPr="00A73EC0" w:rsidRDefault="00CB5C5E" w:rsidP="00334D02">
            <w:pPr>
              <w:rPr>
                <w:b/>
                <w:sz w:val="20"/>
                <w:szCs w:val="20"/>
              </w:rPr>
            </w:pPr>
            <w:r w:rsidRPr="00A73EC0">
              <w:rPr>
                <w:sz w:val="20"/>
                <w:szCs w:val="20"/>
              </w:rPr>
              <w:t>Adequate supply of cool, clean drinking water (free of charge).</w:t>
            </w:r>
          </w:p>
        </w:tc>
        <w:tc>
          <w:tcPr>
            <w:tcW w:w="652" w:type="pct"/>
            <w:shd w:val="clear" w:color="auto" w:fill="DBE5F1" w:themeFill="accent1" w:themeFillTint="33"/>
          </w:tcPr>
          <w:p w:rsidR="00334D02" w:rsidRPr="00A73EC0" w:rsidRDefault="00CB5C5E" w:rsidP="00334D02">
            <w:pPr>
              <w:autoSpaceDE w:val="0"/>
              <w:autoSpaceDN w:val="0"/>
              <w:adjustRightInd w:val="0"/>
              <w:rPr>
                <w:b/>
                <w:sz w:val="20"/>
                <w:szCs w:val="20"/>
              </w:rPr>
            </w:pPr>
            <w:r w:rsidRPr="00A73EC0">
              <w:rPr>
                <w:rFonts w:cs="Arial"/>
                <w:sz w:val="20"/>
                <w:szCs w:val="20"/>
              </w:rPr>
              <w:t>Hygienic dining facilities for eating meals and preparing and storing food.</w:t>
            </w:r>
          </w:p>
        </w:tc>
        <w:tc>
          <w:tcPr>
            <w:tcW w:w="601" w:type="pct"/>
            <w:shd w:val="clear" w:color="auto" w:fill="DBE5F1" w:themeFill="accent1" w:themeFillTint="33"/>
          </w:tcPr>
          <w:p w:rsidR="00334D02" w:rsidRPr="00A73EC0" w:rsidRDefault="00CB5C5E" w:rsidP="00334D02">
            <w:pPr>
              <w:rPr>
                <w:sz w:val="20"/>
                <w:szCs w:val="20"/>
              </w:rPr>
            </w:pPr>
            <w:r w:rsidRPr="00A73EC0">
              <w:rPr>
                <w:sz w:val="20"/>
                <w:szCs w:val="20"/>
              </w:rPr>
              <w:t xml:space="preserve">For example, </w:t>
            </w:r>
            <w:r>
              <w:rPr>
                <w:sz w:val="20"/>
                <w:szCs w:val="20"/>
              </w:rPr>
              <w:br/>
            </w:r>
            <w:r w:rsidRPr="00A73EC0">
              <w:rPr>
                <w:sz w:val="20"/>
                <w:szCs w:val="20"/>
              </w:rPr>
              <w:t xml:space="preserve">if the work </w:t>
            </w:r>
            <w:r w:rsidRPr="00A73EC0">
              <w:rPr>
                <w:rFonts w:cs="Arial"/>
                <w:sz w:val="20"/>
                <w:szCs w:val="20"/>
              </w:rPr>
              <w:t>involves dirty, hot or arduous work.</w:t>
            </w:r>
          </w:p>
        </w:tc>
        <w:tc>
          <w:tcPr>
            <w:tcW w:w="552" w:type="pct"/>
            <w:shd w:val="clear" w:color="auto" w:fill="DBE5F1" w:themeFill="accent1" w:themeFillTint="33"/>
          </w:tcPr>
          <w:p w:rsidR="00334D02" w:rsidRPr="00A73EC0" w:rsidRDefault="00CB5C5E" w:rsidP="00334D02">
            <w:pPr>
              <w:rPr>
                <w:sz w:val="20"/>
                <w:szCs w:val="20"/>
              </w:rPr>
            </w:pPr>
            <w:r w:rsidRPr="00A73EC0">
              <w:rPr>
                <w:sz w:val="20"/>
                <w:szCs w:val="20"/>
              </w:rPr>
              <w:t xml:space="preserve">For example, </w:t>
            </w:r>
            <w:r>
              <w:rPr>
                <w:sz w:val="20"/>
                <w:szCs w:val="20"/>
              </w:rPr>
              <w:br/>
            </w:r>
            <w:r w:rsidRPr="00A73EC0">
              <w:rPr>
                <w:sz w:val="20"/>
                <w:szCs w:val="20"/>
              </w:rPr>
              <w:t xml:space="preserve">if a need to </w:t>
            </w:r>
            <w:r w:rsidRPr="00A73EC0">
              <w:rPr>
                <w:rFonts w:cs="Arial"/>
                <w:sz w:val="20"/>
                <w:szCs w:val="20"/>
              </w:rPr>
              <w:t>change in and out of clothing</w:t>
            </w:r>
            <w:r w:rsidRPr="00A73EC0">
              <w:rPr>
                <w:sz w:val="20"/>
                <w:szCs w:val="20"/>
              </w:rPr>
              <w:t xml:space="preserve"> (e.g. PPE).</w:t>
            </w:r>
          </w:p>
        </w:tc>
        <w:tc>
          <w:tcPr>
            <w:tcW w:w="599" w:type="pct"/>
            <w:shd w:val="clear" w:color="auto" w:fill="DBE5F1" w:themeFill="accent1" w:themeFillTint="33"/>
          </w:tcPr>
          <w:p w:rsidR="00334D02" w:rsidRPr="00A73EC0" w:rsidRDefault="00CB5C5E" w:rsidP="00334D02">
            <w:pPr>
              <w:rPr>
                <w:sz w:val="20"/>
                <w:szCs w:val="20"/>
              </w:rPr>
            </w:pPr>
            <w:r w:rsidRPr="00A73EC0">
              <w:rPr>
                <w:sz w:val="20"/>
                <w:szCs w:val="20"/>
              </w:rPr>
              <w:t xml:space="preserve">For example, </w:t>
            </w:r>
            <w:r>
              <w:rPr>
                <w:sz w:val="20"/>
                <w:szCs w:val="20"/>
              </w:rPr>
              <w:br/>
            </w:r>
            <w:r w:rsidRPr="00A73EC0">
              <w:rPr>
                <w:sz w:val="20"/>
                <w:szCs w:val="20"/>
              </w:rPr>
              <w:t>if a need to store personal belongings such as tools.</w:t>
            </w:r>
          </w:p>
        </w:tc>
      </w:tr>
      <w:tr w:rsidR="00CF4997" w:rsidTr="00334D02">
        <w:trPr>
          <w:trHeight w:val="5531"/>
          <w:tblHeader/>
        </w:trPr>
        <w:tc>
          <w:tcPr>
            <w:tcW w:w="640" w:type="pct"/>
          </w:tcPr>
          <w:p w:rsidR="00334D02" w:rsidRPr="00A73EC0" w:rsidRDefault="00CB5C5E" w:rsidP="00334D02">
            <w:pPr>
              <w:keepNext/>
              <w:rPr>
                <w:b/>
                <w:sz w:val="20"/>
                <w:szCs w:val="20"/>
              </w:rPr>
            </w:pPr>
            <w:r w:rsidRPr="00A73EC0">
              <w:rPr>
                <w:b/>
                <w:sz w:val="20"/>
                <w:szCs w:val="20"/>
              </w:rPr>
              <w:t>Example 1:</w:t>
            </w:r>
          </w:p>
          <w:p w:rsidR="00334D02" w:rsidRPr="00A73EC0" w:rsidRDefault="00CB5C5E" w:rsidP="00334D02">
            <w:pPr>
              <w:keepNext/>
              <w:spacing w:after="120"/>
              <w:rPr>
                <w:b/>
                <w:sz w:val="20"/>
                <w:szCs w:val="20"/>
              </w:rPr>
            </w:pPr>
            <w:r w:rsidRPr="00A73EC0">
              <w:rPr>
                <w:b/>
                <w:sz w:val="20"/>
                <w:szCs w:val="20"/>
              </w:rPr>
              <w:t>Large residential project</w:t>
            </w:r>
          </w:p>
          <w:p w:rsidR="00334D02" w:rsidRPr="00A73EC0" w:rsidRDefault="00CB5C5E" w:rsidP="00593F55">
            <w:pPr>
              <w:keepNext/>
              <w:numPr>
                <w:ilvl w:val="0"/>
                <w:numId w:val="7"/>
              </w:numPr>
              <w:ind w:left="142" w:hanging="142"/>
              <w:contextualSpacing/>
              <w:rPr>
                <w:b/>
                <w:sz w:val="20"/>
                <w:szCs w:val="20"/>
              </w:rPr>
            </w:pPr>
            <w:r w:rsidRPr="00A73EC0">
              <w:rPr>
                <w:rFonts w:cs="Arial"/>
                <w:sz w:val="20"/>
                <w:szCs w:val="20"/>
              </w:rPr>
              <w:t>New multiple single dwellings not included in housing construction work definition</w:t>
            </w:r>
          </w:p>
          <w:p w:rsidR="00334D02" w:rsidRPr="00A73EC0" w:rsidRDefault="00CB5C5E" w:rsidP="00593F55">
            <w:pPr>
              <w:keepNext/>
              <w:numPr>
                <w:ilvl w:val="0"/>
                <w:numId w:val="7"/>
              </w:numPr>
              <w:ind w:left="142" w:hanging="142"/>
              <w:contextualSpacing/>
              <w:rPr>
                <w:b/>
                <w:sz w:val="20"/>
                <w:szCs w:val="20"/>
              </w:rPr>
            </w:pPr>
            <w:r w:rsidRPr="00A73EC0">
              <w:rPr>
                <w:rFonts w:cs="Arial"/>
                <w:sz w:val="20"/>
                <w:szCs w:val="20"/>
              </w:rPr>
              <w:t>Max 30 workers at any one time, including 3 female workers</w:t>
            </w:r>
          </w:p>
          <w:p w:rsidR="00334D02" w:rsidRPr="00A73EC0" w:rsidRDefault="00CB5C5E" w:rsidP="00593F55">
            <w:pPr>
              <w:keepNext/>
              <w:numPr>
                <w:ilvl w:val="0"/>
                <w:numId w:val="7"/>
              </w:numPr>
              <w:ind w:left="142" w:hanging="142"/>
              <w:contextualSpacing/>
              <w:rPr>
                <w:b/>
                <w:sz w:val="20"/>
                <w:szCs w:val="20"/>
              </w:rPr>
            </w:pPr>
            <w:r w:rsidRPr="00A73EC0">
              <w:rPr>
                <w:rFonts w:cs="Arial"/>
                <w:sz w:val="20"/>
                <w:szCs w:val="20"/>
              </w:rPr>
              <w:t>$1.5 Million</w:t>
            </w:r>
          </w:p>
          <w:p w:rsidR="00334D02" w:rsidRPr="00A73EC0" w:rsidRDefault="00334D02" w:rsidP="00334D02">
            <w:pPr>
              <w:keepNext/>
              <w:contextualSpacing/>
              <w:rPr>
                <w:b/>
                <w:sz w:val="20"/>
                <w:szCs w:val="20"/>
              </w:rPr>
            </w:pPr>
          </w:p>
        </w:tc>
        <w:tc>
          <w:tcPr>
            <w:tcW w:w="653" w:type="pct"/>
          </w:tcPr>
          <w:p w:rsidR="00334D02" w:rsidRPr="00A73EC0" w:rsidRDefault="00CB5C5E" w:rsidP="00334D02">
            <w:pPr>
              <w:rPr>
                <w:sz w:val="20"/>
                <w:szCs w:val="20"/>
              </w:rPr>
            </w:pPr>
            <w:r w:rsidRPr="00A73EC0">
              <w:rPr>
                <w:sz w:val="20"/>
                <w:szCs w:val="20"/>
              </w:rPr>
              <w:t>Minimum</w:t>
            </w:r>
          </w:p>
          <w:p w:rsidR="00334D02" w:rsidRPr="00A73EC0" w:rsidRDefault="00CB5C5E" w:rsidP="00334D02">
            <w:pPr>
              <w:rPr>
                <w:sz w:val="20"/>
                <w:szCs w:val="20"/>
              </w:rPr>
            </w:pPr>
            <w:r w:rsidRPr="00A73EC0">
              <w:rPr>
                <w:sz w:val="20"/>
                <w:szCs w:val="20"/>
              </w:rPr>
              <w:t>requirements:</w:t>
            </w:r>
          </w:p>
          <w:p w:rsidR="00334D02" w:rsidRPr="00A73EC0" w:rsidRDefault="00CB5C5E" w:rsidP="00593F55">
            <w:pPr>
              <w:keepNext/>
              <w:numPr>
                <w:ilvl w:val="0"/>
                <w:numId w:val="8"/>
              </w:numPr>
              <w:ind w:left="174" w:hanging="174"/>
              <w:contextualSpacing/>
              <w:rPr>
                <w:sz w:val="20"/>
                <w:szCs w:val="20"/>
              </w:rPr>
            </w:pPr>
            <w:r w:rsidRPr="00A73EC0">
              <w:rPr>
                <w:sz w:val="20"/>
                <w:szCs w:val="20"/>
              </w:rPr>
              <w:t xml:space="preserve">1 female pan (inc adequate means for disposal of sanitary items, </w:t>
            </w:r>
          </w:p>
          <w:p w:rsidR="00334D02" w:rsidRPr="00A73EC0" w:rsidRDefault="00CB5C5E" w:rsidP="00593F55">
            <w:pPr>
              <w:keepNext/>
              <w:numPr>
                <w:ilvl w:val="0"/>
                <w:numId w:val="8"/>
              </w:numPr>
              <w:ind w:left="174" w:hanging="174"/>
              <w:contextualSpacing/>
              <w:rPr>
                <w:sz w:val="20"/>
                <w:szCs w:val="20"/>
              </w:rPr>
            </w:pPr>
            <w:r w:rsidRPr="00A73EC0">
              <w:rPr>
                <w:sz w:val="20"/>
                <w:szCs w:val="20"/>
              </w:rPr>
              <w:t xml:space="preserve">2 male pan, and </w:t>
            </w:r>
          </w:p>
          <w:p w:rsidR="00334D02" w:rsidRPr="00A73EC0" w:rsidRDefault="00CB5C5E" w:rsidP="00593F55">
            <w:pPr>
              <w:keepNext/>
              <w:numPr>
                <w:ilvl w:val="0"/>
                <w:numId w:val="8"/>
              </w:numPr>
              <w:ind w:left="174" w:hanging="174"/>
              <w:contextualSpacing/>
              <w:rPr>
                <w:sz w:val="20"/>
                <w:szCs w:val="20"/>
              </w:rPr>
            </w:pPr>
            <w:r w:rsidRPr="00A73EC0">
              <w:rPr>
                <w:sz w:val="20"/>
                <w:szCs w:val="20"/>
              </w:rPr>
              <w:t>2 (space) urinal.</w:t>
            </w:r>
          </w:p>
          <w:p w:rsidR="00334D02" w:rsidRPr="00A73EC0" w:rsidRDefault="00CB5C5E" w:rsidP="00334D02">
            <w:pPr>
              <w:keepNext/>
              <w:rPr>
                <w:sz w:val="20"/>
                <w:szCs w:val="20"/>
              </w:rPr>
            </w:pPr>
            <w:r w:rsidRPr="00A73EC0">
              <w:rPr>
                <w:sz w:val="20"/>
                <w:szCs w:val="20"/>
              </w:rPr>
              <w:t>Options include:</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temporary facilities such as portable toilets</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relocatable buildings with toilet facilities, or</w:t>
            </w:r>
          </w:p>
          <w:p w:rsidR="00334D02" w:rsidRPr="00A73EC0" w:rsidRDefault="00CB5C5E" w:rsidP="00593F55">
            <w:pPr>
              <w:keepNext/>
              <w:numPr>
                <w:ilvl w:val="0"/>
                <w:numId w:val="7"/>
              </w:numPr>
              <w:ind w:left="142" w:hanging="142"/>
              <w:contextualSpacing/>
              <w:rPr>
                <w:sz w:val="20"/>
                <w:szCs w:val="20"/>
              </w:rPr>
            </w:pPr>
            <w:r w:rsidRPr="00A73EC0">
              <w:rPr>
                <w:rFonts w:cs="Arial"/>
                <w:sz w:val="20"/>
                <w:szCs w:val="20"/>
              </w:rPr>
              <w:t>use new building facilities when available.</w:t>
            </w:r>
          </w:p>
        </w:tc>
        <w:tc>
          <w:tcPr>
            <w:tcW w:w="651" w:type="pct"/>
          </w:tcPr>
          <w:p w:rsidR="00334D02" w:rsidRPr="00A73EC0" w:rsidRDefault="00CB5C5E" w:rsidP="00334D02">
            <w:pPr>
              <w:keepNext/>
              <w:rPr>
                <w:sz w:val="20"/>
                <w:szCs w:val="20"/>
              </w:rPr>
            </w:pPr>
            <w:r w:rsidRPr="00A73EC0">
              <w:rPr>
                <w:sz w:val="20"/>
                <w:szCs w:val="20"/>
              </w:rPr>
              <w:t>Minimum requirements:</w:t>
            </w:r>
          </w:p>
          <w:p w:rsidR="00334D02" w:rsidRPr="00A73EC0" w:rsidRDefault="00CB5C5E" w:rsidP="00593F55">
            <w:pPr>
              <w:keepNext/>
              <w:numPr>
                <w:ilvl w:val="0"/>
                <w:numId w:val="7"/>
              </w:numPr>
              <w:ind w:left="142" w:hanging="142"/>
              <w:contextualSpacing/>
              <w:rPr>
                <w:rFonts w:cs="Arial"/>
                <w:sz w:val="20"/>
                <w:szCs w:val="20"/>
              </w:rPr>
            </w:pPr>
            <w:r w:rsidRPr="00A73EC0">
              <w:rPr>
                <w:sz w:val="20"/>
                <w:szCs w:val="20"/>
              </w:rPr>
              <w:t xml:space="preserve">1 </w:t>
            </w:r>
            <w:r w:rsidRPr="00A73EC0">
              <w:rPr>
                <w:rFonts w:cs="Arial"/>
                <w:sz w:val="20"/>
                <w:szCs w:val="20"/>
              </w:rPr>
              <w:t>female hand basin, and</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2 male hand basin</w:t>
            </w:r>
          </w:p>
          <w:p w:rsidR="00334D02" w:rsidRPr="00A73EC0" w:rsidRDefault="00CB5C5E" w:rsidP="00334D02">
            <w:pPr>
              <w:keepNext/>
              <w:rPr>
                <w:sz w:val="20"/>
                <w:szCs w:val="20"/>
              </w:rPr>
            </w:pPr>
            <w:r w:rsidRPr="00A73EC0">
              <w:rPr>
                <w:sz w:val="20"/>
                <w:szCs w:val="20"/>
              </w:rPr>
              <w:t>Options include:</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temporary facilities such as portable toilets with a hand basin</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relocatable buildings with hand washing facilities, or</w:t>
            </w:r>
          </w:p>
          <w:p w:rsidR="00334D02" w:rsidRPr="00A73EC0" w:rsidRDefault="00CB5C5E" w:rsidP="00593F55">
            <w:pPr>
              <w:keepNext/>
              <w:numPr>
                <w:ilvl w:val="0"/>
                <w:numId w:val="7"/>
              </w:numPr>
              <w:ind w:left="142" w:hanging="142"/>
              <w:contextualSpacing/>
              <w:rPr>
                <w:sz w:val="20"/>
                <w:szCs w:val="20"/>
              </w:rPr>
            </w:pPr>
            <w:r w:rsidRPr="00A73EC0">
              <w:rPr>
                <w:rFonts w:cs="Arial"/>
                <w:sz w:val="20"/>
                <w:szCs w:val="20"/>
              </w:rPr>
              <w:t>use new building facilities when available.</w:t>
            </w:r>
          </w:p>
        </w:tc>
        <w:tc>
          <w:tcPr>
            <w:tcW w:w="652" w:type="pct"/>
          </w:tcPr>
          <w:p w:rsidR="00334D02" w:rsidRPr="00A73EC0" w:rsidRDefault="00CB5C5E" w:rsidP="00334D02">
            <w:pPr>
              <w:keepNext/>
              <w:rPr>
                <w:sz w:val="20"/>
                <w:szCs w:val="20"/>
              </w:rPr>
            </w:pPr>
            <w:r w:rsidRPr="00A73EC0">
              <w:rPr>
                <w:sz w:val="20"/>
                <w:szCs w:val="20"/>
              </w:rPr>
              <w:t>Drinking water facilities such as:</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 xml:space="preserve">direct connection to the mains water supply, </w:t>
            </w:r>
          </w:p>
          <w:p w:rsidR="00334D02" w:rsidRPr="00A73EC0" w:rsidRDefault="00CB5C5E" w:rsidP="00593F55">
            <w:pPr>
              <w:keepNext/>
              <w:numPr>
                <w:ilvl w:val="0"/>
                <w:numId w:val="7"/>
              </w:numPr>
              <w:ind w:left="142" w:hanging="142"/>
              <w:contextualSpacing/>
              <w:rPr>
                <w:sz w:val="20"/>
                <w:szCs w:val="20"/>
              </w:rPr>
            </w:pPr>
            <w:r w:rsidRPr="00A73EC0">
              <w:rPr>
                <w:rFonts w:cs="Arial"/>
                <w:sz w:val="20"/>
                <w:szCs w:val="20"/>
              </w:rPr>
              <w:t>bottled water or containers.</w:t>
            </w:r>
          </w:p>
        </w:tc>
        <w:tc>
          <w:tcPr>
            <w:tcW w:w="652" w:type="pct"/>
          </w:tcPr>
          <w:p w:rsidR="00334D02" w:rsidRPr="00A73EC0" w:rsidRDefault="00CB5C5E" w:rsidP="00334D02">
            <w:pPr>
              <w:keepNext/>
              <w:rPr>
                <w:sz w:val="20"/>
                <w:szCs w:val="20"/>
              </w:rPr>
            </w:pPr>
            <w:r w:rsidRPr="00A73EC0">
              <w:rPr>
                <w:sz w:val="20"/>
                <w:szCs w:val="20"/>
              </w:rPr>
              <w:t xml:space="preserve">A separate dining facility such as:  </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 xml:space="preserve">relocatable building, or </w:t>
            </w:r>
          </w:p>
          <w:p w:rsidR="00334D02" w:rsidRPr="00A73EC0" w:rsidRDefault="00CB5C5E" w:rsidP="00593F55">
            <w:pPr>
              <w:keepNext/>
              <w:numPr>
                <w:ilvl w:val="0"/>
                <w:numId w:val="7"/>
              </w:numPr>
              <w:ind w:left="142" w:hanging="142"/>
              <w:contextualSpacing/>
              <w:rPr>
                <w:sz w:val="20"/>
                <w:szCs w:val="20"/>
              </w:rPr>
            </w:pPr>
            <w:r w:rsidRPr="00A73EC0">
              <w:rPr>
                <w:rFonts w:cs="Arial"/>
                <w:sz w:val="20"/>
                <w:szCs w:val="20"/>
              </w:rPr>
              <w:t>use of part of new building when available</w:t>
            </w:r>
            <w:r w:rsidRPr="00A73EC0">
              <w:rPr>
                <w:sz w:val="20"/>
                <w:szCs w:val="20"/>
              </w:rPr>
              <w:t>.</w:t>
            </w:r>
          </w:p>
        </w:tc>
        <w:tc>
          <w:tcPr>
            <w:tcW w:w="601" w:type="pct"/>
          </w:tcPr>
          <w:p w:rsidR="00334D02" w:rsidRPr="00A73EC0" w:rsidRDefault="00334D02" w:rsidP="00334D02">
            <w:pPr>
              <w:keepNext/>
              <w:contextualSpacing/>
              <w:rPr>
                <w:sz w:val="20"/>
                <w:szCs w:val="20"/>
              </w:rPr>
            </w:pPr>
          </w:p>
          <w:p w:rsidR="00334D02" w:rsidRPr="00A73EC0" w:rsidRDefault="00CB5C5E" w:rsidP="00334D02">
            <w:pPr>
              <w:keepNext/>
              <w:spacing w:before="240"/>
              <w:contextualSpacing/>
              <w:rPr>
                <w:sz w:val="20"/>
                <w:szCs w:val="20"/>
              </w:rPr>
            </w:pPr>
            <w:r w:rsidRPr="00A73EC0">
              <w:rPr>
                <w:sz w:val="20"/>
                <w:szCs w:val="20"/>
              </w:rPr>
              <w:t>If required, provide 2 separate shower facilities such as:</w:t>
            </w:r>
          </w:p>
          <w:p w:rsidR="00334D02" w:rsidRPr="00A73EC0" w:rsidRDefault="00CB5C5E" w:rsidP="00593F55">
            <w:pPr>
              <w:keepNext/>
              <w:numPr>
                <w:ilvl w:val="0"/>
                <w:numId w:val="7"/>
              </w:numPr>
              <w:spacing w:before="240"/>
              <w:ind w:left="142" w:hanging="142"/>
              <w:contextualSpacing/>
              <w:rPr>
                <w:rFonts w:cs="Arial"/>
                <w:sz w:val="20"/>
                <w:szCs w:val="20"/>
              </w:rPr>
            </w:pPr>
            <w:r w:rsidRPr="00A73EC0">
              <w:rPr>
                <w:rFonts w:cs="Arial"/>
                <w:sz w:val="20"/>
                <w:szCs w:val="20"/>
              </w:rPr>
              <w:t>portable shower units, or</w:t>
            </w:r>
          </w:p>
          <w:p w:rsidR="00334D02" w:rsidRPr="00A73EC0" w:rsidRDefault="00CB5C5E" w:rsidP="00593F55">
            <w:pPr>
              <w:keepNext/>
              <w:numPr>
                <w:ilvl w:val="0"/>
                <w:numId w:val="7"/>
              </w:numPr>
              <w:spacing w:before="240"/>
              <w:ind w:left="142" w:hanging="142"/>
              <w:contextualSpacing/>
              <w:rPr>
                <w:sz w:val="20"/>
                <w:szCs w:val="20"/>
              </w:rPr>
            </w:pPr>
            <w:r w:rsidRPr="00A73EC0">
              <w:rPr>
                <w:rFonts w:cs="Arial"/>
                <w:sz w:val="20"/>
                <w:szCs w:val="20"/>
              </w:rPr>
              <w:t>use new building facilities when available.</w:t>
            </w:r>
          </w:p>
        </w:tc>
        <w:tc>
          <w:tcPr>
            <w:tcW w:w="552" w:type="pct"/>
          </w:tcPr>
          <w:p w:rsidR="00334D02" w:rsidRPr="00A73EC0" w:rsidRDefault="00CB5C5E" w:rsidP="00334D02">
            <w:pPr>
              <w:keepNext/>
              <w:rPr>
                <w:sz w:val="20"/>
                <w:szCs w:val="20"/>
              </w:rPr>
            </w:pPr>
            <w:r w:rsidRPr="00A73EC0">
              <w:rPr>
                <w:sz w:val="20"/>
                <w:szCs w:val="20"/>
              </w:rPr>
              <w:t>If required:</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provide temporary change room facilities, or</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use area of new building.</w:t>
            </w:r>
          </w:p>
          <w:p w:rsidR="00334D02" w:rsidRPr="00A73EC0" w:rsidRDefault="00334D02" w:rsidP="00334D02">
            <w:pPr>
              <w:keepNext/>
              <w:rPr>
                <w:sz w:val="20"/>
                <w:szCs w:val="20"/>
              </w:rPr>
            </w:pPr>
          </w:p>
        </w:tc>
        <w:tc>
          <w:tcPr>
            <w:tcW w:w="599" w:type="pct"/>
          </w:tcPr>
          <w:p w:rsidR="00334D02" w:rsidRPr="00A73EC0" w:rsidRDefault="00CB5C5E" w:rsidP="00334D02">
            <w:pPr>
              <w:keepNext/>
              <w:rPr>
                <w:sz w:val="20"/>
                <w:szCs w:val="20"/>
              </w:rPr>
            </w:pPr>
            <w:r w:rsidRPr="00A73EC0">
              <w:rPr>
                <w:sz w:val="20"/>
                <w:szCs w:val="20"/>
              </w:rPr>
              <w:t>If required, provide:</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lockable space in an existing or relocatable building, or</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lockable vehicle or trailer, or</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lockable tool/storage boxes.</w:t>
            </w:r>
          </w:p>
          <w:p w:rsidR="00334D02" w:rsidRPr="00A73EC0" w:rsidRDefault="00334D02" w:rsidP="00334D02">
            <w:pPr>
              <w:keepNext/>
              <w:rPr>
                <w:sz w:val="20"/>
                <w:szCs w:val="20"/>
              </w:rPr>
            </w:pPr>
          </w:p>
        </w:tc>
      </w:tr>
    </w:tbl>
    <w:p w:rsidR="00334D02" w:rsidRDefault="00334D02" w:rsidP="00334D02">
      <w:pPr>
        <w:rPr>
          <w:b/>
          <w:sz w:val="18"/>
          <w:szCs w:val="18"/>
        </w:rPr>
        <w:sectPr w:rsidR="00334D02" w:rsidSect="00334D02">
          <w:headerReference w:type="first" r:id="rId51"/>
          <w:pgSz w:w="16838" w:h="11906" w:orient="landscape" w:code="9"/>
          <w:pgMar w:top="1134" w:right="1418" w:bottom="1134" w:left="1418" w:header="340" w:footer="378" w:gutter="0"/>
          <w:cols w:space="708"/>
          <w:titlePg/>
          <w:docGrid w:linePitch="360"/>
        </w:sect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General construction workplace facilities"/>
        <w:tblDescription w:val="This table is a continuation of the previous table. Example 2 is of a commercial construction project."/>
      </w:tblPr>
      <w:tblGrid>
        <w:gridCol w:w="1816"/>
        <w:gridCol w:w="1853"/>
        <w:gridCol w:w="1847"/>
        <w:gridCol w:w="1850"/>
        <w:gridCol w:w="1850"/>
        <w:gridCol w:w="1705"/>
        <w:gridCol w:w="1566"/>
        <w:gridCol w:w="1700"/>
      </w:tblGrid>
      <w:tr w:rsidR="00CF4997" w:rsidTr="00334D02">
        <w:trPr>
          <w:tblHeader/>
        </w:trPr>
        <w:tc>
          <w:tcPr>
            <w:tcW w:w="640" w:type="pct"/>
            <w:tcBorders>
              <w:bottom w:val="single" w:sz="4" w:space="0" w:color="auto"/>
            </w:tcBorders>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lastRenderedPageBreak/>
              <w:t>Workplace</w:t>
            </w:r>
          </w:p>
        </w:tc>
        <w:tc>
          <w:tcPr>
            <w:tcW w:w="653" w:type="pct"/>
            <w:tcBorders>
              <w:bottom w:val="single" w:sz="4" w:space="0" w:color="auto"/>
            </w:tcBorders>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Toilets</w:t>
            </w:r>
          </w:p>
        </w:tc>
        <w:tc>
          <w:tcPr>
            <w:tcW w:w="651" w:type="pct"/>
            <w:tcBorders>
              <w:bottom w:val="single" w:sz="4" w:space="0" w:color="auto"/>
            </w:tcBorders>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Hand washing facilities</w:t>
            </w:r>
          </w:p>
        </w:tc>
        <w:tc>
          <w:tcPr>
            <w:tcW w:w="652" w:type="pct"/>
            <w:tcBorders>
              <w:bottom w:val="single" w:sz="4" w:space="0" w:color="auto"/>
            </w:tcBorders>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Drinking water</w:t>
            </w:r>
          </w:p>
        </w:tc>
        <w:tc>
          <w:tcPr>
            <w:tcW w:w="652" w:type="pct"/>
            <w:tcBorders>
              <w:bottom w:val="single" w:sz="4" w:space="0" w:color="auto"/>
            </w:tcBorders>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Eating facilities</w:t>
            </w:r>
          </w:p>
        </w:tc>
        <w:tc>
          <w:tcPr>
            <w:tcW w:w="601" w:type="pct"/>
            <w:tcBorders>
              <w:bottom w:val="single" w:sz="4" w:space="0" w:color="auto"/>
            </w:tcBorders>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Showers</w:t>
            </w:r>
          </w:p>
        </w:tc>
        <w:tc>
          <w:tcPr>
            <w:tcW w:w="552" w:type="pct"/>
            <w:tcBorders>
              <w:bottom w:val="single" w:sz="4" w:space="0" w:color="auto"/>
            </w:tcBorders>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Change rooms</w:t>
            </w:r>
          </w:p>
        </w:tc>
        <w:tc>
          <w:tcPr>
            <w:tcW w:w="599" w:type="pct"/>
            <w:tcBorders>
              <w:bottom w:val="single" w:sz="4" w:space="0" w:color="auto"/>
            </w:tcBorders>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Personal storage</w:t>
            </w:r>
          </w:p>
        </w:tc>
      </w:tr>
      <w:tr w:rsidR="00CF4997" w:rsidTr="00334D02">
        <w:tc>
          <w:tcPr>
            <w:tcW w:w="640" w:type="pct"/>
            <w:shd w:val="clear" w:color="auto" w:fill="DBE5F1" w:themeFill="accent1" w:themeFillTint="33"/>
          </w:tcPr>
          <w:p w:rsidR="00334D02" w:rsidRPr="003F3989" w:rsidRDefault="00CB5C5E" w:rsidP="00334D02">
            <w:pPr>
              <w:rPr>
                <w:b/>
                <w:sz w:val="20"/>
                <w:szCs w:val="20"/>
              </w:rPr>
            </w:pPr>
            <w:r w:rsidRPr="003F3989">
              <w:rPr>
                <w:b/>
                <w:sz w:val="20"/>
                <w:szCs w:val="20"/>
              </w:rPr>
              <w:t>What facilities are required?</w:t>
            </w:r>
          </w:p>
        </w:tc>
        <w:tc>
          <w:tcPr>
            <w:tcW w:w="653" w:type="pct"/>
            <w:shd w:val="clear" w:color="auto" w:fill="DBE5F1" w:themeFill="accent1" w:themeFillTint="33"/>
          </w:tcPr>
          <w:p w:rsidR="00334D02" w:rsidRPr="00A73EC0" w:rsidRDefault="00CB5C5E" w:rsidP="00334D02">
            <w:pPr>
              <w:rPr>
                <w:sz w:val="20"/>
                <w:szCs w:val="20"/>
              </w:rPr>
            </w:pPr>
            <w:r w:rsidRPr="00A73EC0">
              <w:rPr>
                <w:sz w:val="20"/>
                <w:szCs w:val="20"/>
              </w:rPr>
              <w:t>Number and type based on number and sex of workers</w:t>
            </w:r>
          </w:p>
        </w:tc>
        <w:tc>
          <w:tcPr>
            <w:tcW w:w="651" w:type="pct"/>
            <w:shd w:val="clear" w:color="auto" w:fill="DBE5F1" w:themeFill="accent1" w:themeFillTint="33"/>
          </w:tcPr>
          <w:p w:rsidR="00334D02" w:rsidRPr="00A73EC0" w:rsidRDefault="00CB5C5E" w:rsidP="00334D02">
            <w:pPr>
              <w:rPr>
                <w:sz w:val="20"/>
                <w:szCs w:val="20"/>
              </w:rPr>
            </w:pPr>
            <w:r w:rsidRPr="00A73EC0">
              <w:rPr>
                <w:sz w:val="20"/>
                <w:szCs w:val="20"/>
              </w:rPr>
              <w:t>Number based on number of workers</w:t>
            </w:r>
          </w:p>
        </w:tc>
        <w:tc>
          <w:tcPr>
            <w:tcW w:w="652" w:type="pct"/>
            <w:shd w:val="clear" w:color="auto" w:fill="DBE5F1" w:themeFill="accent1" w:themeFillTint="33"/>
          </w:tcPr>
          <w:p w:rsidR="00334D02" w:rsidRPr="00A73EC0" w:rsidRDefault="00CB5C5E" w:rsidP="00334D02">
            <w:pPr>
              <w:rPr>
                <w:b/>
                <w:sz w:val="20"/>
                <w:szCs w:val="20"/>
              </w:rPr>
            </w:pPr>
            <w:r w:rsidRPr="00A73EC0">
              <w:rPr>
                <w:sz w:val="20"/>
                <w:szCs w:val="20"/>
              </w:rPr>
              <w:t>Adequate supply of cool, clean drinking water (free of charge).</w:t>
            </w:r>
          </w:p>
        </w:tc>
        <w:tc>
          <w:tcPr>
            <w:tcW w:w="652" w:type="pct"/>
            <w:shd w:val="clear" w:color="auto" w:fill="DBE5F1" w:themeFill="accent1" w:themeFillTint="33"/>
          </w:tcPr>
          <w:p w:rsidR="00334D02" w:rsidRPr="00A73EC0" w:rsidRDefault="00CB5C5E" w:rsidP="00334D02">
            <w:pPr>
              <w:autoSpaceDE w:val="0"/>
              <w:autoSpaceDN w:val="0"/>
              <w:adjustRightInd w:val="0"/>
              <w:rPr>
                <w:b/>
                <w:sz w:val="20"/>
                <w:szCs w:val="20"/>
              </w:rPr>
            </w:pPr>
            <w:r w:rsidRPr="00A73EC0">
              <w:rPr>
                <w:rFonts w:cs="Arial"/>
                <w:sz w:val="20"/>
                <w:szCs w:val="20"/>
              </w:rPr>
              <w:t>Hygienic dining facilities for eating meals and preparing and storing food.</w:t>
            </w:r>
          </w:p>
        </w:tc>
        <w:tc>
          <w:tcPr>
            <w:tcW w:w="601" w:type="pct"/>
            <w:shd w:val="clear" w:color="auto" w:fill="DBE5F1" w:themeFill="accent1" w:themeFillTint="33"/>
          </w:tcPr>
          <w:p w:rsidR="00334D02" w:rsidRPr="00A73EC0" w:rsidRDefault="00CB5C5E" w:rsidP="00334D02">
            <w:pPr>
              <w:rPr>
                <w:sz w:val="20"/>
                <w:szCs w:val="20"/>
              </w:rPr>
            </w:pPr>
            <w:r w:rsidRPr="00A73EC0">
              <w:rPr>
                <w:sz w:val="20"/>
                <w:szCs w:val="20"/>
              </w:rPr>
              <w:t xml:space="preserve">For example, </w:t>
            </w:r>
            <w:r>
              <w:rPr>
                <w:sz w:val="20"/>
                <w:szCs w:val="20"/>
              </w:rPr>
              <w:br/>
            </w:r>
            <w:r w:rsidRPr="00A73EC0">
              <w:rPr>
                <w:sz w:val="20"/>
                <w:szCs w:val="20"/>
              </w:rPr>
              <w:t xml:space="preserve">if the work </w:t>
            </w:r>
            <w:r w:rsidRPr="00A73EC0">
              <w:rPr>
                <w:rFonts w:cs="Arial"/>
                <w:sz w:val="20"/>
                <w:szCs w:val="20"/>
              </w:rPr>
              <w:t>involves dirty, hot or arduous work.</w:t>
            </w:r>
          </w:p>
        </w:tc>
        <w:tc>
          <w:tcPr>
            <w:tcW w:w="552" w:type="pct"/>
            <w:shd w:val="clear" w:color="auto" w:fill="DBE5F1" w:themeFill="accent1" w:themeFillTint="33"/>
          </w:tcPr>
          <w:p w:rsidR="00334D02" w:rsidRPr="00A73EC0" w:rsidRDefault="00CB5C5E" w:rsidP="00334D02">
            <w:pPr>
              <w:rPr>
                <w:sz w:val="20"/>
                <w:szCs w:val="20"/>
              </w:rPr>
            </w:pPr>
            <w:r w:rsidRPr="00A73EC0">
              <w:rPr>
                <w:sz w:val="20"/>
                <w:szCs w:val="20"/>
              </w:rPr>
              <w:t xml:space="preserve">For example, </w:t>
            </w:r>
            <w:r>
              <w:rPr>
                <w:sz w:val="20"/>
                <w:szCs w:val="20"/>
              </w:rPr>
              <w:br/>
            </w:r>
            <w:r w:rsidRPr="00A73EC0">
              <w:rPr>
                <w:sz w:val="20"/>
                <w:szCs w:val="20"/>
              </w:rPr>
              <w:t xml:space="preserve">if a need to </w:t>
            </w:r>
            <w:r w:rsidRPr="00A73EC0">
              <w:rPr>
                <w:rFonts w:cs="Arial"/>
                <w:sz w:val="20"/>
                <w:szCs w:val="20"/>
              </w:rPr>
              <w:t>change in and out of clothing</w:t>
            </w:r>
            <w:r w:rsidRPr="00A73EC0">
              <w:rPr>
                <w:sz w:val="20"/>
                <w:szCs w:val="20"/>
              </w:rPr>
              <w:t xml:space="preserve"> (e.g. PPE).</w:t>
            </w:r>
          </w:p>
        </w:tc>
        <w:tc>
          <w:tcPr>
            <w:tcW w:w="599" w:type="pct"/>
            <w:shd w:val="clear" w:color="auto" w:fill="DBE5F1" w:themeFill="accent1" w:themeFillTint="33"/>
          </w:tcPr>
          <w:p w:rsidR="00334D02" w:rsidRPr="00A73EC0" w:rsidRDefault="00CB5C5E" w:rsidP="00334D02">
            <w:pPr>
              <w:rPr>
                <w:sz w:val="20"/>
                <w:szCs w:val="20"/>
              </w:rPr>
            </w:pPr>
            <w:r w:rsidRPr="00A73EC0">
              <w:rPr>
                <w:sz w:val="20"/>
                <w:szCs w:val="20"/>
              </w:rPr>
              <w:t xml:space="preserve">For example, </w:t>
            </w:r>
            <w:r>
              <w:rPr>
                <w:sz w:val="20"/>
                <w:szCs w:val="20"/>
              </w:rPr>
              <w:br/>
            </w:r>
            <w:r w:rsidRPr="00A73EC0">
              <w:rPr>
                <w:sz w:val="20"/>
                <w:szCs w:val="20"/>
              </w:rPr>
              <w:t>if a need to store personal belongings such as tools.</w:t>
            </w:r>
          </w:p>
        </w:tc>
      </w:tr>
      <w:tr w:rsidR="00CF4997" w:rsidTr="00334D02">
        <w:tc>
          <w:tcPr>
            <w:tcW w:w="640" w:type="pct"/>
          </w:tcPr>
          <w:p w:rsidR="00334D02" w:rsidRPr="00A73EC0" w:rsidRDefault="00CB5C5E" w:rsidP="00334D02">
            <w:pPr>
              <w:rPr>
                <w:rFonts w:cs="Arial"/>
                <w:b/>
                <w:sz w:val="20"/>
                <w:szCs w:val="20"/>
              </w:rPr>
            </w:pPr>
            <w:r w:rsidRPr="00A73EC0">
              <w:rPr>
                <w:rFonts w:cs="Arial"/>
                <w:b/>
                <w:sz w:val="20"/>
                <w:szCs w:val="20"/>
              </w:rPr>
              <w:t>Example 2: Commercial construction project</w:t>
            </w:r>
          </w:p>
          <w:p w:rsidR="00334D02" w:rsidRPr="00A73EC0" w:rsidRDefault="00334D02" w:rsidP="00334D02">
            <w:pPr>
              <w:rPr>
                <w:rFonts w:cs="Arial"/>
                <w:b/>
                <w:sz w:val="20"/>
                <w:szCs w:val="20"/>
              </w:rPr>
            </w:pP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New 12 storey office tower</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Max 70 workers, including 5 female workers</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$200 Million</w:t>
            </w:r>
          </w:p>
          <w:p w:rsidR="00334D02" w:rsidRPr="00A73EC0" w:rsidRDefault="00CB5C5E" w:rsidP="00593F55">
            <w:pPr>
              <w:keepNext/>
              <w:numPr>
                <w:ilvl w:val="0"/>
                <w:numId w:val="7"/>
              </w:numPr>
              <w:ind w:left="142" w:hanging="142"/>
              <w:contextualSpacing/>
              <w:rPr>
                <w:rFonts w:cs="Arial"/>
                <w:b/>
                <w:sz w:val="20"/>
                <w:szCs w:val="20"/>
              </w:rPr>
            </w:pPr>
            <w:r w:rsidRPr="00A73EC0">
              <w:rPr>
                <w:rFonts w:cs="Arial"/>
                <w:sz w:val="20"/>
                <w:szCs w:val="20"/>
              </w:rPr>
              <w:t>Hazardous chemicals in use at the workplace</w:t>
            </w:r>
          </w:p>
          <w:p w:rsidR="00334D02" w:rsidRPr="00A73EC0" w:rsidRDefault="00334D02" w:rsidP="00334D02">
            <w:pPr>
              <w:rPr>
                <w:rFonts w:cs="Arial"/>
                <w:b/>
                <w:sz w:val="20"/>
                <w:szCs w:val="20"/>
              </w:rPr>
            </w:pPr>
          </w:p>
        </w:tc>
        <w:tc>
          <w:tcPr>
            <w:tcW w:w="653" w:type="pct"/>
          </w:tcPr>
          <w:p w:rsidR="00334D02" w:rsidRPr="00A73EC0" w:rsidRDefault="00CB5C5E" w:rsidP="00334D02">
            <w:pPr>
              <w:rPr>
                <w:rFonts w:cs="Arial"/>
                <w:sz w:val="20"/>
                <w:szCs w:val="20"/>
              </w:rPr>
            </w:pPr>
            <w:r w:rsidRPr="00A73EC0">
              <w:rPr>
                <w:rFonts w:cs="Arial"/>
                <w:sz w:val="20"/>
                <w:szCs w:val="20"/>
              </w:rPr>
              <w:t>Minimum</w:t>
            </w:r>
          </w:p>
          <w:p w:rsidR="00334D02" w:rsidRPr="00A73EC0" w:rsidRDefault="00CB5C5E" w:rsidP="00334D02">
            <w:pPr>
              <w:rPr>
                <w:rFonts w:cs="Arial"/>
                <w:sz w:val="20"/>
                <w:szCs w:val="20"/>
              </w:rPr>
            </w:pPr>
            <w:r w:rsidRPr="00A73EC0">
              <w:rPr>
                <w:rFonts w:cs="Arial"/>
                <w:sz w:val="20"/>
                <w:szCs w:val="20"/>
              </w:rPr>
              <w:t>requirements:</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1 female pan (inc adequate means for disposal of sanitary items,</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5 male pans, and</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5 (space) urinal.</w:t>
            </w:r>
          </w:p>
          <w:p w:rsidR="00334D02" w:rsidRPr="00A73EC0" w:rsidRDefault="00CB5C5E" w:rsidP="00334D02">
            <w:pPr>
              <w:rPr>
                <w:rFonts w:cs="Arial"/>
                <w:sz w:val="20"/>
                <w:szCs w:val="20"/>
              </w:rPr>
            </w:pPr>
            <w:r w:rsidRPr="00A73EC0">
              <w:rPr>
                <w:rFonts w:cs="Arial"/>
                <w:sz w:val="20"/>
                <w:szCs w:val="20"/>
              </w:rPr>
              <w:t>Additional requirements due to multi-storey building:</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 xml:space="preserve">1 toilet (at least) provided on every third floor. </w:t>
            </w:r>
          </w:p>
          <w:p w:rsidR="00334D02" w:rsidRPr="00A73EC0" w:rsidRDefault="00CB5C5E" w:rsidP="00334D02">
            <w:pPr>
              <w:rPr>
                <w:rFonts w:cs="Arial"/>
                <w:sz w:val="20"/>
                <w:szCs w:val="20"/>
              </w:rPr>
            </w:pPr>
            <w:r w:rsidRPr="00A73EC0">
              <w:rPr>
                <w:rFonts w:cs="Arial"/>
                <w:sz w:val="20"/>
                <w:szCs w:val="20"/>
              </w:rPr>
              <w:t>Options include:</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relocatable buildings with toilet facilities</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temporary facilities such as portable toilets, or</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use new building facilities when available.</w:t>
            </w:r>
          </w:p>
        </w:tc>
        <w:tc>
          <w:tcPr>
            <w:tcW w:w="651" w:type="pct"/>
          </w:tcPr>
          <w:p w:rsidR="00334D02" w:rsidRPr="00A73EC0" w:rsidRDefault="00CB5C5E" w:rsidP="00334D02">
            <w:pPr>
              <w:rPr>
                <w:rFonts w:cs="Arial"/>
                <w:sz w:val="20"/>
                <w:szCs w:val="20"/>
              </w:rPr>
            </w:pPr>
            <w:r w:rsidRPr="00A73EC0">
              <w:rPr>
                <w:rFonts w:cs="Arial"/>
                <w:sz w:val="20"/>
                <w:szCs w:val="20"/>
              </w:rPr>
              <w:t>Minimum requirements:</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5 female hand basin, and</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5 male hand basins.</w:t>
            </w:r>
          </w:p>
          <w:p w:rsidR="00334D02" w:rsidRPr="00A73EC0" w:rsidRDefault="00334D02" w:rsidP="00334D02">
            <w:pPr>
              <w:keepNext/>
              <w:ind w:left="142"/>
              <w:contextualSpacing/>
              <w:rPr>
                <w:rFonts w:cs="Arial"/>
                <w:sz w:val="20"/>
                <w:szCs w:val="20"/>
              </w:rPr>
            </w:pPr>
          </w:p>
          <w:p w:rsidR="00334D02" w:rsidRPr="00A73EC0" w:rsidRDefault="00CB5C5E" w:rsidP="00334D02">
            <w:pPr>
              <w:rPr>
                <w:rFonts w:cs="Arial"/>
                <w:sz w:val="20"/>
                <w:szCs w:val="20"/>
              </w:rPr>
            </w:pPr>
            <w:r w:rsidRPr="00A73EC0">
              <w:rPr>
                <w:rFonts w:cs="Arial"/>
                <w:sz w:val="20"/>
                <w:szCs w:val="20"/>
              </w:rPr>
              <w:t>Options include:</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relocatable buildings with hand washing facilities</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temporary facilities such as portable toilets with a hand basin, or</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use new building facilities when available.</w:t>
            </w:r>
          </w:p>
          <w:p w:rsidR="00334D02" w:rsidRPr="00A73EC0" w:rsidRDefault="00334D02" w:rsidP="00334D02">
            <w:pPr>
              <w:rPr>
                <w:rFonts w:cs="Arial"/>
                <w:sz w:val="20"/>
                <w:szCs w:val="20"/>
              </w:rPr>
            </w:pPr>
          </w:p>
          <w:p w:rsidR="00334D02" w:rsidRPr="00A73EC0" w:rsidRDefault="00334D02" w:rsidP="00334D02">
            <w:pPr>
              <w:rPr>
                <w:rFonts w:cs="Arial"/>
                <w:sz w:val="20"/>
                <w:szCs w:val="20"/>
              </w:rPr>
            </w:pPr>
          </w:p>
        </w:tc>
        <w:tc>
          <w:tcPr>
            <w:tcW w:w="652" w:type="pct"/>
          </w:tcPr>
          <w:p w:rsidR="00334D02" w:rsidRPr="00A73EC0" w:rsidRDefault="00CB5C5E" w:rsidP="00334D02">
            <w:pPr>
              <w:rPr>
                <w:rFonts w:cs="Arial"/>
                <w:sz w:val="20"/>
                <w:szCs w:val="20"/>
              </w:rPr>
            </w:pPr>
            <w:r w:rsidRPr="00A73EC0">
              <w:rPr>
                <w:rFonts w:cs="Arial"/>
                <w:sz w:val="20"/>
                <w:szCs w:val="20"/>
              </w:rPr>
              <w:t>Drinking water facilities such as:</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direct connection to the water supply, or</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bottled water or containers.</w:t>
            </w:r>
          </w:p>
        </w:tc>
        <w:tc>
          <w:tcPr>
            <w:tcW w:w="652" w:type="pct"/>
          </w:tcPr>
          <w:p w:rsidR="00334D02" w:rsidRPr="00A73EC0" w:rsidRDefault="00CB5C5E" w:rsidP="00334D02">
            <w:pPr>
              <w:rPr>
                <w:rFonts w:cs="Arial"/>
                <w:sz w:val="20"/>
                <w:szCs w:val="20"/>
              </w:rPr>
            </w:pPr>
            <w:r w:rsidRPr="00A73EC0">
              <w:rPr>
                <w:rFonts w:cs="Arial"/>
                <w:sz w:val="20"/>
                <w:szCs w:val="20"/>
              </w:rPr>
              <w:t xml:space="preserve">A separate dining facility such as:  </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 xml:space="preserve">relocatable building, or </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use of part of new building when available.</w:t>
            </w:r>
          </w:p>
          <w:p w:rsidR="00334D02" w:rsidRPr="00A73EC0" w:rsidRDefault="00334D02" w:rsidP="00334D02">
            <w:pPr>
              <w:contextualSpacing/>
              <w:rPr>
                <w:rFonts w:cs="Arial"/>
                <w:sz w:val="20"/>
                <w:szCs w:val="20"/>
              </w:rPr>
            </w:pPr>
          </w:p>
          <w:p w:rsidR="00334D02" w:rsidRPr="00A73EC0" w:rsidRDefault="00334D02" w:rsidP="00334D02">
            <w:pPr>
              <w:rPr>
                <w:rFonts w:cs="Arial"/>
                <w:sz w:val="20"/>
                <w:szCs w:val="20"/>
              </w:rPr>
            </w:pPr>
          </w:p>
          <w:p w:rsidR="00334D02" w:rsidRPr="00A73EC0" w:rsidRDefault="00334D02" w:rsidP="00334D02">
            <w:pPr>
              <w:rPr>
                <w:rFonts w:cs="Arial"/>
                <w:sz w:val="20"/>
                <w:szCs w:val="20"/>
              </w:rPr>
            </w:pPr>
          </w:p>
        </w:tc>
        <w:tc>
          <w:tcPr>
            <w:tcW w:w="601" w:type="pct"/>
          </w:tcPr>
          <w:p w:rsidR="00334D02" w:rsidRPr="00A73EC0" w:rsidRDefault="00CB5C5E" w:rsidP="00334D02">
            <w:pPr>
              <w:rPr>
                <w:rFonts w:cs="Arial"/>
                <w:sz w:val="20"/>
                <w:szCs w:val="20"/>
              </w:rPr>
            </w:pPr>
            <w:r w:rsidRPr="00A73EC0">
              <w:rPr>
                <w:rFonts w:cs="Arial"/>
                <w:sz w:val="20"/>
                <w:szCs w:val="20"/>
              </w:rPr>
              <w:t xml:space="preserve">If required provide 3 male and 1 separate female shower facilities, such as portable shower units. </w:t>
            </w:r>
          </w:p>
          <w:p w:rsidR="00334D02" w:rsidRPr="00A73EC0" w:rsidRDefault="00334D02" w:rsidP="00334D02">
            <w:pPr>
              <w:rPr>
                <w:rFonts w:cs="Arial"/>
                <w:sz w:val="20"/>
                <w:szCs w:val="20"/>
              </w:rPr>
            </w:pPr>
          </w:p>
          <w:p w:rsidR="00334D02" w:rsidRPr="00A73EC0" w:rsidRDefault="00CB5C5E" w:rsidP="00334D02">
            <w:pPr>
              <w:rPr>
                <w:rFonts w:cs="Arial"/>
                <w:sz w:val="20"/>
                <w:szCs w:val="20"/>
              </w:rPr>
            </w:pPr>
            <w:r w:rsidRPr="00A73EC0">
              <w:rPr>
                <w:rFonts w:cs="Arial"/>
                <w:sz w:val="20"/>
                <w:szCs w:val="20"/>
              </w:rPr>
              <w:t>Specialised shower facilities may also be required dependent on the types of activities being undertaken, and any use of hazardous chemicals at the workplace.</w:t>
            </w:r>
          </w:p>
          <w:p w:rsidR="00334D02" w:rsidRPr="00A73EC0" w:rsidRDefault="00334D02" w:rsidP="00334D02">
            <w:pPr>
              <w:rPr>
                <w:rFonts w:cs="Arial"/>
                <w:sz w:val="20"/>
                <w:szCs w:val="20"/>
              </w:rPr>
            </w:pPr>
          </w:p>
        </w:tc>
        <w:tc>
          <w:tcPr>
            <w:tcW w:w="552" w:type="pct"/>
          </w:tcPr>
          <w:p w:rsidR="00334D02" w:rsidRPr="00A73EC0" w:rsidRDefault="00CB5C5E" w:rsidP="00334D02">
            <w:pPr>
              <w:rPr>
                <w:rFonts w:cs="Arial"/>
                <w:sz w:val="20"/>
                <w:szCs w:val="20"/>
              </w:rPr>
            </w:pPr>
            <w:r w:rsidRPr="00A73EC0">
              <w:rPr>
                <w:rFonts w:cs="Arial"/>
                <w:sz w:val="20"/>
                <w:szCs w:val="20"/>
              </w:rPr>
              <w:t xml:space="preserve">As some workers are required to use hazardous chemicals at the workplace, which requires the use of specific PPE, change room facilities should be provided. </w:t>
            </w:r>
          </w:p>
          <w:p w:rsidR="00334D02" w:rsidRPr="00A73EC0" w:rsidRDefault="00334D02" w:rsidP="00334D02">
            <w:pPr>
              <w:rPr>
                <w:rFonts w:cs="Arial"/>
                <w:sz w:val="20"/>
                <w:szCs w:val="20"/>
              </w:rPr>
            </w:pPr>
          </w:p>
          <w:p w:rsidR="00334D02" w:rsidRPr="00A73EC0" w:rsidRDefault="00CB5C5E" w:rsidP="00334D02">
            <w:pPr>
              <w:rPr>
                <w:rFonts w:cs="Arial"/>
                <w:sz w:val="20"/>
                <w:szCs w:val="20"/>
              </w:rPr>
            </w:pPr>
            <w:r w:rsidRPr="00A73EC0">
              <w:rPr>
                <w:rFonts w:cs="Arial"/>
                <w:sz w:val="20"/>
                <w:szCs w:val="20"/>
              </w:rPr>
              <w:t>When required:</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provide temporary change room facilities, or</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use area of new building.</w:t>
            </w:r>
          </w:p>
          <w:p w:rsidR="00334D02" w:rsidRPr="00A73EC0" w:rsidRDefault="00334D02" w:rsidP="00334D02">
            <w:pPr>
              <w:rPr>
                <w:rFonts w:cs="Arial"/>
                <w:sz w:val="20"/>
                <w:szCs w:val="20"/>
              </w:rPr>
            </w:pPr>
          </w:p>
        </w:tc>
        <w:tc>
          <w:tcPr>
            <w:tcW w:w="599" w:type="pct"/>
          </w:tcPr>
          <w:p w:rsidR="00334D02" w:rsidRPr="00A73EC0" w:rsidRDefault="00CB5C5E" w:rsidP="00334D02">
            <w:pPr>
              <w:rPr>
                <w:rFonts w:cs="Arial"/>
                <w:sz w:val="20"/>
                <w:szCs w:val="20"/>
              </w:rPr>
            </w:pPr>
            <w:r w:rsidRPr="00A73EC0">
              <w:rPr>
                <w:rFonts w:cs="Arial"/>
                <w:sz w:val="20"/>
                <w:szCs w:val="20"/>
              </w:rPr>
              <w:t>When required, provide:</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lockable space in change room facility</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lockable container, vehicle or trailer, or</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lockable tool/storage boxes.</w:t>
            </w:r>
          </w:p>
        </w:tc>
      </w:tr>
    </w:tbl>
    <w:p w:rsidR="00334D02" w:rsidRDefault="00334D02" w:rsidP="00334D02">
      <w:pPr>
        <w:rPr>
          <w:b/>
          <w:sz w:val="18"/>
          <w:szCs w:val="18"/>
        </w:rPr>
      </w:pPr>
    </w:p>
    <w:p w:rsidR="00334D02" w:rsidRDefault="00334D02" w:rsidP="00334D02">
      <w:pPr>
        <w:rPr>
          <w:b/>
          <w:sz w:val="18"/>
          <w:szCs w:val="18"/>
        </w:rPr>
        <w:sectPr w:rsidR="00334D02" w:rsidSect="00334D02">
          <w:pgSz w:w="16838" w:h="11906" w:orient="landscape" w:code="9"/>
          <w:pgMar w:top="1134" w:right="1418" w:bottom="1134" w:left="1418" w:header="340" w:footer="283" w:gutter="0"/>
          <w:cols w:space="708"/>
          <w:titlePg/>
          <w:docGrid w:linePitch="360"/>
        </w:sect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General construction workplace facilities"/>
        <w:tblDescription w:val="This table is a continuation of the previous tables. Example 3 is of a civil construction project. "/>
      </w:tblPr>
      <w:tblGrid>
        <w:gridCol w:w="1316"/>
        <w:gridCol w:w="1326"/>
        <w:gridCol w:w="1326"/>
        <w:gridCol w:w="1105"/>
        <w:gridCol w:w="1276"/>
        <w:gridCol w:w="1235"/>
        <w:gridCol w:w="1105"/>
        <w:gridCol w:w="1165"/>
      </w:tblGrid>
      <w:tr w:rsidR="00CF4997" w:rsidTr="00334D02">
        <w:trPr>
          <w:trHeight w:val="660"/>
          <w:tblHeader/>
        </w:trPr>
        <w:tc>
          <w:tcPr>
            <w:tcW w:w="665" w:type="pct"/>
            <w:tcBorders>
              <w:bottom w:val="single" w:sz="4" w:space="0" w:color="auto"/>
            </w:tcBorders>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lastRenderedPageBreak/>
              <w:t>Workplace</w:t>
            </w:r>
          </w:p>
        </w:tc>
        <w:tc>
          <w:tcPr>
            <w:tcW w:w="663" w:type="pct"/>
            <w:tcBorders>
              <w:bottom w:val="single" w:sz="4" w:space="0" w:color="auto"/>
            </w:tcBorders>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Toilets</w:t>
            </w:r>
          </w:p>
        </w:tc>
        <w:tc>
          <w:tcPr>
            <w:tcW w:w="664" w:type="pct"/>
            <w:tcBorders>
              <w:bottom w:val="single" w:sz="4" w:space="0" w:color="auto"/>
            </w:tcBorders>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Hand washing facilities</w:t>
            </w:r>
          </w:p>
        </w:tc>
        <w:tc>
          <w:tcPr>
            <w:tcW w:w="664" w:type="pct"/>
            <w:tcBorders>
              <w:bottom w:val="single" w:sz="4" w:space="0" w:color="auto"/>
            </w:tcBorders>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Drinking water</w:t>
            </w:r>
          </w:p>
        </w:tc>
        <w:tc>
          <w:tcPr>
            <w:tcW w:w="612" w:type="pct"/>
            <w:tcBorders>
              <w:bottom w:val="single" w:sz="4" w:space="0" w:color="auto"/>
            </w:tcBorders>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Eating facilities</w:t>
            </w:r>
          </w:p>
        </w:tc>
        <w:tc>
          <w:tcPr>
            <w:tcW w:w="562" w:type="pct"/>
            <w:tcBorders>
              <w:bottom w:val="single" w:sz="4" w:space="0" w:color="auto"/>
            </w:tcBorders>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Showers</w:t>
            </w:r>
          </w:p>
        </w:tc>
        <w:tc>
          <w:tcPr>
            <w:tcW w:w="562" w:type="pct"/>
            <w:tcBorders>
              <w:bottom w:val="single" w:sz="4" w:space="0" w:color="auto"/>
            </w:tcBorders>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Change rooms</w:t>
            </w:r>
          </w:p>
        </w:tc>
        <w:tc>
          <w:tcPr>
            <w:tcW w:w="608" w:type="pct"/>
            <w:tcBorders>
              <w:bottom w:val="single" w:sz="4" w:space="0" w:color="auto"/>
            </w:tcBorders>
            <w:shd w:val="clear" w:color="auto" w:fill="365F91" w:themeFill="accent1" w:themeFillShade="BF"/>
          </w:tcPr>
          <w:p w:rsidR="00334D02" w:rsidRPr="00A73EC0" w:rsidRDefault="00CB5C5E" w:rsidP="00334D02">
            <w:pPr>
              <w:rPr>
                <w:b/>
                <w:color w:val="FFFFFF" w:themeColor="background1"/>
                <w:sz w:val="20"/>
                <w:szCs w:val="20"/>
              </w:rPr>
            </w:pPr>
            <w:r w:rsidRPr="00A73EC0">
              <w:rPr>
                <w:b/>
                <w:color w:val="FFFFFF" w:themeColor="background1"/>
                <w:sz w:val="20"/>
                <w:szCs w:val="20"/>
              </w:rPr>
              <w:t>Personal storage</w:t>
            </w:r>
          </w:p>
        </w:tc>
      </w:tr>
      <w:tr w:rsidR="00CF4997" w:rsidTr="00334D02">
        <w:trPr>
          <w:trHeight w:val="660"/>
        </w:trPr>
        <w:tc>
          <w:tcPr>
            <w:tcW w:w="665" w:type="pct"/>
            <w:shd w:val="clear" w:color="auto" w:fill="DBE5F1" w:themeFill="accent1" w:themeFillTint="33"/>
          </w:tcPr>
          <w:p w:rsidR="00334D02" w:rsidRPr="003F3989" w:rsidRDefault="00CB5C5E" w:rsidP="00334D02">
            <w:pPr>
              <w:rPr>
                <w:b/>
                <w:sz w:val="20"/>
                <w:szCs w:val="20"/>
              </w:rPr>
            </w:pPr>
            <w:r w:rsidRPr="003F3989">
              <w:rPr>
                <w:b/>
                <w:sz w:val="20"/>
                <w:szCs w:val="20"/>
              </w:rPr>
              <w:t>What facilities are required?</w:t>
            </w:r>
          </w:p>
        </w:tc>
        <w:tc>
          <w:tcPr>
            <w:tcW w:w="663" w:type="pct"/>
            <w:shd w:val="clear" w:color="auto" w:fill="DBE5F1" w:themeFill="accent1" w:themeFillTint="33"/>
          </w:tcPr>
          <w:p w:rsidR="00334D02" w:rsidRPr="00A73EC0" w:rsidRDefault="00CB5C5E" w:rsidP="00334D02">
            <w:pPr>
              <w:rPr>
                <w:sz w:val="20"/>
                <w:szCs w:val="20"/>
              </w:rPr>
            </w:pPr>
            <w:r w:rsidRPr="00A73EC0">
              <w:rPr>
                <w:sz w:val="20"/>
                <w:szCs w:val="20"/>
              </w:rPr>
              <w:t>Number and type based on number and sex of workers</w:t>
            </w:r>
          </w:p>
        </w:tc>
        <w:tc>
          <w:tcPr>
            <w:tcW w:w="664" w:type="pct"/>
            <w:shd w:val="clear" w:color="auto" w:fill="DBE5F1" w:themeFill="accent1" w:themeFillTint="33"/>
          </w:tcPr>
          <w:p w:rsidR="00334D02" w:rsidRPr="00A73EC0" w:rsidRDefault="00CB5C5E" w:rsidP="00334D02">
            <w:pPr>
              <w:rPr>
                <w:sz w:val="20"/>
                <w:szCs w:val="20"/>
              </w:rPr>
            </w:pPr>
            <w:r w:rsidRPr="00A73EC0">
              <w:rPr>
                <w:sz w:val="20"/>
                <w:szCs w:val="20"/>
              </w:rPr>
              <w:t>Number based on number of workers</w:t>
            </w:r>
          </w:p>
        </w:tc>
        <w:tc>
          <w:tcPr>
            <w:tcW w:w="664" w:type="pct"/>
            <w:shd w:val="clear" w:color="auto" w:fill="DBE5F1" w:themeFill="accent1" w:themeFillTint="33"/>
          </w:tcPr>
          <w:p w:rsidR="00334D02" w:rsidRPr="00A73EC0" w:rsidRDefault="00CB5C5E" w:rsidP="00334D02">
            <w:pPr>
              <w:rPr>
                <w:b/>
                <w:sz w:val="20"/>
                <w:szCs w:val="20"/>
              </w:rPr>
            </w:pPr>
            <w:r w:rsidRPr="00A73EC0">
              <w:rPr>
                <w:sz w:val="20"/>
                <w:szCs w:val="20"/>
              </w:rPr>
              <w:t>Adequate supply of cool, clean drinking water (free of charge).</w:t>
            </w:r>
          </w:p>
        </w:tc>
        <w:tc>
          <w:tcPr>
            <w:tcW w:w="612" w:type="pct"/>
            <w:shd w:val="clear" w:color="auto" w:fill="DBE5F1" w:themeFill="accent1" w:themeFillTint="33"/>
          </w:tcPr>
          <w:p w:rsidR="00334D02" w:rsidRPr="00A73EC0" w:rsidRDefault="00CB5C5E" w:rsidP="00334D02">
            <w:pPr>
              <w:autoSpaceDE w:val="0"/>
              <w:autoSpaceDN w:val="0"/>
              <w:adjustRightInd w:val="0"/>
              <w:rPr>
                <w:b/>
                <w:sz w:val="20"/>
                <w:szCs w:val="20"/>
              </w:rPr>
            </w:pPr>
            <w:r w:rsidRPr="00A73EC0">
              <w:rPr>
                <w:rFonts w:cs="Arial"/>
                <w:sz w:val="20"/>
                <w:szCs w:val="20"/>
              </w:rPr>
              <w:t>Hygienic dining facilities for eating meals and preparing and storing food.</w:t>
            </w:r>
          </w:p>
        </w:tc>
        <w:tc>
          <w:tcPr>
            <w:tcW w:w="562" w:type="pct"/>
            <w:shd w:val="clear" w:color="auto" w:fill="DBE5F1" w:themeFill="accent1" w:themeFillTint="33"/>
          </w:tcPr>
          <w:p w:rsidR="00334D02" w:rsidRPr="00A73EC0" w:rsidRDefault="00CB5C5E" w:rsidP="00334D02">
            <w:pPr>
              <w:rPr>
                <w:sz w:val="20"/>
                <w:szCs w:val="20"/>
              </w:rPr>
            </w:pPr>
            <w:r w:rsidRPr="00A73EC0">
              <w:rPr>
                <w:sz w:val="20"/>
                <w:szCs w:val="20"/>
              </w:rPr>
              <w:t xml:space="preserve">For example, </w:t>
            </w:r>
            <w:r>
              <w:rPr>
                <w:sz w:val="20"/>
                <w:szCs w:val="20"/>
              </w:rPr>
              <w:br/>
            </w:r>
            <w:r w:rsidRPr="00A73EC0">
              <w:rPr>
                <w:sz w:val="20"/>
                <w:szCs w:val="20"/>
              </w:rPr>
              <w:t xml:space="preserve">if the work </w:t>
            </w:r>
            <w:r w:rsidRPr="00A73EC0">
              <w:rPr>
                <w:rFonts w:cs="Arial"/>
                <w:sz w:val="20"/>
                <w:szCs w:val="20"/>
              </w:rPr>
              <w:t>involves dirty, hot or arduous work.</w:t>
            </w:r>
          </w:p>
        </w:tc>
        <w:tc>
          <w:tcPr>
            <w:tcW w:w="562" w:type="pct"/>
            <w:shd w:val="clear" w:color="auto" w:fill="DBE5F1" w:themeFill="accent1" w:themeFillTint="33"/>
          </w:tcPr>
          <w:p w:rsidR="00334D02" w:rsidRPr="00A73EC0" w:rsidRDefault="00CB5C5E" w:rsidP="00334D02">
            <w:pPr>
              <w:rPr>
                <w:sz w:val="20"/>
                <w:szCs w:val="20"/>
              </w:rPr>
            </w:pPr>
            <w:r w:rsidRPr="00A73EC0">
              <w:rPr>
                <w:sz w:val="20"/>
                <w:szCs w:val="20"/>
              </w:rPr>
              <w:t xml:space="preserve">For example, </w:t>
            </w:r>
            <w:r>
              <w:rPr>
                <w:sz w:val="20"/>
                <w:szCs w:val="20"/>
              </w:rPr>
              <w:br/>
            </w:r>
            <w:r w:rsidRPr="00A73EC0">
              <w:rPr>
                <w:sz w:val="20"/>
                <w:szCs w:val="20"/>
              </w:rPr>
              <w:t xml:space="preserve">if a need to </w:t>
            </w:r>
            <w:r w:rsidRPr="00A73EC0">
              <w:rPr>
                <w:rFonts w:cs="Arial"/>
                <w:sz w:val="20"/>
                <w:szCs w:val="20"/>
              </w:rPr>
              <w:t>change in and out of clothing</w:t>
            </w:r>
            <w:r w:rsidRPr="00A73EC0">
              <w:rPr>
                <w:sz w:val="20"/>
                <w:szCs w:val="20"/>
              </w:rPr>
              <w:t xml:space="preserve"> (e.g. PPE).</w:t>
            </w:r>
          </w:p>
        </w:tc>
        <w:tc>
          <w:tcPr>
            <w:tcW w:w="608" w:type="pct"/>
            <w:shd w:val="clear" w:color="auto" w:fill="DBE5F1" w:themeFill="accent1" w:themeFillTint="33"/>
          </w:tcPr>
          <w:p w:rsidR="00334D02" w:rsidRPr="00A73EC0" w:rsidRDefault="00CB5C5E" w:rsidP="00334D02">
            <w:pPr>
              <w:rPr>
                <w:sz w:val="20"/>
                <w:szCs w:val="20"/>
              </w:rPr>
            </w:pPr>
            <w:r w:rsidRPr="00A73EC0">
              <w:rPr>
                <w:sz w:val="20"/>
                <w:szCs w:val="20"/>
              </w:rPr>
              <w:t xml:space="preserve">For example, </w:t>
            </w:r>
            <w:r>
              <w:rPr>
                <w:sz w:val="20"/>
                <w:szCs w:val="20"/>
              </w:rPr>
              <w:br/>
            </w:r>
            <w:r w:rsidRPr="00A73EC0">
              <w:rPr>
                <w:sz w:val="20"/>
                <w:szCs w:val="20"/>
              </w:rPr>
              <w:t xml:space="preserve">if a need to </w:t>
            </w:r>
            <w:r>
              <w:rPr>
                <w:sz w:val="20"/>
                <w:szCs w:val="20"/>
              </w:rPr>
              <w:br/>
            </w:r>
            <w:r w:rsidRPr="00A73EC0">
              <w:rPr>
                <w:sz w:val="20"/>
                <w:szCs w:val="20"/>
              </w:rPr>
              <w:t xml:space="preserve">store personal belongings </w:t>
            </w:r>
            <w:r>
              <w:rPr>
                <w:sz w:val="20"/>
                <w:szCs w:val="20"/>
              </w:rPr>
              <w:br/>
            </w:r>
            <w:r w:rsidRPr="00A73EC0">
              <w:rPr>
                <w:sz w:val="20"/>
                <w:szCs w:val="20"/>
              </w:rPr>
              <w:t>such as tools.</w:t>
            </w:r>
          </w:p>
        </w:tc>
      </w:tr>
      <w:tr w:rsidR="00CF4997" w:rsidTr="00334D02">
        <w:trPr>
          <w:trHeight w:val="4446"/>
        </w:trPr>
        <w:tc>
          <w:tcPr>
            <w:tcW w:w="665" w:type="pct"/>
          </w:tcPr>
          <w:p w:rsidR="00334D02" w:rsidRPr="00A73EC0" w:rsidRDefault="00CB5C5E" w:rsidP="00334D02">
            <w:pPr>
              <w:rPr>
                <w:b/>
                <w:sz w:val="20"/>
                <w:szCs w:val="20"/>
              </w:rPr>
            </w:pPr>
            <w:r w:rsidRPr="00A73EC0">
              <w:rPr>
                <w:b/>
                <w:sz w:val="20"/>
                <w:szCs w:val="20"/>
              </w:rPr>
              <w:t xml:space="preserve">Example 3: </w:t>
            </w:r>
            <w:r w:rsidRPr="00A73EC0">
              <w:rPr>
                <w:b/>
                <w:sz w:val="20"/>
                <w:szCs w:val="20"/>
              </w:rPr>
              <w:br/>
              <w:t>Civil construction project</w:t>
            </w:r>
          </w:p>
          <w:p w:rsidR="00334D02" w:rsidRPr="00A73EC0" w:rsidRDefault="00334D02" w:rsidP="00334D02">
            <w:pPr>
              <w:rPr>
                <w:b/>
                <w:sz w:val="20"/>
                <w:szCs w:val="20"/>
              </w:rPr>
            </w:pP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New major road</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Outdoor and rural location</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Max 70 workers (no female workers on site)</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$350 Million</w:t>
            </w:r>
          </w:p>
          <w:p w:rsidR="00334D02" w:rsidRPr="00A73EC0" w:rsidRDefault="00CB5C5E" w:rsidP="00334D02">
            <w:pPr>
              <w:rPr>
                <w:sz w:val="20"/>
                <w:szCs w:val="20"/>
              </w:rPr>
            </w:pPr>
            <w:r w:rsidRPr="00A73EC0">
              <w:rPr>
                <w:sz w:val="20"/>
                <w:szCs w:val="20"/>
              </w:rPr>
              <w:t xml:space="preserve"> </w:t>
            </w:r>
          </w:p>
        </w:tc>
        <w:tc>
          <w:tcPr>
            <w:tcW w:w="663" w:type="pct"/>
          </w:tcPr>
          <w:p w:rsidR="00334D02" w:rsidRPr="00A73EC0" w:rsidRDefault="00CB5C5E" w:rsidP="00334D02">
            <w:pPr>
              <w:rPr>
                <w:sz w:val="20"/>
                <w:szCs w:val="20"/>
              </w:rPr>
            </w:pPr>
            <w:r w:rsidRPr="00A73EC0">
              <w:rPr>
                <w:sz w:val="20"/>
                <w:szCs w:val="20"/>
              </w:rPr>
              <w:t>Minimum requirements:</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5 male pans, and</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 xml:space="preserve">4 (space) urinal. </w:t>
            </w:r>
          </w:p>
          <w:p w:rsidR="00334D02" w:rsidRPr="00A73EC0" w:rsidRDefault="00CB5C5E" w:rsidP="00334D02">
            <w:pPr>
              <w:keepNext/>
              <w:ind w:left="142"/>
              <w:contextualSpacing/>
              <w:rPr>
                <w:sz w:val="20"/>
                <w:szCs w:val="20"/>
              </w:rPr>
            </w:pPr>
            <w:r w:rsidRPr="00A73EC0">
              <w:rPr>
                <w:sz w:val="20"/>
                <w:szCs w:val="20"/>
              </w:rPr>
              <w:t>Due to rural location and portability of the workplace, temporary facilities such as portable toilets or relocatable facilities should be provided.</w:t>
            </w:r>
          </w:p>
        </w:tc>
        <w:tc>
          <w:tcPr>
            <w:tcW w:w="664" w:type="pct"/>
          </w:tcPr>
          <w:p w:rsidR="00334D02" w:rsidRPr="00A73EC0" w:rsidRDefault="00CB5C5E" w:rsidP="00334D02">
            <w:pPr>
              <w:rPr>
                <w:sz w:val="20"/>
                <w:szCs w:val="20"/>
              </w:rPr>
            </w:pPr>
            <w:r w:rsidRPr="00A73EC0">
              <w:rPr>
                <w:sz w:val="20"/>
                <w:szCs w:val="20"/>
              </w:rPr>
              <w:t>Minimum requirements:</w:t>
            </w:r>
          </w:p>
          <w:p w:rsidR="00334D02" w:rsidRPr="00A73EC0" w:rsidRDefault="00CB5C5E" w:rsidP="00593F55">
            <w:pPr>
              <w:keepNext/>
              <w:numPr>
                <w:ilvl w:val="0"/>
                <w:numId w:val="7"/>
              </w:numPr>
              <w:ind w:left="142" w:hanging="142"/>
              <w:contextualSpacing/>
              <w:rPr>
                <w:rFonts w:cs="Arial"/>
                <w:sz w:val="20"/>
                <w:szCs w:val="20"/>
              </w:rPr>
            </w:pPr>
            <w:r w:rsidRPr="00A73EC0">
              <w:rPr>
                <w:sz w:val="20"/>
                <w:szCs w:val="20"/>
              </w:rPr>
              <w:t xml:space="preserve">5 </w:t>
            </w:r>
            <w:r w:rsidRPr="00A73EC0">
              <w:rPr>
                <w:rFonts w:cs="Arial"/>
                <w:sz w:val="20"/>
                <w:szCs w:val="20"/>
              </w:rPr>
              <w:t>male hand basins.</w:t>
            </w:r>
          </w:p>
          <w:p w:rsidR="00334D02" w:rsidRPr="00A73EC0" w:rsidRDefault="00CB5C5E" w:rsidP="00334D02">
            <w:pPr>
              <w:rPr>
                <w:sz w:val="20"/>
                <w:szCs w:val="20"/>
              </w:rPr>
            </w:pPr>
            <w:r w:rsidRPr="00A73EC0">
              <w:rPr>
                <w:sz w:val="20"/>
                <w:szCs w:val="20"/>
              </w:rPr>
              <w:t>Options include:</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temporary facilities such as portable toilets with a hand basin, or</w:t>
            </w:r>
          </w:p>
          <w:p w:rsidR="00334D02" w:rsidRPr="00A73EC0" w:rsidRDefault="00CB5C5E" w:rsidP="00334D02">
            <w:pPr>
              <w:keepNext/>
              <w:contextualSpacing/>
              <w:rPr>
                <w:sz w:val="20"/>
                <w:szCs w:val="20"/>
              </w:rPr>
            </w:pPr>
            <w:r w:rsidRPr="00A73EC0">
              <w:rPr>
                <w:rFonts w:cs="Arial"/>
                <w:sz w:val="20"/>
                <w:szCs w:val="20"/>
              </w:rPr>
              <w:t>relocatable buildings with hand washing facilities.</w:t>
            </w:r>
          </w:p>
        </w:tc>
        <w:tc>
          <w:tcPr>
            <w:tcW w:w="664" w:type="pct"/>
          </w:tcPr>
          <w:p w:rsidR="00334D02" w:rsidRPr="00A73EC0" w:rsidRDefault="00CB5C5E" w:rsidP="00334D02">
            <w:pPr>
              <w:rPr>
                <w:sz w:val="20"/>
                <w:szCs w:val="20"/>
              </w:rPr>
            </w:pPr>
            <w:r w:rsidRPr="00A73EC0">
              <w:rPr>
                <w:sz w:val="20"/>
                <w:szCs w:val="20"/>
              </w:rPr>
              <w:t>Drinking water facilities such as:</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direct connection to the local water supply, or</w:t>
            </w:r>
          </w:p>
          <w:p w:rsidR="00334D02" w:rsidRPr="00A73EC0" w:rsidRDefault="00CB5C5E" w:rsidP="00593F55">
            <w:pPr>
              <w:keepNext/>
              <w:numPr>
                <w:ilvl w:val="0"/>
                <w:numId w:val="7"/>
              </w:numPr>
              <w:ind w:left="142" w:hanging="142"/>
              <w:contextualSpacing/>
              <w:rPr>
                <w:sz w:val="20"/>
                <w:szCs w:val="20"/>
              </w:rPr>
            </w:pPr>
            <w:r w:rsidRPr="00A73EC0">
              <w:rPr>
                <w:rFonts w:cs="Arial"/>
                <w:sz w:val="20"/>
                <w:szCs w:val="20"/>
              </w:rPr>
              <w:t>bottled water or containers.</w:t>
            </w:r>
          </w:p>
        </w:tc>
        <w:tc>
          <w:tcPr>
            <w:tcW w:w="612" w:type="pct"/>
          </w:tcPr>
          <w:p w:rsidR="00334D02" w:rsidRPr="00A73EC0" w:rsidRDefault="00CB5C5E" w:rsidP="00334D02">
            <w:pPr>
              <w:rPr>
                <w:sz w:val="20"/>
                <w:szCs w:val="20"/>
              </w:rPr>
            </w:pPr>
            <w:r w:rsidRPr="00A73EC0">
              <w:rPr>
                <w:sz w:val="20"/>
                <w:szCs w:val="20"/>
              </w:rPr>
              <w:t>Access provided to a separate dining facility such as a relocatable building e.g. transportable lunchroom.</w:t>
            </w:r>
          </w:p>
        </w:tc>
        <w:tc>
          <w:tcPr>
            <w:tcW w:w="562" w:type="pct"/>
          </w:tcPr>
          <w:p w:rsidR="00334D02" w:rsidRPr="00A73EC0" w:rsidRDefault="00CB5C5E" w:rsidP="00334D02">
            <w:pPr>
              <w:rPr>
                <w:sz w:val="20"/>
                <w:szCs w:val="20"/>
              </w:rPr>
            </w:pPr>
            <w:r w:rsidRPr="00A73EC0">
              <w:rPr>
                <w:sz w:val="20"/>
                <w:szCs w:val="20"/>
              </w:rPr>
              <w:t>If required, provide 3 separate shower facilities such as portable shower units (dependent on the types of activities undertaken).</w:t>
            </w:r>
          </w:p>
          <w:p w:rsidR="00334D02" w:rsidRPr="00A73EC0" w:rsidRDefault="00334D02" w:rsidP="00334D02">
            <w:pPr>
              <w:keepNext/>
              <w:ind w:left="142"/>
              <w:contextualSpacing/>
              <w:rPr>
                <w:sz w:val="20"/>
                <w:szCs w:val="20"/>
              </w:rPr>
            </w:pPr>
          </w:p>
        </w:tc>
        <w:tc>
          <w:tcPr>
            <w:tcW w:w="562" w:type="pct"/>
          </w:tcPr>
          <w:p w:rsidR="00334D02" w:rsidRPr="00A73EC0" w:rsidRDefault="00CB5C5E" w:rsidP="00334D02">
            <w:pPr>
              <w:rPr>
                <w:sz w:val="20"/>
                <w:szCs w:val="20"/>
              </w:rPr>
            </w:pPr>
            <w:r w:rsidRPr="00A73EC0">
              <w:rPr>
                <w:sz w:val="20"/>
                <w:szCs w:val="20"/>
              </w:rPr>
              <w:t>If required, access provided to temporary change room facilities such as a relocatable building.</w:t>
            </w:r>
          </w:p>
          <w:p w:rsidR="00334D02" w:rsidRPr="00A73EC0" w:rsidRDefault="00CB5C5E" w:rsidP="00334D02">
            <w:pPr>
              <w:rPr>
                <w:sz w:val="20"/>
                <w:szCs w:val="20"/>
              </w:rPr>
            </w:pPr>
            <w:r w:rsidRPr="00A73EC0">
              <w:rPr>
                <w:sz w:val="20"/>
                <w:szCs w:val="20"/>
              </w:rPr>
              <w:t xml:space="preserve"> </w:t>
            </w:r>
          </w:p>
        </w:tc>
        <w:tc>
          <w:tcPr>
            <w:tcW w:w="608" w:type="pct"/>
          </w:tcPr>
          <w:p w:rsidR="00334D02" w:rsidRPr="00A73EC0" w:rsidRDefault="00CB5C5E" w:rsidP="00334D02">
            <w:pPr>
              <w:rPr>
                <w:sz w:val="20"/>
                <w:szCs w:val="20"/>
              </w:rPr>
            </w:pPr>
            <w:r w:rsidRPr="00A73EC0">
              <w:rPr>
                <w:sz w:val="20"/>
                <w:szCs w:val="20"/>
              </w:rPr>
              <w:t>If required, provide:</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lockable space in a relocatable building,</w:t>
            </w:r>
          </w:p>
          <w:p w:rsidR="00334D02" w:rsidRPr="00A73EC0" w:rsidRDefault="00CB5C5E" w:rsidP="00593F55">
            <w:pPr>
              <w:keepNext/>
              <w:numPr>
                <w:ilvl w:val="0"/>
                <w:numId w:val="7"/>
              </w:numPr>
              <w:ind w:left="142" w:hanging="142"/>
              <w:contextualSpacing/>
              <w:rPr>
                <w:rFonts w:cs="Arial"/>
                <w:sz w:val="20"/>
                <w:szCs w:val="20"/>
              </w:rPr>
            </w:pPr>
            <w:r w:rsidRPr="00A73EC0">
              <w:rPr>
                <w:rFonts w:cs="Arial"/>
                <w:sz w:val="20"/>
                <w:szCs w:val="20"/>
              </w:rPr>
              <w:t xml:space="preserve">lockable vehicle or trailer, or </w:t>
            </w:r>
          </w:p>
          <w:p w:rsidR="00334D02" w:rsidRPr="00A73EC0" w:rsidRDefault="00CB5C5E" w:rsidP="00593F55">
            <w:pPr>
              <w:keepNext/>
              <w:numPr>
                <w:ilvl w:val="0"/>
                <w:numId w:val="7"/>
              </w:numPr>
              <w:ind w:left="142" w:hanging="142"/>
              <w:contextualSpacing/>
              <w:rPr>
                <w:sz w:val="20"/>
                <w:szCs w:val="20"/>
              </w:rPr>
            </w:pPr>
            <w:r w:rsidRPr="00A73EC0">
              <w:rPr>
                <w:rFonts w:cs="Arial"/>
                <w:sz w:val="20"/>
                <w:szCs w:val="20"/>
              </w:rPr>
              <w:t>lockable tool/storage boxes.</w:t>
            </w:r>
          </w:p>
        </w:tc>
      </w:tr>
    </w:tbl>
    <w:p w:rsidR="00334D02" w:rsidRPr="00C8425C" w:rsidRDefault="00334D02" w:rsidP="00334D02">
      <w:pPr>
        <w:pStyle w:val="Heading1"/>
        <w:numPr>
          <w:ilvl w:val="0"/>
          <w:numId w:val="0"/>
        </w:numPr>
        <w:spacing w:before="0"/>
        <w:ind w:left="720" w:hanging="720"/>
      </w:pPr>
    </w:p>
    <w:sectPr w:rsidR="00334D02" w:rsidRPr="00C8425C" w:rsidSect="00334D02">
      <w:footerReference w:type="default" r:id="rId52"/>
      <w:pgSz w:w="11906" w:h="16838" w:code="9"/>
      <w:pgMar w:top="1418" w:right="1134" w:bottom="1418" w:left="1134" w:header="454" w:footer="3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EC8" w:rsidRDefault="00F16EC8">
      <w:pPr>
        <w:spacing w:before="0"/>
      </w:pPr>
      <w:r>
        <w:separator/>
      </w:r>
    </w:p>
  </w:endnote>
  <w:endnote w:type="continuationSeparator" w:id="0">
    <w:p w:rsidR="00F16EC8" w:rsidRDefault="00F16E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tham Light">
    <w:altName w:val="Arial"/>
    <w:panose1 w:val="00000000000000000000"/>
    <w:charset w:val="00"/>
    <w:family w:val="modern"/>
    <w:notTrueType/>
    <w:pitch w:val="variable"/>
    <w:sig w:usb0="A10000FF" w:usb1="4000005B" w:usb2="00000000" w:usb3="00000000" w:csb0="0000009B" w:csb1="00000000"/>
  </w:font>
  <w:font w:name="Gotham">
    <w:altName w:val="Gotham"/>
    <w:panose1 w:val="00000000000000000000"/>
    <w:charset w:val="00"/>
    <w:family w:val="swiss"/>
    <w:notTrueType/>
    <w:pitch w:val="default"/>
    <w:sig w:usb0="00000003" w:usb1="00000000" w:usb2="00000000" w:usb3="00000000" w:csb0="00000001" w:csb1="00000000"/>
  </w:font>
  <w:font w:name="ALNDIO+Arial">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494086"/>
      <w:docPartObj>
        <w:docPartGallery w:val="Page Numbers (Bottom of Page)"/>
        <w:docPartUnique/>
      </w:docPartObj>
    </w:sdtPr>
    <w:sdtEndPr/>
    <w:sdtContent>
      <w:p w:rsidR="00F16EC8" w:rsidRPr="00E00BBF" w:rsidRDefault="00F16EC8" w:rsidP="00334D02">
        <w:pPr>
          <w:spacing w:after="100" w:afterAutospacing="1"/>
          <w:outlineLvl w:val="1"/>
          <w:rPr>
            <w:rFonts w:cs="Arial"/>
            <w:b/>
            <w:bCs/>
            <w:i/>
            <w:iCs/>
            <w:sz w:val="18"/>
            <w:szCs w:val="18"/>
          </w:rPr>
        </w:pPr>
        <w:r w:rsidRPr="00A73EC0">
          <w:rPr>
            <w:rFonts w:cs="Arial"/>
            <w:bCs/>
            <w:i/>
            <w:iCs/>
            <w:sz w:val="18"/>
            <w:szCs w:val="18"/>
          </w:rPr>
          <w:t xml:space="preserve">Construction </w:t>
        </w:r>
        <w:r>
          <w:rPr>
            <w:rFonts w:cs="Arial"/>
            <w:bCs/>
            <w:i/>
            <w:iCs/>
            <w:sz w:val="18"/>
            <w:szCs w:val="18"/>
          </w:rPr>
          <w:t>w</w:t>
        </w:r>
        <w:r w:rsidRPr="00A73EC0">
          <w:rPr>
            <w:rFonts w:cs="Arial"/>
            <w:bCs/>
            <w:i/>
            <w:iCs/>
            <w:sz w:val="18"/>
            <w:szCs w:val="18"/>
          </w:rPr>
          <w:t>ork</w:t>
        </w:r>
        <w:r>
          <w:ptab w:relativeTo="margin" w:alignment="center" w:leader="none"/>
        </w:r>
        <w:r>
          <w:ptab w:relativeTo="margin" w:alignment="right" w:leader="none"/>
        </w:r>
        <w:r w:rsidRPr="00626038">
          <w:rPr>
            <w:rFonts w:cs="Arial"/>
            <w:sz w:val="18"/>
            <w:szCs w:val="18"/>
          </w:rPr>
          <w:t xml:space="preserve"> </w:t>
        </w:r>
        <w:r w:rsidRPr="00D33569">
          <w:rPr>
            <w:rFonts w:cs="Arial"/>
            <w:sz w:val="18"/>
            <w:szCs w:val="18"/>
          </w:rPr>
          <w:t xml:space="preserve">Page </w:t>
        </w:r>
        <w:r w:rsidRPr="00531520">
          <w:rPr>
            <w:rFonts w:cs="Arial"/>
            <w:sz w:val="18"/>
            <w:szCs w:val="18"/>
          </w:rPr>
          <w:fldChar w:fldCharType="begin"/>
        </w:r>
        <w:r w:rsidRPr="00D33569">
          <w:rPr>
            <w:rFonts w:cs="Arial"/>
            <w:sz w:val="18"/>
            <w:szCs w:val="18"/>
          </w:rPr>
          <w:instrText xml:space="preserve"> PAGE </w:instrText>
        </w:r>
        <w:r w:rsidRPr="00531520">
          <w:rPr>
            <w:rFonts w:cs="Arial"/>
            <w:sz w:val="18"/>
            <w:szCs w:val="18"/>
          </w:rPr>
          <w:fldChar w:fldCharType="separate"/>
        </w:r>
        <w:r w:rsidR="00E611B6">
          <w:rPr>
            <w:rFonts w:cs="Arial"/>
            <w:noProof/>
            <w:sz w:val="18"/>
            <w:szCs w:val="18"/>
          </w:rPr>
          <w:t>3</w:t>
        </w:r>
        <w:r w:rsidRPr="00531520">
          <w:rPr>
            <w:rFonts w:cs="Arial"/>
            <w:sz w:val="18"/>
            <w:szCs w:val="18"/>
          </w:rPr>
          <w:fldChar w:fldCharType="end"/>
        </w:r>
        <w:r w:rsidRPr="00D33569">
          <w:rPr>
            <w:rFonts w:cs="Arial"/>
            <w:sz w:val="18"/>
            <w:szCs w:val="18"/>
          </w:rPr>
          <w:t xml:space="preserve"> of </w:t>
        </w:r>
        <w:r w:rsidRPr="00531520">
          <w:rPr>
            <w:rFonts w:cs="Arial"/>
            <w:sz w:val="18"/>
            <w:szCs w:val="18"/>
          </w:rPr>
          <w:fldChar w:fldCharType="begin"/>
        </w:r>
        <w:r w:rsidRPr="00D33569">
          <w:rPr>
            <w:rFonts w:cs="Arial"/>
            <w:sz w:val="18"/>
            <w:szCs w:val="18"/>
          </w:rPr>
          <w:instrText xml:space="preserve"> NUMPAGES </w:instrText>
        </w:r>
        <w:r w:rsidRPr="00531520">
          <w:rPr>
            <w:rFonts w:cs="Arial"/>
            <w:sz w:val="18"/>
            <w:szCs w:val="18"/>
          </w:rPr>
          <w:fldChar w:fldCharType="separate"/>
        </w:r>
        <w:r w:rsidR="00E611B6">
          <w:rPr>
            <w:rFonts w:cs="Arial"/>
            <w:noProof/>
            <w:sz w:val="18"/>
            <w:szCs w:val="18"/>
          </w:rPr>
          <w:t>76</w:t>
        </w:r>
        <w:r w:rsidRPr="00531520">
          <w:rPr>
            <w:rFonts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Default="00F16E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Pr="00E00BBF" w:rsidRDefault="00F16EC8" w:rsidP="00334D02">
    <w:pPr>
      <w:spacing w:after="100" w:afterAutospacing="1"/>
      <w:outlineLvl w:val="1"/>
      <w:rPr>
        <w:rFonts w:cs="Arial"/>
        <w:b/>
        <w:bCs/>
        <w:i/>
        <w:iCs/>
        <w:sz w:val="18"/>
        <w:szCs w:val="18"/>
      </w:rPr>
    </w:pPr>
    <w:r>
      <w:rPr>
        <w:rFonts w:cs="Arial"/>
        <w:bCs/>
        <w:iCs/>
        <w:sz w:val="18"/>
        <w:szCs w:val="18"/>
      </w:rPr>
      <w:t>Construction Work</w:t>
    </w:r>
    <w:r>
      <w:ptab w:relativeTo="margin" w:alignment="center" w:leader="none"/>
    </w:r>
    <w:r>
      <w:ptab w:relativeTo="margin" w:alignment="right" w:leader="none"/>
    </w:r>
    <w:r w:rsidRPr="00626038">
      <w:rPr>
        <w:rFonts w:cs="Arial"/>
        <w:sz w:val="18"/>
        <w:szCs w:val="18"/>
      </w:rPr>
      <w:t xml:space="preserve"> </w:t>
    </w:r>
    <w:r w:rsidRPr="00D33569">
      <w:rPr>
        <w:rFonts w:cs="Arial"/>
        <w:sz w:val="18"/>
        <w:szCs w:val="18"/>
      </w:rPr>
      <w:t xml:space="preserve">Page </w:t>
    </w:r>
    <w:r w:rsidRPr="00531520">
      <w:rPr>
        <w:rFonts w:cs="Arial"/>
        <w:sz w:val="18"/>
        <w:szCs w:val="18"/>
      </w:rPr>
      <w:fldChar w:fldCharType="begin"/>
    </w:r>
    <w:r w:rsidRPr="00D33569">
      <w:rPr>
        <w:rFonts w:cs="Arial"/>
        <w:sz w:val="18"/>
        <w:szCs w:val="18"/>
      </w:rPr>
      <w:instrText xml:space="preserve"> PAGE </w:instrText>
    </w:r>
    <w:r w:rsidRPr="00531520">
      <w:rPr>
        <w:rFonts w:cs="Arial"/>
        <w:sz w:val="18"/>
        <w:szCs w:val="18"/>
      </w:rPr>
      <w:fldChar w:fldCharType="separate"/>
    </w:r>
    <w:r>
      <w:rPr>
        <w:rFonts w:cs="Arial"/>
        <w:noProof/>
        <w:sz w:val="18"/>
        <w:szCs w:val="18"/>
      </w:rPr>
      <w:t>2</w:t>
    </w:r>
    <w:r w:rsidRPr="00531520">
      <w:rPr>
        <w:rFonts w:cs="Arial"/>
        <w:sz w:val="18"/>
        <w:szCs w:val="18"/>
      </w:rPr>
      <w:fldChar w:fldCharType="end"/>
    </w:r>
    <w:r w:rsidRPr="00D33569">
      <w:rPr>
        <w:rFonts w:cs="Arial"/>
        <w:sz w:val="18"/>
        <w:szCs w:val="18"/>
      </w:rPr>
      <w:t xml:space="preserve"> of </w:t>
    </w:r>
    <w:r w:rsidRPr="00531520">
      <w:rPr>
        <w:rFonts w:cs="Arial"/>
        <w:sz w:val="18"/>
        <w:szCs w:val="18"/>
      </w:rPr>
      <w:fldChar w:fldCharType="begin"/>
    </w:r>
    <w:r w:rsidRPr="00D33569">
      <w:rPr>
        <w:rFonts w:cs="Arial"/>
        <w:sz w:val="18"/>
        <w:szCs w:val="18"/>
      </w:rPr>
      <w:instrText xml:space="preserve"> NUMPAGES </w:instrText>
    </w:r>
    <w:r w:rsidRPr="00531520">
      <w:rPr>
        <w:rFonts w:cs="Arial"/>
        <w:sz w:val="18"/>
        <w:szCs w:val="18"/>
      </w:rPr>
      <w:fldChar w:fldCharType="separate"/>
    </w:r>
    <w:r>
      <w:rPr>
        <w:rFonts w:cs="Arial"/>
        <w:noProof/>
        <w:sz w:val="18"/>
        <w:szCs w:val="18"/>
      </w:rPr>
      <w:t>77</w:t>
    </w:r>
    <w:r w:rsidRPr="00531520">
      <w:rPr>
        <w:rFonts w:cs="Arial"/>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834181"/>
      <w:docPartObj>
        <w:docPartGallery w:val="Page Numbers (Bottom of Page)"/>
        <w:docPartUnique/>
      </w:docPartObj>
    </w:sdtPr>
    <w:sdtEndPr/>
    <w:sdtContent>
      <w:sdt>
        <w:sdtPr>
          <w:id w:val="1642309647"/>
          <w:docPartObj>
            <w:docPartGallery w:val="Page Numbers (Top of Page)"/>
            <w:docPartUnique/>
          </w:docPartObj>
        </w:sdtPr>
        <w:sdtEndPr/>
        <w:sdtContent>
          <w:sdt>
            <w:sdtPr>
              <w:id w:val="-1734531796"/>
              <w:docPartObj>
                <w:docPartGallery w:val="Page Numbers (Bottom of Page)"/>
                <w:docPartUnique/>
              </w:docPartObj>
            </w:sdtPr>
            <w:sdtEndPr/>
            <w:sdtContent>
              <w:p w:rsidR="00F16EC8" w:rsidRPr="000847E8" w:rsidRDefault="00F16EC8" w:rsidP="00334D02">
                <w:pPr>
                  <w:spacing w:after="100" w:afterAutospacing="1"/>
                  <w:outlineLvl w:val="1"/>
                  <w:rPr>
                    <w:rFonts w:cs="Arial"/>
                    <w:b/>
                    <w:bCs/>
                    <w:i/>
                    <w:iCs/>
                    <w:sz w:val="18"/>
                    <w:szCs w:val="18"/>
                  </w:rPr>
                </w:pPr>
                <w:r w:rsidRPr="00A73EC0">
                  <w:rPr>
                    <w:rFonts w:cs="Arial"/>
                    <w:bCs/>
                    <w:i/>
                    <w:iCs/>
                    <w:sz w:val="18"/>
                    <w:szCs w:val="18"/>
                  </w:rPr>
                  <w:t xml:space="preserve">Construction </w:t>
                </w:r>
                <w:r>
                  <w:rPr>
                    <w:rFonts w:cs="Arial"/>
                    <w:bCs/>
                    <w:i/>
                    <w:iCs/>
                    <w:sz w:val="18"/>
                    <w:szCs w:val="18"/>
                  </w:rPr>
                  <w:t>w</w:t>
                </w:r>
                <w:r w:rsidRPr="00A73EC0">
                  <w:rPr>
                    <w:rFonts w:cs="Arial"/>
                    <w:bCs/>
                    <w:i/>
                    <w:iCs/>
                    <w:sz w:val="18"/>
                    <w:szCs w:val="18"/>
                  </w:rPr>
                  <w:t>ork</w:t>
                </w:r>
                <w:r>
                  <w:ptab w:relativeTo="margin" w:alignment="center" w:leader="none"/>
                </w:r>
                <w:r>
                  <w:ptab w:relativeTo="margin" w:alignment="right" w:leader="none"/>
                </w:r>
                <w:r w:rsidRPr="00626038">
                  <w:rPr>
                    <w:rFonts w:cs="Arial"/>
                    <w:sz w:val="18"/>
                    <w:szCs w:val="18"/>
                  </w:rPr>
                  <w:t xml:space="preserve"> </w:t>
                </w:r>
                <w:r w:rsidRPr="00D33569">
                  <w:rPr>
                    <w:rFonts w:cs="Arial"/>
                    <w:sz w:val="18"/>
                    <w:szCs w:val="18"/>
                  </w:rPr>
                  <w:t xml:space="preserve">Page </w:t>
                </w:r>
                <w:r w:rsidRPr="00531520">
                  <w:rPr>
                    <w:rFonts w:cs="Arial"/>
                    <w:sz w:val="18"/>
                    <w:szCs w:val="18"/>
                  </w:rPr>
                  <w:fldChar w:fldCharType="begin"/>
                </w:r>
                <w:r w:rsidRPr="00D33569">
                  <w:rPr>
                    <w:rFonts w:cs="Arial"/>
                    <w:sz w:val="18"/>
                    <w:szCs w:val="18"/>
                  </w:rPr>
                  <w:instrText xml:space="preserve"> PAGE </w:instrText>
                </w:r>
                <w:r w:rsidRPr="00531520">
                  <w:rPr>
                    <w:rFonts w:cs="Arial"/>
                    <w:sz w:val="18"/>
                    <w:szCs w:val="18"/>
                  </w:rPr>
                  <w:fldChar w:fldCharType="separate"/>
                </w:r>
                <w:r w:rsidR="00E611B6">
                  <w:rPr>
                    <w:rFonts w:cs="Arial"/>
                    <w:noProof/>
                    <w:sz w:val="18"/>
                    <w:szCs w:val="18"/>
                  </w:rPr>
                  <w:t>44</w:t>
                </w:r>
                <w:r w:rsidRPr="00531520">
                  <w:rPr>
                    <w:rFonts w:cs="Arial"/>
                    <w:sz w:val="18"/>
                    <w:szCs w:val="18"/>
                  </w:rPr>
                  <w:fldChar w:fldCharType="end"/>
                </w:r>
                <w:r w:rsidRPr="00D33569">
                  <w:rPr>
                    <w:rFonts w:cs="Arial"/>
                    <w:sz w:val="18"/>
                    <w:szCs w:val="18"/>
                  </w:rPr>
                  <w:t xml:space="preserve"> of </w:t>
                </w:r>
                <w:r w:rsidRPr="00531520">
                  <w:rPr>
                    <w:rFonts w:cs="Arial"/>
                    <w:sz w:val="18"/>
                    <w:szCs w:val="18"/>
                  </w:rPr>
                  <w:fldChar w:fldCharType="begin"/>
                </w:r>
                <w:r w:rsidRPr="00D33569">
                  <w:rPr>
                    <w:rFonts w:cs="Arial"/>
                    <w:sz w:val="18"/>
                    <w:szCs w:val="18"/>
                  </w:rPr>
                  <w:instrText xml:space="preserve"> NUMPAGES </w:instrText>
                </w:r>
                <w:r w:rsidRPr="00531520">
                  <w:rPr>
                    <w:rFonts w:cs="Arial"/>
                    <w:sz w:val="18"/>
                    <w:szCs w:val="18"/>
                  </w:rPr>
                  <w:fldChar w:fldCharType="separate"/>
                </w:r>
                <w:r w:rsidR="00E611B6">
                  <w:rPr>
                    <w:rFonts w:cs="Arial"/>
                    <w:noProof/>
                    <w:sz w:val="18"/>
                    <w:szCs w:val="18"/>
                  </w:rPr>
                  <w:t>44</w:t>
                </w:r>
                <w:r w:rsidRPr="00531520">
                  <w:rPr>
                    <w:rFonts w:cs="Arial"/>
                    <w:sz w:val="18"/>
                    <w:szCs w:val="18"/>
                  </w:rPr>
                  <w:fldChar w:fldCharType="end"/>
                </w:r>
              </w:p>
            </w:sdtContent>
          </w:sdt>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477310"/>
      <w:docPartObj>
        <w:docPartGallery w:val="Page Numbers (Bottom of Page)"/>
        <w:docPartUnique/>
      </w:docPartObj>
    </w:sdtPr>
    <w:sdtEndPr/>
    <w:sdtContent>
      <w:sdt>
        <w:sdtPr>
          <w:id w:val="-2119285939"/>
          <w:docPartObj>
            <w:docPartGallery w:val="Page Numbers (Top of Page)"/>
            <w:docPartUnique/>
          </w:docPartObj>
        </w:sdtPr>
        <w:sdtEndPr/>
        <w:sdtContent>
          <w:p w:rsidR="00F16EC8" w:rsidRPr="00675BE2" w:rsidRDefault="00E611B6" w:rsidP="00334D02">
            <w:pPr>
              <w:pStyle w:val="Footer"/>
              <w:tabs>
                <w:tab w:val="clear" w:pos="4513"/>
                <w:tab w:val="clear" w:pos="9026"/>
              </w:tabs>
              <w:jc w:val="right"/>
            </w:pPr>
            <w:sdt>
              <w:sdtPr>
                <w:id w:val="-1339001192"/>
                <w:docPartObj>
                  <w:docPartGallery w:val="Page Numbers (Bottom of Page)"/>
                  <w:docPartUnique/>
                </w:docPartObj>
              </w:sdtPr>
              <w:sdtEndPr/>
              <w:sdtContent>
                <w:sdt>
                  <w:sdtPr>
                    <w:id w:val="-272864541"/>
                    <w:docPartObj>
                      <w:docPartGallery w:val="Page Numbers (Top of Page)"/>
                      <w:docPartUnique/>
                    </w:docPartObj>
                  </w:sdtPr>
                  <w:sdtEndPr/>
                  <w:sdtContent>
                    <w:sdt>
                      <w:sdtPr>
                        <w:id w:val="-637336250"/>
                        <w:docPartObj>
                          <w:docPartGallery w:val="Page Numbers (Top of Page)"/>
                          <w:docPartUnique/>
                        </w:docPartObj>
                      </w:sdtPr>
                      <w:sdtEndPr/>
                      <w:sdtContent>
                        <w:sdt>
                          <w:sdtPr>
                            <w:id w:val="-1891483471"/>
                            <w:docPartObj>
                              <w:docPartGallery w:val="Page Numbers (Bottom of Page)"/>
                              <w:docPartUnique/>
                            </w:docPartObj>
                          </w:sdtPr>
                          <w:sdtEndPr/>
                          <w:sdtContent>
                            <w:r w:rsidR="00F16EC8" w:rsidRPr="00A73EC0">
                              <w:rPr>
                                <w:rFonts w:cs="Arial"/>
                                <w:bCs/>
                                <w:i/>
                                <w:iCs/>
                                <w:sz w:val="18"/>
                                <w:szCs w:val="18"/>
                              </w:rPr>
                              <w:t>Construction work</w:t>
                            </w:r>
                            <w:r w:rsidR="00F16EC8">
                              <w:ptab w:relativeTo="margin" w:alignment="center" w:leader="none"/>
                            </w:r>
                            <w:r w:rsidR="00F16EC8">
                              <w:ptab w:relativeTo="margin" w:alignment="right" w:leader="none"/>
                            </w:r>
                            <w:r w:rsidR="00F16EC8" w:rsidRPr="00626038">
                              <w:rPr>
                                <w:rFonts w:cs="Arial"/>
                                <w:sz w:val="18"/>
                                <w:szCs w:val="18"/>
                              </w:rPr>
                              <w:t xml:space="preserve"> </w:t>
                            </w:r>
                            <w:r w:rsidR="00F16EC8" w:rsidRPr="00D33569">
                              <w:rPr>
                                <w:rFonts w:cs="Arial"/>
                                <w:sz w:val="18"/>
                                <w:szCs w:val="18"/>
                              </w:rPr>
                              <w:t xml:space="preserve">Page </w:t>
                            </w:r>
                            <w:r w:rsidR="00F16EC8" w:rsidRPr="00531520">
                              <w:rPr>
                                <w:rFonts w:cs="Arial"/>
                                <w:sz w:val="18"/>
                                <w:szCs w:val="18"/>
                              </w:rPr>
                              <w:fldChar w:fldCharType="begin"/>
                            </w:r>
                            <w:r w:rsidR="00F16EC8" w:rsidRPr="00D33569">
                              <w:rPr>
                                <w:rFonts w:cs="Arial"/>
                                <w:sz w:val="18"/>
                                <w:szCs w:val="18"/>
                              </w:rPr>
                              <w:instrText xml:space="preserve"> PAGE </w:instrText>
                            </w:r>
                            <w:r w:rsidR="00F16EC8" w:rsidRPr="00531520">
                              <w:rPr>
                                <w:rFonts w:cs="Arial"/>
                                <w:sz w:val="18"/>
                                <w:szCs w:val="18"/>
                              </w:rPr>
                              <w:fldChar w:fldCharType="separate"/>
                            </w:r>
                            <w:r>
                              <w:rPr>
                                <w:rFonts w:cs="Arial"/>
                                <w:noProof/>
                                <w:sz w:val="18"/>
                                <w:szCs w:val="18"/>
                              </w:rPr>
                              <w:t>73</w:t>
                            </w:r>
                            <w:r w:rsidR="00F16EC8" w:rsidRPr="00531520">
                              <w:rPr>
                                <w:rFonts w:cs="Arial"/>
                                <w:sz w:val="18"/>
                                <w:szCs w:val="18"/>
                              </w:rPr>
                              <w:fldChar w:fldCharType="end"/>
                            </w:r>
                            <w:r w:rsidR="00F16EC8" w:rsidRPr="00D33569">
                              <w:rPr>
                                <w:rFonts w:cs="Arial"/>
                                <w:sz w:val="18"/>
                                <w:szCs w:val="18"/>
                              </w:rPr>
                              <w:t xml:space="preserve"> of </w:t>
                            </w:r>
                            <w:r w:rsidR="00F16EC8" w:rsidRPr="00531520">
                              <w:rPr>
                                <w:rFonts w:cs="Arial"/>
                                <w:sz w:val="18"/>
                                <w:szCs w:val="18"/>
                              </w:rPr>
                              <w:fldChar w:fldCharType="begin"/>
                            </w:r>
                            <w:r w:rsidR="00F16EC8" w:rsidRPr="00D33569">
                              <w:rPr>
                                <w:rFonts w:cs="Arial"/>
                                <w:sz w:val="18"/>
                                <w:szCs w:val="18"/>
                              </w:rPr>
                              <w:instrText xml:space="preserve"> NUMPAGES </w:instrText>
                            </w:r>
                            <w:r w:rsidR="00F16EC8" w:rsidRPr="00531520">
                              <w:rPr>
                                <w:rFonts w:cs="Arial"/>
                                <w:sz w:val="18"/>
                                <w:szCs w:val="18"/>
                              </w:rPr>
                              <w:fldChar w:fldCharType="separate"/>
                            </w:r>
                            <w:r>
                              <w:rPr>
                                <w:rFonts w:cs="Arial"/>
                                <w:noProof/>
                                <w:sz w:val="18"/>
                                <w:szCs w:val="18"/>
                              </w:rPr>
                              <w:t>73</w:t>
                            </w:r>
                            <w:r w:rsidR="00F16EC8" w:rsidRPr="00531520">
                              <w:rPr>
                                <w:rFonts w:cs="Arial"/>
                                <w:sz w:val="18"/>
                                <w:szCs w:val="18"/>
                              </w:rPr>
                              <w:fldChar w:fldCharType="end"/>
                            </w:r>
                          </w:sdtContent>
                        </w:sdt>
                      </w:sdtContent>
                    </w:sdt>
                  </w:sdtContent>
                </w:sdt>
              </w:sdtContent>
            </w:sdt>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Pr="008B4FD1" w:rsidRDefault="00E611B6" w:rsidP="00334D02">
    <w:pPr>
      <w:spacing w:after="100" w:afterAutospacing="1"/>
      <w:outlineLvl w:val="1"/>
    </w:pPr>
    <w:sdt>
      <w:sdtPr>
        <w:id w:val="145940211"/>
        <w:docPartObj>
          <w:docPartGallery w:val="Page Numbers (Bottom of Page)"/>
          <w:docPartUnique/>
        </w:docPartObj>
      </w:sdtPr>
      <w:sdtEndPr/>
      <w:sdtContent>
        <w:sdt>
          <w:sdtPr>
            <w:id w:val="2056195937"/>
            <w:docPartObj>
              <w:docPartGallery w:val="Page Numbers (Top of Page)"/>
              <w:docPartUnique/>
            </w:docPartObj>
          </w:sdtPr>
          <w:sdtEndPr/>
          <w:sdtContent>
            <w:sdt>
              <w:sdtPr>
                <w:id w:val="1160423040"/>
                <w:docPartObj>
                  <w:docPartGallery w:val="Page Numbers (Bottom of Page)"/>
                  <w:docPartUnique/>
                </w:docPartObj>
              </w:sdtPr>
              <w:sdtEndPr/>
              <w:sdtContent>
                <w:sdt>
                  <w:sdtPr>
                    <w:id w:val="-334459406"/>
                    <w:docPartObj>
                      <w:docPartGallery w:val="Page Numbers (Top of Page)"/>
                      <w:docPartUnique/>
                    </w:docPartObj>
                  </w:sdtPr>
                  <w:sdtEndPr/>
                  <w:sdtContent>
                    <w:sdt>
                      <w:sdtPr>
                        <w:id w:val="-870916952"/>
                        <w:docPartObj>
                          <w:docPartGallery w:val="Page Numbers (Bottom of Page)"/>
                          <w:docPartUnique/>
                        </w:docPartObj>
                      </w:sdtPr>
                      <w:sdtEndPr/>
                      <w:sdtContent>
                        <w:r w:rsidR="00F16EC8" w:rsidRPr="00A73EC0">
                          <w:rPr>
                            <w:rFonts w:cs="Arial"/>
                            <w:bCs/>
                            <w:i/>
                            <w:iCs/>
                            <w:sz w:val="18"/>
                            <w:szCs w:val="18"/>
                          </w:rPr>
                          <w:t xml:space="preserve">Construction </w:t>
                        </w:r>
                        <w:r w:rsidR="00F16EC8">
                          <w:rPr>
                            <w:rFonts w:cs="Arial"/>
                            <w:bCs/>
                            <w:i/>
                            <w:iCs/>
                            <w:sz w:val="18"/>
                            <w:szCs w:val="18"/>
                          </w:rPr>
                          <w:t>w</w:t>
                        </w:r>
                        <w:r w:rsidR="00F16EC8" w:rsidRPr="00A73EC0">
                          <w:rPr>
                            <w:rFonts w:cs="Arial"/>
                            <w:bCs/>
                            <w:i/>
                            <w:iCs/>
                            <w:sz w:val="18"/>
                            <w:szCs w:val="18"/>
                          </w:rPr>
                          <w:t>ork</w:t>
                        </w:r>
                        <w:r w:rsidR="00F16EC8">
                          <w:ptab w:relativeTo="margin" w:alignment="center" w:leader="none"/>
                        </w:r>
                        <w:r w:rsidR="00F16EC8">
                          <w:ptab w:relativeTo="margin" w:alignment="right" w:leader="none"/>
                        </w:r>
                        <w:r w:rsidR="00F16EC8" w:rsidRPr="00626038">
                          <w:rPr>
                            <w:rFonts w:cs="Arial"/>
                            <w:sz w:val="18"/>
                            <w:szCs w:val="18"/>
                          </w:rPr>
                          <w:t xml:space="preserve"> </w:t>
                        </w:r>
                        <w:r w:rsidR="00F16EC8" w:rsidRPr="00D33569">
                          <w:rPr>
                            <w:rFonts w:cs="Arial"/>
                            <w:sz w:val="18"/>
                            <w:szCs w:val="18"/>
                          </w:rPr>
                          <w:t xml:space="preserve">Page </w:t>
                        </w:r>
                        <w:r w:rsidR="00F16EC8" w:rsidRPr="00531520">
                          <w:rPr>
                            <w:rFonts w:cs="Arial"/>
                            <w:sz w:val="18"/>
                            <w:szCs w:val="18"/>
                          </w:rPr>
                          <w:fldChar w:fldCharType="begin"/>
                        </w:r>
                        <w:r w:rsidR="00F16EC8" w:rsidRPr="00D33569">
                          <w:rPr>
                            <w:rFonts w:cs="Arial"/>
                            <w:sz w:val="18"/>
                            <w:szCs w:val="18"/>
                          </w:rPr>
                          <w:instrText xml:space="preserve"> PAGE </w:instrText>
                        </w:r>
                        <w:r w:rsidR="00F16EC8" w:rsidRPr="00531520">
                          <w:rPr>
                            <w:rFonts w:cs="Arial"/>
                            <w:sz w:val="18"/>
                            <w:szCs w:val="18"/>
                          </w:rPr>
                          <w:fldChar w:fldCharType="separate"/>
                        </w:r>
                        <w:r>
                          <w:rPr>
                            <w:rFonts w:cs="Arial"/>
                            <w:noProof/>
                            <w:sz w:val="18"/>
                            <w:szCs w:val="18"/>
                          </w:rPr>
                          <w:t>50</w:t>
                        </w:r>
                        <w:r w:rsidR="00F16EC8" w:rsidRPr="00531520">
                          <w:rPr>
                            <w:rFonts w:cs="Arial"/>
                            <w:sz w:val="18"/>
                            <w:szCs w:val="18"/>
                          </w:rPr>
                          <w:fldChar w:fldCharType="end"/>
                        </w:r>
                        <w:r w:rsidR="00F16EC8" w:rsidRPr="00D33569">
                          <w:rPr>
                            <w:rFonts w:cs="Arial"/>
                            <w:sz w:val="18"/>
                            <w:szCs w:val="18"/>
                          </w:rPr>
                          <w:t xml:space="preserve"> of </w:t>
                        </w:r>
                        <w:r w:rsidR="00F16EC8" w:rsidRPr="00531520">
                          <w:rPr>
                            <w:rFonts w:cs="Arial"/>
                            <w:sz w:val="18"/>
                            <w:szCs w:val="18"/>
                          </w:rPr>
                          <w:fldChar w:fldCharType="begin"/>
                        </w:r>
                        <w:r w:rsidR="00F16EC8" w:rsidRPr="00D33569">
                          <w:rPr>
                            <w:rFonts w:cs="Arial"/>
                            <w:sz w:val="18"/>
                            <w:szCs w:val="18"/>
                          </w:rPr>
                          <w:instrText xml:space="preserve"> NUMPAGES </w:instrText>
                        </w:r>
                        <w:r w:rsidR="00F16EC8" w:rsidRPr="00531520">
                          <w:rPr>
                            <w:rFonts w:cs="Arial"/>
                            <w:sz w:val="18"/>
                            <w:szCs w:val="18"/>
                          </w:rPr>
                          <w:fldChar w:fldCharType="separate"/>
                        </w:r>
                        <w:r>
                          <w:rPr>
                            <w:rFonts w:cs="Arial"/>
                            <w:noProof/>
                            <w:sz w:val="18"/>
                            <w:szCs w:val="18"/>
                          </w:rPr>
                          <w:t>50</w:t>
                        </w:r>
                        <w:r w:rsidR="00F16EC8" w:rsidRPr="00531520">
                          <w:rPr>
                            <w:rFonts w:cs="Arial"/>
                            <w:sz w:val="18"/>
                            <w:szCs w:val="18"/>
                          </w:rPr>
                          <w:fldChar w:fldCharType="end"/>
                        </w:r>
                      </w:sdtContent>
                    </w:sdt>
                  </w:sdtContent>
                </w:sdt>
              </w:sdtContent>
            </w:sdt>
          </w:sdtContent>
        </w:sdt>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Pr="008B4FD1" w:rsidRDefault="00E611B6" w:rsidP="00334D02">
    <w:pPr>
      <w:spacing w:after="100" w:afterAutospacing="1"/>
      <w:outlineLvl w:val="1"/>
    </w:pPr>
    <w:sdt>
      <w:sdtPr>
        <w:id w:val="-2124674444"/>
        <w:docPartObj>
          <w:docPartGallery w:val="Page Numbers (Bottom of Page)"/>
          <w:docPartUnique/>
        </w:docPartObj>
      </w:sdtPr>
      <w:sdtEndPr/>
      <w:sdtContent>
        <w:sdt>
          <w:sdtPr>
            <w:id w:val="1171991023"/>
            <w:docPartObj>
              <w:docPartGallery w:val="Page Numbers (Top of Page)"/>
              <w:docPartUnique/>
            </w:docPartObj>
          </w:sdtPr>
          <w:sdtEndPr/>
          <w:sdtContent>
            <w:sdt>
              <w:sdtPr>
                <w:id w:val="-134415639"/>
                <w:docPartObj>
                  <w:docPartGallery w:val="Page Numbers (Bottom of Page)"/>
                  <w:docPartUnique/>
                </w:docPartObj>
              </w:sdtPr>
              <w:sdtEndPr/>
              <w:sdtContent>
                <w:sdt>
                  <w:sdtPr>
                    <w:id w:val="850452858"/>
                    <w:docPartObj>
                      <w:docPartGallery w:val="Page Numbers (Top of Page)"/>
                      <w:docPartUnique/>
                    </w:docPartObj>
                  </w:sdtPr>
                  <w:sdtEndPr/>
                  <w:sdtContent>
                    <w:sdt>
                      <w:sdtPr>
                        <w:id w:val="1579026154"/>
                        <w:docPartObj>
                          <w:docPartGallery w:val="Page Numbers (Bottom of Page)"/>
                          <w:docPartUnique/>
                        </w:docPartObj>
                      </w:sdtPr>
                      <w:sdtEndPr/>
                      <w:sdtContent>
                        <w:r w:rsidR="00F16EC8" w:rsidRPr="00A73EC0">
                          <w:rPr>
                            <w:rFonts w:cs="Arial"/>
                            <w:bCs/>
                            <w:i/>
                            <w:iCs/>
                            <w:sz w:val="18"/>
                            <w:szCs w:val="18"/>
                          </w:rPr>
                          <w:t xml:space="preserve">Construction </w:t>
                        </w:r>
                        <w:r w:rsidR="00F16EC8">
                          <w:rPr>
                            <w:rFonts w:cs="Arial"/>
                            <w:bCs/>
                            <w:i/>
                            <w:iCs/>
                            <w:sz w:val="18"/>
                            <w:szCs w:val="18"/>
                          </w:rPr>
                          <w:t>w</w:t>
                        </w:r>
                        <w:r w:rsidR="00F16EC8" w:rsidRPr="00A73EC0">
                          <w:rPr>
                            <w:rFonts w:cs="Arial"/>
                            <w:bCs/>
                            <w:i/>
                            <w:iCs/>
                            <w:sz w:val="18"/>
                            <w:szCs w:val="18"/>
                          </w:rPr>
                          <w:t>ork</w:t>
                        </w:r>
                        <w:r w:rsidR="00F16EC8">
                          <w:ptab w:relativeTo="margin" w:alignment="center" w:leader="none"/>
                        </w:r>
                        <w:r w:rsidR="00F16EC8">
                          <w:ptab w:relativeTo="margin" w:alignment="right" w:leader="none"/>
                        </w:r>
                        <w:r w:rsidR="00F16EC8" w:rsidRPr="00626038">
                          <w:rPr>
                            <w:rFonts w:cs="Arial"/>
                            <w:sz w:val="18"/>
                            <w:szCs w:val="18"/>
                          </w:rPr>
                          <w:t xml:space="preserve"> </w:t>
                        </w:r>
                        <w:r w:rsidR="00F16EC8" w:rsidRPr="00D33569">
                          <w:rPr>
                            <w:rFonts w:cs="Arial"/>
                            <w:sz w:val="18"/>
                            <w:szCs w:val="18"/>
                          </w:rPr>
                          <w:t xml:space="preserve">Page </w:t>
                        </w:r>
                        <w:r w:rsidR="00F16EC8" w:rsidRPr="00531520">
                          <w:rPr>
                            <w:rFonts w:cs="Arial"/>
                            <w:sz w:val="18"/>
                            <w:szCs w:val="18"/>
                          </w:rPr>
                          <w:fldChar w:fldCharType="begin"/>
                        </w:r>
                        <w:r w:rsidR="00F16EC8" w:rsidRPr="00D33569">
                          <w:rPr>
                            <w:rFonts w:cs="Arial"/>
                            <w:sz w:val="18"/>
                            <w:szCs w:val="18"/>
                          </w:rPr>
                          <w:instrText xml:space="preserve"> PAGE </w:instrText>
                        </w:r>
                        <w:r w:rsidR="00F16EC8" w:rsidRPr="00531520">
                          <w:rPr>
                            <w:rFonts w:cs="Arial"/>
                            <w:sz w:val="18"/>
                            <w:szCs w:val="18"/>
                          </w:rPr>
                          <w:fldChar w:fldCharType="separate"/>
                        </w:r>
                        <w:r>
                          <w:rPr>
                            <w:rFonts w:cs="Arial"/>
                            <w:noProof/>
                            <w:sz w:val="18"/>
                            <w:szCs w:val="18"/>
                          </w:rPr>
                          <w:t>52</w:t>
                        </w:r>
                        <w:r w:rsidR="00F16EC8" w:rsidRPr="00531520">
                          <w:rPr>
                            <w:rFonts w:cs="Arial"/>
                            <w:sz w:val="18"/>
                            <w:szCs w:val="18"/>
                          </w:rPr>
                          <w:fldChar w:fldCharType="end"/>
                        </w:r>
                        <w:r w:rsidR="00F16EC8" w:rsidRPr="00D33569">
                          <w:rPr>
                            <w:rFonts w:cs="Arial"/>
                            <w:sz w:val="18"/>
                            <w:szCs w:val="18"/>
                          </w:rPr>
                          <w:t xml:space="preserve"> of </w:t>
                        </w:r>
                        <w:r w:rsidR="00F16EC8" w:rsidRPr="00531520">
                          <w:rPr>
                            <w:rFonts w:cs="Arial"/>
                            <w:sz w:val="18"/>
                            <w:szCs w:val="18"/>
                          </w:rPr>
                          <w:fldChar w:fldCharType="begin"/>
                        </w:r>
                        <w:r w:rsidR="00F16EC8" w:rsidRPr="00D33569">
                          <w:rPr>
                            <w:rFonts w:cs="Arial"/>
                            <w:sz w:val="18"/>
                            <w:szCs w:val="18"/>
                          </w:rPr>
                          <w:instrText xml:space="preserve"> NUMPAGES </w:instrText>
                        </w:r>
                        <w:r w:rsidR="00F16EC8" w:rsidRPr="00531520">
                          <w:rPr>
                            <w:rFonts w:cs="Arial"/>
                            <w:sz w:val="18"/>
                            <w:szCs w:val="18"/>
                          </w:rPr>
                          <w:fldChar w:fldCharType="separate"/>
                        </w:r>
                        <w:r>
                          <w:rPr>
                            <w:rFonts w:cs="Arial"/>
                            <w:noProof/>
                            <w:sz w:val="18"/>
                            <w:szCs w:val="18"/>
                          </w:rPr>
                          <w:t>52</w:t>
                        </w:r>
                        <w:r w:rsidR="00F16EC8" w:rsidRPr="00531520">
                          <w:rPr>
                            <w:rFonts w:cs="Arial"/>
                            <w:sz w:val="18"/>
                            <w:szCs w:val="18"/>
                          </w:rPr>
                          <w:fldChar w:fldCharType="end"/>
                        </w:r>
                      </w:sdtContent>
                    </w:sdt>
                  </w:sdtContent>
                </w:sdt>
              </w:sdtContent>
            </w:sdt>
          </w:sdtContent>
        </w:sdt>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60638"/>
      <w:docPartObj>
        <w:docPartGallery w:val="Page Numbers (Bottom of Page)"/>
        <w:docPartUnique/>
      </w:docPartObj>
    </w:sdtPr>
    <w:sdtEndPr/>
    <w:sdtContent>
      <w:sdt>
        <w:sdtPr>
          <w:id w:val="1085885483"/>
          <w:docPartObj>
            <w:docPartGallery w:val="Page Numbers (Top of Page)"/>
            <w:docPartUnique/>
          </w:docPartObj>
        </w:sdtPr>
        <w:sdtEndPr/>
        <w:sdtContent>
          <w:p w:rsidR="00F16EC8" w:rsidRPr="00C74F15" w:rsidRDefault="00E611B6" w:rsidP="00334D02">
            <w:pPr>
              <w:pStyle w:val="Footer"/>
            </w:pPr>
            <w:sdt>
              <w:sdtPr>
                <w:id w:val="1760480005"/>
                <w:docPartObj>
                  <w:docPartGallery w:val="Page Numbers (Top of Page)"/>
                  <w:docPartUnique/>
                </w:docPartObj>
              </w:sdtPr>
              <w:sdtEndPr/>
              <w:sdtContent>
                <w:sdt>
                  <w:sdtPr>
                    <w:id w:val="-731928396"/>
                    <w:docPartObj>
                      <w:docPartGallery w:val="Page Numbers (Bottom of Page)"/>
                      <w:docPartUnique/>
                    </w:docPartObj>
                  </w:sdtPr>
                  <w:sdtEndPr/>
                  <w:sdtContent>
                    <w:r w:rsidR="00F16EC8" w:rsidRPr="00A73EC0">
                      <w:rPr>
                        <w:rFonts w:cs="Arial"/>
                        <w:bCs/>
                        <w:i/>
                        <w:iCs/>
                        <w:sz w:val="18"/>
                        <w:szCs w:val="18"/>
                      </w:rPr>
                      <w:t xml:space="preserve">Construction </w:t>
                    </w:r>
                    <w:r w:rsidR="00F16EC8">
                      <w:rPr>
                        <w:rFonts w:cs="Arial"/>
                        <w:bCs/>
                        <w:i/>
                        <w:iCs/>
                        <w:sz w:val="18"/>
                        <w:szCs w:val="18"/>
                      </w:rPr>
                      <w:t>w</w:t>
                    </w:r>
                    <w:r w:rsidR="00F16EC8" w:rsidRPr="00A73EC0">
                      <w:rPr>
                        <w:rFonts w:cs="Arial"/>
                        <w:bCs/>
                        <w:i/>
                        <w:iCs/>
                        <w:sz w:val="18"/>
                        <w:szCs w:val="18"/>
                      </w:rPr>
                      <w:t>ork</w:t>
                    </w:r>
                    <w:r w:rsidR="00F16EC8">
                      <w:ptab w:relativeTo="margin" w:alignment="center" w:leader="none"/>
                    </w:r>
                    <w:r w:rsidR="00F16EC8">
                      <w:ptab w:relativeTo="margin" w:alignment="right" w:leader="none"/>
                    </w:r>
                    <w:r w:rsidR="00F16EC8" w:rsidRPr="00626038">
                      <w:rPr>
                        <w:rFonts w:cs="Arial"/>
                        <w:sz w:val="18"/>
                        <w:szCs w:val="18"/>
                      </w:rPr>
                      <w:t xml:space="preserve"> </w:t>
                    </w:r>
                    <w:r w:rsidR="00F16EC8" w:rsidRPr="00D33569">
                      <w:rPr>
                        <w:rFonts w:cs="Arial"/>
                        <w:sz w:val="18"/>
                        <w:szCs w:val="18"/>
                      </w:rPr>
                      <w:t xml:space="preserve">Page </w:t>
                    </w:r>
                    <w:r w:rsidR="00F16EC8" w:rsidRPr="00531520">
                      <w:rPr>
                        <w:rFonts w:cs="Arial"/>
                        <w:sz w:val="18"/>
                        <w:szCs w:val="18"/>
                      </w:rPr>
                      <w:fldChar w:fldCharType="begin"/>
                    </w:r>
                    <w:r w:rsidR="00F16EC8" w:rsidRPr="00D33569">
                      <w:rPr>
                        <w:rFonts w:cs="Arial"/>
                        <w:sz w:val="18"/>
                        <w:szCs w:val="18"/>
                      </w:rPr>
                      <w:instrText xml:space="preserve"> PAGE </w:instrText>
                    </w:r>
                    <w:r w:rsidR="00F16EC8" w:rsidRPr="00531520">
                      <w:rPr>
                        <w:rFonts w:cs="Arial"/>
                        <w:sz w:val="18"/>
                        <w:szCs w:val="18"/>
                      </w:rPr>
                      <w:fldChar w:fldCharType="separate"/>
                    </w:r>
                    <w:r>
                      <w:rPr>
                        <w:rFonts w:cs="Arial"/>
                        <w:noProof/>
                        <w:sz w:val="18"/>
                        <w:szCs w:val="18"/>
                      </w:rPr>
                      <w:t>76</w:t>
                    </w:r>
                    <w:r w:rsidR="00F16EC8" w:rsidRPr="00531520">
                      <w:rPr>
                        <w:rFonts w:cs="Arial"/>
                        <w:sz w:val="18"/>
                        <w:szCs w:val="18"/>
                      </w:rPr>
                      <w:fldChar w:fldCharType="end"/>
                    </w:r>
                    <w:r w:rsidR="00F16EC8" w:rsidRPr="00D33569">
                      <w:rPr>
                        <w:rFonts w:cs="Arial"/>
                        <w:sz w:val="18"/>
                        <w:szCs w:val="18"/>
                      </w:rPr>
                      <w:t xml:space="preserve"> of </w:t>
                    </w:r>
                    <w:r w:rsidR="00F16EC8" w:rsidRPr="00531520">
                      <w:rPr>
                        <w:rFonts w:cs="Arial"/>
                        <w:sz w:val="18"/>
                        <w:szCs w:val="18"/>
                      </w:rPr>
                      <w:fldChar w:fldCharType="begin"/>
                    </w:r>
                    <w:r w:rsidR="00F16EC8" w:rsidRPr="00D33569">
                      <w:rPr>
                        <w:rFonts w:cs="Arial"/>
                        <w:sz w:val="18"/>
                        <w:szCs w:val="18"/>
                      </w:rPr>
                      <w:instrText xml:space="preserve"> NUMPAGES </w:instrText>
                    </w:r>
                    <w:r w:rsidR="00F16EC8" w:rsidRPr="00531520">
                      <w:rPr>
                        <w:rFonts w:cs="Arial"/>
                        <w:sz w:val="18"/>
                        <w:szCs w:val="18"/>
                      </w:rPr>
                      <w:fldChar w:fldCharType="separate"/>
                    </w:r>
                    <w:r>
                      <w:rPr>
                        <w:rFonts w:cs="Arial"/>
                        <w:noProof/>
                        <w:sz w:val="18"/>
                        <w:szCs w:val="18"/>
                      </w:rPr>
                      <w:t>76</w:t>
                    </w:r>
                    <w:r w:rsidR="00F16EC8" w:rsidRPr="00531520">
                      <w:rPr>
                        <w:rFonts w:cs="Arial"/>
                        <w:sz w:val="18"/>
                        <w:szCs w:val="18"/>
                      </w:rPr>
                      <w:fldChar w:fldCharType="end"/>
                    </w:r>
                  </w:sdtContent>
                </w:sdt>
              </w:sdtContent>
            </w:sdt>
          </w:p>
        </w:sdtContent>
      </w:sdt>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88590"/>
      <w:docPartObj>
        <w:docPartGallery w:val="Page Numbers (Bottom of Page)"/>
        <w:docPartUnique/>
      </w:docPartObj>
    </w:sdtPr>
    <w:sdtEndPr/>
    <w:sdtContent>
      <w:sdt>
        <w:sdtPr>
          <w:id w:val="658961364"/>
          <w:docPartObj>
            <w:docPartGallery w:val="Page Numbers (Top of Page)"/>
            <w:docPartUnique/>
          </w:docPartObj>
        </w:sdtPr>
        <w:sdtEndPr/>
        <w:sdtContent>
          <w:p w:rsidR="00F16EC8" w:rsidRPr="00C74F15" w:rsidRDefault="00E611B6" w:rsidP="00334D02">
            <w:pPr>
              <w:pStyle w:val="Footer"/>
              <w:jc w:val="right"/>
            </w:pPr>
            <w:sdt>
              <w:sdtPr>
                <w:id w:val="1891773441"/>
                <w:docPartObj>
                  <w:docPartGallery w:val="Page Numbers (Top of Page)"/>
                  <w:docPartUnique/>
                </w:docPartObj>
              </w:sdtPr>
              <w:sdtEndPr/>
              <w:sdtContent>
                <w:sdt>
                  <w:sdtPr>
                    <w:id w:val="1904181205"/>
                    <w:docPartObj>
                      <w:docPartGallery w:val="Page Numbers (Bottom of Page)"/>
                      <w:docPartUnique/>
                    </w:docPartObj>
                  </w:sdtPr>
                  <w:sdtEndPr/>
                  <w:sdtContent>
                    <w:r w:rsidR="00F16EC8" w:rsidRPr="00A73EC0">
                      <w:rPr>
                        <w:rFonts w:cs="Arial"/>
                        <w:bCs/>
                        <w:i/>
                        <w:iCs/>
                        <w:sz w:val="18"/>
                        <w:szCs w:val="18"/>
                      </w:rPr>
                      <w:t xml:space="preserve">Construction </w:t>
                    </w:r>
                    <w:r w:rsidR="00F16EC8">
                      <w:rPr>
                        <w:rFonts w:cs="Arial"/>
                        <w:bCs/>
                        <w:i/>
                        <w:iCs/>
                        <w:sz w:val="18"/>
                        <w:szCs w:val="18"/>
                      </w:rPr>
                      <w:t>w</w:t>
                    </w:r>
                    <w:r w:rsidR="00F16EC8" w:rsidRPr="00A73EC0">
                      <w:rPr>
                        <w:rFonts w:cs="Arial"/>
                        <w:bCs/>
                        <w:i/>
                        <w:iCs/>
                        <w:sz w:val="18"/>
                        <w:szCs w:val="18"/>
                      </w:rPr>
                      <w:t>ork</w:t>
                    </w:r>
                    <w:r w:rsidR="00F16EC8">
                      <w:ptab w:relativeTo="margin" w:alignment="center" w:leader="none"/>
                    </w:r>
                    <w:r w:rsidR="00F16EC8">
                      <w:ptab w:relativeTo="margin" w:alignment="right" w:leader="none"/>
                    </w:r>
                    <w:r w:rsidR="00F16EC8" w:rsidRPr="00626038">
                      <w:rPr>
                        <w:rFonts w:cs="Arial"/>
                        <w:sz w:val="18"/>
                        <w:szCs w:val="18"/>
                      </w:rPr>
                      <w:t xml:space="preserve"> </w:t>
                    </w:r>
                    <w:r w:rsidR="00F16EC8" w:rsidRPr="00D33569">
                      <w:rPr>
                        <w:rFonts w:cs="Arial"/>
                        <w:sz w:val="18"/>
                        <w:szCs w:val="18"/>
                      </w:rPr>
                      <w:t xml:space="preserve">Page </w:t>
                    </w:r>
                    <w:r w:rsidR="00F16EC8" w:rsidRPr="00531520">
                      <w:rPr>
                        <w:rFonts w:cs="Arial"/>
                        <w:sz w:val="18"/>
                        <w:szCs w:val="18"/>
                      </w:rPr>
                      <w:fldChar w:fldCharType="begin"/>
                    </w:r>
                    <w:r w:rsidR="00F16EC8" w:rsidRPr="00D33569">
                      <w:rPr>
                        <w:rFonts w:cs="Arial"/>
                        <w:sz w:val="18"/>
                        <w:szCs w:val="18"/>
                      </w:rPr>
                      <w:instrText xml:space="preserve"> PAGE </w:instrText>
                    </w:r>
                    <w:r w:rsidR="00F16EC8" w:rsidRPr="00531520">
                      <w:rPr>
                        <w:rFonts w:cs="Arial"/>
                        <w:sz w:val="18"/>
                        <w:szCs w:val="18"/>
                      </w:rPr>
                      <w:fldChar w:fldCharType="separate"/>
                    </w:r>
                    <w:r w:rsidR="00F16EC8">
                      <w:rPr>
                        <w:rFonts w:cs="Arial"/>
                        <w:noProof/>
                        <w:sz w:val="18"/>
                        <w:szCs w:val="18"/>
                      </w:rPr>
                      <w:t>77</w:t>
                    </w:r>
                    <w:r w:rsidR="00F16EC8" w:rsidRPr="00531520">
                      <w:rPr>
                        <w:rFonts w:cs="Arial"/>
                        <w:sz w:val="18"/>
                        <w:szCs w:val="18"/>
                      </w:rPr>
                      <w:fldChar w:fldCharType="end"/>
                    </w:r>
                    <w:r w:rsidR="00F16EC8" w:rsidRPr="00D33569">
                      <w:rPr>
                        <w:rFonts w:cs="Arial"/>
                        <w:sz w:val="18"/>
                        <w:szCs w:val="18"/>
                      </w:rPr>
                      <w:t xml:space="preserve"> of </w:t>
                    </w:r>
                    <w:r w:rsidR="00F16EC8" w:rsidRPr="00531520">
                      <w:rPr>
                        <w:rFonts w:cs="Arial"/>
                        <w:sz w:val="18"/>
                        <w:szCs w:val="18"/>
                      </w:rPr>
                      <w:fldChar w:fldCharType="begin"/>
                    </w:r>
                    <w:r w:rsidR="00F16EC8" w:rsidRPr="00D33569">
                      <w:rPr>
                        <w:rFonts w:cs="Arial"/>
                        <w:sz w:val="18"/>
                        <w:szCs w:val="18"/>
                      </w:rPr>
                      <w:instrText xml:space="preserve"> NUMPAGES </w:instrText>
                    </w:r>
                    <w:r w:rsidR="00F16EC8" w:rsidRPr="00531520">
                      <w:rPr>
                        <w:rFonts w:cs="Arial"/>
                        <w:sz w:val="18"/>
                        <w:szCs w:val="18"/>
                      </w:rPr>
                      <w:fldChar w:fldCharType="separate"/>
                    </w:r>
                    <w:r w:rsidR="00F16EC8">
                      <w:rPr>
                        <w:rFonts w:cs="Arial"/>
                        <w:noProof/>
                        <w:sz w:val="18"/>
                        <w:szCs w:val="18"/>
                      </w:rPr>
                      <w:t>77</w:t>
                    </w:r>
                    <w:r w:rsidR="00F16EC8" w:rsidRPr="00531520">
                      <w:rPr>
                        <w:rFonts w:cs="Arial"/>
                        <w:sz w:val="18"/>
                        <w:szCs w:val="18"/>
                      </w:rPr>
                      <w:fldChar w:fldCharType="end"/>
                    </w:r>
                  </w:sdtContent>
                </w:sdt>
              </w:sdtContent>
            </w:sdt>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EC8" w:rsidRDefault="00F16EC8" w:rsidP="00334D02">
      <w:pPr>
        <w:spacing w:before="0"/>
      </w:pPr>
      <w:r>
        <w:separator/>
      </w:r>
    </w:p>
  </w:footnote>
  <w:footnote w:type="continuationSeparator" w:id="0">
    <w:p w:rsidR="00F16EC8" w:rsidRDefault="00F16EC8" w:rsidP="00334D02">
      <w:pPr>
        <w:spacing w:before="0"/>
      </w:pPr>
      <w:r>
        <w:continuationSeparator/>
      </w:r>
    </w:p>
  </w:footnote>
  <w:footnote w:id="1">
    <w:p w:rsidR="00F16EC8" w:rsidRPr="00C444CC" w:rsidRDefault="00F16EC8" w:rsidP="00334D02">
      <w:pPr>
        <w:pStyle w:val="FootnoteText"/>
        <w:rPr>
          <w:rFonts w:ascii="Arial" w:hAnsi="Arial" w:cs="Arial"/>
          <w:sz w:val="18"/>
          <w:szCs w:val="18"/>
        </w:rPr>
      </w:pPr>
      <w:r>
        <w:rPr>
          <w:rStyle w:val="FootnoteReference"/>
        </w:rPr>
        <w:footnoteRef/>
      </w:r>
      <w:r>
        <w:t xml:space="preserve"> </w:t>
      </w:r>
      <w:r w:rsidRPr="00C444CC">
        <w:rPr>
          <w:rFonts w:ascii="Arial" w:hAnsi="Arial" w:cs="Arial"/>
          <w:sz w:val="18"/>
          <w:szCs w:val="18"/>
        </w:rPr>
        <w:t>A vessel is considered to be a ‘ship’ to which the WHS Regulations would apply if:</w:t>
      </w:r>
    </w:p>
    <w:p w:rsidR="00F16EC8" w:rsidRPr="00C444CC" w:rsidRDefault="00F16EC8" w:rsidP="00593F55">
      <w:pPr>
        <w:pStyle w:val="Bullet1"/>
        <w:numPr>
          <w:ilvl w:val="0"/>
          <w:numId w:val="34"/>
        </w:numPr>
        <w:spacing w:before="0"/>
        <w:rPr>
          <w:rFonts w:cs="Arial"/>
          <w:sz w:val="18"/>
          <w:szCs w:val="18"/>
        </w:rPr>
      </w:pPr>
      <w:r w:rsidRPr="00C444CC">
        <w:rPr>
          <w:rFonts w:cs="Arial"/>
          <w:sz w:val="18"/>
          <w:szCs w:val="18"/>
        </w:rPr>
        <w:t>the vessel is registrable as a ‘ship’ under a state, territory or Commonwealth law</w:t>
      </w:r>
    </w:p>
    <w:p w:rsidR="00F16EC8" w:rsidRPr="00C444CC" w:rsidRDefault="00F16EC8" w:rsidP="00593F55">
      <w:pPr>
        <w:pStyle w:val="Bullet1"/>
        <w:numPr>
          <w:ilvl w:val="0"/>
          <w:numId w:val="34"/>
        </w:numPr>
        <w:spacing w:before="0"/>
        <w:rPr>
          <w:rFonts w:cs="Arial"/>
          <w:sz w:val="18"/>
          <w:szCs w:val="18"/>
        </w:rPr>
      </w:pPr>
      <w:r w:rsidRPr="00C444CC">
        <w:rPr>
          <w:rFonts w:cs="Arial"/>
          <w:sz w:val="18"/>
          <w:szCs w:val="18"/>
        </w:rPr>
        <w:t>the construction or assembly of the vessel involves traditional construction methods</w:t>
      </w:r>
      <w:r>
        <w:rPr>
          <w:rFonts w:cs="Arial"/>
          <w:sz w:val="18"/>
          <w:szCs w:val="18"/>
        </w:rPr>
        <w:t>,</w:t>
      </w:r>
      <w:r w:rsidRPr="00C444CC">
        <w:rPr>
          <w:rFonts w:cs="Arial"/>
          <w:sz w:val="18"/>
          <w:szCs w:val="18"/>
        </w:rPr>
        <w:t xml:space="preserve"> for example use of scaffolding or mobile cranes</w:t>
      </w:r>
      <w:r>
        <w:rPr>
          <w:rFonts w:cs="Arial"/>
          <w:sz w:val="18"/>
          <w:szCs w:val="18"/>
        </w:rPr>
        <w:t>, or</w:t>
      </w:r>
    </w:p>
    <w:p w:rsidR="00F16EC8" w:rsidRPr="00C444CC" w:rsidRDefault="00F16EC8" w:rsidP="00593F55">
      <w:pPr>
        <w:pStyle w:val="FootnoteText"/>
        <w:numPr>
          <w:ilvl w:val="0"/>
          <w:numId w:val="34"/>
        </w:numPr>
        <w:rPr>
          <w:rFonts w:ascii="Arial" w:hAnsi="Arial" w:cs="Arial"/>
          <w:sz w:val="18"/>
          <w:szCs w:val="18"/>
        </w:rPr>
      </w:pPr>
      <w:r w:rsidRPr="00C444CC">
        <w:rPr>
          <w:rFonts w:ascii="Arial" w:hAnsi="Arial" w:cs="Arial"/>
          <w:sz w:val="18"/>
          <w:szCs w:val="18"/>
        </w:rPr>
        <w:t>multiple contractors will be required to carry out the work.</w:t>
      </w:r>
    </w:p>
    <w:p w:rsidR="00F16EC8" w:rsidRPr="00C444CC" w:rsidRDefault="00F16EC8" w:rsidP="00334D02">
      <w:pPr>
        <w:pStyle w:val="FootnoteText"/>
        <w:spacing w:before="60"/>
        <w:rPr>
          <w:rFonts w:ascii="Arial" w:hAnsi="Arial" w:cs="Arial"/>
          <w:sz w:val="18"/>
          <w:szCs w:val="18"/>
          <w:lang w:val="en-AU"/>
        </w:rPr>
      </w:pPr>
      <w:r w:rsidRPr="00C444CC">
        <w:rPr>
          <w:rFonts w:ascii="Arial" w:hAnsi="Arial" w:cs="Arial"/>
          <w:sz w:val="18"/>
          <w:szCs w:val="18"/>
        </w:rPr>
        <w:t>It excludes tinnies, runabouts, inflatable watercraft, jet skis, dinghies and vessels that rely on manual propulsion (e.g. canoes, row boats)</w:t>
      </w:r>
      <w:r>
        <w:rPr>
          <w:rFonts w:ascii="Arial" w:hAnsi="Arial" w:cs="Arial"/>
          <w:sz w:val="18"/>
          <w:szCs w:val="18"/>
        </w:rPr>
        <w:t>.</w:t>
      </w:r>
    </w:p>
  </w:footnote>
  <w:footnote w:id="2">
    <w:p w:rsidR="00F16EC8" w:rsidRPr="008E012A" w:rsidRDefault="00F16EC8">
      <w:pPr>
        <w:pStyle w:val="FootnoteText"/>
        <w:rPr>
          <w:lang w:val="en-AU"/>
        </w:rPr>
      </w:pPr>
      <w:r>
        <w:rPr>
          <w:rStyle w:val="FootnoteReference"/>
        </w:rPr>
        <w:footnoteRef/>
      </w:r>
      <w:r>
        <w:t xml:space="preserve"> S</w:t>
      </w:r>
      <w:r>
        <w:rPr>
          <w:lang w:val="en-AU"/>
        </w:rPr>
        <w:t xml:space="preserve">ome jurisdictions do not issue owner builder permits, licenses or certificates. </w:t>
      </w:r>
    </w:p>
  </w:footnote>
  <w:footnote w:id="3">
    <w:p w:rsidR="00F16EC8" w:rsidRPr="003276E5" w:rsidRDefault="00F16EC8" w:rsidP="00334D02">
      <w:pPr>
        <w:pStyle w:val="Bullet2"/>
        <w:numPr>
          <w:ilvl w:val="0"/>
          <w:numId w:val="0"/>
        </w:numPr>
        <w:rPr>
          <w:sz w:val="18"/>
          <w:szCs w:val="18"/>
        </w:rPr>
      </w:pPr>
      <w:r>
        <w:rPr>
          <w:rStyle w:val="FootnoteReference"/>
        </w:rPr>
        <w:footnoteRef/>
      </w:r>
      <w:r>
        <w:t xml:space="preserve"> </w:t>
      </w:r>
      <w:r w:rsidRPr="003276E5">
        <w:rPr>
          <w:iCs/>
          <w:color w:val="000000"/>
          <w:sz w:val="18"/>
          <w:szCs w:val="18"/>
        </w:rPr>
        <w:t xml:space="preserve">The term “principal contractor” is used here to describe the additional specific duties that apply to principal contractors of construction projects (i.e. construction work valued at </w:t>
      </w:r>
      <w:r w:rsidRPr="00216E25">
        <w:rPr>
          <w:iCs/>
          <w:color w:val="000000"/>
          <w:sz w:val="18"/>
          <w:szCs w:val="18"/>
        </w:rPr>
        <w:t>$250,000</w:t>
      </w:r>
      <w:r w:rsidRPr="003276E5">
        <w:rPr>
          <w:iCs/>
          <w:color w:val="000000"/>
          <w:sz w:val="18"/>
          <w:szCs w:val="18"/>
        </w:rPr>
        <w:t xml:space="preserve"> or more). In addition to the above, other duties of the WHS laws may apply to builders and principal contractors regardless of the value of the work.</w:t>
      </w:r>
    </w:p>
    <w:p w:rsidR="00F16EC8" w:rsidRPr="003276E5" w:rsidRDefault="00F16EC8">
      <w:pPr>
        <w:pStyle w:val="FootnoteText"/>
        <w:rPr>
          <w:lang w:val="en-AU"/>
        </w:rPr>
      </w:pPr>
    </w:p>
  </w:footnote>
  <w:footnote w:id="4">
    <w:p w:rsidR="00F16EC8" w:rsidRPr="00ED1988" w:rsidRDefault="00F16EC8" w:rsidP="00334D02">
      <w:pPr>
        <w:autoSpaceDE w:val="0"/>
        <w:autoSpaceDN w:val="0"/>
        <w:adjustRightInd w:val="0"/>
        <w:spacing w:after="120"/>
      </w:pPr>
      <w:r>
        <w:rPr>
          <w:rStyle w:val="FootnoteReference"/>
        </w:rPr>
        <w:footnoteRef/>
      </w:r>
      <w:r>
        <w:t xml:space="preserve"> </w:t>
      </w:r>
      <w:r w:rsidRPr="00430699">
        <w:rPr>
          <w:rFonts w:cs="Arial"/>
          <w:color w:val="000000"/>
          <w:sz w:val="18"/>
          <w:szCs w:val="18"/>
        </w:rPr>
        <w:t>The person commissioning the design is not a PCBU if they are a home buyer, owner or occupier commissioning work on their home; or an individual undertaking maintenance, refurbishment or renovations of their</w:t>
      </w:r>
      <w:r>
        <w:rPr>
          <w:rFonts w:cs="Arial"/>
          <w:color w:val="000000"/>
          <w:sz w:val="18"/>
          <w:szCs w:val="18"/>
        </w:rPr>
        <w:t xml:space="preserve"> own home or helping a friend.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1B6" w:rsidRDefault="00E611B6">
    <w:pPr>
      <w:pStyle w:val="Header"/>
    </w:pPr>
  </w:p>
  <w:p w:rsidR="00F16EC8" w:rsidRDefault="00F16EC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Default="00F16EC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Default="00F16EC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Default="00F16EC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Default="00F16EC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Default="00E611B6">
    <w:pPr>
      <w:pStyle w:val="Header"/>
    </w:pPr>
    <w:r>
      <w:rPr>
        <w:noProof/>
      </w:rPr>
      <w:pict w14:anchorId="0451C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5.3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Default="00F16EC8">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Default="00F16E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Default="00E611B6">
    <w:pPr>
      <w:pStyle w:val="Header"/>
    </w:pPr>
    <w:r>
      <w:rPr>
        <w:noProof/>
      </w:rPr>
      <w:pict w14:anchorId="0451C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85.3pt;height:194.1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Default="00F16E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Default="00E611B6">
    <w:pPr>
      <w:pStyle w:val="Header"/>
    </w:pPr>
    <w:r>
      <w:rPr>
        <w:noProof/>
      </w:rPr>
      <w:pict w14:anchorId="0451C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Default="00F16EC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Default="00F16EC8" w:rsidP="00334D02">
    <w:pPr>
      <w:pStyle w:val="Header"/>
      <w:tabs>
        <w:tab w:val="clear" w:pos="4513"/>
        <w:tab w:val="clear" w:pos="9026"/>
        <w:tab w:val="left" w:pos="3765"/>
      </w:tabs>
      <w:spacing w:after="24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Default="00F16EC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Default="00F16EC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8" w:rsidRDefault="00F16E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1pt;height:16.1pt;visibility:visible;mso-wrap-style:square" o:bullet="t">
        <v:imagedata r:id="rId1" o:title=""/>
      </v:shape>
    </w:pict>
  </w:numPicBullet>
  <w:abstractNum w:abstractNumId="0">
    <w:nsid w:val="01D453F5"/>
    <w:multiLevelType w:val="multilevel"/>
    <w:tmpl w:val="CE2E3354"/>
    <w:lvl w:ilvl="0">
      <w:start w:val="1"/>
      <w:numFmt w:val="bullet"/>
      <w:pStyle w:val="PortfolioBullet"/>
      <w:lvlText w:val=""/>
      <w:lvlJc w:val="left"/>
      <w:pPr>
        <w:tabs>
          <w:tab w:val="num" w:pos="567"/>
        </w:tabs>
        <w:ind w:left="567" w:hanging="567"/>
      </w:pPr>
      <w:rPr>
        <w:rFonts w:ascii="Symbol" w:hAnsi="Symbol" w:hint="default"/>
      </w:rPr>
    </w:lvl>
    <w:lvl w:ilvl="1">
      <w:start w:val="1"/>
      <w:numFmt w:val="bullet"/>
      <w:pStyle w:val="PortfolioBullet2"/>
      <w:lvlText w:val=""/>
      <w:lvlJc w:val="left"/>
      <w:pPr>
        <w:tabs>
          <w:tab w:val="num" w:pos="1134"/>
        </w:tabs>
        <w:ind w:left="1134" w:hanging="567"/>
      </w:pPr>
      <w:rPr>
        <w:rFonts w:ascii="Symbol" w:hAnsi="Symbol" w:hint="default"/>
      </w:rPr>
    </w:lvl>
    <w:lvl w:ilvl="2">
      <w:start w:val="1"/>
      <w:numFmt w:val="bullet"/>
      <w:pStyle w:val="PortfolioBullet3"/>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1"/>
        </w:tabs>
        <w:ind w:left="4321" w:hanging="721"/>
      </w:pPr>
      <w:rPr>
        <w:rFonts w:ascii="Symbol" w:hAnsi="Symbol" w:hint="default"/>
      </w:rPr>
    </w:lvl>
    <w:lvl w:ilvl="6">
      <w:start w:val="1"/>
      <w:numFmt w:val="bullet"/>
      <w:lvlText w:val=""/>
      <w:lvlJc w:val="left"/>
      <w:pPr>
        <w:tabs>
          <w:tab w:val="num" w:pos="5041"/>
        </w:tabs>
        <w:ind w:left="5041" w:hanging="720"/>
      </w:pPr>
      <w:rPr>
        <w:rFonts w:ascii="Symbol" w:hAnsi="Symbol" w:hint="default"/>
      </w:rPr>
    </w:lvl>
    <w:lvl w:ilvl="7">
      <w:start w:val="1"/>
      <w:numFmt w:val="bullet"/>
      <w:lvlText w:val=""/>
      <w:lvlJc w:val="left"/>
      <w:pPr>
        <w:tabs>
          <w:tab w:val="num" w:pos="5761"/>
        </w:tabs>
        <w:ind w:left="5761" w:hanging="720"/>
      </w:pPr>
      <w:rPr>
        <w:rFonts w:ascii="Symbol" w:hAnsi="Symbol" w:hint="default"/>
      </w:rPr>
    </w:lvl>
    <w:lvl w:ilvl="8">
      <w:start w:val="1"/>
      <w:numFmt w:val="bullet"/>
      <w:lvlText w:val=""/>
      <w:lvlJc w:val="left"/>
      <w:pPr>
        <w:tabs>
          <w:tab w:val="num" w:pos="6481"/>
        </w:tabs>
        <w:ind w:left="6481" w:hanging="720"/>
      </w:pPr>
      <w:rPr>
        <w:rFonts w:ascii="Symbol" w:hAnsi="Symbol" w:hint="default"/>
      </w:rPr>
    </w:lvl>
  </w:abstractNum>
  <w:abstractNum w:abstractNumId="1">
    <w:nsid w:val="0595473E"/>
    <w:multiLevelType w:val="hybridMultilevel"/>
    <w:tmpl w:val="D9400BAC"/>
    <w:lvl w:ilvl="0" w:tplc="1A72081C">
      <w:start w:val="1"/>
      <w:numFmt w:val="decimal"/>
      <w:lvlText w:val="%1."/>
      <w:lvlJc w:val="left"/>
      <w:pPr>
        <w:tabs>
          <w:tab w:val="num" w:pos="360"/>
        </w:tabs>
        <w:ind w:left="360" w:hanging="360"/>
      </w:pPr>
      <w:rPr>
        <w:rFonts w:cs="Times New Roman" w:hint="default"/>
        <w:b w:val="0"/>
        <w:sz w:val="20"/>
        <w:szCs w:val="20"/>
      </w:rPr>
    </w:lvl>
    <w:lvl w:ilvl="1" w:tplc="95A09DE4">
      <w:start w:val="1"/>
      <w:numFmt w:val="bullet"/>
      <w:lvlText w:val="o"/>
      <w:lvlJc w:val="left"/>
      <w:pPr>
        <w:tabs>
          <w:tab w:val="num" w:pos="1440"/>
        </w:tabs>
        <w:ind w:left="1440" w:hanging="360"/>
      </w:pPr>
      <w:rPr>
        <w:rFonts w:ascii="Courier New" w:hAnsi="Courier New" w:hint="default"/>
      </w:rPr>
    </w:lvl>
    <w:lvl w:ilvl="2" w:tplc="E4E240CC">
      <w:start w:val="1"/>
      <w:numFmt w:val="decimal"/>
      <w:lvlText w:val="%3."/>
      <w:lvlJc w:val="left"/>
      <w:pPr>
        <w:tabs>
          <w:tab w:val="num" w:pos="2160"/>
        </w:tabs>
        <w:ind w:left="2160" w:hanging="360"/>
      </w:pPr>
      <w:rPr>
        <w:rFonts w:cs="Times New Roman"/>
      </w:rPr>
    </w:lvl>
    <w:lvl w:ilvl="3" w:tplc="5744655E">
      <w:start w:val="1"/>
      <w:numFmt w:val="decimal"/>
      <w:lvlText w:val="%4."/>
      <w:lvlJc w:val="left"/>
      <w:pPr>
        <w:tabs>
          <w:tab w:val="num" w:pos="2880"/>
        </w:tabs>
        <w:ind w:left="2880" w:hanging="360"/>
      </w:pPr>
      <w:rPr>
        <w:rFonts w:cs="Times New Roman"/>
      </w:rPr>
    </w:lvl>
    <w:lvl w:ilvl="4" w:tplc="38D2319E">
      <w:start w:val="1"/>
      <w:numFmt w:val="decimal"/>
      <w:lvlText w:val="%5."/>
      <w:lvlJc w:val="left"/>
      <w:pPr>
        <w:tabs>
          <w:tab w:val="num" w:pos="3600"/>
        </w:tabs>
        <w:ind w:left="3600" w:hanging="360"/>
      </w:pPr>
      <w:rPr>
        <w:rFonts w:cs="Times New Roman"/>
      </w:rPr>
    </w:lvl>
    <w:lvl w:ilvl="5" w:tplc="D130A6A6">
      <w:start w:val="1"/>
      <w:numFmt w:val="decimal"/>
      <w:lvlText w:val="%6."/>
      <w:lvlJc w:val="left"/>
      <w:pPr>
        <w:tabs>
          <w:tab w:val="num" w:pos="4320"/>
        </w:tabs>
        <w:ind w:left="4320" w:hanging="360"/>
      </w:pPr>
      <w:rPr>
        <w:rFonts w:cs="Times New Roman"/>
      </w:rPr>
    </w:lvl>
    <w:lvl w:ilvl="6" w:tplc="D3BC9162">
      <w:start w:val="1"/>
      <w:numFmt w:val="decimal"/>
      <w:lvlText w:val="%7."/>
      <w:lvlJc w:val="left"/>
      <w:pPr>
        <w:tabs>
          <w:tab w:val="num" w:pos="5040"/>
        </w:tabs>
        <w:ind w:left="5040" w:hanging="360"/>
      </w:pPr>
      <w:rPr>
        <w:rFonts w:cs="Times New Roman"/>
      </w:rPr>
    </w:lvl>
    <w:lvl w:ilvl="7" w:tplc="E8A82828">
      <w:start w:val="1"/>
      <w:numFmt w:val="decimal"/>
      <w:lvlText w:val="%8."/>
      <w:lvlJc w:val="left"/>
      <w:pPr>
        <w:tabs>
          <w:tab w:val="num" w:pos="5760"/>
        </w:tabs>
        <w:ind w:left="5760" w:hanging="360"/>
      </w:pPr>
      <w:rPr>
        <w:rFonts w:cs="Times New Roman"/>
      </w:rPr>
    </w:lvl>
    <w:lvl w:ilvl="8" w:tplc="14D81DA6">
      <w:start w:val="1"/>
      <w:numFmt w:val="decimal"/>
      <w:lvlText w:val="%9."/>
      <w:lvlJc w:val="left"/>
      <w:pPr>
        <w:tabs>
          <w:tab w:val="num" w:pos="6480"/>
        </w:tabs>
        <w:ind w:left="6480" w:hanging="360"/>
      </w:pPr>
      <w:rPr>
        <w:rFonts w:cs="Times New Roman"/>
      </w:rPr>
    </w:lvl>
  </w:abstractNum>
  <w:abstractNum w:abstractNumId="2">
    <w:nsid w:val="0C972D59"/>
    <w:multiLevelType w:val="hybridMultilevel"/>
    <w:tmpl w:val="D2AEDE9E"/>
    <w:lvl w:ilvl="0" w:tplc="F6DC03E0">
      <w:start w:val="1"/>
      <w:numFmt w:val="bullet"/>
      <w:pStyle w:val="TOCHeading"/>
      <w:lvlText w:val="o"/>
      <w:lvlJc w:val="left"/>
      <w:pPr>
        <w:ind w:left="720" w:hanging="360"/>
      </w:pPr>
      <w:rPr>
        <w:rFonts w:ascii="Courier New" w:hAnsi="Courier New" w:hint="default"/>
      </w:rPr>
    </w:lvl>
    <w:lvl w:ilvl="1" w:tplc="049EA50E" w:tentative="1">
      <w:start w:val="1"/>
      <w:numFmt w:val="bullet"/>
      <w:lvlText w:val="o"/>
      <w:lvlJc w:val="left"/>
      <w:pPr>
        <w:ind w:left="1440" w:hanging="360"/>
      </w:pPr>
      <w:rPr>
        <w:rFonts w:ascii="Courier New" w:hAnsi="Courier New" w:hint="default"/>
      </w:rPr>
    </w:lvl>
    <w:lvl w:ilvl="2" w:tplc="7E40F166" w:tentative="1">
      <w:start w:val="1"/>
      <w:numFmt w:val="bullet"/>
      <w:lvlText w:val=""/>
      <w:lvlJc w:val="left"/>
      <w:pPr>
        <w:ind w:left="2160" w:hanging="360"/>
      </w:pPr>
      <w:rPr>
        <w:rFonts w:ascii="Wingdings" w:hAnsi="Wingdings" w:hint="default"/>
      </w:rPr>
    </w:lvl>
    <w:lvl w:ilvl="3" w:tplc="89A27C24" w:tentative="1">
      <w:start w:val="1"/>
      <w:numFmt w:val="bullet"/>
      <w:lvlText w:val=""/>
      <w:lvlJc w:val="left"/>
      <w:pPr>
        <w:ind w:left="2880" w:hanging="360"/>
      </w:pPr>
      <w:rPr>
        <w:rFonts w:ascii="Symbol" w:hAnsi="Symbol" w:hint="default"/>
      </w:rPr>
    </w:lvl>
    <w:lvl w:ilvl="4" w:tplc="04AC8756" w:tentative="1">
      <w:start w:val="1"/>
      <w:numFmt w:val="bullet"/>
      <w:lvlText w:val="o"/>
      <w:lvlJc w:val="left"/>
      <w:pPr>
        <w:ind w:left="3600" w:hanging="360"/>
      </w:pPr>
      <w:rPr>
        <w:rFonts w:ascii="Courier New" w:hAnsi="Courier New" w:hint="default"/>
      </w:rPr>
    </w:lvl>
    <w:lvl w:ilvl="5" w:tplc="5D1EC9BC" w:tentative="1">
      <w:start w:val="1"/>
      <w:numFmt w:val="bullet"/>
      <w:lvlText w:val=""/>
      <w:lvlJc w:val="left"/>
      <w:pPr>
        <w:ind w:left="4320" w:hanging="360"/>
      </w:pPr>
      <w:rPr>
        <w:rFonts w:ascii="Wingdings" w:hAnsi="Wingdings" w:hint="default"/>
      </w:rPr>
    </w:lvl>
    <w:lvl w:ilvl="6" w:tplc="DF88F962" w:tentative="1">
      <w:start w:val="1"/>
      <w:numFmt w:val="bullet"/>
      <w:lvlText w:val=""/>
      <w:lvlJc w:val="left"/>
      <w:pPr>
        <w:ind w:left="5040" w:hanging="360"/>
      </w:pPr>
      <w:rPr>
        <w:rFonts w:ascii="Symbol" w:hAnsi="Symbol" w:hint="default"/>
      </w:rPr>
    </w:lvl>
    <w:lvl w:ilvl="7" w:tplc="AEFA37B0" w:tentative="1">
      <w:start w:val="1"/>
      <w:numFmt w:val="bullet"/>
      <w:lvlText w:val="o"/>
      <w:lvlJc w:val="left"/>
      <w:pPr>
        <w:ind w:left="5760" w:hanging="360"/>
      </w:pPr>
      <w:rPr>
        <w:rFonts w:ascii="Courier New" w:hAnsi="Courier New" w:hint="default"/>
      </w:rPr>
    </w:lvl>
    <w:lvl w:ilvl="8" w:tplc="AF527CF0" w:tentative="1">
      <w:start w:val="1"/>
      <w:numFmt w:val="bullet"/>
      <w:lvlText w:val=""/>
      <w:lvlJc w:val="left"/>
      <w:pPr>
        <w:ind w:left="6480" w:hanging="360"/>
      </w:pPr>
      <w:rPr>
        <w:rFonts w:ascii="Wingdings" w:hAnsi="Wingdings" w:hint="default"/>
      </w:rPr>
    </w:lvl>
  </w:abstractNum>
  <w:abstractNum w:abstractNumId="3">
    <w:nsid w:val="12FA250F"/>
    <w:multiLevelType w:val="hybridMultilevel"/>
    <w:tmpl w:val="F94C80AC"/>
    <w:lvl w:ilvl="0" w:tplc="E1041AAC">
      <w:start w:val="1"/>
      <w:numFmt w:val="bullet"/>
      <w:lvlText w:val=""/>
      <w:lvlJc w:val="left"/>
      <w:pPr>
        <w:ind w:left="720" w:hanging="360"/>
      </w:pPr>
      <w:rPr>
        <w:rFonts w:ascii="Symbol" w:hAnsi="Symbol" w:hint="default"/>
      </w:rPr>
    </w:lvl>
    <w:lvl w:ilvl="1" w:tplc="B26A196E" w:tentative="1">
      <w:start w:val="1"/>
      <w:numFmt w:val="bullet"/>
      <w:lvlText w:val="o"/>
      <w:lvlJc w:val="left"/>
      <w:pPr>
        <w:ind w:left="1440" w:hanging="360"/>
      </w:pPr>
      <w:rPr>
        <w:rFonts w:ascii="Courier New" w:hAnsi="Courier New" w:cs="Courier New" w:hint="default"/>
      </w:rPr>
    </w:lvl>
    <w:lvl w:ilvl="2" w:tplc="190676F2" w:tentative="1">
      <w:start w:val="1"/>
      <w:numFmt w:val="bullet"/>
      <w:lvlText w:val=""/>
      <w:lvlJc w:val="left"/>
      <w:pPr>
        <w:ind w:left="2160" w:hanging="360"/>
      </w:pPr>
      <w:rPr>
        <w:rFonts w:ascii="Wingdings" w:hAnsi="Wingdings" w:hint="default"/>
      </w:rPr>
    </w:lvl>
    <w:lvl w:ilvl="3" w:tplc="9B6E6292" w:tentative="1">
      <w:start w:val="1"/>
      <w:numFmt w:val="bullet"/>
      <w:lvlText w:val=""/>
      <w:lvlJc w:val="left"/>
      <w:pPr>
        <w:ind w:left="2880" w:hanging="360"/>
      </w:pPr>
      <w:rPr>
        <w:rFonts w:ascii="Symbol" w:hAnsi="Symbol" w:hint="default"/>
      </w:rPr>
    </w:lvl>
    <w:lvl w:ilvl="4" w:tplc="EEF2726C" w:tentative="1">
      <w:start w:val="1"/>
      <w:numFmt w:val="bullet"/>
      <w:lvlText w:val="o"/>
      <w:lvlJc w:val="left"/>
      <w:pPr>
        <w:ind w:left="3600" w:hanging="360"/>
      </w:pPr>
      <w:rPr>
        <w:rFonts w:ascii="Courier New" w:hAnsi="Courier New" w:cs="Courier New" w:hint="default"/>
      </w:rPr>
    </w:lvl>
    <w:lvl w:ilvl="5" w:tplc="2236E5D4" w:tentative="1">
      <w:start w:val="1"/>
      <w:numFmt w:val="bullet"/>
      <w:lvlText w:val=""/>
      <w:lvlJc w:val="left"/>
      <w:pPr>
        <w:ind w:left="4320" w:hanging="360"/>
      </w:pPr>
      <w:rPr>
        <w:rFonts w:ascii="Wingdings" w:hAnsi="Wingdings" w:hint="default"/>
      </w:rPr>
    </w:lvl>
    <w:lvl w:ilvl="6" w:tplc="943E7CD6" w:tentative="1">
      <w:start w:val="1"/>
      <w:numFmt w:val="bullet"/>
      <w:lvlText w:val=""/>
      <w:lvlJc w:val="left"/>
      <w:pPr>
        <w:ind w:left="5040" w:hanging="360"/>
      </w:pPr>
      <w:rPr>
        <w:rFonts w:ascii="Symbol" w:hAnsi="Symbol" w:hint="default"/>
      </w:rPr>
    </w:lvl>
    <w:lvl w:ilvl="7" w:tplc="7CBCB3F2" w:tentative="1">
      <w:start w:val="1"/>
      <w:numFmt w:val="bullet"/>
      <w:lvlText w:val="o"/>
      <w:lvlJc w:val="left"/>
      <w:pPr>
        <w:ind w:left="5760" w:hanging="360"/>
      </w:pPr>
      <w:rPr>
        <w:rFonts w:ascii="Courier New" w:hAnsi="Courier New" w:cs="Courier New" w:hint="default"/>
      </w:rPr>
    </w:lvl>
    <w:lvl w:ilvl="8" w:tplc="F8FA3FF8" w:tentative="1">
      <w:start w:val="1"/>
      <w:numFmt w:val="bullet"/>
      <w:lvlText w:val=""/>
      <w:lvlJc w:val="left"/>
      <w:pPr>
        <w:ind w:left="6480" w:hanging="360"/>
      </w:pPr>
      <w:rPr>
        <w:rFonts w:ascii="Wingdings" w:hAnsi="Wingdings" w:hint="default"/>
      </w:rPr>
    </w:lvl>
  </w:abstractNum>
  <w:abstractNum w:abstractNumId="4">
    <w:nsid w:val="14315420"/>
    <w:multiLevelType w:val="hybridMultilevel"/>
    <w:tmpl w:val="51CC5812"/>
    <w:lvl w:ilvl="0" w:tplc="A950CD84">
      <w:start w:val="3"/>
      <w:numFmt w:val="decimal"/>
      <w:lvlText w:val="%1."/>
      <w:lvlJc w:val="left"/>
      <w:pPr>
        <w:tabs>
          <w:tab w:val="num" w:pos="360"/>
        </w:tabs>
        <w:ind w:left="360" w:hanging="360"/>
      </w:pPr>
      <w:rPr>
        <w:rFonts w:hint="default"/>
        <w:sz w:val="20"/>
        <w:szCs w:val="20"/>
      </w:rPr>
    </w:lvl>
    <w:lvl w:ilvl="1" w:tplc="E354B52A" w:tentative="1">
      <w:start w:val="1"/>
      <w:numFmt w:val="lowerLetter"/>
      <w:lvlText w:val="%2."/>
      <w:lvlJc w:val="left"/>
      <w:pPr>
        <w:ind w:left="1440" w:hanging="360"/>
      </w:pPr>
    </w:lvl>
    <w:lvl w:ilvl="2" w:tplc="7B165ECC" w:tentative="1">
      <w:start w:val="1"/>
      <w:numFmt w:val="lowerRoman"/>
      <w:lvlText w:val="%3."/>
      <w:lvlJc w:val="right"/>
      <w:pPr>
        <w:ind w:left="2160" w:hanging="180"/>
      </w:pPr>
    </w:lvl>
    <w:lvl w:ilvl="3" w:tplc="451A896A" w:tentative="1">
      <w:start w:val="1"/>
      <w:numFmt w:val="decimal"/>
      <w:lvlText w:val="%4."/>
      <w:lvlJc w:val="left"/>
      <w:pPr>
        <w:ind w:left="2880" w:hanging="360"/>
      </w:pPr>
    </w:lvl>
    <w:lvl w:ilvl="4" w:tplc="177095AC" w:tentative="1">
      <w:start w:val="1"/>
      <w:numFmt w:val="lowerLetter"/>
      <w:lvlText w:val="%5."/>
      <w:lvlJc w:val="left"/>
      <w:pPr>
        <w:ind w:left="3600" w:hanging="360"/>
      </w:pPr>
    </w:lvl>
    <w:lvl w:ilvl="5" w:tplc="66568EB0" w:tentative="1">
      <w:start w:val="1"/>
      <w:numFmt w:val="lowerRoman"/>
      <w:lvlText w:val="%6."/>
      <w:lvlJc w:val="right"/>
      <w:pPr>
        <w:ind w:left="4320" w:hanging="180"/>
      </w:pPr>
    </w:lvl>
    <w:lvl w:ilvl="6" w:tplc="7E18EF06" w:tentative="1">
      <w:start w:val="1"/>
      <w:numFmt w:val="decimal"/>
      <w:lvlText w:val="%7."/>
      <w:lvlJc w:val="left"/>
      <w:pPr>
        <w:ind w:left="5040" w:hanging="360"/>
      </w:pPr>
    </w:lvl>
    <w:lvl w:ilvl="7" w:tplc="5EE4A47A" w:tentative="1">
      <w:start w:val="1"/>
      <w:numFmt w:val="lowerLetter"/>
      <w:lvlText w:val="%8."/>
      <w:lvlJc w:val="left"/>
      <w:pPr>
        <w:ind w:left="5760" w:hanging="360"/>
      </w:pPr>
    </w:lvl>
    <w:lvl w:ilvl="8" w:tplc="690ED038" w:tentative="1">
      <w:start w:val="1"/>
      <w:numFmt w:val="lowerRoman"/>
      <w:lvlText w:val="%9."/>
      <w:lvlJc w:val="right"/>
      <w:pPr>
        <w:ind w:left="6480" w:hanging="180"/>
      </w:pPr>
    </w:lvl>
  </w:abstractNum>
  <w:abstractNum w:abstractNumId="5">
    <w:nsid w:val="14831650"/>
    <w:multiLevelType w:val="hybridMultilevel"/>
    <w:tmpl w:val="EF1E1966"/>
    <w:lvl w:ilvl="0" w:tplc="49E432DA">
      <w:start w:val="1"/>
      <w:numFmt w:val="decimal"/>
      <w:lvlText w:val="%1."/>
      <w:lvlJc w:val="left"/>
      <w:pPr>
        <w:tabs>
          <w:tab w:val="num" w:pos="360"/>
        </w:tabs>
        <w:ind w:left="360" w:hanging="360"/>
      </w:pPr>
      <w:rPr>
        <w:rFonts w:hint="default"/>
        <w:sz w:val="20"/>
        <w:szCs w:val="20"/>
      </w:rPr>
    </w:lvl>
    <w:lvl w:ilvl="1" w:tplc="2556A746">
      <w:start w:val="1"/>
      <w:numFmt w:val="bullet"/>
      <w:lvlText w:val="o"/>
      <w:lvlJc w:val="left"/>
      <w:pPr>
        <w:tabs>
          <w:tab w:val="num" w:pos="1440"/>
        </w:tabs>
        <w:ind w:left="1440" w:hanging="360"/>
      </w:pPr>
      <w:rPr>
        <w:rFonts w:ascii="Courier New" w:hAnsi="Courier New" w:hint="default"/>
      </w:rPr>
    </w:lvl>
    <w:lvl w:ilvl="2" w:tplc="C5AE34F8">
      <w:start w:val="1"/>
      <w:numFmt w:val="decimal"/>
      <w:lvlText w:val="%3."/>
      <w:lvlJc w:val="left"/>
      <w:pPr>
        <w:tabs>
          <w:tab w:val="num" w:pos="2160"/>
        </w:tabs>
        <w:ind w:left="2160" w:hanging="360"/>
      </w:pPr>
      <w:rPr>
        <w:rFonts w:cs="Times New Roman"/>
      </w:rPr>
    </w:lvl>
    <w:lvl w:ilvl="3" w:tplc="9B0EFAF2">
      <w:start w:val="1"/>
      <w:numFmt w:val="decimal"/>
      <w:lvlText w:val="%4."/>
      <w:lvlJc w:val="left"/>
      <w:pPr>
        <w:tabs>
          <w:tab w:val="num" w:pos="2880"/>
        </w:tabs>
        <w:ind w:left="2880" w:hanging="360"/>
      </w:pPr>
      <w:rPr>
        <w:rFonts w:cs="Times New Roman"/>
      </w:rPr>
    </w:lvl>
    <w:lvl w:ilvl="4" w:tplc="C1CAE2FA">
      <w:start w:val="1"/>
      <w:numFmt w:val="decimal"/>
      <w:lvlText w:val="%5."/>
      <w:lvlJc w:val="left"/>
      <w:pPr>
        <w:tabs>
          <w:tab w:val="num" w:pos="3600"/>
        </w:tabs>
        <w:ind w:left="3600" w:hanging="360"/>
      </w:pPr>
      <w:rPr>
        <w:rFonts w:cs="Times New Roman"/>
      </w:rPr>
    </w:lvl>
    <w:lvl w:ilvl="5" w:tplc="0E7A9EFE">
      <w:start w:val="1"/>
      <w:numFmt w:val="decimal"/>
      <w:lvlText w:val="%6."/>
      <w:lvlJc w:val="left"/>
      <w:pPr>
        <w:tabs>
          <w:tab w:val="num" w:pos="4320"/>
        </w:tabs>
        <w:ind w:left="4320" w:hanging="360"/>
      </w:pPr>
      <w:rPr>
        <w:rFonts w:cs="Times New Roman"/>
      </w:rPr>
    </w:lvl>
    <w:lvl w:ilvl="6" w:tplc="017E9596">
      <w:start w:val="1"/>
      <w:numFmt w:val="decimal"/>
      <w:lvlText w:val="%7."/>
      <w:lvlJc w:val="left"/>
      <w:pPr>
        <w:tabs>
          <w:tab w:val="num" w:pos="5040"/>
        </w:tabs>
        <w:ind w:left="5040" w:hanging="360"/>
      </w:pPr>
      <w:rPr>
        <w:rFonts w:cs="Times New Roman"/>
      </w:rPr>
    </w:lvl>
    <w:lvl w:ilvl="7" w:tplc="0DAA7D80">
      <w:start w:val="1"/>
      <w:numFmt w:val="decimal"/>
      <w:lvlText w:val="%8."/>
      <w:lvlJc w:val="left"/>
      <w:pPr>
        <w:tabs>
          <w:tab w:val="num" w:pos="5760"/>
        </w:tabs>
        <w:ind w:left="5760" w:hanging="360"/>
      </w:pPr>
      <w:rPr>
        <w:rFonts w:cs="Times New Roman"/>
      </w:rPr>
    </w:lvl>
    <w:lvl w:ilvl="8" w:tplc="3842991E">
      <w:start w:val="1"/>
      <w:numFmt w:val="decimal"/>
      <w:lvlText w:val="%9."/>
      <w:lvlJc w:val="left"/>
      <w:pPr>
        <w:tabs>
          <w:tab w:val="num" w:pos="6480"/>
        </w:tabs>
        <w:ind w:left="6480" w:hanging="360"/>
      </w:pPr>
      <w:rPr>
        <w:rFonts w:cs="Times New Roman"/>
      </w:rPr>
    </w:lvl>
  </w:abstractNum>
  <w:abstractNum w:abstractNumId="6">
    <w:nsid w:val="152730EA"/>
    <w:multiLevelType w:val="hybridMultilevel"/>
    <w:tmpl w:val="9F88CD90"/>
    <w:lvl w:ilvl="0" w:tplc="4AC25F7A">
      <w:start w:val="1"/>
      <w:numFmt w:val="bullet"/>
      <w:lvlText w:val=""/>
      <w:lvlPicBulletId w:val="0"/>
      <w:lvlJc w:val="left"/>
      <w:pPr>
        <w:tabs>
          <w:tab w:val="num" w:pos="360"/>
        </w:tabs>
        <w:ind w:left="360" w:hanging="360"/>
      </w:pPr>
      <w:rPr>
        <w:rFonts w:ascii="Symbol" w:hAnsi="Symbol" w:hint="default"/>
      </w:rPr>
    </w:lvl>
    <w:lvl w:ilvl="1" w:tplc="584CC446" w:tentative="1">
      <w:start w:val="1"/>
      <w:numFmt w:val="bullet"/>
      <w:lvlText w:val=""/>
      <w:lvlJc w:val="left"/>
      <w:pPr>
        <w:tabs>
          <w:tab w:val="num" w:pos="1080"/>
        </w:tabs>
        <w:ind w:left="1080" w:hanging="360"/>
      </w:pPr>
      <w:rPr>
        <w:rFonts w:ascii="Symbol" w:hAnsi="Symbol" w:hint="default"/>
      </w:rPr>
    </w:lvl>
    <w:lvl w:ilvl="2" w:tplc="238E8AAC" w:tentative="1">
      <w:start w:val="1"/>
      <w:numFmt w:val="bullet"/>
      <w:lvlText w:val=""/>
      <w:lvlJc w:val="left"/>
      <w:pPr>
        <w:tabs>
          <w:tab w:val="num" w:pos="1800"/>
        </w:tabs>
        <w:ind w:left="1800" w:hanging="360"/>
      </w:pPr>
      <w:rPr>
        <w:rFonts w:ascii="Symbol" w:hAnsi="Symbol" w:hint="default"/>
      </w:rPr>
    </w:lvl>
    <w:lvl w:ilvl="3" w:tplc="69E27B86" w:tentative="1">
      <w:start w:val="1"/>
      <w:numFmt w:val="bullet"/>
      <w:lvlText w:val=""/>
      <w:lvlJc w:val="left"/>
      <w:pPr>
        <w:tabs>
          <w:tab w:val="num" w:pos="2520"/>
        </w:tabs>
        <w:ind w:left="2520" w:hanging="360"/>
      </w:pPr>
      <w:rPr>
        <w:rFonts w:ascii="Symbol" w:hAnsi="Symbol" w:hint="default"/>
      </w:rPr>
    </w:lvl>
    <w:lvl w:ilvl="4" w:tplc="3B3862EE" w:tentative="1">
      <w:start w:val="1"/>
      <w:numFmt w:val="bullet"/>
      <w:lvlText w:val=""/>
      <w:lvlJc w:val="left"/>
      <w:pPr>
        <w:tabs>
          <w:tab w:val="num" w:pos="3240"/>
        </w:tabs>
        <w:ind w:left="3240" w:hanging="360"/>
      </w:pPr>
      <w:rPr>
        <w:rFonts w:ascii="Symbol" w:hAnsi="Symbol" w:hint="default"/>
      </w:rPr>
    </w:lvl>
    <w:lvl w:ilvl="5" w:tplc="DD5E0F36" w:tentative="1">
      <w:start w:val="1"/>
      <w:numFmt w:val="bullet"/>
      <w:lvlText w:val=""/>
      <w:lvlJc w:val="left"/>
      <w:pPr>
        <w:tabs>
          <w:tab w:val="num" w:pos="3960"/>
        </w:tabs>
        <w:ind w:left="3960" w:hanging="360"/>
      </w:pPr>
      <w:rPr>
        <w:rFonts w:ascii="Symbol" w:hAnsi="Symbol" w:hint="default"/>
      </w:rPr>
    </w:lvl>
    <w:lvl w:ilvl="6" w:tplc="ED521366" w:tentative="1">
      <w:start w:val="1"/>
      <w:numFmt w:val="bullet"/>
      <w:lvlText w:val=""/>
      <w:lvlJc w:val="left"/>
      <w:pPr>
        <w:tabs>
          <w:tab w:val="num" w:pos="4680"/>
        </w:tabs>
        <w:ind w:left="4680" w:hanging="360"/>
      </w:pPr>
      <w:rPr>
        <w:rFonts w:ascii="Symbol" w:hAnsi="Symbol" w:hint="default"/>
      </w:rPr>
    </w:lvl>
    <w:lvl w:ilvl="7" w:tplc="71A4085A" w:tentative="1">
      <w:start w:val="1"/>
      <w:numFmt w:val="bullet"/>
      <w:lvlText w:val=""/>
      <w:lvlJc w:val="left"/>
      <w:pPr>
        <w:tabs>
          <w:tab w:val="num" w:pos="5400"/>
        </w:tabs>
        <w:ind w:left="5400" w:hanging="360"/>
      </w:pPr>
      <w:rPr>
        <w:rFonts w:ascii="Symbol" w:hAnsi="Symbol" w:hint="default"/>
      </w:rPr>
    </w:lvl>
    <w:lvl w:ilvl="8" w:tplc="D6CE46C0" w:tentative="1">
      <w:start w:val="1"/>
      <w:numFmt w:val="bullet"/>
      <w:lvlText w:val=""/>
      <w:lvlJc w:val="left"/>
      <w:pPr>
        <w:tabs>
          <w:tab w:val="num" w:pos="6120"/>
        </w:tabs>
        <w:ind w:left="6120" w:hanging="360"/>
      </w:pPr>
      <w:rPr>
        <w:rFonts w:ascii="Symbol" w:hAnsi="Symbol" w:hint="default"/>
      </w:rPr>
    </w:lvl>
  </w:abstractNum>
  <w:abstractNum w:abstractNumId="7">
    <w:nsid w:val="17164FD0"/>
    <w:multiLevelType w:val="hybridMultilevel"/>
    <w:tmpl w:val="6D606766"/>
    <w:lvl w:ilvl="0" w:tplc="E04E8AD8">
      <w:start w:val="1"/>
      <w:numFmt w:val="bullet"/>
      <w:lvlText w:val=""/>
      <w:lvlJc w:val="left"/>
      <w:pPr>
        <w:ind w:left="360" w:hanging="360"/>
      </w:pPr>
      <w:rPr>
        <w:rFonts w:ascii="Symbol" w:hAnsi="Symbol" w:hint="default"/>
      </w:rPr>
    </w:lvl>
    <w:lvl w:ilvl="1" w:tplc="2C94879E" w:tentative="1">
      <w:start w:val="1"/>
      <w:numFmt w:val="bullet"/>
      <w:lvlText w:val="o"/>
      <w:lvlJc w:val="left"/>
      <w:pPr>
        <w:ind w:left="1080" w:hanging="360"/>
      </w:pPr>
      <w:rPr>
        <w:rFonts w:ascii="Courier New" w:hAnsi="Courier New" w:hint="default"/>
      </w:rPr>
    </w:lvl>
    <w:lvl w:ilvl="2" w:tplc="3FC4C882" w:tentative="1">
      <w:start w:val="1"/>
      <w:numFmt w:val="bullet"/>
      <w:lvlText w:val=""/>
      <w:lvlJc w:val="left"/>
      <w:pPr>
        <w:ind w:left="1800" w:hanging="360"/>
      </w:pPr>
      <w:rPr>
        <w:rFonts w:ascii="Wingdings" w:hAnsi="Wingdings" w:hint="default"/>
      </w:rPr>
    </w:lvl>
    <w:lvl w:ilvl="3" w:tplc="B9A0C566" w:tentative="1">
      <w:start w:val="1"/>
      <w:numFmt w:val="bullet"/>
      <w:lvlText w:val=""/>
      <w:lvlJc w:val="left"/>
      <w:pPr>
        <w:ind w:left="2520" w:hanging="360"/>
      </w:pPr>
      <w:rPr>
        <w:rFonts w:ascii="Symbol" w:hAnsi="Symbol" w:hint="default"/>
      </w:rPr>
    </w:lvl>
    <w:lvl w:ilvl="4" w:tplc="4FEA3792" w:tentative="1">
      <w:start w:val="1"/>
      <w:numFmt w:val="bullet"/>
      <w:lvlText w:val="o"/>
      <w:lvlJc w:val="left"/>
      <w:pPr>
        <w:ind w:left="3240" w:hanging="360"/>
      </w:pPr>
      <w:rPr>
        <w:rFonts w:ascii="Courier New" w:hAnsi="Courier New" w:hint="default"/>
      </w:rPr>
    </w:lvl>
    <w:lvl w:ilvl="5" w:tplc="690424C2">
      <w:start w:val="1"/>
      <w:numFmt w:val="bullet"/>
      <w:lvlText w:val=""/>
      <w:lvlJc w:val="left"/>
      <w:pPr>
        <w:ind w:left="3960" w:hanging="360"/>
      </w:pPr>
      <w:rPr>
        <w:rFonts w:ascii="Wingdings" w:hAnsi="Wingdings" w:hint="default"/>
      </w:rPr>
    </w:lvl>
    <w:lvl w:ilvl="6" w:tplc="A644E9AA" w:tentative="1">
      <w:start w:val="1"/>
      <w:numFmt w:val="bullet"/>
      <w:lvlText w:val=""/>
      <w:lvlJc w:val="left"/>
      <w:pPr>
        <w:ind w:left="4680" w:hanging="360"/>
      </w:pPr>
      <w:rPr>
        <w:rFonts w:ascii="Symbol" w:hAnsi="Symbol" w:hint="default"/>
      </w:rPr>
    </w:lvl>
    <w:lvl w:ilvl="7" w:tplc="A828B1FA" w:tentative="1">
      <w:start w:val="1"/>
      <w:numFmt w:val="bullet"/>
      <w:lvlText w:val="o"/>
      <w:lvlJc w:val="left"/>
      <w:pPr>
        <w:ind w:left="5400" w:hanging="360"/>
      </w:pPr>
      <w:rPr>
        <w:rFonts w:ascii="Courier New" w:hAnsi="Courier New" w:hint="default"/>
      </w:rPr>
    </w:lvl>
    <w:lvl w:ilvl="8" w:tplc="6630D3B6" w:tentative="1">
      <w:start w:val="1"/>
      <w:numFmt w:val="bullet"/>
      <w:lvlText w:val=""/>
      <w:lvlJc w:val="left"/>
      <w:pPr>
        <w:ind w:left="6120" w:hanging="360"/>
      </w:pPr>
      <w:rPr>
        <w:rFonts w:ascii="Wingdings" w:hAnsi="Wingdings" w:hint="default"/>
      </w:rPr>
    </w:lvl>
  </w:abstractNum>
  <w:abstractNum w:abstractNumId="8">
    <w:nsid w:val="178D3090"/>
    <w:multiLevelType w:val="hybridMultilevel"/>
    <w:tmpl w:val="7950545E"/>
    <w:lvl w:ilvl="0" w:tplc="D9786E5E">
      <w:start w:val="1"/>
      <w:numFmt w:val="bullet"/>
      <w:lvlText w:val=""/>
      <w:lvlJc w:val="left"/>
      <w:pPr>
        <w:ind w:left="720" w:hanging="360"/>
      </w:pPr>
      <w:rPr>
        <w:rFonts w:ascii="Symbol" w:hAnsi="Symbol" w:hint="default"/>
      </w:rPr>
    </w:lvl>
    <w:lvl w:ilvl="1" w:tplc="AF6E8DE0">
      <w:start w:val="1"/>
      <w:numFmt w:val="bullet"/>
      <w:lvlText w:val="o"/>
      <w:lvlJc w:val="left"/>
      <w:pPr>
        <w:ind w:left="1440" w:hanging="360"/>
      </w:pPr>
      <w:rPr>
        <w:rFonts w:ascii="Courier New" w:hAnsi="Courier New" w:hint="default"/>
      </w:rPr>
    </w:lvl>
    <w:lvl w:ilvl="2" w:tplc="6EF88DE2" w:tentative="1">
      <w:start w:val="1"/>
      <w:numFmt w:val="bullet"/>
      <w:lvlText w:val=""/>
      <w:lvlJc w:val="left"/>
      <w:pPr>
        <w:ind w:left="2160" w:hanging="360"/>
      </w:pPr>
      <w:rPr>
        <w:rFonts w:ascii="Wingdings" w:hAnsi="Wingdings" w:hint="default"/>
      </w:rPr>
    </w:lvl>
    <w:lvl w:ilvl="3" w:tplc="7BDE8CFA" w:tentative="1">
      <w:start w:val="1"/>
      <w:numFmt w:val="bullet"/>
      <w:lvlText w:val=""/>
      <w:lvlJc w:val="left"/>
      <w:pPr>
        <w:ind w:left="2880" w:hanging="360"/>
      </w:pPr>
      <w:rPr>
        <w:rFonts w:ascii="Symbol" w:hAnsi="Symbol" w:hint="default"/>
      </w:rPr>
    </w:lvl>
    <w:lvl w:ilvl="4" w:tplc="C346C890" w:tentative="1">
      <w:start w:val="1"/>
      <w:numFmt w:val="bullet"/>
      <w:lvlText w:val="o"/>
      <w:lvlJc w:val="left"/>
      <w:pPr>
        <w:ind w:left="3600" w:hanging="360"/>
      </w:pPr>
      <w:rPr>
        <w:rFonts w:ascii="Courier New" w:hAnsi="Courier New" w:hint="default"/>
      </w:rPr>
    </w:lvl>
    <w:lvl w:ilvl="5" w:tplc="D2F21D46" w:tentative="1">
      <w:start w:val="1"/>
      <w:numFmt w:val="bullet"/>
      <w:lvlText w:val=""/>
      <w:lvlJc w:val="left"/>
      <w:pPr>
        <w:ind w:left="4320" w:hanging="360"/>
      </w:pPr>
      <w:rPr>
        <w:rFonts w:ascii="Wingdings" w:hAnsi="Wingdings" w:hint="default"/>
      </w:rPr>
    </w:lvl>
    <w:lvl w:ilvl="6" w:tplc="5F92F66E" w:tentative="1">
      <w:start w:val="1"/>
      <w:numFmt w:val="bullet"/>
      <w:lvlText w:val=""/>
      <w:lvlJc w:val="left"/>
      <w:pPr>
        <w:ind w:left="5040" w:hanging="360"/>
      </w:pPr>
      <w:rPr>
        <w:rFonts w:ascii="Symbol" w:hAnsi="Symbol" w:hint="default"/>
      </w:rPr>
    </w:lvl>
    <w:lvl w:ilvl="7" w:tplc="7F204F70" w:tentative="1">
      <w:start w:val="1"/>
      <w:numFmt w:val="bullet"/>
      <w:lvlText w:val="o"/>
      <w:lvlJc w:val="left"/>
      <w:pPr>
        <w:ind w:left="5760" w:hanging="360"/>
      </w:pPr>
      <w:rPr>
        <w:rFonts w:ascii="Courier New" w:hAnsi="Courier New" w:hint="default"/>
      </w:rPr>
    </w:lvl>
    <w:lvl w:ilvl="8" w:tplc="E3DE75B0" w:tentative="1">
      <w:start w:val="1"/>
      <w:numFmt w:val="bullet"/>
      <w:lvlText w:val=""/>
      <w:lvlJc w:val="left"/>
      <w:pPr>
        <w:ind w:left="6480" w:hanging="360"/>
      </w:pPr>
      <w:rPr>
        <w:rFonts w:ascii="Wingdings" w:hAnsi="Wingdings" w:hint="default"/>
      </w:rPr>
    </w:lvl>
  </w:abstractNum>
  <w:abstractNum w:abstractNumId="9">
    <w:nsid w:val="1F570B7D"/>
    <w:multiLevelType w:val="hybridMultilevel"/>
    <w:tmpl w:val="D0DC073C"/>
    <w:lvl w:ilvl="0" w:tplc="FABEEDE2">
      <w:start w:val="1"/>
      <w:numFmt w:val="bullet"/>
      <w:pStyle w:val="BoxBullet"/>
      <w:lvlText w:val=""/>
      <w:lvlJc w:val="left"/>
      <w:pPr>
        <w:tabs>
          <w:tab w:val="num" w:pos="357"/>
        </w:tabs>
        <w:ind w:left="357" w:hanging="357"/>
      </w:pPr>
      <w:rPr>
        <w:rFonts w:ascii="Symbol" w:hAnsi="Symbol" w:hint="default"/>
      </w:rPr>
    </w:lvl>
    <w:lvl w:ilvl="1" w:tplc="80DAB990" w:tentative="1">
      <w:start w:val="1"/>
      <w:numFmt w:val="bullet"/>
      <w:lvlText w:val="o"/>
      <w:lvlJc w:val="left"/>
      <w:pPr>
        <w:tabs>
          <w:tab w:val="num" w:pos="1440"/>
        </w:tabs>
        <w:ind w:left="1440" w:hanging="360"/>
      </w:pPr>
      <w:rPr>
        <w:rFonts w:ascii="Courier New" w:hAnsi="Courier New" w:hint="default"/>
      </w:rPr>
    </w:lvl>
    <w:lvl w:ilvl="2" w:tplc="4420F0F2" w:tentative="1">
      <w:start w:val="1"/>
      <w:numFmt w:val="bullet"/>
      <w:lvlText w:val=""/>
      <w:lvlJc w:val="left"/>
      <w:pPr>
        <w:tabs>
          <w:tab w:val="num" w:pos="2160"/>
        </w:tabs>
        <w:ind w:left="2160" w:hanging="360"/>
      </w:pPr>
      <w:rPr>
        <w:rFonts w:ascii="Wingdings" w:hAnsi="Wingdings" w:hint="default"/>
      </w:rPr>
    </w:lvl>
    <w:lvl w:ilvl="3" w:tplc="325409F2" w:tentative="1">
      <w:start w:val="1"/>
      <w:numFmt w:val="bullet"/>
      <w:lvlText w:val=""/>
      <w:lvlJc w:val="left"/>
      <w:pPr>
        <w:tabs>
          <w:tab w:val="num" w:pos="2880"/>
        </w:tabs>
        <w:ind w:left="2880" w:hanging="360"/>
      </w:pPr>
      <w:rPr>
        <w:rFonts w:ascii="Symbol" w:hAnsi="Symbol" w:hint="default"/>
      </w:rPr>
    </w:lvl>
    <w:lvl w:ilvl="4" w:tplc="DCAE9B94" w:tentative="1">
      <w:start w:val="1"/>
      <w:numFmt w:val="bullet"/>
      <w:lvlText w:val="o"/>
      <w:lvlJc w:val="left"/>
      <w:pPr>
        <w:tabs>
          <w:tab w:val="num" w:pos="3600"/>
        </w:tabs>
        <w:ind w:left="3600" w:hanging="360"/>
      </w:pPr>
      <w:rPr>
        <w:rFonts w:ascii="Courier New" w:hAnsi="Courier New" w:hint="default"/>
      </w:rPr>
    </w:lvl>
    <w:lvl w:ilvl="5" w:tplc="F2C62402" w:tentative="1">
      <w:start w:val="1"/>
      <w:numFmt w:val="bullet"/>
      <w:lvlText w:val=""/>
      <w:lvlJc w:val="left"/>
      <w:pPr>
        <w:tabs>
          <w:tab w:val="num" w:pos="4320"/>
        </w:tabs>
        <w:ind w:left="4320" w:hanging="360"/>
      </w:pPr>
      <w:rPr>
        <w:rFonts w:ascii="Wingdings" w:hAnsi="Wingdings" w:hint="default"/>
      </w:rPr>
    </w:lvl>
    <w:lvl w:ilvl="6" w:tplc="CFC09096" w:tentative="1">
      <w:start w:val="1"/>
      <w:numFmt w:val="bullet"/>
      <w:lvlText w:val=""/>
      <w:lvlJc w:val="left"/>
      <w:pPr>
        <w:tabs>
          <w:tab w:val="num" w:pos="5040"/>
        </w:tabs>
        <w:ind w:left="5040" w:hanging="360"/>
      </w:pPr>
      <w:rPr>
        <w:rFonts w:ascii="Symbol" w:hAnsi="Symbol" w:hint="default"/>
      </w:rPr>
    </w:lvl>
    <w:lvl w:ilvl="7" w:tplc="6544795E" w:tentative="1">
      <w:start w:val="1"/>
      <w:numFmt w:val="bullet"/>
      <w:lvlText w:val="o"/>
      <w:lvlJc w:val="left"/>
      <w:pPr>
        <w:tabs>
          <w:tab w:val="num" w:pos="5760"/>
        </w:tabs>
        <w:ind w:left="5760" w:hanging="360"/>
      </w:pPr>
      <w:rPr>
        <w:rFonts w:ascii="Courier New" w:hAnsi="Courier New" w:hint="default"/>
      </w:rPr>
    </w:lvl>
    <w:lvl w:ilvl="8" w:tplc="6708F356" w:tentative="1">
      <w:start w:val="1"/>
      <w:numFmt w:val="bullet"/>
      <w:lvlText w:val=""/>
      <w:lvlJc w:val="left"/>
      <w:pPr>
        <w:tabs>
          <w:tab w:val="num" w:pos="6480"/>
        </w:tabs>
        <w:ind w:left="6480" w:hanging="360"/>
      </w:pPr>
      <w:rPr>
        <w:rFonts w:ascii="Wingdings" w:hAnsi="Wingdings" w:hint="default"/>
      </w:rPr>
    </w:lvl>
  </w:abstractNum>
  <w:abstractNum w:abstractNumId="10">
    <w:nsid w:val="1FD0200B"/>
    <w:multiLevelType w:val="hybridMultilevel"/>
    <w:tmpl w:val="127A1320"/>
    <w:lvl w:ilvl="0" w:tplc="5638FD98">
      <w:start w:val="1"/>
      <w:numFmt w:val="bullet"/>
      <w:lvlText w:val=""/>
      <w:lvlJc w:val="left"/>
      <w:pPr>
        <w:ind w:left="720" w:hanging="360"/>
      </w:pPr>
      <w:rPr>
        <w:rFonts w:ascii="Symbol" w:hAnsi="Symbol" w:hint="default"/>
      </w:rPr>
    </w:lvl>
    <w:lvl w:ilvl="1" w:tplc="44BAE6EC" w:tentative="1">
      <w:start w:val="1"/>
      <w:numFmt w:val="bullet"/>
      <w:lvlText w:val="o"/>
      <w:lvlJc w:val="left"/>
      <w:pPr>
        <w:ind w:left="1440" w:hanging="360"/>
      </w:pPr>
      <w:rPr>
        <w:rFonts w:ascii="Courier New" w:hAnsi="Courier New" w:cs="Courier New" w:hint="default"/>
      </w:rPr>
    </w:lvl>
    <w:lvl w:ilvl="2" w:tplc="A0A440A8" w:tentative="1">
      <w:start w:val="1"/>
      <w:numFmt w:val="bullet"/>
      <w:lvlText w:val=""/>
      <w:lvlJc w:val="left"/>
      <w:pPr>
        <w:ind w:left="2160" w:hanging="360"/>
      </w:pPr>
      <w:rPr>
        <w:rFonts w:ascii="Wingdings" w:hAnsi="Wingdings" w:hint="default"/>
      </w:rPr>
    </w:lvl>
    <w:lvl w:ilvl="3" w:tplc="FB7E9CBC" w:tentative="1">
      <w:start w:val="1"/>
      <w:numFmt w:val="bullet"/>
      <w:lvlText w:val=""/>
      <w:lvlJc w:val="left"/>
      <w:pPr>
        <w:ind w:left="2880" w:hanging="360"/>
      </w:pPr>
      <w:rPr>
        <w:rFonts w:ascii="Symbol" w:hAnsi="Symbol" w:hint="default"/>
      </w:rPr>
    </w:lvl>
    <w:lvl w:ilvl="4" w:tplc="7212C086" w:tentative="1">
      <w:start w:val="1"/>
      <w:numFmt w:val="bullet"/>
      <w:lvlText w:val="o"/>
      <w:lvlJc w:val="left"/>
      <w:pPr>
        <w:ind w:left="3600" w:hanging="360"/>
      </w:pPr>
      <w:rPr>
        <w:rFonts w:ascii="Courier New" w:hAnsi="Courier New" w:cs="Courier New" w:hint="default"/>
      </w:rPr>
    </w:lvl>
    <w:lvl w:ilvl="5" w:tplc="62720390" w:tentative="1">
      <w:start w:val="1"/>
      <w:numFmt w:val="bullet"/>
      <w:lvlText w:val=""/>
      <w:lvlJc w:val="left"/>
      <w:pPr>
        <w:ind w:left="4320" w:hanging="360"/>
      </w:pPr>
      <w:rPr>
        <w:rFonts w:ascii="Wingdings" w:hAnsi="Wingdings" w:hint="default"/>
      </w:rPr>
    </w:lvl>
    <w:lvl w:ilvl="6" w:tplc="0B1C70A0" w:tentative="1">
      <w:start w:val="1"/>
      <w:numFmt w:val="bullet"/>
      <w:lvlText w:val=""/>
      <w:lvlJc w:val="left"/>
      <w:pPr>
        <w:ind w:left="5040" w:hanging="360"/>
      </w:pPr>
      <w:rPr>
        <w:rFonts w:ascii="Symbol" w:hAnsi="Symbol" w:hint="default"/>
      </w:rPr>
    </w:lvl>
    <w:lvl w:ilvl="7" w:tplc="07C67A32" w:tentative="1">
      <w:start w:val="1"/>
      <w:numFmt w:val="bullet"/>
      <w:lvlText w:val="o"/>
      <w:lvlJc w:val="left"/>
      <w:pPr>
        <w:ind w:left="5760" w:hanging="360"/>
      </w:pPr>
      <w:rPr>
        <w:rFonts w:ascii="Courier New" w:hAnsi="Courier New" w:cs="Courier New" w:hint="default"/>
      </w:rPr>
    </w:lvl>
    <w:lvl w:ilvl="8" w:tplc="5A2E26CC" w:tentative="1">
      <w:start w:val="1"/>
      <w:numFmt w:val="bullet"/>
      <w:lvlText w:val=""/>
      <w:lvlJc w:val="left"/>
      <w:pPr>
        <w:ind w:left="6480" w:hanging="360"/>
      </w:pPr>
      <w:rPr>
        <w:rFonts w:ascii="Wingdings" w:hAnsi="Wingdings" w:hint="default"/>
      </w:rPr>
    </w:lvl>
  </w:abstractNum>
  <w:abstractNum w:abstractNumId="11">
    <w:nsid w:val="1FFB12B4"/>
    <w:multiLevelType w:val="hybridMultilevel"/>
    <w:tmpl w:val="F6A80F52"/>
    <w:lvl w:ilvl="0" w:tplc="2F0A036A">
      <w:start w:val="1"/>
      <w:numFmt w:val="bullet"/>
      <w:lvlText w:val=""/>
      <w:lvlJc w:val="left"/>
      <w:pPr>
        <w:ind w:left="856" w:hanging="360"/>
      </w:pPr>
      <w:rPr>
        <w:rFonts w:ascii="Symbol" w:hAnsi="Symbol" w:hint="default"/>
      </w:rPr>
    </w:lvl>
    <w:lvl w:ilvl="1" w:tplc="4D52D84A" w:tentative="1">
      <w:start w:val="1"/>
      <w:numFmt w:val="bullet"/>
      <w:lvlText w:val="o"/>
      <w:lvlJc w:val="left"/>
      <w:pPr>
        <w:ind w:left="1576" w:hanging="360"/>
      </w:pPr>
      <w:rPr>
        <w:rFonts w:ascii="Courier New" w:hAnsi="Courier New" w:hint="default"/>
      </w:rPr>
    </w:lvl>
    <w:lvl w:ilvl="2" w:tplc="2EFA7176" w:tentative="1">
      <w:start w:val="1"/>
      <w:numFmt w:val="bullet"/>
      <w:lvlText w:val=""/>
      <w:lvlJc w:val="left"/>
      <w:pPr>
        <w:ind w:left="2296" w:hanging="360"/>
      </w:pPr>
      <w:rPr>
        <w:rFonts w:ascii="Wingdings" w:hAnsi="Wingdings" w:hint="default"/>
      </w:rPr>
    </w:lvl>
    <w:lvl w:ilvl="3" w:tplc="3B6E51A0" w:tentative="1">
      <w:start w:val="1"/>
      <w:numFmt w:val="bullet"/>
      <w:lvlText w:val=""/>
      <w:lvlJc w:val="left"/>
      <w:pPr>
        <w:ind w:left="3016" w:hanging="360"/>
      </w:pPr>
      <w:rPr>
        <w:rFonts w:ascii="Symbol" w:hAnsi="Symbol" w:hint="default"/>
      </w:rPr>
    </w:lvl>
    <w:lvl w:ilvl="4" w:tplc="B8F2D49C" w:tentative="1">
      <w:start w:val="1"/>
      <w:numFmt w:val="bullet"/>
      <w:lvlText w:val="o"/>
      <w:lvlJc w:val="left"/>
      <w:pPr>
        <w:ind w:left="3736" w:hanging="360"/>
      </w:pPr>
      <w:rPr>
        <w:rFonts w:ascii="Courier New" w:hAnsi="Courier New" w:hint="default"/>
      </w:rPr>
    </w:lvl>
    <w:lvl w:ilvl="5" w:tplc="E514D5E0" w:tentative="1">
      <w:start w:val="1"/>
      <w:numFmt w:val="bullet"/>
      <w:lvlText w:val=""/>
      <w:lvlJc w:val="left"/>
      <w:pPr>
        <w:ind w:left="4456" w:hanging="360"/>
      </w:pPr>
      <w:rPr>
        <w:rFonts w:ascii="Wingdings" w:hAnsi="Wingdings" w:hint="default"/>
      </w:rPr>
    </w:lvl>
    <w:lvl w:ilvl="6" w:tplc="781AE888" w:tentative="1">
      <w:start w:val="1"/>
      <w:numFmt w:val="bullet"/>
      <w:lvlText w:val=""/>
      <w:lvlJc w:val="left"/>
      <w:pPr>
        <w:ind w:left="5176" w:hanging="360"/>
      </w:pPr>
      <w:rPr>
        <w:rFonts w:ascii="Symbol" w:hAnsi="Symbol" w:hint="default"/>
      </w:rPr>
    </w:lvl>
    <w:lvl w:ilvl="7" w:tplc="587AD1D0" w:tentative="1">
      <w:start w:val="1"/>
      <w:numFmt w:val="bullet"/>
      <w:lvlText w:val="o"/>
      <w:lvlJc w:val="left"/>
      <w:pPr>
        <w:ind w:left="5896" w:hanging="360"/>
      </w:pPr>
      <w:rPr>
        <w:rFonts w:ascii="Courier New" w:hAnsi="Courier New" w:hint="default"/>
      </w:rPr>
    </w:lvl>
    <w:lvl w:ilvl="8" w:tplc="917CBE72" w:tentative="1">
      <w:start w:val="1"/>
      <w:numFmt w:val="bullet"/>
      <w:lvlText w:val=""/>
      <w:lvlJc w:val="left"/>
      <w:pPr>
        <w:ind w:left="6616" w:hanging="360"/>
      </w:pPr>
      <w:rPr>
        <w:rFonts w:ascii="Wingdings" w:hAnsi="Wingdings" w:hint="default"/>
      </w:rPr>
    </w:lvl>
  </w:abstractNum>
  <w:abstractNum w:abstractNumId="12">
    <w:nsid w:val="21ED46CA"/>
    <w:multiLevelType w:val="hybridMultilevel"/>
    <w:tmpl w:val="0E02BD7A"/>
    <w:lvl w:ilvl="0" w:tplc="0764F17A">
      <w:start w:val="1"/>
      <w:numFmt w:val="decimal"/>
      <w:lvlText w:val="%1."/>
      <w:lvlJc w:val="left"/>
      <w:pPr>
        <w:ind w:left="720" w:hanging="360"/>
      </w:pPr>
      <w:rPr>
        <w:rFonts w:cs="Times New Roman"/>
      </w:rPr>
    </w:lvl>
    <w:lvl w:ilvl="1" w:tplc="55FAC5E8" w:tentative="1">
      <w:start w:val="1"/>
      <w:numFmt w:val="lowerLetter"/>
      <w:lvlText w:val="%2."/>
      <w:lvlJc w:val="left"/>
      <w:pPr>
        <w:ind w:left="1440" w:hanging="360"/>
      </w:pPr>
      <w:rPr>
        <w:rFonts w:cs="Times New Roman"/>
      </w:rPr>
    </w:lvl>
    <w:lvl w:ilvl="2" w:tplc="0C4C0764" w:tentative="1">
      <w:start w:val="1"/>
      <w:numFmt w:val="lowerRoman"/>
      <w:lvlText w:val="%3."/>
      <w:lvlJc w:val="right"/>
      <w:pPr>
        <w:ind w:left="2160" w:hanging="180"/>
      </w:pPr>
      <w:rPr>
        <w:rFonts w:cs="Times New Roman"/>
      </w:rPr>
    </w:lvl>
    <w:lvl w:ilvl="3" w:tplc="CC1CD90E" w:tentative="1">
      <w:start w:val="1"/>
      <w:numFmt w:val="decimal"/>
      <w:lvlText w:val="%4."/>
      <w:lvlJc w:val="left"/>
      <w:pPr>
        <w:ind w:left="2880" w:hanging="360"/>
      </w:pPr>
      <w:rPr>
        <w:rFonts w:cs="Times New Roman"/>
      </w:rPr>
    </w:lvl>
    <w:lvl w:ilvl="4" w:tplc="6BF2A588" w:tentative="1">
      <w:start w:val="1"/>
      <w:numFmt w:val="lowerLetter"/>
      <w:lvlText w:val="%5."/>
      <w:lvlJc w:val="left"/>
      <w:pPr>
        <w:ind w:left="3600" w:hanging="360"/>
      </w:pPr>
      <w:rPr>
        <w:rFonts w:cs="Times New Roman"/>
      </w:rPr>
    </w:lvl>
    <w:lvl w:ilvl="5" w:tplc="C20E0FC6" w:tentative="1">
      <w:start w:val="1"/>
      <w:numFmt w:val="lowerRoman"/>
      <w:lvlText w:val="%6."/>
      <w:lvlJc w:val="right"/>
      <w:pPr>
        <w:ind w:left="4320" w:hanging="180"/>
      </w:pPr>
      <w:rPr>
        <w:rFonts w:cs="Times New Roman"/>
      </w:rPr>
    </w:lvl>
    <w:lvl w:ilvl="6" w:tplc="9F52A874" w:tentative="1">
      <w:start w:val="1"/>
      <w:numFmt w:val="decimal"/>
      <w:lvlText w:val="%7."/>
      <w:lvlJc w:val="left"/>
      <w:pPr>
        <w:ind w:left="5040" w:hanging="360"/>
      </w:pPr>
      <w:rPr>
        <w:rFonts w:cs="Times New Roman"/>
      </w:rPr>
    </w:lvl>
    <w:lvl w:ilvl="7" w:tplc="FD58A1DE" w:tentative="1">
      <w:start w:val="1"/>
      <w:numFmt w:val="lowerLetter"/>
      <w:lvlText w:val="%8."/>
      <w:lvlJc w:val="left"/>
      <w:pPr>
        <w:ind w:left="5760" w:hanging="360"/>
      </w:pPr>
      <w:rPr>
        <w:rFonts w:cs="Times New Roman"/>
      </w:rPr>
    </w:lvl>
    <w:lvl w:ilvl="8" w:tplc="52F860E0" w:tentative="1">
      <w:start w:val="1"/>
      <w:numFmt w:val="lowerRoman"/>
      <w:lvlText w:val="%9."/>
      <w:lvlJc w:val="right"/>
      <w:pPr>
        <w:ind w:left="6480" w:hanging="180"/>
      </w:pPr>
      <w:rPr>
        <w:rFonts w:cs="Times New Roman"/>
      </w:rPr>
    </w:lvl>
  </w:abstractNum>
  <w:abstractNum w:abstractNumId="13">
    <w:nsid w:val="25473E64"/>
    <w:multiLevelType w:val="hybridMultilevel"/>
    <w:tmpl w:val="933879B0"/>
    <w:lvl w:ilvl="0" w:tplc="B5E6D4C6">
      <w:start w:val="1"/>
      <w:numFmt w:val="bullet"/>
      <w:lvlText w:val=""/>
      <w:lvlJc w:val="left"/>
      <w:pPr>
        <w:ind w:left="720" w:hanging="360"/>
      </w:pPr>
      <w:rPr>
        <w:rFonts w:ascii="Symbol" w:hAnsi="Symbol" w:hint="default"/>
      </w:rPr>
    </w:lvl>
    <w:lvl w:ilvl="1" w:tplc="649AF6B4">
      <w:start w:val="1"/>
      <w:numFmt w:val="bullet"/>
      <w:lvlText w:val="o"/>
      <w:lvlJc w:val="left"/>
      <w:pPr>
        <w:ind w:left="1440" w:hanging="360"/>
      </w:pPr>
      <w:rPr>
        <w:rFonts w:ascii="Courier New" w:hAnsi="Courier New" w:hint="default"/>
      </w:rPr>
    </w:lvl>
    <w:lvl w:ilvl="2" w:tplc="1526B644" w:tentative="1">
      <w:start w:val="1"/>
      <w:numFmt w:val="bullet"/>
      <w:lvlText w:val=""/>
      <w:lvlJc w:val="left"/>
      <w:pPr>
        <w:ind w:left="2160" w:hanging="360"/>
      </w:pPr>
      <w:rPr>
        <w:rFonts w:ascii="Wingdings" w:hAnsi="Wingdings" w:hint="default"/>
      </w:rPr>
    </w:lvl>
    <w:lvl w:ilvl="3" w:tplc="DDCA4960" w:tentative="1">
      <w:start w:val="1"/>
      <w:numFmt w:val="bullet"/>
      <w:lvlText w:val=""/>
      <w:lvlJc w:val="left"/>
      <w:pPr>
        <w:ind w:left="2880" w:hanging="360"/>
      </w:pPr>
      <w:rPr>
        <w:rFonts w:ascii="Symbol" w:hAnsi="Symbol" w:hint="default"/>
      </w:rPr>
    </w:lvl>
    <w:lvl w:ilvl="4" w:tplc="3D902AD2" w:tentative="1">
      <w:start w:val="1"/>
      <w:numFmt w:val="bullet"/>
      <w:lvlText w:val="o"/>
      <w:lvlJc w:val="left"/>
      <w:pPr>
        <w:ind w:left="3600" w:hanging="360"/>
      </w:pPr>
      <w:rPr>
        <w:rFonts w:ascii="Courier New" w:hAnsi="Courier New" w:hint="default"/>
      </w:rPr>
    </w:lvl>
    <w:lvl w:ilvl="5" w:tplc="2396A710" w:tentative="1">
      <w:start w:val="1"/>
      <w:numFmt w:val="bullet"/>
      <w:lvlText w:val=""/>
      <w:lvlJc w:val="left"/>
      <w:pPr>
        <w:ind w:left="4320" w:hanging="360"/>
      </w:pPr>
      <w:rPr>
        <w:rFonts w:ascii="Wingdings" w:hAnsi="Wingdings" w:hint="default"/>
      </w:rPr>
    </w:lvl>
    <w:lvl w:ilvl="6" w:tplc="92B0DD32" w:tentative="1">
      <w:start w:val="1"/>
      <w:numFmt w:val="bullet"/>
      <w:lvlText w:val=""/>
      <w:lvlJc w:val="left"/>
      <w:pPr>
        <w:ind w:left="5040" w:hanging="360"/>
      </w:pPr>
      <w:rPr>
        <w:rFonts w:ascii="Symbol" w:hAnsi="Symbol" w:hint="default"/>
      </w:rPr>
    </w:lvl>
    <w:lvl w:ilvl="7" w:tplc="8800ECC6" w:tentative="1">
      <w:start w:val="1"/>
      <w:numFmt w:val="bullet"/>
      <w:lvlText w:val="o"/>
      <w:lvlJc w:val="left"/>
      <w:pPr>
        <w:ind w:left="5760" w:hanging="360"/>
      </w:pPr>
      <w:rPr>
        <w:rFonts w:ascii="Courier New" w:hAnsi="Courier New" w:hint="default"/>
      </w:rPr>
    </w:lvl>
    <w:lvl w:ilvl="8" w:tplc="0704926C" w:tentative="1">
      <w:start w:val="1"/>
      <w:numFmt w:val="bullet"/>
      <w:lvlText w:val=""/>
      <w:lvlJc w:val="left"/>
      <w:pPr>
        <w:ind w:left="6480" w:hanging="360"/>
      </w:pPr>
      <w:rPr>
        <w:rFonts w:ascii="Wingdings" w:hAnsi="Wingdings" w:hint="default"/>
      </w:rPr>
    </w:lvl>
  </w:abstractNum>
  <w:abstractNum w:abstractNumId="14">
    <w:nsid w:val="2ECF72CD"/>
    <w:multiLevelType w:val="hybridMultilevel"/>
    <w:tmpl w:val="69660EE2"/>
    <w:lvl w:ilvl="0" w:tplc="95C2C8E0">
      <w:start w:val="1"/>
      <w:numFmt w:val="bullet"/>
      <w:lvlText w:val=""/>
      <w:lvlJc w:val="left"/>
      <w:pPr>
        <w:ind w:left="654" w:hanging="360"/>
      </w:pPr>
      <w:rPr>
        <w:rFonts w:ascii="Symbol" w:hAnsi="Symbol" w:hint="default"/>
      </w:rPr>
    </w:lvl>
    <w:lvl w:ilvl="1" w:tplc="EE2459E0" w:tentative="1">
      <w:start w:val="1"/>
      <w:numFmt w:val="bullet"/>
      <w:lvlText w:val="o"/>
      <w:lvlJc w:val="left"/>
      <w:pPr>
        <w:ind w:left="1374" w:hanging="360"/>
      </w:pPr>
      <w:rPr>
        <w:rFonts w:ascii="Courier New" w:hAnsi="Courier New" w:hint="default"/>
      </w:rPr>
    </w:lvl>
    <w:lvl w:ilvl="2" w:tplc="3C588926" w:tentative="1">
      <w:start w:val="1"/>
      <w:numFmt w:val="bullet"/>
      <w:lvlText w:val=""/>
      <w:lvlJc w:val="left"/>
      <w:pPr>
        <w:ind w:left="2094" w:hanging="360"/>
      </w:pPr>
      <w:rPr>
        <w:rFonts w:ascii="Wingdings" w:hAnsi="Wingdings" w:hint="default"/>
      </w:rPr>
    </w:lvl>
    <w:lvl w:ilvl="3" w:tplc="EBBC2B50" w:tentative="1">
      <w:start w:val="1"/>
      <w:numFmt w:val="bullet"/>
      <w:lvlText w:val=""/>
      <w:lvlJc w:val="left"/>
      <w:pPr>
        <w:ind w:left="2814" w:hanging="360"/>
      </w:pPr>
      <w:rPr>
        <w:rFonts w:ascii="Symbol" w:hAnsi="Symbol" w:hint="default"/>
      </w:rPr>
    </w:lvl>
    <w:lvl w:ilvl="4" w:tplc="20DE395A" w:tentative="1">
      <w:start w:val="1"/>
      <w:numFmt w:val="bullet"/>
      <w:lvlText w:val="o"/>
      <w:lvlJc w:val="left"/>
      <w:pPr>
        <w:ind w:left="3534" w:hanging="360"/>
      </w:pPr>
      <w:rPr>
        <w:rFonts w:ascii="Courier New" w:hAnsi="Courier New" w:hint="default"/>
      </w:rPr>
    </w:lvl>
    <w:lvl w:ilvl="5" w:tplc="7ACA20DE" w:tentative="1">
      <w:start w:val="1"/>
      <w:numFmt w:val="bullet"/>
      <w:lvlText w:val=""/>
      <w:lvlJc w:val="left"/>
      <w:pPr>
        <w:ind w:left="4254" w:hanging="360"/>
      </w:pPr>
      <w:rPr>
        <w:rFonts w:ascii="Wingdings" w:hAnsi="Wingdings" w:hint="default"/>
      </w:rPr>
    </w:lvl>
    <w:lvl w:ilvl="6" w:tplc="48344902" w:tentative="1">
      <w:start w:val="1"/>
      <w:numFmt w:val="bullet"/>
      <w:lvlText w:val=""/>
      <w:lvlJc w:val="left"/>
      <w:pPr>
        <w:ind w:left="4974" w:hanging="360"/>
      </w:pPr>
      <w:rPr>
        <w:rFonts w:ascii="Symbol" w:hAnsi="Symbol" w:hint="default"/>
      </w:rPr>
    </w:lvl>
    <w:lvl w:ilvl="7" w:tplc="322ADDBA" w:tentative="1">
      <w:start w:val="1"/>
      <w:numFmt w:val="bullet"/>
      <w:lvlText w:val="o"/>
      <w:lvlJc w:val="left"/>
      <w:pPr>
        <w:ind w:left="5694" w:hanging="360"/>
      </w:pPr>
      <w:rPr>
        <w:rFonts w:ascii="Courier New" w:hAnsi="Courier New" w:hint="default"/>
      </w:rPr>
    </w:lvl>
    <w:lvl w:ilvl="8" w:tplc="D66ED3F0" w:tentative="1">
      <w:start w:val="1"/>
      <w:numFmt w:val="bullet"/>
      <w:lvlText w:val=""/>
      <w:lvlJc w:val="left"/>
      <w:pPr>
        <w:ind w:left="6414" w:hanging="360"/>
      </w:pPr>
      <w:rPr>
        <w:rFonts w:ascii="Wingdings" w:hAnsi="Wingdings" w:hint="default"/>
      </w:rPr>
    </w:lvl>
  </w:abstractNum>
  <w:abstractNum w:abstractNumId="15">
    <w:nsid w:val="2F2C6A98"/>
    <w:multiLevelType w:val="hybridMultilevel"/>
    <w:tmpl w:val="4DD68F66"/>
    <w:lvl w:ilvl="0" w:tplc="D2AE0E40">
      <w:start w:val="1"/>
      <w:numFmt w:val="bullet"/>
      <w:lvlText w:val=""/>
      <w:lvlJc w:val="left"/>
      <w:pPr>
        <w:ind w:left="720" w:hanging="360"/>
      </w:pPr>
      <w:rPr>
        <w:rFonts w:ascii="Symbol" w:hAnsi="Symbol" w:hint="default"/>
      </w:rPr>
    </w:lvl>
    <w:lvl w:ilvl="1" w:tplc="F77A9B10">
      <w:start w:val="1"/>
      <w:numFmt w:val="bullet"/>
      <w:lvlText w:val="o"/>
      <w:lvlJc w:val="left"/>
      <w:pPr>
        <w:ind w:left="1440" w:hanging="360"/>
      </w:pPr>
      <w:rPr>
        <w:rFonts w:ascii="Courier New" w:hAnsi="Courier New" w:hint="default"/>
      </w:rPr>
    </w:lvl>
    <w:lvl w:ilvl="2" w:tplc="24A2D9DE">
      <w:start w:val="1"/>
      <w:numFmt w:val="bullet"/>
      <w:lvlText w:val=""/>
      <w:lvlJc w:val="left"/>
      <w:pPr>
        <w:ind w:left="2160" w:hanging="360"/>
      </w:pPr>
      <w:rPr>
        <w:rFonts w:ascii="Wingdings" w:hAnsi="Wingdings" w:hint="default"/>
      </w:rPr>
    </w:lvl>
    <w:lvl w:ilvl="3" w:tplc="B4F23DB0" w:tentative="1">
      <w:start w:val="1"/>
      <w:numFmt w:val="bullet"/>
      <w:lvlText w:val=""/>
      <w:lvlJc w:val="left"/>
      <w:pPr>
        <w:ind w:left="2880" w:hanging="360"/>
      </w:pPr>
      <w:rPr>
        <w:rFonts w:ascii="Symbol" w:hAnsi="Symbol" w:hint="default"/>
      </w:rPr>
    </w:lvl>
    <w:lvl w:ilvl="4" w:tplc="DD3AAE5E" w:tentative="1">
      <w:start w:val="1"/>
      <w:numFmt w:val="bullet"/>
      <w:lvlText w:val="o"/>
      <w:lvlJc w:val="left"/>
      <w:pPr>
        <w:ind w:left="3600" w:hanging="360"/>
      </w:pPr>
      <w:rPr>
        <w:rFonts w:ascii="Courier New" w:hAnsi="Courier New" w:hint="default"/>
      </w:rPr>
    </w:lvl>
    <w:lvl w:ilvl="5" w:tplc="EDE28874" w:tentative="1">
      <w:start w:val="1"/>
      <w:numFmt w:val="bullet"/>
      <w:lvlText w:val=""/>
      <w:lvlJc w:val="left"/>
      <w:pPr>
        <w:ind w:left="4320" w:hanging="360"/>
      </w:pPr>
      <w:rPr>
        <w:rFonts w:ascii="Wingdings" w:hAnsi="Wingdings" w:hint="default"/>
      </w:rPr>
    </w:lvl>
    <w:lvl w:ilvl="6" w:tplc="4EB2537C" w:tentative="1">
      <w:start w:val="1"/>
      <w:numFmt w:val="bullet"/>
      <w:lvlText w:val=""/>
      <w:lvlJc w:val="left"/>
      <w:pPr>
        <w:ind w:left="5040" w:hanging="360"/>
      </w:pPr>
      <w:rPr>
        <w:rFonts w:ascii="Symbol" w:hAnsi="Symbol" w:hint="default"/>
      </w:rPr>
    </w:lvl>
    <w:lvl w:ilvl="7" w:tplc="1DA2213C" w:tentative="1">
      <w:start w:val="1"/>
      <w:numFmt w:val="bullet"/>
      <w:lvlText w:val="o"/>
      <w:lvlJc w:val="left"/>
      <w:pPr>
        <w:ind w:left="5760" w:hanging="360"/>
      </w:pPr>
      <w:rPr>
        <w:rFonts w:ascii="Courier New" w:hAnsi="Courier New" w:hint="default"/>
      </w:rPr>
    </w:lvl>
    <w:lvl w:ilvl="8" w:tplc="72CEE4EE" w:tentative="1">
      <w:start w:val="1"/>
      <w:numFmt w:val="bullet"/>
      <w:lvlText w:val=""/>
      <w:lvlJc w:val="left"/>
      <w:pPr>
        <w:ind w:left="6480" w:hanging="360"/>
      </w:pPr>
      <w:rPr>
        <w:rFonts w:ascii="Wingdings" w:hAnsi="Wingdings" w:hint="default"/>
      </w:rPr>
    </w:lvl>
  </w:abstractNum>
  <w:abstractNum w:abstractNumId="16">
    <w:nsid w:val="2F796D69"/>
    <w:multiLevelType w:val="hybridMultilevel"/>
    <w:tmpl w:val="46ACAD56"/>
    <w:lvl w:ilvl="0" w:tplc="30381E3A">
      <w:start w:val="1"/>
      <w:numFmt w:val="bullet"/>
      <w:lvlText w:val=""/>
      <w:lvlJc w:val="left"/>
      <w:pPr>
        <w:ind w:left="720" w:hanging="360"/>
      </w:pPr>
      <w:rPr>
        <w:rFonts w:ascii="Symbol" w:hAnsi="Symbol" w:hint="default"/>
      </w:rPr>
    </w:lvl>
    <w:lvl w:ilvl="1" w:tplc="02CA3A34" w:tentative="1">
      <w:start w:val="1"/>
      <w:numFmt w:val="bullet"/>
      <w:lvlText w:val="o"/>
      <w:lvlJc w:val="left"/>
      <w:pPr>
        <w:ind w:left="1440" w:hanging="360"/>
      </w:pPr>
      <w:rPr>
        <w:rFonts w:ascii="Courier New" w:hAnsi="Courier New" w:hint="default"/>
      </w:rPr>
    </w:lvl>
    <w:lvl w:ilvl="2" w:tplc="5FC465C0" w:tentative="1">
      <w:start w:val="1"/>
      <w:numFmt w:val="bullet"/>
      <w:lvlText w:val=""/>
      <w:lvlJc w:val="left"/>
      <w:pPr>
        <w:ind w:left="2160" w:hanging="360"/>
      </w:pPr>
      <w:rPr>
        <w:rFonts w:ascii="Wingdings" w:hAnsi="Wingdings" w:hint="default"/>
      </w:rPr>
    </w:lvl>
    <w:lvl w:ilvl="3" w:tplc="1152BFF6" w:tentative="1">
      <w:start w:val="1"/>
      <w:numFmt w:val="bullet"/>
      <w:lvlText w:val=""/>
      <w:lvlJc w:val="left"/>
      <w:pPr>
        <w:ind w:left="2880" w:hanging="360"/>
      </w:pPr>
      <w:rPr>
        <w:rFonts w:ascii="Symbol" w:hAnsi="Symbol" w:hint="default"/>
      </w:rPr>
    </w:lvl>
    <w:lvl w:ilvl="4" w:tplc="E57074CA" w:tentative="1">
      <w:start w:val="1"/>
      <w:numFmt w:val="bullet"/>
      <w:lvlText w:val="o"/>
      <w:lvlJc w:val="left"/>
      <w:pPr>
        <w:ind w:left="3600" w:hanging="360"/>
      </w:pPr>
      <w:rPr>
        <w:rFonts w:ascii="Courier New" w:hAnsi="Courier New" w:hint="default"/>
      </w:rPr>
    </w:lvl>
    <w:lvl w:ilvl="5" w:tplc="DF988AD4" w:tentative="1">
      <w:start w:val="1"/>
      <w:numFmt w:val="bullet"/>
      <w:lvlText w:val=""/>
      <w:lvlJc w:val="left"/>
      <w:pPr>
        <w:ind w:left="4320" w:hanging="360"/>
      </w:pPr>
      <w:rPr>
        <w:rFonts w:ascii="Wingdings" w:hAnsi="Wingdings" w:hint="default"/>
      </w:rPr>
    </w:lvl>
    <w:lvl w:ilvl="6" w:tplc="8E9C7A96" w:tentative="1">
      <w:start w:val="1"/>
      <w:numFmt w:val="bullet"/>
      <w:lvlText w:val=""/>
      <w:lvlJc w:val="left"/>
      <w:pPr>
        <w:ind w:left="5040" w:hanging="360"/>
      </w:pPr>
      <w:rPr>
        <w:rFonts w:ascii="Symbol" w:hAnsi="Symbol" w:hint="default"/>
      </w:rPr>
    </w:lvl>
    <w:lvl w:ilvl="7" w:tplc="68807BC6" w:tentative="1">
      <w:start w:val="1"/>
      <w:numFmt w:val="bullet"/>
      <w:lvlText w:val="o"/>
      <w:lvlJc w:val="left"/>
      <w:pPr>
        <w:ind w:left="5760" w:hanging="360"/>
      </w:pPr>
      <w:rPr>
        <w:rFonts w:ascii="Courier New" w:hAnsi="Courier New" w:hint="default"/>
      </w:rPr>
    </w:lvl>
    <w:lvl w:ilvl="8" w:tplc="C6A42E3A" w:tentative="1">
      <w:start w:val="1"/>
      <w:numFmt w:val="bullet"/>
      <w:lvlText w:val=""/>
      <w:lvlJc w:val="left"/>
      <w:pPr>
        <w:ind w:left="6480" w:hanging="360"/>
      </w:pPr>
      <w:rPr>
        <w:rFonts w:ascii="Wingdings" w:hAnsi="Wingdings" w:hint="default"/>
      </w:rPr>
    </w:lvl>
  </w:abstractNum>
  <w:abstractNum w:abstractNumId="17">
    <w:nsid w:val="2FAC1D5B"/>
    <w:multiLevelType w:val="hybridMultilevel"/>
    <w:tmpl w:val="96A81852"/>
    <w:lvl w:ilvl="0" w:tplc="0456CC00">
      <w:start w:val="1"/>
      <w:numFmt w:val="bullet"/>
      <w:lvlText w:val=""/>
      <w:lvlJc w:val="left"/>
      <w:pPr>
        <w:ind w:left="720" w:hanging="360"/>
      </w:pPr>
      <w:rPr>
        <w:rFonts w:ascii="Symbol" w:hAnsi="Symbol" w:hint="default"/>
      </w:rPr>
    </w:lvl>
    <w:lvl w:ilvl="1" w:tplc="D5363944">
      <w:start w:val="1"/>
      <w:numFmt w:val="bullet"/>
      <w:lvlText w:val="o"/>
      <w:lvlJc w:val="left"/>
      <w:pPr>
        <w:ind w:left="1440" w:hanging="360"/>
      </w:pPr>
      <w:rPr>
        <w:rFonts w:ascii="Courier New" w:hAnsi="Courier New" w:hint="default"/>
      </w:rPr>
    </w:lvl>
    <w:lvl w:ilvl="2" w:tplc="502C0EB6" w:tentative="1">
      <w:start w:val="1"/>
      <w:numFmt w:val="bullet"/>
      <w:lvlText w:val=""/>
      <w:lvlJc w:val="left"/>
      <w:pPr>
        <w:ind w:left="2160" w:hanging="360"/>
      </w:pPr>
      <w:rPr>
        <w:rFonts w:ascii="Wingdings" w:hAnsi="Wingdings" w:hint="default"/>
      </w:rPr>
    </w:lvl>
    <w:lvl w:ilvl="3" w:tplc="CF62837E" w:tentative="1">
      <w:start w:val="1"/>
      <w:numFmt w:val="bullet"/>
      <w:lvlText w:val=""/>
      <w:lvlJc w:val="left"/>
      <w:pPr>
        <w:ind w:left="2880" w:hanging="360"/>
      </w:pPr>
      <w:rPr>
        <w:rFonts w:ascii="Symbol" w:hAnsi="Symbol" w:hint="default"/>
      </w:rPr>
    </w:lvl>
    <w:lvl w:ilvl="4" w:tplc="E9CE12B6" w:tentative="1">
      <w:start w:val="1"/>
      <w:numFmt w:val="bullet"/>
      <w:lvlText w:val="o"/>
      <w:lvlJc w:val="left"/>
      <w:pPr>
        <w:ind w:left="3600" w:hanging="360"/>
      </w:pPr>
      <w:rPr>
        <w:rFonts w:ascii="Courier New" w:hAnsi="Courier New" w:hint="default"/>
      </w:rPr>
    </w:lvl>
    <w:lvl w:ilvl="5" w:tplc="310AA292" w:tentative="1">
      <w:start w:val="1"/>
      <w:numFmt w:val="bullet"/>
      <w:lvlText w:val=""/>
      <w:lvlJc w:val="left"/>
      <w:pPr>
        <w:ind w:left="4320" w:hanging="360"/>
      </w:pPr>
      <w:rPr>
        <w:rFonts w:ascii="Wingdings" w:hAnsi="Wingdings" w:hint="default"/>
      </w:rPr>
    </w:lvl>
    <w:lvl w:ilvl="6" w:tplc="61A0BBF8" w:tentative="1">
      <w:start w:val="1"/>
      <w:numFmt w:val="bullet"/>
      <w:lvlText w:val=""/>
      <w:lvlJc w:val="left"/>
      <w:pPr>
        <w:ind w:left="5040" w:hanging="360"/>
      </w:pPr>
      <w:rPr>
        <w:rFonts w:ascii="Symbol" w:hAnsi="Symbol" w:hint="default"/>
      </w:rPr>
    </w:lvl>
    <w:lvl w:ilvl="7" w:tplc="BF440F9C" w:tentative="1">
      <w:start w:val="1"/>
      <w:numFmt w:val="bullet"/>
      <w:lvlText w:val="o"/>
      <w:lvlJc w:val="left"/>
      <w:pPr>
        <w:ind w:left="5760" w:hanging="360"/>
      </w:pPr>
      <w:rPr>
        <w:rFonts w:ascii="Courier New" w:hAnsi="Courier New" w:hint="default"/>
      </w:rPr>
    </w:lvl>
    <w:lvl w:ilvl="8" w:tplc="4E06CD22">
      <w:start w:val="1"/>
      <w:numFmt w:val="bullet"/>
      <w:lvlText w:val=""/>
      <w:lvlJc w:val="left"/>
      <w:pPr>
        <w:ind w:left="6480" w:hanging="360"/>
      </w:pPr>
      <w:rPr>
        <w:rFonts w:ascii="Wingdings" w:hAnsi="Wingdings" w:hint="default"/>
      </w:rPr>
    </w:lvl>
  </w:abstractNum>
  <w:abstractNum w:abstractNumId="18">
    <w:nsid w:val="306250DB"/>
    <w:multiLevelType w:val="hybridMultilevel"/>
    <w:tmpl w:val="20885A42"/>
    <w:lvl w:ilvl="0" w:tplc="C868E2C4">
      <w:start w:val="1"/>
      <w:numFmt w:val="bullet"/>
      <w:pStyle w:val="Bullet1"/>
      <w:lvlText w:val=""/>
      <w:lvlJc w:val="left"/>
      <w:pPr>
        <w:ind w:left="720" w:hanging="360"/>
      </w:pPr>
      <w:rPr>
        <w:rFonts w:ascii="Symbol" w:hAnsi="Symbol" w:hint="default"/>
      </w:rPr>
    </w:lvl>
    <w:lvl w:ilvl="1" w:tplc="2138EDA6">
      <w:start w:val="1"/>
      <w:numFmt w:val="bullet"/>
      <w:lvlText w:val=""/>
      <w:lvlJc w:val="left"/>
      <w:pPr>
        <w:tabs>
          <w:tab w:val="num" w:pos="1090"/>
        </w:tabs>
        <w:ind w:left="1090" w:hanging="360"/>
      </w:pPr>
      <w:rPr>
        <w:rFonts w:ascii="Symbol" w:hAnsi="Symbol" w:hint="default"/>
      </w:rPr>
    </w:lvl>
    <w:lvl w:ilvl="2" w:tplc="8A682250" w:tentative="1">
      <w:start w:val="1"/>
      <w:numFmt w:val="bullet"/>
      <w:lvlText w:val=""/>
      <w:lvlJc w:val="left"/>
      <w:pPr>
        <w:ind w:left="1810" w:hanging="360"/>
      </w:pPr>
      <w:rPr>
        <w:rFonts w:ascii="Wingdings" w:hAnsi="Wingdings" w:hint="default"/>
      </w:rPr>
    </w:lvl>
    <w:lvl w:ilvl="3" w:tplc="ACFE21AC" w:tentative="1">
      <w:start w:val="1"/>
      <w:numFmt w:val="bullet"/>
      <w:lvlText w:val=""/>
      <w:lvlJc w:val="left"/>
      <w:pPr>
        <w:ind w:left="2530" w:hanging="360"/>
      </w:pPr>
      <w:rPr>
        <w:rFonts w:ascii="Symbol" w:hAnsi="Symbol" w:hint="default"/>
      </w:rPr>
    </w:lvl>
    <w:lvl w:ilvl="4" w:tplc="3DCC221E" w:tentative="1">
      <w:start w:val="1"/>
      <w:numFmt w:val="bullet"/>
      <w:lvlText w:val="o"/>
      <w:lvlJc w:val="left"/>
      <w:pPr>
        <w:ind w:left="3250" w:hanging="360"/>
      </w:pPr>
      <w:rPr>
        <w:rFonts w:ascii="Courier New" w:hAnsi="Courier New" w:hint="default"/>
      </w:rPr>
    </w:lvl>
    <w:lvl w:ilvl="5" w:tplc="466E50CA" w:tentative="1">
      <w:start w:val="1"/>
      <w:numFmt w:val="bullet"/>
      <w:lvlText w:val=""/>
      <w:lvlJc w:val="left"/>
      <w:pPr>
        <w:ind w:left="3970" w:hanging="360"/>
      </w:pPr>
      <w:rPr>
        <w:rFonts w:ascii="Wingdings" w:hAnsi="Wingdings" w:hint="default"/>
      </w:rPr>
    </w:lvl>
    <w:lvl w:ilvl="6" w:tplc="E7EA9210" w:tentative="1">
      <w:start w:val="1"/>
      <w:numFmt w:val="bullet"/>
      <w:lvlText w:val=""/>
      <w:lvlJc w:val="left"/>
      <w:pPr>
        <w:ind w:left="4690" w:hanging="360"/>
      </w:pPr>
      <w:rPr>
        <w:rFonts w:ascii="Symbol" w:hAnsi="Symbol" w:hint="default"/>
      </w:rPr>
    </w:lvl>
    <w:lvl w:ilvl="7" w:tplc="D24E9EE8" w:tentative="1">
      <w:start w:val="1"/>
      <w:numFmt w:val="bullet"/>
      <w:lvlText w:val="o"/>
      <w:lvlJc w:val="left"/>
      <w:pPr>
        <w:ind w:left="5410" w:hanging="360"/>
      </w:pPr>
      <w:rPr>
        <w:rFonts w:ascii="Courier New" w:hAnsi="Courier New" w:hint="default"/>
      </w:rPr>
    </w:lvl>
    <w:lvl w:ilvl="8" w:tplc="AED0DCAE" w:tentative="1">
      <w:start w:val="1"/>
      <w:numFmt w:val="bullet"/>
      <w:lvlText w:val=""/>
      <w:lvlJc w:val="left"/>
      <w:pPr>
        <w:ind w:left="6130" w:hanging="360"/>
      </w:pPr>
      <w:rPr>
        <w:rFonts w:ascii="Wingdings" w:hAnsi="Wingdings" w:hint="default"/>
      </w:rPr>
    </w:lvl>
  </w:abstractNum>
  <w:abstractNum w:abstractNumId="19">
    <w:nsid w:val="362A242D"/>
    <w:multiLevelType w:val="hybridMultilevel"/>
    <w:tmpl w:val="B38C9D08"/>
    <w:lvl w:ilvl="0" w:tplc="85267B0A">
      <w:start w:val="1"/>
      <w:numFmt w:val="bullet"/>
      <w:pStyle w:val="Bullet2"/>
      <w:lvlText w:val="o"/>
      <w:lvlJc w:val="left"/>
      <w:pPr>
        <w:tabs>
          <w:tab w:val="num" w:pos="1074"/>
        </w:tabs>
        <w:ind w:left="1074" w:hanging="360"/>
      </w:pPr>
      <w:rPr>
        <w:rFonts w:ascii="Courier New" w:hAnsi="Courier New" w:hint="default"/>
      </w:rPr>
    </w:lvl>
    <w:lvl w:ilvl="1" w:tplc="A5948CC6">
      <w:numFmt w:val="bullet"/>
      <w:lvlText w:val="-"/>
      <w:lvlJc w:val="left"/>
      <w:pPr>
        <w:tabs>
          <w:tab w:val="num" w:pos="1794"/>
        </w:tabs>
        <w:ind w:left="1794" w:hanging="360"/>
      </w:pPr>
      <w:rPr>
        <w:rFonts w:ascii="Arial" w:eastAsia="Times New Roman" w:hAnsi="Arial" w:hint="default"/>
      </w:rPr>
    </w:lvl>
    <w:lvl w:ilvl="2" w:tplc="FEC6B2CC">
      <w:start w:val="1"/>
      <w:numFmt w:val="bullet"/>
      <w:lvlText w:val=""/>
      <w:lvlJc w:val="left"/>
      <w:pPr>
        <w:tabs>
          <w:tab w:val="num" w:pos="2514"/>
        </w:tabs>
        <w:ind w:left="2514" w:hanging="360"/>
      </w:pPr>
      <w:rPr>
        <w:rFonts w:ascii="Wingdings" w:hAnsi="Wingdings" w:hint="default"/>
      </w:rPr>
    </w:lvl>
    <w:lvl w:ilvl="3" w:tplc="CBD07496" w:tentative="1">
      <w:start w:val="1"/>
      <w:numFmt w:val="bullet"/>
      <w:lvlText w:val=""/>
      <w:lvlJc w:val="left"/>
      <w:pPr>
        <w:tabs>
          <w:tab w:val="num" w:pos="3234"/>
        </w:tabs>
        <w:ind w:left="3234" w:hanging="360"/>
      </w:pPr>
      <w:rPr>
        <w:rFonts w:ascii="Symbol" w:hAnsi="Symbol" w:hint="default"/>
      </w:rPr>
    </w:lvl>
    <w:lvl w:ilvl="4" w:tplc="10CA8468" w:tentative="1">
      <w:start w:val="1"/>
      <w:numFmt w:val="bullet"/>
      <w:lvlText w:val="o"/>
      <w:lvlJc w:val="left"/>
      <w:pPr>
        <w:tabs>
          <w:tab w:val="num" w:pos="3954"/>
        </w:tabs>
        <w:ind w:left="3954" w:hanging="360"/>
      </w:pPr>
      <w:rPr>
        <w:rFonts w:ascii="Courier New" w:hAnsi="Courier New" w:hint="default"/>
      </w:rPr>
    </w:lvl>
    <w:lvl w:ilvl="5" w:tplc="FC5C008E" w:tentative="1">
      <w:start w:val="1"/>
      <w:numFmt w:val="bullet"/>
      <w:lvlText w:val=""/>
      <w:lvlJc w:val="left"/>
      <w:pPr>
        <w:tabs>
          <w:tab w:val="num" w:pos="4674"/>
        </w:tabs>
        <w:ind w:left="4674" w:hanging="360"/>
      </w:pPr>
      <w:rPr>
        <w:rFonts w:ascii="Wingdings" w:hAnsi="Wingdings" w:hint="default"/>
      </w:rPr>
    </w:lvl>
    <w:lvl w:ilvl="6" w:tplc="818E9392" w:tentative="1">
      <w:start w:val="1"/>
      <w:numFmt w:val="bullet"/>
      <w:lvlText w:val=""/>
      <w:lvlJc w:val="left"/>
      <w:pPr>
        <w:tabs>
          <w:tab w:val="num" w:pos="5394"/>
        </w:tabs>
        <w:ind w:left="5394" w:hanging="360"/>
      </w:pPr>
      <w:rPr>
        <w:rFonts w:ascii="Symbol" w:hAnsi="Symbol" w:hint="default"/>
      </w:rPr>
    </w:lvl>
    <w:lvl w:ilvl="7" w:tplc="EE90A39C" w:tentative="1">
      <w:start w:val="1"/>
      <w:numFmt w:val="bullet"/>
      <w:lvlText w:val="o"/>
      <w:lvlJc w:val="left"/>
      <w:pPr>
        <w:tabs>
          <w:tab w:val="num" w:pos="6114"/>
        </w:tabs>
        <w:ind w:left="6114" w:hanging="360"/>
      </w:pPr>
      <w:rPr>
        <w:rFonts w:ascii="Courier New" w:hAnsi="Courier New" w:hint="default"/>
      </w:rPr>
    </w:lvl>
    <w:lvl w:ilvl="8" w:tplc="455A03E2" w:tentative="1">
      <w:start w:val="1"/>
      <w:numFmt w:val="bullet"/>
      <w:lvlText w:val=""/>
      <w:lvlJc w:val="left"/>
      <w:pPr>
        <w:tabs>
          <w:tab w:val="num" w:pos="6834"/>
        </w:tabs>
        <w:ind w:left="6834" w:hanging="360"/>
      </w:pPr>
      <w:rPr>
        <w:rFonts w:ascii="Wingdings" w:hAnsi="Wingdings" w:hint="default"/>
      </w:rPr>
    </w:lvl>
  </w:abstractNum>
  <w:abstractNum w:abstractNumId="20">
    <w:nsid w:val="3D4F4427"/>
    <w:multiLevelType w:val="hybridMultilevel"/>
    <w:tmpl w:val="7FCEA542"/>
    <w:lvl w:ilvl="0" w:tplc="409E5996">
      <w:start w:val="1"/>
      <w:numFmt w:val="bullet"/>
      <w:lvlText w:val=""/>
      <w:lvlJc w:val="left"/>
      <w:pPr>
        <w:ind w:left="360" w:hanging="360"/>
      </w:pPr>
      <w:rPr>
        <w:rFonts w:ascii="Symbol" w:hAnsi="Symbol" w:hint="default"/>
      </w:rPr>
    </w:lvl>
    <w:lvl w:ilvl="1" w:tplc="5B400BF2" w:tentative="1">
      <w:start w:val="1"/>
      <w:numFmt w:val="bullet"/>
      <w:lvlText w:val="o"/>
      <w:lvlJc w:val="left"/>
      <w:pPr>
        <w:ind w:left="1080" w:hanging="360"/>
      </w:pPr>
      <w:rPr>
        <w:rFonts w:ascii="Courier New" w:hAnsi="Courier New" w:hint="default"/>
      </w:rPr>
    </w:lvl>
    <w:lvl w:ilvl="2" w:tplc="94365D7A" w:tentative="1">
      <w:start w:val="1"/>
      <w:numFmt w:val="bullet"/>
      <w:lvlText w:val=""/>
      <w:lvlJc w:val="left"/>
      <w:pPr>
        <w:ind w:left="1800" w:hanging="360"/>
      </w:pPr>
      <w:rPr>
        <w:rFonts w:ascii="Wingdings" w:hAnsi="Wingdings" w:hint="default"/>
      </w:rPr>
    </w:lvl>
    <w:lvl w:ilvl="3" w:tplc="9B56C81E" w:tentative="1">
      <w:start w:val="1"/>
      <w:numFmt w:val="bullet"/>
      <w:lvlText w:val=""/>
      <w:lvlJc w:val="left"/>
      <w:pPr>
        <w:ind w:left="2520" w:hanging="360"/>
      </w:pPr>
      <w:rPr>
        <w:rFonts w:ascii="Symbol" w:hAnsi="Symbol" w:hint="default"/>
      </w:rPr>
    </w:lvl>
    <w:lvl w:ilvl="4" w:tplc="DCEE19EC" w:tentative="1">
      <w:start w:val="1"/>
      <w:numFmt w:val="bullet"/>
      <w:lvlText w:val="o"/>
      <w:lvlJc w:val="left"/>
      <w:pPr>
        <w:ind w:left="3240" w:hanging="360"/>
      </w:pPr>
      <w:rPr>
        <w:rFonts w:ascii="Courier New" w:hAnsi="Courier New" w:hint="default"/>
      </w:rPr>
    </w:lvl>
    <w:lvl w:ilvl="5" w:tplc="D4E2A390">
      <w:start w:val="1"/>
      <w:numFmt w:val="bullet"/>
      <w:lvlText w:val=""/>
      <w:lvlJc w:val="left"/>
      <w:pPr>
        <w:ind w:left="3960" w:hanging="360"/>
      </w:pPr>
      <w:rPr>
        <w:rFonts w:ascii="Wingdings" w:hAnsi="Wingdings" w:hint="default"/>
      </w:rPr>
    </w:lvl>
    <w:lvl w:ilvl="6" w:tplc="4008F79E" w:tentative="1">
      <w:start w:val="1"/>
      <w:numFmt w:val="bullet"/>
      <w:lvlText w:val=""/>
      <w:lvlJc w:val="left"/>
      <w:pPr>
        <w:ind w:left="4680" w:hanging="360"/>
      </w:pPr>
      <w:rPr>
        <w:rFonts w:ascii="Symbol" w:hAnsi="Symbol" w:hint="default"/>
      </w:rPr>
    </w:lvl>
    <w:lvl w:ilvl="7" w:tplc="FDC634E0" w:tentative="1">
      <w:start w:val="1"/>
      <w:numFmt w:val="bullet"/>
      <w:lvlText w:val="o"/>
      <w:lvlJc w:val="left"/>
      <w:pPr>
        <w:ind w:left="5400" w:hanging="360"/>
      </w:pPr>
      <w:rPr>
        <w:rFonts w:ascii="Courier New" w:hAnsi="Courier New" w:hint="default"/>
      </w:rPr>
    </w:lvl>
    <w:lvl w:ilvl="8" w:tplc="E2A683D4" w:tentative="1">
      <w:start w:val="1"/>
      <w:numFmt w:val="bullet"/>
      <w:lvlText w:val=""/>
      <w:lvlJc w:val="left"/>
      <w:pPr>
        <w:ind w:left="6120" w:hanging="360"/>
      </w:pPr>
      <w:rPr>
        <w:rFonts w:ascii="Wingdings" w:hAnsi="Wingdings" w:hint="default"/>
      </w:rPr>
    </w:lvl>
  </w:abstractNum>
  <w:abstractNum w:abstractNumId="21">
    <w:nsid w:val="413839DB"/>
    <w:multiLevelType w:val="hybridMultilevel"/>
    <w:tmpl w:val="8D626A7A"/>
    <w:lvl w:ilvl="0" w:tplc="06680094">
      <w:start w:val="1"/>
      <w:numFmt w:val="bullet"/>
      <w:lvlText w:val=""/>
      <w:lvlJc w:val="left"/>
      <w:pPr>
        <w:ind w:left="720" w:hanging="360"/>
      </w:pPr>
      <w:rPr>
        <w:rFonts w:ascii="Symbol" w:hAnsi="Symbol" w:hint="default"/>
      </w:rPr>
    </w:lvl>
    <w:lvl w:ilvl="1" w:tplc="8D18551A" w:tentative="1">
      <w:start w:val="1"/>
      <w:numFmt w:val="bullet"/>
      <w:lvlText w:val="o"/>
      <w:lvlJc w:val="left"/>
      <w:pPr>
        <w:ind w:left="1440" w:hanging="360"/>
      </w:pPr>
      <w:rPr>
        <w:rFonts w:ascii="Courier New" w:hAnsi="Courier New" w:hint="default"/>
      </w:rPr>
    </w:lvl>
    <w:lvl w:ilvl="2" w:tplc="4A2CFB74" w:tentative="1">
      <w:start w:val="1"/>
      <w:numFmt w:val="bullet"/>
      <w:lvlText w:val=""/>
      <w:lvlJc w:val="left"/>
      <w:pPr>
        <w:ind w:left="2160" w:hanging="360"/>
      </w:pPr>
      <w:rPr>
        <w:rFonts w:ascii="Wingdings" w:hAnsi="Wingdings" w:hint="default"/>
      </w:rPr>
    </w:lvl>
    <w:lvl w:ilvl="3" w:tplc="3E6045CC" w:tentative="1">
      <w:start w:val="1"/>
      <w:numFmt w:val="bullet"/>
      <w:lvlText w:val=""/>
      <w:lvlJc w:val="left"/>
      <w:pPr>
        <w:ind w:left="2880" w:hanging="360"/>
      </w:pPr>
      <w:rPr>
        <w:rFonts w:ascii="Symbol" w:hAnsi="Symbol" w:hint="default"/>
      </w:rPr>
    </w:lvl>
    <w:lvl w:ilvl="4" w:tplc="1F2C3CAE" w:tentative="1">
      <w:start w:val="1"/>
      <w:numFmt w:val="bullet"/>
      <w:lvlText w:val="o"/>
      <w:lvlJc w:val="left"/>
      <w:pPr>
        <w:ind w:left="3600" w:hanging="360"/>
      </w:pPr>
      <w:rPr>
        <w:rFonts w:ascii="Courier New" w:hAnsi="Courier New" w:hint="default"/>
      </w:rPr>
    </w:lvl>
    <w:lvl w:ilvl="5" w:tplc="5FA816F8" w:tentative="1">
      <w:start w:val="1"/>
      <w:numFmt w:val="bullet"/>
      <w:lvlText w:val=""/>
      <w:lvlJc w:val="left"/>
      <w:pPr>
        <w:ind w:left="4320" w:hanging="360"/>
      </w:pPr>
      <w:rPr>
        <w:rFonts w:ascii="Wingdings" w:hAnsi="Wingdings" w:hint="default"/>
      </w:rPr>
    </w:lvl>
    <w:lvl w:ilvl="6" w:tplc="76925E10" w:tentative="1">
      <w:start w:val="1"/>
      <w:numFmt w:val="bullet"/>
      <w:lvlText w:val=""/>
      <w:lvlJc w:val="left"/>
      <w:pPr>
        <w:ind w:left="5040" w:hanging="360"/>
      </w:pPr>
      <w:rPr>
        <w:rFonts w:ascii="Symbol" w:hAnsi="Symbol" w:hint="default"/>
      </w:rPr>
    </w:lvl>
    <w:lvl w:ilvl="7" w:tplc="2382928A" w:tentative="1">
      <w:start w:val="1"/>
      <w:numFmt w:val="bullet"/>
      <w:lvlText w:val="o"/>
      <w:lvlJc w:val="left"/>
      <w:pPr>
        <w:ind w:left="5760" w:hanging="360"/>
      </w:pPr>
      <w:rPr>
        <w:rFonts w:ascii="Courier New" w:hAnsi="Courier New" w:hint="default"/>
      </w:rPr>
    </w:lvl>
    <w:lvl w:ilvl="8" w:tplc="5A0018E2" w:tentative="1">
      <w:start w:val="1"/>
      <w:numFmt w:val="bullet"/>
      <w:lvlText w:val=""/>
      <w:lvlJc w:val="left"/>
      <w:pPr>
        <w:ind w:left="6480" w:hanging="360"/>
      </w:pPr>
      <w:rPr>
        <w:rFonts w:ascii="Wingdings" w:hAnsi="Wingdings" w:hint="default"/>
      </w:rPr>
    </w:lvl>
  </w:abstractNum>
  <w:abstractNum w:abstractNumId="22">
    <w:nsid w:val="41BA4797"/>
    <w:multiLevelType w:val="hybridMultilevel"/>
    <w:tmpl w:val="60867030"/>
    <w:lvl w:ilvl="0" w:tplc="BF4A14E4">
      <w:start w:val="1"/>
      <w:numFmt w:val="bullet"/>
      <w:lvlText w:val=""/>
      <w:lvlJc w:val="left"/>
      <w:pPr>
        <w:ind w:left="720" w:hanging="360"/>
      </w:pPr>
      <w:rPr>
        <w:rFonts w:ascii="Symbol" w:hAnsi="Symbol" w:hint="default"/>
      </w:rPr>
    </w:lvl>
    <w:lvl w:ilvl="1" w:tplc="BE16DBD0" w:tentative="1">
      <w:start w:val="1"/>
      <w:numFmt w:val="bullet"/>
      <w:lvlText w:val="o"/>
      <w:lvlJc w:val="left"/>
      <w:pPr>
        <w:ind w:left="1440" w:hanging="360"/>
      </w:pPr>
      <w:rPr>
        <w:rFonts w:ascii="Courier New" w:hAnsi="Courier New" w:hint="default"/>
      </w:rPr>
    </w:lvl>
    <w:lvl w:ilvl="2" w:tplc="6F36DA46" w:tentative="1">
      <w:start w:val="1"/>
      <w:numFmt w:val="bullet"/>
      <w:lvlText w:val=""/>
      <w:lvlJc w:val="left"/>
      <w:pPr>
        <w:ind w:left="2160" w:hanging="360"/>
      </w:pPr>
      <w:rPr>
        <w:rFonts w:ascii="Wingdings" w:hAnsi="Wingdings" w:hint="default"/>
      </w:rPr>
    </w:lvl>
    <w:lvl w:ilvl="3" w:tplc="33DAB0AC" w:tentative="1">
      <w:start w:val="1"/>
      <w:numFmt w:val="bullet"/>
      <w:lvlText w:val=""/>
      <w:lvlJc w:val="left"/>
      <w:pPr>
        <w:ind w:left="2880" w:hanging="360"/>
      </w:pPr>
      <w:rPr>
        <w:rFonts w:ascii="Symbol" w:hAnsi="Symbol" w:hint="default"/>
      </w:rPr>
    </w:lvl>
    <w:lvl w:ilvl="4" w:tplc="39DCF680" w:tentative="1">
      <w:start w:val="1"/>
      <w:numFmt w:val="bullet"/>
      <w:lvlText w:val="o"/>
      <w:lvlJc w:val="left"/>
      <w:pPr>
        <w:ind w:left="3600" w:hanging="360"/>
      </w:pPr>
      <w:rPr>
        <w:rFonts w:ascii="Courier New" w:hAnsi="Courier New" w:hint="default"/>
      </w:rPr>
    </w:lvl>
    <w:lvl w:ilvl="5" w:tplc="0DC82278" w:tentative="1">
      <w:start w:val="1"/>
      <w:numFmt w:val="bullet"/>
      <w:lvlText w:val=""/>
      <w:lvlJc w:val="left"/>
      <w:pPr>
        <w:ind w:left="4320" w:hanging="360"/>
      </w:pPr>
      <w:rPr>
        <w:rFonts w:ascii="Wingdings" w:hAnsi="Wingdings" w:hint="default"/>
      </w:rPr>
    </w:lvl>
    <w:lvl w:ilvl="6" w:tplc="AB767A5E" w:tentative="1">
      <w:start w:val="1"/>
      <w:numFmt w:val="bullet"/>
      <w:lvlText w:val=""/>
      <w:lvlJc w:val="left"/>
      <w:pPr>
        <w:ind w:left="5040" w:hanging="360"/>
      </w:pPr>
      <w:rPr>
        <w:rFonts w:ascii="Symbol" w:hAnsi="Symbol" w:hint="default"/>
      </w:rPr>
    </w:lvl>
    <w:lvl w:ilvl="7" w:tplc="F8929864" w:tentative="1">
      <w:start w:val="1"/>
      <w:numFmt w:val="bullet"/>
      <w:lvlText w:val="o"/>
      <w:lvlJc w:val="left"/>
      <w:pPr>
        <w:ind w:left="5760" w:hanging="360"/>
      </w:pPr>
      <w:rPr>
        <w:rFonts w:ascii="Courier New" w:hAnsi="Courier New" w:hint="default"/>
      </w:rPr>
    </w:lvl>
    <w:lvl w:ilvl="8" w:tplc="AE92BE02" w:tentative="1">
      <w:start w:val="1"/>
      <w:numFmt w:val="bullet"/>
      <w:lvlText w:val=""/>
      <w:lvlJc w:val="left"/>
      <w:pPr>
        <w:ind w:left="6480" w:hanging="360"/>
      </w:pPr>
      <w:rPr>
        <w:rFonts w:ascii="Wingdings" w:hAnsi="Wingdings" w:hint="default"/>
      </w:rPr>
    </w:lvl>
  </w:abstractNum>
  <w:abstractNum w:abstractNumId="23">
    <w:nsid w:val="4212771D"/>
    <w:multiLevelType w:val="hybridMultilevel"/>
    <w:tmpl w:val="CA803568"/>
    <w:lvl w:ilvl="0" w:tplc="20A24774">
      <w:start w:val="1"/>
      <w:numFmt w:val="bullet"/>
      <w:lvlText w:val=""/>
      <w:lvlJc w:val="left"/>
      <w:pPr>
        <w:ind w:left="360" w:hanging="360"/>
      </w:pPr>
      <w:rPr>
        <w:rFonts w:ascii="Symbol" w:hAnsi="Symbol" w:hint="default"/>
      </w:rPr>
    </w:lvl>
    <w:lvl w:ilvl="1" w:tplc="8E42F1B6" w:tentative="1">
      <w:start w:val="1"/>
      <w:numFmt w:val="bullet"/>
      <w:lvlText w:val="o"/>
      <w:lvlJc w:val="left"/>
      <w:pPr>
        <w:ind w:left="1080" w:hanging="360"/>
      </w:pPr>
      <w:rPr>
        <w:rFonts w:ascii="Courier New" w:hAnsi="Courier New" w:hint="default"/>
      </w:rPr>
    </w:lvl>
    <w:lvl w:ilvl="2" w:tplc="8098DA94" w:tentative="1">
      <w:start w:val="1"/>
      <w:numFmt w:val="bullet"/>
      <w:lvlText w:val=""/>
      <w:lvlJc w:val="left"/>
      <w:pPr>
        <w:ind w:left="1800" w:hanging="360"/>
      </w:pPr>
      <w:rPr>
        <w:rFonts w:ascii="Wingdings" w:hAnsi="Wingdings" w:hint="default"/>
      </w:rPr>
    </w:lvl>
    <w:lvl w:ilvl="3" w:tplc="207A3490" w:tentative="1">
      <w:start w:val="1"/>
      <w:numFmt w:val="bullet"/>
      <w:lvlText w:val=""/>
      <w:lvlJc w:val="left"/>
      <w:pPr>
        <w:ind w:left="2520" w:hanging="360"/>
      </w:pPr>
      <w:rPr>
        <w:rFonts w:ascii="Symbol" w:hAnsi="Symbol" w:hint="default"/>
      </w:rPr>
    </w:lvl>
    <w:lvl w:ilvl="4" w:tplc="0536539E" w:tentative="1">
      <w:start w:val="1"/>
      <w:numFmt w:val="bullet"/>
      <w:lvlText w:val="o"/>
      <w:lvlJc w:val="left"/>
      <w:pPr>
        <w:ind w:left="3240" w:hanging="360"/>
      </w:pPr>
      <w:rPr>
        <w:rFonts w:ascii="Courier New" w:hAnsi="Courier New" w:hint="default"/>
      </w:rPr>
    </w:lvl>
    <w:lvl w:ilvl="5" w:tplc="4342B3F4" w:tentative="1">
      <w:start w:val="1"/>
      <w:numFmt w:val="bullet"/>
      <w:lvlText w:val=""/>
      <w:lvlJc w:val="left"/>
      <w:pPr>
        <w:ind w:left="3960" w:hanging="360"/>
      </w:pPr>
      <w:rPr>
        <w:rFonts w:ascii="Wingdings" w:hAnsi="Wingdings" w:hint="default"/>
      </w:rPr>
    </w:lvl>
    <w:lvl w:ilvl="6" w:tplc="04C67ADA" w:tentative="1">
      <w:start w:val="1"/>
      <w:numFmt w:val="bullet"/>
      <w:lvlText w:val=""/>
      <w:lvlJc w:val="left"/>
      <w:pPr>
        <w:ind w:left="4680" w:hanging="360"/>
      </w:pPr>
      <w:rPr>
        <w:rFonts w:ascii="Symbol" w:hAnsi="Symbol" w:hint="default"/>
      </w:rPr>
    </w:lvl>
    <w:lvl w:ilvl="7" w:tplc="63205C26" w:tentative="1">
      <w:start w:val="1"/>
      <w:numFmt w:val="bullet"/>
      <w:lvlText w:val="o"/>
      <w:lvlJc w:val="left"/>
      <w:pPr>
        <w:ind w:left="5400" w:hanging="360"/>
      </w:pPr>
      <w:rPr>
        <w:rFonts w:ascii="Courier New" w:hAnsi="Courier New" w:hint="default"/>
      </w:rPr>
    </w:lvl>
    <w:lvl w:ilvl="8" w:tplc="7458B960" w:tentative="1">
      <w:start w:val="1"/>
      <w:numFmt w:val="bullet"/>
      <w:lvlText w:val=""/>
      <w:lvlJc w:val="left"/>
      <w:pPr>
        <w:ind w:left="6120" w:hanging="360"/>
      </w:pPr>
      <w:rPr>
        <w:rFonts w:ascii="Wingdings" w:hAnsi="Wingdings" w:hint="default"/>
      </w:rPr>
    </w:lvl>
  </w:abstractNum>
  <w:abstractNum w:abstractNumId="24">
    <w:nsid w:val="4226777D"/>
    <w:multiLevelType w:val="hybridMultilevel"/>
    <w:tmpl w:val="8258D5BC"/>
    <w:lvl w:ilvl="0" w:tplc="5A8C36BE">
      <w:start w:val="1"/>
      <w:numFmt w:val="bullet"/>
      <w:lvlText w:val=""/>
      <w:lvlJc w:val="left"/>
      <w:pPr>
        <w:ind w:left="720" w:hanging="360"/>
      </w:pPr>
      <w:rPr>
        <w:rFonts w:ascii="Symbol" w:hAnsi="Symbol" w:hint="default"/>
      </w:rPr>
    </w:lvl>
    <w:lvl w:ilvl="1" w:tplc="9CA03F9E" w:tentative="1">
      <w:start w:val="1"/>
      <w:numFmt w:val="bullet"/>
      <w:lvlText w:val="o"/>
      <w:lvlJc w:val="left"/>
      <w:pPr>
        <w:ind w:left="1440" w:hanging="360"/>
      </w:pPr>
      <w:rPr>
        <w:rFonts w:ascii="Courier New" w:hAnsi="Courier New" w:hint="default"/>
      </w:rPr>
    </w:lvl>
    <w:lvl w:ilvl="2" w:tplc="F3768FD2" w:tentative="1">
      <w:start w:val="1"/>
      <w:numFmt w:val="bullet"/>
      <w:lvlText w:val=""/>
      <w:lvlJc w:val="left"/>
      <w:pPr>
        <w:ind w:left="2160" w:hanging="360"/>
      </w:pPr>
      <w:rPr>
        <w:rFonts w:ascii="Wingdings" w:hAnsi="Wingdings" w:hint="default"/>
      </w:rPr>
    </w:lvl>
    <w:lvl w:ilvl="3" w:tplc="E58CF278" w:tentative="1">
      <w:start w:val="1"/>
      <w:numFmt w:val="bullet"/>
      <w:lvlText w:val=""/>
      <w:lvlJc w:val="left"/>
      <w:pPr>
        <w:ind w:left="2880" w:hanging="360"/>
      </w:pPr>
      <w:rPr>
        <w:rFonts w:ascii="Symbol" w:hAnsi="Symbol" w:hint="default"/>
      </w:rPr>
    </w:lvl>
    <w:lvl w:ilvl="4" w:tplc="6AA0FD2A" w:tentative="1">
      <w:start w:val="1"/>
      <w:numFmt w:val="bullet"/>
      <w:lvlText w:val="o"/>
      <w:lvlJc w:val="left"/>
      <w:pPr>
        <w:ind w:left="3600" w:hanging="360"/>
      </w:pPr>
      <w:rPr>
        <w:rFonts w:ascii="Courier New" w:hAnsi="Courier New" w:hint="default"/>
      </w:rPr>
    </w:lvl>
    <w:lvl w:ilvl="5" w:tplc="C628866A" w:tentative="1">
      <w:start w:val="1"/>
      <w:numFmt w:val="bullet"/>
      <w:lvlText w:val=""/>
      <w:lvlJc w:val="left"/>
      <w:pPr>
        <w:ind w:left="4320" w:hanging="360"/>
      </w:pPr>
      <w:rPr>
        <w:rFonts w:ascii="Wingdings" w:hAnsi="Wingdings" w:hint="default"/>
      </w:rPr>
    </w:lvl>
    <w:lvl w:ilvl="6" w:tplc="1712619C" w:tentative="1">
      <w:start w:val="1"/>
      <w:numFmt w:val="bullet"/>
      <w:lvlText w:val=""/>
      <w:lvlJc w:val="left"/>
      <w:pPr>
        <w:ind w:left="5040" w:hanging="360"/>
      </w:pPr>
      <w:rPr>
        <w:rFonts w:ascii="Symbol" w:hAnsi="Symbol" w:hint="default"/>
      </w:rPr>
    </w:lvl>
    <w:lvl w:ilvl="7" w:tplc="FD08C65A" w:tentative="1">
      <w:start w:val="1"/>
      <w:numFmt w:val="bullet"/>
      <w:lvlText w:val="o"/>
      <w:lvlJc w:val="left"/>
      <w:pPr>
        <w:ind w:left="5760" w:hanging="360"/>
      </w:pPr>
      <w:rPr>
        <w:rFonts w:ascii="Courier New" w:hAnsi="Courier New" w:hint="default"/>
      </w:rPr>
    </w:lvl>
    <w:lvl w:ilvl="8" w:tplc="0B62F384" w:tentative="1">
      <w:start w:val="1"/>
      <w:numFmt w:val="bullet"/>
      <w:lvlText w:val=""/>
      <w:lvlJc w:val="left"/>
      <w:pPr>
        <w:ind w:left="6480" w:hanging="360"/>
      </w:pPr>
      <w:rPr>
        <w:rFonts w:ascii="Wingdings" w:hAnsi="Wingdings" w:hint="default"/>
      </w:rPr>
    </w:lvl>
  </w:abstractNum>
  <w:abstractNum w:abstractNumId="25">
    <w:nsid w:val="4260277B"/>
    <w:multiLevelType w:val="multilevel"/>
    <w:tmpl w:val="4F9ED9D2"/>
    <w:styleLink w:val="StyleOutlinenumberedVerdana"/>
    <w:lvl w:ilvl="0">
      <w:start w:val="1"/>
      <w:numFmt w:val="decimal"/>
      <w:lvlText w:val="%1."/>
      <w:lvlJc w:val="left"/>
      <w:pPr>
        <w:tabs>
          <w:tab w:val="num" w:pos="567"/>
        </w:tabs>
        <w:ind w:left="360" w:hanging="360"/>
      </w:pPr>
      <w:rPr>
        <w:rFonts w:ascii="Arial" w:hAnsi="Arial" w:cs="Times New Roman"/>
        <w:color w:val="auto"/>
        <w:spacing w:val="0"/>
        <w:position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4BCE5BA0"/>
    <w:multiLevelType w:val="hybridMultilevel"/>
    <w:tmpl w:val="9E9419CE"/>
    <w:lvl w:ilvl="0" w:tplc="93640AF4">
      <w:start w:val="1"/>
      <w:numFmt w:val="bullet"/>
      <w:pStyle w:val="ListParagraph"/>
      <w:lvlText w:val=""/>
      <w:lvlJc w:val="left"/>
      <w:pPr>
        <w:ind w:left="720" w:hanging="360"/>
      </w:pPr>
      <w:rPr>
        <w:rFonts w:ascii="Symbol" w:hAnsi="Symbol" w:hint="default"/>
      </w:rPr>
    </w:lvl>
    <w:lvl w:ilvl="1" w:tplc="6E04F038" w:tentative="1">
      <w:start w:val="1"/>
      <w:numFmt w:val="bullet"/>
      <w:lvlText w:val="o"/>
      <w:lvlJc w:val="left"/>
      <w:pPr>
        <w:ind w:left="1440" w:hanging="360"/>
      </w:pPr>
      <w:rPr>
        <w:rFonts w:ascii="Courier New" w:hAnsi="Courier New" w:cs="Courier New" w:hint="default"/>
      </w:rPr>
    </w:lvl>
    <w:lvl w:ilvl="2" w:tplc="4F40DD8C" w:tentative="1">
      <w:start w:val="1"/>
      <w:numFmt w:val="bullet"/>
      <w:lvlText w:val=""/>
      <w:lvlJc w:val="left"/>
      <w:pPr>
        <w:ind w:left="2160" w:hanging="360"/>
      </w:pPr>
      <w:rPr>
        <w:rFonts w:ascii="Wingdings" w:hAnsi="Wingdings" w:hint="default"/>
      </w:rPr>
    </w:lvl>
    <w:lvl w:ilvl="3" w:tplc="D5C8E7E8" w:tentative="1">
      <w:start w:val="1"/>
      <w:numFmt w:val="bullet"/>
      <w:lvlText w:val=""/>
      <w:lvlJc w:val="left"/>
      <w:pPr>
        <w:ind w:left="2880" w:hanging="360"/>
      </w:pPr>
      <w:rPr>
        <w:rFonts w:ascii="Symbol" w:hAnsi="Symbol" w:hint="default"/>
      </w:rPr>
    </w:lvl>
    <w:lvl w:ilvl="4" w:tplc="629EC1D4" w:tentative="1">
      <w:start w:val="1"/>
      <w:numFmt w:val="bullet"/>
      <w:lvlText w:val="o"/>
      <w:lvlJc w:val="left"/>
      <w:pPr>
        <w:ind w:left="3600" w:hanging="360"/>
      </w:pPr>
      <w:rPr>
        <w:rFonts w:ascii="Courier New" w:hAnsi="Courier New" w:cs="Courier New" w:hint="default"/>
      </w:rPr>
    </w:lvl>
    <w:lvl w:ilvl="5" w:tplc="814CD220" w:tentative="1">
      <w:start w:val="1"/>
      <w:numFmt w:val="bullet"/>
      <w:lvlText w:val=""/>
      <w:lvlJc w:val="left"/>
      <w:pPr>
        <w:ind w:left="4320" w:hanging="360"/>
      </w:pPr>
      <w:rPr>
        <w:rFonts w:ascii="Wingdings" w:hAnsi="Wingdings" w:hint="default"/>
      </w:rPr>
    </w:lvl>
    <w:lvl w:ilvl="6" w:tplc="C6F65F04" w:tentative="1">
      <w:start w:val="1"/>
      <w:numFmt w:val="bullet"/>
      <w:lvlText w:val=""/>
      <w:lvlJc w:val="left"/>
      <w:pPr>
        <w:ind w:left="5040" w:hanging="360"/>
      </w:pPr>
      <w:rPr>
        <w:rFonts w:ascii="Symbol" w:hAnsi="Symbol" w:hint="default"/>
      </w:rPr>
    </w:lvl>
    <w:lvl w:ilvl="7" w:tplc="7B78109C" w:tentative="1">
      <w:start w:val="1"/>
      <w:numFmt w:val="bullet"/>
      <w:lvlText w:val="o"/>
      <w:lvlJc w:val="left"/>
      <w:pPr>
        <w:ind w:left="5760" w:hanging="360"/>
      </w:pPr>
      <w:rPr>
        <w:rFonts w:ascii="Courier New" w:hAnsi="Courier New" w:cs="Courier New" w:hint="default"/>
      </w:rPr>
    </w:lvl>
    <w:lvl w:ilvl="8" w:tplc="702CADCE" w:tentative="1">
      <w:start w:val="1"/>
      <w:numFmt w:val="bullet"/>
      <w:lvlText w:val=""/>
      <w:lvlJc w:val="left"/>
      <w:pPr>
        <w:ind w:left="6480" w:hanging="360"/>
      </w:pPr>
      <w:rPr>
        <w:rFonts w:ascii="Wingdings" w:hAnsi="Wingdings" w:hint="default"/>
      </w:rPr>
    </w:lvl>
  </w:abstractNum>
  <w:abstractNum w:abstractNumId="27">
    <w:nsid w:val="4E4B5B5F"/>
    <w:multiLevelType w:val="hybridMultilevel"/>
    <w:tmpl w:val="1CEAB116"/>
    <w:lvl w:ilvl="0" w:tplc="C45C6F2A">
      <w:start w:val="1"/>
      <w:numFmt w:val="bullet"/>
      <w:lvlText w:val=""/>
      <w:lvlJc w:val="left"/>
      <w:pPr>
        <w:tabs>
          <w:tab w:val="num" w:pos="720"/>
        </w:tabs>
        <w:ind w:left="720" w:hanging="360"/>
      </w:pPr>
      <w:rPr>
        <w:rFonts w:ascii="Symbol" w:hAnsi="Symbol" w:hint="default"/>
      </w:rPr>
    </w:lvl>
    <w:lvl w:ilvl="1" w:tplc="FA3433E6">
      <w:start w:val="1"/>
      <w:numFmt w:val="bullet"/>
      <w:lvlText w:val="o"/>
      <w:lvlJc w:val="left"/>
      <w:pPr>
        <w:tabs>
          <w:tab w:val="num" w:pos="1440"/>
        </w:tabs>
        <w:ind w:left="1440" w:hanging="360"/>
      </w:pPr>
      <w:rPr>
        <w:rFonts w:ascii="Courier New" w:hAnsi="Courier New" w:cs="Courier New" w:hint="default"/>
      </w:rPr>
    </w:lvl>
    <w:lvl w:ilvl="2" w:tplc="880236F2" w:tentative="1">
      <w:start w:val="1"/>
      <w:numFmt w:val="bullet"/>
      <w:lvlText w:val=""/>
      <w:lvlJc w:val="left"/>
      <w:pPr>
        <w:tabs>
          <w:tab w:val="num" w:pos="2160"/>
        </w:tabs>
        <w:ind w:left="2160" w:hanging="360"/>
      </w:pPr>
      <w:rPr>
        <w:rFonts w:ascii="Wingdings" w:hAnsi="Wingdings" w:hint="default"/>
      </w:rPr>
    </w:lvl>
    <w:lvl w:ilvl="3" w:tplc="2BB2A232" w:tentative="1">
      <w:start w:val="1"/>
      <w:numFmt w:val="bullet"/>
      <w:lvlText w:val=""/>
      <w:lvlJc w:val="left"/>
      <w:pPr>
        <w:tabs>
          <w:tab w:val="num" w:pos="2880"/>
        </w:tabs>
        <w:ind w:left="2880" w:hanging="360"/>
      </w:pPr>
      <w:rPr>
        <w:rFonts w:ascii="Symbol" w:hAnsi="Symbol" w:hint="default"/>
      </w:rPr>
    </w:lvl>
    <w:lvl w:ilvl="4" w:tplc="CF8EF6B0" w:tentative="1">
      <w:start w:val="1"/>
      <w:numFmt w:val="bullet"/>
      <w:lvlText w:val="o"/>
      <w:lvlJc w:val="left"/>
      <w:pPr>
        <w:tabs>
          <w:tab w:val="num" w:pos="3600"/>
        </w:tabs>
        <w:ind w:left="3600" w:hanging="360"/>
      </w:pPr>
      <w:rPr>
        <w:rFonts w:ascii="Courier New" w:hAnsi="Courier New" w:cs="Courier New" w:hint="default"/>
      </w:rPr>
    </w:lvl>
    <w:lvl w:ilvl="5" w:tplc="5F14D7F6" w:tentative="1">
      <w:start w:val="1"/>
      <w:numFmt w:val="bullet"/>
      <w:lvlText w:val=""/>
      <w:lvlJc w:val="left"/>
      <w:pPr>
        <w:tabs>
          <w:tab w:val="num" w:pos="4320"/>
        </w:tabs>
        <w:ind w:left="4320" w:hanging="360"/>
      </w:pPr>
      <w:rPr>
        <w:rFonts w:ascii="Wingdings" w:hAnsi="Wingdings" w:hint="default"/>
      </w:rPr>
    </w:lvl>
    <w:lvl w:ilvl="6" w:tplc="91783B92" w:tentative="1">
      <w:start w:val="1"/>
      <w:numFmt w:val="bullet"/>
      <w:lvlText w:val=""/>
      <w:lvlJc w:val="left"/>
      <w:pPr>
        <w:tabs>
          <w:tab w:val="num" w:pos="5040"/>
        </w:tabs>
        <w:ind w:left="5040" w:hanging="360"/>
      </w:pPr>
      <w:rPr>
        <w:rFonts w:ascii="Symbol" w:hAnsi="Symbol" w:hint="default"/>
      </w:rPr>
    </w:lvl>
    <w:lvl w:ilvl="7" w:tplc="D9704F0C" w:tentative="1">
      <w:start w:val="1"/>
      <w:numFmt w:val="bullet"/>
      <w:lvlText w:val="o"/>
      <w:lvlJc w:val="left"/>
      <w:pPr>
        <w:tabs>
          <w:tab w:val="num" w:pos="5760"/>
        </w:tabs>
        <w:ind w:left="5760" w:hanging="360"/>
      </w:pPr>
      <w:rPr>
        <w:rFonts w:ascii="Courier New" w:hAnsi="Courier New" w:cs="Courier New" w:hint="default"/>
      </w:rPr>
    </w:lvl>
    <w:lvl w:ilvl="8" w:tplc="D460F464" w:tentative="1">
      <w:start w:val="1"/>
      <w:numFmt w:val="bullet"/>
      <w:lvlText w:val=""/>
      <w:lvlJc w:val="left"/>
      <w:pPr>
        <w:tabs>
          <w:tab w:val="num" w:pos="6480"/>
        </w:tabs>
        <w:ind w:left="6480" w:hanging="360"/>
      </w:pPr>
      <w:rPr>
        <w:rFonts w:ascii="Wingdings" w:hAnsi="Wingdings" w:hint="default"/>
      </w:rPr>
    </w:lvl>
  </w:abstractNum>
  <w:abstractNum w:abstractNumId="28">
    <w:nsid w:val="4FD26262"/>
    <w:multiLevelType w:val="multilevel"/>
    <w:tmpl w:val="ECC029F2"/>
    <w:lvl w:ilvl="0">
      <w:start w:val="1"/>
      <w:numFmt w:val="decimal"/>
      <w:pStyle w:val="Heading1"/>
      <w:lvlText w:val="%1."/>
      <w:lvlJc w:val="left"/>
      <w:pPr>
        <w:ind w:left="360" w:hanging="360"/>
      </w:pPr>
      <w:rPr>
        <w:rFonts w:cs="Times New Roman" w:hint="default"/>
      </w:rPr>
    </w:lvl>
    <w:lvl w:ilvl="1">
      <w:start w:val="1"/>
      <w:numFmt w:val="decimal"/>
      <w:pStyle w:val="Heading2"/>
      <w:lvlText w:val="%1.%2"/>
      <w:lvlJc w:val="left"/>
      <w:pPr>
        <w:tabs>
          <w:tab w:val="num" w:pos="1004"/>
        </w:tabs>
        <w:ind w:left="1004" w:hanging="720"/>
      </w:pPr>
      <w:rPr>
        <w:rFonts w:ascii="Arial" w:hAnsi="Arial" w:cs="Times New Roman"/>
        <w:b/>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52E56216"/>
    <w:multiLevelType w:val="multilevel"/>
    <w:tmpl w:val="DDFEF4AE"/>
    <w:lvl w:ilvl="0">
      <w:start w:val="1"/>
      <w:numFmt w:val="decimal"/>
      <w:lvlText w:val="%1"/>
      <w:lvlJc w:val="left"/>
      <w:pPr>
        <w:ind w:left="432" w:hanging="432"/>
      </w:pPr>
    </w:lvl>
    <w:lvl w:ilvl="1">
      <w:start w:val="1"/>
      <w:numFmt w:val="decimal"/>
      <w:lvlText w:val="%1.%2"/>
      <w:lvlJc w:val="left"/>
      <w:pPr>
        <w:ind w:left="718" w:hanging="576"/>
      </w:pPr>
      <w:rPr>
        <w:b/>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nsid w:val="58A92650"/>
    <w:multiLevelType w:val="hybridMultilevel"/>
    <w:tmpl w:val="062ABBB6"/>
    <w:lvl w:ilvl="0" w:tplc="63A89C04">
      <w:start w:val="1"/>
      <w:numFmt w:val="bullet"/>
      <w:lvlText w:val=""/>
      <w:lvlJc w:val="left"/>
      <w:pPr>
        <w:ind w:left="720" w:hanging="360"/>
      </w:pPr>
      <w:rPr>
        <w:rFonts w:ascii="Symbol" w:hAnsi="Symbol" w:hint="default"/>
      </w:rPr>
    </w:lvl>
    <w:lvl w:ilvl="1" w:tplc="B194F076" w:tentative="1">
      <w:start w:val="1"/>
      <w:numFmt w:val="bullet"/>
      <w:lvlText w:val="o"/>
      <w:lvlJc w:val="left"/>
      <w:pPr>
        <w:ind w:left="1440" w:hanging="360"/>
      </w:pPr>
      <w:rPr>
        <w:rFonts w:ascii="Courier New" w:hAnsi="Courier New" w:cs="Courier New" w:hint="default"/>
      </w:rPr>
    </w:lvl>
    <w:lvl w:ilvl="2" w:tplc="78AAA926" w:tentative="1">
      <w:start w:val="1"/>
      <w:numFmt w:val="bullet"/>
      <w:lvlText w:val=""/>
      <w:lvlJc w:val="left"/>
      <w:pPr>
        <w:ind w:left="2160" w:hanging="360"/>
      </w:pPr>
      <w:rPr>
        <w:rFonts w:ascii="Wingdings" w:hAnsi="Wingdings" w:hint="default"/>
      </w:rPr>
    </w:lvl>
    <w:lvl w:ilvl="3" w:tplc="A31A9412" w:tentative="1">
      <w:start w:val="1"/>
      <w:numFmt w:val="bullet"/>
      <w:lvlText w:val=""/>
      <w:lvlJc w:val="left"/>
      <w:pPr>
        <w:ind w:left="2880" w:hanging="360"/>
      </w:pPr>
      <w:rPr>
        <w:rFonts w:ascii="Symbol" w:hAnsi="Symbol" w:hint="default"/>
      </w:rPr>
    </w:lvl>
    <w:lvl w:ilvl="4" w:tplc="EE6C2502" w:tentative="1">
      <w:start w:val="1"/>
      <w:numFmt w:val="bullet"/>
      <w:lvlText w:val="o"/>
      <w:lvlJc w:val="left"/>
      <w:pPr>
        <w:ind w:left="3600" w:hanging="360"/>
      </w:pPr>
      <w:rPr>
        <w:rFonts w:ascii="Courier New" w:hAnsi="Courier New" w:cs="Courier New" w:hint="default"/>
      </w:rPr>
    </w:lvl>
    <w:lvl w:ilvl="5" w:tplc="165AC030" w:tentative="1">
      <w:start w:val="1"/>
      <w:numFmt w:val="bullet"/>
      <w:lvlText w:val=""/>
      <w:lvlJc w:val="left"/>
      <w:pPr>
        <w:ind w:left="4320" w:hanging="360"/>
      </w:pPr>
      <w:rPr>
        <w:rFonts w:ascii="Wingdings" w:hAnsi="Wingdings" w:hint="default"/>
      </w:rPr>
    </w:lvl>
    <w:lvl w:ilvl="6" w:tplc="7B68D25E" w:tentative="1">
      <w:start w:val="1"/>
      <w:numFmt w:val="bullet"/>
      <w:lvlText w:val=""/>
      <w:lvlJc w:val="left"/>
      <w:pPr>
        <w:ind w:left="5040" w:hanging="360"/>
      </w:pPr>
      <w:rPr>
        <w:rFonts w:ascii="Symbol" w:hAnsi="Symbol" w:hint="default"/>
      </w:rPr>
    </w:lvl>
    <w:lvl w:ilvl="7" w:tplc="D6503276" w:tentative="1">
      <w:start w:val="1"/>
      <w:numFmt w:val="bullet"/>
      <w:lvlText w:val="o"/>
      <w:lvlJc w:val="left"/>
      <w:pPr>
        <w:ind w:left="5760" w:hanging="360"/>
      </w:pPr>
      <w:rPr>
        <w:rFonts w:ascii="Courier New" w:hAnsi="Courier New" w:cs="Courier New" w:hint="default"/>
      </w:rPr>
    </w:lvl>
    <w:lvl w:ilvl="8" w:tplc="33F836C4" w:tentative="1">
      <w:start w:val="1"/>
      <w:numFmt w:val="bullet"/>
      <w:lvlText w:val=""/>
      <w:lvlJc w:val="left"/>
      <w:pPr>
        <w:ind w:left="6480" w:hanging="360"/>
      </w:pPr>
      <w:rPr>
        <w:rFonts w:ascii="Wingdings" w:hAnsi="Wingdings" w:hint="default"/>
      </w:rPr>
    </w:lvl>
  </w:abstractNum>
  <w:abstractNum w:abstractNumId="31">
    <w:nsid w:val="65250866"/>
    <w:multiLevelType w:val="hybridMultilevel"/>
    <w:tmpl w:val="DAF6A4EE"/>
    <w:lvl w:ilvl="0" w:tplc="FBE4EE1A">
      <w:start w:val="1"/>
      <w:numFmt w:val="bullet"/>
      <w:lvlText w:val=""/>
      <w:lvlJc w:val="left"/>
      <w:pPr>
        <w:ind w:left="360" w:hanging="360"/>
      </w:pPr>
      <w:rPr>
        <w:rFonts w:ascii="Symbol" w:hAnsi="Symbol" w:hint="default"/>
      </w:rPr>
    </w:lvl>
    <w:lvl w:ilvl="1" w:tplc="087A8FDC">
      <w:numFmt w:val="bullet"/>
      <w:lvlText w:val="•"/>
      <w:lvlJc w:val="left"/>
      <w:pPr>
        <w:ind w:left="1080" w:hanging="360"/>
      </w:pPr>
      <w:rPr>
        <w:rFonts w:ascii="Arial" w:eastAsia="Times New Roman" w:hAnsi="Arial" w:hint="default"/>
      </w:rPr>
    </w:lvl>
    <w:lvl w:ilvl="2" w:tplc="75BC1F16">
      <w:start w:val="1"/>
      <w:numFmt w:val="bullet"/>
      <w:lvlText w:val=""/>
      <w:lvlJc w:val="left"/>
      <w:pPr>
        <w:ind w:left="1800" w:hanging="360"/>
      </w:pPr>
      <w:rPr>
        <w:rFonts w:ascii="Wingdings" w:hAnsi="Wingdings" w:hint="default"/>
      </w:rPr>
    </w:lvl>
    <w:lvl w:ilvl="3" w:tplc="F918AA86" w:tentative="1">
      <w:start w:val="1"/>
      <w:numFmt w:val="bullet"/>
      <w:lvlText w:val=""/>
      <w:lvlJc w:val="left"/>
      <w:pPr>
        <w:ind w:left="2520" w:hanging="360"/>
      </w:pPr>
      <w:rPr>
        <w:rFonts w:ascii="Symbol" w:hAnsi="Symbol" w:hint="default"/>
      </w:rPr>
    </w:lvl>
    <w:lvl w:ilvl="4" w:tplc="690A1C32" w:tentative="1">
      <w:start w:val="1"/>
      <w:numFmt w:val="bullet"/>
      <w:lvlText w:val="o"/>
      <w:lvlJc w:val="left"/>
      <w:pPr>
        <w:ind w:left="3240" w:hanging="360"/>
      </w:pPr>
      <w:rPr>
        <w:rFonts w:ascii="Courier New" w:hAnsi="Courier New" w:hint="default"/>
      </w:rPr>
    </w:lvl>
    <w:lvl w:ilvl="5" w:tplc="0F2ECC8A" w:tentative="1">
      <w:start w:val="1"/>
      <w:numFmt w:val="bullet"/>
      <w:lvlText w:val=""/>
      <w:lvlJc w:val="left"/>
      <w:pPr>
        <w:ind w:left="3960" w:hanging="360"/>
      </w:pPr>
      <w:rPr>
        <w:rFonts w:ascii="Wingdings" w:hAnsi="Wingdings" w:hint="default"/>
      </w:rPr>
    </w:lvl>
    <w:lvl w:ilvl="6" w:tplc="549C59F0" w:tentative="1">
      <w:start w:val="1"/>
      <w:numFmt w:val="bullet"/>
      <w:lvlText w:val=""/>
      <w:lvlJc w:val="left"/>
      <w:pPr>
        <w:ind w:left="4680" w:hanging="360"/>
      </w:pPr>
      <w:rPr>
        <w:rFonts w:ascii="Symbol" w:hAnsi="Symbol" w:hint="default"/>
      </w:rPr>
    </w:lvl>
    <w:lvl w:ilvl="7" w:tplc="B768C338" w:tentative="1">
      <w:start w:val="1"/>
      <w:numFmt w:val="bullet"/>
      <w:lvlText w:val="o"/>
      <w:lvlJc w:val="left"/>
      <w:pPr>
        <w:ind w:left="5400" w:hanging="360"/>
      </w:pPr>
      <w:rPr>
        <w:rFonts w:ascii="Courier New" w:hAnsi="Courier New" w:hint="default"/>
      </w:rPr>
    </w:lvl>
    <w:lvl w:ilvl="8" w:tplc="ACCC78EE" w:tentative="1">
      <w:start w:val="1"/>
      <w:numFmt w:val="bullet"/>
      <w:lvlText w:val=""/>
      <w:lvlJc w:val="left"/>
      <w:pPr>
        <w:ind w:left="6120" w:hanging="360"/>
      </w:pPr>
      <w:rPr>
        <w:rFonts w:ascii="Wingdings" w:hAnsi="Wingdings" w:hint="default"/>
      </w:rPr>
    </w:lvl>
  </w:abstractNum>
  <w:abstractNum w:abstractNumId="32">
    <w:nsid w:val="6778421E"/>
    <w:multiLevelType w:val="hybridMultilevel"/>
    <w:tmpl w:val="37984324"/>
    <w:lvl w:ilvl="0" w:tplc="85C696F2">
      <w:start w:val="1"/>
      <w:numFmt w:val="decimal"/>
      <w:lvlText w:val="%1."/>
      <w:lvlJc w:val="left"/>
      <w:pPr>
        <w:tabs>
          <w:tab w:val="num" w:pos="360"/>
        </w:tabs>
        <w:ind w:left="360" w:hanging="360"/>
      </w:pPr>
      <w:rPr>
        <w:rFonts w:cs="Times New Roman" w:hint="default"/>
        <w:sz w:val="20"/>
        <w:szCs w:val="20"/>
      </w:rPr>
    </w:lvl>
    <w:lvl w:ilvl="1" w:tplc="6F966428">
      <w:start w:val="1"/>
      <w:numFmt w:val="bullet"/>
      <w:lvlText w:val="o"/>
      <w:lvlJc w:val="left"/>
      <w:pPr>
        <w:tabs>
          <w:tab w:val="num" w:pos="1440"/>
        </w:tabs>
        <w:ind w:left="1440" w:hanging="360"/>
      </w:pPr>
      <w:rPr>
        <w:rFonts w:ascii="Courier New" w:hAnsi="Courier New" w:hint="default"/>
      </w:rPr>
    </w:lvl>
    <w:lvl w:ilvl="2" w:tplc="EED401DC">
      <w:start w:val="1"/>
      <w:numFmt w:val="decimal"/>
      <w:lvlText w:val="%3."/>
      <w:lvlJc w:val="left"/>
      <w:pPr>
        <w:tabs>
          <w:tab w:val="num" w:pos="2160"/>
        </w:tabs>
        <w:ind w:left="2160" w:hanging="360"/>
      </w:pPr>
      <w:rPr>
        <w:rFonts w:cs="Times New Roman"/>
      </w:rPr>
    </w:lvl>
    <w:lvl w:ilvl="3" w:tplc="B9F81516">
      <w:start w:val="1"/>
      <w:numFmt w:val="decimal"/>
      <w:lvlText w:val="%4."/>
      <w:lvlJc w:val="left"/>
      <w:pPr>
        <w:tabs>
          <w:tab w:val="num" w:pos="2880"/>
        </w:tabs>
        <w:ind w:left="2880" w:hanging="360"/>
      </w:pPr>
      <w:rPr>
        <w:rFonts w:cs="Times New Roman"/>
      </w:rPr>
    </w:lvl>
    <w:lvl w:ilvl="4" w:tplc="5B1828F6">
      <w:start w:val="1"/>
      <w:numFmt w:val="decimal"/>
      <w:lvlText w:val="%5."/>
      <w:lvlJc w:val="left"/>
      <w:pPr>
        <w:tabs>
          <w:tab w:val="num" w:pos="3600"/>
        </w:tabs>
        <w:ind w:left="3600" w:hanging="360"/>
      </w:pPr>
      <w:rPr>
        <w:rFonts w:cs="Times New Roman"/>
      </w:rPr>
    </w:lvl>
    <w:lvl w:ilvl="5" w:tplc="F0DA767E">
      <w:start w:val="1"/>
      <w:numFmt w:val="decimal"/>
      <w:lvlText w:val="%6."/>
      <w:lvlJc w:val="left"/>
      <w:pPr>
        <w:tabs>
          <w:tab w:val="num" w:pos="4320"/>
        </w:tabs>
        <w:ind w:left="4320" w:hanging="360"/>
      </w:pPr>
      <w:rPr>
        <w:rFonts w:cs="Times New Roman"/>
      </w:rPr>
    </w:lvl>
    <w:lvl w:ilvl="6" w:tplc="33E8A018">
      <w:start w:val="1"/>
      <w:numFmt w:val="decimal"/>
      <w:lvlText w:val="%7."/>
      <w:lvlJc w:val="left"/>
      <w:pPr>
        <w:tabs>
          <w:tab w:val="num" w:pos="5040"/>
        </w:tabs>
        <w:ind w:left="5040" w:hanging="360"/>
      </w:pPr>
      <w:rPr>
        <w:rFonts w:cs="Times New Roman"/>
      </w:rPr>
    </w:lvl>
    <w:lvl w:ilvl="7" w:tplc="3D00B2D6">
      <w:start w:val="1"/>
      <w:numFmt w:val="decimal"/>
      <w:lvlText w:val="%8."/>
      <w:lvlJc w:val="left"/>
      <w:pPr>
        <w:tabs>
          <w:tab w:val="num" w:pos="5760"/>
        </w:tabs>
        <w:ind w:left="5760" w:hanging="360"/>
      </w:pPr>
      <w:rPr>
        <w:rFonts w:cs="Times New Roman"/>
      </w:rPr>
    </w:lvl>
    <w:lvl w:ilvl="8" w:tplc="3A44A9F6">
      <w:start w:val="1"/>
      <w:numFmt w:val="decimal"/>
      <w:lvlText w:val="%9."/>
      <w:lvlJc w:val="left"/>
      <w:pPr>
        <w:tabs>
          <w:tab w:val="num" w:pos="6480"/>
        </w:tabs>
        <w:ind w:left="6480" w:hanging="360"/>
      </w:pPr>
      <w:rPr>
        <w:rFonts w:cs="Times New Roman"/>
      </w:rPr>
    </w:lvl>
  </w:abstractNum>
  <w:abstractNum w:abstractNumId="33">
    <w:nsid w:val="6AB910CB"/>
    <w:multiLevelType w:val="hybridMultilevel"/>
    <w:tmpl w:val="B968652A"/>
    <w:lvl w:ilvl="0" w:tplc="EA1CD7E0">
      <w:start w:val="1"/>
      <w:numFmt w:val="bullet"/>
      <w:lvlText w:val=""/>
      <w:lvlJc w:val="left"/>
      <w:pPr>
        <w:ind w:left="720" w:hanging="360"/>
      </w:pPr>
      <w:rPr>
        <w:rFonts w:ascii="Symbol" w:hAnsi="Symbol" w:hint="default"/>
      </w:rPr>
    </w:lvl>
    <w:lvl w:ilvl="1" w:tplc="34B8D532" w:tentative="1">
      <w:start w:val="1"/>
      <w:numFmt w:val="bullet"/>
      <w:lvlText w:val="o"/>
      <w:lvlJc w:val="left"/>
      <w:pPr>
        <w:ind w:left="1440" w:hanging="360"/>
      </w:pPr>
      <w:rPr>
        <w:rFonts w:ascii="Courier New" w:hAnsi="Courier New" w:hint="default"/>
      </w:rPr>
    </w:lvl>
    <w:lvl w:ilvl="2" w:tplc="810C0E4A" w:tentative="1">
      <w:start w:val="1"/>
      <w:numFmt w:val="bullet"/>
      <w:lvlText w:val=""/>
      <w:lvlJc w:val="left"/>
      <w:pPr>
        <w:ind w:left="2160" w:hanging="360"/>
      </w:pPr>
      <w:rPr>
        <w:rFonts w:ascii="Wingdings" w:hAnsi="Wingdings" w:hint="default"/>
      </w:rPr>
    </w:lvl>
    <w:lvl w:ilvl="3" w:tplc="6AE2FB66" w:tentative="1">
      <w:start w:val="1"/>
      <w:numFmt w:val="bullet"/>
      <w:lvlText w:val=""/>
      <w:lvlJc w:val="left"/>
      <w:pPr>
        <w:ind w:left="2880" w:hanging="360"/>
      </w:pPr>
      <w:rPr>
        <w:rFonts w:ascii="Symbol" w:hAnsi="Symbol" w:hint="default"/>
      </w:rPr>
    </w:lvl>
    <w:lvl w:ilvl="4" w:tplc="1FB4982C" w:tentative="1">
      <w:start w:val="1"/>
      <w:numFmt w:val="bullet"/>
      <w:lvlText w:val="o"/>
      <w:lvlJc w:val="left"/>
      <w:pPr>
        <w:ind w:left="3600" w:hanging="360"/>
      </w:pPr>
      <w:rPr>
        <w:rFonts w:ascii="Courier New" w:hAnsi="Courier New" w:hint="default"/>
      </w:rPr>
    </w:lvl>
    <w:lvl w:ilvl="5" w:tplc="54AA503A" w:tentative="1">
      <w:start w:val="1"/>
      <w:numFmt w:val="bullet"/>
      <w:lvlText w:val=""/>
      <w:lvlJc w:val="left"/>
      <w:pPr>
        <w:ind w:left="4320" w:hanging="360"/>
      </w:pPr>
      <w:rPr>
        <w:rFonts w:ascii="Wingdings" w:hAnsi="Wingdings" w:hint="default"/>
      </w:rPr>
    </w:lvl>
    <w:lvl w:ilvl="6" w:tplc="20826BB6" w:tentative="1">
      <w:start w:val="1"/>
      <w:numFmt w:val="bullet"/>
      <w:lvlText w:val=""/>
      <w:lvlJc w:val="left"/>
      <w:pPr>
        <w:ind w:left="5040" w:hanging="360"/>
      </w:pPr>
      <w:rPr>
        <w:rFonts w:ascii="Symbol" w:hAnsi="Symbol" w:hint="default"/>
      </w:rPr>
    </w:lvl>
    <w:lvl w:ilvl="7" w:tplc="B3AC71D0" w:tentative="1">
      <w:start w:val="1"/>
      <w:numFmt w:val="bullet"/>
      <w:lvlText w:val="o"/>
      <w:lvlJc w:val="left"/>
      <w:pPr>
        <w:ind w:left="5760" w:hanging="360"/>
      </w:pPr>
      <w:rPr>
        <w:rFonts w:ascii="Courier New" w:hAnsi="Courier New" w:hint="default"/>
      </w:rPr>
    </w:lvl>
    <w:lvl w:ilvl="8" w:tplc="9808E34E" w:tentative="1">
      <w:start w:val="1"/>
      <w:numFmt w:val="bullet"/>
      <w:lvlText w:val=""/>
      <w:lvlJc w:val="left"/>
      <w:pPr>
        <w:ind w:left="6480" w:hanging="360"/>
      </w:pPr>
      <w:rPr>
        <w:rFonts w:ascii="Wingdings" w:hAnsi="Wingdings" w:hint="default"/>
      </w:rPr>
    </w:lvl>
  </w:abstractNum>
  <w:abstractNum w:abstractNumId="34">
    <w:nsid w:val="6BF743B0"/>
    <w:multiLevelType w:val="hybridMultilevel"/>
    <w:tmpl w:val="FDB46998"/>
    <w:lvl w:ilvl="0" w:tplc="2558063C">
      <w:start w:val="1"/>
      <w:numFmt w:val="bullet"/>
      <w:lvlText w:val=""/>
      <w:lvlJc w:val="left"/>
      <w:pPr>
        <w:ind w:left="823" w:hanging="360"/>
      </w:pPr>
      <w:rPr>
        <w:rFonts w:ascii="Symbol" w:hAnsi="Symbol" w:hint="default"/>
      </w:rPr>
    </w:lvl>
    <w:lvl w:ilvl="1" w:tplc="72B2A514" w:tentative="1">
      <w:start w:val="1"/>
      <w:numFmt w:val="bullet"/>
      <w:lvlText w:val="o"/>
      <w:lvlJc w:val="left"/>
      <w:pPr>
        <w:ind w:left="1543" w:hanging="360"/>
      </w:pPr>
      <w:rPr>
        <w:rFonts w:ascii="Courier New" w:hAnsi="Courier New" w:hint="default"/>
      </w:rPr>
    </w:lvl>
    <w:lvl w:ilvl="2" w:tplc="7B9EC320" w:tentative="1">
      <w:start w:val="1"/>
      <w:numFmt w:val="bullet"/>
      <w:lvlText w:val=""/>
      <w:lvlJc w:val="left"/>
      <w:pPr>
        <w:ind w:left="2263" w:hanging="360"/>
      </w:pPr>
      <w:rPr>
        <w:rFonts w:ascii="Wingdings" w:hAnsi="Wingdings" w:hint="default"/>
      </w:rPr>
    </w:lvl>
    <w:lvl w:ilvl="3" w:tplc="35682484" w:tentative="1">
      <w:start w:val="1"/>
      <w:numFmt w:val="bullet"/>
      <w:lvlText w:val=""/>
      <w:lvlJc w:val="left"/>
      <w:pPr>
        <w:ind w:left="2983" w:hanging="360"/>
      </w:pPr>
      <w:rPr>
        <w:rFonts w:ascii="Symbol" w:hAnsi="Symbol" w:hint="default"/>
      </w:rPr>
    </w:lvl>
    <w:lvl w:ilvl="4" w:tplc="6658AA38" w:tentative="1">
      <w:start w:val="1"/>
      <w:numFmt w:val="bullet"/>
      <w:lvlText w:val="o"/>
      <w:lvlJc w:val="left"/>
      <w:pPr>
        <w:ind w:left="3703" w:hanging="360"/>
      </w:pPr>
      <w:rPr>
        <w:rFonts w:ascii="Courier New" w:hAnsi="Courier New" w:hint="default"/>
      </w:rPr>
    </w:lvl>
    <w:lvl w:ilvl="5" w:tplc="A00C765A" w:tentative="1">
      <w:start w:val="1"/>
      <w:numFmt w:val="bullet"/>
      <w:lvlText w:val=""/>
      <w:lvlJc w:val="left"/>
      <w:pPr>
        <w:ind w:left="4423" w:hanging="360"/>
      </w:pPr>
      <w:rPr>
        <w:rFonts w:ascii="Wingdings" w:hAnsi="Wingdings" w:hint="default"/>
      </w:rPr>
    </w:lvl>
    <w:lvl w:ilvl="6" w:tplc="C596A648" w:tentative="1">
      <w:start w:val="1"/>
      <w:numFmt w:val="bullet"/>
      <w:lvlText w:val=""/>
      <w:lvlJc w:val="left"/>
      <w:pPr>
        <w:ind w:left="5143" w:hanging="360"/>
      </w:pPr>
      <w:rPr>
        <w:rFonts w:ascii="Symbol" w:hAnsi="Symbol" w:hint="default"/>
      </w:rPr>
    </w:lvl>
    <w:lvl w:ilvl="7" w:tplc="C4F6C91A" w:tentative="1">
      <w:start w:val="1"/>
      <w:numFmt w:val="bullet"/>
      <w:lvlText w:val="o"/>
      <w:lvlJc w:val="left"/>
      <w:pPr>
        <w:ind w:left="5863" w:hanging="360"/>
      </w:pPr>
      <w:rPr>
        <w:rFonts w:ascii="Courier New" w:hAnsi="Courier New" w:hint="default"/>
      </w:rPr>
    </w:lvl>
    <w:lvl w:ilvl="8" w:tplc="8DC65B80" w:tentative="1">
      <w:start w:val="1"/>
      <w:numFmt w:val="bullet"/>
      <w:lvlText w:val=""/>
      <w:lvlJc w:val="left"/>
      <w:pPr>
        <w:ind w:left="6583" w:hanging="360"/>
      </w:pPr>
      <w:rPr>
        <w:rFonts w:ascii="Wingdings" w:hAnsi="Wingdings" w:hint="default"/>
      </w:rPr>
    </w:lvl>
  </w:abstractNum>
  <w:abstractNum w:abstractNumId="35">
    <w:nsid w:val="6E70157A"/>
    <w:multiLevelType w:val="hybridMultilevel"/>
    <w:tmpl w:val="1B8E91E4"/>
    <w:lvl w:ilvl="0" w:tplc="1102D1B4">
      <w:start w:val="1"/>
      <w:numFmt w:val="bullet"/>
      <w:lvlText w:val=""/>
      <w:lvlJc w:val="left"/>
      <w:pPr>
        <w:ind w:left="720" w:hanging="360"/>
      </w:pPr>
      <w:rPr>
        <w:rFonts w:ascii="Symbol" w:hAnsi="Symbol" w:hint="default"/>
      </w:rPr>
    </w:lvl>
    <w:lvl w:ilvl="1" w:tplc="9984D6EA">
      <w:start w:val="1"/>
      <w:numFmt w:val="bullet"/>
      <w:lvlText w:val="o"/>
      <w:lvlJc w:val="left"/>
      <w:pPr>
        <w:ind w:left="1440" w:hanging="360"/>
      </w:pPr>
      <w:rPr>
        <w:rFonts w:ascii="Courier New" w:hAnsi="Courier New" w:hint="default"/>
      </w:rPr>
    </w:lvl>
    <w:lvl w:ilvl="2" w:tplc="807C7892" w:tentative="1">
      <w:start w:val="1"/>
      <w:numFmt w:val="bullet"/>
      <w:lvlText w:val=""/>
      <w:lvlJc w:val="left"/>
      <w:pPr>
        <w:ind w:left="2160" w:hanging="360"/>
      </w:pPr>
      <w:rPr>
        <w:rFonts w:ascii="Wingdings" w:hAnsi="Wingdings" w:hint="default"/>
      </w:rPr>
    </w:lvl>
    <w:lvl w:ilvl="3" w:tplc="FF88A36C" w:tentative="1">
      <w:start w:val="1"/>
      <w:numFmt w:val="bullet"/>
      <w:lvlText w:val=""/>
      <w:lvlJc w:val="left"/>
      <w:pPr>
        <w:ind w:left="2880" w:hanging="360"/>
      </w:pPr>
      <w:rPr>
        <w:rFonts w:ascii="Symbol" w:hAnsi="Symbol" w:hint="default"/>
      </w:rPr>
    </w:lvl>
    <w:lvl w:ilvl="4" w:tplc="E04C4212" w:tentative="1">
      <w:start w:val="1"/>
      <w:numFmt w:val="bullet"/>
      <w:lvlText w:val="o"/>
      <w:lvlJc w:val="left"/>
      <w:pPr>
        <w:ind w:left="3600" w:hanging="360"/>
      </w:pPr>
      <w:rPr>
        <w:rFonts w:ascii="Courier New" w:hAnsi="Courier New" w:hint="default"/>
      </w:rPr>
    </w:lvl>
    <w:lvl w:ilvl="5" w:tplc="F9CA5418" w:tentative="1">
      <w:start w:val="1"/>
      <w:numFmt w:val="bullet"/>
      <w:lvlText w:val=""/>
      <w:lvlJc w:val="left"/>
      <w:pPr>
        <w:ind w:left="4320" w:hanging="360"/>
      </w:pPr>
      <w:rPr>
        <w:rFonts w:ascii="Wingdings" w:hAnsi="Wingdings" w:hint="default"/>
      </w:rPr>
    </w:lvl>
    <w:lvl w:ilvl="6" w:tplc="8C32DD8C" w:tentative="1">
      <w:start w:val="1"/>
      <w:numFmt w:val="bullet"/>
      <w:lvlText w:val=""/>
      <w:lvlJc w:val="left"/>
      <w:pPr>
        <w:ind w:left="5040" w:hanging="360"/>
      </w:pPr>
      <w:rPr>
        <w:rFonts w:ascii="Symbol" w:hAnsi="Symbol" w:hint="default"/>
      </w:rPr>
    </w:lvl>
    <w:lvl w:ilvl="7" w:tplc="D34E0E7E" w:tentative="1">
      <w:start w:val="1"/>
      <w:numFmt w:val="bullet"/>
      <w:lvlText w:val="o"/>
      <w:lvlJc w:val="left"/>
      <w:pPr>
        <w:ind w:left="5760" w:hanging="360"/>
      </w:pPr>
      <w:rPr>
        <w:rFonts w:ascii="Courier New" w:hAnsi="Courier New" w:hint="default"/>
      </w:rPr>
    </w:lvl>
    <w:lvl w:ilvl="8" w:tplc="78DC35FA" w:tentative="1">
      <w:start w:val="1"/>
      <w:numFmt w:val="bullet"/>
      <w:lvlText w:val=""/>
      <w:lvlJc w:val="left"/>
      <w:pPr>
        <w:ind w:left="6480" w:hanging="360"/>
      </w:pPr>
      <w:rPr>
        <w:rFonts w:ascii="Wingdings" w:hAnsi="Wingdings" w:hint="default"/>
      </w:rPr>
    </w:lvl>
  </w:abstractNum>
  <w:abstractNum w:abstractNumId="36">
    <w:nsid w:val="711F10B7"/>
    <w:multiLevelType w:val="multilevel"/>
    <w:tmpl w:val="F21E2F40"/>
    <w:styleLink w:val="Numberedsubheadings"/>
    <w:lvl w:ilvl="0">
      <w:start w:val="1"/>
      <w:numFmt w:val="decimal"/>
      <w:lvlText w:val="Part %1."/>
      <w:lvlJc w:val="left"/>
      <w:pPr>
        <w:tabs>
          <w:tab w:val="num" w:pos="1440"/>
        </w:tabs>
        <w:ind w:left="432" w:hanging="432"/>
      </w:pPr>
      <w:rPr>
        <w:rFonts w:cs="Times New Roman" w:hint="default"/>
      </w:rPr>
    </w:lvl>
    <w:lvl w:ilvl="1">
      <w:start w:val="1"/>
      <w:numFmt w:val="decimal"/>
      <w:lvlText w:val="%1.%2"/>
      <w:lvlJc w:val="left"/>
      <w:pPr>
        <w:tabs>
          <w:tab w:val="num" w:pos="576"/>
        </w:tabs>
        <w:ind w:left="576" w:hanging="576"/>
      </w:pPr>
      <w:rPr>
        <w:rFonts w:ascii="Arial Bold" w:hAnsi="Arial Bold" w:cs="Times New Roman" w:hint="default"/>
        <w:b/>
        <w:bCs/>
        <w:kern w:val="28"/>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nsid w:val="731A7100"/>
    <w:multiLevelType w:val="hybridMultilevel"/>
    <w:tmpl w:val="3424CEEC"/>
    <w:lvl w:ilvl="0" w:tplc="59D0D2C6">
      <w:start w:val="1"/>
      <w:numFmt w:val="bullet"/>
      <w:lvlText w:val=""/>
      <w:lvlJc w:val="left"/>
      <w:pPr>
        <w:tabs>
          <w:tab w:val="num" w:pos="720"/>
        </w:tabs>
        <w:ind w:left="720" w:hanging="360"/>
      </w:pPr>
      <w:rPr>
        <w:rFonts w:ascii="Symbol" w:hAnsi="Symbol" w:hint="default"/>
      </w:rPr>
    </w:lvl>
    <w:lvl w:ilvl="1" w:tplc="73C49EE4" w:tentative="1">
      <w:start w:val="1"/>
      <w:numFmt w:val="bullet"/>
      <w:lvlText w:val="o"/>
      <w:lvlJc w:val="left"/>
      <w:pPr>
        <w:tabs>
          <w:tab w:val="num" w:pos="1440"/>
        </w:tabs>
        <w:ind w:left="1440" w:hanging="360"/>
      </w:pPr>
      <w:rPr>
        <w:rFonts w:ascii="Courier New" w:hAnsi="Courier New" w:cs="Courier New" w:hint="default"/>
      </w:rPr>
    </w:lvl>
    <w:lvl w:ilvl="2" w:tplc="F8DCBF58" w:tentative="1">
      <w:start w:val="1"/>
      <w:numFmt w:val="bullet"/>
      <w:lvlText w:val=""/>
      <w:lvlJc w:val="left"/>
      <w:pPr>
        <w:tabs>
          <w:tab w:val="num" w:pos="2160"/>
        </w:tabs>
        <w:ind w:left="2160" w:hanging="360"/>
      </w:pPr>
      <w:rPr>
        <w:rFonts w:ascii="Wingdings" w:hAnsi="Wingdings" w:hint="default"/>
      </w:rPr>
    </w:lvl>
    <w:lvl w:ilvl="3" w:tplc="3634D2EA" w:tentative="1">
      <w:start w:val="1"/>
      <w:numFmt w:val="bullet"/>
      <w:lvlText w:val=""/>
      <w:lvlJc w:val="left"/>
      <w:pPr>
        <w:tabs>
          <w:tab w:val="num" w:pos="2880"/>
        </w:tabs>
        <w:ind w:left="2880" w:hanging="360"/>
      </w:pPr>
      <w:rPr>
        <w:rFonts w:ascii="Symbol" w:hAnsi="Symbol" w:hint="default"/>
      </w:rPr>
    </w:lvl>
    <w:lvl w:ilvl="4" w:tplc="DF101378" w:tentative="1">
      <w:start w:val="1"/>
      <w:numFmt w:val="bullet"/>
      <w:lvlText w:val="o"/>
      <w:lvlJc w:val="left"/>
      <w:pPr>
        <w:tabs>
          <w:tab w:val="num" w:pos="3600"/>
        </w:tabs>
        <w:ind w:left="3600" w:hanging="360"/>
      </w:pPr>
      <w:rPr>
        <w:rFonts w:ascii="Courier New" w:hAnsi="Courier New" w:cs="Courier New" w:hint="default"/>
      </w:rPr>
    </w:lvl>
    <w:lvl w:ilvl="5" w:tplc="52F8549A" w:tentative="1">
      <w:start w:val="1"/>
      <w:numFmt w:val="bullet"/>
      <w:lvlText w:val=""/>
      <w:lvlJc w:val="left"/>
      <w:pPr>
        <w:tabs>
          <w:tab w:val="num" w:pos="4320"/>
        </w:tabs>
        <w:ind w:left="4320" w:hanging="360"/>
      </w:pPr>
      <w:rPr>
        <w:rFonts w:ascii="Wingdings" w:hAnsi="Wingdings" w:hint="default"/>
      </w:rPr>
    </w:lvl>
    <w:lvl w:ilvl="6" w:tplc="17AEC15E" w:tentative="1">
      <w:start w:val="1"/>
      <w:numFmt w:val="bullet"/>
      <w:lvlText w:val=""/>
      <w:lvlJc w:val="left"/>
      <w:pPr>
        <w:tabs>
          <w:tab w:val="num" w:pos="5040"/>
        </w:tabs>
        <w:ind w:left="5040" w:hanging="360"/>
      </w:pPr>
      <w:rPr>
        <w:rFonts w:ascii="Symbol" w:hAnsi="Symbol" w:hint="default"/>
      </w:rPr>
    </w:lvl>
    <w:lvl w:ilvl="7" w:tplc="EBEA1EB2" w:tentative="1">
      <w:start w:val="1"/>
      <w:numFmt w:val="bullet"/>
      <w:lvlText w:val="o"/>
      <w:lvlJc w:val="left"/>
      <w:pPr>
        <w:tabs>
          <w:tab w:val="num" w:pos="5760"/>
        </w:tabs>
        <w:ind w:left="5760" w:hanging="360"/>
      </w:pPr>
      <w:rPr>
        <w:rFonts w:ascii="Courier New" w:hAnsi="Courier New" w:cs="Courier New" w:hint="default"/>
      </w:rPr>
    </w:lvl>
    <w:lvl w:ilvl="8" w:tplc="F8FA3190" w:tentative="1">
      <w:start w:val="1"/>
      <w:numFmt w:val="bullet"/>
      <w:lvlText w:val=""/>
      <w:lvlJc w:val="left"/>
      <w:pPr>
        <w:tabs>
          <w:tab w:val="num" w:pos="6480"/>
        </w:tabs>
        <w:ind w:left="6480" w:hanging="360"/>
      </w:pPr>
      <w:rPr>
        <w:rFonts w:ascii="Wingdings" w:hAnsi="Wingdings" w:hint="default"/>
      </w:rPr>
    </w:lvl>
  </w:abstractNum>
  <w:abstractNum w:abstractNumId="38">
    <w:nsid w:val="75133095"/>
    <w:multiLevelType w:val="hybridMultilevel"/>
    <w:tmpl w:val="039A699E"/>
    <w:lvl w:ilvl="0" w:tplc="EA1A665E">
      <w:start w:val="1"/>
      <w:numFmt w:val="bullet"/>
      <w:lvlText w:val=""/>
      <w:lvlJc w:val="left"/>
      <w:pPr>
        <w:ind w:left="720" w:hanging="360"/>
      </w:pPr>
      <w:rPr>
        <w:rFonts w:ascii="Symbol" w:hAnsi="Symbol" w:hint="default"/>
      </w:rPr>
    </w:lvl>
    <w:lvl w:ilvl="1" w:tplc="8F2617EE" w:tentative="1">
      <w:start w:val="1"/>
      <w:numFmt w:val="bullet"/>
      <w:lvlText w:val="o"/>
      <w:lvlJc w:val="left"/>
      <w:pPr>
        <w:ind w:left="1440" w:hanging="360"/>
      </w:pPr>
      <w:rPr>
        <w:rFonts w:ascii="Courier New" w:hAnsi="Courier New" w:cs="Courier New" w:hint="default"/>
      </w:rPr>
    </w:lvl>
    <w:lvl w:ilvl="2" w:tplc="8A404CD0" w:tentative="1">
      <w:start w:val="1"/>
      <w:numFmt w:val="bullet"/>
      <w:lvlText w:val=""/>
      <w:lvlJc w:val="left"/>
      <w:pPr>
        <w:ind w:left="2160" w:hanging="360"/>
      </w:pPr>
      <w:rPr>
        <w:rFonts w:ascii="Wingdings" w:hAnsi="Wingdings" w:hint="default"/>
      </w:rPr>
    </w:lvl>
    <w:lvl w:ilvl="3" w:tplc="26C0EECA" w:tentative="1">
      <w:start w:val="1"/>
      <w:numFmt w:val="bullet"/>
      <w:lvlText w:val=""/>
      <w:lvlJc w:val="left"/>
      <w:pPr>
        <w:ind w:left="2880" w:hanging="360"/>
      </w:pPr>
      <w:rPr>
        <w:rFonts w:ascii="Symbol" w:hAnsi="Symbol" w:hint="default"/>
      </w:rPr>
    </w:lvl>
    <w:lvl w:ilvl="4" w:tplc="79760D9C" w:tentative="1">
      <w:start w:val="1"/>
      <w:numFmt w:val="bullet"/>
      <w:lvlText w:val="o"/>
      <w:lvlJc w:val="left"/>
      <w:pPr>
        <w:ind w:left="3600" w:hanging="360"/>
      </w:pPr>
      <w:rPr>
        <w:rFonts w:ascii="Courier New" w:hAnsi="Courier New" w:cs="Courier New" w:hint="default"/>
      </w:rPr>
    </w:lvl>
    <w:lvl w:ilvl="5" w:tplc="632E3FA0" w:tentative="1">
      <w:start w:val="1"/>
      <w:numFmt w:val="bullet"/>
      <w:lvlText w:val=""/>
      <w:lvlJc w:val="left"/>
      <w:pPr>
        <w:ind w:left="4320" w:hanging="360"/>
      </w:pPr>
      <w:rPr>
        <w:rFonts w:ascii="Wingdings" w:hAnsi="Wingdings" w:hint="default"/>
      </w:rPr>
    </w:lvl>
    <w:lvl w:ilvl="6" w:tplc="6674CCE8" w:tentative="1">
      <w:start w:val="1"/>
      <w:numFmt w:val="bullet"/>
      <w:lvlText w:val=""/>
      <w:lvlJc w:val="left"/>
      <w:pPr>
        <w:ind w:left="5040" w:hanging="360"/>
      </w:pPr>
      <w:rPr>
        <w:rFonts w:ascii="Symbol" w:hAnsi="Symbol" w:hint="default"/>
      </w:rPr>
    </w:lvl>
    <w:lvl w:ilvl="7" w:tplc="7D2C8B72" w:tentative="1">
      <w:start w:val="1"/>
      <w:numFmt w:val="bullet"/>
      <w:lvlText w:val="o"/>
      <w:lvlJc w:val="left"/>
      <w:pPr>
        <w:ind w:left="5760" w:hanging="360"/>
      </w:pPr>
      <w:rPr>
        <w:rFonts w:ascii="Courier New" w:hAnsi="Courier New" w:cs="Courier New" w:hint="default"/>
      </w:rPr>
    </w:lvl>
    <w:lvl w:ilvl="8" w:tplc="24401E7A" w:tentative="1">
      <w:start w:val="1"/>
      <w:numFmt w:val="bullet"/>
      <w:lvlText w:val=""/>
      <w:lvlJc w:val="left"/>
      <w:pPr>
        <w:ind w:left="6480" w:hanging="360"/>
      </w:pPr>
      <w:rPr>
        <w:rFonts w:ascii="Wingdings" w:hAnsi="Wingdings" w:hint="default"/>
      </w:rPr>
    </w:lvl>
  </w:abstractNum>
  <w:num w:numId="1">
    <w:abstractNumId w:val="25"/>
  </w:num>
  <w:num w:numId="2">
    <w:abstractNumId w:val="36"/>
  </w:num>
  <w:num w:numId="3">
    <w:abstractNumId w:val="5"/>
  </w:num>
  <w:num w:numId="4">
    <w:abstractNumId w:val="33"/>
  </w:num>
  <w:num w:numId="5">
    <w:abstractNumId w:val="1"/>
  </w:num>
  <w:num w:numId="6">
    <w:abstractNumId w:val="16"/>
  </w:num>
  <w:num w:numId="7">
    <w:abstractNumId w:val="23"/>
  </w:num>
  <w:num w:numId="8">
    <w:abstractNumId w:val="31"/>
  </w:num>
  <w:num w:numId="9">
    <w:abstractNumId w:val="22"/>
  </w:num>
  <w:num w:numId="10">
    <w:abstractNumId w:val="7"/>
  </w:num>
  <w:num w:numId="11">
    <w:abstractNumId w:val="20"/>
  </w:num>
  <w:num w:numId="12">
    <w:abstractNumId w:val="21"/>
  </w:num>
  <w:num w:numId="13">
    <w:abstractNumId w:val="32"/>
  </w:num>
  <w:num w:numId="14">
    <w:abstractNumId w:val="9"/>
  </w:num>
  <w:num w:numId="15">
    <w:abstractNumId w:val="17"/>
  </w:num>
  <w:num w:numId="16">
    <w:abstractNumId w:val="19"/>
  </w:num>
  <w:num w:numId="17">
    <w:abstractNumId w:val="28"/>
  </w:num>
  <w:num w:numId="18">
    <w:abstractNumId w:val="18"/>
  </w:num>
  <w:num w:numId="19">
    <w:abstractNumId w:val="26"/>
  </w:num>
  <w:num w:numId="20">
    <w:abstractNumId w:val="0"/>
  </w:num>
  <w:num w:numId="21">
    <w:abstractNumId w:val="27"/>
  </w:num>
  <w:num w:numId="22">
    <w:abstractNumId w:val="11"/>
  </w:num>
  <w:num w:numId="23">
    <w:abstractNumId w:val="35"/>
  </w:num>
  <w:num w:numId="24">
    <w:abstractNumId w:val="2"/>
  </w:num>
  <w:num w:numId="25">
    <w:abstractNumId w:val="24"/>
  </w:num>
  <w:num w:numId="26">
    <w:abstractNumId w:val="14"/>
  </w:num>
  <w:num w:numId="27">
    <w:abstractNumId w:val="12"/>
  </w:num>
  <w:num w:numId="28">
    <w:abstractNumId w:val="15"/>
  </w:num>
  <w:num w:numId="29">
    <w:abstractNumId w:val="8"/>
  </w:num>
  <w:num w:numId="30">
    <w:abstractNumId w:val="37"/>
  </w:num>
  <w:num w:numId="31">
    <w:abstractNumId w:val="13"/>
  </w:num>
  <w:num w:numId="32">
    <w:abstractNumId w:val="34"/>
  </w:num>
  <w:num w:numId="33">
    <w:abstractNumId w:val="29"/>
  </w:num>
  <w:num w:numId="34">
    <w:abstractNumId w:val="10"/>
  </w:num>
  <w:num w:numId="35">
    <w:abstractNumId w:val="30"/>
  </w:num>
  <w:num w:numId="36">
    <w:abstractNumId w:val="3"/>
  </w:num>
  <w:num w:numId="37">
    <w:abstractNumId w:val="38"/>
  </w:num>
  <w:num w:numId="38">
    <w:abstractNumId w:val="6"/>
  </w:num>
  <w:num w:numId="39">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997"/>
    <w:rsid w:val="001460EB"/>
    <w:rsid w:val="00283452"/>
    <w:rsid w:val="00334D02"/>
    <w:rsid w:val="00442330"/>
    <w:rsid w:val="004B625D"/>
    <w:rsid w:val="004C175F"/>
    <w:rsid w:val="004C65B2"/>
    <w:rsid w:val="00552115"/>
    <w:rsid w:val="00593F55"/>
    <w:rsid w:val="006D6966"/>
    <w:rsid w:val="00763F0E"/>
    <w:rsid w:val="00825F76"/>
    <w:rsid w:val="0086036D"/>
    <w:rsid w:val="009076AE"/>
    <w:rsid w:val="009E4EBD"/>
    <w:rsid w:val="00A010B4"/>
    <w:rsid w:val="00A12373"/>
    <w:rsid w:val="00A575DF"/>
    <w:rsid w:val="00AA71A0"/>
    <w:rsid w:val="00AA7BBB"/>
    <w:rsid w:val="00B05FC5"/>
    <w:rsid w:val="00CB5C5E"/>
    <w:rsid w:val="00CF4997"/>
    <w:rsid w:val="00E611B6"/>
    <w:rsid w:val="00E73E2B"/>
    <w:rsid w:val="00F16EC8"/>
    <w:rsid w:val="00F56F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51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A85"/>
    <w:pPr>
      <w:spacing w:before="120" w:after="0" w:line="240" w:lineRule="auto"/>
    </w:pPr>
    <w:rPr>
      <w:rFonts w:ascii="Arial" w:eastAsia="Times New Roman" w:hAnsi="Arial" w:cs="Times New Roman"/>
      <w:szCs w:val="24"/>
      <w:lang w:eastAsia="en-AU"/>
    </w:rPr>
  </w:style>
  <w:style w:type="paragraph" w:styleId="Heading1">
    <w:name w:val="heading 1"/>
    <w:basedOn w:val="Normal"/>
    <w:next w:val="Normal"/>
    <w:link w:val="Heading1Char1"/>
    <w:uiPriority w:val="99"/>
    <w:qFormat/>
    <w:rsid w:val="00CF5344"/>
    <w:pPr>
      <w:keepNext/>
      <w:numPr>
        <w:numId w:val="17"/>
      </w:numPr>
      <w:pBdr>
        <w:bottom w:val="single" w:sz="4" w:space="1" w:color="auto"/>
      </w:pBdr>
      <w:spacing w:before="240" w:after="240"/>
      <w:ind w:left="720" w:hanging="720"/>
      <w:outlineLvl w:val="0"/>
    </w:pPr>
    <w:rPr>
      <w:rFonts w:ascii="Arial Bold" w:hAnsi="Arial Bold"/>
      <w:b/>
      <w:caps/>
      <w:kern w:val="32"/>
      <w:sz w:val="24"/>
      <w:szCs w:val="20"/>
    </w:rPr>
  </w:style>
  <w:style w:type="paragraph" w:styleId="Heading2">
    <w:name w:val="heading 2"/>
    <w:basedOn w:val="Normal"/>
    <w:next w:val="Normal"/>
    <w:link w:val="Heading2Char1"/>
    <w:uiPriority w:val="9"/>
    <w:qFormat/>
    <w:rsid w:val="00CF5344"/>
    <w:pPr>
      <w:numPr>
        <w:ilvl w:val="1"/>
        <w:numId w:val="17"/>
      </w:numPr>
      <w:tabs>
        <w:tab w:val="clear" w:pos="1004"/>
        <w:tab w:val="num" w:pos="720"/>
        <w:tab w:val="num" w:pos="862"/>
      </w:tabs>
      <w:spacing w:before="240" w:after="240"/>
      <w:ind w:left="720"/>
      <w:contextualSpacing/>
      <w:outlineLvl w:val="1"/>
    </w:pPr>
    <w:rPr>
      <w:b/>
      <w:szCs w:val="22"/>
    </w:rPr>
  </w:style>
  <w:style w:type="paragraph" w:styleId="Heading3">
    <w:name w:val="heading 3"/>
    <w:basedOn w:val="Subheading1"/>
    <w:next w:val="Normal"/>
    <w:link w:val="Heading3Char1"/>
    <w:uiPriority w:val="9"/>
    <w:qFormat/>
    <w:rsid w:val="003F2611"/>
    <w:pPr>
      <w:spacing w:before="240"/>
      <w:outlineLvl w:val="2"/>
    </w:pPr>
  </w:style>
  <w:style w:type="paragraph" w:styleId="Heading4">
    <w:name w:val="heading 4"/>
    <w:basedOn w:val="Normal"/>
    <w:next w:val="Normal"/>
    <w:link w:val="Heading4Char1"/>
    <w:uiPriority w:val="9"/>
    <w:qFormat/>
    <w:rsid w:val="00845A85"/>
    <w:pPr>
      <w:numPr>
        <w:ilvl w:val="3"/>
        <w:numId w:val="33"/>
      </w:numPr>
      <w:tabs>
        <w:tab w:val="num" w:pos="432"/>
      </w:tabs>
      <w:ind w:left="0" w:firstLine="0"/>
      <w:outlineLvl w:val="3"/>
    </w:pPr>
    <w:rPr>
      <w:rFonts w:cs="Arial"/>
      <w:bCs/>
      <w:i/>
      <w:iCs/>
      <w:szCs w:val="22"/>
    </w:rPr>
  </w:style>
  <w:style w:type="paragraph" w:styleId="Heading5">
    <w:name w:val="heading 5"/>
    <w:basedOn w:val="Heading4"/>
    <w:next w:val="Normal"/>
    <w:link w:val="Heading5Char1"/>
    <w:uiPriority w:val="9"/>
    <w:qFormat/>
    <w:rsid w:val="00845A85"/>
    <w:pPr>
      <w:numPr>
        <w:ilvl w:val="4"/>
      </w:numPr>
      <w:tabs>
        <w:tab w:val="num" w:pos="432"/>
      </w:tabs>
      <w:spacing w:before="200" w:after="200"/>
      <w:ind w:left="0" w:firstLine="0"/>
      <w:outlineLvl w:val="4"/>
    </w:pPr>
    <w:rPr>
      <w:rFonts w:eastAsia="MS Mincho"/>
      <w:b/>
      <w:iCs w:val="0"/>
      <w:kern w:val="28"/>
      <w:sz w:val="24"/>
      <w:szCs w:val="20"/>
    </w:rPr>
  </w:style>
  <w:style w:type="paragraph" w:styleId="Heading6">
    <w:name w:val="heading 6"/>
    <w:basedOn w:val="Heading5"/>
    <w:next w:val="Normal"/>
    <w:link w:val="Heading6Char1"/>
    <w:uiPriority w:val="9"/>
    <w:qFormat/>
    <w:rsid w:val="00845A85"/>
    <w:pPr>
      <w:numPr>
        <w:ilvl w:val="5"/>
      </w:numPr>
      <w:tabs>
        <w:tab w:val="num" w:pos="432"/>
      </w:tabs>
      <w:ind w:left="0" w:firstLine="0"/>
      <w:outlineLvl w:val="5"/>
    </w:pPr>
    <w:rPr>
      <w:u w:val="single"/>
    </w:rPr>
  </w:style>
  <w:style w:type="paragraph" w:styleId="Heading7">
    <w:name w:val="heading 7"/>
    <w:basedOn w:val="Normal"/>
    <w:next w:val="Normal"/>
    <w:link w:val="Heading7Char1"/>
    <w:uiPriority w:val="9"/>
    <w:qFormat/>
    <w:rsid w:val="00845A85"/>
    <w:pPr>
      <w:numPr>
        <w:ilvl w:val="6"/>
        <w:numId w:val="33"/>
      </w:numPr>
      <w:spacing w:before="240" w:after="60"/>
      <w:outlineLvl w:val="6"/>
    </w:pPr>
    <w:rPr>
      <w:rFonts w:ascii="Times New Roman" w:hAnsi="Times New Roman"/>
      <w:sz w:val="24"/>
    </w:rPr>
  </w:style>
  <w:style w:type="paragraph" w:styleId="Heading8">
    <w:name w:val="heading 8"/>
    <w:basedOn w:val="Normal"/>
    <w:next w:val="Normal"/>
    <w:link w:val="Heading8Char1"/>
    <w:uiPriority w:val="9"/>
    <w:qFormat/>
    <w:rsid w:val="00845A85"/>
    <w:pPr>
      <w:numPr>
        <w:ilvl w:val="7"/>
        <w:numId w:val="33"/>
      </w:numPr>
      <w:spacing w:before="240" w:after="60"/>
      <w:outlineLvl w:val="7"/>
    </w:pPr>
    <w:rPr>
      <w:rFonts w:ascii="Times New Roman" w:hAnsi="Times New Roman"/>
      <w:i/>
      <w:iCs/>
      <w:sz w:val="24"/>
    </w:rPr>
  </w:style>
  <w:style w:type="paragraph" w:styleId="Heading9">
    <w:name w:val="heading 9"/>
    <w:basedOn w:val="Normal"/>
    <w:next w:val="Normal"/>
    <w:link w:val="Heading9Char1"/>
    <w:uiPriority w:val="9"/>
    <w:qFormat/>
    <w:rsid w:val="00845A85"/>
    <w:pPr>
      <w:numPr>
        <w:ilvl w:val="8"/>
        <w:numId w:val="33"/>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845A85"/>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uiPriority w:val="9"/>
    <w:rsid w:val="00845A85"/>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uiPriority w:val="9"/>
    <w:rsid w:val="00845A85"/>
    <w:rPr>
      <w:rFonts w:asciiTheme="majorHAnsi" w:eastAsiaTheme="majorEastAsia" w:hAnsiTheme="majorHAnsi" w:cstheme="majorBidi"/>
      <w:b/>
      <w:bCs/>
      <w:color w:val="4F81BD" w:themeColor="accent1"/>
      <w:szCs w:val="24"/>
      <w:lang w:eastAsia="en-AU"/>
    </w:rPr>
  </w:style>
  <w:style w:type="character" w:customStyle="1" w:styleId="Heading4Char">
    <w:name w:val="Heading 4 Char"/>
    <w:basedOn w:val="DefaultParagraphFont"/>
    <w:uiPriority w:val="9"/>
    <w:rsid w:val="00845A85"/>
    <w:rPr>
      <w:rFonts w:asciiTheme="majorHAnsi" w:eastAsiaTheme="majorEastAsia" w:hAnsiTheme="majorHAnsi" w:cstheme="majorBidi"/>
      <w:b/>
      <w:bCs/>
      <w:i/>
      <w:iCs/>
      <w:color w:val="4F81BD" w:themeColor="accent1"/>
      <w:szCs w:val="24"/>
      <w:lang w:eastAsia="en-AU"/>
    </w:rPr>
  </w:style>
  <w:style w:type="character" w:customStyle="1" w:styleId="Heading5Char">
    <w:name w:val="Heading 5 Char"/>
    <w:basedOn w:val="DefaultParagraphFont"/>
    <w:uiPriority w:val="9"/>
    <w:semiHidden/>
    <w:rsid w:val="00845A85"/>
    <w:rPr>
      <w:rFonts w:asciiTheme="majorHAnsi" w:eastAsiaTheme="majorEastAsia" w:hAnsiTheme="majorHAnsi" w:cstheme="majorBidi"/>
      <w:color w:val="243F60" w:themeColor="accent1" w:themeShade="7F"/>
      <w:szCs w:val="24"/>
      <w:lang w:eastAsia="en-AU"/>
    </w:rPr>
  </w:style>
  <w:style w:type="character" w:customStyle="1" w:styleId="Heading6Char">
    <w:name w:val="Heading 6 Char"/>
    <w:basedOn w:val="DefaultParagraphFont"/>
    <w:uiPriority w:val="9"/>
    <w:semiHidden/>
    <w:rsid w:val="00845A85"/>
    <w:rPr>
      <w:rFonts w:asciiTheme="majorHAnsi" w:eastAsiaTheme="majorEastAsia" w:hAnsiTheme="majorHAnsi" w:cstheme="majorBidi"/>
      <w:i/>
      <w:iCs/>
      <w:color w:val="243F60" w:themeColor="accent1" w:themeShade="7F"/>
      <w:szCs w:val="24"/>
      <w:lang w:eastAsia="en-AU"/>
    </w:rPr>
  </w:style>
  <w:style w:type="character" w:customStyle="1" w:styleId="Heading7Char">
    <w:name w:val="Heading 7 Char"/>
    <w:basedOn w:val="DefaultParagraphFont"/>
    <w:uiPriority w:val="9"/>
    <w:semiHidden/>
    <w:rsid w:val="00845A85"/>
    <w:rPr>
      <w:rFonts w:asciiTheme="majorHAnsi" w:eastAsiaTheme="majorEastAsia" w:hAnsiTheme="majorHAnsi" w:cstheme="majorBidi"/>
      <w:i/>
      <w:iCs/>
      <w:color w:val="404040" w:themeColor="text1" w:themeTint="BF"/>
      <w:szCs w:val="24"/>
      <w:lang w:eastAsia="en-AU"/>
    </w:rPr>
  </w:style>
  <w:style w:type="character" w:customStyle="1" w:styleId="Heading8Char">
    <w:name w:val="Heading 8 Char"/>
    <w:basedOn w:val="DefaultParagraphFont"/>
    <w:uiPriority w:val="9"/>
    <w:semiHidden/>
    <w:rsid w:val="00845A85"/>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uiPriority w:val="9"/>
    <w:semiHidden/>
    <w:rsid w:val="00845A85"/>
    <w:rPr>
      <w:rFonts w:asciiTheme="majorHAnsi" w:eastAsiaTheme="majorEastAsia" w:hAnsiTheme="majorHAnsi" w:cstheme="majorBidi"/>
      <w:i/>
      <w:iCs/>
      <w:color w:val="404040" w:themeColor="text1" w:themeTint="BF"/>
      <w:sz w:val="20"/>
      <w:szCs w:val="20"/>
      <w:lang w:eastAsia="en-AU"/>
    </w:rPr>
  </w:style>
  <w:style w:type="character" w:customStyle="1" w:styleId="Heading1Char1">
    <w:name w:val="Heading 1 Char1"/>
    <w:link w:val="Heading1"/>
    <w:uiPriority w:val="99"/>
    <w:locked/>
    <w:rsid w:val="00CF5344"/>
    <w:rPr>
      <w:rFonts w:ascii="Arial Bold" w:eastAsia="Times New Roman" w:hAnsi="Arial Bold" w:cs="Times New Roman"/>
      <w:b/>
      <w:caps/>
      <w:kern w:val="32"/>
      <w:sz w:val="24"/>
      <w:szCs w:val="20"/>
      <w:lang w:eastAsia="en-AU"/>
    </w:rPr>
  </w:style>
  <w:style w:type="character" w:customStyle="1" w:styleId="Heading2Char1">
    <w:name w:val="Heading 2 Char1"/>
    <w:link w:val="Heading2"/>
    <w:uiPriority w:val="9"/>
    <w:locked/>
    <w:rsid w:val="00CF5344"/>
    <w:rPr>
      <w:rFonts w:ascii="Arial" w:eastAsia="Times New Roman" w:hAnsi="Arial" w:cs="Times New Roman"/>
      <w:b/>
      <w:lang w:eastAsia="en-AU"/>
    </w:rPr>
  </w:style>
  <w:style w:type="character" w:customStyle="1" w:styleId="Heading3Char1">
    <w:name w:val="Heading 3 Char1"/>
    <w:link w:val="Heading3"/>
    <w:uiPriority w:val="9"/>
    <w:locked/>
    <w:rsid w:val="003F2611"/>
    <w:rPr>
      <w:rFonts w:ascii="Arial Bold" w:eastAsia="Times New Roman" w:hAnsi="Arial Bold" w:cs="Times New Roman"/>
      <w:b/>
      <w:i/>
      <w:iCs/>
      <w:szCs w:val="24"/>
      <w:lang w:val="en-US"/>
    </w:rPr>
  </w:style>
  <w:style w:type="character" w:customStyle="1" w:styleId="Heading4Char1">
    <w:name w:val="Heading 4 Char1"/>
    <w:link w:val="Heading4"/>
    <w:uiPriority w:val="9"/>
    <w:locked/>
    <w:rsid w:val="00845A85"/>
    <w:rPr>
      <w:rFonts w:ascii="Arial" w:eastAsia="Times New Roman" w:hAnsi="Arial" w:cs="Arial"/>
      <w:bCs/>
      <w:i/>
      <w:iCs/>
      <w:lang w:eastAsia="en-AU"/>
    </w:rPr>
  </w:style>
  <w:style w:type="character" w:customStyle="1" w:styleId="Heading5Char1">
    <w:name w:val="Heading 5 Char1"/>
    <w:link w:val="Heading5"/>
    <w:uiPriority w:val="9"/>
    <w:locked/>
    <w:rsid w:val="00845A85"/>
    <w:rPr>
      <w:rFonts w:ascii="Arial" w:eastAsia="MS Mincho" w:hAnsi="Arial" w:cs="Arial"/>
      <w:b/>
      <w:bCs/>
      <w:i/>
      <w:kern w:val="28"/>
      <w:sz w:val="24"/>
      <w:szCs w:val="20"/>
      <w:lang w:eastAsia="en-AU"/>
    </w:rPr>
  </w:style>
  <w:style w:type="character" w:customStyle="1" w:styleId="Heading6Char1">
    <w:name w:val="Heading 6 Char1"/>
    <w:link w:val="Heading6"/>
    <w:uiPriority w:val="9"/>
    <w:locked/>
    <w:rsid w:val="00845A85"/>
    <w:rPr>
      <w:rFonts w:ascii="Arial" w:eastAsia="MS Mincho" w:hAnsi="Arial" w:cs="Arial"/>
      <w:b/>
      <w:bCs/>
      <w:i/>
      <w:kern w:val="28"/>
      <w:sz w:val="24"/>
      <w:szCs w:val="20"/>
      <w:u w:val="single"/>
      <w:lang w:eastAsia="en-AU"/>
    </w:rPr>
  </w:style>
  <w:style w:type="character" w:customStyle="1" w:styleId="Heading7Char1">
    <w:name w:val="Heading 7 Char1"/>
    <w:link w:val="Heading7"/>
    <w:uiPriority w:val="9"/>
    <w:locked/>
    <w:rsid w:val="00845A85"/>
    <w:rPr>
      <w:rFonts w:ascii="Times New Roman" w:eastAsia="Times New Roman" w:hAnsi="Times New Roman" w:cs="Times New Roman"/>
      <w:sz w:val="24"/>
      <w:szCs w:val="24"/>
      <w:lang w:eastAsia="en-AU"/>
    </w:rPr>
  </w:style>
  <w:style w:type="character" w:customStyle="1" w:styleId="Heading8Char1">
    <w:name w:val="Heading 8 Char1"/>
    <w:link w:val="Heading8"/>
    <w:uiPriority w:val="9"/>
    <w:locked/>
    <w:rsid w:val="00845A85"/>
    <w:rPr>
      <w:rFonts w:ascii="Times New Roman" w:eastAsia="Times New Roman" w:hAnsi="Times New Roman" w:cs="Times New Roman"/>
      <w:i/>
      <w:iCs/>
      <w:sz w:val="24"/>
      <w:szCs w:val="24"/>
      <w:lang w:eastAsia="en-AU"/>
    </w:rPr>
  </w:style>
  <w:style w:type="character" w:customStyle="1" w:styleId="Heading9Char1">
    <w:name w:val="Heading 9 Char1"/>
    <w:link w:val="Heading9"/>
    <w:uiPriority w:val="9"/>
    <w:locked/>
    <w:rsid w:val="00845A85"/>
    <w:rPr>
      <w:rFonts w:ascii="Arial" w:eastAsia="Times New Roman" w:hAnsi="Arial" w:cs="Arial"/>
      <w:lang w:eastAsia="en-AU"/>
    </w:rPr>
  </w:style>
  <w:style w:type="character" w:customStyle="1" w:styleId="BoxBulletChar">
    <w:name w:val="Box Bullet Char"/>
    <w:link w:val="BoxBullet"/>
    <w:uiPriority w:val="99"/>
    <w:locked/>
    <w:rsid w:val="00845A85"/>
    <w:rPr>
      <w:rFonts w:ascii="Arial" w:hAnsi="Arial" w:cs="Arial"/>
      <w:color w:val="000000"/>
      <w:shd w:val="clear" w:color="auto" w:fill="D9D9D9"/>
      <w:lang w:eastAsia="en-AU"/>
    </w:rPr>
  </w:style>
  <w:style w:type="paragraph" w:styleId="Header">
    <w:name w:val="header"/>
    <w:basedOn w:val="Normal"/>
    <w:link w:val="HeaderChar1"/>
    <w:uiPriority w:val="99"/>
    <w:rsid w:val="00845A85"/>
    <w:pPr>
      <w:tabs>
        <w:tab w:val="center" w:pos="4513"/>
        <w:tab w:val="right" w:pos="9026"/>
      </w:tabs>
    </w:pPr>
  </w:style>
  <w:style w:type="character" w:customStyle="1" w:styleId="HeaderChar">
    <w:name w:val="Header Char"/>
    <w:basedOn w:val="DefaultParagraphFont"/>
    <w:uiPriority w:val="99"/>
    <w:rsid w:val="00845A85"/>
    <w:rPr>
      <w:rFonts w:ascii="Arial" w:eastAsia="Times New Roman" w:hAnsi="Arial" w:cs="Times New Roman"/>
      <w:szCs w:val="24"/>
      <w:lang w:eastAsia="en-AU"/>
    </w:rPr>
  </w:style>
  <w:style w:type="character" w:customStyle="1" w:styleId="HeaderChar1">
    <w:name w:val="Header Char1"/>
    <w:link w:val="Header"/>
    <w:uiPriority w:val="99"/>
    <w:locked/>
    <w:rsid w:val="00845A85"/>
    <w:rPr>
      <w:rFonts w:ascii="Arial" w:eastAsia="Times New Roman" w:hAnsi="Arial" w:cs="Times New Roman"/>
      <w:szCs w:val="24"/>
      <w:lang w:eastAsia="en-AU"/>
    </w:rPr>
  </w:style>
  <w:style w:type="paragraph" w:styleId="Footer">
    <w:name w:val="footer"/>
    <w:basedOn w:val="Normal"/>
    <w:link w:val="FooterChar1"/>
    <w:uiPriority w:val="99"/>
    <w:rsid w:val="00845A85"/>
    <w:pPr>
      <w:tabs>
        <w:tab w:val="center" w:pos="4513"/>
        <w:tab w:val="right" w:pos="9026"/>
      </w:tabs>
    </w:pPr>
  </w:style>
  <w:style w:type="character" w:customStyle="1" w:styleId="FooterChar">
    <w:name w:val="Footer Char"/>
    <w:basedOn w:val="DefaultParagraphFont"/>
    <w:uiPriority w:val="99"/>
    <w:rsid w:val="00845A85"/>
    <w:rPr>
      <w:rFonts w:ascii="Arial" w:eastAsia="Times New Roman" w:hAnsi="Arial" w:cs="Times New Roman"/>
      <w:szCs w:val="24"/>
      <w:lang w:eastAsia="en-AU"/>
    </w:rPr>
  </w:style>
  <w:style w:type="character" w:customStyle="1" w:styleId="FooterChar1">
    <w:name w:val="Footer Char1"/>
    <w:link w:val="Footer"/>
    <w:uiPriority w:val="99"/>
    <w:locked/>
    <w:rsid w:val="00845A85"/>
    <w:rPr>
      <w:rFonts w:ascii="Arial" w:eastAsia="Times New Roman" w:hAnsi="Arial" w:cs="Times New Roman"/>
      <w:szCs w:val="24"/>
      <w:lang w:eastAsia="en-AU"/>
    </w:rPr>
  </w:style>
  <w:style w:type="character" w:styleId="CommentReference">
    <w:name w:val="annotation reference"/>
    <w:rsid w:val="00845A85"/>
    <w:rPr>
      <w:rFonts w:cs="Times New Roman"/>
      <w:sz w:val="16"/>
      <w:szCs w:val="16"/>
    </w:rPr>
  </w:style>
  <w:style w:type="table" w:styleId="TableGrid">
    <w:name w:val="Table Grid"/>
    <w:basedOn w:val="TableNormal"/>
    <w:uiPriority w:val="59"/>
    <w:rsid w:val="00845A8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rsid w:val="00845A85"/>
    <w:rPr>
      <w:rFonts w:ascii="Tahoma" w:hAnsi="Tahoma" w:cs="Tahoma"/>
      <w:sz w:val="16"/>
      <w:szCs w:val="16"/>
    </w:rPr>
  </w:style>
  <w:style w:type="character" w:customStyle="1" w:styleId="BalloonTextChar">
    <w:name w:val="Balloon Text Char"/>
    <w:basedOn w:val="DefaultParagraphFont"/>
    <w:uiPriority w:val="99"/>
    <w:semiHidden/>
    <w:rsid w:val="00845A85"/>
    <w:rPr>
      <w:rFonts w:ascii="Tahoma" w:eastAsia="Times New Roman" w:hAnsi="Tahoma" w:cs="Tahoma"/>
      <w:sz w:val="16"/>
      <w:szCs w:val="16"/>
      <w:lang w:eastAsia="en-AU"/>
    </w:rPr>
  </w:style>
  <w:style w:type="character" w:customStyle="1" w:styleId="BalloonTextChar1">
    <w:name w:val="Balloon Text Char1"/>
    <w:link w:val="BalloonText"/>
    <w:uiPriority w:val="99"/>
    <w:locked/>
    <w:rsid w:val="00845A85"/>
    <w:rPr>
      <w:rFonts w:ascii="Tahoma" w:eastAsia="Times New Roman" w:hAnsi="Tahoma" w:cs="Tahoma"/>
      <w:sz w:val="16"/>
      <w:szCs w:val="16"/>
      <w:lang w:eastAsia="en-AU"/>
    </w:rPr>
  </w:style>
  <w:style w:type="paragraph" w:styleId="TOC1">
    <w:name w:val="toc 1"/>
    <w:basedOn w:val="Normal"/>
    <w:next w:val="Normal"/>
    <w:autoRedefine/>
    <w:uiPriority w:val="39"/>
    <w:qFormat/>
    <w:rsid w:val="004C175F"/>
    <w:pPr>
      <w:tabs>
        <w:tab w:val="left" w:pos="567"/>
        <w:tab w:val="right" w:leader="dot" w:pos="9498"/>
      </w:tabs>
      <w:ind w:left="567" w:hanging="567"/>
    </w:pPr>
    <w:rPr>
      <w:rFonts w:cs="Arial"/>
      <w:b/>
      <w:caps/>
      <w:noProof/>
      <w:sz w:val="24"/>
    </w:rPr>
  </w:style>
  <w:style w:type="paragraph" w:styleId="TOC2">
    <w:name w:val="toc 2"/>
    <w:basedOn w:val="Normal"/>
    <w:next w:val="Normal"/>
    <w:autoRedefine/>
    <w:uiPriority w:val="39"/>
    <w:qFormat/>
    <w:rsid w:val="00825F76"/>
    <w:pPr>
      <w:tabs>
        <w:tab w:val="left" w:pos="960"/>
        <w:tab w:val="right" w:leader="dot" w:pos="9498"/>
      </w:tabs>
      <w:ind w:left="567" w:hanging="567"/>
    </w:pPr>
    <w:rPr>
      <w:rFonts w:cs="Arial"/>
      <w:bCs/>
      <w:kern w:val="32"/>
      <w:szCs w:val="32"/>
    </w:rPr>
  </w:style>
  <w:style w:type="paragraph" w:styleId="CommentText">
    <w:name w:val="annotation text"/>
    <w:basedOn w:val="Normal"/>
    <w:link w:val="CommentTextChar1"/>
    <w:rsid w:val="00845A85"/>
    <w:rPr>
      <w:sz w:val="20"/>
      <w:szCs w:val="20"/>
    </w:rPr>
  </w:style>
  <w:style w:type="character" w:customStyle="1" w:styleId="CommentTextChar">
    <w:name w:val="Comment Text Char"/>
    <w:basedOn w:val="DefaultParagraphFont"/>
    <w:rsid w:val="00845A85"/>
    <w:rPr>
      <w:rFonts w:ascii="Arial" w:eastAsia="Times New Roman" w:hAnsi="Arial" w:cs="Times New Roman"/>
      <w:sz w:val="20"/>
      <w:szCs w:val="20"/>
      <w:lang w:eastAsia="en-AU"/>
    </w:rPr>
  </w:style>
  <w:style w:type="character" w:customStyle="1" w:styleId="CommentTextChar1">
    <w:name w:val="Comment Text Char1"/>
    <w:link w:val="CommentText"/>
    <w:uiPriority w:val="99"/>
    <w:locked/>
    <w:rsid w:val="00845A85"/>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1"/>
    <w:uiPriority w:val="99"/>
    <w:rsid w:val="00845A85"/>
    <w:rPr>
      <w:b/>
      <w:bCs/>
    </w:rPr>
  </w:style>
  <w:style w:type="character" w:customStyle="1" w:styleId="CommentSubjectChar">
    <w:name w:val="Comment Subject Char"/>
    <w:basedOn w:val="CommentTextChar"/>
    <w:uiPriority w:val="99"/>
    <w:semiHidden/>
    <w:rsid w:val="00845A85"/>
    <w:rPr>
      <w:rFonts w:ascii="Arial" w:eastAsia="Times New Roman" w:hAnsi="Arial" w:cs="Times New Roman"/>
      <w:b/>
      <w:bCs/>
      <w:sz w:val="20"/>
      <w:szCs w:val="20"/>
      <w:lang w:eastAsia="en-AU"/>
    </w:rPr>
  </w:style>
  <w:style w:type="character" w:customStyle="1" w:styleId="CommentSubjectChar1">
    <w:name w:val="Comment Subject Char1"/>
    <w:link w:val="CommentSubject"/>
    <w:uiPriority w:val="99"/>
    <w:locked/>
    <w:rsid w:val="00845A85"/>
    <w:rPr>
      <w:rFonts w:ascii="Arial" w:eastAsia="Times New Roman" w:hAnsi="Arial" w:cs="Times New Roman"/>
      <w:b/>
      <w:bCs/>
      <w:sz w:val="20"/>
      <w:szCs w:val="20"/>
      <w:lang w:eastAsia="en-AU"/>
    </w:rPr>
  </w:style>
  <w:style w:type="paragraph" w:styleId="TOC3">
    <w:name w:val="toc 3"/>
    <w:basedOn w:val="Normal"/>
    <w:next w:val="Normal"/>
    <w:autoRedefine/>
    <w:uiPriority w:val="39"/>
    <w:qFormat/>
    <w:rsid w:val="00845A85"/>
    <w:pPr>
      <w:tabs>
        <w:tab w:val="num" w:pos="432"/>
      </w:tabs>
      <w:spacing w:before="0" w:after="120"/>
      <w:ind w:left="442"/>
    </w:pPr>
    <w:rPr>
      <w:rFonts w:cs="Arial"/>
      <w:b/>
      <w:i/>
      <w:color w:val="000000"/>
      <w:szCs w:val="22"/>
    </w:rPr>
  </w:style>
  <w:style w:type="paragraph" w:styleId="Caption">
    <w:name w:val="caption"/>
    <w:basedOn w:val="Normal"/>
    <w:next w:val="Normal"/>
    <w:uiPriority w:val="99"/>
    <w:qFormat/>
    <w:rsid w:val="00845A85"/>
    <w:rPr>
      <w:b/>
      <w:bCs/>
      <w:sz w:val="20"/>
      <w:szCs w:val="20"/>
    </w:rPr>
  </w:style>
  <w:style w:type="paragraph" w:styleId="Revision">
    <w:name w:val="Revision"/>
    <w:hidden/>
    <w:uiPriority w:val="99"/>
    <w:semiHidden/>
    <w:rsid w:val="00845A85"/>
    <w:pPr>
      <w:spacing w:after="0" w:line="240" w:lineRule="auto"/>
    </w:pPr>
    <w:rPr>
      <w:rFonts w:ascii="Arial" w:eastAsia="Times New Roman" w:hAnsi="Arial" w:cs="Times New Roman"/>
      <w:szCs w:val="24"/>
      <w:lang w:eastAsia="en-AU"/>
    </w:rPr>
  </w:style>
  <w:style w:type="paragraph" w:customStyle="1" w:styleId="BoxText">
    <w:name w:val="Box Text"/>
    <w:basedOn w:val="Normal"/>
    <w:uiPriority w:val="99"/>
    <w:rsid w:val="00845A85"/>
    <w:pPr>
      <w:pBdr>
        <w:top w:val="single" w:sz="4" w:space="1" w:color="auto"/>
        <w:left w:val="single" w:sz="4" w:space="4" w:color="auto"/>
        <w:bottom w:val="single" w:sz="4" w:space="7" w:color="auto"/>
        <w:right w:val="single" w:sz="4" w:space="4" w:color="auto"/>
      </w:pBdr>
      <w:shd w:val="clear" w:color="auto" w:fill="D9D9D9"/>
    </w:pPr>
    <w:rPr>
      <w:rFonts w:cs="Arial"/>
      <w:color w:val="000000"/>
      <w:szCs w:val="22"/>
    </w:rPr>
  </w:style>
  <w:style w:type="paragraph" w:customStyle="1" w:styleId="BoxBullet">
    <w:name w:val="Box Bullet"/>
    <w:basedOn w:val="Normal"/>
    <w:link w:val="BoxBulletChar"/>
    <w:uiPriority w:val="99"/>
    <w:rsid w:val="00845A85"/>
    <w:pPr>
      <w:numPr>
        <w:numId w:val="14"/>
      </w:numPr>
      <w:pBdr>
        <w:top w:val="single" w:sz="4" w:space="1" w:color="auto"/>
        <w:left w:val="single" w:sz="4" w:space="4" w:color="auto"/>
        <w:bottom w:val="single" w:sz="4" w:space="7" w:color="auto"/>
        <w:right w:val="single" w:sz="4" w:space="4" w:color="auto"/>
      </w:pBdr>
      <w:shd w:val="clear" w:color="auto" w:fill="D9D9D9"/>
      <w:spacing w:before="60"/>
    </w:pPr>
    <w:rPr>
      <w:rFonts w:eastAsiaTheme="minorHAnsi" w:cs="Arial"/>
      <w:color w:val="000000"/>
      <w:szCs w:val="22"/>
    </w:rPr>
  </w:style>
  <w:style w:type="paragraph" w:customStyle="1" w:styleId="Bullet1">
    <w:name w:val="Bullet 1"/>
    <w:basedOn w:val="Normal"/>
    <w:link w:val="Bullet1Char"/>
    <w:uiPriority w:val="99"/>
    <w:rsid w:val="00845A85"/>
    <w:pPr>
      <w:numPr>
        <w:numId w:val="18"/>
      </w:numPr>
      <w:spacing w:before="60"/>
    </w:pPr>
  </w:style>
  <w:style w:type="paragraph" w:customStyle="1" w:styleId="Bullet2">
    <w:name w:val="Bullet 2"/>
    <w:basedOn w:val="Normal"/>
    <w:link w:val="Bullet2Char"/>
    <w:uiPriority w:val="99"/>
    <w:rsid w:val="00845A85"/>
    <w:pPr>
      <w:numPr>
        <w:numId w:val="16"/>
      </w:numPr>
      <w:autoSpaceDE w:val="0"/>
      <w:autoSpaceDN w:val="0"/>
      <w:adjustRightInd w:val="0"/>
      <w:spacing w:before="60"/>
      <w:ind w:left="1071" w:hanging="357"/>
    </w:pPr>
    <w:rPr>
      <w:rFonts w:cs="Arial"/>
      <w:szCs w:val="22"/>
    </w:rPr>
  </w:style>
  <w:style w:type="paragraph" w:customStyle="1" w:styleId="FigureReference">
    <w:name w:val="Figure Reference"/>
    <w:basedOn w:val="Normal"/>
    <w:uiPriority w:val="99"/>
    <w:rsid w:val="00845A85"/>
    <w:pPr>
      <w:autoSpaceDE w:val="0"/>
      <w:autoSpaceDN w:val="0"/>
      <w:adjustRightInd w:val="0"/>
      <w:spacing w:after="240"/>
      <w:jc w:val="center"/>
    </w:pPr>
    <w:rPr>
      <w:sz w:val="20"/>
      <w:szCs w:val="20"/>
    </w:rPr>
  </w:style>
  <w:style w:type="paragraph" w:customStyle="1" w:styleId="HeadingPlain">
    <w:name w:val="Heading Plain"/>
    <w:basedOn w:val="Heading1"/>
    <w:uiPriority w:val="99"/>
    <w:rsid w:val="00845A85"/>
    <w:pPr>
      <w:keepNext w:val="0"/>
      <w:widowControl w:val="0"/>
      <w:numPr>
        <w:numId w:val="0"/>
      </w:numPr>
      <w:tabs>
        <w:tab w:val="left" w:pos="720"/>
      </w:tabs>
    </w:pPr>
    <w:rPr>
      <w:szCs w:val="24"/>
    </w:rPr>
  </w:style>
  <w:style w:type="paragraph" w:customStyle="1" w:styleId="HeadingTOC">
    <w:name w:val="Heading: TOC"/>
    <w:basedOn w:val="Normal"/>
    <w:uiPriority w:val="99"/>
    <w:rsid w:val="00845A85"/>
    <w:pPr>
      <w:autoSpaceDE w:val="0"/>
      <w:autoSpaceDN w:val="0"/>
      <w:adjustRightInd w:val="0"/>
      <w:jc w:val="center"/>
    </w:pPr>
    <w:rPr>
      <w:b/>
      <w:sz w:val="24"/>
    </w:rPr>
  </w:style>
  <w:style w:type="paragraph" w:styleId="NormalIndent">
    <w:name w:val="Normal Indent"/>
    <w:basedOn w:val="Normal"/>
    <w:uiPriority w:val="99"/>
    <w:semiHidden/>
    <w:rsid w:val="00845A85"/>
    <w:pPr>
      <w:ind w:left="720"/>
    </w:pPr>
  </w:style>
  <w:style w:type="paragraph" w:customStyle="1" w:styleId="TableBold">
    <w:name w:val="Table Bold"/>
    <w:basedOn w:val="Normal"/>
    <w:uiPriority w:val="99"/>
    <w:rsid w:val="00845A85"/>
    <w:pPr>
      <w:spacing w:before="60" w:after="60"/>
      <w:contextualSpacing/>
    </w:pPr>
    <w:rPr>
      <w:b/>
      <w:szCs w:val="22"/>
    </w:rPr>
  </w:style>
  <w:style w:type="paragraph" w:customStyle="1" w:styleId="TableBoldCentre">
    <w:name w:val="Table Bold Centre"/>
    <w:basedOn w:val="Normal"/>
    <w:uiPriority w:val="99"/>
    <w:rsid w:val="00845A85"/>
    <w:pPr>
      <w:jc w:val="center"/>
    </w:pPr>
    <w:rPr>
      <w:b/>
    </w:rPr>
  </w:style>
  <w:style w:type="paragraph" w:customStyle="1" w:styleId="TableBoldItalic">
    <w:name w:val="Table Bold Italic"/>
    <w:basedOn w:val="Normal"/>
    <w:uiPriority w:val="99"/>
    <w:rsid w:val="00845A85"/>
    <w:pPr>
      <w:spacing w:before="60" w:after="60"/>
    </w:pPr>
    <w:rPr>
      <w:b/>
      <w:i/>
      <w:szCs w:val="22"/>
    </w:rPr>
  </w:style>
  <w:style w:type="paragraph" w:customStyle="1" w:styleId="TableBullet">
    <w:name w:val="Table Bullet"/>
    <w:basedOn w:val="Normal"/>
    <w:uiPriority w:val="99"/>
    <w:rsid w:val="00845A85"/>
    <w:pPr>
      <w:spacing w:before="60"/>
      <w:contextualSpacing/>
    </w:pPr>
    <w:rPr>
      <w:szCs w:val="22"/>
    </w:rPr>
  </w:style>
  <w:style w:type="paragraph" w:customStyle="1" w:styleId="TableText">
    <w:name w:val="Table Text"/>
    <w:basedOn w:val="Normal"/>
    <w:uiPriority w:val="99"/>
    <w:rsid w:val="00845A85"/>
    <w:pPr>
      <w:spacing w:before="60"/>
    </w:pPr>
    <w:rPr>
      <w:rFonts w:cs="Arial"/>
      <w:szCs w:val="20"/>
    </w:rPr>
  </w:style>
  <w:style w:type="paragraph" w:customStyle="1" w:styleId="TableTextBold">
    <w:name w:val="Table Text Bold"/>
    <w:basedOn w:val="TableText"/>
    <w:uiPriority w:val="99"/>
    <w:rsid w:val="00845A85"/>
    <w:rPr>
      <w:b/>
    </w:rPr>
  </w:style>
  <w:style w:type="paragraph" w:customStyle="1" w:styleId="TitlePage1">
    <w:name w:val="Title Page 1"/>
    <w:basedOn w:val="Normal"/>
    <w:uiPriority w:val="99"/>
    <w:rsid w:val="00845A85"/>
    <w:pPr>
      <w:spacing w:after="120"/>
      <w:jc w:val="center"/>
    </w:pPr>
    <w:rPr>
      <w:rFonts w:cs="Arial"/>
      <w:b/>
      <w:sz w:val="52"/>
      <w:szCs w:val="52"/>
    </w:rPr>
  </w:style>
  <w:style w:type="paragraph" w:customStyle="1" w:styleId="TitlePage2">
    <w:name w:val="Title Page 2"/>
    <w:basedOn w:val="Normal"/>
    <w:uiPriority w:val="99"/>
    <w:rsid w:val="00845A85"/>
    <w:pPr>
      <w:autoSpaceDE w:val="0"/>
      <w:autoSpaceDN w:val="0"/>
      <w:adjustRightInd w:val="0"/>
      <w:jc w:val="center"/>
    </w:pPr>
    <w:rPr>
      <w:rFonts w:cs="Arial"/>
      <w:b/>
      <w:bCs/>
      <w:i/>
      <w:color w:val="000000"/>
      <w:sz w:val="44"/>
      <w:szCs w:val="44"/>
    </w:rPr>
  </w:style>
  <w:style w:type="paragraph" w:customStyle="1" w:styleId="TitlePage3">
    <w:name w:val="Title Page 3"/>
    <w:basedOn w:val="Normal"/>
    <w:uiPriority w:val="99"/>
    <w:rsid w:val="00845A85"/>
    <w:pPr>
      <w:autoSpaceDE w:val="0"/>
      <w:autoSpaceDN w:val="0"/>
      <w:adjustRightInd w:val="0"/>
      <w:jc w:val="center"/>
    </w:pPr>
    <w:rPr>
      <w:rFonts w:cs="Arial"/>
      <w:b/>
      <w:bCs/>
      <w:color w:val="000000"/>
      <w:sz w:val="44"/>
      <w:szCs w:val="44"/>
    </w:rPr>
  </w:style>
  <w:style w:type="character" w:customStyle="1" w:styleId="Bullet1Char">
    <w:name w:val="Bullet 1 Char"/>
    <w:link w:val="Bullet1"/>
    <w:uiPriority w:val="99"/>
    <w:locked/>
    <w:rsid w:val="00845A85"/>
    <w:rPr>
      <w:rFonts w:ascii="Arial" w:eastAsia="Times New Roman" w:hAnsi="Arial" w:cs="Times New Roman"/>
      <w:szCs w:val="24"/>
      <w:lang w:eastAsia="en-AU"/>
    </w:rPr>
  </w:style>
  <w:style w:type="character" w:customStyle="1" w:styleId="Bullet2Char">
    <w:name w:val="Bullet 2 Char"/>
    <w:link w:val="Bullet2"/>
    <w:uiPriority w:val="99"/>
    <w:locked/>
    <w:rsid w:val="00845A85"/>
    <w:rPr>
      <w:rFonts w:ascii="Arial" w:eastAsia="Times New Roman" w:hAnsi="Arial" w:cs="Arial"/>
      <w:lang w:eastAsia="en-AU"/>
    </w:rPr>
  </w:style>
  <w:style w:type="numbering" w:customStyle="1" w:styleId="StyleOutlinenumberedVerdana">
    <w:name w:val="Style Outline numbered Verdana"/>
    <w:rsid w:val="00845A85"/>
    <w:pPr>
      <w:numPr>
        <w:numId w:val="1"/>
      </w:numPr>
    </w:pPr>
  </w:style>
  <w:style w:type="numbering" w:customStyle="1" w:styleId="Numberedsubheadings">
    <w:name w:val="Numbered sub headings"/>
    <w:rsid w:val="00845A85"/>
    <w:pPr>
      <w:numPr>
        <w:numId w:val="2"/>
      </w:numPr>
    </w:pPr>
  </w:style>
  <w:style w:type="character" w:styleId="Hyperlink">
    <w:name w:val="Hyperlink"/>
    <w:uiPriority w:val="99"/>
    <w:unhideWhenUsed/>
    <w:rsid w:val="00845A85"/>
    <w:rPr>
      <w:color w:val="0000FF"/>
      <w:u w:val="single"/>
    </w:rPr>
  </w:style>
  <w:style w:type="character" w:styleId="Emphasis">
    <w:name w:val="Emphasis"/>
    <w:uiPriority w:val="20"/>
    <w:qFormat/>
    <w:rsid w:val="00845A85"/>
    <w:rPr>
      <w:i/>
      <w:iCs/>
    </w:rPr>
  </w:style>
  <w:style w:type="paragraph" w:styleId="ListParagraph">
    <w:name w:val="List Paragraph"/>
    <w:basedOn w:val="Normal"/>
    <w:link w:val="ListParagraphChar"/>
    <w:uiPriority w:val="34"/>
    <w:qFormat/>
    <w:rsid w:val="00066741"/>
    <w:pPr>
      <w:numPr>
        <w:numId w:val="19"/>
      </w:numPr>
      <w:ind w:left="340" w:hanging="340"/>
    </w:pPr>
  </w:style>
  <w:style w:type="paragraph" w:customStyle="1" w:styleId="Default">
    <w:name w:val="Default"/>
    <w:rsid w:val="00845A85"/>
    <w:pPr>
      <w:widowControl w:val="0"/>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Bodycopy">
    <w:name w:val="Body copy"/>
    <w:basedOn w:val="Normal"/>
    <w:uiPriority w:val="99"/>
    <w:rsid w:val="00845A85"/>
    <w:pPr>
      <w:suppressAutoHyphens/>
      <w:autoSpaceDE w:val="0"/>
      <w:autoSpaceDN w:val="0"/>
      <w:adjustRightInd w:val="0"/>
      <w:spacing w:before="0" w:after="170" w:line="220" w:lineRule="atLeast"/>
      <w:ind w:left="170"/>
      <w:textAlignment w:val="center"/>
    </w:pPr>
    <w:rPr>
      <w:rFonts w:ascii="Gotham Light" w:hAnsi="Gotham Light" w:cs="Gotham Light"/>
      <w:color w:val="000000"/>
      <w:sz w:val="18"/>
      <w:szCs w:val="18"/>
      <w:lang w:val="en-US"/>
    </w:rPr>
  </w:style>
  <w:style w:type="character" w:customStyle="1" w:styleId="Bodycopyboldemphasis">
    <w:name w:val="Body copy bold (emphasis)"/>
    <w:uiPriority w:val="99"/>
    <w:rsid w:val="00845A85"/>
  </w:style>
  <w:style w:type="paragraph" w:customStyle="1" w:styleId="PortfolioBullet">
    <w:name w:val="Portfolio_Bullet"/>
    <w:basedOn w:val="Normal"/>
    <w:rsid w:val="00845A85"/>
    <w:pPr>
      <w:keepLines/>
      <w:numPr>
        <w:numId w:val="20"/>
      </w:numPr>
      <w:spacing w:before="0" w:after="240"/>
      <w:jc w:val="both"/>
    </w:pPr>
    <w:rPr>
      <w:szCs w:val="20"/>
      <w:lang w:eastAsia="en-US"/>
    </w:rPr>
  </w:style>
  <w:style w:type="paragraph" w:customStyle="1" w:styleId="PortfolioBullet2">
    <w:name w:val="Portfolio_Bullet2"/>
    <w:basedOn w:val="Normal"/>
    <w:rsid w:val="00845A85"/>
    <w:pPr>
      <w:keepLines/>
      <w:numPr>
        <w:ilvl w:val="1"/>
        <w:numId w:val="20"/>
      </w:numPr>
      <w:spacing w:before="0" w:after="240"/>
      <w:jc w:val="both"/>
    </w:pPr>
    <w:rPr>
      <w:szCs w:val="20"/>
      <w:lang w:eastAsia="en-US"/>
    </w:rPr>
  </w:style>
  <w:style w:type="paragraph" w:customStyle="1" w:styleId="PortfolioBullet3">
    <w:name w:val="Portfolio_Bullet3"/>
    <w:basedOn w:val="Normal"/>
    <w:rsid w:val="00845A85"/>
    <w:pPr>
      <w:keepLines/>
      <w:numPr>
        <w:ilvl w:val="2"/>
        <w:numId w:val="20"/>
      </w:numPr>
      <w:spacing w:before="0" w:after="240"/>
      <w:jc w:val="both"/>
    </w:pPr>
    <w:rPr>
      <w:szCs w:val="20"/>
      <w:lang w:eastAsia="en-US"/>
    </w:rPr>
  </w:style>
  <w:style w:type="paragraph" w:customStyle="1" w:styleId="Subheading1">
    <w:name w:val="Subheading 1"/>
    <w:basedOn w:val="Subtitle"/>
    <w:link w:val="Subheading1Char"/>
    <w:qFormat/>
    <w:rsid w:val="00845A85"/>
    <w:pPr>
      <w:numPr>
        <w:ilvl w:val="1"/>
      </w:numPr>
      <w:spacing w:before="200" w:after="0" w:line="360" w:lineRule="auto"/>
      <w:jc w:val="left"/>
      <w:outlineLvl w:val="9"/>
    </w:pPr>
    <w:rPr>
      <w:rFonts w:ascii="Arial Bold" w:hAnsi="Arial Bold" w:cs="Times New Roman"/>
      <w:b/>
      <w:i/>
      <w:iCs/>
      <w:sz w:val="22"/>
      <w:lang w:val="en-US" w:eastAsia="en-US"/>
    </w:rPr>
  </w:style>
  <w:style w:type="character" w:customStyle="1" w:styleId="Subheading1Char">
    <w:name w:val="Subheading 1 Char"/>
    <w:link w:val="Subheading1"/>
    <w:locked/>
    <w:rsid w:val="00845A85"/>
    <w:rPr>
      <w:rFonts w:ascii="Arial Bold" w:eastAsia="Times New Roman" w:hAnsi="Arial Bold" w:cs="Times New Roman"/>
      <w:b/>
      <w:i/>
      <w:iCs/>
      <w:szCs w:val="24"/>
      <w:lang w:val="en-US"/>
    </w:rPr>
  </w:style>
  <w:style w:type="paragraph" w:styleId="Subtitle">
    <w:name w:val="Subtitle"/>
    <w:basedOn w:val="Normal"/>
    <w:link w:val="SubtitleChar"/>
    <w:uiPriority w:val="11"/>
    <w:qFormat/>
    <w:rsid w:val="00845A85"/>
    <w:pPr>
      <w:spacing w:after="60"/>
      <w:jc w:val="center"/>
      <w:outlineLvl w:val="1"/>
    </w:pPr>
    <w:rPr>
      <w:rFonts w:cs="Arial"/>
      <w:sz w:val="24"/>
    </w:rPr>
  </w:style>
  <w:style w:type="character" w:customStyle="1" w:styleId="SubtitleChar">
    <w:name w:val="Subtitle Char"/>
    <w:basedOn w:val="DefaultParagraphFont"/>
    <w:link w:val="Subtitle"/>
    <w:uiPriority w:val="11"/>
    <w:rsid w:val="00845A85"/>
    <w:rPr>
      <w:rFonts w:ascii="Arial" w:eastAsia="Times New Roman" w:hAnsi="Arial" w:cs="Arial"/>
      <w:sz w:val="24"/>
      <w:szCs w:val="24"/>
      <w:lang w:eastAsia="en-AU"/>
    </w:rPr>
  </w:style>
  <w:style w:type="paragraph" w:customStyle="1" w:styleId="body">
    <w:name w:val="body"/>
    <w:basedOn w:val="Normal"/>
    <w:rsid w:val="00845A85"/>
    <w:pPr>
      <w:spacing w:before="0"/>
    </w:pPr>
    <w:rPr>
      <w:sz w:val="24"/>
      <w:lang w:val="en-US" w:eastAsia="en-US"/>
    </w:rPr>
  </w:style>
  <w:style w:type="character" w:customStyle="1" w:styleId="st1">
    <w:name w:val="st1"/>
    <w:rsid w:val="00845A85"/>
    <w:rPr>
      <w:rFonts w:cs="Times New Roman"/>
    </w:rPr>
  </w:style>
  <w:style w:type="paragraph" w:styleId="BodyText">
    <w:name w:val="Body Text"/>
    <w:basedOn w:val="Normal"/>
    <w:link w:val="BodyTextChar"/>
    <w:rsid w:val="00845A85"/>
    <w:pPr>
      <w:pBdr>
        <w:top w:val="single" w:sz="4" w:space="1" w:color="auto"/>
        <w:left w:val="single" w:sz="4" w:space="4" w:color="auto"/>
        <w:bottom w:val="single" w:sz="4" w:space="1" w:color="auto"/>
        <w:right w:val="single" w:sz="4" w:space="4" w:color="auto"/>
      </w:pBdr>
      <w:spacing w:before="0"/>
      <w:jc w:val="center"/>
    </w:pPr>
    <w:rPr>
      <w:rFonts w:cs="Arial"/>
      <w:b/>
      <w:sz w:val="48"/>
      <w:lang w:eastAsia="en-US"/>
    </w:rPr>
  </w:style>
  <w:style w:type="character" w:customStyle="1" w:styleId="BodyTextChar">
    <w:name w:val="Body Text Char"/>
    <w:basedOn w:val="DefaultParagraphFont"/>
    <w:link w:val="BodyText"/>
    <w:rsid w:val="00845A85"/>
    <w:rPr>
      <w:rFonts w:ascii="Arial" w:eastAsia="Times New Roman" w:hAnsi="Arial" w:cs="Arial"/>
      <w:b/>
      <w:sz w:val="48"/>
      <w:szCs w:val="24"/>
    </w:rPr>
  </w:style>
  <w:style w:type="paragraph" w:styleId="BodyText2">
    <w:name w:val="Body Text 2"/>
    <w:basedOn w:val="Normal"/>
    <w:link w:val="BodyText2Char"/>
    <w:uiPriority w:val="99"/>
    <w:semiHidden/>
    <w:rsid w:val="00845A85"/>
    <w:pPr>
      <w:spacing w:before="0" w:after="120" w:line="480" w:lineRule="auto"/>
    </w:pPr>
    <w:rPr>
      <w:rFonts w:ascii="Calibri" w:hAnsi="Calibri"/>
      <w:szCs w:val="22"/>
      <w:lang w:val="en-US" w:eastAsia="en-US"/>
    </w:rPr>
  </w:style>
  <w:style w:type="character" w:customStyle="1" w:styleId="BodyText2Char">
    <w:name w:val="Body Text 2 Char"/>
    <w:basedOn w:val="DefaultParagraphFont"/>
    <w:link w:val="BodyText2"/>
    <w:uiPriority w:val="99"/>
    <w:semiHidden/>
    <w:rsid w:val="00845A85"/>
    <w:rPr>
      <w:rFonts w:ascii="Calibri" w:eastAsia="Times New Roman" w:hAnsi="Calibri" w:cs="Times New Roman"/>
      <w:lang w:val="en-US"/>
    </w:rPr>
  </w:style>
  <w:style w:type="paragraph" w:customStyle="1" w:styleId="BodySectionSub">
    <w:name w:val="Body Section (Sub)"/>
    <w:next w:val="Normal"/>
    <w:link w:val="BodySectionSubChar"/>
    <w:rsid w:val="00845A85"/>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character" w:customStyle="1" w:styleId="BodySectionSubChar">
    <w:name w:val="Body Section (Sub) Char"/>
    <w:link w:val="BodySectionSub"/>
    <w:locked/>
    <w:rsid w:val="00845A85"/>
    <w:rPr>
      <w:rFonts w:ascii="Times New Roman" w:eastAsia="Times New Roman" w:hAnsi="Times New Roman" w:cs="Times New Roman"/>
      <w:sz w:val="24"/>
      <w:szCs w:val="20"/>
    </w:rPr>
  </w:style>
  <w:style w:type="paragraph" w:customStyle="1" w:styleId="DraftHeading1">
    <w:name w:val="Draft Heading 1"/>
    <w:basedOn w:val="Normal"/>
    <w:next w:val="Normal"/>
    <w:rsid w:val="00845A85"/>
    <w:pPr>
      <w:overflowPunct w:val="0"/>
      <w:autoSpaceDE w:val="0"/>
      <w:autoSpaceDN w:val="0"/>
      <w:adjustRightInd w:val="0"/>
      <w:textAlignment w:val="baseline"/>
      <w:outlineLvl w:val="2"/>
    </w:pPr>
    <w:rPr>
      <w:rFonts w:ascii="Times New Roman" w:hAnsi="Times New Roman"/>
      <w:b/>
      <w:sz w:val="24"/>
      <w:lang w:eastAsia="en-US"/>
    </w:rPr>
  </w:style>
  <w:style w:type="paragraph" w:customStyle="1" w:styleId="DraftHeading3">
    <w:name w:val="Draft Heading 3"/>
    <w:basedOn w:val="Normal"/>
    <w:next w:val="Normal"/>
    <w:rsid w:val="00845A85"/>
    <w:pPr>
      <w:overflowPunct w:val="0"/>
      <w:autoSpaceDE w:val="0"/>
      <w:autoSpaceDN w:val="0"/>
      <w:adjustRightInd w:val="0"/>
      <w:textAlignment w:val="baseline"/>
    </w:pPr>
    <w:rPr>
      <w:rFonts w:ascii="Times New Roman" w:hAnsi="Times New Roman"/>
      <w:sz w:val="24"/>
      <w:szCs w:val="20"/>
      <w:lang w:eastAsia="en-US"/>
    </w:rPr>
  </w:style>
  <w:style w:type="paragraph" w:customStyle="1" w:styleId="DraftHeading4">
    <w:name w:val="Draft Heading 4"/>
    <w:basedOn w:val="Normal"/>
    <w:next w:val="Normal"/>
    <w:rsid w:val="00845A85"/>
    <w:pPr>
      <w:overflowPunct w:val="0"/>
      <w:autoSpaceDE w:val="0"/>
      <w:autoSpaceDN w:val="0"/>
      <w:adjustRightInd w:val="0"/>
      <w:textAlignment w:val="baseline"/>
    </w:pPr>
    <w:rPr>
      <w:rFonts w:ascii="Times New Roman" w:hAnsi="Times New Roman"/>
      <w:sz w:val="24"/>
      <w:szCs w:val="20"/>
      <w:lang w:eastAsia="en-US"/>
    </w:rPr>
  </w:style>
  <w:style w:type="paragraph" w:customStyle="1" w:styleId="DraftHeading2">
    <w:name w:val="Draft Heading 2"/>
    <w:basedOn w:val="Normal"/>
    <w:next w:val="Normal"/>
    <w:rsid w:val="00845A85"/>
    <w:pPr>
      <w:overflowPunct w:val="0"/>
      <w:autoSpaceDE w:val="0"/>
      <w:autoSpaceDN w:val="0"/>
      <w:adjustRightInd w:val="0"/>
      <w:textAlignment w:val="baseline"/>
    </w:pPr>
    <w:rPr>
      <w:rFonts w:ascii="Times New Roman" w:hAnsi="Times New Roman"/>
      <w:sz w:val="24"/>
      <w:szCs w:val="20"/>
      <w:lang w:eastAsia="en-US"/>
    </w:rPr>
  </w:style>
  <w:style w:type="paragraph" w:customStyle="1" w:styleId="BodyParagraph">
    <w:name w:val="Body Paragraph"/>
    <w:next w:val="Normal"/>
    <w:rsid w:val="00845A85"/>
    <w:pPr>
      <w:overflowPunct w:val="0"/>
      <w:autoSpaceDE w:val="0"/>
      <w:autoSpaceDN w:val="0"/>
      <w:adjustRightInd w:val="0"/>
      <w:spacing w:before="120" w:after="0" w:line="240" w:lineRule="auto"/>
      <w:ind w:left="1871"/>
      <w:textAlignment w:val="baseline"/>
    </w:pPr>
    <w:rPr>
      <w:rFonts w:ascii="Times New Roman" w:eastAsia="Times New Roman" w:hAnsi="Times New Roman" w:cs="Times New Roman"/>
      <w:sz w:val="24"/>
      <w:szCs w:val="20"/>
    </w:rPr>
  </w:style>
  <w:style w:type="paragraph" w:customStyle="1" w:styleId="DraftParaEg">
    <w:name w:val="Draft Para Eg"/>
    <w:next w:val="Normal"/>
    <w:link w:val="DraftParaEgChar"/>
    <w:rsid w:val="00845A85"/>
    <w:pPr>
      <w:spacing w:before="120" w:after="0" w:line="240" w:lineRule="auto"/>
      <w:ind w:left="1871"/>
    </w:pPr>
    <w:rPr>
      <w:rFonts w:ascii="Times New Roman" w:eastAsia="Times New Roman" w:hAnsi="Times New Roman" w:cs="Times New Roman"/>
      <w:sz w:val="20"/>
      <w:szCs w:val="20"/>
    </w:rPr>
  </w:style>
  <w:style w:type="character" w:customStyle="1" w:styleId="DraftParaEgChar">
    <w:name w:val="Draft Para Eg Char"/>
    <w:link w:val="DraftParaEg"/>
    <w:locked/>
    <w:rsid w:val="00845A85"/>
    <w:rPr>
      <w:rFonts w:ascii="Times New Roman" w:eastAsia="Times New Roman" w:hAnsi="Times New Roman" w:cs="Times New Roman"/>
      <w:sz w:val="20"/>
      <w:szCs w:val="20"/>
    </w:rPr>
  </w:style>
  <w:style w:type="paragraph" w:customStyle="1" w:styleId="DraftSectionEg">
    <w:name w:val="Draft Section Eg"/>
    <w:next w:val="Normal"/>
    <w:rsid w:val="00845A85"/>
    <w:pPr>
      <w:spacing w:before="120" w:after="0" w:line="240" w:lineRule="auto"/>
      <w:ind w:left="851"/>
    </w:pPr>
    <w:rPr>
      <w:rFonts w:ascii="Times New Roman" w:eastAsia="Times New Roman" w:hAnsi="Times New Roman" w:cs="Times New Roman"/>
      <w:sz w:val="20"/>
      <w:szCs w:val="20"/>
    </w:rPr>
  </w:style>
  <w:style w:type="paragraph" w:customStyle="1" w:styleId="DraftSub-sectionNote">
    <w:name w:val="Draft Sub-section Note"/>
    <w:next w:val="Normal"/>
    <w:link w:val="DraftSub-sectionNoteChar"/>
    <w:rsid w:val="00845A85"/>
    <w:pPr>
      <w:spacing w:before="120" w:after="0" w:line="240" w:lineRule="auto"/>
    </w:pPr>
    <w:rPr>
      <w:rFonts w:ascii="Times New Roman" w:eastAsia="Times New Roman" w:hAnsi="Times New Roman" w:cs="Times New Roman"/>
      <w:sz w:val="20"/>
      <w:szCs w:val="20"/>
    </w:rPr>
  </w:style>
  <w:style w:type="character" w:customStyle="1" w:styleId="DraftSub-sectionNoteChar">
    <w:name w:val="Draft Sub-section Note Char"/>
    <w:link w:val="DraftSub-sectionNote"/>
    <w:locked/>
    <w:rsid w:val="00845A85"/>
    <w:rPr>
      <w:rFonts w:ascii="Times New Roman" w:eastAsia="Times New Roman" w:hAnsi="Times New Roman" w:cs="Times New Roman"/>
      <w:sz w:val="20"/>
      <w:szCs w:val="20"/>
    </w:rPr>
  </w:style>
  <w:style w:type="paragraph" w:styleId="TOCHeading">
    <w:name w:val="TOC Heading"/>
    <w:basedOn w:val="Heading1"/>
    <w:next w:val="Normal"/>
    <w:uiPriority w:val="39"/>
    <w:qFormat/>
    <w:rsid w:val="00845A85"/>
    <w:pPr>
      <w:keepLines/>
      <w:numPr>
        <w:numId w:val="24"/>
      </w:numPr>
      <w:pBdr>
        <w:bottom w:val="nil"/>
      </w:pBdr>
      <w:tabs>
        <w:tab w:val="left" w:pos="624"/>
        <w:tab w:val="left" w:pos="6096"/>
        <w:tab w:val="right" w:leader="dot" w:pos="9910"/>
      </w:tabs>
      <w:spacing w:before="480" w:line="276" w:lineRule="auto"/>
      <w:outlineLvl w:val="9"/>
    </w:pPr>
    <w:rPr>
      <w:rFonts w:ascii="Cambria" w:hAnsi="Cambria"/>
      <w:bCs/>
      <w:caps w:val="0"/>
      <w:noProof/>
      <w:color w:val="365F91"/>
      <w:spacing w:val="-1"/>
      <w:kern w:val="0"/>
      <w:sz w:val="28"/>
      <w:szCs w:val="28"/>
      <w:lang w:val="en-US" w:eastAsia="ja-JP"/>
    </w:rPr>
  </w:style>
  <w:style w:type="paragraph" w:styleId="NoSpacing">
    <w:name w:val="No Spacing"/>
    <w:uiPriority w:val="1"/>
    <w:qFormat/>
    <w:rsid w:val="00845A85"/>
    <w:pPr>
      <w:spacing w:after="0" w:line="240" w:lineRule="auto"/>
    </w:pPr>
    <w:rPr>
      <w:rFonts w:ascii="Calibri" w:eastAsia="Times New Roman" w:hAnsi="Calibri" w:cs="Times New Roman"/>
      <w:lang w:val="en-US"/>
    </w:rPr>
  </w:style>
  <w:style w:type="paragraph" w:styleId="Title">
    <w:name w:val="Title"/>
    <w:basedOn w:val="TitlePage1"/>
    <w:next w:val="Normal"/>
    <w:link w:val="TitleChar"/>
    <w:uiPriority w:val="10"/>
    <w:qFormat/>
    <w:rsid w:val="000A685A"/>
    <w:pPr>
      <w:spacing w:before="3000"/>
    </w:pPr>
  </w:style>
  <w:style w:type="character" w:customStyle="1" w:styleId="TitleChar">
    <w:name w:val="Title Char"/>
    <w:basedOn w:val="DefaultParagraphFont"/>
    <w:link w:val="Title"/>
    <w:uiPriority w:val="10"/>
    <w:rsid w:val="000A685A"/>
    <w:rPr>
      <w:rFonts w:ascii="Arial" w:eastAsia="Times New Roman" w:hAnsi="Arial" w:cs="Arial"/>
      <w:b/>
      <w:sz w:val="52"/>
      <w:szCs w:val="52"/>
      <w:lang w:eastAsia="en-AU"/>
    </w:rPr>
  </w:style>
  <w:style w:type="paragraph" w:styleId="FootnoteText">
    <w:name w:val="footnote text"/>
    <w:basedOn w:val="Normal"/>
    <w:link w:val="FootnoteTextChar"/>
    <w:uiPriority w:val="99"/>
    <w:semiHidden/>
    <w:rsid w:val="00845A85"/>
    <w:pPr>
      <w:spacing w:before="0"/>
    </w:pPr>
    <w:rPr>
      <w:rFonts w:ascii="Calibri" w:hAnsi="Calibri"/>
      <w:sz w:val="20"/>
      <w:szCs w:val="20"/>
      <w:lang w:val="en-US" w:eastAsia="en-US"/>
    </w:rPr>
  </w:style>
  <w:style w:type="character" w:customStyle="1" w:styleId="FootnoteTextChar">
    <w:name w:val="Footnote Text Char"/>
    <w:basedOn w:val="DefaultParagraphFont"/>
    <w:link w:val="FootnoteText"/>
    <w:uiPriority w:val="99"/>
    <w:semiHidden/>
    <w:rsid w:val="00845A85"/>
    <w:rPr>
      <w:rFonts w:ascii="Calibri" w:eastAsia="Times New Roman" w:hAnsi="Calibri" w:cs="Times New Roman"/>
      <w:sz w:val="20"/>
      <w:szCs w:val="20"/>
      <w:lang w:val="en-US"/>
    </w:rPr>
  </w:style>
  <w:style w:type="character" w:styleId="FootnoteReference">
    <w:name w:val="footnote reference"/>
    <w:uiPriority w:val="99"/>
    <w:semiHidden/>
    <w:rsid w:val="00845A85"/>
    <w:rPr>
      <w:rFonts w:cs="Times New Roman"/>
      <w:vertAlign w:val="superscript"/>
    </w:rPr>
  </w:style>
  <w:style w:type="paragraph" w:styleId="NormalWeb">
    <w:name w:val="Normal (Web)"/>
    <w:basedOn w:val="Normal"/>
    <w:uiPriority w:val="99"/>
    <w:semiHidden/>
    <w:rsid w:val="00845A85"/>
    <w:pPr>
      <w:spacing w:before="100" w:beforeAutospacing="1" w:after="100" w:afterAutospacing="1"/>
    </w:pPr>
    <w:rPr>
      <w:rFonts w:ascii="Times New Roman" w:hAnsi="Times New Roman"/>
      <w:sz w:val="24"/>
    </w:rPr>
  </w:style>
  <w:style w:type="character" w:styleId="PlaceholderText">
    <w:name w:val="Placeholder Text"/>
    <w:uiPriority w:val="99"/>
    <w:semiHidden/>
    <w:rsid w:val="00845A85"/>
    <w:rPr>
      <w:rFonts w:cs="Times New Roman"/>
      <w:color w:val="808080"/>
    </w:rPr>
  </w:style>
  <w:style w:type="paragraph" w:customStyle="1" w:styleId="Default1">
    <w:name w:val="Default1"/>
    <w:basedOn w:val="Default"/>
    <w:next w:val="Default"/>
    <w:uiPriority w:val="99"/>
    <w:rsid w:val="00845A85"/>
    <w:pPr>
      <w:widowControl/>
    </w:pPr>
    <w:rPr>
      <w:color w:val="auto"/>
    </w:rPr>
  </w:style>
  <w:style w:type="paragraph" w:customStyle="1" w:styleId="Pa3">
    <w:name w:val="Pa3"/>
    <w:basedOn w:val="Default"/>
    <w:next w:val="Default"/>
    <w:uiPriority w:val="99"/>
    <w:rsid w:val="00845A85"/>
    <w:pPr>
      <w:widowControl/>
      <w:spacing w:line="181" w:lineRule="atLeast"/>
    </w:pPr>
    <w:rPr>
      <w:rFonts w:ascii="Gotham" w:hAnsi="Gotham" w:cs="Times New Roman"/>
      <w:color w:val="auto"/>
    </w:rPr>
  </w:style>
  <w:style w:type="paragraph" w:customStyle="1" w:styleId="Paragraph">
    <w:name w:val="Paragraph"/>
    <w:basedOn w:val="Normal"/>
    <w:rsid w:val="00E61B06"/>
    <w:pPr>
      <w:tabs>
        <w:tab w:val="left" w:pos="425"/>
        <w:tab w:val="num" w:pos="567"/>
      </w:tabs>
      <w:spacing w:before="0" w:after="240"/>
      <w:ind w:left="360" w:hanging="360"/>
    </w:pPr>
    <w:rPr>
      <w:rFonts w:cs="Arial"/>
      <w:szCs w:val="22"/>
    </w:rPr>
  </w:style>
  <w:style w:type="character" w:styleId="PageNumber">
    <w:name w:val="page number"/>
    <w:basedOn w:val="DefaultParagraphFont"/>
    <w:rsid w:val="00E626C3"/>
  </w:style>
  <w:style w:type="character" w:customStyle="1" w:styleId="ListParagraphChar">
    <w:name w:val="List Paragraph Char"/>
    <w:basedOn w:val="DefaultParagraphFont"/>
    <w:link w:val="ListParagraph"/>
    <w:uiPriority w:val="34"/>
    <w:locked/>
    <w:rsid w:val="00066741"/>
    <w:rPr>
      <w:rFonts w:ascii="Arial" w:eastAsia="Times New Roman" w:hAnsi="Arial" w:cs="Times New Roman"/>
      <w:szCs w:val="24"/>
      <w:lang w:eastAsia="en-AU"/>
    </w:rPr>
  </w:style>
  <w:style w:type="paragraph" w:customStyle="1" w:styleId="definition">
    <w:name w:val="definition"/>
    <w:basedOn w:val="Normal"/>
    <w:rsid w:val="00BC3AD9"/>
    <w:pPr>
      <w:spacing w:before="100" w:beforeAutospacing="1" w:after="100" w:afterAutospacing="1"/>
    </w:pPr>
    <w:rPr>
      <w:rFonts w:ascii="Times New Roman" w:hAnsi="Times New Roman"/>
      <w:sz w:val="24"/>
    </w:rPr>
  </w:style>
  <w:style w:type="paragraph" w:customStyle="1" w:styleId="paragraph0">
    <w:name w:val="paragraph"/>
    <w:basedOn w:val="Normal"/>
    <w:rsid w:val="00BC3AD9"/>
    <w:pPr>
      <w:spacing w:before="100" w:beforeAutospacing="1" w:after="100" w:afterAutospacing="1"/>
    </w:pPr>
    <w:rPr>
      <w:rFonts w:ascii="Times New Roman" w:hAnsi="Times New Roman"/>
      <w:sz w:val="24"/>
    </w:rPr>
  </w:style>
  <w:style w:type="character" w:styleId="SubtleEmphasis">
    <w:name w:val="Subtle Emphasis"/>
    <w:basedOn w:val="DefaultParagraphFont"/>
    <w:uiPriority w:val="19"/>
    <w:qFormat/>
    <w:rsid w:val="003B16D2"/>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A85"/>
    <w:pPr>
      <w:spacing w:before="120" w:after="0" w:line="240" w:lineRule="auto"/>
    </w:pPr>
    <w:rPr>
      <w:rFonts w:ascii="Arial" w:eastAsia="Times New Roman" w:hAnsi="Arial" w:cs="Times New Roman"/>
      <w:szCs w:val="24"/>
      <w:lang w:eastAsia="en-AU"/>
    </w:rPr>
  </w:style>
  <w:style w:type="paragraph" w:styleId="Heading1">
    <w:name w:val="heading 1"/>
    <w:basedOn w:val="Normal"/>
    <w:next w:val="Normal"/>
    <w:link w:val="Heading1Char1"/>
    <w:uiPriority w:val="99"/>
    <w:qFormat/>
    <w:rsid w:val="00CF5344"/>
    <w:pPr>
      <w:keepNext/>
      <w:numPr>
        <w:numId w:val="17"/>
      </w:numPr>
      <w:pBdr>
        <w:bottom w:val="single" w:sz="4" w:space="1" w:color="auto"/>
      </w:pBdr>
      <w:spacing w:before="240" w:after="240"/>
      <w:ind w:left="720" w:hanging="720"/>
      <w:outlineLvl w:val="0"/>
    </w:pPr>
    <w:rPr>
      <w:rFonts w:ascii="Arial Bold" w:hAnsi="Arial Bold"/>
      <w:b/>
      <w:caps/>
      <w:kern w:val="32"/>
      <w:sz w:val="24"/>
      <w:szCs w:val="20"/>
    </w:rPr>
  </w:style>
  <w:style w:type="paragraph" w:styleId="Heading2">
    <w:name w:val="heading 2"/>
    <w:basedOn w:val="Normal"/>
    <w:next w:val="Normal"/>
    <w:link w:val="Heading2Char1"/>
    <w:uiPriority w:val="9"/>
    <w:qFormat/>
    <w:rsid w:val="00CF5344"/>
    <w:pPr>
      <w:numPr>
        <w:ilvl w:val="1"/>
        <w:numId w:val="17"/>
      </w:numPr>
      <w:tabs>
        <w:tab w:val="clear" w:pos="1004"/>
        <w:tab w:val="num" w:pos="720"/>
        <w:tab w:val="num" w:pos="862"/>
      </w:tabs>
      <w:spacing w:before="240" w:after="240"/>
      <w:ind w:left="720"/>
      <w:contextualSpacing/>
      <w:outlineLvl w:val="1"/>
    </w:pPr>
    <w:rPr>
      <w:b/>
      <w:szCs w:val="22"/>
    </w:rPr>
  </w:style>
  <w:style w:type="paragraph" w:styleId="Heading3">
    <w:name w:val="heading 3"/>
    <w:basedOn w:val="Subheading1"/>
    <w:next w:val="Normal"/>
    <w:link w:val="Heading3Char1"/>
    <w:uiPriority w:val="9"/>
    <w:qFormat/>
    <w:rsid w:val="003F2611"/>
    <w:pPr>
      <w:spacing w:before="240"/>
      <w:outlineLvl w:val="2"/>
    </w:pPr>
  </w:style>
  <w:style w:type="paragraph" w:styleId="Heading4">
    <w:name w:val="heading 4"/>
    <w:basedOn w:val="Normal"/>
    <w:next w:val="Normal"/>
    <w:link w:val="Heading4Char1"/>
    <w:uiPriority w:val="9"/>
    <w:qFormat/>
    <w:rsid w:val="00845A85"/>
    <w:pPr>
      <w:numPr>
        <w:ilvl w:val="3"/>
        <w:numId w:val="33"/>
      </w:numPr>
      <w:tabs>
        <w:tab w:val="num" w:pos="432"/>
      </w:tabs>
      <w:ind w:left="0" w:firstLine="0"/>
      <w:outlineLvl w:val="3"/>
    </w:pPr>
    <w:rPr>
      <w:rFonts w:cs="Arial"/>
      <w:bCs/>
      <w:i/>
      <w:iCs/>
      <w:szCs w:val="22"/>
    </w:rPr>
  </w:style>
  <w:style w:type="paragraph" w:styleId="Heading5">
    <w:name w:val="heading 5"/>
    <w:basedOn w:val="Heading4"/>
    <w:next w:val="Normal"/>
    <w:link w:val="Heading5Char1"/>
    <w:uiPriority w:val="9"/>
    <w:qFormat/>
    <w:rsid w:val="00845A85"/>
    <w:pPr>
      <w:numPr>
        <w:ilvl w:val="4"/>
      </w:numPr>
      <w:tabs>
        <w:tab w:val="num" w:pos="432"/>
      </w:tabs>
      <w:spacing w:before="200" w:after="200"/>
      <w:ind w:left="0" w:firstLine="0"/>
      <w:outlineLvl w:val="4"/>
    </w:pPr>
    <w:rPr>
      <w:rFonts w:eastAsia="MS Mincho"/>
      <w:b/>
      <w:iCs w:val="0"/>
      <w:kern w:val="28"/>
      <w:sz w:val="24"/>
      <w:szCs w:val="20"/>
    </w:rPr>
  </w:style>
  <w:style w:type="paragraph" w:styleId="Heading6">
    <w:name w:val="heading 6"/>
    <w:basedOn w:val="Heading5"/>
    <w:next w:val="Normal"/>
    <w:link w:val="Heading6Char1"/>
    <w:uiPriority w:val="9"/>
    <w:qFormat/>
    <w:rsid w:val="00845A85"/>
    <w:pPr>
      <w:numPr>
        <w:ilvl w:val="5"/>
      </w:numPr>
      <w:tabs>
        <w:tab w:val="num" w:pos="432"/>
      </w:tabs>
      <w:ind w:left="0" w:firstLine="0"/>
      <w:outlineLvl w:val="5"/>
    </w:pPr>
    <w:rPr>
      <w:u w:val="single"/>
    </w:rPr>
  </w:style>
  <w:style w:type="paragraph" w:styleId="Heading7">
    <w:name w:val="heading 7"/>
    <w:basedOn w:val="Normal"/>
    <w:next w:val="Normal"/>
    <w:link w:val="Heading7Char1"/>
    <w:uiPriority w:val="9"/>
    <w:qFormat/>
    <w:rsid w:val="00845A85"/>
    <w:pPr>
      <w:numPr>
        <w:ilvl w:val="6"/>
        <w:numId w:val="33"/>
      </w:numPr>
      <w:spacing w:before="240" w:after="60"/>
      <w:outlineLvl w:val="6"/>
    </w:pPr>
    <w:rPr>
      <w:rFonts w:ascii="Times New Roman" w:hAnsi="Times New Roman"/>
      <w:sz w:val="24"/>
    </w:rPr>
  </w:style>
  <w:style w:type="paragraph" w:styleId="Heading8">
    <w:name w:val="heading 8"/>
    <w:basedOn w:val="Normal"/>
    <w:next w:val="Normal"/>
    <w:link w:val="Heading8Char1"/>
    <w:uiPriority w:val="9"/>
    <w:qFormat/>
    <w:rsid w:val="00845A85"/>
    <w:pPr>
      <w:numPr>
        <w:ilvl w:val="7"/>
        <w:numId w:val="33"/>
      </w:numPr>
      <w:spacing w:before="240" w:after="60"/>
      <w:outlineLvl w:val="7"/>
    </w:pPr>
    <w:rPr>
      <w:rFonts w:ascii="Times New Roman" w:hAnsi="Times New Roman"/>
      <w:i/>
      <w:iCs/>
      <w:sz w:val="24"/>
    </w:rPr>
  </w:style>
  <w:style w:type="paragraph" w:styleId="Heading9">
    <w:name w:val="heading 9"/>
    <w:basedOn w:val="Normal"/>
    <w:next w:val="Normal"/>
    <w:link w:val="Heading9Char1"/>
    <w:uiPriority w:val="9"/>
    <w:qFormat/>
    <w:rsid w:val="00845A85"/>
    <w:pPr>
      <w:numPr>
        <w:ilvl w:val="8"/>
        <w:numId w:val="33"/>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845A85"/>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uiPriority w:val="9"/>
    <w:rsid w:val="00845A85"/>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uiPriority w:val="9"/>
    <w:rsid w:val="00845A85"/>
    <w:rPr>
      <w:rFonts w:asciiTheme="majorHAnsi" w:eastAsiaTheme="majorEastAsia" w:hAnsiTheme="majorHAnsi" w:cstheme="majorBidi"/>
      <w:b/>
      <w:bCs/>
      <w:color w:val="4F81BD" w:themeColor="accent1"/>
      <w:szCs w:val="24"/>
      <w:lang w:eastAsia="en-AU"/>
    </w:rPr>
  </w:style>
  <w:style w:type="character" w:customStyle="1" w:styleId="Heading4Char">
    <w:name w:val="Heading 4 Char"/>
    <w:basedOn w:val="DefaultParagraphFont"/>
    <w:uiPriority w:val="9"/>
    <w:rsid w:val="00845A85"/>
    <w:rPr>
      <w:rFonts w:asciiTheme="majorHAnsi" w:eastAsiaTheme="majorEastAsia" w:hAnsiTheme="majorHAnsi" w:cstheme="majorBidi"/>
      <w:b/>
      <w:bCs/>
      <w:i/>
      <w:iCs/>
      <w:color w:val="4F81BD" w:themeColor="accent1"/>
      <w:szCs w:val="24"/>
      <w:lang w:eastAsia="en-AU"/>
    </w:rPr>
  </w:style>
  <w:style w:type="character" w:customStyle="1" w:styleId="Heading5Char">
    <w:name w:val="Heading 5 Char"/>
    <w:basedOn w:val="DefaultParagraphFont"/>
    <w:uiPriority w:val="9"/>
    <w:semiHidden/>
    <w:rsid w:val="00845A85"/>
    <w:rPr>
      <w:rFonts w:asciiTheme="majorHAnsi" w:eastAsiaTheme="majorEastAsia" w:hAnsiTheme="majorHAnsi" w:cstheme="majorBidi"/>
      <w:color w:val="243F60" w:themeColor="accent1" w:themeShade="7F"/>
      <w:szCs w:val="24"/>
      <w:lang w:eastAsia="en-AU"/>
    </w:rPr>
  </w:style>
  <w:style w:type="character" w:customStyle="1" w:styleId="Heading6Char">
    <w:name w:val="Heading 6 Char"/>
    <w:basedOn w:val="DefaultParagraphFont"/>
    <w:uiPriority w:val="9"/>
    <w:semiHidden/>
    <w:rsid w:val="00845A85"/>
    <w:rPr>
      <w:rFonts w:asciiTheme="majorHAnsi" w:eastAsiaTheme="majorEastAsia" w:hAnsiTheme="majorHAnsi" w:cstheme="majorBidi"/>
      <w:i/>
      <w:iCs/>
      <w:color w:val="243F60" w:themeColor="accent1" w:themeShade="7F"/>
      <w:szCs w:val="24"/>
      <w:lang w:eastAsia="en-AU"/>
    </w:rPr>
  </w:style>
  <w:style w:type="character" w:customStyle="1" w:styleId="Heading7Char">
    <w:name w:val="Heading 7 Char"/>
    <w:basedOn w:val="DefaultParagraphFont"/>
    <w:uiPriority w:val="9"/>
    <w:semiHidden/>
    <w:rsid w:val="00845A85"/>
    <w:rPr>
      <w:rFonts w:asciiTheme="majorHAnsi" w:eastAsiaTheme="majorEastAsia" w:hAnsiTheme="majorHAnsi" w:cstheme="majorBidi"/>
      <w:i/>
      <w:iCs/>
      <w:color w:val="404040" w:themeColor="text1" w:themeTint="BF"/>
      <w:szCs w:val="24"/>
      <w:lang w:eastAsia="en-AU"/>
    </w:rPr>
  </w:style>
  <w:style w:type="character" w:customStyle="1" w:styleId="Heading8Char">
    <w:name w:val="Heading 8 Char"/>
    <w:basedOn w:val="DefaultParagraphFont"/>
    <w:uiPriority w:val="9"/>
    <w:semiHidden/>
    <w:rsid w:val="00845A85"/>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uiPriority w:val="9"/>
    <w:semiHidden/>
    <w:rsid w:val="00845A85"/>
    <w:rPr>
      <w:rFonts w:asciiTheme="majorHAnsi" w:eastAsiaTheme="majorEastAsia" w:hAnsiTheme="majorHAnsi" w:cstheme="majorBidi"/>
      <w:i/>
      <w:iCs/>
      <w:color w:val="404040" w:themeColor="text1" w:themeTint="BF"/>
      <w:sz w:val="20"/>
      <w:szCs w:val="20"/>
      <w:lang w:eastAsia="en-AU"/>
    </w:rPr>
  </w:style>
  <w:style w:type="character" w:customStyle="1" w:styleId="Heading1Char1">
    <w:name w:val="Heading 1 Char1"/>
    <w:link w:val="Heading1"/>
    <w:uiPriority w:val="99"/>
    <w:locked/>
    <w:rsid w:val="00CF5344"/>
    <w:rPr>
      <w:rFonts w:ascii="Arial Bold" w:eastAsia="Times New Roman" w:hAnsi="Arial Bold" w:cs="Times New Roman"/>
      <w:b/>
      <w:caps/>
      <w:kern w:val="32"/>
      <w:sz w:val="24"/>
      <w:szCs w:val="20"/>
      <w:lang w:eastAsia="en-AU"/>
    </w:rPr>
  </w:style>
  <w:style w:type="character" w:customStyle="1" w:styleId="Heading2Char1">
    <w:name w:val="Heading 2 Char1"/>
    <w:link w:val="Heading2"/>
    <w:uiPriority w:val="9"/>
    <w:locked/>
    <w:rsid w:val="00CF5344"/>
    <w:rPr>
      <w:rFonts w:ascii="Arial" w:eastAsia="Times New Roman" w:hAnsi="Arial" w:cs="Times New Roman"/>
      <w:b/>
      <w:lang w:eastAsia="en-AU"/>
    </w:rPr>
  </w:style>
  <w:style w:type="character" w:customStyle="1" w:styleId="Heading3Char1">
    <w:name w:val="Heading 3 Char1"/>
    <w:link w:val="Heading3"/>
    <w:uiPriority w:val="9"/>
    <w:locked/>
    <w:rsid w:val="003F2611"/>
    <w:rPr>
      <w:rFonts w:ascii="Arial Bold" w:eastAsia="Times New Roman" w:hAnsi="Arial Bold" w:cs="Times New Roman"/>
      <w:b/>
      <w:i/>
      <w:iCs/>
      <w:szCs w:val="24"/>
      <w:lang w:val="en-US"/>
    </w:rPr>
  </w:style>
  <w:style w:type="character" w:customStyle="1" w:styleId="Heading4Char1">
    <w:name w:val="Heading 4 Char1"/>
    <w:link w:val="Heading4"/>
    <w:uiPriority w:val="9"/>
    <w:locked/>
    <w:rsid w:val="00845A85"/>
    <w:rPr>
      <w:rFonts w:ascii="Arial" w:eastAsia="Times New Roman" w:hAnsi="Arial" w:cs="Arial"/>
      <w:bCs/>
      <w:i/>
      <w:iCs/>
      <w:lang w:eastAsia="en-AU"/>
    </w:rPr>
  </w:style>
  <w:style w:type="character" w:customStyle="1" w:styleId="Heading5Char1">
    <w:name w:val="Heading 5 Char1"/>
    <w:link w:val="Heading5"/>
    <w:uiPriority w:val="9"/>
    <w:locked/>
    <w:rsid w:val="00845A85"/>
    <w:rPr>
      <w:rFonts w:ascii="Arial" w:eastAsia="MS Mincho" w:hAnsi="Arial" w:cs="Arial"/>
      <w:b/>
      <w:bCs/>
      <w:i/>
      <w:kern w:val="28"/>
      <w:sz w:val="24"/>
      <w:szCs w:val="20"/>
      <w:lang w:eastAsia="en-AU"/>
    </w:rPr>
  </w:style>
  <w:style w:type="character" w:customStyle="1" w:styleId="Heading6Char1">
    <w:name w:val="Heading 6 Char1"/>
    <w:link w:val="Heading6"/>
    <w:uiPriority w:val="9"/>
    <w:locked/>
    <w:rsid w:val="00845A85"/>
    <w:rPr>
      <w:rFonts w:ascii="Arial" w:eastAsia="MS Mincho" w:hAnsi="Arial" w:cs="Arial"/>
      <w:b/>
      <w:bCs/>
      <w:i/>
      <w:kern w:val="28"/>
      <w:sz w:val="24"/>
      <w:szCs w:val="20"/>
      <w:u w:val="single"/>
      <w:lang w:eastAsia="en-AU"/>
    </w:rPr>
  </w:style>
  <w:style w:type="character" w:customStyle="1" w:styleId="Heading7Char1">
    <w:name w:val="Heading 7 Char1"/>
    <w:link w:val="Heading7"/>
    <w:uiPriority w:val="9"/>
    <w:locked/>
    <w:rsid w:val="00845A85"/>
    <w:rPr>
      <w:rFonts w:ascii="Times New Roman" w:eastAsia="Times New Roman" w:hAnsi="Times New Roman" w:cs="Times New Roman"/>
      <w:sz w:val="24"/>
      <w:szCs w:val="24"/>
      <w:lang w:eastAsia="en-AU"/>
    </w:rPr>
  </w:style>
  <w:style w:type="character" w:customStyle="1" w:styleId="Heading8Char1">
    <w:name w:val="Heading 8 Char1"/>
    <w:link w:val="Heading8"/>
    <w:uiPriority w:val="9"/>
    <w:locked/>
    <w:rsid w:val="00845A85"/>
    <w:rPr>
      <w:rFonts w:ascii="Times New Roman" w:eastAsia="Times New Roman" w:hAnsi="Times New Roman" w:cs="Times New Roman"/>
      <w:i/>
      <w:iCs/>
      <w:sz w:val="24"/>
      <w:szCs w:val="24"/>
      <w:lang w:eastAsia="en-AU"/>
    </w:rPr>
  </w:style>
  <w:style w:type="character" w:customStyle="1" w:styleId="Heading9Char1">
    <w:name w:val="Heading 9 Char1"/>
    <w:link w:val="Heading9"/>
    <w:uiPriority w:val="9"/>
    <w:locked/>
    <w:rsid w:val="00845A85"/>
    <w:rPr>
      <w:rFonts w:ascii="Arial" w:eastAsia="Times New Roman" w:hAnsi="Arial" w:cs="Arial"/>
      <w:lang w:eastAsia="en-AU"/>
    </w:rPr>
  </w:style>
  <w:style w:type="character" w:customStyle="1" w:styleId="BoxBulletChar">
    <w:name w:val="Box Bullet Char"/>
    <w:link w:val="BoxBullet"/>
    <w:uiPriority w:val="99"/>
    <w:locked/>
    <w:rsid w:val="00845A85"/>
    <w:rPr>
      <w:rFonts w:ascii="Arial" w:hAnsi="Arial" w:cs="Arial"/>
      <w:color w:val="000000"/>
      <w:shd w:val="clear" w:color="auto" w:fill="D9D9D9"/>
      <w:lang w:eastAsia="en-AU"/>
    </w:rPr>
  </w:style>
  <w:style w:type="paragraph" w:styleId="Header">
    <w:name w:val="header"/>
    <w:basedOn w:val="Normal"/>
    <w:link w:val="HeaderChar1"/>
    <w:uiPriority w:val="99"/>
    <w:rsid w:val="00845A85"/>
    <w:pPr>
      <w:tabs>
        <w:tab w:val="center" w:pos="4513"/>
        <w:tab w:val="right" w:pos="9026"/>
      </w:tabs>
    </w:pPr>
  </w:style>
  <w:style w:type="character" w:customStyle="1" w:styleId="HeaderChar">
    <w:name w:val="Header Char"/>
    <w:basedOn w:val="DefaultParagraphFont"/>
    <w:uiPriority w:val="99"/>
    <w:rsid w:val="00845A85"/>
    <w:rPr>
      <w:rFonts w:ascii="Arial" w:eastAsia="Times New Roman" w:hAnsi="Arial" w:cs="Times New Roman"/>
      <w:szCs w:val="24"/>
      <w:lang w:eastAsia="en-AU"/>
    </w:rPr>
  </w:style>
  <w:style w:type="character" w:customStyle="1" w:styleId="HeaderChar1">
    <w:name w:val="Header Char1"/>
    <w:link w:val="Header"/>
    <w:uiPriority w:val="99"/>
    <w:locked/>
    <w:rsid w:val="00845A85"/>
    <w:rPr>
      <w:rFonts w:ascii="Arial" w:eastAsia="Times New Roman" w:hAnsi="Arial" w:cs="Times New Roman"/>
      <w:szCs w:val="24"/>
      <w:lang w:eastAsia="en-AU"/>
    </w:rPr>
  </w:style>
  <w:style w:type="paragraph" w:styleId="Footer">
    <w:name w:val="footer"/>
    <w:basedOn w:val="Normal"/>
    <w:link w:val="FooterChar1"/>
    <w:uiPriority w:val="99"/>
    <w:rsid w:val="00845A85"/>
    <w:pPr>
      <w:tabs>
        <w:tab w:val="center" w:pos="4513"/>
        <w:tab w:val="right" w:pos="9026"/>
      </w:tabs>
    </w:pPr>
  </w:style>
  <w:style w:type="character" w:customStyle="1" w:styleId="FooterChar">
    <w:name w:val="Footer Char"/>
    <w:basedOn w:val="DefaultParagraphFont"/>
    <w:uiPriority w:val="99"/>
    <w:rsid w:val="00845A85"/>
    <w:rPr>
      <w:rFonts w:ascii="Arial" w:eastAsia="Times New Roman" w:hAnsi="Arial" w:cs="Times New Roman"/>
      <w:szCs w:val="24"/>
      <w:lang w:eastAsia="en-AU"/>
    </w:rPr>
  </w:style>
  <w:style w:type="character" w:customStyle="1" w:styleId="FooterChar1">
    <w:name w:val="Footer Char1"/>
    <w:link w:val="Footer"/>
    <w:uiPriority w:val="99"/>
    <w:locked/>
    <w:rsid w:val="00845A85"/>
    <w:rPr>
      <w:rFonts w:ascii="Arial" w:eastAsia="Times New Roman" w:hAnsi="Arial" w:cs="Times New Roman"/>
      <w:szCs w:val="24"/>
      <w:lang w:eastAsia="en-AU"/>
    </w:rPr>
  </w:style>
  <w:style w:type="character" w:styleId="CommentReference">
    <w:name w:val="annotation reference"/>
    <w:rsid w:val="00845A85"/>
    <w:rPr>
      <w:rFonts w:cs="Times New Roman"/>
      <w:sz w:val="16"/>
      <w:szCs w:val="16"/>
    </w:rPr>
  </w:style>
  <w:style w:type="table" w:styleId="TableGrid">
    <w:name w:val="Table Grid"/>
    <w:basedOn w:val="TableNormal"/>
    <w:uiPriority w:val="59"/>
    <w:rsid w:val="00845A8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rsid w:val="00845A85"/>
    <w:rPr>
      <w:rFonts w:ascii="Tahoma" w:hAnsi="Tahoma" w:cs="Tahoma"/>
      <w:sz w:val="16"/>
      <w:szCs w:val="16"/>
    </w:rPr>
  </w:style>
  <w:style w:type="character" w:customStyle="1" w:styleId="BalloonTextChar">
    <w:name w:val="Balloon Text Char"/>
    <w:basedOn w:val="DefaultParagraphFont"/>
    <w:uiPriority w:val="99"/>
    <w:semiHidden/>
    <w:rsid w:val="00845A85"/>
    <w:rPr>
      <w:rFonts w:ascii="Tahoma" w:eastAsia="Times New Roman" w:hAnsi="Tahoma" w:cs="Tahoma"/>
      <w:sz w:val="16"/>
      <w:szCs w:val="16"/>
      <w:lang w:eastAsia="en-AU"/>
    </w:rPr>
  </w:style>
  <w:style w:type="character" w:customStyle="1" w:styleId="BalloonTextChar1">
    <w:name w:val="Balloon Text Char1"/>
    <w:link w:val="BalloonText"/>
    <w:uiPriority w:val="99"/>
    <w:locked/>
    <w:rsid w:val="00845A85"/>
    <w:rPr>
      <w:rFonts w:ascii="Tahoma" w:eastAsia="Times New Roman" w:hAnsi="Tahoma" w:cs="Tahoma"/>
      <w:sz w:val="16"/>
      <w:szCs w:val="16"/>
      <w:lang w:eastAsia="en-AU"/>
    </w:rPr>
  </w:style>
  <w:style w:type="paragraph" w:styleId="TOC1">
    <w:name w:val="toc 1"/>
    <w:basedOn w:val="Normal"/>
    <w:next w:val="Normal"/>
    <w:autoRedefine/>
    <w:uiPriority w:val="39"/>
    <w:qFormat/>
    <w:rsid w:val="004C175F"/>
    <w:pPr>
      <w:tabs>
        <w:tab w:val="left" w:pos="567"/>
        <w:tab w:val="right" w:leader="dot" w:pos="9498"/>
      </w:tabs>
      <w:ind w:left="567" w:hanging="567"/>
    </w:pPr>
    <w:rPr>
      <w:rFonts w:cs="Arial"/>
      <w:b/>
      <w:caps/>
      <w:noProof/>
      <w:sz w:val="24"/>
    </w:rPr>
  </w:style>
  <w:style w:type="paragraph" w:styleId="TOC2">
    <w:name w:val="toc 2"/>
    <w:basedOn w:val="Normal"/>
    <w:next w:val="Normal"/>
    <w:autoRedefine/>
    <w:uiPriority w:val="39"/>
    <w:qFormat/>
    <w:rsid w:val="00825F76"/>
    <w:pPr>
      <w:tabs>
        <w:tab w:val="left" w:pos="960"/>
        <w:tab w:val="right" w:leader="dot" w:pos="9498"/>
      </w:tabs>
      <w:ind w:left="567" w:hanging="567"/>
    </w:pPr>
    <w:rPr>
      <w:rFonts w:cs="Arial"/>
      <w:bCs/>
      <w:kern w:val="32"/>
      <w:szCs w:val="32"/>
    </w:rPr>
  </w:style>
  <w:style w:type="paragraph" w:styleId="CommentText">
    <w:name w:val="annotation text"/>
    <w:basedOn w:val="Normal"/>
    <w:link w:val="CommentTextChar1"/>
    <w:rsid w:val="00845A85"/>
    <w:rPr>
      <w:sz w:val="20"/>
      <w:szCs w:val="20"/>
    </w:rPr>
  </w:style>
  <w:style w:type="character" w:customStyle="1" w:styleId="CommentTextChar">
    <w:name w:val="Comment Text Char"/>
    <w:basedOn w:val="DefaultParagraphFont"/>
    <w:rsid w:val="00845A85"/>
    <w:rPr>
      <w:rFonts w:ascii="Arial" w:eastAsia="Times New Roman" w:hAnsi="Arial" w:cs="Times New Roman"/>
      <w:sz w:val="20"/>
      <w:szCs w:val="20"/>
      <w:lang w:eastAsia="en-AU"/>
    </w:rPr>
  </w:style>
  <w:style w:type="character" w:customStyle="1" w:styleId="CommentTextChar1">
    <w:name w:val="Comment Text Char1"/>
    <w:link w:val="CommentText"/>
    <w:uiPriority w:val="99"/>
    <w:locked/>
    <w:rsid w:val="00845A85"/>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1"/>
    <w:uiPriority w:val="99"/>
    <w:rsid w:val="00845A85"/>
    <w:rPr>
      <w:b/>
      <w:bCs/>
    </w:rPr>
  </w:style>
  <w:style w:type="character" w:customStyle="1" w:styleId="CommentSubjectChar">
    <w:name w:val="Comment Subject Char"/>
    <w:basedOn w:val="CommentTextChar"/>
    <w:uiPriority w:val="99"/>
    <w:semiHidden/>
    <w:rsid w:val="00845A85"/>
    <w:rPr>
      <w:rFonts w:ascii="Arial" w:eastAsia="Times New Roman" w:hAnsi="Arial" w:cs="Times New Roman"/>
      <w:b/>
      <w:bCs/>
      <w:sz w:val="20"/>
      <w:szCs w:val="20"/>
      <w:lang w:eastAsia="en-AU"/>
    </w:rPr>
  </w:style>
  <w:style w:type="character" w:customStyle="1" w:styleId="CommentSubjectChar1">
    <w:name w:val="Comment Subject Char1"/>
    <w:link w:val="CommentSubject"/>
    <w:uiPriority w:val="99"/>
    <w:locked/>
    <w:rsid w:val="00845A85"/>
    <w:rPr>
      <w:rFonts w:ascii="Arial" w:eastAsia="Times New Roman" w:hAnsi="Arial" w:cs="Times New Roman"/>
      <w:b/>
      <w:bCs/>
      <w:sz w:val="20"/>
      <w:szCs w:val="20"/>
      <w:lang w:eastAsia="en-AU"/>
    </w:rPr>
  </w:style>
  <w:style w:type="paragraph" w:styleId="TOC3">
    <w:name w:val="toc 3"/>
    <w:basedOn w:val="Normal"/>
    <w:next w:val="Normal"/>
    <w:autoRedefine/>
    <w:uiPriority w:val="39"/>
    <w:qFormat/>
    <w:rsid w:val="00845A85"/>
    <w:pPr>
      <w:tabs>
        <w:tab w:val="num" w:pos="432"/>
      </w:tabs>
      <w:spacing w:before="0" w:after="120"/>
      <w:ind w:left="442"/>
    </w:pPr>
    <w:rPr>
      <w:rFonts w:cs="Arial"/>
      <w:b/>
      <w:i/>
      <w:color w:val="000000"/>
      <w:szCs w:val="22"/>
    </w:rPr>
  </w:style>
  <w:style w:type="paragraph" w:styleId="Caption">
    <w:name w:val="caption"/>
    <w:basedOn w:val="Normal"/>
    <w:next w:val="Normal"/>
    <w:uiPriority w:val="99"/>
    <w:qFormat/>
    <w:rsid w:val="00845A85"/>
    <w:rPr>
      <w:b/>
      <w:bCs/>
      <w:sz w:val="20"/>
      <w:szCs w:val="20"/>
    </w:rPr>
  </w:style>
  <w:style w:type="paragraph" w:styleId="Revision">
    <w:name w:val="Revision"/>
    <w:hidden/>
    <w:uiPriority w:val="99"/>
    <w:semiHidden/>
    <w:rsid w:val="00845A85"/>
    <w:pPr>
      <w:spacing w:after="0" w:line="240" w:lineRule="auto"/>
    </w:pPr>
    <w:rPr>
      <w:rFonts w:ascii="Arial" w:eastAsia="Times New Roman" w:hAnsi="Arial" w:cs="Times New Roman"/>
      <w:szCs w:val="24"/>
      <w:lang w:eastAsia="en-AU"/>
    </w:rPr>
  </w:style>
  <w:style w:type="paragraph" w:customStyle="1" w:styleId="BoxText">
    <w:name w:val="Box Text"/>
    <w:basedOn w:val="Normal"/>
    <w:uiPriority w:val="99"/>
    <w:rsid w:val="00845A85"/>
    <w:pPr>
      <w:pBdr>
        <w:top w:val="single" w:sz="4" w:space="1" w:color="auto"/>
        <w:left w:val="single" w:sz="4" w:space="4" w:color="auto"/>
        <w:bottom w:val="single" w:sz="4" w:space="7" w:color="auto"/>
        <w:right w:val="single" w:sz="4" w:space="4" w:color="auto"/>
      </w:pBdr>
      <w:shd w:val="clear" w:color="auto" w:fill="D9D9D9"/>
    </w:pPr>
    <w:rPr>
      <w:rFonts w:cs="Arial"/>
      <w:color w:val="000000"/>
      <w:szCs w:val="22"/>
    </w:rPr>
  </w:style>
  <w:style w:type="paragraph" w:customStyle="1" w:styleId="BoxBullet">
    <w:name w:val="Box Bullet"/>
    <w:basedOn w:val="Normal"/>
    <w:link w:val="BoxBulletChar"/>
    <w:uiPriority w:val="99"/>
    <w:rsid w:val="00845A85"/>
    <w:pPr>
      <w:numPr>
        <w:numId w:val="14"/>
      </w:numPr>
      <w:pBdr>
        <w:top w:val="single" w:sz="4" w:space="1" w:color="auto"/>
        <w:left w:val="single" w:sz="4" w:space="4" w:color="auto"/>
        <w:bottom w:val="single" w:sz="4" w:space="7" w:color="auto"/>
        <w:right w:val="single" w:sz="4" w:space="4" w:color="auto"/>
      </w:pBdr>
      <w:shd w:val="clear" w:color="auto" w:fill="D9D9D9"/>
      <w:spacing w:before="60"/>
    </w:pPr>
    <w:rPr>
      <w:rFonts w:eastAsiaTheme="minorHAnsi" w:cs="Arial"/>
      <w:color w:val="000000"/>
      <w:szCs w:val="22"/>
    </w:rPr>
  </w:style>
  <w:style w:type="paragraph" w:customStyle="1" w:styleId="Bullet1">
    <w:name w:val="Bullet 1"/>
    <w:basedOn w:val="Normal"/>
    <w:link w:val="Bullet1Char"/>
    <w:uiPriority w:val="99"/>
    <w:rsid w:val="00845A85"/>
    <w:pPr>
      <w:numPr>
        <w:numId w:val="18"/>
      </w:numPr>
      <w:spacing w:before="60"/>
    </w:pPr>
  </w:style>
  <w:style w:type="paragraph" w:customStyle="1" w:styleId="Bullet2">
    <w:name w:val="Bullet 2"/>
    <w:basedOn w:val="Normal"/>
    <w:link w:val="Bullet2Char"/>
    <w:uiPriority w:val="99"/>
    <w:rsid w:val="00845A85"/>
    <w:pPr>
      <w:numPr>
        <w:numId w:val="16"/>
      </w:numPr>
      <w:autoSpaceDE w:val="0"/>
      <w:autoSpaceDN w:val="0"/>
      <w:adjustRightInd w:val="0"/>
      <w:spacing w:before="60"/>
      <w:ind w:left="1071" w:hanging="357"/>
    </w:pPr>
    <w:rPr>
      <w:rFonts w:cs="Arial"/>
      <w:szCs w:val="22"/>
    </w:rPr>
  </w:style>
  <w:style w:type="paragraph" w:customStyle="1" w:styleId="FigureReference">
    <w:name w:val="Figure Reference"/>
    <w:basedOn w:val="Normal"/>
    <w:uiPriority w:val="99"/>
    <w:rsid w:val="00845A85"/>
    <w:pPr>
      <w:autoSpaceDE w:val="0"/>
      <w:autoSpaceDN w:val="0"/>
      <w:adjustRightInd w:val="0"/>
      <w:spacing w:after="240"/>
      <w:jc w:val="center"/>
    </w:pPr>
    <w:rPr>
      <w:sz w:val="20"/>
      <w:szCs w:val="20"/>
    </w:rPr>
  </w:style>
  <w:style w:type="paragraph" w:customStyle="1" w:styleId="HeadingPlain">
    <w:name w:val="Heading Plain"/>
    <w:basedOn w:val="Heading1"/>
    <w:uiPriority w:val="99"/>
    <w:rsid w:val="00845A85"/>
    <w:pPr>
      <w:keepNext w:val="0"/>
      <w:widowControl w:val="0"/>
      <w:numPr>
        <w:numId w:val="0"/>
      </w:numPr>
      <w:tabs>
        <w:tab w:val="left" w:pos="720"/>
      </w:tabs>
    </w:pPr>
    <w:rPr>
      <w:szCs w:val="24"/>
    </w:rPr>
  </w:style>
  <w:style w:type="paragraph" w:customStyle="1" w:styleId="HeadingTOC">
    <w:name w:val="Heading: TOC"/>
    <w:basedOn w:val="Normal"/>
    <w:uiPriority w:val="99"/>
    <w:rsid w:val="00845A85"/>
    <w:pPr>
      <w:autoSpaceDE w:val="0"/>
      <w:autoSpaceDN w:val="0"/>
      <w:adjustRightInd w:val="0"/>
      <w:jc w:val="center"/>
    </w:pPr>
    <w:rPr>
      <w:b/>
      <w:sz w:val="24"/>
    </w:rPr>
  </w:style>
  <w:style w:type="paragraph" w:styleId="NormalIndent">
    <w:name w:val="Normal Indent"/>
    <w:basedOn w:val="Normal"/>
    <w:uiPriority w:val="99"/>
    <w:semiHidden/>
    <w:rsid w:val="00845A85"/>
    <w:pPr>
      <w:ind w:left="720"/>
    </w:pPr>
  </w:style>
  <w:style w:type="paragraph" w:customStyle="1" w:styleId="TableBold">
    <w:name w:val="Table Bold"/>
    <w:basedOn w:val="Normal"/>
    <w:uiPriority w:val="99"/>
    <w:rsid w:val="00845A85"/>
    <w:pPr>
      <w:spacing w:before="60" w:after="60"/>
      <w:contextualSpacing/>
    </w:pPr>
    <w:rPr>
      <w:b/>
      <w:szCs w:val="22"/>
    </w:rPr>
  </w:style>
  <w:style w:type="paragraph" w:customStyle="1" w:styleId="TableBoldCentre">
    <w:name w:val="Table Bold Centre"/>
    <w:basedOn w:val="Normal"/>
    <w:uiPriority w:val="99"/>
    <w:rsid w:val="00845A85"/>
    <w:pPr>
      <w:jc w:val="center"/>
    </w:pPr>
    <w:rPr>
      <w:b/>
    </w:rPr>
  </w:style>
  <w:style w:type="paragraph" w:customStyle="1" w:styleId="TableBoldItalic">
    <w:name w:val="Table Bold Italic"/>
    <w:basedOn w:val="Normal"/>
    <w:uiPriority w:val="99"/>
    <w:rsid w:val="00845A85"/>
    <w:pPr>
      <w:spacing w:before="60" w:after="60"/>
    </w:pPr>
    <w:rPr>
      <w:b/>
      <w:i/>
      <w:szCs w:val="22"/>
    </w:rPr>
  </w:style>
  <w:style w:type="paragraph" w:customStyle="1" w:styleId="TableBullet">
    <w:name w:val="Table Bullet"/>
    <w:basedOn w:val="Normal"/>
    <w:uiPriority w:val="99"/>
    <w:rsid w:val="00845A85"/>
    <w:pPr>
      <w:spacing w:before="60"/>
      <w:contextualSpacing/>
    </w:pPr>
    <w:rPr>
      <w:szCs w:val="22"/>
    </w:rPr>
  </w:style>
  <w:style w:type="paragraph" w:customStyle="1" w:styleId="TableText">
    <w:name w:val="Table Text"/>
    <w:basedOn w:val="Normal"/>
    <w:uiPriority w:val="99"/>
    <w:rsid w:val="00845A85"/>
    <w:pPr>
      <w:spacing w:before="60"/>
    </w:pPr>
    <w:rPr>
      <w:rFonts w:cs="Arial"/>
      <w:szCs w:val="20"/>
    </w:rPr>
  </w:style>
  <w:style w:type="paragraph" w:customStyle="1" w:styleId="TableTextBold">
    <w:name w:val="Table Text Bold"/>
    <w:basedOn w:val="TableText"/>
    <w:uiPriority w:val="99"/>
    <w:rsid w:val="00845A85"/>
    <w:rPr>
      <w:b/>
    </w:rPr>
  </w:style>
  <w:style w:type="paragraph" w:customStyle="1" w:styleId="TitlePage1">
    <w:name w:val="Title Page 1"/>
    <w:basedOn w:val="Normal"/>
    <w:uiPriority w:val="99"/>
    <w:rsid w:val="00845A85"/>
    <w:pPr>
      <w:spacing w:after="120"/>
      <w:jc w:val="center"/>
    </w:pPr>
    <w:rPr>
      <w:rFonts w:cs="Arial"/>
      <w:b/>
      <w:sz w:val="52"/>
      <w:szCs w:val="52"/>
    </w:rPr>
  </w:style>
  <w:style w:type="paragraph" w:customStyle="1" w:styleId="TitlePage2">
    <w:name w:val="Title Page 2"/>
    <w:basedOn w:val="Normal"/>
    <w:uiPriority w:val="99"/>
    <w:rsid w:val="00845A85"/>
    <w:pPr>
      <w:autoSpaceDE w:val="0"/>
      <w:autoSpaceDN w:val="0"/>
      <w:adjustRightInd w:val="0"/>
      <w:jc w:val="center"/>
    </w:pPr>
    <w:rPr>
      <w:rFonts w:cs="Arial"/>
      <w:b/>
      <w:bCs/>
      <w:i/>
      <w:color w:val="000000"/>
      <w:sz w:val="44"/>
      <w:szCs w:val="44"/>
    </w:rPr>
  </w:style>
  <w:style w:type="paragraph" w:customStyle="1" w:styleId="TitlePage3">
    <w:name w:val="Title Page 3"/>
    <w:basedOn w:val="Normal"/>
    <w:uiPriority w:val="99"/>
    <w:rsid w:val="00845A85"/>
    <w:pPr>
      <w:autoSpaceDE w:val="0"/>
      <w:autoSpaceDN w:val="0"/>
      <w:adjustRightInd w:val="0"/>
      <w:jc w:val="center"/>
    </w:pPr>
    <w:rPr>
      <w:rFonts w:cs="Arial"/>
      <w:b/>
      <w:bCs/>
      <w:color w:val="000000"/>
      <w:sz w:val="44"/>
      <w:szCs w:val="44"/>
    </w:rPr>
  </w:style>
  <w:style w:type="character" w:customStyle="1" w:styleId="Bullet1Char">
    <w:name w:val="Bullet 1 Char"/>
    <w:link w:val="Bullet1"/>
    <w:uiPriority w:val="99"/>
    <w:locked/>
    <w:rsid w:val="00845A85"/>
    <w:rPr>
      <w:rFonts w:ascii="Arial" w:eastAsia="Times New Roman" w:hAnsi="Arial" w:cs="Times New Roman"/>
      <w:szCs w:val="24"/>
      <w:lang w:eastAsia="en-AU"/>
    </w:rPr>
  </w:style>
  <w:style w:type="character" w:customStyle="1" w:styleId="Bullet2Char">
    <w:name w:val="Bullet 2 Char"/>
    <w:link w:val="Bullet2"/>
    <w:uiPriority w:val="99"/>
    <w:locked/>
    <w:rsid w:val="00845A85"/>
    <w:rPr>
      <w:rFonts w:ascii="Arial" w:eastAsia="Times New Roman" w:hAnsi="Arial" w:cs="Arial"/>
      <w:lang w:eastAsia="en-AU"/>
    </w:rPr>
  </w:style>
  <w:style w:type="numbering" w:customStyle="1" w:styleId="StyleOutlinenumberedVerdana">
    <w:name w:val="Style Outline numbered Verdana"/>
    <w:rsid w:val="00845A85"/>
    <w:pPr>
      <w:numPr>
        <w:numId w:val="1"/>
      </w:numPr>
    </w:pPr>
  </w:style>
  <w:style w:type="numbering" w:customStyle="1" w:styleId="Numberedsubheadings">
    <w:name w:val="Numbered sub headings"/>
    <w:rsid w:val="00845A85"/>
    <w:pPr>
      <w:numPr>
        <w:numId w:val="2"/>
      </w:numPr>
    </w:pPr>
  </w:style>
  <w:style w:type="character" w:styleId="Hyperlink">
    <w:name w:val="Hyperlink"/>
    <w:uiPriority w:val="99"/>
    <w:unhideWhenUsed/>
    <w:rsid w:val="00845A85"/>
    <w:rPr>
      <w:color w:val="0000FF"/>
      <w:u w:val="single"/>
    </w:rPr>
  </w:style>
  <w:style w:type="character" w:styleId="Emphasis">
    <w:name w:val="Emphasis"/>
    <w:uiPriority w:val="20"/>
    <w:qFormat/>
    <w:rsid w:val="00845A85"/>
    <w:rPr>
      <w:i/>
      <w:iCs/>
    </w:rPr>
  </w:style>
  <w:style w:type="paragraph" w:styleId="ListParagraph">
    <w:name w:val="List Paragraph"/>
    <w:basedOn w:val="Normal"/>
    <w:link w:val="ListParagraphChar"/>
    <w:uiPriority w:val="34"/>
    <w:qFormat/>
    <w:rsid w:val="00066741"/>
    <w:pPr>
      <w:numPr>
        <w:numId w:val="19"/>
      </w:numPr>
      <w:ind w:left="340" w:hanging="340"/>
    </w:pPr>
  </w:style>
  <w:style w:type="paragraph" w:customStyle="1" w:styleId="Default">
    <w:name w:val="Default"/>
    <w:rsid w:val="00845A85"/>
    <w:pPr>
      <w:widowControl w:val="0"/>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Bodycopy">
    <w:name w:val="Body copy"/>
    <w:basedOn w:val="Normal"/>
    <w:uiPriority w:val="99"/>
    <w:rsid w:val="00845A85"/>
    <w:pPr>
      <w:suppressAutoHyphens/>
      <w:autoSpaceDE w:val="0"/>
      <w:autoSpaceDN w:val="0"/>
      <w:adjustRightInd w:val="0"/>
      <w:spacing w:before="0" w:after="170" w:line="220" w:lineRule="atLeast"/>
      <w:ind w:left="170"/>
      <w:textAlignment w:val="center"/>
    </w:pPr>
    <w:rPr>
      <w:rFonts w:ascii="Gotham Light" w:hAnsi="Gotham Light" w:cs="Gotham Light"/>
      <w:color w:val="000000"/>
      <w:sz w:val="18"/>
      <w:szCs w:val="18"/>
      <w:lang w:val="en-US"/>
    </w:rPr>
  </w:style>
  <w:style w:type="character" w:customStyle="1" w:styleId="Bodycopyboldemphasis">
    <w:name w:val="Body copy bold (emphasis)"/>
    <w:uiPriority w:val="99"/>
    <w:rsid w:val="00845A85"/>
  </w:style>
  <w:style w:type="paragraph" w:customStyle="1" w:styleId="PortfolioBullet">
    <w:name w:val="Portfolio_Bullet"/>
    <w:basedOn w:val="Normal"/>
    <w:rsid w:val="00845A85"/>
    <w:pPr>
      <w:keepLines/>
      <w:numPr>
        <w:numId w:val="20"/>
      </w:numPr>
      <w:spacing w:before="0" w:after="240"/>
      <w:jc w:val="both"/>
    </w:pPr>
    <w:rPr>
      <w:szCs w:val="20"/>
      <w:lang w:eastAsia="en-US"/>
    </w:rPr>
  </w:style>
  <w:style w:type="paragraph" w:customStyle="1" w:styleId="PortfolioBullet2">
    <w:name w:val="Portfolio_Bullet2"/>
    <w:basedOn w:val="Normal"/>
    <w:rsid w:val="00845A85"/>
    <w:pPr>
      <w:keepLines/>
      <w:numPr>
        <w:ilvl w:val="1"/>
        <w:numId w:val="20"/>
      </w:numPr>
      <w:spacing w:before="0" w:after="240"/>
      <w:jc w:val="both"/>
    </w:pPr>
    <w:rPr>
      <w:szCs w:val="20"/>
      <w:lang w:eastAsia="en-US"/>
    </w:rPr>
  </w:style>
  <w:style w:type="paragraph" w:customStyle="1" w:styleId="PortfolioBullet3">
    <w:name w:val="Portfolio_Bullet3"/>
    <w:basedOn w:val="Normal"/>
    <w:rsid w:val="00845A85"/>
    <w:pPr>
      <w:keepLines/>
      <w:numPr>
        <w:ilvl w:val="2"/>
        <w:numId w:val="20"/>
      </w:numPr>
      <w:spacing w:before="0" w:after="240"/>
      <w:jc w:val="both"/>
    </w:pPr>
    <w:rPr>
      <w:szCs w:val="20"/>
      <w:lang w:eastAsia="en-US"/>
    </w:rPr>
  </w:style>
  <w:style w:type="paragraph" w:customStyle="1" w:styleId="Subheading1">
    <w:name w:val="Subheading 1"/>
    <w:basedOn w:val="Subtitle"/>
    <w:link w:val="Subheading1Char"/>
    <w:qFormat/>
    <w:rsid w:val="00845A85"/>
    <w:pPr>
      <w:numPr>
        <w:ilvl w:val="1"/>
      </w:numPr>
      <w:spacing w:before="200" w:after="0" w:line="360" w:lineRule="auto"/>
      <w:jc w:val="left"/>
      <w:outlineLvl w:val="9"/>
    </w:pPr>
    <w:rPr>
      <w:rFonts w:ascii="Arial Bold" w:hAnsi="Arial Bold" w:cs="Times New Roman"/>
      <w:b/>
      <w:i/>
      <w:iCs/>
      <w:sz w:val="22"/>
      <w:lang w:val="en-US" w:eastAsia="en-US"/>
    </w:rPr>
  </w:style>
  <w:style w:type="character" w:customStyle="1" w:styleId="Subheading1Char">
    <w:name w:val="Subheading 1 Char"/>
    <w:link w:val="Subheading1"/>
    <w:locked/>
    <w:rsid w:val="00845A85"/>
    <w:rPr>
      <w:rFonts w:ascii="Arial Bold" w:eastAsia="Times New Roman" w:hAnsi="Arial Bold" w:cs="Times New Roman"/>
      <w:b/>
      <w:i/>
      <w:iCs/>
      <w:szCs w:val="24"/>
      <w:lang w:val="en-US"/>
    </w:rPr>
  </w:style>
  <w:style w:type="paragraph" w:styleId="Subtitle">
    <w:name w:val="Subtitle"/>
    <w:basedOn w:val="Normal"/>
    <w:link w:val="SubtitleChar"/>
    <w:uiPriority w:val="11"/>
    <w:qFormat/>
    <w:rsid w:val="00845A85"/>
    <w:pPr>
      <w:spacing w:after="60"/>
      <w:jc w:val="center"/>
      <w:outlineLvl w:val="1"/>
    </w:pPr>
    <w:rPr>
      <w:rFonts w:cs="Arial"/>
      <w:sz w:val="24"/>
    </w:rPr>
  </w:style>
  <w:style w:type="character" w:customStyle="1" w:styleId="SubtitleChar">
    <w:name w:val="Subtitle Char"/>
    <w:basedOn w:val="DefaultParagraphFont"/>
    <w:link w:val="Subtitle"/>
    <w:uiPriority w:val="11"/>
    <w:rsid w:val="00845A85"/>
    <w:rPr>
      <w:rFonts w:ascii="Arial" w:eastAsia="Times New Roman" w:hAnsi="Arial" w:cs="Arial"/>
      <w:sz w:val="24"/>
      <w:szCs w:val="24"/>
      <w:lang w:eastAsia="en-AU"/>
    </w:rPr>
  </w:style>
  <w:style w:type="paragraph" w:customStyle="1" w:styleId="body">
    <w:name w:val="body"/>
    <w:basedOn w:val="Normal"/>
    <w:rsid w:val="00845A85"/>
    <w:pPr>
      <w:spacing w:before="0"/>
    </w:pPr>
    <w:rPr>
      <w:sz w:val="24"/>
      <w:lang w:val="en-US" w:eastAsia="en-US"/>
    </w:rPr>
  </w:style>
  <w:style w:type="character" w:customStyle="1" w:styleId="st1">
    <w:name w:val="st1"/>
    <w:rsid w:val="00845A85"/>
    <w:rPr>
      <w:rFonts w:cs="Times New Roman"/>
    </w:rPr>
  </w:style>
  <w:style w:type="paragraph" w:styleId="BodyText">
    <w:name w:val="Body Text"/>
    <w:basedOn w:val="Normal"/>
    <w:link w:val="BodyTextChar"/>
    <w:rsid w:val="00845A85"/>
    <w:pPr>
      <w:pBdr>
        <w:top w:val="single" w:sz="4" w:space="1" w:color="auto"/>
        <w:left w:val="single" w:sz="4" w:space="4" w:color="auto"/>
        <w:bottom w:val="single" w:sz="4" w:space="1" w:color="auto"/>
        <w:right w:val="single" w:sz="4" w:space="4" w:color="auto"/>
      </w:pBdr>
      <w:spacing w:before="0"/>
      <w:jc w:val="center"/>
    </w:pPr>
    <w:rPr>
      <w:rFonts w:cs="Arial"/>
      <w:b/>
      <w:sz w:val="48"/>
      <w:lang w:eastAsia="en-US"/>
    </w:rPr>
  </w:style>
  <w:style w:type="character" w:customStyle="1" w:styleId="BodyTextChar">
    <w:name w:val="Body Text Char"/>
    <w:basedOn w:val="DefaultParagraphFont"/>
    <w:link w:val="BodyText"/>
    <w:rsid w:val="00845A85"/>
    <w:rPr>
      <w:rFonts w:ascii="Arial" w:eastAsia="Times New Roman" w:hAnsi="Arial" w:cs="Arial"/>
      <w:b/>
      <w:sz w:val="48"/>
      <w:szCs w:val="24"/>
    </w:rPr>
  </w:style>
  <w:style w:type="paragraph" w:styleId="BodyText2">
    <w:name w:val="Body Text 2"/>
    <w:basedOn w:val="Normal"/>
    <w:link w:val="BodyText2Char"/>
    <w:uiPriority w:val="99"/>
    <w:semiHidden/>
    <w:rsid w:val="00845A85"/>
    <w:pPr>
      <w:spacing w:before="0" w:after="120" w:line="480" w:lineRule="auto"/>
    </w:pPr>
    <w:rPr>
      <w:rFonts w:ascii="Calibri" w:hAnsi="Calibri"/>
      <w:szCs w:val="22"/>
      <w:lang w:val="en-US" w:eastAsia="en-US"/>
    </w:rPr>
  </w:style>
  <w:style w:type="character" w:customStyle="1" w:styleId="BodyText2Char">
    <w:name w:val="Body Text 2 Char"/>
    <w:basedOn w:val="DefaultParagraphFont"/>
    <w:link w:val="BodyText2"/>
    <w:uiPriority w:val="99"/>
    <w:semiHidden/>
    <w:rsid w:val="00845A85"/>
    <w:rPr>
      <w:rFonts w:ascii="Calibri" w:eastAsia="Times New Roman" w:hAnsi="Calibri" w:cs="Times New Roman"/>
      <w:lang w:val="en-US"/>
    </w:rPr>
  </w:style>
  <w:style w:type="paragraph" w:customStyle="1" w:styleId="BodySectionSub">
    <w:name w:val="Body Section (Sub)"/>
    <w:next w:val="Normal"/>
    <w:link w:val="BodySectionSubChar"/>
    <w:rsid w:val="00845A85"/>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character" w:customStyle="1" w:styleId="BodySectionSubChar">
    <w:name w:val="Body Section (Sub) Char"/>
    <w:link w:val="BodySectionSub"/>
    <w:locked/>
    <w:rsid w:val="00845A85"/>
    <w:rPr>
      <w:rFonts w:ascii="Times New Roman" w:eastAsia="Times New Roman" w:hAnsi="Times New Roman" w:cs="Times New Roman"/>
      <w:sz w:val="24"/>
      <w:szCs w:val="20"/>
    </w:rPr>
  </w:style>
  <w:style w:type="paragraph" w:customStyle="1" w:styleId="DraftHeading1">
    <w:name w:val="Draft Heading 1"/>
    <w:basedOn w:val="Normal"/>
    <w:next w:val="Normal"/>
    <w:rsid w:val="00845A85"/>
    <w:pPr>
      <w:overflowPunct w:val="0"/>
      <w:autoSpaceDE w:val="0"/>
      <w:autoSpaceDN w:val="0"/>
      <w:adjustRightInd w:val="0"/>
      <w:textAlignment w:val="baseline"/>
      <w:outlineLvl w:val="2"/>
    </w:pPr>
    <w:rPr>
      <w:rFonts w:ascii="Times New Roman" w:hAnsi="Times New Roman"/>
      <w:b/>
      <w:sz w:val="24"/>
      <w:lang w:eastAsia="en-US"/>
    </w:rPr>
  </w:style>
  <w:style w:type="paragraph" w:customStyle="1" w:styleId="DraftHeading3">
    <w:name w:val="Draft Heading 3"/>
    <w:basedOn w:val="Normal"/>
    <w:next w:val="Normal"/>
    <w:rsid w:val="00845A85"/>
    <w:pPr>
      <w:overflowPunct w:val="0"/>
      <w:autoSpaceDE w:val="0"/>
      <w:autoSpaceDN w:val="0"/>
      <w:adjustRightInd w:val="0"/>
      <w:textAlignment w:val="baseline"/>
    </w:pPr>
    <w:rPr>
      <w:rFonts w:ascii="Times New Roman" w:hAnsi="Times New Roman"/>
      <w:sz w:val="24"/>
      <w:szCs w:val="20"/>
      <w:lang w:eastAsia="en-US"/>
    </w:rPr>
  </w:style>
  <w:style w:type="paragraph" w:customStyle="1" w:styleId="DraftHeading4">
    <w:name w:val="Draft Heading 4"/>
    <w:basedOn w:val="Normal"/>
    <w:next w:val="Normal"/>
    <w:rsid w:val="00845A85"/>
    <w:pPr>
      <w:overflowPunct w:val="0"/>
      <w:autoSpaceDE w:val="0"/>
      <w:autoSpaceDN w:val="0"/>
      <w:adjustRightInd w:val="0"/>
      <w:textAlignment w:val="baseline"/>
    </w:pPr>
    <w:rPr>
      <w:rFonts w:ascii="Times New Roman" w:hAnsi="Times New Roman"/>
      <w:sz w:val="24"/>
      <w:szCs w:val="20"/>
      <w:lang w:eastAsia="en-US"/>
    </w:rPr>
  </w:style>
  <w:style w:type="paragraph" w:customStyle="1" w:styleId="DraftHeading2">
    <w:name w:val="Draft Heading 2"/>
    <w:basedOn w:val="Normal"/>
    <w:next w:val="Normal"/>
    <w:rsid w:val="00845A85"/>
    <w:pPr>
      <w:overflowPunct w:val="0"/>
      <w:autoSpaceDE w:val="0"/>
      <w:autoSpaceDN w:val="0"/>
      <w:adjustRightInd w:val="0"/>
      <w:textAlignment w:val="baseline"/>
    </w:pPr>
    <w:rPr>
      <w:rFonts w:ascii="Times New Roman" w:hAnsi="Times New Roman"/>
      <w:sz w:val="24"/>
      <w:szCs w:val="20"/>
      <w:lang w:eastAsia="en-US"/>
    </w:rPr>
  </w:style>
  <w:style w:type="paragraph" w:customStyle="1" w:styleId="BodyParagraph">
    <w:name w:val="Body Paragraph"/>
    <w:next w:val="Normal"/>
    <w:rsid w:val="00845A85"/>
    <w:pPr>
      <w:overflowPunct w:val="0"/>
      <w:autoSpaceDE w:val="0"/>
      <w:autoSpaceDN w:val="0"/>
      <w:adjustRightInd w:val="0"/>
      <w:spacing w:before="120" w:after="0" w:line="240" w:lineRule="auto"/>
      <w:ind w:left="1871"/>
      <w:textAlignment w:val="baseline"/>
    </w:pPr>
    <w:rPr>
      <w:rFonts w:ascii="Times New Roman" w:eastAsia="Times New Roman" w:hAnsi="Times New Roman" w:cs="Times New Roman"/>
      <w:sz w:val="24"/>
      <w:szCs w:val="20"/>
    </w:rPr>
  </w:style>
  <w:style w:type="paragraph" w:customStyle="1" w:styleId="DraftParaEg">
    <w:name w:val="Draft Para Eg"/>
    <w:next w:val="Normal"/>
    <w:link w:val="DraftParaEgChar"/>
    <w:rsid w:val="00845A85"/>
    <w:pPr>
      <w:spacing w:before="120" w:after="0" w:line="240" w:lineRule="auto"/>
      <w:ind w:left="1871"/>
    </w:pPr>
    <w:rPr>
      <w:rFonts w:ascii="Times New Roman" w:eastAsia="Times New Roman" w:hAnsi="Times New Roman" w:cs="Times New Roman"/>
      <w:sz w:val="20"/>
      <w:szCs w:val="20"/>
    </w:rPr>
  </w:style>
  <w:style w:type="character" w:customStyle="1" w:styleId="DraftParaEgChar">
    <w:name w:val="Draft Para Eg Char"/>
    <w:link w:val="DraftParaEg"/>
    <w:locked/>
    <w:rsid w:val="00845A85"/>
    <w:rPr>
      <w:rFonts w:ascii="Times New Roman" w:eastAsia="Times New Roman" w:hAnsi="Times New Roman" w:cs="Times New Roman"/>
      <w:sz w:val="20"/>
      <w:szCs w:val="20"/>
    </w:rPr>
  </w:style>
  <w:style w:type="paragraph" w:customStyle="1" w:styleId="DraftSectionEg">
    <w:name w:val="Draft Section Eg"/>
    <w:next w:val="Normal"/>
    <w:rsid w:val="00845A85"/>
    <w:pPr>
      <w:spacing w:before="120" w:after="0" w:line="240" w:lineRule="auto"/>
      <w:ind w:left="851"/>
    </w:pPr>
    <w:rPr>
      <w:rFonts w:ascii="Times New Roman" w:eastAsia="Times New Roman" w:hAnsi="Times New Roman" w:cs="Times New Roman"/>
      <w:sz w:val="20"/>
      <w:szCs w:val="20"/>
    </w:rPr>
  </w:style>
  <w:style w:type="paragraph" w:customStyle="1" w:styleId="DraftSub-sectionNote">
    <w:name w:val="Draft Sub-section Note"/>
    <w:next w:val="Normal"/>
    <w:link w:val="DraftSub-sectionNoteChar"/>
    <w:rsid w:val="00845A85"/>
    <w:pPr>
      <w:spacing w:before="120" w:after="0" w:line="240" w:lineRule="auto"/>
    </w:pPr>
    <w:rPr>
      <w:rFonts w:ascii="Times New Roman" w:eastAsia="Times New Roman" w:hAnsi="Times New Roman" w:cs="Times New Roman"/>
      <w:sz w:val="20"/>
      <w:szCs w:val="20"/>
    </w:rPr>
  </w:style>
  <w:style w:type="character" w:customStyle="1" w:styleId="DraftSub-sectionNoteChar">
    <w:name w:val="Draft Sub-section Note Char"/>
    <w:link w:val="DraftSub-sectionNote"/>
    <w:locked/>
    <w:rsid w:val="00845A85"/>
    <w:rPr>
      <w:rFonts w:ascii="Times New Roman" w:eastAsia="Times New Roman" w:hAnsi="Times New Roman" w:cs="Times New Roman"/>
      <w:sz w:val="20"/>
      <w:szCs w:val="20"/>
    </w:rPr>
  </w:style>
  <w:style w:type="paragraph" w:styleId="TOCHeading">
    <w:name w:val="TOC Heading"/>
    <w:basedOn w:val="Heading1"/>
    <w:next w:val="Normal"/>
    <w:uiPriority w:val="39"/>
    <w:qFormat/>
    <w:rsid w:val="00845A85"/>
    <w:pPr>
      <w:keepLines/>
      <w:numPr>
        <w:numId w:val="24"/>
      </w:numPr>
      <w:pBdr>
        <w:bottom w:val="nil"/>
      </w:pBdr>
      <w:tabs>
        <w:tab w:val="left" w:pos="624"/>
        <w:tab w:val="left" w:pos="6096"/>
        <w:tab w:val="right" w:leader="dot" w:pos="9910"/>
      </w:tabs>
      <w:spacing w:before="480" w:line="276" w:lineRule="auto"/>
      <w:outlineLvl w:val="9"/>
    </w:pPr>
    <w:rPr>
      <w:rFonts w:ascii="Cambria" w:hAnsi="Cambria"/>
      <w:bCs/>
      <w:caps w:val="0"/>
      <w:noProof/>
      <w:color w:val="365F91"/>
      <w:spacing w:val="-1"/>
      <w:kern w:val="0"/>
      <w:sz w:val="28"/>
      <w:szCs w:val="28"/>
      <w:lang w:val="en-US" w:eastAsia="ja-JP"/>
    </w:rPr>
  </w:style>
  <w:style w:type="paragraph" w:styleId="NoSpacing">
    <w:name w:val="No Spacing"/>
    <w:uiPriority w:val="1"/>
    <w:qFormat/>
    <w:rsid w:val="00845A85"/>
    <w:pPr>
      <w:spacing w:after="0" w:line="240" w:lineRule="auto"/>
    </w:pPr>
    <w:rPr>
      <w:rFonts w:ascii="Calibri" w:eastAsia="Times New Roman" w:hAnsi="Calibri" w:cs="Times New Roman"/>
      <w:lang w:val="en-US"/>
    </w:rPr>
  </w:style>
  <w:style w:type="paragraph" w:styleId="Title">
    <w:name w:val="Title"/>
    <w:basedOn w:val="TitlePage1"/>
    <w:next w:val="Normal"/>
    <w:link w:val="TitleChar"/>
    <w:uiPriority w:val="10"/>
    <w:qFormat/>
    <w:rsid w:val="000A685A"/>
    <w:pPr>
      <w:spacing w:before="3000"/>
    </w:pPr>
  </w:style>
  <w:style w:type="character" w:customStyle="1" w:styleId="TitleChar">
    <w:name w:val="Title Char"/>
    <w:basedOn w:val="DefaultParagraphFont"/>
    <w:link w:val="Title"/>
    <w:uiPriority w:val="10"/>
    <w:rsid w:val="000A685A"/>
    <w:rPr>
      <w:rFonts w:ascii="Arial" w:eastAsia="Times New Roman" w:hAnsi="Arial" w:cs="Arial"/>
      <w:b/>
      <w:sz w:val="52"/>
      <w:szCs w:val="52"/>
      <w:lang w:eastAsia="en-AU"/>
    </w:rPr>
  </w:style>
  <w:style w:type="paragraph" w:styleId="FootnoteText">
    <w:name w:val="footnote text"/>
    <w:basedOn w:val="Normal"/>
    <w:link w:val="FootnoteTextChar"/>
    <w:uiPriority w:val="99"/>
    <w:semiHidden/>
    <w:rsid w:val="00845A85"/>
    <w:pPr>
      <w:spacing w:before="0"/>
    </w:pPr>
    <w:rPr>
      <w:rFonts w:ascii="Calibri" w:hAnsi="Calibri"/>
      <w:sz w:val="20"/>
      <w:szCs w:val="20"/>
      <w:lang w:val="en-US" w:eastAsia="en-US"/>
    </w:rPr>
  </w:style>
  <w:style w:type="character" w:customStyle="1" w:styleId="FootnoteTextChar">
    <w:name w:val="Footnote Text Char"/>
    <w:basedOn w:val="DefaultParagraphFont"/>
    <w:link w:val="FootnoteText"/>
    <w:uiPriority w:val="99"/>
    <w:semiHidden/>
    <w:rsid w:val="00845A85"/>
    <w:rPr>
      <w:rFonts w:ascii="Calibri" w:eastAsia="Times New Roman" w:hAnsi="Calibri" w:cs="Times New Roman"/>
      <w:sz w:val="20"/>
      <w:szCs w:val="20"/>
      <w:lang w:val="en-US"/>
    </w:rPr>
  </w:style>
  <w:style w:type="character" w:styleId="FootnoteReference">
    <w:name w:val="footnote reference"/>
    <w:uiPriority w:val="99"/>
    <w:semiHidden/>
    <w:rsid w:val="00845A85"/>
    <w:rPr>
      <w:rFonts w:cs="Times New Roman"/>
      <w:vertAlign w:val="superscript"/>
    </w:rPr>
  </w:style>
  <w:style w:type="paragraph" w:styleId="NormalWeb">
    <w:name w:val="Normal (Web)"/>
    <w:basedOn w:val="Normal"/>
    <w:uiPriority w:val="99"/>
    <w:semiHidden/>
    <w:rsid w:val="00845A85"/>
    <w:pPr>
      <w:spacing w:before="100" w:beforeAutospacing="1" w:after="100" w:afterAutospacing="1"/>
    </w:pPr>
    <w:rPr>
      <w:rFonts w:ascii="Times New Roman" w:hAnsi="Times New Roman"/>
      <w:sz w:val="24"/>
    </w:rPr>
  </w:style>
  <w:style w:type="character" w:styleId="PlaceholderText">
    <w:name w:val="Placeholder Text"/>
    <w:uiPriority w:val="99"/>
    <w:semiHidden/>
    <w:rsid w:val="00845A85"/>
    <w:rPr>
      <w:rFonts w:cs="Times New Roman"/>
      <w:color w:val="808080"/>
    </w:rPr>
  </w:style>
  <w:style w:type="paragraph" w:customStyle="1" w:styleId="Default1">
    <w:name w:val="Default1"/>
    <w:basedOn w:val="Default"/>
    <w:next w:val="Default"/>
    <w:uiPriority w:val="99"/>
    <w:rsid w:val="00845A85"/>
    <w:pPr>
      <w:widowControl/>
    </w:pPr>
    <w:rPr>
      <w:color w:val="auto"/>
    </w:rPr>
  </w:style>
  <w:style w:type="paragraph" w:customStyle="1" w:styleId="Pa3">
    <w:name w:val="Pa3"/>
    <w:basedOn w:val="Default"/>
    <w:next w:val="Default"/>
    <w:uiPriority w:val="99"/>
    <w:rsid w:val="00845A85"/>
    <w:pPr>
      <w:widowControl/>
      <w:spacing w:line="181" w:lineRule="atLeast"/>
    </w:pPr>
    <w:rPr>
      <w:rFonts w:ascii="Gotham" w:hAnsi="Gotham" w:cs="Times New Roman"/>
      <w:color w:val="auto"/>
    </w:rPr>
  </w:style>
  <w:style w:type="paragraph" w:customStyle="1" w:styleId="Paragraph">
    <w:name w:val="Paragraph"/>
    <w:basedOn w:val="Normal"/>
    <w:rsid w:val="00E61B06"/>
    <w:pPr>
      <w:tabs>
        <w:tab w:val="left" w:pos="425"/>
        <w:tab w:val="num" w:pos="567"/>
      </w:tabs>
      <w:spacing w:before="0" w:after="240"/>
      <w:ind w:left="360" w:hanging="360"/>
    </w:pPr>
    <w:rPr>
      <w:rFonts w:cs="Arial"/>
      <w:szCs w:val="22"/>
    </w:rPr>
  </w:style>
  <w:style w:type="character" w:styleId="PageNumber">
    <w:name w:val="page number"/>
    <w:basedOn w:val="DefaultParagraphFont"/>
    <w:rsid w:val="00E626C3"/>
  </w:style>
  <w:style w:type="character" w:customStyle="1" w:styleId="ListParagraphChar">
    <w:name w:val="List Paragraph Char"/>
    <w:basedOn w:val="DefaultParagraphFont"/>
    <w:link w:val="ListParagraph"/>
    <w:uiPriority w:val="34"/>
    <w:locked/>
    <w:rsid w:val="00066741"/>
    <w:rPr>
      <w:rFonts w:ascii="Arial" w:eastAsia="Times New Roman" w:hAnsi="Arial" w:cs="Times New Roman"/>
      <w:szCs w:val="24"/>
      <w:lang w:eastAsia="en-AU"/>
    </w:rPr>
  </w:style>
  <w:style w:type="paragraph" w:customStyle="1" w:styleId="definition">
    <w:name w:val="definition"/>
    <w:basedOn w:val="Normal"/>
    <w:rsid w:val="00BC3AD9"/>
    <w:pPr>
      <w:spacing w:before="100" w:beforeAutospacing="1" w:after="100" w:afterAutospacing="1"/>
    </w:pPr>
    <w:rPr>
      <w:rFonts w:ascii="Times New Roman" w:hAnsi="Times New Roman"/>
      <w:sz w:val="24"/>
    </w:rPr>
  </w:style>
  <w:style w:type="paragraph" w:customStyle="1" w:styleId="paragraph0">
    <w:name w:val="paragraph"/>
    <w:basedOn w:val="Normal"/>
    <w:rsid w:val="00BC3AD9"/>
    <w:pPr>
      <w:spacing w:before="100" w:beforeAutospacing="1" w:after="100" w:afterAutospacing="1"/>
    </w:pPr>
    <w:rPr>
      <w:rFonts w:ascii="Times New Roman" w:hAnsi="Times New Roman"/>
      <w:sz w:val="24"/>
    </w:rPr>
  </w:style>
  <w:style w:type="character" w:styleId="SubtleEmphasis">
    <w:name w:val="Subtle Emphasis"/>
    <w:basedOn w:val="DefaultParagraphFont"/>
    <w:uiPriority w:val="19"/>
    <w:qFormat/>
    <w:rsid w:val="003B16D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safeworkaustralia.gov.au/sites/swa/about/publications/pages/manage-whs-risks-cop" TargetMode="External"/><Relationship Id="rId26" Type="http://schemas.openxmlformats.org/officeDocument/2006/relationships/header" Target="header6.xml"/><Relationship Id="rId39" Type="http://schemas.openxmlformats.org/officeDocument/2006/relationships/header" Target="header13.xml"/><Relationship Id="rId21" Type="http://schemas.openxmlformats.org/officeDocument/2006/relationships/footer" Target="footer4.xml"/><Relationship Id="rId34" Type="http://schemas.openxmlformats.org/officeDocument/2006/relationships/image" Target="media/image4.jpeg"/><Relationship Id="rId42" Type="http://schemas.openxmlformats.org/officeDocument/2006/relationships/hyperlink" Target="http://www.safeworkaustralia.gov.au/sites/swa/about/publications/pages/environment-facilities-cop" TargetMode="External"/><Relationship Id="rId47" Type="http://schemas.openxmlformats.org/officeDocument/2006/relationships/header" Target="header14.xml"/><Relationship Id="rId50" Type="http://schemas.openxmlformats.org/officeDocument/2006/relationships/hyperlink" Target="http://www.safeworkaustralia.gov.au/sites/swa/about/publications/pages/preventing-falls-in-housing-construction" TargetMode="External"/><Relationship Id="rId55"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header" Target="header5.xml"/><Relationship Id="rId33" Type="http://schemas.openxmlformats.org/officeDocument/2006/relationships/header" Target="header10.xml"/><Relationship Id="rId38" Type="http://schemas.openxmlformats.org/officeDocument/2006/relationships/footer" Target="footer5.xml"/><Relationship Id="rId46" Type="http://schemas.openxmlformats.org/officeDocument/2006/relationships/hyperlink" Target="http://www.safeworkaustralia.gov.au/sites/swa/about/publications/pages/managing-risk-falls-cop"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hyperlink" Target="http://www.safeworkaustralia.gov.au/sites/swa/about/publications/pages/safe-design-of-structures" TargetMode="External"/><Relationship Id="rId41" Type="http://schemas.openxmlformats.org/officeDocument/2006/relationships/footer" Target="footer7.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safeworkaustralia.gov.au/sites/swa/about/publications/pages/safe-design-of-structures" TargetMode="Externa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footer" Target="footer6.xml"/><Relationship Id="rId45" Type="http://schemas.openxmlformats.org/officeDocument/2006/relationships/hyperlink" Target="http://www.safeworkaustralia.gov.au/sites/swa/about/publications/pages/first-aid-in-the-workplace"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www.safeworkaustralia.gov.au/sites/swa/about/publications/pages/consultation-cooperation-coordination-cop" TargetMode="External"/><Relationship Id="rId28" Type="http://schemas.openxmlformats.org/officeDocument/2006/relationships/hyperlink" Target="http://www.safeworkaustralia.gov.au/sites/swa/about/publications/pages/environment-facilities-cop" TargetMode="External"/><Relationship Id="rId36" Type="http://schemas.openxmlformats.org/officeDocument/2006/relationships/header" Target="header11.xml"/><Relationship Id="rId49"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8.xml"/><Relationship Id="rId44" Type="http://schemas.openxmlformats.org/officeDocument/2006/relationships/hyperlink" Target="http://www.safeworkaustralia.gov.au/sites/swa/about/publications/pages/environment-facilities-cop" TargetMode="External"/><Relationship Id="rId52"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image" Target="media/image3.jpeg"/><Relationship Id="rId35" Type="http://schemas.openxmlformats.org/officeDocument/2006/relationships/image" Target="media/image5.jpeg"/><Relationship Id="rId43" Type="http://schemas.openxmlformats.org/officeDocument/2006/relationships/hyperlink" Target="http://www.safeworkaustralia.gov.au/sites/swa/about/publications/pages/excavation-work" TargetMode="External"/><Relationship Id="rId48" Type="http://schemas.openxmlformats.org/officeDocument/2006/relationships/header" Target="header15.xml"/><Relationship Id="rId8" Type="http://schemas.openxmlformats.org/officeDocument/2006/relationships/settings" Target="settings.xml"/><Relationship Id="rId51" Type="http://schemas.openxmlformats.org/officeDocument/2006/relationships/header" Target="header16.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tham Light">
    <w:altName w:val="Arial"/>
    <w:panose1 w:val="00000000000000000000"/>
    <w:charset w:val="00"/>
    <w:family w:val="modern"/>
    <w:notTrueType/>
    <w:pitch w:val="variable"/>
    <w:sig w:usb0="A10000FF" w:usb1="4000005B" w:usb2="00000000" w:usb3="00000000" w:csb0="0000009B" w:csb1="00000000"/>
  </w:font>
  <w:font w:name="Gotham">
    <w:altName w:val="Gotham"/>
    <w:panose1 w:val="00000000000000000000"/>
    <w:charset w:val="00"/>
    <w:family w:val="swiss"/>
    <w:notTrueType/>
    <w:pitch w:val="default"/>
    <w:sig w:usb0="00000003" w:usb1="00000000" w:usb2="00000000" w:usb3="00000000" w:csb0="00000001" w:csb1="00000000"/>
  </w:font>
  <w:font w:name="ALNDIO+Arial">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9C1"/>
    <w:rsid w:val="002169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F5C66DEB764448872E2D91DE194356">
    <w:name w:val="5AF5C66DEB764448872E2D91DE194356"/>
    <w:rsid w:val="002169C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F5C66DEB764448872E2D91DE194356">
    <w:name w:val="5AF5C66DEB764448872E2D91DE194356"/>
    <w:rsid w:val="00216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2A153289A9ED6A428C83C180E26D80ED" ma:contentTypeVersion="" ma:contentTypeDescription="PDMS Documentation Content Type" ma:contentTypeScope="" ma:versionID="df54cf13d87032dec9b56b63d0758cc4">
  <xsd:schema xmlns:xsd="http://www.w3.org/2001/XMLSchema" xmlns:xs="http://www.w3.org/2001/XMLSchema" xmlns:p="http://schemas.microsoft.com/office/2006/metadata/properties" xmlns:ns2="11317383-B70B-4A09-965D-C91608C9A31B" targetNamespace="http://schemas.microsoft.com/office/2006/metadata/properties" ma:root="true" ma:fieldsID="190b5ada0dba5a3090e076b1a11538d3" ns2:_="">
    <xsd:import namespace="11317383-B70B-4A09-965D-C91608C9A31B"/>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17383-B70B-4A09-965D-C91608C9A3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1317383-B70B-4A09-965D-C91608C9A31B" xsi:nil="true"/>
    <pdms_AttachedBy xmlns="11317383-B70B-4A09-965D-C91608C9A31B" xsi:nil="true"/>
    <pdms_Reason xmlns="11317383-B70B-4A09-965D-C91608C9A31B" xsi:nil="true"/>
    <pdms_SecurityClassification xmlns="11317383-B70B-4A09-965D-C91608C9A31B" xsi:nil="true"/>
    <pdms_DocumentType xmlns="11317383-B70B-4A09-965D-C91608C9A3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CA987-FD3F-4B01-969E-CCF17DDDEF06}">
  <ds:schemaRefs>
    <ds:schemaRef ds:uri="http://schemas.microsoft.com/sharepoint/v3/contenttype/forms"/>
  </ds:schemaRefs>
</ds:datastoreItem>
</file>

<file path=customXml/itemProps2.xml><?xml version="1.0" encoding="utf-8"?>
<ds:datastoreItem xmlns:ds="http://schemas.openxmlformats.org/officeDocument/2006/customXml" ds:itemID="{330FFC1F-161F-437C-B3E6-B42A1B269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17383-B70B-4A09-965D-C91608C9A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A558C0-49C8-4344-BE95-58B30602E656}">
  <ds:schemaRefs>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11317383-B70B-4A09-965D-C91608C9A31B"/>
    <ds:schemaRef ds:uri="http://schemas.microsoft.com/office/2006/metadata/properties"/>
  </ds:schemaRefs>
</ds:datastoreItem>
</file>

<file path=customXml/itemProps4.xml><?xml version="1.0" encoding="utf-8"?>
<ds:datastoreItem xmlns:ds="http://schemas.openxmlformats.org/officeDocument/2006/customXml" ds:itemID="{5C232096-53A1-41FB-986F-6023B610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6978ECE7.dotm</Template>
  <TotalTime>0</TotalTime>
  <Pages>76</Pages>
  <Words>26397</Words>
  <Characters>150467</Characters>
  <Application>Microsoft Office Word</Application>
  <DocSecurity>0</DocSecurity>
  <Lines>1253</Lines>
  <Paragraphs>353</Paragraphs>
  <ScaleCrop>false</ScaleCrop>
  <HeadingPairs>
    <vt:vector size="2" baseType="variant">
      <vt:variant>
        <vt:lpstr>Title</vt:lpstr>
      </vt:variant>
      <vt:variant>
        <vt:i4>1</vt:i4>
      </vt:variant>
    </vt:vector>
  </HeadingPairs>
  <TitlesOfParts>
    <vt:vector size="1" baseType="lpstr">
      <vt:lpstr>Construction work Code of Practice</vt:lpstr>
    </vt:vector>
  </TitlesOfParts>
  <LinksUpToDate>false</LinksUpToDate>
  <CharactersWithSpaces>176511</CharactersWithSpaces>
  <SharedDoc>false</SharedDoc>
  <HyperlinkBase>http://safeworkaustralia</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work Code of Practice</dc:title>
  <dc:subject>Work Health and Safety Codes of Practice - Technical amendments, repeal and replacement</dc:subject>
  <dc:creator/>
  <cp:keywords>contruction, housing, code of practice, model</cp:keywords>
  <cp:lastModifiedBy/>
  <cp:revision>1</cp:revision>
  <dcterms:created xsi:type="dcterms:W3CDTF">2016-02-29T01:12:00Z</dcterms:created>
  <dcterms:modified xsi:type="dcterms:W3CDTF">2016-02-29T01:15:00Z</dcterms:modified>
  <cp:category>Safe Work Australia;Safe work practices;Hazardous chemicals;chemicals;workplace hazards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
  </property>
  <property fmtid="{D5CDD505-2E9C-101B-9397-08002B2CF9AE}" pid="4" name="ClearanceDueDate">
    <vt:lpwstr/>
  </property>
  <property fmtid="{D5CDD505-2E9C-101B-9397-08002B2CF9AE}" pid="5" name="ContentTypeId">
    <vt:lpwstr>0x010100266966F133664895A6EE3632470D45F501002A153289A9ED6A428C83C180E26D80ED</vt:lpwstr>
  </property>
  <property fmtid="{D5CDD505-2E9C-101B-9397-08002B2CF9AE}" pid="6" name="Electorates">
    <vt:lpwstr> </vt:lpwstr>
  </property>
  <property fmtid="{D5CDD505-2E9C-101B-9397-08002B2CF9AE}" pid="7" name="GroupResponsible">
    <vt:lpwstr>Work Health and Safety Policy Group</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ItemRetentionFormula">
    <vt:lpwstr/>
  </property>
  <property fmtid="{D5CDD505-2E9C-101B-9397-08002B2CF9AE}" pid="11" name="Language">
    <vt:lpwstr>English</vt:lpwstr>
  </property>
  <property fmtid="{D5CDD505-2E9C-101B-9397-08002B2CF9AE}" pid="12" name="LastClearingOfficer">
    <vt:lpwstr/>
  </property>
  <property fmtid="{D5CDD505-2E9C-101B-9397-08002B2CF9AE}" pid="13" name="Ministers">
    <vt:lpwstr>Michaelia Cash</vt:lpwstr>
  </property>
  <property fmtid="{D5CDD505-2E9C-101B-9397-08002B2CF9AE}" pid="14" name="PdrId">
    <vt:lpwstr>MS15-000872</vt:lpwstr>
  </property>
  <property fmtid="{D5CDD505-2E9C-101B-9397-08002B2CF9AE}" pid="15" name="Principal">
    <vt:lpwstr>Michaelia Cash</vt:lpwstr>
  </property>
  <property fmtid="{D5CDD505-2E9C-101B-9397-08002B2CF9AE}" pid="16" name="ReasonForSensitivity">
    <vt:lpwstr/>
  </property>
  <property fmtid="{D5CDD505-2E9C-101B-9397-08002B2CF9AE}" pid="17" name="RegisteredDate">
    <vt:lpwstr>08 October 2015</vt:lpwstr>
  </property>
  <property fmtid="{D5CDD505-2E9C-101B-9397-08002B2CF9AE}" pid="18" name="RequestedAction">
    <vt:lpwstr>Approval</vt:lpwstr>
  </property>
  <property fmtid="{D5CDD505-2E9C-101B-9397-08002B2CF9AE}" pid="19" name="ResponsibleMinister">
    <vt:lpwstr>Michaelia Cash</vt:lpwstr>
  </property>
  <property fmtid="{D5CDD505-2E9C-101B-9397-08002B2CF9AE}" pid="20" name="SecurityClassification">
    <vt:lpwstr>For Official Use Only (FOUO)  </vt:lpwstr>
  </property>
  <property fmtid="{D5CDD505-2E9C-101B-9397-08002B2CF9AE}" pid="21" name="Subject">
    <vt:lpwstr>Work Health and Safety Codes of Practice - Technical amendments, repeal and replacement</vt:lpwstr>
  </property>
  <property fmtid="{D5CDD505-2E9C-101B-9397-08002B2CF9AE}" pid="22" name="TaskSeqNo">
    <vt:lpwstr>2</vt:lpwstr>
  </property>
  <property fmtid="{D5CDD505-2E9C-101B-9397-08002B2CF9AE}" pid="23" name="TemplateSubType">
    <vt:lpwstr>Basic</vt:lpwstr>
  </property>
  <property fmtid="{D5CDD505-2E9C-101B-9397-08002B2CF9AE}" pid="24" name="TemplateType">
    <vt:lpwstr>Information Submission</vt:lpwstr>
  </property>
  <property fmtid="{D5CDD505-2E9C-101B-9397-08002B2CF9AE}" pid="25" name="TrustedGroups">
    <vt:lpwstr>Parliamentary Coordinator MS, DLO, Ministerial Staff, Business Administrator, Limited Distribution MS</vt:lpwstr>
  </property>
  <property fmtid="{D5CDD505-2E9C-101B-9397-08002B2CF9AE}" pid="26" name="_dlc_policyId">
    <vt:lpwstr/>
  </property>
</Properties>
</file>