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BC5E8" w14:textId="77777777" w:rsidR="00581D94" w:rsidRDefault="00581D94" w:rsidP="00581D94">
      <w:pPr>
        <w:autoSpaceDE w:val="0"/>
        <w:autoSpaceDN w:val="0"/>
        <w:adjustRightInd w:val="0"/>
        <w:rPr>
          <w:rFonts w:cs="Arial"/>
          <w:b/>
          <w:bCs/>
          <w:sz w:val="40"/>
          <w:szCs w:val="40"/>
        </w:rPr>
      </w:pPr>
    </w:p>
    <w:p w14:paraId="7BFB4A1F" w14:textId="77777777" w:rsidR="00581D94" w:rsidRPr="00442FDC" w:rsidRDefault="00581D94" w:rsidP="00581D94">
      <w:pPr>
        <w:autoSpaceDE w:val="0"/>
        <w:autoSpaceDN w:val="0"/>
        <w:adjustRightInd w:val="0"/>
        <w:rPr>
          <w:rFonts w:cs="Arial"/>
          <w:b/>
          <w:bCs/>
          <w:sz w:val="40"/>
          <w:szCs w:val="40"/>
        </w:rPr>
      </w:pPr>
      <w:r w:rsidRPr="00442FDC">
        <w:rPr>
          <w:rFonts w:cs="Arial"/>
          <w:b/>
          <w:bCs/>
          <w:sz w:val="40"/>
          <w:szCs w:val="40"/>
        </w:rPr>
        <w:t>Work Health and Safety (Confined Spaces) Code of Practice 2015</w:t>
      </w:r>
    </w:p>
    <w:p w14:paraId="725780DE" w14:textId="77777777" w:rsidR="00581D94" w:rsidRPr="00A66119" w:rsidRDefault="00581D94" w:rsidP="00581D94">
      <w:pPr>
        <w:autoSpaceDE w:val="0"/>
        <w:autoSpaceDN w:val="0"/>
        <w:adjustRightInd w:val="0"/>
        <w:spacing w:before="0"/>
        <w:rPr>
          <w:rFonts w:cs="Arial"/>
          <w:b/>
          <w:bCs/>
          <w:sz w:val="40"/>
          <w:szCs w:val="40"/>
        </w:rPr>
      </w:pPr>
    </w:p>
    <w:p w14:paraId="21F7BD5C" w14:textId="77777777" w:rsidR="00581D94" w:rsidRPr="00A66119" w:rsidRDefault="00581D94" w:rsidP="00581D94">
      <w:pPr>
        <w:autoSpaceDE w:val="0"/>
        <w:autoSpaceDN w:val="0"/>
        <w:adjustRightInd w:val="0"/>
        <w:spacing w:before="0"/>
        <w:rPr>
          <w:rFonts w:ascii="Times New Roman" w:hAnsi="Times New Roman"/>
          <w:sz w:val="24"/>
        </w:rPr>
      </w:pPr>
      <w:r w:rsidRPr="00A66119">
        <w:rPr>
          <w:rFonts w:ascii="Times New Roman" w:hAnsi="Times New Roman"/>
          <w:sz w:val="24"/>
        </w:rPr>
        <w:t>made under the</w:t>
      </w:r>
    </w:p>
    <w:p w14:paraId="38283DE0" w14:textId="77777777" w:rsidR="00581D94" w:rsidRPr="00A66119" w:rsidRDefault="00581D94" w:rsidP="00581D94">
      <w:pPr>
        <w:autoSpaceDE w:val="0"/>
        <w:autoSpaceDN w:val="0"/>
        <w:adjustRightInd w:val="0"/>
        <w:spacing w:before="0"/>
        <w:rPr>
          <w:rFonts w:ascii="Times New Roman" w:hAnsi="Times New Roman"/>
          <w:sz w:val="24"/>
        </w:rPr>
      </w:pPr>
    </w:p>
    <w:p w14:paraId="7ADA90D7" w14:textId="77777777" w:rsidR="00581D94" w:rsidRPr="00A66119" w:rsidRDefault="00581D94" w:rsidP="00581D94">
      <w:pPr>
        <w:autoSpaceDE w:val="0"/>
        <w:autoSpaceDN w:val="0"/>
        <w:adjustRightInd w:val="0"/>
        <w:spacing w:before="0"/>
        <w:rPr>
          <w:rFonts w:cs="Arial"/>
          <w:b/>
          <w:bCs/>
          <w:sz w:val="20"/>
          <w:szCs w:val="20"/>
        </w:rPr>
      </w:pPr>
      <w:r w:rsidRPr="00A66119">
        <w:rPr>
          <w:rFonts w:cs="Arial"/>
          <w:b/>
          <w:bCs/>
          <w:i/>
          <w:iCs/>
          <w:sz w:val="20"/>
          <w:szCs w:val="20"/>
        </w:rPr>
        <w:t>Work Health and Safety Act 2011</w:t>
      </w:r>
      <w:r w:rsidRPr="00A66119">
        <w:rPr>
          <w:rFonts w:cs="Arial"/>
          <w:b/>
          <w:bCs/>
          <w:sz w:val="20"/>
          <w:szCs w:val="20"/>
        </w:rPr>
        <w:t>, section 274 (Approved Codes of Practice)</w:t>
      </w:r>
    </w:p>
    <w:p w14:paraId="2DF37979" w14:textId="77777777" w:rsidR="00581D94" w:rsidRPr="00A66119" w:rsidRDefault="00581D94" w:rsidP="00581D94">
      <w:pPr>
        <w:autoSpaceDE w:val="0"/>
        <w:autoSpaceDN w:val="0"/>
        <w:adjustRightInd w:val="0"/>
        <w:spacing w:before="0"/>
        <w:rPr>
          <w:rFonts w:cs="Arial"/>
          <w:b/>
          <w:bCs/>
          <w:sz w:val="24"/>
        </w:rPr>
      </w:pPr>
    </w:p>
    <w:p w14:paraId="7087EA0D" w14:textId="77777777" w:rsidR="00581D94" w:rsidRPr="00A66119" w:rsidRDefault="00581D94" w:rsidP="00581D94">
      <w:pPr>
        <w:autoSpaceDE w:val="0"/>
        <w:autoSpaceDN w:val="0"/>
        <w:adjustRightInd w:val="0"/>
        <w:spacing w:before="0"/>
        <w:rPr>
          <w:rFonts w:cs="Arial"/>
          <w:b/>
          <w:bCs/>
          <w:sz w:val="24"/>
        </w:rPr>
      </w:pPr>
    </w:p>
    <w:p w14:paraId="292ADF6C" w14:textId="6E110362" w:rsidR="00581D94" w:rsidRPr="00A66119" w:rsidRDefault="00581D94" w:rsidP="00581D94">
      <w:pPr>
        <w:autoSpaceDE w:val="0"/>
        <w:autoSpaceDN w:val="0"/>
        <w:adjustRightInd w:val="0"/>
        <w:spacing w:before="0"/>
        <w:rPr>
          <w:rFonts w:cs="Arial"/>
          <w:b/>
          <w:bCs/>
          <w:sz w:val="24"/>
        </w:rPr>
      </w:pPr>
      <w:r>
        <w:rPr>
          <w:rFonts w:cs="Arial"/>
          <w:b/>
          <w:bCs/>
          <w:noProof/>
          <w:sz w:val="24"/>
        </w:rPr>
        <mc:AlternateContent>
          <mc:Choice Requires="wps">
            <w:drawing>
              <wp:anchor distT="0" distB="0" distL="114300" distR="114300" simplePos="0" relativeHeight="251659264" behindDoc="0" locked="0" layoutInCell="1" allowOverlap="1" wp14:anchorId="58BA3E77" wp14:editId="45C9E989">
                <wp:simplePos x="0" y="0"/>
                <wp:positionH relativeFrom="column">
                  <wp:posOffset>3810</wp:posOffset>
                </wp:positionH>
                <wp:positionV relativeFrom="paragraph">
                  <wp:posOffset>38735</wp:posOffset>
                </wp:positionV>
                <wp:extent cx="5791200" cy="0"/>
                <wp:effectExtent l="13335" t="10160" r="15240" b="88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pt,3.05pt" to="4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V9HQIAADc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" strokeweight="1.25pt"/>
            </w:pict>
          </mc:Fallback>
        </mc:AlternateContent>
      </w:r>
    </w:p>
    <w:p w14:paraId="6CC9FEE2" w14:textId="77777777" w:rsidR="00581D94" w:rsidRPr="00A66119" w:rsidRDefault="00581D94" w:rsidP="00581D94">
      <w:pPr>
        <w:autoSpaceDE w:val="0"/>
        <w:autoSpaceDN w:val="0"/>
        <w:adjustRightInd w:val="0"/>
        <w:spacing w:before="0"/>
        <w:rPr>
          <w:rFonts w:cs="Arial"/>
          <w:b/>
          <w:bCs/>
          <w:sz w:val="24"/>
        </w:rPr>
      </w:pPr>
    </w:p>
    <w:p w14:paraId="1C441D57" w14:textId="77777777" w:rsidR="00581D94" w:rsidRPr="00A66119" w:rsidRDefault="00581D94" w:rsidP="00581D94">
      <w:pPr>
        <w:autoSpaceDE w:val="0"/>
        <w:autoSpaceDN w:val="0"/>
        <w:adjustRightInd w:val="0"/>
        <w:spacing w:before="0"/>
        <w:rPr>
          <w:rFonts w:cs="Arial"/>
          <w:b/>
          <w:bCs/>
          <w:sz w:val="24"/>
        </w:rPr>
      </w:pPr>
    </w:p>
    <w:p w14:paraId="7C26422E" w14:textId="77777777" w:rsidR="00581D94" w:rsidRPr="00A66119" w:rsidRDefault="00581D94" w:rsidP="00581D94">
      <w:pPr>
        <w:autoSpaceDE w:val="0"/>
        <w:autoSpaceDN w:val="0"/>
        <w:adjustRightInd w:val="0"/>
        <w:spacing w:before="0"/>
        <w:rPr>
          <w:rFonts w:cs="Arial"/>
          <w:b/>
          <w:bCs/>
          <w:sz w:val="24"/>
        </w:rPr>
      </w:pPr>
      <w:r w:rsidRPr="00A66119">
        <w:rPr>
          <w:rFonts w:cs="Arial"/>
          <w:b/>
          <w:bCs/>
          <w:sz w:val="24"/>
        </w:rPr>
        <w:t>1 Name of instrument</w:t>
      </w:r>
    </w:p>
    <w:p w14:paraId="62C5EC06" w14:textId="77777777" w:rsidR="00581D94" w:rsidRPr="00A66119" w:rsidRDefault="00581D94" w:rsidP="00581D94">
      <w:pPr>
        <w:autoSpaceDE w:val="0"/>
        <w:autoSpaceDN w:val="0"/>
        <w:adjustRightInd w:val="0"/>
        <w:spacing w:before="0"/>
        <w:rPr>
          <w:rFonts w:ascii="Times New Roman" w:hAnsi="Times New Roman"/>
          <w:sz w:val="24"/>
        </w:rPr>
      </w:pPr>
    </w:p>
    <w:p w14:paraId="5DFC9232" w14:textId="77777777" w:rsidR="00581D94" w:rsidRPr="00A66119" w:rsidRDefault="00581D94" w:rsidP="00581D94">
      <w:pPr>
        <w:autoSpaceDE w:val="0"/>
        <w:autoSpaceDN w:val="0"/>
        <w:adjustRightInd w:val="0"/>
        <w:spacing w:before="0"/>
        <w:rPr>
          <w:rFonts w:ascii="Times New Roman" w:hAnsi="Times New Roman"/>
          <w:sz w:val="24"/>
        </w:rPr>
      </w:pPr>
      <w:r w:rsidRPr="00A66119">
        <w:rPr>
          <w:rFonts w:ascii="Times New Roman" w:hAnsi="Times New Roman"/>
          <w:sz w:val="24"/>
        </w:rPr>
        <w:t>This instrument is the Work Health and Safety (</w:t>
      </w:r>
      <w:r w:rsidRPr="00442FDC">
        <w:rPr>
          <w:rFonts w:ascii="Times New Roman" w:hAnsi="Times New Roman"/>
          <w:sz w:val="24"/>
        </w:rPr>
        <w:t>Confined Spaces</w:t>
      </w:r>
      <w:r w:rsidRPr="00A66119">
        <w:rPr>
          <w:rFonts w:ascii="Times New Roman" w:hAnsi="Times New Roman"/>
          <w:sz w:val="24"/>
        </w:rPr>
        <w:t xml:space="preserve">) Code of Practice 2015. </w:t>
      </w:r>
    </w:p>
    <w:p w14:paraId="3D817735" w14:textId="77777777" w:rsidR="00581D94" w:rsidRPr="00A66119" w:rsidRDefault="00581D94" w:rsidP="00581D94">
      <w:pPr>
        <w:autoSpaceDE w:val="0"/>
        <w:autoSpaceDN w:val="0"/>
        <w:adjustRightInd w:val="0"/>
        <w:spacing w:before="0"/>
        <w:rPr>
          <w:rFonts w:cs="Arial"/>
          <w:b/>
          <w:bCs/>
          <w:sz w:val="24"/>
        </w:rPr>
      </w:pPr>
    </w:p>
    <w:p w14:paraId="2AC70D70" w14:textId="77777777" w:rsidR="00581D94" w:rsidRPr="00A66119" w:rsidRDefault="00581D94" w:rsidP="00581D94">
      <w:pPr>
        <w:autoSpaceDE w:val="0"/>
        <w:autoSpaceDN w:val="0"/>
        <w:adjustRightInd w:val="0"/>
        <w:spacing w:before="0"/>
        <w:rPr>
          <w:rFonts w:cs="Arial"/>
          <w:b/>
          <w:bCs/>
          <w:sz w:val="24"/>
        </w:rPr>
      </w:pPr>
      <w:r w:rsidRPr="00A66119">
        <w:rPr>
          <w:rFonts w:cs="Arial"/>
          <w:b/>
          <w:bCs/>
          <w:sz w:val="24"/>
        </w:rPr>
        <w:t>2 Commencement</w:t>
      </w:r>
    </w:p>
    <w:p w14:paraId="315B4BB8" w14:textId="77777777" w:rsidR="00581D94" w:rsidRPr="00A66119" w:rsidRDefault="00581D94" w:rsidP="00581D94">
      <w:pPr>
        <w:autoSpaceDE w:val="0"/>
        <w:autoSpaceDN w:val="0"/>
        <w:adjustRightInd w:val="0"/>
        <w:spacing w:before="0"/>
        <w:rPr>
          <w:rFonts w:ascii="Times New Roman" w:hAnsi="Times New Roman"/>
          <w:sz w:val="24"/>
        </w:rPr>
      </w:pPr>
    </w:p>
    <w:p w14:paraId="16749701" w14:textId="77777777" w:rsidR="00581D94" w:rsidRPr="00A66119" w:rsidRDefault="00581D94" w:rsidP="00581D94">
      <w:pPr>
        <w:autoSpaceDE w:val="0"/>
        <w:autoSpaceDN w:val="0"/>
        <w:adjustRightInd w:val="0"/>
        <w:spacing w:before="0"/>
        <w:rPr>
          <w:rFonts w:ascii="Times New Roman" w:hAnsi="Times New Roman"/>
          <w:sz w:val="24"/>
        </w:rPr>
      </w:pPr>
      <w:r w:rsidRPr="00A66119">
        <w:rPr>
          <w:rFonts w:ascii="Times New Roman" w:hAnsi="Times New Roman"/>
          <w:sz w:val="24"/>
        </w:rPr>
        <w:t xml:space="preserve">This instrument commences on the day after it is registered on the Federal Register of Legislative Instruments. </w:t>
      </w:r>
    </w:p>
    <w:p w14:paraId="11D1CDF1" w14:textId="77777777" w:rsidR="00581D94" w:rsidRPr="00A66119" w:rsidRDefault="00581D94" w:rsidP="00581D94">
      <w:pPr>
        <w:autoSpaceDE w:val="0"/>
        <w:autoSpaceDN w:val="0"/>
        <w:adjustRightInd w:val="0"/>
        <w:spacing w:before="0"/>
        <w:rPr>
          <w:rFonts w:cs="Arial"/>
          <w:b/>
          <w:bCs/>
          <w:sz w:val="24"/>
        </w:rPr>
      </w:pPr>
    </w:p>
    <w:p w14:paraId="38D66274" w14:textId="77777777" w:rsidR="00581D94" w:rsidRPr="00A66119" w:rsidRDefault="00581D94" w:rsidP="00581D94">
      <w:pPr>
        <w:autoSpaceDE w:val="0"/>
        <w:autoSpaceDN w:val="0"/>
        <w:adjustRightInd w:val="0"/>
        <w:spacing w:before="0"/>
        <w:rPr>
          <w:rFonts w:cs="Arial"/>
          <w:b/>
          <w:bCs/>
          <w:sz w:val="24"/>
        </w:rPr>
      </w:pPr>
      <w:r w:rsidRPr="00A66119">
        <w:rPr>
          <w:rFonts w:cs="Arial"/>
          <w:b/>
          <w:bCs/>
          <w:sz w:val="24"/>
        </w:rPr>
        <w:t>3 Code of Practice Approval</w:t>
      </w:r>
    </w:p>
    <w:p w14:paraId="138BD60F" w14:textId="77777777" w:rsidR="00581D94" w:rsidRPr="00A66119" w:rsidRDefault="00581D94" w:rsidP="00581D94">
      <w:pPr>
        <w:autoSpaceDE w:val="0"/>
        <w:autoSpaceDN w:val="0"/>
        <w:adjustRightInd w:val="0"/>
        <w:spacing w:before="0"/>
        <w:rPr>
          <w:rFonts w:ascii="Times New Roman" w:hAnsi="Times New Roman"/>
          <w:sz w:val="24"/>
        </w:rPr>
      </w:pPr>
    </w:p>
    <w:p w14:paraId="769FAFB9" w14:textId="77777777" w:rsidR="00581D94" w:rsidRPr="00A66119" w:rsidRDefault="00581D94" w:rsidP="00581D94">
      <w:pPr>
        <w:autoSpaceDE w:val="0"/>
        <w:autoSpaceDN w:val="0"/>
        <w:adjustRightInd w:val="0"/>
        <w:spacing w:before="0"/>
        <w:rPr>
          <w:rFonts w:ascii="Times New Roman" w:hAnsi="Times New Roman"/>
          <w:sz w:val="24"/>
        </w:rPr>
      </w:pPr>
      <w:r w:rsidRPr="00A66119">
        <w:rPr>
          <w:rFonts w:ascii="Times New Roman" w:hAnsi="Times New Roman"/>
          <w:sz w:val="24"/>
        </w:rPr>
        <w:t xml:space="preserve">I approve the </w:t>
      </w:r>
      <w:r w:rsidRPr="00442FDC">
        <w:rPr>
          <w:rFonts w:ascii="Times New Roman" w:hAnsi="Times New Roman"/>
          <w:sz w:val="24"/>
        </w:rPr>
        <w:t>Confined Spaces</w:t>
      </w:r>
      <w:r w:rsidRPr="00A66119">
        <w:rPr>
          <w:rFonts w:ascii="Times New Roman" w:hAnsi="Times New Roman"/>
          <w:sz w:val="24"/>
        </w:rPr>
        <w:t xml:space="preserve"> Code of Practice. I am satisfied that this code of practice was developed by a process described in section 274(2) of the </w:t>
      </w:r>
      <w:r w:rsidRPr="00A66119">
        <w:rPr>
          <w:rFonts w:ascii="Times New Roman" w:hAnsi="Times New Roman"/>
          <w:i/>
          <w:sz w:val="24"/>
        </w:rPr>
        <w:t>Work Health and Safety Act 2011</w:t>
      </w:r>
      <w:r w:rsidRPr="002D31C4">
        <w:rPr>
          <w:rFonts w:ascii="Times New Roman" w:hAnsi="Times New Roman"/>
          <w:sz w:val="24"/>
        </w:rPr>
        <w:t>.</w:t>
      </w:r>
      <w:r w:rsidRPr="00A66119">
        <w:rPr>
          <w:rFonts w:ascii="Times New Roman" w:hAnsi="Times New Roman"/>
          <w:sz w:val="24"/>
        </w:rPr>
        <w:t xml:space="preserve"> </w:t>
      </w:r>
    </w:p>
    <w:p w14:paraId="672547D6" w14:textId="77777777" w:rsidR="00581D94" w:rsidRPr="00A66119" w:rsidRDefault="00581D94" w:rsidP="00581D94">
      <w:pPr>
        <w:autoSpaceDE w:val="0"/>
        <w:autoSpaceDN w:val="0"/>
        <w:adjustRightInd w:val="0"/>
        <w:spacing w:before="0"/>
        <w:rPr>
          <w:rFonts w:ascii="Times New Roman" w:hAnsi="Times New Roman"/>
          <w:sz w:val="24"/>
        </w:rPr>
      </w:pPr>
    </w:p>
    <w:p w14:paraId="1C41D1DC" w14:textId="77777777" w:rsidR="00581D94" w:rsidRDefault="00581D94" w:rsidP="00581D94">
      <w:pPr>
        <w:autoSpaceDE w:val="0"/>
        <w:autoSpaceDN w:val="0"/>
        <w:adjustRightInd w:val="0"/>
        <w:spacing w:before="0"/>
        <w:rPr>
          <w:rFonts w:ascii="Times New Roman" w:hAnsi="Times New Roman"/>
          <w:sz w:val="24"/>
        </w:rPr>
      </w:pPr>
    </w:p>
    <w:p w14:paraId="241C94BA" w14:textId="77777777" w:rsidR="00581D94" w:rsidRDefault="00581D94" w:rsidP="00581D94">
      <w:pPr>
        <w:autoSpaceDE w:val="0"/>
        <w:autoSpaceDN w:val="0"/>
        <w:adjustRightInd w:val="0"/>
        <w:spacing w:before="0"/>
        <w:rPr>
          <w:rFonts w:ascii="Times New Roman" w:hAnsi="Times New Roman"/>
          <w:sz w:val="24"/>
        </w:rPr>
      </w:pPr>
    </w:p>
    <w:p w14:paraId="7782790F" w14:textId="77777777" w:rsidR="00581D94" w:rsidRDefault="00581D94" w:rsidP="00581D94">
      <w:pPr>
        <w:autoSpaceDE w:val="0"/>
        <w:autoSpaceDN w:val="0"/>
        <w:adjustRightInd w:val="0"/>
        <w:spacing w:before="0"/>
        <w:rPr>
          <w:rFonts w:ascii="Times New Roman" w:hAnsi="Times New Roman"/>
          <w:sz w:val="24"/>
        </w:rPr>
      </w:pPr>
    </w:p>
    <w:p w14:paraId="636B3E51" w14:textId="77777777" w:rsidR="00581D94" w:rsidRDefault="00581D94" w:rsidP="00581D94">
      <w:pPr>
        <w:autoSpaceDE w:val="0"/>
        <w:autoSpaceDN w:val="0"/>
        <w:adjustRightInd w:val="0"/>
        <w:spacing w:before="0"/>
        <w:rPr>
          <w:rFonts w:ascii="Times New Roman" w:hAnsi="Times New Roman"/>
          <w:sz w:val="24"/>
        </w:rPr>
      </w:pPr>
    </w:p>
    <w:p w14:paraId="24428BA9" w14:textId="77777777" w:rsidR="00581D94" w:rsidRPr="00A66119" w:rsidRDefault="00581D94" w:rsidP="00581D94">
      <w:pPr>
        <w:autoSpaceDE w:val="0"/>
        <w:autoSpaceDN w:val="0"/>
        <w:adjustRightInd w:val="0"/>
        <w:spacing w:before="0"/>
        <w:rPr>
          <w:rFonts w:ascii="Times New Roman" w:hAnsi="Times New Roman"/>
          <w:sz w:val="24"/>
        </w:rPr>
      </w:pPr>
    </w:p>
    <w:p w14:paraId="27F48AE4" w14:textId="77777777" w:rsidR="00581D94" w:rsidRPr="00A66119" w:rsidRDefault="00581D94" w:rsidP="00581D94">
      <w:pPr>
        <w:autoSpaceDE w:val="0"/>
        <w:autoSpaceDN w:val="0"/>
        <w:adjustRightInd w:val="0"/>
        <w:spacing w:before="0"/>
        <w:rPr>
          <w:rFonts w:ascii="Times New Roman" w:hAnsi="Times New Roman"/>
          <w:sz w:val="24"/>
        </w:rPr>
      </w:pPr>
    </w:p>
    <w:p w14:paraId="6B812504" w14:textId="77777777" w:rsidR="00581D94" w:rsidRDefault="00581D94" w:rsidP="00581D94">
      <w:pPr>
        <w:autoSpaceDE w:val="0"/>
        <w:autoSpaceDN w:val="0"/>
        <w:adjustRightInd w:val="0"/>
        <w:spacing w:before="0"/>
        <w:rPr>
          <w:rFonts w:ascii="Times New Roman" w:hAnsi="Times New Roman"/>
          <w:sz w:val="24"/>
        </w:rPr>
      </w:pPr>
    </w:p>
    <w:p w14:paraId="547602A3" w14:textId="77777777" w:rsidR="00581D94" w:rsidRDefault="00581D94" w:rsidP="00581D94">
      <w:pPr>
        <w:autoSpaceDE w:val="0"/>
        <w:autoSpaceDN w:val="0"/>
        <w:adjustRightInd w:val="0"/>
        <w:spacing w:before="0"/>
        <w:rPr>
          <w:rFonts w:ascii="Times New Roman" w:hAnsi="Times New Roman"/>
          <w:sz w:val="24"/>
        </w:rPr>
      </w:pPr>
    </w:p>
    <w:p w14:paraId="4E500E8A" w14:textId="77777777" w:rsidR="00581D94" w:rsidRDefault="00581D94" w:rsidP="00581D94">
      <w:pPr>
        <w:autoSpaceDE w:val="0"/>
        <w:autoSpaceDN w:val="0"/>
        <w:adjustRightInd w:val="0"/>
        <w:spacing w:before="0"/>
        <w:rPr>
          <w:rFonts w:ascii="Times New Roman" w:hAnsi="Times New Roman"/>
          <w:sz w:val="24"/>
        </w:rPr>
      </w:pPr>
    </w:p>
    <w:p w14:paraId="704AB07A" w14:textId="77777777" w:rsidR="00581D94" w:rsidRDefault="00581D94" w:rsidP="00581D94">
      <w:pPr>
        <w:autoSpaceDE w:val="0"/>
        <w:autoSpaceDN w:val="0"/>
        <w:adjustRightInd w:val="0"/>
        <w:spacing w:before="0"/>
        <w:rPr>
          <w:rFonts w:ascii="Times New Roman" w:hAnsi="Times New Roman"/>
          <w:sz w:val="24"/>
        </w:rPr>
      </w:pPr>
    </w:p>
    <w:p w14:paraId="7C612B2F" w14:textId="77777777" w:rsidR="00581D94" w:rsidRDefault="00581D94" w:rsidP="00581D94">
      <w:pPr>
        <w:autoSpaceDE w:val="0"/>
        <w:autoSpaceDN w:val="0"/>
        <w:adjustRightInd w:val="0"/>
        <w:spacing w:before="0"/>
        <w:rPr>
          <w:rFonts w:ascii="Times New Roman" w:hAnsi="Times New Roman"/>
          <w:sz w:val="24"/>
        </w:rPr>
      </w:pPr>
    </w:p>
    <w:p w14:paraId="36C29573" w14:textId="77777777" w:rsidR="00581D94" w:rsidRDefault="00581D94" w:rsidP="00581D94">
      <w:pPr>
        <w:autoSpaceDE w:val="0"/>
        <w:autoSpaceDN w:val="0"/>
        <w:adjustRightInd w:val="0"/>
        <w:spacing w:before="0"/>
        <w:rPr>
          <w:rFonts w:ascii="Times New Roman" w:hAnsi="Times New Roman"/>
          <w:sz w:val="24"/>
        </w:rPr>
      </w:pPr>
    </w:p>
    <w:p w14:paraId="61EC1B7E" w14:textId="77777777" w:rsidR="00581D94" w:rsidRDefault="00581D94" w:rsidP="00581D94">
      <w:pPr>
        <w:autoSpaceDE w:val="0"/>
        <w:autoSpaceDN w:val="0"/>
        <w:adjustRightInd w:val="0"/>
        <w:spacing w:before="0"/>
        <w:rPr>
          <w:rFonts w:ascii="Times New Roman" w:hAnsi="Times New Roman"/>
          <w:sz w:val="24"/>
        </w:rPr>
      </w:pPr>
    </w:p>
    <w:p w14:paraId="39E78BE3" w14:textId="77777777" w:rsidR="00581D94" w:rsidRDefault="00581D94" w:rsidP="00581D94">
      <w:pPr>
        <w:autoSpaceDE w:val="0"/>
        <w:autoSpaceDN w:val="0"/>
        <w:adjustRightInd w:val="0"/>
        <w:spacing w:before="0"/>
        <w:rPr>
          <w:rFonts w:ascii="Times New Roman" w:hAnsi="Times New Roman"/>
          <w:sz w:val="24"/>
        </w:rPr>
      </w:pPr>
    </w:p>
    <w:p w14:paraId="02EE5883" w14:textId="77777777" w:rsidR="00581D94" w:rsidRPr="00A66119" w:rsidRDefault="00581D94" w:rsidP="00581D94">
      <w:pPr>
        <w:autoSpaceDE w:val="0"/>
        <w:autoSpaceDN w:val="0"/>
        <w:adjustRightInd w:val="0"/>
        <w:spacing w:before="0"/>
        <w:rPr>
          <w:rFonts w:ascii="Times New Roman" w:hAnsi="Times New Roman"/>
          <w:sz w:val="24"/>
        </w:rPr>
      </w:pPr>
    </w:p>
    <w:p w14:paraId="0CC6534A" w14:textId="77777777" w:rsidR="00581D94" w:rsidRPr="00A66119" w:rsidRDefault="00581D94" w:rsidP="00581D94">
      <w:pPr>
        <w:autoSpaceDE w:val="0"/>
        <w:autoSpaceDN w:val="0"/>
        <w:adjustRightInd w:val="0"/>
        <w:spacing w:before="0"/>
        <w:rPr>
          <w:rFonts w:ascii="Times New Roman" w:hAnsi="Times New Roman"/>
          <w:sz w:val="24"/>
        </w:rPr>
      </w:pPr>
      <w:proofErr w:type="spellStart"/>
      <w:r w:rsidRPr="00A66119">
        <w:rPr>
          <w:rFonts w:ascii="Times New Roman" w:hAnsi="Times New Roman"/>
          <w:sz w:val="24"/>
        </w:rPr>
        <w:t>Michaelia</w:t>
      </w:r>
      <w:proofErr w:type="spellEnd"/>
      <w:r w:rsidRPr="00A66119">
        <w:rPr>
          <w:rFonts w:ascii="Times New Roman" w:hAnsi="Times New Roman"/>
          <w:sz w:val="24"/>
        </w:rPr>
        <w:t xml:space="preserve"> Cash</w:t>
      </w:r>
    </w:p>
    <w:p w14:paraId="2F75EC1E" w14:textId="77777777" w:rsidR="00581D94" w:rsidRPr="00A66119" w:rsidRDefault="00581D94" w:rsidP="00581D94">
      <w:pPr>
        <w:autoSpaceDE w:val="0"/>
        <w:autoSpaceDN w:val="0"/>
        <w:adjustRightInd w:val="0"/>
        <w:spacing w:before="0"/>
        <w:rPr>
          <w:rFonts w:ascii="Times New Roman" w:hAnsi="Times New Roman"/>
          <w:sz w:val="24"/>
        </w:rPr>
      </w:pPr>
      <w:r w:rsidRPr="00A66119">
        <w:rPr>
          <w:rFonts w:ascii="Times New Roman" w:hAnsi="Times New Roman"/>
          <w:sz w:val="24"/>
        </w:rPr>
        <w:t>Minister for Employment</w:t>
      </w:r>
    </w:p>
    <w:p w14:paraId="59F00824" w14:textId="77777777" w:rsidR="00581D94" w:rsidRDefault="00581D94" w:rsidP="00581D94">
      <w:pPr>
        <w:spacing w:before="0"/>
        <w:rPr>
          <w:rFonts w:ascii="Times New Roman" w:hAnsi="Times New Roman"/>
          <w:sz w:val="24"/>
        </w:rPr>
      </w:pPr>
    </w:p>
    <w:p w14:paraId="68752215" w14:textId="77777777" w:rsidR="00581D94" w:rsidRDefault="00581D94" w:rsidP="00581D94">
      <w:pPr>
        <w:spacing w:before="0"/>
        <w:rPr>
          <w:rFonts w:ascii="Times New Roman" w:hAnsi="Times New Roman"/>
          <w:sz w:val="24"/>
        </w:rPr>
      </w:pPr>
    </w:p>
    <w:p w14:paraId="70A96F6B" w14:textId="6C9E529A" w:rsidR="00581D94" w:rsidRPr="00A66119" w:rsidRDefault="003F36BF" w:rsidP="00581D94">
      <w:pPr>
        <w:spacing w:before="0"/>
        <w:rPr>
          <w:rFonts w:ascii="Times New Roman" w:hAnsi="Times New Roman"/>
          <w:sz w:val="24"/>
        </w:rPr>
      </w:pPr>
      <w:r>
        <w:rPr>
          <w:rFonts w:ascii="Times New Roman" w:hAnsi="Times New Roman"/>
          <w:sz w:val="24"/>
        </w:rPr>
        <w:t>18 March 2016</w:t>
      </w:r>
      <w:bookmarkStart w:id="0" w:name="_GoBack"/>
      <w:bookmarkEnd w:id="0"/>
    </w:p>
    <w:p w14:paraId="2F245C60" w14:textId="77777777" w:rsidR="00581D94" w:rsidRPr="00A66119" w:rsidRDefault="00581D94" w:rsidP="00581D94">
      <w:pPr>
        <w:spacing w:before="0"/>
        <w:rPr>
          <w:rFonts w:ascii="Times New Roman" w:hAnsi="Times New Roman"/>
          <w:sz w:val="24"/>
        </w:rPr>
      </w:pPr>
      <w:r w:rsidRPr="00A66119">
        <w:rPr>
          <w:rFonts w:ascii="Times New Roman" w:hAnsi="Times New Roman"/>
          <w:sz w:val="24"/>
          <w:u w:val="single"/>
        </w:rPr>
        <w:tab/>
      </w:r>
      <w:r w:rsidRPr="00A66119">
        <w:rPr>
          <w:rFonts w:ascii="Times New Roman" w:hAnsi="Times New Roman"/>
          <w:sz w:val="24"/>
          <w:u w:val="single"/>
        </w:rPr>
        <w:tab/>
      </w:r>
      <w:r w:rsidRPr="00A66119">
        <w:rPr>
          <w:rFonts w:ascii="Times New Roman" w:hAnsi="Times New Roman"/>
          <w:sz w:val="24"/>
          <w:u w:val="single"/>
        </w:rPr>
        <w:tab/>
      </w:r>
      <w:r w:rsidRPr="00A66119">
        <w:rPr>
          <w:rFonts w:ascii="Times New Roman" w:hAnsi="Times New Roman"/>
          <w:sz w:val="24"/>
          <w:u w:val="single"/>
        </w:rPr>
        <w:tab/>
      </w:r>
      <w:r w:rsidRPr="00A66119">
        <w:rPr>
          <w:rFonts w:ascii="Times New Roman" w:hAnsi="Times New Roman"/>
          <w:sz w:val="24"/>
        </w:rPr>
        <w:t xml:space="preserve"> </w:t>
      </w:r>
    </w:p>
    <w:p w14:paraId="20F89622" w14:textId="77777777" w:rsidR="00581D94" w:rsidRPr="00A66119" w:rsidRDefault="00581D94" w:rsidP="00581D94">
      <w:pPr>
        <w:spacing w:before="0"/>
        <w:rPr>
          <w:szCs w:val="20"/>
          <w:lang w:eastAsia="en-US"/>
        </w:rPr>
      </w:pPr>
      <w:r w:rsidRPr="00A66119">
        <w:rPr>
          <w:rFonts w:ascii="Times New Roman" w:hAnsi="Times New Roman"/>
          <w:sz w:val="24"/>
        </w:rPr>
        <w:t xml:space="preserve">Date    </w:t>
      </w:r>
    </w:p>
    <w:p w14:paraId="47A42022" w14:textId="77777777" w:rsidR="00581D94" w:rsidRDefault="00581D94" w:rsidP="007E3826">
      <w:pPr>
        <w:pStyle w:val="Title"/>
        <w:spacing w:before="3000" w:after="0"/>
      </w:pPr>
    </w:p>
    <w:p w14:paraId="6783036F" w14:textId="77777777" w:rsidR="004E2183" w:rsidRDefault="004E2183" w:rsidP="007E3826">
      <w:pPr>
        <w:pStyle w:val="Title"/>
        <w:spacing w:before="3000" w:after="0"/>
      </w:pPr>
      <w:r>
        <w:t>CONFINED SPACES</w:t>
      </w:r>
    </w:p>
    <w:p w14:paraId="22B00B9F" w14:textId="77777777" w:rsidR="00915B7B" w:rsidRDefault="00372B68" w:rsidP="007E3826">
      <w:pPr>
        <w:pStyle w:val="Subtitle"/>
        <w:spacing w:before="720" w:after="0"/>
        <w:sectPr w:rsidR="00915B7B" w:rsidSect="00153FA3">
          <w:headerReference w:type="default" r:id="rId13"/>
          <w:pgSz w:w="11906" w:h="16838" w:code="9"/>
          <w:pgMar w:top="1134" w:right="1134" w:bottom="1134" w:left="1134" w:header="454" w:footer="454" w:gutter="0"/>
          <w:cols w:space="720"/>
          <w:titlePg/>
          <w:docGrid w:linePitch="299"/>
        </w:sectPr>
      </w:pPr>
      <w:r w:rsidRPr="009A28C9">
        <w:t>Code of Practice</w:t>
      </w:r>
    </w:p>
    <w:p w14:paraId="67830382" w14:textId="77777777" w:rsidR="00794597" w:rsidRPr="00B109CA" w:rsidRDefault="00DD2127" w:rsidP="00B109CA">
      <w:pPr>
        <w:pStyle w:val="TOC1"/>
      </w:pPr>
      <w:r w:rsidRPr="00B109CA">
        <w:lastRenderedPageBreak/>
        <w:t>TABLE OF CONTENTS</w:t>
      </w:r>
    </w:p>
    <w:bookmarkStart w:id="1" w:name="_Toc262634070"/>
    <w:p w14:paraId="67830383" w14:textId="77777777" w:rsidR="002B1247" w:rsidRPr="002B1247" w:rsidRDefault="00443534">
      <w:pPr>
        <w:pStyle w:val="TOC1"/>
        <w:rPr>
          <w:rFonts w:asciiTheme="minorHAnsi" w:eastAsiaTheme="minorEastAsia" w:hAnsiTheme="minorHAnsi" w:cstheme="minorBidi"/>
          <w:b w:val="0"/>
          <w:bCs w:val="0"/>
          <w:sz w:val="22"/>
          <w:szCs w:val="22"/>
        </w:rPr>
      </w:pPr>
      <w:r w:rsidRPr="00902637">
        <w:rPr>
          <w:rFonts w:cs="Arial"/>
          <w:caps/>
        </w:rPr>
        <w:fldChar w:fldCharType="begin"/>
      </w:r>
      <w:r w:rsidRPr="00902637">
        <w:rPr>
          <w:rFonts w:cs="Arial"/>
          <w:caps/>
        </w:rPr>
        <w:instrText xml:space="preserve"> TOC \o "1-3" \h \z \u </w:instrText>
      </w:r>
      <w:r w:rsidRPr="00902637">
        <w:rPr>
          <w:rFonts w:cs="Arial"/>
          <w:caps/>
        </w:rPr>
        <w:fldChar w:fldCharType="separate"/>
      </w:r>
      <w:hyperlink w:anchor="_Toc426987908" w:history="1">
        <w:r w:rsidR="002B1247" w:rsidRPr="002B1247">
          <w:rPr>
            <w:rStyle w:val="Hyperlink"/>
            <w:sz w:val="22"/>
            <w:szCs w:val="22"/>
          </w:rPr>
          <w:t>FOREWORD</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_Toc426987908 \h </w:instrText>
        </w:r>
        <w:r w:rsidR="002B1247" w:rsidRPr="002B1247">
          <w:rPr>
            <w:webHidden/>
            <w:sz w:val="22"/>
            <w:szCs w:val="22"/>
          </w:rPr>
        </w:r>
        <w:r w:rsidR="002B1247" w:rsidRPr="002B1247">
          <w:rPr>
            <w:webHidden/>
            <w:sz w:val="22"/>
            <w:szCs w:val="22"/>
          </w:rPr>
          <w:fldChar w:fldCharType="separate"/>
        </w:r>
        <w:r w:rsidR="00915B7B">
          <w:rPr>
            <w:webHidden/>
            <w:sz w:val="22"/>
            <w:szCs w:val="22"/>
          </w:rPr>
          <w:t>4</w:t>
        </w:r>
        <w:r w:rsidR="002B1247" w:rsidRPr="002B1247">
          <w:rPr>
            <w:webHidden/>
            <w:sz w:val="22"/>
            <w:szCs w:val="22"/>
          </w:rPr>
          <w:fldChar w:fldCharType="end"/>
        </w:r>
      </w:hyperlink>
    </w:p>
    <w:p w14:paraId="67830384"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11" w:history="1">
        <w:r w:rsidR="002B1247" w:rsidRPr="002B1247">
          <w:rPr>
            <w:rStyle w:val="Hyperlink"/>
            <w:sz w:val="22"/>
            <w:szCs w:val="22"/>
          </w:rPr>
          <w:t>1.</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INTRODUCTION</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_Toc426987911 \h </w:instrText>
        </w:r>
        <w:r w:rsidR="002B1247" w:rsidRPr="002B1247">
          <w:rPr>
            <w:webHidden/>
            <w:sz w:val="22"/>
            <w:szCs w:val="22"/>
          </w:rPr>
        </w:r>
        <w:r w:rsidR="002B1247" w:rsidRPr="002B1247">
          <w:rPr>
            <w:webHidden/>
            <w:sz w:val="22"/>
            <w:szCs w:val="22"/>
          </w:rPr>
          <w:fldChar w:fldCharType="separate"/>
        </w:r>
        <w:r w:rsidR="00915B7B">
          <w:rPr>
            <w:webHidden/>
            <w:sz w:val="22"/>
            <w:szCs w:val="22"/>
          </w:rPr>
          <w:t>5</w:t>
        </w:r>
        <w:r w:rsidR="002B1247" w:rsidRPr="002B1247">
          <w:rPr>
            <w:webHidden/>
            <w:sz w:val="22"/>
            <w:szCs w:val="22"/>
          </w:rPr>
          <w:fldChar w:fldCharType="end"/>
        </w:r>
      </w:hyperlink>
    </w:p>
    <w:p w14:paraId="67830385" w14:textId="77777777" w:rsidR="002B1247" w:rsidRPr="002B1247" w:rsidRDefault="003F36BF" w:rsidP="002B1247">
      <w:pPr>
        <w:pStyle w:val="TOC2"/>
        <w:rPr>
          <w:rFonts w:asciiTheme="minorHAnsi" w:eastAsiaTheme="minorEastAsia" w:hAnsiTheme="minorHAnsi" w:cstheme="minorBidi"/>
          <w:noProof/>
        </w:rPr>
      </w:pPr>
      <w:hyperlink w:anchor="_Toc426987912" w:history="1">
        <w:r w:rsidR="002B1247" w:rsidRPr="002B1247">
          <w:rPr>
            <w:rStyle w:val="Hyperlink"/>
            <w:noProof/>
            <w:szCs w:val="22"/>
          </w:rPr>
          <w:t>1.1</w:t>
        </w:r>
        <w:r w:rsidR="002B1247" w:rsidRPr="002B1247">
          <w:rPr>
            <w:rFonts w:asciiTheme="minorHAnsi" w:eastAsiaTheme="minorEastAsia" w:hAnsiTheme="minorHAnsi" w:cstheme="minorBidi"/>
            <w:noProof/>
          </w:rPr>
          <w:tab/>
        </w:r>
        <w:r w:rsidR="002B1247" w:rsidRPr="002B1247">
          <w:rPr>
            <w:rStyle w:val="Hyperlink"/>
            <w:noProof/>
            <w:szCs w:val="22"/>
          </w:rPr>
          <w:t>What is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_Toc426987912 \h </w:instrText>
        </w:r>
        <w:r w:rsidR="002B1247" w:rsidRPr="002B1247">
          <w:rPr>
            <w:noProof/>
            <w:webHidden/>
          </w:rPr>
        </w:r>
        <w:r w:rsidR="002B1247" w:rsidRPr="002B1247">
          <w:rPr>
            <w:noProof/>
            <w:webHidden/>
          </w:rPr>
          <w:fldChar w:fldCharType="separate"/>
        </w:r>
        <w:r w:rsidR="00915B7B">
          <w:rPr>
            <w:noProof/>
            <w:webHidden/>
          </w:rPr>
          <w:t>5</w:t>
        </w:r>
        <w:r w:rsidR="002B1247" w:rsidRPr="002B1247">
          <w:rPr>
            <w:noProof/>
            <w:webHidden/>
          </w:rPr>
          <w:fldChar w:fldCharType="end"/>
        </w:r>
      </w:hyperlink>
    </w:p>
    <w:p w14:paraId="67830386" w14:textId="77777777" w:rsidR="002B1247" w:rsidRPr="002B1247" w:rsidRDefault="003F36BF" w:rsidP="002B1247">
      <w:pPr>
        <w:pStyle w:val="TOC2"/>
        <w:rPr>
          <w:rFonts w:asciiTheme="minorHAnsi" w:eastAsiaTheme="minorEastAsia" w:hAnsiTheme="minorHAnsi" w:cstheme="minorBidi"/>
          <w:noProof/>
        </w:rPr>
      </w:pPr>
      <w:hyperlink w:anchor="_Toc426987914" w:history="1">
        <w:r w:rsidR="002B1247" w:rsidRPr="002B1247">
          <w:rPr>
            <w:rStyle w:val="Hyperlink"/>
            <w:noProof/>
            <w:szCs w:val="22"/>
          </w:rPr>
          <w:t>1.2</w:t>
        </w:r>
        <w:r w:rsidR="002B1247" w:rsidRPr="002B1247">
          <w:rPr>
            <w:rFonts w:asciiTheme="minorHAnsi" w:eastAsiaTheme="minorEastAsia" w:hAnsiTheme="minorHAnsi" w:cstheme="minorBidi"/>
            <w:noProof/>
          </w:rPr>
          <w:tab/>
        </w:r>
        <w:r w:rsidR="002B1247" w:rsidRPr="002B1247">
          <w:rPr>
            <w:rStyle w:val="Hyperlink"/>
            <w:noProof/>
            <w:szCs w:val="22"/>
          </w:rPr>
          <w:t>Who has health and safety duties in relation to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_Toc426987914 \h </w:instrText>
        </w:r>
        <w:r w:rsidR="002B1247" w:rsidRPr="002B1247">
          <w:rPr>
            <w:noProof/>
            <w:webHidden/>
          </w:rPr>
        </w:r>
        <w:r w:rsidR="002B1247" w:rsidRPr="002B1247">
          <w:rPr>
            <w:noProof/>
            <w:webHidden/>
          </w:rPr>
          <w:fldChar w:fldCharType="separate"/>
        </w:r>
        <w:r w:rsidR="00915B7B">
          <w:rPr>
            <w:noProof/>
            <w:webHidden/>
          </w:rPr>
          <w:t>6</w:t>
        </w:r>
        <w:r w:rsidR="002B1247" w:rsidRPr="002B1247">
          <w:rPr>
            <w:noProof/>
            <w:webHidden/>
          </w:rPr>
          <w:fldChar w:fldCharType="end"/>
        </w:r>
      </w:hyperlink>
    </w:p>
    <w:p w14:paraId="67830387" w14:textId="77777777" w:rsidR="002B1247" w:rsidRPr="002B1247" w:rsidRDefault="003F36BF" w:rsidP="002B1247">
      <w:pPr>
        <w:pStyle w:val="TOC2"/>
        <w:rPr>
          <w:rFonts w:asciiTheme="minorHAnsi" w:eastAsiaTheme="minorEastAsia" w:hAnsiTheme="minorHAnsi" w:cstheme="minorBidi"/>
          <w:noProof/>
        </w:rPr>
      </w:pPr>
      <w:hyperlink w:anchor="_Toc426987915" w:history="1">
        <w:r w:rsidR="002B1247" w:rsidRPr="002B1247">
          <w:rPr>
            <w:rStyle w:val="Hyperlink"/>
            <w:noProof/>
            <w:szCs w:val="22"/>
          </w:rPr>
          <w:t>1.3</w:t>
        </w:r>
        <w:r w:rsidR="002B1247" w:rsidRPr="002B1247">
          <w:rPr>
            <w:rFonts w:asciiTheme="minorHAnsi" w:eastAsiaTheme="minorEastAsia" w:hAnsiTheme="minorHAnsi" w:cstheme="minorBidi"/>
            <w:noProof/>
          </w:rPr>
          <w:tab/>
        </w:r>
        <w:r w:rsidR="002B1247" w:rsidRPr="002B1247">
          <w:rPr>
            <w:rStyle w:val="Hyperlink"/>
            <w:noProof/>
            <w:szCs w:val="22"/>
          </w:rPr>
          <w:t>What is required in managing risks?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_Toc426987915 \h </w:instrText>
        </w:r>
        <w:r w:rsidR="002B1247" w:rsidRPr="002B1247">
          <w:rPr>
            <w:noProof/>
            <w:webHidden/>
          </w:rPr>
        </w:r>
        <w:r w:rsidR="002B1247" w:rsidRPr="002B1247">
          <w:rPr>
            <w:noProof/>
            <w:webHidden/>
          </w:rPr>
          <w:fldChar w:fldCharType="separate"/>
        </w:r>
        <w:r w:rsidR="00915B7B">
          <w:rPr>
            <w:noProof/>
            <w:webHidden/>
          </w:rPr>
          <w:t>6</w:t>
        </w:r>
        <w:r w:rsidR="002B1247" w:rsidRPr="002B1247">
          <w:rPr>
            <w:noProof/>
            <w:webHidden/>
          </w:rPr>
          <w:fldChar w:fldCharType="end"/>
        </w:r>
      </w:hyperlink>
    </w:p>
    <w:p w14:paraId="67830388" w14:textId="77777777" w:rsidR="002B1247" w:rsidRPr="002B1247" w:rsidRDefault="003F36BF" w:rsidP="002B1247">
      <w:pPr>
        <w:pStyle w:val="TOC2"/>
        <w:rPr>
          <w:rFonts w:asciiTheme="minorHAnsi" w:eastAsiaTheme="minorEastAsia" w:hAnsiTheme="minorHAnsi" w:cstheme="minorBidi"/>
          <w:noProof/>
        </w:rPr>
      </w:pPr>
      <w:hyperlink w:anchor="_Toc426987918" w:history="1">
        <w:r w:rsidR="002B1247" w:rsidRPr="002B1247">
          <w:rPr>
            <w:rStyle w:val="Hyperlink"/>
            <w:noProof/>
            <w:szCs w:val="22"/>
          </w:rPr>
          <w:t>1.4</w:t>
        </w:r>
        <w:r w:rsidR="002B1247" w:rsidRPr="002B1247">
          <w:rPr>
            <w:rFonts w:asciiTheme="minorHAnsi" w:eastAsiaTheme="minorEastAsia" w:hAnsiTheme="minorHAnsi" w:cstheme="minorBidi"/>
            <w:noProof/>
          </w:rPr>
          <w:tab/>
        </w:r>
        <w:r w:rsidR="002B1247" w:rsidRPr="002B1247">
          <w:rPr>
            <w:rStyle w:val="Hyperlink"/>
            <w:noProof/>
            <w:szCs w:val="22"/>
          </w:rPr>
          <w:t>How to determine whether a space is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_Toc426987918 \h </w:instrText>
        </w:r>
        <w:r w:rsidR="002B1247" w:rsidRPr="002B1247">
          <w:rPr>
            <w:noProof/>
            <w:webHidden/>
          </w:rPr>
        </w:r>
        <w:r w:rsidR="002B1247" w:rsidRPr="002B1247">
          <w:rPr>
            <w:noProof/>
            <w:webHidden/>
          </w:rPr>
          <w:fldChar w:fldCharType="separate"/>
        </w:r>
        <w:r w:rsidR="00915B7B">
          <w:rPr>
            <w:noProof/>
            <w:webHidden/>
          </w:rPr>
          <w:t>8</w:t>
        </w:r>
        <w:r w:rsidR="002B1247" w:rsidRPr="002B1247">
          <w:rPr>
            <w:noProof/>
            <w:webHidden/>
          </w:rPr>
          <w:fldChar w:fldCharType="end"/>
        </w:r>
      </w:hyperlink>
    </w:p>
    <w:p w14:paraId="67830389" w14:textId="77777777" w:rsidR="002B1247" w:rsidRPr="002B1247" w:rsidRDefault="003F36BF" w:rsidP="002B1247">
      <w:pPr>
        <w:pStyle w:val="TOC1"/>
        <w:rPr>
          <w:rFonts w:asciiTheme="minorHAnsi" w:eastAsiaTheme="minorEastAsia" w:hAnsiTheme="minorHAnsi" w:cstheme="minorBidi"/>
          <w:b w:val="0"/>
          <w:bCs w:val="0"/>
          <w:sz w:val="22"/>
          <w:szCs w:val="22"/>
        </w:rPr>
      </w:pPr>
      <w:hyperlink w:anchor="_Toc426987919" w:history="1">
        <w:r w:rsidR="002B1247" w:rsidRPr="002B1247">
          <w:rPr>
            <w:rStyle w:val="Hyperlink"/>
            <w:sz w:val="22"/>
            <w:szCs w:val="22"/>
          </w:rPr>
          <w:t xml:space="preserve">2. </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ROLE OF DESIGNERS, MANUFACTURERS AND SUPPLIERS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_Toc426987919 \h </w:instrText>
        </w:r>
        <w:r w:rsidR="002B1247" w:rsidRPr="002B1247">
          <w:rPr>
            <w:webHidden/>
            <w:sz w:val="22"/>
            <w:szCs w:val="22"/>
          </w:rPr>
        </w:r>
        <w:r w:rsidR="002B1247" w:rsidRPr="002B1247">
          <w:rPr>
            <w:webHidden/>
            <w:sz w:val="22"/>
            <w:szCs w:val="22"/>
          </w:rPr>
          <w:fldChar w:fldCharType="separate"/>
        </w:r>
        <w:r w:rsidR="00915B7B">
          <w:rPr>
            <w:webHidden/>
            <w:sz w:val="22"/>
            <w:szCs w:val="22"/>
          </w:rPr>
          <w:t>10</w:t>
        </w:r>
        <w:r w:rsidR="002B1247" w:rsidRPr="002B1247">
          <w:rPr>
            <w:webHidden/>
            <w:sz w:val="22"/>
            <w:szCs w:val="22"/>
          </w:rPr>
          <w:fldChar w:fldCharType="end"/>
        </w:r>
      </w:hyperlink>
    </w:p>
    <w:p w14:paraId="6783038A" w14:textId="77777777" w:rsidR="002B1247" w:rsidRPr="002B1247" w:rsidRDefault="003F36BF" w:rsidP="002B1247">
      <w:pPr>
        <w:pStyle w:val="TOC2"/>
        <w:rPr>
          <w:rFonts w:asciiTheme="minorHAnsi" w:eastAsiaTheme="minorEastAsia" w:hAnsiTheme="minorHAnsi" w:cstheme="minorBidi"/>
          <w:noProof/>
        </w:rPr>
      </w:pPr>
      <w:hyperlink w:anchor="_Toc426987920" w:history="1">
        <w:r w:rsidR="002B1247" w:rsidRPr="002B1247">
          <w:rPr>
            <w:rStyle w:val="Hyperlink"/>
            <w:noProof/>
            <w:szCs w:val="22"/>
          </w:rPr>
          <w:t>2.1</w:t>
        </w:r>
        <w:r w:rsidR="002B1247" w:rsidRPr="002B1247">
          <w:rPr>
            <w:rFonts w:asciiTheme="minorHAnsi" w:eastAsiaTheme="minorEastAsia" w:hAnsiTheme="minorHAnsi" w:cstheme="minorBidi"/>
            <w:noProof/>
          </w:rPr>
          <w:tab/>
        </w:r>
        <w:r w:rsidR="002B1247" w:rsidRPr="002B1247">
          <w:rPr>
            <w:rStyle w:val="Hyperlink"/>
            <w:noProof/>
            <w:szCs w:val="22"/>
          </w:rPr>
          <w:t>Eliminating or minimising the need to enter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_Toc426987920 \h </w:instrText>
        </w:r>
        <w:r w:rsidR="002B1247" w:rsidRPr="002B1247">
          <w:rPr>
            <w:noProof/>
            <w:webHidden/>
          </w:rPr>
        </w:r>
        <w:r w:rsidR="002B1247" w:rsidRPr="002B1247">
          <w:rPr>
            <w:noProof/>
            <w:webHidden/>
          </w:rPr>
          <w:fldChar w:fldCharType="separate"/>
        </w:r>
        <w:r w:rsidR="00915B7B">
          <w:rPr>
            <w:noProof/>
            <w:webHidden/>
          </w:rPr>
          <w:t>10</w:t>
        </w:r>
        <w:r w:rsidR="002B1247" w:rsidRPr="002B1247">
          <w:rPr>
            <w:noProof/>
            <w:webHidden/>
          </w:rPr>
          <w:fldChar w:fldCharType="end"/>
        </w:r>
      </w:hyperlink>
    </w:p>
    <w:p w14:paraId="6783038B" w14:textId="77777777" w:rsidR="002B1247" w:rsidRPr="002B1247" w:rsidRDefault="003F36BF" w:rsidP="002B1247">
      <w:pPr>
        <w:pStyle w:val="TOC2"/>
        <w:rPr>
          <w:rFonts w:asciiTheme="minorHAnsi" w:eastAsiaTheme="minorEastAsia" w:hAnsiTheme="minorHAnsi" w:cstheme="minorBidi"/>
          <w:noProof/>
        </w:rPr>
      </w:pPr>
      <w:hyperlink w:anchor="_Toc426987921" w:history="1">
        <w:r w:rsidR="002B1247" w:rsidRPr="002B1247">
          <w:rPr>
            <w:rStyle w:val="Hyperlink"/>
            <w:noProof/>
            <w:szCs w:val="22"/>
          </w:rPr>
          <w:t>2.2</w:t>
        </w:r>
        <w:r w:rsidR="002B1247" w:rsidRPr="002B1247">
          <w:rPr>
            <w:rFonts w:asciiTheme="minorHAnsi" w:eastAsiaTheme="minorEastAsia" w:hAnsiTheme="minorHAnsi" w:cstheme="minorBidi"/>
            <w:noProof/>
          </w:rPr>
          <w:tab/>
        </w:r>
        <w:r w:rsidR="002B1247" w:rsidRPr="002B1247">
          <w:rPr>
            <w:rStyle w:val="Hyperlink"/>
            <w:noProof/>
            <w:szCs w:val="22"/>
          </w:rPr>
          <w:t>Entry and exit</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_Toc426987921 \h </w:instrText>
        </w:r>
        <w:r w:rsidR="002B1247" w:rsidRPr="002B1247">
          <w:rPr>
            <w:noProof/>
            <w:webHidden/>
          </w:rPr>
        </w:r>
        <w:r w:rsidR="002B1247" w:rsidRPr="002B1247">
          <w:rPr>
            <w:noProof/>
            <w:webHidden/>
          </w:rPr>
          <w:fldChar w:fldCharType="separate"/>
        </w:r>
        <w:r w:rsidR="00915B7B">
          <w:rPr>
            <w:noProof/>
            <w:webHidden/>
          </w:rPr>
          <w:t>10</w:t>
        </w:r>
        <w:r w:rsidR="002B1247" w:rsidRPr="002B1247">
          <w:rPr>
            <w:noProof/>
            <w:webHidden/>
          </w:rPr>
          <w:fldChar w:fldCharType="end"/>
        </w:r>
      </w:hyperlink>
    </w:p>
    <w:p w14:paraId="6783038C"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22" w:history="1">
        <w:r w:rsidR="002B1247" w:rsidRPr="002B1247">
          <w:rPr>
            <w:rStyle w:val="Hyperlink"/>
            <w:sz w:val="22"/>
            <w:szCs w:val="22"/>
          </w:rPr>
          <w:t>3.</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HOW TO IDENTIFY THE HAZARDS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_Toc426987922 \h </w:instrText>
        </w:r>
        <w:r w:rsidR="002B1247" w:rsidRPr="002B1247">
          <w:rPr>
            <w:webHidden/>
            <w:sz w:val="22"/>
            <w:szCs w:val="22"/>
          </w:rPr>
        </w:r>
        <w:r w:rsidR="002B1247" w:rsidRPr="002B1247">
          <w:rPr>
            <w:webHidden/>
            <w:sz w:val="22"/>
            <w:szCs w:val="22"/>
          </w:rPr>
          <w:fldChar w:fldCharType="separate"/>
        </w:r>
        <w:r w:rsidR="00915B7B">
          <w:rPr>
            <w:webHidden/>
            <w:sz w:val="22"/>
            <w:szCs w:val="22"/>
          </w:rPr>
          <w:t>11</w:t>
        </w:r>
        <w:r w:rsidR="002B1247" w:rsidRPr="002B1247">
          <w:rPr>
            <w:webHidden/>
            <w:sz w:val="22"/>
            <w:szCs w:val="22"/>
          </w:rPr>
          <w:fldChar w:fldCharType="end"/>
        </w:r>
      </w:hyperlink>
    </w:p>
    <w:p w14:paraId="6783038D" w14:textId="77777777" w:rsidR="002B1247" w:rsidRPr="002B1247" w:rsidRDefault="003F36BF" w:rsidP="002B1247">
      <w:pPr>
        <w:pStyle w:val="TOC2"/>
        <w:rPr>
          <w:rFonts w:asciiTheme="minorHAnsi" w:eastAsiaTheme="minorEastAsia" w:hAnsiTheme="minorHAnsi" w:cstheme="minorBidi"/>
          <w:noProof/>
        </w:rPr>
      </w:pPr>
      <w:hyperlink w:anchor="_Toc426987923" w:history="1">
        <w:r w:rsidR="002B1247" w:rsidRPr="002B1247">
          <w:rPr>
            <w:rStyle w:val="Hyperlink"/>
            <w:noProof/>
            <w:szCs w:val="22"/>
          </w:rPr>
          <w:t>3.1</w:t>
        </w:r>
        <w:r w:rsidR="002B1247" w:rsidRPr="002B1247">
          <w:rPr>
            <w:rFonts w:asciiTheme="minorHAnsi" w:eastAsiaTheme="minorEastAsia" w:hAnsiTheme="minorHAnsi" w:cstheme="minorBidi"/>
            <w:noProof/>
          </w:rPr>
          <w:tab/>
        </w:r>
        <w:r w:rsidR="002B1247" w:rsidRPr="002B1247">
          <w:rPr>
            <w:rStyle w:val="Hyperlink"/>
            <w:noProof/>
            <w:szCs w:val="22"/>
          </w:rPr>
          <w:t>What hazards are associated with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_Toc426987923 \h </w:instrText>
        </w:r>
        <w:r w:rsidR="002B1247" w:rsidRPr="002B1247">
          <w:rPr>
            <w:noProof/>
            <w:webHidden/>
          </w:rPr>
        </w:r>
        <w:r w:rsidR="002B1247" w:rsidRPr="002B1247">
          <w:rPr>
            <w:noProof/>
            <w:webHidden/>
          </w:rPr>
          <w:fldChar w:fldCharType="separate"/>
        </w:r>
        <w:r w:rsidR="00915B7B">
          <w:rPr>
            <w:noProof/>
            <w:webHidden/>
          </w:rPr>
          <w:t>11</w:t>
        </w:r>
        <w:r w:rsidR="002B1247" w:rsidRPr="002B1247">
          <w:rPr>
            <w:noProof/>
            <w:webHidden/>
          </w:rPr>
          <w:fldChar w:fldCharType="end"/>
        </w:r>
      </w:hyperlink>
    </w:p>
    <w:p w14:paraId="6783038E" w14:textId="77777777" w:rsidR="002B1247" w:rsidRPr="002B1247" w:rsidRDefault="003F36BF" w:rsidP="002B1247">
      <w:pPr>
        <w:pStyle w:val="TOC2"/>
        <w:rPr>
          <w:rFonts w:asciiTheme="minorHAnsi" w:eastAsiaTheme="minorEastAsia" w:hAnsiTheme="minorHAnsi" w:cstheme="minorBidi"/>
          <w:noProof/>
        </w:rPr>
      </w:pPr>
      <w:hyperlink w:anchor="_Toc426987929" w:history="1">
        <w:r w:rsidR="002B1247" w:rsidRPr="002B1247">
          <w:rPr>
            <w:rStyle w:val="Hyperlink"/>
            <w:noProof/>
            <w:szCs w:val="22"/>
          </w:rPr>
          <w:t>3.2</w:t>
        </w:r>
        <w:r w:rsidR="002B1247" w:rsidRPr="002B1247">
          <w:rPr>
            <w:rFonts w:asciiTheme="minorHAnsi" w:eastAsiaTheme="minorEastAsia" w:hAnsiTheme="minorHAnsi" w:cstheme="minorBidi"/>
            <w:noProof/>
          </w:rPr>
          <w:tab/>
        </w:r>
        <w:r w:rsidR="002B1247" w:rsidRPr="002B1247">
          <w:rPr>
            <w:rStyle w:val="Hyperlink"/>
            <w:noProof/>
            <w:szCs w:val="22"/>
          </w:rPr>
          <w:t>Other hazards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_Toc426987929 \h </w:instrText>
        </w:r>
        <w:r w:rsidR="002B1247" w:rsidRPr="002B1247">
          <w:rPr>
            <w:noProof/>
            <w:webHidden/>
          </w:rPr>
        </w:r>
        <w:r w:rsidR="002B1247" w:rsidRPr="002B1247">
          <w:rPr>
            <w:noProof/>
            <w:webHidden/>
          </w:rPr>
          <w:fldChar w:fldCharType="separate"/>
        </w:r>
        <w:r w:rsidR="00915B7B">
          <w:rPr>
            <w:noProof/>
            <w:webHidden/>
          </w:rPr>
          <w:t>13</w:t>
        </w:r>
        <w:r w:rsidR="002B1247" w:rsidRPr="002B1247">
          <w:rPr>
            <w:noProof/>
            <w:webHidden/>
          </w:rPr>
          <w:fldChar w:fldCharType="end"/>
        </w:r>
      </w:hyperlink>
    </w:p>
    <w:p w14:paraId="6783038F"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41" w:history="1">
        <w:r w:rsidR="002B1247" w:rsidRPr="002B1247">
          <w:rPr>
            <w:rStyle w:val="Hyperlink"/>
            <w:sz w:val="22"/>
            <w:szCs w:val="22"/>
          </w:rPr>
          <w:t>4.</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HOW TO ASSESS THE RISKS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_Toc426987941 \h </w:instrText>
        </w:r>
        <w:r w:rsidR="002B1247" w:rsidRPr="002B1247">
          <w:rPr>
            <w:webHidden/>
            <w:sz w:val="22"/>
            <w:szCs w:val="22"/>
          </w:rPr>
        </w:r>
        <w:r w:rsidR="002B1247" w:rsidRPr="002B1247">
          <w:rPr>
            <w:webHidden/>
            <w:sz w:val="22"/>
            <w:szCs w:val="22"/>
          </w:rPr>
          <w:fldChar w:fldCharType="separate"/>
        </w:r>
        <w:r w:rsidR="00915B7B">
          <w:rPr>
            <w:webHidden/>
            <w:sz w:val="22"/>
            <w:szCs w:val="22"/>
          </w:rPr>
          <w:t>15</w:t>
        </w:r>
        <w:r w:rsidR="002B1247" w:rsidRPr="002B1247">
          <w:rPr>
            <w:webHidden/>
            <w:sz w:val="22"/>
            <w:szCs w:val="22"/>
          </w:rPr>
          <w:fldChar w:fldCharType="end"/>
        </w:r>
      </w:hyperlink>
    </w:p>
    <w:p w14:paraId="67830390"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44" w:history="1">
        <w:r w:rsidR="002B1247" w:rsidRPr="002B1247">
          <w:rPr>
            <w:rStyle w:val="Hyperlink"/>
            <w:sz w:val="22"/>
            <w:szCs w:val="22"/>
          </w:rPr>
          <w:t>5.</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HOW TO CONTROL THE RISKS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_Toc426987944 \h </w:instrText>
        </w:r>
        <w:r w:rsidR="002B1247" w:rsidRPr="002B1247">
          <w:rPr>
            <w:webHidden/>
            <w:sz w:val="22"/>
            <w:szCs w:val="22"/>
          </w:rPr>
        </w:r>
        <w:r w:rsidR="002B1247" w:rsidRPr="002B1247">
          <w:rPr>
            <w:webHidden/>
            <w:sz w:val="22"/>
            <w:szCs w:val="22"/>
          </w:rPr>
          <w:fldChar w:fldCharType="separate"/>
        </w:r>
        <w:r w:rsidR="00915B7B">
          <w:rPr>
            <w:webHidden/>
            <w:sz w:val="22"/>
            <w:szCs w:val="22"/>
          </w:rPr>
          <w:t>18</w:t>
        </w:r>
        <w:r w:rsidR="002B1247" w:rsidRPr="002B1247">
          <w:rPr>
            <w:webHidden/>
            <w:sz w:val="22"/>
            <w:szCs w:val="22"/>
          </w:rPr>
          <w:fldChar w:fldCharType="end"/>
        </w:r>
      </w:hyperlink>
    </w:p>
    <w:p w14:paraId="67830391" w14:textId="77777777" w:rsidR="002B1247" w:rsidRPr="002B1247" w:rsidRDefault="003F36BF" w:rsidP="002B1247">
      <w:pPr>
        <w:pStyle w:val="TOC2"/>
        <w:rPr>
          <w:rFonts w:asciiTheme="minorHAnsi" w:eastAsiaTheme="minorEastAsia" w:hAnsiTheme="minorHAnsi" w:cstheme="minorBidi"/>
          <w:noProof/>
        </w:rPr>
      </w:pPr>
      <w:hyperlink w:anchor="_Toc426987945" w:history="1">
        <w:r w:rsidR="002B1247" w:rsidRPr="002B1247">
          <w:rPr>
            <w:rStyle w:val="Hyperlink"/>
            <w:noProof/>
            <w:szCs w:val="22"/>
          </w:rPr>
          <w:t>5.1</w:t>
        </w:r>
        <w:r w:rsidR="002B1247" w:rsidRPr="002B1247">
          <w:rPr>
            <w:rFonts w:asciiTheme="minorHAnsi" w:eastAsiaTheme="minorEastAsia" w:hAnsiTheme="minorHAnsi" w:cstheme="minorBidi"/>
            <w:noProof/>
          </w:rPr>
          <w:tab/>
        </w:r>
        <w:r w:rsidR="002B1247" w:rsidRPr="002B1247">
          <w:rPr>
            <w:rStyle w:val="Hyperlink"/>
            <w:noProof/>
            <w:szCs w:val="22"/>
          </w:rPr>
          <w:t>The hierarchy of control</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_Toc426987945 \h </w:instrText>
        </w:r>
        <w:r w:rsidR="002B1247" w:rsidRPr="002B1247">
          <w:rPr>
            <w:noProof/>
            <w:webHidden/>
          </w:rPr>
        </w:r>
        <w:r w:rsidR="002B1247" w:rsidRPr="002B1247">
          <w:rPr>
            <w:noProof/>
            <w:webHidden/>
          </w:rPr>
          <w:fldChar w:fldCharType="separate"/>
        </w:r>
        <w:r w:rsidR="00915B7B">
          <w:rPr>
            <w:noProof/>
            <w:webHidden/>
          </w:rPr>
          <w:t>18</w:t>
        </w:r>
        <w:r w:rsidR="002B1247" w:rsidRPr="002B1247">
          <w:rPr>
            <w:noProof/>
            <w:webHidden/>
          </w:rPr>
          <w:fldChar w:fldCharType="end"/>
        </w:r>
      </w:hyperlink>
    </w:p>
    <w:p w14:paraId="67830392" w14:textId="77777777" w:rsidR="002B1247" w:rsidRPr="002B1247" w:rsidRDefault="003F36BF" w:rsidP="002B1247">
      <w:pPr>
        <w:pStyle w:val="TOC2"/>
        <w:rPr>
          <w:rFonts w:asciiTheme="minorHAnsi" w:eastAsiaTheme="minorEastAsia" w:hAnsiTheme="minorHAnsi" w:cstheme="minorBidi"/>
          <w:noProof/>
        </w:rPr>
      </w:pPr>
      <w:hyperlink w:anchor="_Toc426987948" w:history="1">
        <w:r w:rsidR="002B1247" w:rsidRPr="002B1247">
          <w:rPr>
            <w:rStyle w:val="Hyperlink"/>
            <w:noProof/>
            <w:szCs w:val="22"/>
          </w:rPr>
          <w:t>5.2</w:t>
        </w:r>
        <w:r w:rsidR="002B1247" w:rsidRPr="002B1247">
          <w:rPr>
            <w:rFonts w:asciiTheme="minorHAnsi" w:eastAsiaTheme="minorEastAsia" w:hAnsiTheme="minorHAnsi" w:cstheme="minorBidi"/>
            <w:noProof/>
          </w:rPr>
          <w:tab/>
        </w:r>
        <w:r w:rsidR="002B1247" w:rsidRPr="002B1247">
          <w:rPr>
            <w:rStyle w:val="Hyperlink"/>
            <w:noProof/>
            <w:szCs w:val="22"/>
          </w:rPr>
          <w:t>Eliminate the need to enter a confined space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_Toc426987948 \h </w:instrText>
        </w:r>
        <w:r w:rsidR="002B1247" w:rsidRPr="002B1247">
          <w:rPr>
            <w:noProof/>
            <w:webHidden/>
          </w:rPr>
        </w:r>
        <w:r w:rsidR="002B1247" w:rsidRPr="002B1247">
          <w:rPr>
            <w:noProof/>
            <w:webHidden/>
          </w:rPr>
          <w:fldChar w:fldCharType="separate"/>
        </w:r>
        <w:r w:rsidR="00915B7B">
          <w:rPr>
            <w:noProof/>
            <w:webHidden/>
          </w:rPr>
          <w:t>18</w:t>
        </w:r>
        <w:r w:rsidR="002B1247" w:rsidRPr="002B1247">
          <w:rPr>
            <w:noProof/>
            <w:webHidden/>
          </w:rPr>
          <w:fldChar w:fldCharType="end"/>
        </w:r>
      </w:hyperlink>
    </w:p>
    <w:p w14:paraId="67830393" w14:textId="77777777" w:rsidR="002B1247" w:rsidRPr="002B1247" w:rsidRDefault="003F36BF" w:rsidP="002B1247">
      <w:pPr>
        <w:pStyle w:val="TOC2"/>
        <w:rPr>
          <w:rFonts w:asciiTheme="minorHAnsi" w:eastAsiaTheme="minorEastAsia" w:hAnsiTheme="minorHAnsi" w:cstheme="minorBidi"/>
          <w:noProof/>
        </w:rPr>
      </w:pPr>
      <w:hyperlink w:anchor="_Toc426987949" w:history="1">
        <w:r w:rsidR="002B1247" w:rsidRPr="002B1247">
          <w:rPr>
            <w:rStyle w:val="Hyperlink"/>
            <w:noProof/>
            <w:szCs w:val="22"/>
          </w:rPr>
          <w:t>5.3</w:t>
        </w:r>
        <w:r w:rsidR="002B1247" w:rsidRPr="002B1247">
          <w:rPr>
            <w:rFonts w:asciiTheme="minorHAnsi" w:eastAsiaTheme="minorEastAsia" w:hAnsiTheme="minorHAnsi" w:cstheme="minorBidi"/>
            <w:noProof/>
          </w:rPr>
          <w:tab/>
        </w:r>
        <w:r w:rsidR="002B1247" w:rsidRPr="002B1247">
          <w:rPr>
            <w:rStyle w:val="Hyperlink"/>
            <w:noProof/>
            <w:szCs w:val="22"/>
          </w:rPr>
          <w:t>Minimise the risks</w:t>
        </w:r>
        <w:r w:rsidR="002B1247" w:rsidRPr="002B1247">
          <w:rPr>
            <w:noProof/>
            <w:webHidden/>
          </w:rPr>
          <w:tab/>
        </w:r>
        <w:r w:rsidR="002B1247">
          <w:rPr>
            <w:noProof/>
            <w:webHidden/>
          </w:rPr>
          <w:t>19</w:t>
        </w:r>
      </w:hyperlink>
    </w:p>
    <w:p w14:paraId="67830394" w14:textId="77777777" w:rsidR="002B1247" w:rsidRPr="002B1247" w:rsidRDefault="003F36BF" w:rsidP="002B1247">
      <w:pPr>
        <w:pStyle w:val="TOC2"/>
        <w:rPr>
          <w:rFonts w:asciiTheme="minorHAnsi" w:eastAsiaTheme="minorEastAsia" w:hAnsiTheme="minorHAnsi" w:cstheme="minorBidi"/>
          <w:noProof/>
        </w:rPr>
      </w:pPr>
      <w:hyperlink w:anchor="_Toc426987954" w:history="1">
        <w:r w:rsidR="002B1247" w:rsidRPr="002B1247">
          <w:rPr>
            <w:rStyle w:val="Hyperlink"/>
            <w:noProof/>
            <w:szCs w:val="22"/>
          </w:rPr>
          <w:t>5.4</w:t>
        </w:r>
        <w:r w:rsidR="002B1247" w:rsidRPr="002B1247">
          <w:rPr>
            <w:rFonts w:asciiTheme="minorHAnsi" w:eastAsiaTheme="minorEastAsia" w:hAnsiTheme="minorHAnsi" w:cstheme="minorBidi"/>
            <w:noProof/>
          </w:rPr>
          <w:tab/>
        </w:r>
        <w:r w:rsidR="002B1247" w:rsidRPr="002B1247">
          <w:rPr>
            <w:rStyle w:val="Hyperlink"/>
            <w:noProof/>
            <w:szCs w:val="22"/>
          </w:rPr>
          <w:t>Entry permits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_Toc426987954 \h </w:instrText>
        </w:r>
        <w:r w:rsidR="002B1247" w:rsidRPr="002B1247">
          <w:rPr>
            <w:noProof/>
            <w:webHidden/>
          </w:rPr>
        </w:r>
        <w:r w:rsidR="002B1247" w:rsidRPr="002B1247">
          <w:rPr>
            <w:noProof/>
            <w:webHidden/>
          </w:rPr>
          <w:fldChar w:fldCharType="separate"/>
        </w:r>
        <w:r w:rsidR="00915B7B">
          <w:rPr>
            <w:noProof/>
            <w:webHidden/>
          </w:rPr>
          <w:t>20</w:t>
        </w:r>
        <w:r w:rsidR="002B1247" w:rsidRPr="002B1247">
          <w:rPr>
            <w:noProof/>
            <w:webHidden/>
          </w:rPr>
          <w:fldChar w:fldCharType="end"/>
        </w:r>
      </w:hyperlink>
    </w:p>
    <w:p w14:paraId="67830395" w14:textId="77777777" w:rsidR="002B1247" w:rsidRPr="002B1247" w:rsidRDefault="003F36BF" w:rsidP="002B1247">
      <w:pPr>
        <w:pStyle w:val="TOC2"/>
        <w:rPr>
          <w:rFonts w:asciiTheme="minorHAnsi" w:eastAsiaTheme="minorEastAsia" w:hAnsiTheme="minorHAnsi" w:cstheme="minorBidi"/>
          <w:noProof/>
        </w:rPr>
      </w:pPr>
      <w:hyperlink w:anchor="_Toc426987955" w:history="1">
        <w:r w:rsidR="002B1247" w:rsidRPr="002B1247">
          <w:rPr>
            <w:rStyle w:val="Hyperlink"/>
            <w:noProof/>
            <w:szCs w:val="22"/>
          </w:rPr>
          <w:t>5.5</w:t>
        </w:r>
        <w:r w:rsidR="002B1247" w:rsidRPr="002B1247">
          <w:rPr>
            <w:rFonts w:asciiTheme="minorHAnsi" w:eastAsiaTheme="minorEastAsia" w:hAnsiTheme="minorHAnsi" w:cstheme="minorBidi"/>
            <w:noProof/>
          </w:rPr>
          <w:tab/>
        </w:r>
        <w:r w:rsidR="002B1247" w:rsidRPr="002B1247">
          <w:rPr>
            <w:rStyle w:val="Hyperlink"/>
            <w:noProof/>
            <w:szCs w:val="22"/>
          </w:rPr>
          <w:t>Isolation</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_Toc426987955 \h </w:instrText>
        </w:r>
        <w:r w:rsidR="002B1247" w:rsidRPr="002B1247">
          <w:rPr>
            <w:noProof/>
            <w:webHidden/>
          </w:rPr>
        </w:r>
        <w:r w:rsidR="002B1247" w:rsidRPr="002B1247">
          <w:rPr>
            <w:noProof/>
            <w:webHidden/>
          </w:rPr>
          <w:fldChar w:fldCharType="separate"/>
        </w:r>
        <w:r w:rsidR="00915B7B">
          <w:rPr>
            <w:noProof/>
            <w:webHidden/>
          </w:rPr>
          <w:t>21</w:t>
        </w:r>
        <w:r w:rsidR="002B1247" w:rsidRPr="002B1247">
          <w:rPr>
            <w:noProof/>
            <w:webHidden/>
          </w:rPr>
          <w:fldChar w:fldCharType="end"/>
        </w:r>
      </w:hyperlink>
    </w:p>
    <w:p w14:paraId="67830396" w14:textId="77777777" w:rsidR="002B1247" w:rsidRPr="002B1247" w:rsidRDefault="003F36BF" w:rsidP="002B1247">
      <w:pPr>
        <w:pStyle w:val="TOC2"/>
        <w:rPr>
          <w:rFonts w:asciiTheme="minorHAnsi" w:eastAsiaTheme="minorEastAsia" w:hAnsiTheme="minorHAnsi" w:cstheme="minorBidi"/>
          <w:noProof/>
        </w:rPr>
      </w:pPr>
      <w:hyperlink w:anchor="_Toc426987956" w:history="1">
        <w:r w:rsidR="002B1247" w:rsidRPr="002B1247">
          <w:rPr>
            <w:rStyle w:val="Hyperlink"/>
            <w:noProof/>
            <w:szCs w:val="22"/>
          </w:rPr>
          <w:t>5.6</w:t>
        </w:r>
        <w:r w:rsidR="002B1247" w:rsidRPr="002B1247">
          <w:rPr>
            <w:rFonts w:asciiTheme="minorHAnsi" w:eastAsiaTheme="minorEastAsia" w:hAnsiTheme="minorHAnsi" w:cstheme="minorBidi"/>
            <w:noProof/>
          </w:rPr>
          <w:tab/>
        </w:r>
        <w:r w:rsidR="002B1247" w:rsidRPr="002B1247">
          <w:rPr>
            <w:rStyle w:val="Hyperlink"/>
            <w:noProof/>
            <w:szCs w:val="22"/>
          </w:rPr>
          <w:t>Atmosphere</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_Toc426987956 \h </w:instrText>
        </w:r>
        <w:r w:rsidR="002B1247" w:rsidRPr="002B1247">
          <w:rPr>
            <w:noProof/>
            <w:webHidden/>
          </w:rPr>
        </w:r>
        <w:r w:rsidR="002B1247" w:rsidRPr="002B1247">
          <w:rPr>
            <w:noProof/>
            <w:webHidden/>
          </w:rPr>
          <w:fldChar w:fldCharType="separate"/>
        </w:r>
        <w:r w:rsidR="00915B7B">
          <w:rPr>
            <w:noProof/>
            <w:webHidden/>
          </w:rPr>
          <w:t>23</w:t>
        </w:r>
        <w:r w:rsidR="002B1247" w:rsidRPr="002B1247">
          <w:rPr>
            <w:noProof/>
            <w:webHidden/>
          </w:rPr>
          <w:fldChar w:fldCharType="end"/>
        </w:r>
      </w:hyperlink>
    </w:p>
    <w:p w14:paraId="67830397" w14:textId="77777777" w:rsidR="002B1247" w:rsidRPr="002B1247" w:rsidRDefault="003F36BF" w:rsidP="002B1247">
      <w:pPr>
        <w:pStyle w:val="TOC2"/>
        <w:rPr>
          <w:rFonts w:asciiTheme="minorHAnsi" w:eastAsiaTheme="minorEastAsia" w:hAnsiTheme="minorHAnsi" w:cstheme="minorBidi"/>
          <w:noProof/>
        </w:rPr>
      </w:pPr>
      <w:hyperlink w:anchor="_Toc426987961" w:history="1">
        <w:r w:rsidR="002B1247" w:rsidRPr="002B1247">
          <w:rPr>
            <w:rStyle w:val="Hyperlink"/>
            <w:noProof/>
            <w:szCs w:val="22"/>
          </w:rPr>
          <w:t>5.7</w:t>
        </w:r>
        <w:r w:rsidR="002B1247" w:rsidRPr="002B1247">
          <w:rPr>
            <w:rFonts w:asciiTheme="minorHAnsi" w:eastAsiaTheme="minorEastAsia" w:hAnsiTheme="minorHAnsi" w:cstheme="minorBidi"/>
            <w:noProof/>
          </w:rPr>
          <w:tab/>
        </w:r>
        <w:r w:rsidR="002B1247" w:rsidRPr="002B1247">
          <w:rPr>
            <w:rStyle w:val="Hyperlink"/>
            <w:noProof/>
            <w:szCs w:val="22"/>
          </w:rPr>
          <w:t>Communication and safety monitoring</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_Toc426987961 \h </w:instrText>
        </w:r>
        <w:r w:rsidR="002B1247" w:rsidRPr="002B1247">
          <w:rPr>
            <w:noProof/>
            <w:webHidden/>
          </w:rPr>
        </w:r>
        <w:r w:rsidR="002B1247" w:rsidRPr="002B1247">
          <w:rPr>
            <w:noProof/>
            <w:webHidden/>
          </w:rPr>
          <w:fldChar w:fldCharType="separate"/>
        </w:r>
        <w:r w:rsidR="00915B7B">
          <w:rPr>
            <w:noProof/>
            <w:webHidden/>
          </w:rPr>
          <w:t>25</w:t>
        </w:r>
        <w:r w:rsidR="002B1247" w:rsidRPr="002B1247">
          <w:rPr>
            <w:noProof/>
            <w:webHidden/>
          </w:rPr>
          <w:fldChar w:fldCharType="end"/>
        </w:r>
      </w:hyperlink>
    </w:p>
    <w:p w14:paraId="67830398" w14:textId="77777777" w:rsidR="002B1247" w:rsidRPr="002B1247" w:rsidRDefault="003F36BF" w:rsidP="002B1247">
      <w:pPr>
        <w:pStyle w:val="TOC2"/>
        <w:rPr>
          <w:rFonts w:asciiTheme="minorHAnsi" w:eastAsiaTheme="minorEastAsia" w:hAnsiTheme="minorHAnsi" w:cstheme="minorBidi"/>
          <w:noProof/>
        </w:rPr>
      </w:pPr>
      <w:hyperlink w:anchor="_Toc426987962" w:history="1">
        <w:r w:rsidR="002B1247" w:rsidRPr="002B1247">
          <w:rPr>
            <w:rStyle w:val="Hyperlink"/>
            <w:noProof/>
            <w:szCs w:val="22"/>
          </w:rPr>
          <w:t>5.8</w:t>
        </w:r>
        <w:r w:rsidR="002B1247" w:rsidRPr="002B1247">
          <w:rPr>
            <w:rFonts w:asciiTheme="minorHAnsi" w:eastAsiaTheme="minorEastAsia" w:hAnsiTheme="minorHAnsi" w:cstheme="minorBidi"/>
            <w:noProof/>
          </w:rPr>
          <w:tab/>
        </w:r>
        <w:r w:rsidR="002B1247" w:rsidRPr="002B1247">
          <w:rPr>
            <w:rStyle w:val="Hyperlink"/>
            <w:noProof/>
            <w:szCs w:val="22"/>
          </w:rPr>
          <w:t>Entry and exit procedures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_Toc426987962 \h </w:instrText>
        </w:r>
        <w:r w:rsidR="002B1247" w:rsidRPr="002B1247">
          <w:rPr>
            <w:noProof/>
            <w:webHidden/>
          </w:rPr>
        </w:r>
        <w:r w:rsidR="002B1247" w:rsidRPr="002B1247">
          <w:rPr>
            <w:noProof/>
            <w:webHidden/>
          </w:rPr>
          <w:fldChar w:fldCharType="separate"/>
        </w:r>
        <w:r w:rsidR="00915B7B">
          <w:rPr>
            <w:noProof/>
            <w:webHidden/>
          </w:rPr>
          <w:t>26</w:t>
        </w:r>
        <w:r w:rsidR="002B1247" w:rsidRPr="002B1247">
          <w:rPr>
            <w:noProof/>
            <w:webHidden/>
          </w:rPr>
          <w:fldChar w:fldCharType="end"/>
        </w:r>
      </w:hyperlink>
    </w:p>
    <w:p w14:paraId="67830399" w14:textId="77777777" w:rsidR="002B1247" w:rsidRPr="002B1247" w:rsidRDefault="003F36BF" w:rsidP="002B1247">
      <w:pPr>
        <w:pStyle w:val="TOC2"/>
        <w:rPr>
          <w:rFonts w:asciiTheme="minorHAnsi" w:eastAsiaTheme="minorEastAsia" w:hAnsiTheme="minorHAnsi" w:cstheme="minorBidi"/>
          <w:noProof/>
        </w:rPr>
      </w:pPr>
      <w:hyperlink w:anchor="_Toc426987963" w:history="1">
        <w:r w:rsidR="002B1247" w:rsidRPr="002B1247">
          <w:rPr>
            <w:rStyle w:val="Hyperlink"/>
            <w:noProof/>
            <w:szCs w:val="22"/>
          </w:rPr>
          <w:t>5.9</w:t>
        </w:r>
        <w:r w:rsidR="002B1247" w:rsidRPr="002B1247">
          <w:rPr>
            <w:rFonts w:asciiTheme="minorHAnsi" w:eastAsiaTheme="minorEastAsia" w:hAnsiTheme="minorHAnsi" w:cstheme="minorBidi"/>
            <w:noProof/>
          </w:rPr>
          <w:tab/>
        </w:r>
        <w:r w:rsidR="002B1247" w:rsidRPr="002B1247">
          <w:rPr>
            <w:rStyle w:val="Hyperlink"/>
            <w:noProof/>
            <w:szCs w:val="22"/>
          </w:rPr>
          <w:t>Signs and barricades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_Toc426987963 \h </w:instrText>
        </w:r>
        <w:r w:rsidR="002B1247" w:rsidRPr="002B1247">
          <w:rPr>
            <w:noProof/>
            <w:webHidden/>
          </w:rPr>
        </w:r>
        <w:r w:rsidR="002B1247" w:rsidRPr="002B1247">
          <w:rPr>
            <w:noProof/>
            <w:webHidden/>
          </w:rPr>
          <w:fldChar w:fldCharType="separate"/>
        </w:r>
        <w:r w:rsidR="00915B7B">
          <w:rPr>
            <w:noProof/>
            <w:webHidden/>
          </w:rPr>
          <w:t>26</w:t>
        </w:r>
        <w:r w:rsidR="002B1247" w:rsidRPr="002B1247">
          <w:rPr>
            <w:noProof/>
            <w:webHidden/>
          </w:rPr>
          <w:fldChar w:fldCharType="end"/>
        </w:r>
      </w:hyperlink>
    </w:p>
    <w:p w14:paraId="6783039A" w14:textId="77777777" w:rsidR="002B1247" w:rsidRPr="002B1247" w:rsidRDefault="003F36BF" w:rsidP="002B1247">
      <w:pPr>
        <w:pStyle w:val="TOC2"/>
        <w:rPr>
          <w:rFonts w:asciiTheme="minorHAnsi" w:eastAsiaTheme="minorEastAsia" w:hAnsiTheme="minorHAnsi" w:cstheme="minorBidi"/>
          <w:noProof/>
        </w:rPr>
      </w:pPr>
      <w:hyperlink w:anchor="_Toc426987964" w:history="1">
        <w:r w:rsidR="002B1247" w:rsidRPr="002B1247">
          <w:rPr>
            <w:rStyle w:val="Hyperlink"/>
            <w:noProof/>
            <w:szCs w:val="22"/>
          </w:rPr>
          <w:t>5.10</w:t>
        </w:r>
        <w:r w:rsidR="002B1247" w:rsidRPr="002B1247">
          <w:rPr>
            <w:rFonts w:asciiTheme="minorHAnsi" w:eastAsiaTheme="minorEastAsia" w:hAnsiTheme="minorHAnsi" w:cstheme="minorBidi"/>
            <w:noProof/>
          </w:rPr>
          <w:tab/>
        </w:r>
        <w:r w:rsidR="002B1247" w:rsidRPr="002B1247">
          <w:rPr>
            <w:rStyle w:val="Hyperlink"/>
            <w:noProof/>
            <w:szCs w:val="22"/>
          </w:rPr>
          <w:t>Information, instruction and training</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_Toc426987964 \h </w:instrText>
        </w:r>
        <w:r w:rsidR="002B1247" w:rsidRPr="002B1247">
          <w:rPr>
            <w:noProof/>
            <w:webHidden/>
          </w:rPr>
        </w:r>
        <w:r w:rsidR="002B1247" w:rsidRPr="002B1247">
          <w:rPr>
            <w:noProof/>
            <w:webHidden/>
          </w:rPr>
          <w:fldChar w:fldCharType="separate"/>
        </w:r>
        <w:r w:rsidR="00915B7B">
          <w:rPr>
            <w:noProof/>
            <w:webHidden/>
          </w:rPr>
          <w:t>27</w:t>
        </w:r>
        <w:r w:rsidR="002B1247" w:rsidRPr="002B1247">
          <w:rPr>
            <w:noProof/>
            <w:webHidden/>
          </w:rPr>
          <w:fldChar w:fldCharType="end"/>
        </w:r>
      </w:hyperlink>
    </w:p>
    <w:p w14:paraId="6783039B" w14:textId="77777777" w:rsidR="002B1247" w:rsidRPr="002B1247" w:rsidRDefault="003F36BF" w:rsidP="002B1247">
      <w:pPr>
        <w:pStyle w:val="TOC2"/>
        <w:rPr>
          <w:rFonts w:asciiTheme="minorHAnsi" w:eastAsiaTheme="minorEastAsia" w:hAnsiTheme="minorHAnsi" w:cstheme="minorBidi"/>
          <w:noProof/>
        </w:rPr>
      </w:pPr>
      <w:hyperlink w:anchor="_Toc426987965" w:history="1">
        <w:r w:rsidR="002B1247" w:rsidRPr="002B1247">
          <w:rPr>
            <w:rStyle w:val="Hyperlink"/>
            <w:noProof/>
            <w:szCs w:val="22"/>
          </w:rPr>
          <w:t>5.11</w:t>
        </w:r>
        <w:r w:rsidR="002B1247" w:rsidRPr="002B1247">
          <w:rPr>
            <w:rFonts w:asciiTheme="minorHAnsi" w:eastAsiaTheme="minorEastAsia" w:hAnsiTheme="minorHAnsi" w:cstheme="minorBidi"/>
            <w:noProof/>
          </w:rPr>
          <w:tab/>
        </w:r>
        <w:r w:rsidR="002B1247" w:rsidRPr="002B1247">
          <w:rPr>
            <w:rStyle w:val="Hyperlink"/>
            <w:noProof/>
            <w:szCs w:val="22"/>
          </w:rPr>
          <w:t>Maintenance of control measures</w:t>
        </w:r>
        <w:r w:rsidR="002B1247" w:rsidRPr="002B1247">
          <w:rPr>
            <w:noProof/>
            <w:webHidden/>
          </w:rPr>
          <w:tab/>
        </w:r>
        <w:r w:rsidR="002B1247" w:rsidRPr="002B1247">
          <w:rPr>
            <w:noProof/>
            <w:webHidden/>
          </w:rPr>
          <w:fldChar w:fldCharType="begin"/>
        </w:r>
        <w:r w:rsidR="002B1247" w:rsidRPr="002B1247">
          <w:rPr>
            <w:noProof/>
            <w:webHidden/>
          </w:rPr>
          <w:instrText xml:space="preserve"> PAGEREF _Toc426987965 \h </w:instrText>
        </w:r>
        <w:r w:rsidR="002B1247" w:rsidRPr="002B1247">
          <w:rPr>
            <w:noProof/>
            <w:webHidden/>
          </w:rPr>
        </w:r>
        <w:r w:rsidR="002B1247" w:rsidRPr="002B1247">
          <w:rPr>
            <w:noProof/>
            <w:webHidden/>
          </w:rPr>
          <w:fldChar w:fldCharType="separate"/>
        </w:r>
        <w:r w:rsidR="00915B7B">
          <w:rPr>
            <w:noProof/>
            <w:webHidden/>
          </w:rPr>
          <w:t>27</w:t>
        </w:r>
        <w:r w:rsidR="002B1247" w:rsidRPr="002B1247">
          <w:rPr>
            <w:noProof/>
            <w:webHidden/>
          </w:rPr>
          <w:fldChar w:fldCharType="end"/>
        </w:r>
      </w:hyperlink>
    </w:p>
    <w:p w14:paraId="6783039C"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66" w:history="1">
        <w:r w:rsidR="002B1247" w:rsidRPr="002B1247">
          <w:rPr>
            <w:rStyle w:val="Hyperlink"/>
            <w:sz w:val="22"/>
            <w:szCs w:val="22"/>
          </w:rPr>
          <w:t>6.</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EMERGENCY PROCEDURES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_Toc426987966 \h </w:instrText>
        </w:r>
        <w:r w:rsidR="002B1247" w:rsidRPr="002B1247">
          <w:rPr>
            <w:webHidden/>
            <w:sz w:val="22"/>
            <w:szCs w:val="22"/>
          </w:rPr>
        </w:r>
        <w:r w:rsidR="002B1247" w:rsidRPr="002B1247">
          <w:rPr>
            <w:webHidden/>
            <w:sz w:val="22"/>
            <w:szCs w:val="22"/>
          </w:rPr>
          <w:fldChar w:fldCharType="separate"/>
        </w:r>
        <w:r w:rsidR="00915B7B">
          <w:rPr>
            <w:webHidden/>
            <w:sz w:val="22"/>
            <w:szCs w:val="22"/>
          </w:rPr>
          <w:t>28</w:t>
        </w:r>
        <w:r w:rsidR="002B1247" w:rsidRPr="002B1247">
          <w:rPr>
            <w:webHidden/>
            <w:sz w:val="22"/>
            <w:szCs w:val="22"/>
          </w:rPr>
          <w:fldChar w:fldCharType="end"/>
        </w:r>
      </w:hyperlink>
    </w:p>
    <w:p w14:paraId="6783039D"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67" w:history="1">
        <w:r w:rsidR="002B1247" w:rsidRPr="002B1247">
          <w:rPr>
            <w:rStyle w:val="Hyperlink"/>
            <w:sz w:val="22"/>
            <w:szCs w:val="22"/>
          </w:rPr>
          <w:t>7.</w:t>
        </w:r>
        <w:r w:rsidR="002B1247" w:rsidRPr="002B1247">
          <w:rPr>
            <w:rFonts w:asciiTheme="minorHAnsi" w:eastAsiaTheme="minorEastAsia" w:hAnsiTheme="minorHAnsi" w:cstheme="minorBidi"/>
            <w:b w:val="0"/>
            <w:bCs w:val="0"/>
            <w:sz w:val="22"/>
            <w:szCs w:val="22"/>
          </w:rPr>
          <w:tab/>
        </w:r>
        <w:r w:rsidR="002B1247" w:rsidRPr="002B1247">
          <w:rPr>
            <w:rStyle w:val="Hyperlink"/>
            <w:sz w:val="22"/>
            <w:szCs w:val="22"/>
          </w:rPr>
          <w:t>HOW TO REVIEW CONTROL MEASURES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_Toc426987967 \h </w:instrText>
        </w:r>
        <w:r w:rsidR="002B1247" w:rsidRPr="002B1247">
          <w:rPr>
            <w:webHidden/>
            <w:sz w:val="22"/>
            <w:szCs w:val="22"/>
          </w:rPr>
        </w:r>
        <w:r w:rsidR="002B1247" w:rsidRPr="002B1247">
          <w:rPr>
            <w:webHidden/>
            <w:sz w:val="22"/>
            <w:szCs w:val="22"/>
          </w:rPr>
          <w:fldChar w:fldCharType="separate"/>
        </w:r>
        <w:r w:rsidR="00915B7B">
          <w:rPr>
            <w:webHidden/>
            <w:sz w:val="22"/>
            <w:szCs w:val="22"/>
          </w:rPr>
          <w:t>30</w:t>
        </w:r>
        <w:r w:rsidR="002B1247" w:rsidRPr="002B1247">
          <w:rPr>
            <w:webHidden/>
            <w:sz w:val="22"/>
            <w:szCs w:val="22"/>
          </w:rPr>
          <w:fldChar w:fldCharType="end"/>
        </w:r>
      </w:hyperlink>
    </w:p>
    <w:p w14:paraId="6783039E"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68" w:history="1">
        <w:r w:rsidR="002B1247" w:rsidRPr="002B1247">
          <w:rPr>
            <w:rStyle w:val="Hyperlink"/>
            <w:rFonts w:cs="Arial"/>
            <w:sz w:val="22"/>
            <w:szCs w:val="22"/>
          </w:rPr>
          <w:t>APPENDIX A – CONFINED SPACE CRITERIA</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_Toc426987968 \h </w:instrText>
        </w:r>
        <w:r w:rsidR="002B1247" w:rsidRPr="002B1247">
          <w:rPr>
            <w:webHidden/>
            <w:sz w:val="22"/>
            <w:szCs w:val="22"/>
          </w:rPr>
        </w:r>
        <w:r w:rsidR="002B1247" w:rsidRPr="002B1247">
          <w:rPr>
            <w:webHidden/>
            <w:sz w:val="22"/>
            <w:szCs w:val="22"/>
          </w:rPr>
          <w:fldChar w:fldCharType="separate"/>
        </w:r>
        <w:r w:rsidR="00915B7B">
          <w:rPr>
            <w:webHidden/>
            <w:sz w:val="22"/>
            <w:szCs w:val="22"/>
          </w:rPr>
          <w:t>31</w:t>
        </w:r>
        <w:r w:rsidR="002B1247" w:rsidRPr="002B1247">
          <w:rPr>
            <w:webHidden/>
            <w:sz w:val="22"/>
            <w:szCs w:val="22"/>
          </w:rPr>
          <w:fldChar w:fldCharType="end"/>
        </w:r>
      </w:hyperlink>
    </w:p>
    <w:p w14:paraId="6783039F" w14:textId="77777777" w:rsidR="002B1247" w:rsidRPr="002B1247" w:rsidRDefault="003F36BF">
      <w:pPr>
        <w:pStyle w:val="TOC1"/>
        <w:rPr>
          <w:rFonts w:asciiTheme="minorHAnsi" w:eastAsiaTheme="minorEastAsia" w:hAnsiTheme="minorHAnsi" w:cstheme="minorBidi"/>
          <w:b w:val="0"/>
          <w:bCs w:val="0"/>
          <w:sz w:val="22"/>
          <w:szCs w:val="22"/>
        </w:rPr>
      </w:pPr>
      <w:hyperlink w:anchor="_Toc426987969" w:history="1">
        <w:r w:rsidR="002B1247" w:rsidRPr="002B1247">
          <w:rPr>
            <w:rStyle w:val="Hyperlink"/>
            <w:sz w:val="22"/>
            <w:szCs w:val="22"/>
          </w:rPr>
          <w:t>APPENDIX B – SAMPLE CONFINED SPACE ENTRY PERMIT</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_Toc426987969 \h </w:instrText>
        </w:r>
        <w:r w:rsidR="002B1247" w:rsidRPr="002B1247">
          <w:rPr>
            <w:webHidden/>
            <w:sz w:val="22"/>
            <w:szCs w:val="22"/>
          </w:rPr>
        </w:r>
        <w:r w:rsidR="002B1247" w:rsidRPr="002B1247">
          <w:rPr>
            <w:webHidden/>
            <w:sz w:val="22"/>
            <w:szCs w:val="22"/>
          </w:rPr>
          <w:fldChar w:fldCharType="separate"/>
        </w:r>
        <w:r w:rsidR="00915B7B">
          <w:rPr>
            <w:webHidden/>
            <w:sz w:val="22"/>
            <w:szCs w:val="22"/>
          </w:rPr>
          <w:t>32</w:t>
        </w:r>
        <w:r w:rsidR="002B1247" w:rsidRPr="002B1247">
          <w:rPr>
            <w:webHidden/>
            <w:sz w:val="22"/>
            <w:szCs w:val="22"/>
          </w:rPr>
          <w:fldChar w:fldCharType="end"/>
        </w:r>
      </w:hyperlink>
    </w:p>
    <w:p w14:paraId="678303A0" w14:textId="77777777" w:rsidR="002B1247" w:rsidRDefault="003F36BF">
      <w:pPr>
        <w:pStyle w:val="TOC1"/>
        <w:rPr>
          <w:rFonts w:asciiTheme="minorHAnsi" w:eastAsiaTheme="minorEastAsia" w:hAnsiTheme="minorHAnsi" w:cstheme="minorBidi"/>
          <w:b w:val="0"/>
          <w:bCs w:val="0"/>
          <w:sz w:val="22"/>
          <w:szCs w:val="22"/>
        </w:rPr>
      </w:pPr>
      <w:hyperlink w:anchor="_Toc426987970" w:history="1">
        <w:r w:rsidR="002B1247" w:rsidRPr="002B1247">
          <w:rPr>
            <w:rStyle w:val="Hyperlink"/>
            <w:rFonts w:cs="Arial"/>
            <w:sz w:val="22"/>
            <w:szCs w:val="22"/>
          </w:rPr>
          <w:t>LIST OF AMENDMENTS</w:t>
        </w:r>
        <w:r w:rsidR="002B1247" w:rsidRPr="002B1247">
          <w:rPr>
            <w:webHidden/>
            <w:sz w:val="22"/>
            <w:szCs w:val="22"/>
          </w:rPr>
          <w:tab/>
        </w:r>
        <w:r w:rsidR="002B1247" w:rsidRPr="002B1247">
          <w:rPr>
            <w:webHidden/>
            <w:sz w:val="22"/>
            <w:szCs w:val="22"/>
          </w:rPr>
          <w:fldChar w:fldCharType="begin"/>
        </w:r>
        <w:r w:rsidR="002B1247" w:rsidRPr="002B1247">
          <w:rPr>
            <w:webHidden/>
            <w:sz w:val="22"/>
            <w:szCs w:val="22"/>
          </w:rPr>
          <w:instrText xml:space="preserve"> PAGEREF _Toc426987970 \h </w:instrText>
        </w:r>
        <w:r w:rsidR="002B1247" w:rsidRPr="002B1247">
          <w:rPr>
            <w:webHidden/>
            <w:sz w:val="22"/>
            <w:szCs w:val="22"/>
          </w:rPr>
        </w:r>
        <w:r w:rsidR="002B1247" w:rsidRPr="002B1247">
          <w:rPr>
            <w:webHidden/>
            <w:sz w:val="22"/>
            <w:szCs w:val="22"/>
          </w:rPr>
          <w:fldChar w:fldCharType="separate"/>
        </w:r>
        <w:r w:rsidR="00915B7B">
          <w:rPr>
            <w:webHidden/>
            <w:sz w:val="22"/>
            <w:szCs w:val="22"/>
          </w:rPr>
          <w:t>36</w:t>
        </w:r>
        <w:r w:rsidR="002B1247" w:rsidRPr="002B1247">
          <w:rPr>
            <w:webHidden/>
            <w:sz w:val="22"/>
            <w:szCs w:val="22"/>
          </w:rPr>
          <w:fldChar w:fldCharType="end"/>
        </w:r>
      </w:hyperlink>
    </w:p>
    <w:p w14:paraId="678303A1" w14:textId="77777777" w:rsidR="00243A60" w:rsidRDefault="00443534" w:rsidP="003F391F">
      <w:pPr>
        <w:pStyle w:val="Heading1"/>
        <w:numPr>
          <w:ilvl w:val="0"/>
          <w:numId w:val="0"/>
        </w:numPr>
        <w:pBdr>
          <w:bottom w:val="single" w:sz="6" w:space="1" w:color="auto"/>
        </w:pBdr>
        <w:tabs>
          <w:tab w:val="clear" w:pos="567"/>
          <w:tab w:val="left" w:pos="0"/>
        </w:tabs>
        <w:rPr>
          <w:szCs w:val="24"/>
        </w:rPr>
      </w:pPr>
      <w:r w:rsidRPr="00902637">
        <w:rPr>
          <w:rFonts w:eastAsia="Times New Roman" w:cs="Arial"/>
          <w:caps w:val="0"/>
          <w:noProof/>
          <w:kern w:val="0"/>
          <w:sz w:val="22"/>
          <w:szCs w:val="22"/>
          <w:lang w:eastAsia="en-AU"/>
        </w:rPr>
        <w:fldChar w:fldCharType="end"/>
      </w:r>
      <w:r w:rsidR="006125A8">
        <w:rPr>
          <w:rFonts w:hint="eastAsia"/>
        </w:rPr>
        <w:br w:type="page"/>
      </w:r>
      <w:bookmarkStart w:id="2" w:name="_Toc426987908"/>
      <w:bookmarkEnd w:id="1"/>
      <w:r w:rsidR="00243A60" w:rsidRPr="00243A60">
        <w:rPr>
          <w:szCs w:val="24"/>
        </w:rPr>
        <w:lastRenderedPageBreak/>
        <w:t>FOREWORD</w:t>
      </w:r>
      <w:bookmarkEnd w:id="2"/>
    </w:p>
    <w:p w14:paraId="678303A2" w14:textId="77777777" w:rsidR="00831181" w:rsidRDefault="00831181" w:rsidP="00831181">
      <w:pPr>
        <w:rPr>
          <w:rFonts w:cs="Arial"/>
          <w:szCs w:val="22"/>
        </w:rPr>
      </w:pPr>
      <w:r>
        <w:rPr>
          <w:rFonts w:cs="Arial"/>
          <w:szCs w:val="22"/>
        </w:rPr>
        <w:t xml:space="preserve">This </w:t>
      </w:r>
      <w:r w:rsidR="003A6920">
        <w:rPr>
          <w:rFonts w:cs="Arial"/>
          <w:szCs w:val="22"/>
        </w:rPr>
        <w:t>C</w:t>
      </w:r>
      <w:r>
        <w:rPr>
          <w:rFonts w:cs="Arial"/>
          <w:szCs w:val="22"/>
        </w:rPr>
        <w:t xml:space="preserve">ode of </w:t>
      </w:r>
      <w:r w:rsidR="00B81E1E">
        <w:rPr>
          <w:rFonts w:cs="Arial"/>
          <w:szCs w:val="22"/>
        </w:rPr>
        <w:t>P</w:t>
      </w:r>
      <w:r>
        <w:rPr>
          <w:rFonts w:cs="Arial"/>
          <w:szCs w:val="22"/>
        </w:rPr>
        <w:t xml:space="preserve">ractice on how to manage the risks associated with confined spaces in workplaces is an approved code of practice under section 274 of the </w:t>
      </w:r>
      <w:r>
        <w:rPr>
          <w:rFonts w:cs="Arial"/>
          <w:i/>
          <w:iCs/>
          <w:szCs w:val="22"/>
        </w:rPr>
        <w:t xml:space="preserve">Work Health and Safety </w:t>
      </w:r>
      <w:r w:rsidRPr="00F6641B">
        <w:rPr>
          <w:rFonts w:cs="Arial"/>
          <w:i/>
          <w:iCs/>
          <w:szCs w:val="22"/>
        </w:rPr>
        <w:t>Act</w:t>
      </w:r>
      <w:r w:rsidR="00F6641B">
        <w:rPr>
          <w:rFonts w:cs="Arial"/>
          <w:iCs/>
          <w:szCs w:val="22"/>
        </w:rPr>
        <w:t xml:space="preserve"> (</w:t>
      </w:r>
      <w:proofErr w:type="spellStart"/>
      <w:r w:rsidR="00F6641B">
        <w:rPr>
          <w:rFonts w:cs="Arial"/>
          <w:iCs/>
          <w:szCs w:val="22"/>
        </w:rPr>
        <w:t>WHS</w:t>
      </w:r>
      <w:proofErr w:type="spellEnd"/>
      <w:r w:rsidR="00F6641B">
        <w:rPr>
          <w:rFonts w:cs="Arial"/>
          <w:iCs/>
          <w:szCs w:val="22"/>
        </w:rPr>
        <w:t xml:space="preserve"> Act)</w:t>
      </w:r>
      <w:r>
        <w:rPr>
          <w:rFonts w:cs="Arial"/>
          <w:szCs w:val="22"/>
        </w:rPr>
        <w:t>.</w:t>
      </w:r>
    </w:p>
    <w:p w14:paraId="678303A3" w14:textId="77777777" w:rsidR="00266433" w:rsidRDefault="00266433" w:rsidP="00266433">
      <w:pPr>
        <w:rPr>
          <w:rFonts w:cs="Arial"/>
          <w:szCs w:val="22"/>
        </w:rPr>
      </w:pPr>
      <w:r>
        <w:rPr>
          <w:rFonts w:cs="Arial"/>
          <w:szCs w:val="22"/>
        </w:rPr>
        <w:t xml:space="preserve">An approved code of practice is a practical guide to achieving the standards of health, safety and welfare required under the </w:t>
      </w:r>
      <w:proofErr w:type="spellStart"/>
      <w:r>
        <w:rPr>
          <w:rFonts w:cs="Arial"/>
          <w:szCs w:val="22"/>
        </w:rPr>
        <w:t>WHS</w:t>
      </w:r>
      <w:proofErr w:type="spellEnd"/>
      <w:r>
        <w:rPr>
          <w:rFonts w:cs="Arial"/>
          <w:szCs w:val="22"/>
        </w:rPr>
        <w:t xml:space="preserve"> Act</w:t>
      </w:r>
      <w:r>
        <w:rPr>
          <w:rFonts w:cs="Arial"/>
          <w:i/>
          <w:iCs/>
          <w:szCs w:val="22"/>
        </w:rPr>
        <w:t xml:space="preserve"> </w:t>
      </w:r>
      <w:r>
        <w:rPr>
          <w:rFonts w:cs="Arial"/>
          <w:szCs w:val="22"/>
        </w:rPr>
        <w:t xml:space="preserve">and the Work Health and Safety Regulations (the </w:t>
      </w:r>
      <w:proofErr w:type="spellStart"/>
      <w:r>
        <w:rPr>
          <w:rFonts w:cs="Arial"/>
          <w:szCs w:val="22"/>
        </w:rPr>
        <w:t>WHS</w:t>
      </w:r>
      <w:proofErr w:type="spellEnd"/>
      <w:r>
        <w:rPr>
          <w:rFonts w:cs="Arial"/>
          <w:szCs w:val="22"/>
        </w:rPr>
        <w:t xml:space="preserve"> Regulations).</w:t>
      </w:r>
    </w:p>
    <w:p w14:paraId="678303A4" w14:textId="77777777" w:rsidR="00266433" w:rsidRDefault="00266433" w:rsidP="00266433">
      <w:pPr>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Pr>
          <w:rFonts w:cs="Arial"/>
          <w:szCs w:val="22"/>
        </w:rPr>
        <w:t>WHS</w:t>
      </w:r>
      <w:proofErr w:type="spellEnd"/>
      <w:r>
        <w:rPr>
          <w:rFonts w:cs="Arial"/>
          <w:szCs w:val="22"/>
        </w:rPr>
        <w:t xml:space="preserve"> Act, in relation to the subject matter of the code. Like regulations, codes of practice deal with particular issues and do not cover all hazards or risks </w:t>
      </w:r>
      <w:r w:rsidR="00C6661A">
        <w:rPr>
          <w:rFonts w:cs="Arial"/>
          <w:szCs w:val="22"/>
        </w:rPr>
        <w:t>that</w:t>
      </w:r>
      <w:r>
        <w:rPr>
          <w:rFonts w:cs="Arial"/>
          <w:szCs w:val="22"/>
        </w:rPr>
        <w:t xml:space="preserve"> may arise. The health and safety duties require duty holders to consider all risks associated with work, not only those for which regulations and codes of practice exist. </w:t>
      </w:r>
    </w:p>
    <w:p w14:paraId="678303A5" w14:textId="77777777" w:rsidR="00266433" w:rsidRPr="008033DC" w:rsidRDefault="00266433" w:rsidP="00266433">
      <w:pPr>
        <w:rPr>
          <w:rFonts w:cs="Arial"/>
          <w:szCs w:val="22"/>
        </w:rPr>
      </w:pPr>
      <w:r w:rsidRPr="008033DC">
        <w:rPr>
          <w:rFonts w:cs="Arial"/>
          <w:szCs w:val="22"/>
        </w:rPr>
        <w:t xml:space="preserve">Codes of practice are admissible in court proceedings under the </w:t>
      </w:r>
      <w:proofErr w:type="spellStart"/>
      <w:r w:rsidRPr="008033DC">
        <w:rPr>
          <w:rFonts w:cs="Arial"/>
          <w:szCs w:val="22"/>
        </w:rPr>
        <w:t>WHS</w:t>
      </w:r>
      <w:proofErr w:type="spellEnd"/>
      <w:r w:rsidRPr="008033DC">
        <w:rPr>
          <w:rFonts w:cs="Arial"/>
          <w:szCs w:val="22"/>
        </w:rPr>
        <w:t xml:space="preserve"> Act and Regulations. Courts may regard a code of practice as evidence of what is known about a hazard, risk or control and may rely on the code in determining what is reasonably practicable in the circumstances to which the code relates.</w:t>
      </w:r>
    </w:p>
    <w:p w14:paraId="678303A6" w14:textId="77777777" w:rsidR="00266433" w:rsidRPr="008033DC" w:rsidRDefault="0042663F" w:rsidP="00266433">
      <w:pPr>
        <w:rPr>
          <w:rFonts w:cs="Arial"/>
          <w:szCs w:val="22"/>
        </w:rPr>
      </w:pPr>
      <w:r>
        <w:rPr>
          <w:rFonts w:cs="Arial"/>
          <w:szCs w:val="22"/>
        </w:rPr>
        <w:t>Compliance with the</w:t>
      </w:r>
      <w:r w:rsidRPr="00667724">
        <w:rPr>
          <w:rFonts w:cs="Arial"/>
          <w:szCs w:val="22"/>
        </w:rPr>
        <w:t xml:space="preserve"> </w:t>
      </w:r>
      <w:proofErr w:type="spellStart"/>
      <w:r w:rsidRPr="00667724">
        <w:rPr>
          <w:rFonts w:cs="Arial"/>
          <w:szCs w:val="22"/>
        </w:rPr>
        <w:t>WHS</w:t>
      </w:r>
      <w:proofErr w:type="spellEnd"/>
      <w:r w:rsidRPr="00667724">
        <w:rPr>
          <w:rFonts w:cs="Arial"/>
          <w:szCs w:val="22"/>
        </w:rPr>
        <w:t xml:space="preserve"> Act and Regulations may be </w:t>
      </w:r>
      <w:r>
        <w:rPr>
          <w:rFonts w:cs="Arial"/>
          <w:szCs w:val="22"/>
        </w:rPr>
        <w:t>achieved</w:t>
      </w:r>
      <w:r w:rsidRPr="00667724">
        <w:rPr>
          <w:rFonts w:cs="Arial"/>
          <w:szCs w:val="22"/>
        </w:rPr>
        <w:t xml:space="preserve"> </w:t>
      </w:r>
      <w:r w:rsidR="00266433" w:rsidRPr="008033DC">
        <w:rPr>
          <w:rFonts w:cs="Arial"/>
          <w:szCs w:val="22"/>
        </w:rPr>
        <w:t xml:space="preserve">by following another </w:t>
      </w:r>
      <w:r w:rsidR="00266433" w:rsidRPr="00C233C5">
        <w:rPr>
          <w:rFonts w:cs="Arial"/>
          <w:szCs w:val="22"/>
        </w:rPr>
        <w:t>method, such as</w:t>
      </w:r>
      <w:r w:rsidR="00266433" w:rsidRPr="008033DC">
        <w:rPr>
          <w:rFonts w:cs="Arial"/>
          <w:szCs w:val="22"/>
        </w:rPr>
        <w:t xml:space="preserve"> a technical or an industry standard, if it provides an equivalent or higher standard of work health and safety than the code. </w:t>
      </w:r>
    </w:p>
    <w:p w14:paraId="678303A7" w14:textId="77777777" w:rsidR="00266433" w:rsidRDefault="00266433" w:rsidP="00266433">
      <w:pPr>
        <w:spacing w:after="120"/>
        <w:rPr>
          <w:rFonts w:cs="Arial"/>
          <w:szCs w:val="22"/>
        </w:rPr>
      </w:pPr>
      <w:r>
        <w:rPr>
          <w:rFonts w:cs="Arial"/>
          <w:szCs w:val="22"/>
        </w:rPr>
        <w:t xml:space="preserve">An inspector may refer to an approved code of practice when issuing an improvement or prohibition notice.  </w:t>
      </w:r>
    </w:p>
    <w:p w14:paraId="678303A8" w14:textId="77777777" w:rsidR="00266433" w:rsidRDefault="00266433" w:rsidP="00266433">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14:paraId="678303A9" w14:textId="77777777" w:rsidR="00266433" w:rsidRDefault="00266433" w:rsidP="00266433">
      <w:pPr>
        <w:rPr>
          <w:rFonts w:cs="Arial"/>
          <w:szCs w:val="22"/>
        </w:rPr>
      </w:pPr>
      <w:r>
        <w:rPr>
          <w:rFonts w:cs="Arial"/>
          <w:szCs w:val="22"/>
        </w:rPr>
        <w:t xml:space="preserve">A draft of this Code of Practice was released for public consultation on </w:t>
      </w:r>
      <w:r w:rsidR="002D6FE7" w:rsidRPr="002D6FE7">
        <w:rPr>
          <w:rFonts w:cs="Arial"/>
          <w:szCs w:val="22"/>
        </w:rPr>
        <w:t>7</w:t>
      </w:r>
      <w:r w:rsidRPr="002D6FE7">
        <w:rPr>
          <w:rFonts w:cs="Arial"/>
          <w:szCs w:val="22"/>
        </w:rPr>
        <w:t xml:space="preserve"> December 2010</w:t>
      </w:r>
      <w:r>
        <w:rPr>
          <w:rFonts w:cs="Arial"/>
          <w:szCs w:val="22"/>
        </w:rPr>
        <w:t xml:space="preserve"> </w:t>
      </w:r>
      <w:r w:rsidR="006B3F18">
        <w:rPr>
          <w:rFonts w:cs="Arial"/>
          <w:szCs w:val="22"/>
        </w:rPr>
        <w:br/>
      </w:r>
      <w:r>
        <w:rPr>
          <w:rFonts w:cs="Arial"/>
          <w:szCs w:val="22"/>
        </w:rPr>
        <w:t xml:space="preserve">and was endorsed by the Workplace Relations </w:t>
      </w:r>
      <w:r w:rsidR="00B80B25">
        <w:rPr>
          <w:rFonts w:cs="Arial"/>
          <w:szCs w:val="22"/>
        </w:rPr>
        <w:t xml:space="preserve">Ministers’ Council </w:t>
      </w:r>
      <w:r>
        <w:rPr>
          <w:rFonts w:cs="Arial"/>
          <w:szCs w:val="22"/>
        </w:rPr>
        <w:t>on</w:t>
      </w:r>
      <w:r w:rsidR="00B80B25">
        <w:rPr>
          <w:rFonts w:cs="Arial"/>
          <w:szCs w:val="22"/>
        </w:rPr>
        <w:t xml:space="preserve"> </w:t>
      </w:r>
      <w:r w:rsidR="00B80B25" w:rsidRPr="00E52621">
        <w:rPr>
          <w:rFonts w:cs="Arial"/>
          <w:szCs w:val="22"/>
        </w:rPr>
        <w:t>10 August 2011.</w:t>
      </w:r>
      <w:r>
        <w:rPr>
          <w:rFonts w:cs="Arial"/>
          <w:szCs w:val="22"/>
        </w:rPr>
        <w:t xml:space="preserve"> </w:t>
      </w:r>
    </w:p>
    <w:p w14:paraId="678303AA" w14:textId="77777777" w:rsidR="00D02579" w:rsidRPr="00505869" w:rsidRDefault="00D02579" w:rsidP="00B429CE">
      <w:pPr>
        <w:pStyle w:val="Heading2"/>
        <w:numPr>
          <w:ilvl w:val="0"/>
          <w:numId w:val="0"/>
        </w:numPr>
      </w:pPr>
      <w:bookmarkStart w:id="3" w:name="_Toc262634073"/>
      <w:bookmarkStart w:id="4" w:name="_Toc297419044"/>
      <w:bookmarkStart w:id="5" w:name="_Toc426987909"/>
      <w:r w:rsidRPr="00505869">
        <w:t>S</w:t>
      </w:r>
      <w:r w:rsidR="00B429CE">
        <w:t>cope and application</w:t>
      </w:r>
      <w:bookmarkEnd w:id="3"/>
      <w:bookmarkEnd w:id="4"/>
      <w:bookmarkEnd w:id="5"/>
    </w:p>
    <w:p w14:paraId="678303AB" w14:textId="77777777" w:rsidR="0042663F" w:rsidRDefault="0042663F" w:rsidP="0089027D">
      <w:pPr>
        <w:spacing w:after="120"/>
        <w:rPr>
          <w:rFonts w:cs="Arial"/>
        </w:rPr>
      </w:pPr>
      <w:r w:rsidRPr="0050448A">
        <w:rPr>
          <w:rFonts w:cs="Arial"/>
          <w:szCs w:val="22"/>
        </w:rPr>
        <w:t>Th</w:t>
      </w:r>
      <w:r>
        <w:rPr>
          <w:rFonts w:cs="Arial"/>
          <w:szCs w:val="22"/>
        </w:rPr>
        <w:t xml:space="preserve">is Code provides practical guidance on how to meet the requirements under the </w:t>
      </w:r>
      <w:proofErr w:type="spellStart"/>
      <w:r>
        <w:rPr>
          <w:rFonts w:cs="Arial"/>
          <w:szCs w:val="22"/>
        </w:rPr>
        <w:t>WHS</w:t>
      </w:r>
      <w:proofErr w:type="spellEnd"/>
      <w:r>
        <w:rPr>
          <w:rFonts w:cs="Arial"/>
          <w:szCs w:val="22"/>
        </w:rPr>
        <w:t xml:space="preserve"> Regulations in relation to work carried out in a confined space. It applies to </w:t>
      </w:r>
      <w:r w:rsidRPr="00C233C5">
        <w:rPr>
          <w:rFonts w:cs="Arial"/>
        </w:rPr>
        <w:t>person</w:t>
      </w:r>
      <w:r>
        <w:rPr>
          <w:rFonts w:cs="Arial"/>
        </w:rPr>
        <w:t>s</w:t>
      </w:r>
      <w:r w:rsidRPr="00C233C5">
        <w:rPr>
          <w:rFonts w:cs="Arial"/>
        </w:rPr>
        <w:t xml:space="preserve"> conducting a business or undertaking </w:t>
      </w:r>
      <w:r>
        <w:rPr>
          <w:rFonts w:cs="Arial"/>
        </w:rPr>
        <w:t xml:space="preserve">who </w:t>
      </w:r>
      <w:r w:rsidRPr="00C233C5">
        <w:rPr>
          <w:rFonts w:cs="Arial"/>
        </w:rPr>
        <w:t>have management or control of a confined space</w:t>
      </w:r>
      <w:r>
        <w:rPr>
          <w:rFonts w:cs="Arial"/>
        </w:rPr>
        <w:t xml:space="preserve">, and to </w:t>
      </w:r>
      <w:r w:rsidRPr="00C233C5">
        <w:rPr>
          <w:rFonts w:cs="Arial"/>
        </w:rPr>
        <w:t>design</w:t>
      </w:r>
      <w:r>
        <w:rPr>
          <w:rFonts w:cs="Arial"/>
        </w:rPr>
        <w:t>ers</w:t>
      </w:r>
      <w:r w:rsidRPr="00C233C5">
        <w:rPr>
          <w:rFonts w:cs="Arial"/>
        </w:rPr>
        <w:t>, manufacture</w:t>
      </w:r>
      <w:r>
        <w:rPr>
          <w:rFonts w:cs="Arial"/>
        </w:rPr>
        <w:t>rs</w:t>
      </w:r>
      <w:r w:rsidRPr="00C233C5">
        <w:rPr>
          <w:rFonts w:cs="Arial"/>
        </w:rPr>
        <w:t xml:space="preserve"> or suppl</w:t>
      </w:r>
      <w:r>
        <w:rPr>
          <w:rFonts w:cs="Arial"/>
        </w:rPr>
        <w:t xml:space="preserve">iers of </w:t>
      </w:r>
      <w:r w:rsidRPr="00C233C5">
        <w:rPr>
          <w:rFonts w:cs="Arial"/>
        </w:rPr>
        <w:t>plant or structure</w:t>
      </w:r>
      <w:r>
        <w:rPr>
          <w:rFonts w:cs="Arial"/>
        </w:rPr>
        <w:t>s</w:t>
      </w:r>
      <w:r w:rsidRPr="00C233C5">
        <w:rPr>
          <w:rFonts w:cs="Arial"/>
        </w:rPr>
        <w:t xml:space="preserve"> that include</w:t>
      </w:r>
      <w:r w:rsidR="00A16581">
        <w:rPr>
          <w:rFonts w:cs="Arial"/>
        </w:rPr>
        <w:t xml:space="preserve">, </w:t>
      </w:r>
      <w:r w:rsidR="00A16581" w:rsidRPr="00B80B25">
        <w:rPr>
          <w:rFonts w:cs="Arial"/>
        </w:rPr>
        <w:t xml:space="preserve">or </w:t>
      </w:r>
      <w:r w:rsidR="00C6661A">
        <w:rPr>
          <w:rFonts w:cs="Arial"/>
        </w:rPr>
        <w:t>are</w:t>
      </w:r>
      <w:r w:rsidR="00A16581" w:rsidRPr="00B80B25">
        <w:rPr>
          <w:rFonts w:cs="Arial"/>
        </w:rPr>
        <w:t xml:space="preserve"> intended to include,</w:t>
      </w:r>
      <w:r w:rsidRPr="00C233C5">
        <w:rPr>
          <w:rFonts w:cs="Arial"/>
        </w:rPr>
        <w:t xml:space="preserve"> a confined space.</w:t>
      </w:r>
      <w:r>
        <w:rPr>
          <w:rFonts w:cs="Arial"/>
        </w:rPr>
        <w:t xml:space="preserve"> </w:t>
      </w:r>
    </w:p>
    <w:p w14:paraId="678303AC" w14:textId="77777777" w:rsidR="0042663F" w:rsidRDefault="0042663F" w:rsidP="0042663F">
      <w:pPr>
        <w:rPr>
          <w:rFonts w:cs="Arial"/>
        </w:rPr>
      </w:pPr>
      <w:r>
        <w:rPr>
          <w:rFonts w:cs="Arial"/>
        </w:rPr>
        <w:t xml:space="preserve">This Code will help determine when a space is a ‘confined space’ for </w:t>
      </w:r>
      <w:r w:rsidR="00C6661A">
        <w:rPr>
          <w:rFonts w:cs="Arial"/>
        </w:rPr>
        <w:t xml:space="preserve">the </w:t>
      </w:r>
      <w:r>
        <w:rPr>
          <w:rFonts w:cs="Arial"/>
        </w:rPr>
        <w:t xml:space="preserve">purposes of the </w:t>
      </w:r>
      <w:proofErr w:type="spellStart"/>
      <w:r>
        <w:rPr>
          <w:rFonts w:cs="Arial"/>
        </w:rPr>
        <w:t>WHS</w:t>
      </w:r>
      <w:proofErr w:type="spellEnd"/>
      <w:r>
        <w:rPr>
          <w:rFonts w:cs="Arial"/>
        </w:rPr>
        <w:t xml:space="preserve"> Regulations, what the potential hazards are and how to eliminate or minimise the risks when carrying out work in a confined space.</w:t>
      </w:r>
    </w:p>
    <w:p w14:paraId="678303AD" w14:textId="77777777" w:rsidR="0042663F" w:rsidRDefault="0042663F" w:rsidP="00A96D78">
      <w:pPr>
        <w:tabs>
          <w:tab w:val="num" w:pos="432"/>
        </w:tabs>
        <w:rPr>
          <w:rFonts w:cs="Arial"/>
          <w:color w:val="000000"/>
          <w:szCs w:val="22"/>
        </w:rPr>
      </w:pPr>
      <w:r>
        <w:rPr>
          <w:rFonts w:cs="Arial"/>
          <w:color w:val="000000"/>
          <w:szCs w:val="22"/>
        </w:rPr>
        <w:t xml:space="preserve">This Code can also be used by workers and their health and safety representatives </w:t>
      </w:r>
      <w:r w:rsidR="00B7046F">
        <w:rPr>
          <w:rFonts w:cs="Arial"/>
          <w:color w:val="000000"/>
          <w:szCs w:val="22"/>
        </w:rPr>
        <w:t xml:space="preserve">interested </w:t>
      </w:r>
      <w:r w:rsidR="006B3F18">
        <w:rPr>
          <w:rFonts w:cs="Arial"/>
          <w:color w:val="000000"/>
          <w:szCs w:val="22"/>
        </w:rPr>
        <w:br/>
      </w:r>
      <w:r w:rsidR="00B7046F">
        <w:rPr>
          <w:rFonts w:cs="Arial"/>
          <w:color w:val="000000"/>
          <w:szCs w:val="22"/>
        </w:rPr>
        <w:t xml:space="preserve">in </w:t>
      </w:r>
      <w:r>
        <w:rPr>
          <w:rFonts w:cs="Arial"/>
          <w:color w:val="000000"/>
          <w:szCs w:val="22"/>
        </w:rPr>
        <w:t>understand</w:t>
      </w:r>
      <w:r w:rsidR="00B7046F">
        <w:rPr>
          <w:rFonts w:cs="Arial"/>
          <w:color w:val="000000"/>
          <w:szCs w:val="22"/>
        </w:rPr>
        <w:t>ing</w:t>
      </w:r>
      <w:r>
        <w:rPr>
          <w:rFonts w:cs="Arial"/>
          <w:color w:val="000000"/>
          <w:szCs w:val="22"/>
        </w:rPr>
        <w:t xml:space="preserve"> the hazards and risks associated with confined spaces. </w:t>
      </w:r>
    </w:p>
    <w:p w14:paraId="678303AE" w14:textId="77777777" w:rsidR="0042663F" w:rsidRPr="00A55F27" w:rsidRDefault="0042663F" w:rsidP="00A55F27">
      <w:pPr>
        <w:pStyle w:val="Heading3"/>
      </w:pPr>
      <w:bookmarkStart w:id="6" w:name="_Toc426987910"/>
      <w:bookmarkStart w:id="7" w:name="_Toc263702870"/>
      <w:r w:rsidRPr="00A55F27">
        <w:t xml:space="preserve">How to use this </w:t>
      </w:r>
      <w:r w:rsidR="00C6661A" w:rsidRPr="00A55F27">
        <w:t>C</w:t>
      </w:r>
      <w:r w:rsidRPr="00A55F27">
        <w:t xml:space="preserve">ode of </w:t>
      </w:r>
      <w:r w:rsidR="00C6661A" w:rsidRPr="00A55F27">
        <w:t>P</w:t>
      </w:r>
      <w:r w:rsidRPr="00A55F27">
        <w:t>ractice</w:t>
      </w:r>
      <w:bookmarkEnd w:id="6"/>
    </w:p>
    <w:p w14:paraId="678303AF" w14:textId="77777777" w:rsidR="00181E2C" w:rsidRDefault="00181E2C" w:rsidP="00181E2C">
      <w:pPr>
        <w:rPr>
          <w:rFonts w:cs="Arial"/>
          <w:szCs w:val="22"/>
        </w:rPr>
      </w:pPr>
      <w:r>
        <w:rPr>
          <w:rFonts w:cs="Arial"/>
          <w:szCs w:val="22"/>
        </w:rPr>
        <w:t>In providing guidance, the word ‘should’ is used in this Code to indicate a recommended course of action, while ‘may’ is used to indicate an optional course of action.</w:t>
      </w:r>
    </w:p>
    <w:p w14:paraId="678303B0" w14:textId="77777777" w:rsidR="00181E2C" w:rsidRDefault="00181E2C" w:rsidP="00181E2C">
      <w:pPr>
        <w:rPr>
          <w:rFonts w:cs="Arial"/>
          <w:szCs w:val="22"/>
        </w:rPr>
      </w:pPr>
      <w:r>
        <w:rPr>
          <w:rFonts w:cs="Arial"/>
          <w:szCs w:val="22"/>
        </w:rPr>
        <w:t xml:space="preserve">This Code also includes various references to provisions of the </w:t>
      </w:r>
      <w:proofErr w:type="spellStart"/>
      <w:r>
        <w:rPr>
          <w:rFonts w:cs="Arial"/>
          <w:szCs w:val="22"/>
        </w:rPr>
        <w:t>WHS</w:t>
      </w:r>
      <w:proofErr w:type="spellEnd"/>
      <w:r>
        <w:rPr>
          <w:rFonts w:cs="Arial"/>
          <w:szCs w:val="22"/>
        </w:rPr>
        <w:t xml:space="preserve"> Act and Regulations which set out the legal requirements. These references are not exhaustive. The words ‘must’, ‘requires’ or ‘mandatory’ indicate that a legal requirement exists and must be complied with.</w:t>
      </w:r>
    </w:p>
    <w:p w14:paraId="678303B1" w14:textId="77777777" w:rsidR="001017AB" w:rsidRPr="00C44C06" w:rsidRDefault="009B31C9" w:rsidP="003F391F">
      <w:pPr>
        <w:pStyle w:val="Heading1"/>
        <w:numPr>
          <w:ilvl w:val="0"/>
          <w:numId w:val="0"/>
        </w:numPr>
        <w:pBdr>
          <w:bottom w:val="single" w:sz="4" w:space="1" w:color="auto"/>
        </w:pBdr>
        <w:spacing w:before="0" w:after="120"/>
        <w:rPr>
          <w:bCs/>
        </w:rPr>
      </w:pPr>
      <w:r>
        <w:rPr>
          <w:rFonts w:hint="eastAsia"/>
          <w:bCs/>
        </w:rPr>
        <w:br w:type="page"/>
      </w:r>
      <w:bookmarkStart w:id="8" w:name="_Toc426987911"/>
      <w:r w:rsidR="006349AE">
        <w:rPr>
          <w:bCs/>
        </w:rPr>
        <w:lastRenderedPageBreak/>
        <w:t>1</w:t>
      </w:r>
      <w:r w:rsidR="002852D3">
        <w:rPr>
          <w:bCs/>
        </w:rPr>
        <w:t>.</w:t>
      </w:r>
      <w:r w:rsidR="00AF6E6F">
        <w:rPr>
          <w:bCs/>
        </w:rPr>
        <w:tab/>
      </w:r>
      <w:r w:rsidR="001017AB" w:rsidRPr="00C44C06">
        <w:rPr>
          <w:bCs/>
        </w:rPr>
        <w:t>INTRODUCTION</w:t>
      </w:r>
      <w:bookmarkEnd w:id="7"/>
      <w:bookmarkEnd w:id="8"/>
    </w:p>
    <w:p w14:paraId="678303B2" w14:textId="77777777" w:rsidR="00B7046F" w:rsidRDefault="00B7046F" w:rsidP="00B7046F">
      <w:pPr>
        <w:spacing w:before="240"/>
        <w:rPr>
          <w:rFonts w:cs="Arial"/>
        </w:rPr>
      </w:pPr>
      <w:r>
        <w:rPr>
          <w:rFonts w:cs="Arial"/>
        </w:rPr>
        <w:t xml:space="preserve">Confined spaces pose dangers because they </w:t>
      </w:r>
      <w:r w:rsidR="00C6661A">
        <w:rPr>
          <w:rFonts w:cs="Arial"/>
        </w:rPr>
        <w:t xml:space="preserve">are </w:t>
      </w:r>
      <w:r>
        <w:rPr>
          <w:rFonts w:cs="Arial"/>
        </w:rPr>
        <w:t xml:space="preserve">usually </w:t>
      </w:r>
      <w:r w:rsidR="00C6661A">
        <w:rPr>
          <w:rFonts w:cs="Arial"/>
        </w:rPr>
        <w:t xml:space="preserve">not designed to be areas where people work. Confined spaces often </w:t>
      </w:r>
      <w:r>
        <w:rPr>
          <w:rFonts w:cs="Arial"/>
        </w:rPr>
        <w:t xml:space="preserve">have poor ventilation which allows hazardous </w:t>
      </w:r>
      <w:r w:rsidRPr="00DA5014">
        <w:rPr>
          <w:rFonts w:cs="Arial"/>
          <w:color w:val="000000"/>
          <w:szCs w:val="22"/>
        </w:rPr>
        <w:t>atmospheres</w:t>
      </w:r>
      <w:r>
        <w:rPr>
          <w:rFonts w:cs="Arial"/>
        </w:rPr>
        <w:t xml:space="preserve"> to </w:t>
      </w:r>
      <w:r w:rsidR="00C6661A">
        <w:rPr>
          <w:rFonts w:cs="Arial"/>
        </w:rPr>
        <w:t xml:space="preserve">quickly </w:t>
      </w:r>
      <w:r>
        <w:rPr>
          <w:rFonts w:cs="Arial"/>
        </w:rPr>
        <w:t>develop</w:t>
      </w:r>
      <w:r w:rsidRPr="00BB5251">
        <w:rPr>
          <w:rFonts w:cs="Arial"/>
        </w:rPr>
        <w:t xml:space="preserve">, especially if the space is small. The hazards are not always obvious and may change from one entry </w:t>
      </w:r>
      <w:r w:rsidR="00C6661A">
        <w:rPr>
          <w:rFonts w:cs="Arial"/>
        </w:rPr>
        <w:t xml:space="preserve">into the confined space </w:t>
      </w:r>
      <w:r w:rsidRPr="00BB5251">
        <w:rPr>
          <w:rFonts w:cs="Arial"/>
        </w:rPr>
        <w:t>to the</w:t>
      </w:r>
      <w:r>
        <w:rPr>
          <w:rFonts w:cs="Arial"/>
        </w:rPr>
        <w:t xml:space="preserve"> next.</w:t>
      </w:r>
    </w:p>
    <w:p w14:paraId="678303B3" w14:textId="77777777" w:rsidR="00B7046F" w:rsidRDefault="00B7046F" w:rsidP="00CC53BA">
      <w:pPr>
        <w:rPr>
          <w:rFonts w:cs="Arial"/>
        </w:rPr>
      </w:pPr>
      <w:r w:rsidRPr="00213F78">
        <w:rPr>
          <w:rFonts w:cs="Arial"/>
        </w:rPr>
        <w:t>The risks of working in confined spaces include:</w:t>
      </w:r>
    </w:p>
    <w:p w14:paraId="678303B4" w14:textId="77777777" w:rsidR="00B7046F" w:rsidRDefault="00B7046F" w:rsidP="00013DBC">
      <w:pPr>
        <w:numPr>
          <w:ilvl w:val="0"/>
          <w:numId w:val="7"/>
        </w:numPr>
        <w:spacing w:after="60"/>
        <w:rPr>
          <w:rFonts w:cs="Arial"/>
        </w:rPr>
      </w:pPr>
      <w:r w:rsidRPr="00213F78">
        <w:rPr>
          <w:rFonts w:cs="Arial"/>
        </w:rPr>
        <w:t>loss of consciousness,</w:t>
      </w:r>
      <w:r>
        <w:rPr>
          <w:rFonts w:cs="Arial"/>
        </w:rPr>
        <w:t xml:space="preserve"> impairment,</w:t>
      </w:r>
      <w:r w:rsidRPr="00213F78">
        <w:rPr>
          <w:rFonts w:cs="Arial"/>
        </w:rPr>
        <w:t xml:space="preserve"> injury or death due to the immediate effects of airborne contaminants</w:t>
      </w:r>
    </w:p>
    <w:p w14:paraId="678303B5" w14:textId="77777777" w:rsidR="00B7046F" w:rsidRDefault="00B7046F" w:rsidP="00013DBC">
      <w:pPr>
        <w:numPr>
          <w:ilvl w:val="0"/>
          <w:numId w:val="7"/>
        </w:numPr>
        <w:spacing w:after="60"/>
        <w:rPr>
          <w:rFonts w:cs="Arial"/>
        </w:rPr>
      </w:pPr>
      <w:r w:rsidRPr="00213F78">
        <w:rPr>
          <w:rFonts w:cs="Arial"/>
        </w:rPr>
        <w:t>fire or explosion from the ign</w:t>
      </w:r>
      <w:r>
        <w:rPr>
          <w:rFonts w:cs="Arial"/>
        </w:rPr>
        <w:t>ition of flammable contaminants</w:t>
      </w:r>
    </w:p>
    <w:p w14:paraId="678303B6" w14:textId="77777777" w:rsidR="00B7046F" w:rsidRDefault="00B7046F" w:rsidP="00013DBC">
      <w:pPr>
        <w:numPr>
          <w:ilvl w:val="0"/>
          <w:numId w:val="7"/>
        </w:numPr>
        <w:spacing w:after="60"/>
        <w:rPr>
          <w:rFonts w:cs="Arial"/>
        </w:rPr>
      </w:pPr>
      <w:r>
        <w:rPr>
          <w:rFonts w:cs="Arial"/>
        </w:rPr>
        <w:t>difficulty rescuing and treating an injured or unconscious person</w:t>
      </w:r>
    </w:p>
    <w:p w14:paraId="678303B7" w14:textId="0F720E70" w:rsidR="00B7046F" w:rsidRPr="00915B7B" w:rsidRDefault="00B7046F" w:rsidP="00013DBC">
      <w:pPr>
        <w:numPr>
          <w:ilvl w:val="0"/>
          <w:numId w:val="7"/>
        </w:numPr>
        <w:spacing w:after="60"/>
        <w:rPr>
          <w:rFonts w:cs="Arial"/>
        </w:rPr>
      </w:pPr>
      <w:r w:rsidRPr="00915B7B">
        <w:rPr>
          <w:rFonts w:cs="Arial"/>
        </w:rPr>
        <w:t>asphyxiation resulting from oxygen deficiency or immersion in</w:t>
      </w:r>
      <w:r w:rsidR="00B80B25" w:rsidRPr="00915B7B">
        <w:rPr>
          <w:rFonts w:cs="Arial"/>
        </w:rPr>
        <w:t xml:space="preserve"> a</w:t>
      </w:r>
      <w:r w:rsidRPr="00915B7B">
        <w:rPr>
          <w:rFonts w:cs="Arial"/>
        </w:rPr>
        <w:t xml:space="preserve"> </w:t>
      </w:r>
      <w:r w:rsidR="00B80B25" w:rsidRPr="00915B7B">
        <w:rPr>
          <w:rFonts w:cs="Arial"/>
        </w:rPr>
        <w:t xml:space="preserve">free-flowing </w:t>
      </w:r>
      <w:r w:rsidRPr="00915B7B">
        <w:rPr>
          <w:rFonts w:cs="Arial"/>
        </w:rPr>
        <w:t>material, such as grain, sand, fertiliser</w:t>
      </w:r>
      <w:r w:rsidR="00864029" w:rsidRPr="00915B7B">
        <w:rPr>
          <w:rFonts w:cs="Arial"/>
        </w:rPr>
        <w:t>,</w:t>
      </w:r>
      <w:r w:rsidR="00B80B25" w:rsidRPr="00915B7B">
        <w:rPr>
          <w:rFonts w:cs="Arial"/>
        </w:rPr>
        <w:t xml:space="preserve"> water</w:t>
      </w:r>
      <w:r w:rsidR="00864029" w:rsidRPr="00915B7B">
        <w:rPr>
          <w:rFonts w:cs="Arial"/>
        </w:rPr>
        <w:t xml:space="preserve"> or other liquids </w:t>
      </w:r>
      <w:r w:rsidRPr="00915B7B">
        <w:rPr>
          <w:rFonts w:cs="Arial"/>
        </w:rPr>
        <w:t>.</w:t>
      </w:r>
    </w:p>
    <w:p w14:paraId="678303B8" w14:textId="77777777" w:rsidR="00831181" w:rsidRPr="00B429CE" w:rsidRDefault="00831181" w:rsidP="00B429CE">
      <w:pPr>
        <w:pStyle w:val="Heading2"/>
      </w:pPr>
      <w:bookmarkStart w:id="9" w:name="_Toc426987912"/>
      <w:r w:rsidRPr="00B429CE">
        <w:t>What is a confined space?</w:t>
      </w:r>
      <w:bookmarkEnd w:id="9"/>
      <w:r w:rsidRPr="00B429CE">
        <w:t xml:space="preserve"> </w:t>
      </w:r>
    </w:p>
    <w:p w14:paraId="678303B9" w14:textId="77777777" w:rsidR="002B166D" w:rsidRDefault="002B166D" w:rsidP="002B166D">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rPr>
      </w:pPr>
      <w:r w:rsidRPr="00AA624B">
        <w:rPr>
          <w:rFonts w:cs="Arial"/>
          <w:b/>
        </w:rPr>
        <w:t xml:space="preserve">Regulation 5: </w:t>
      </w:r>
      <w:r>
        <w:rPr>
          <w:rFonts w:cs="Arial"/>
        </w:rPr>
        <w:t xml:space="preserve">A </w:t>
      </w:r>
      <w:r w:rsidRPr="00745FBC">
        <w:rPr>
          <w:rFonts w:cs="Arial"/>
        </w:rPr>
        <w:t xml:space="preserve">confined space </w:t>
      </w:r>
      <w:r>
        <w:rPr>
          <w:rFonts w:cs="Arial"/>
        </w:rPr>
        <w:t xml:space="preserve">means </w:t>
      </w:r>
      <w:r w:rsidRPr="00745FBC">
        <w:rPr>
          <w:rFonts w:cs="Arial"/>
        </w:rPr>
        <w:t>an enclosed or partially enclosed space</w:t>
      </w:r>
      <w:r w:rsidRPr="00213F78">
        <w:rPr>
          <w:rFonts w:cs="Arial"/>
        </w:rPr>
        <w:t xml:space="preserve"> that:</w:t>
      </w:r>
    </w:p>
    <w:p w14:paraId="678303BA" w14:textId="77777777"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sidRPr="00213F78">
        <w:rPr>
          <w:rFonts w:cs="Arial"/>
        </w:rPr>
        <w:t xml:space="preserve">is not designed or intended primarily </w:t>
      </w:r>
      <w:r>
        <w:rPr>
          <w:rFonts w:cs="Arial"/>
        </w:rPr>
        <w:t>to be occupied by a person</w:t>
      </w:r>
      <w:r w:rsidRPr="00213F78">
        <w:rPr>
          <w:rFonts w:cs="Arial"/>
        </w:rPr>
        <w:t>; and</w:t>
      </w:r>
    </w:p>
    <w:p w14:paraId="678303BB" w14:textId="77777777"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sidRPr="00213F78">
        <w:rPr>
          <w:rFonts w:cs="Arial"/>
        </w:rPr>
        <w:t xml:space="preserve">is, or is designed or intended to be, at normal atmospheric pressure while any person is in </w:t>
      </w:r>
      <w:r>
        <w:rPr>
          <w:rFonts w:cs="Arial"/>
        </w:rPr>
        <w:tab/>
      </w:r>
      <w:r w:rsidRPr="00213F78">
        <w:rPr>
          <w:rFonts w:cs="Arial"/>
        </w:rPr>
        <w:t>the space; and</w:t>
      </w:r>
    </w:p>
    <w:p w14:paraId="678303BC" w14:textId="77777777"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Pr>
          <w:rFonts w:cs="Arial"/>
        </w:rPr>
        <w:t>is or is likely to be</w:t>
      </w:r>
      <w:r w:rsidRPr="00213F78">
        <w:rPr>
          <w:rFonts w:cs="Arial"/>
        </w:rPr>
        <w:t xml:space="preserve"> a risk to health and safety from:</w:t>
      </w:r>
    </w:p>
    <w:p w14:paraId="678303BD" w14:textId="77777777"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13F78">
        <w:t>an atmosphere that does not have a safe oxygen level</w:t>
      </w:r>
      <w:r>
        <w:t>,</w:t>
      </w:r>
      <w:r w:rsidRPr="00213F78">
        <w:t xml:space="preserve"> or</w:t>
      </w:r>
    </w:p>
    <w:p w14:paraId="678303BE" w14:textId="77777777" w:rsidR="002B166D" w:rsidRDefault="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B81E1E">
        <w:t>contaminants</w:t>
      </w:r>
      <w:r w:rsidRPr="002B166D">
        <w:rPr>
          <w:color w:val="000000"/>
          <w:szCs w:val="22"/>
        </w:rPr>
        <w:t xml:space="preserve">, including airborne gases, vapours and dusts, that may cause injury from </w:t>
      </w:r>
      <w:r w:rsidR="0077682D">
        <w:rPr>
          <w:color w:val="000000"/>
          <w:szCs w:val="22"/>
        </w:rPr>
        <w:br/>
      </w:r>
      <w:r w:rsidRPr="002B166D">
        <w:rPr>
          <w:color w:val="000000"/>
          <w:szCs w:val="22"/>
        </w:rPr>
        <w:t>fire or explosion</w:t>
      </w:r>
      <w:r>
        <w:t>,</w:t>
      </w:r>
      <w:r w:rsidRPr="00213F78">
        <w:t xml:space="preserve"> or</w:t>
      </w:r>
    </w:p>
    <w:p w14:paraId="678303BF" w14:textId="77777777"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13F78">
        <w:t>harmful concentrations of any airborne contaminants</w:t>
      </w:r>
      <w:r>
        <w:t>,</w:t>
      </w:r>
      <w:r w:rsidRPr="00213F78">
        <w:t xml:space="preserve"> or</w:t>
      </w:r>
    </w:p>
    <w:p w14:paraId="678303C0" w14:textId="77777777"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B166D">
        <w:t>engulfment.</w:t>
      </w:r>
      <w:r>
        <w:t xml:space="preserve"> </w:t>
      </w:r>
    </w:p>
    <w:p w14:paraId="678303C1" w14:textId="77777777" w:rsidR="007B5031" w:rsidRPr="007B5031" w:rsidRDefault="007B5031" w:rsidP="007B5031">
      <w:r w:rsidRPr="007B5031">
        <w:t>A confined space is determined by the hazards associated with a set of specific circumstances and not just because work is performed in a small space.</w:t>
      </w:r>
    </w:p>
    <w:p w14:paraId="678303C2" w14:textId="77777777" w:rsidR="00BE143F" w:rsidRDefault="00BE143F" w:rsidP="002B166D">
      <w:pPr>
        <w:spacing w:before="240"/>
        <w:rPr>
          <w:rFonts w:cs="Arial"/>
        </w:rPr>
      </w:pPr>
      <w:r>
        <w:rPr>
          <w:rFonts w:cs="Arial"/>
        </w:rPr>
        <w:t>C</w:t>
      </w:r>
      <w:r w:rsidRPr="00745FBC">
        <w:rPr>
          <w:rFonts w:cs="Arial"/>
        </w:rPr>
        <w:t xml:space="preserve">onfined spaces </w:t>
      </w:r>
      <w:r w:rsidR="00AA624B">
        <w:rPr>
          <w:rFonts w:cs="Arial"/>
        </w:rPr>
        <w:t xml:space="preserve">are commonly found </w:t>
      </w:r>
      <w:r w:rsidRPr="00BA2983">
        <w:rPr>
          <w:rFonts w:cs="Arial"/>
        </w:rPr>
        <w:t>in vat</w:t>
      </w:r>
      <w:r w:rsidR="00AA624B">
        <w:rPr>
          <w:rFonts w:cs="Arial"/>
        </w:rPr>
        <w:t>s</w:t>
      </w:r>
      <w:r w:rsidRPr="00BA2983">
        <w:rPr>
          <w:rFonts w:cs="Arial"/>
        </w:rPr>
        <w:t>, tank</w:t>
      </w:r>
      <w:r w:rsidR="00AA624B">
        <w:rPr>
          <w:rFonts w:cs="Arial"/>
        </w:rPr>
        <w:t>s</w:t>
      </w:r>
      <w:r w:rsidRPr="00BA2983">
        <w:rPr>
          <w:rFonts w:cs="Arial"/>
        </w:rPr>
        <w:t>, pit</w:t>
      </w:r>
      <w:r w:rsidR="00AA624B">
        <w:rPr>
          <w:rFonts w:cs="Arial"/>
        </w:rPr>
        <w:t>s</w:t>
      </w:r>
      <w:r w:rsidRPr="00BA2983">
        <w:rPr>
          <w:rFonts w:cs="Arial"/>
        </w:rPr>
        <w:t>, pipe</w:t>
      </w:r>
      <w:r w:rsidR="00AA624B">
        <w:rPr>
          <w:rFonts w:cs="Arial"/>
        </w:rPr>
        <w:t>s, duc</w:t>
      </w:r>
      <w:r w:rsidRPr="00BA2983">
        <w:rPr>
          <w:rFonts w:cs="Arial"/>
        </w:rPr>
        <w:t>t</w:t>
      </w:r>
      <w:r w:rsidR="00AA624B">
        <w:rPr>
          <w:rFonts w:cs="Arial"/>
        </w:rPr>
        <w:t>s</w:t>
      </w:r>
      <w:r w:rsidRPr="00BA2983">
        <w:rPr>
          <w:rFonts w:cs="Arial"/>
        </w:rPr>
        <w:t>, flue</w:t>
      </w:r>
      <w:r w:rsidR="00AA624B">
        <w:rPr>
          <w:rFonts w:cs="Arial"/>
        </w:rPr>
        <w:t>s</w:t>
      </w:r>
      <w:r w:rsidRPr="00BA2983">
        <w:rPr>
          <w:rFonts w:cs="Arial"/>
        </w:rPr>
        <w:t>, chimney</w:t>
      </w:r>
      <w:r w:rsidR="00AA624B">
        <w:rPr>
          <w:rFonts w:cs="Arial"/>
        </w:rPr>
        <w:t>s</w:t>
      </w:r>
      <w:r w:rsidRPr="00BA2983">
        <w:rPr>
          <w:rFonts w:cs="Arial"/>
        </w:rPr>
        <w:t>, silo</w:t>
      </w:r>
      <w:r w:rsidR="00AA624B">
        <w:rPr>
          <w:rFonts w:cs="Arial"/>
        </w:rPr>
        <w:t>s</w:t>
      </w:r>
      <w:r w:rsidRPr="00BA2983">
        <w:rPr>
          <w:rFonts w:cs="Arial"/>
        </w:rPr>
        <w:t>, container</w:t>
      </w:r>
      <w:r w:rsidR="00AA624B">
        <w:rPr>
          <w:rFonts w:cs="Arial"/>
        </w:rPr>
        <w:t>s</w:t>
      </w:r>
      <w:r w:rsidRPr="00BA2983">
        <w:rPr>
          <w:rFonts w:cs="Arial"/>
        </w:rPr>
        <w:t>, pressure vessel</w:t>
      </w:r>
      <w:r w:rsidR="00AA624B">
        <w:rPr>
          <w:rFonts w:cs="Arial"/>
        </w:rPr>
        <w:t>s</w:t>
      </w:r>
      <w:r w:rsidRPr="00BA2983">
        <w:rPr>
          <w:rFonts w:cs="Arial"/>
        </w:rPr>
        <w:t xml:space="preserve">, </w:t>
      </w:r>
      <w:r w:rsidRPr="00213F78">
        <w:rPr>
          <w:rFonts w:cs="Arial"/>
        </w:rPr>
        <w:t>underground sewer</w:t>
      </w:r>
      <w:r w:rsidR="00AA624B">
        <w:rPr>
          <w:rFonts w:cs="Arial"/>
        </w:rPr>
        <w:t>s</w:t>
      </w:r>
      <w:r w:rsidRPr="00213F78">
        <w:rPr>
          <w:rFonts w:cs="Arial"/>
        </w:rPr>
        <w:t xml:space="preserve">, wet </w:t>
      </w:r>
      <w:r>
        <w:rPr>
          <w:rFonts w:cs="Arial"/>
        </w:rPr>
        <w:t>or</w:t>
      </w:r>
      <w:r w:rsidRPr="00213F78">
        <w:rPr>
          <w:rFonts w:cs="Arial"/>
        </w:rPr>
        <w:t xml:space="preserve"> dry well</w:t>
      </w:r>
      <w:r w:rsidR="00AA624B">
        <w:rPr>
          <w:rFonts w:cs="Arial"/>
        </w:rPr>
        <w:t>s</w:t>
      </w:r>
      <w:r w:rsidRPr="00213F78">
        <w:rPr>
          <w:rFonts w:cs="Arial"/>
        </w:rPr>
        <w:t>, shaft</w:t>
      </w:r>
      <w:r w:rsidR="00AA624B">
        <w:rPr>
          <w:rFonts w:cs="Arial"/>
        </w:rPr>
        <w:t>s</w:t>
      </w:r>
      <w:r w:rsidRPr="00213F78">
        <w:rPr>
          <w:rFonts w:cs="Arial"/>
        </w:rPr>
        <w:t>, trench</w:t>
      </w:r>
      <w:r w:rsidR="00AA624B">
        <w:rPr>
          <w:rFonts w:cs="Arial"/>
        </w:rPr>
        <w:t>es</w:t>
      </w:r>
      <w:r w:rsidRPr="00213F78">
        <w:rPr>
          <w:rFonts w:cs="Arial"/>
        </w:rPr>
        <w:t>, tunnel</w:t>
      </w:r>
      <w:r w:rsidR="00AA624B">
        <w:rPr>
          <w:rFonts w:cs="Arial"/>
        </w:rPr>
        <w:t>s</w:t>
      </w:r>
      <w:r w:rsidRPr="00213F78">
        <w:rPr>
          <w:rFonts w:cs="Arial"/>
        </w:rPr>
        <w:t xml:space="preserve"> or other similar enclosed or partially enclosed structure</w:t>
      </w:r>
      <w:r w:rsidR="00AA624B">
        <w:rPr>
          <w:rFonts w:cs="Arial"/>
        </w:rPr>
        <w:t>s</w:t>
      </w:r>
      <w:r w:rsidRPr="00213F78">
        <w:rPr>
          <w:rFonts w:cs="Arial"/>
        </w:rPr>
        <w:t xml:space="preserve">, </w:t>
      </w:r>
      <w:r w:rsidRPr="00B80B25">
        <w:rPr>
          <w:rFonts w:cs="Arial"/>
        </w:rPr>
        <w:t>wh</w:t>
      </w:r>
      <w:r w:rsidR="004A3026" w:rsidRPr="00B80B25">
        <w:rPr>
          <w:rFonts w:cs="Arial"/>
        </w:rPr>
        <w:t>en these examples</w:t>
      </w:r>
      <w:r w:rsidR="004A3026">
        <w:rPr>
          <w:rFonts w:cs="Arial"/>
        </w:rPr>
        <w:t xml:space="preserve"> </w:t>
      </w:r>
      <w:r w:rsidRPr="00213F78">
        <w:rPr>
          <w:rFonts w:cs="Arial"/>
        </w:rPr>
        <w:t xml:space="preserve">meet </w:t>
      </w:r>
      <w:r>
        <w:rPr>
          <w:rFonts w:cs="Arial"/>
        </w:rPr>
        <w:t xml:space="preserve">the definition of a confined space in the </w:t>
      </w:r>
      <w:proofErr w:type="spellStart"/>
      <w:r>
        <w:rPr>
          <w:rFonts w:cs="Arial"/>
        </w:rPr>
        <w:t>WHS</w:t>
      </w:r>
      <w:proofErr w:type="spellEnd"/>
      <w:r>
        <w:rPr>
          <w:rFonts w:cs="Arial"/>
        </w:rPr>
        <w:t xml:space="preserve"> Regulations</w:t>
      </w:r>
      <w:r w:rsidRPr="00213F78">
        <w:rPr>
          <w:rFonts w:cs="Arial"/>
        </w:rPr>
        <w:t>.</w:t>
      </w:r>
    </w:p>
    <w:p w14:paraId="678303C3" w14:textId="77777777" w:rsidR="00A85250" w:rsidRPr="00B80B25" w:rsidRDefault="00A85250" w:rsidP="00A55F27">
      <w:pPr>
        <w:pStyle w:val="Heading3"/>
      </w:pPr>
      <w:bookmarkStart w:id="10" w:name="_Toc426987913"/>
      <w:r w:rsidRPr="00B80B25">
        <w:t xml:space="preserve">What is not a confined space for the purposes of the </w:t>
      </w:r>
      <w:proofErr w:type="spellStart"/>
      <w:r w:rsidRPr="00B80B25">
        <w:t>WHS</w:t>
      </w:r>
      <w:proofErr w:type="spellEnd"/>
      <w:r w:rsidRPr="00B80B25">
        <w:t xml:space="preserve"> Regulations?</w:t>
      </w:r>
      <w:bookmarkEnd w:id="10"/>
    </w:p>
    <w:p w14:paraId="678303C4" w14:textId="77777777" w:rsidR="008214DF" w:rsidRPr="00B80B25" w:rsidRDefault="008214DF" w:rsidP="00A85250">
      <w:pPr>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w:t>
      </w:r>
      <w:r w:rsidR="008F218E" w:rsidRPr="00B80B25">
        <w:rPr>
          <w:rFonts w:cs="Arial"/>
          <w:color w:val="000000"/>
          <w:szCs w:val="22"/>
        </w:rPr>
        <w:t xml:space="preserve">shaft </w:t>
      </w:r>
      <w:r w:rsidRPr="00B80B25">
        <w:rPr>
          <w:rFonts w:cs="Arial"/>
          <w:color w:val="000000"/>
          <w:szCs w:val="22"/>
        </w:rPr>
        <w:t>or the workings of a mine.</w:t>
      </w:r>
    </w:p>
    <w:p w14:paraId="678303C5" w14:textId="77777777" w:rsidR="00C35085" w:rsidRDefault="00C35085" w:rsidP="00A85250">
      <w:pPr>
        <w:rPr>
          <w:rFonts w:cs="Arial"/>
          <w:color w:val="000000"/>
          <w:szCs w:val="22"/>
        </w:rPr>
      </w:pPr>
      <w:r>
        <w:rPr>
          <w:rFonts w:cs="Arial"/>
          <w:color w:val="000000"/>
          <w:szCs w:val="22"/>
        </w:rPr>
        <w:t xml:space="preserve">The following kinds of workplaces are also generally not confined spaces for the purposes of the </w:t>
      </w:r>
      <w:proofErr w:type="spellStart"/>
      <w:r>
        <w:rPr>
          <w:rFonts w:cs="Arial"/>
          <w:color w:val="000000"/>
          <w:szCs w:val="22"/>
        </w:rPr>
        <w:t>WHS</w:t>
      </w:r>
      <w:proofErr w:type="spellEnd"/>
      <w:r>
        <w:rPr>
          <w:rFonts w:cs="Arial"/>
          <w:color w:val="000000"/>
          <w:szCs w:val="22"/>
        </w:rPr>
        <w:t xml:space="preserve"> Regulations:</w:t>
      </w:r>
    </w:p>
    <w:p w14:paraId="678303C6" w14:textId="77777777" w:rsidR="00A85250" w:rsidRPr="00B80B25" w:rsidRDefault="00C35085" w:rsidP="00013DBC">
      <w:pPr>
        <w:numPr>
          <w:ilvl w:val="0"/>
          <w:numId w:val="11"/>
        </w:numPr>
        <w:ind w:left="340" w:hanging="340"/>
        <w:rPr>
          <w:rFonts w:cs="Arial"/>
          <w:color w:val="000000"/>
          <w:szCs w:val="22"/>
        </w:rPr>
      </w:pPr>
      <w:r>
        <w:rPr>
          <w:rFonts w:cs="Arial"/>
          <w:color w:val="000000"/>
          <w:szCs w:val="22"/>
        </w:rPr>
        <w:t>p</w:t>
      </w:r>
      <w:r w:rsidR="00A85250" w:rsidRPr="00B80B25">
        <w:rPr>
          <w:rFonts w:cs="Arial"/>
          <w:color w:val="000000"/>
          <w:szCs w:val="22"/>
        </w:rPr>
        <w:t xml:space="preserve">laces </w:t>
      </w:r>
      <w:r>
        <w:rPr>
          <w:rFonts w:cs="Arial"/>
          <w:color w:val="000000"/>
          <w:szCs w:val="22"/>
        </w:rPr>
        <w:t xml:space="preserve">that </w:t>
      </w:r>
      <w:r w:rsidR="00A85250" w:rsidRPr="00B80B25">
        <w:rPr>
          <w:rFonts w:cs="Arial"/>
          <w:color w:val="000000"/>
          <w:szCs w:val="22"/>
        </w:rPr>
        <w:t>are intended for human occupancy and have adequate ventilation, lighting and safe means of entry and exit</w:t>
      </w:r>
      <w:r>
        <w:rPr>
          <w:rFonts w:cs="Arial"/>
          <w:color w:val="000000"/>
          <w:szCs w:val="22"/>
        </w:rPr>
        <w:t xml:space="preserve">, such as </w:t>
      </w:r>
      <w:r w:rsidRPr="00B80B25">
        <w:rPr>
          <w:rFonts w:cs="Arial"/>
          <w:color w:val="000000"/>
          <w:szCs w:val="22"/>
        </w:rPr>
        <w:t>offices and workshops</w:t>
      </w:r>
      <w:r w:rsidR="00A85250" w:rsidRPr="00B80B25">
        <w:rPr>
          <w:rFonts w:cs="Arial"/>
          <w:color w:val="000000"/>
          <w:szCs w:val="22"/>
        </w:rPr>
        <w:t xml:space="preserve"> </w:t>
      </w:r>
    </w:p>
    <w:p w14:paraId="678303C7" w14:textId="77777777" w:rsidR="00A85250" w:rsidRPr="00B80B25" w:rsidRDefault="00C35085" w:rsidP="00013DBC">
      <w:pPr>
        <w:numPr>
          <w:ilvl w:val="0"/>
          <w:numId w:val="11"/>
        </w:numPr>
        <w:ind w:left="340" w:hanging="340"/>
        <w:rPr>
          <w:rFonts w:cs="Arial"/>
          <w:color w:val="000000"/>
          <w:szCs w:val="22"/>
        </w:rPr>
      </w:pPr>
      <w:r>
        <w:rPr>
          <w:rFonts w:cs="Arial"/>
          <w:color w:val="000000"/>
          <w:szCs w:val="22"/>
        </w:rPr>
        <w:t>s</w:t>
      </w:r>
      <w:r w:rsidR="00A85250" w:rsidRPr="00B80B25">
        <w:rPr>
          <w:rFonts w:cs="Arial"/>
          <w:color w:val="000000"/>
          <w:szCs w:val="22"/>
        </w:rPr>
        <w:t xml:space="preserve">ome enclosed or partially enclosed spaces </w:t>
      </w:r>
      <w:r>
        <w:rPr>
          <w:rFonts w:cs="Arial"/>
          <w:color w:val="000000"/>
          <w:szCs w:val="22"/>
        </w:rPr>
        <w:t xml:space="preserve">that </w:t>
      </w:r>
      <w:r w:rsidR="003D2161">
        <w:rPr>
          <w:rFonts w:cs="Arial"/>
          <w:color w:val="000000"/>
          <w:szCs w:val="22"/>
        </w:rPr>
        <w:t xml:space="preserve">at particular times </w:t>
      </w:r>
      <w:r w:rsidR="00A85250" w:rsidRPr="00B80B25">
        <w:rPr>
          <w:rFonts w:cs="Arial"/>
          <w:color w:val="000000"/>
          <w:szCs w:val="22"/>
        </w:rPr>
        <w:t xml:space="preserve">have </w:t>
      </w:r>
      <w:r>
        <w:rPr>
          <w:rFonts w:cs="Arial"/>
          <w:color w:val="000000"/>
          <w:szCs w:val="22"/>
        </w:rPr>
        <w:t xml:space="preserve">harmful </w:t>
      </w:r>
      <w:r w:rsidR="00A85250" w:rsidRPr="00B80B25">
        <w:rPr>
          <w:rFonts w:cs="Arial"/>
          <w:color w:val="000000"/>
          <w:szCs w:val="22"/>
        </w:rPr>
        <w:t>airborne contaminants but are designed for a person to occupy, for example abrasive blasting or spray painting booths</w:t>
      </w:r>
    </w:p>
    <w:p w14:paraId="678303C8" w14:textId="77777777" w:rsidR="00A85250" w:rsidRPr="00B80B25" w:rsidRDefault="00A85250" w:rsidP="00013DBC">
      <w:pPr>
        <w:numPr>
          <w:ilvl w:val="0"/>
          <w:numId w:val="11"/>
        </w:numPr>
        <w:ind w:left="340" w:hanging="340"/>
        <w:rPr>
          <w:rFonts w:cs="Arial"/>
          <w:color w:val="000000"/>
          <w:szCs w:val="22"/>
        </w:rPr>
      </w:pPr>
      <w:r w:rsidRPr="00B80B25">
        <w:rPr>
          <w:rFonts w:cs="Arial"/>
          <w:color w:val="000000"/>
          <w:szCs w:val="22"/>
        </w:rPr>
        <w:t xml:space="preserve">enclosed or partially enclosed spaces </w:t>
      </w:r>
      <w:r w:rsidR="003D2161">
        <w:rPr>
          <w:rFonts w:cs="Arial"/>
          <w:color w:val="000000"/>
          <w:szCs w:val="22"/>
        </w:rPr>
        <w:t xml:space="preserve">that </w:t>
      </w:r>
      <w:r w:rsidRPr="00B80B25">
        <w:rPr>
          <w:rFonts w:cs="Arial"/>
          <w:color w:val="000000"/>
          <w:szCs w:val="22"/>
        </w:rPr>
        <w:t>are designed to be occasionally occupied by a person if the space has a readily and conveniently accessible means of entry and exit via a doorway at ground level</w:t>
      </w:r>
      <w:r w:rsidR="003D2161">
        <w:rPr>
          <w:rFonts w:cs="Arial"/>
          <w:color w:val="000000"/>
          <w:szCs w:val="22"/>
        </w:rPr>
        <w:t xml:space="preserve">, </w:t>
      </w:r>
      <w:r w:rsidRPr="00B80B25">
        <w:rPr>
          <w:rFonts w:cs="Arial"/>
          <w:color w:val="000000"/>
          <w:szCs w:val="22"/>
        </w:rPr>
        <w:t>for example:</w:t>
      </w:r>
    </w:p>
    <w:p w14:paraId="678303C9" w14:textId="77777777" w:rsidR="00A85250" w:rsidRPr="00B80B25" w:rsidRDefault="00A85250" w:rsidP="00013DBC">
      <w:pPr>
        <w:numPr>
          <w:ilvl w:val="0"/>
          <w:numId w:val="12"/>
        </w:numPr>
        <w:ind w:left="680" w:hanging="340"/>
        <w:rPr>
          <w:rFonts w:cs="Arial"/>
          <w:color w:val="000000"/>
          <w:szCs w:val="22"/>
        </w:rPr>
      </w:pPr>
      <w:r w:rsidRPr="00B80B25">
        <w:rPr>
          <w:rFonts w:cs="Arial"/>
          <w:color w:val="000000"/>
          <w:szCs w:val="22"/>
        </w:rPr>
        <w:lastRenderedPageBreak/>
        <w:t xml:space="preserve">a cool store </w:t>
      </w:r>
      <w:r w:rsidR="003D2161">
        <w:rPr>
          <w:rFonts w:cs="Arial"/>
          <w:color w:val="000000"/>
          <w:szCs w:val="22"/>
        </w:rPr>
        <w:t>accessed by a</w:t>
      </w:r>
      <w:r w:rsidRPr="00B80B25">
        <w:rPr>
          <w:rFonts w:cs="Arial"/>
          <w:color w:val="000000"/>
          <w:szCs w:val="22"/>
        </w:rPr>
        <w:t xml:space="preserve"> LPG forklift</w:t>
      </w:r>
      <w:r w:rsidR="003D2161">
        <w:rPr>
          <w:rFonts w:cs="Arial"/>
          <w:color w:val="000000"/>
          <w:szCs w:val="22"/>
        </w:rPr>
        <w:t xml:space="preserve"> to move stock</w:t>
      </w:r>
      <w:r w:rsidRPr="00B80B25">
        <w:rPr>
          <w:rFonts w:cs="Arial"/>
          <w:color w:val="000000"/>
          <w:szCs w:val="22"/>
        </w:rPr>
        <w:t xml:space="preserve"> – although the use of a LPG forklift in a cool store </w:t>
      </w:r>
      <w:r w:rsidRPr="00B80B25">
        <w:t xml:space="preserve">can be </w:t>
      </w:r>
      <w:r w:rsidR="00C74187" w:rsidRPr="00B80B25">
        <w:t>hazardous</w:t>
      </w:r>
      <w:r w:rsidRPr="00B80B25">
        <w:rPr>
          <w:rFonts w:cs="Arial"/>
          <w:color w:val="000000"/>
          <w:szCs w:val="22"/>
        </w:rPr>
        <w:t>, the door at ground level means that once the alarm is raised, escape and rescue can happen quickly</w:t>
      </w:r>
    </w:p>
    <w:p w14:paraId="678303CA" w14:textId="77777777" w:rsidR="00A85250" w:rsidRDefault="00A85250" w:rsidP="00013DBC">
      <w:pPr>
        <w:numPr>
          <w:ilvl w:val="0"/>
          <w:numId w:val="12"/>
        </w:numPr>
        <w:ind w:left="680" w:hanging="340"/>
        <w:rPr>
          <w:rFonts w:cs="Arial"/>
          <w:color w:val="000000"/>
          <w:szCs w:val="22"/>
        </w:rPr>
      </w:pPr>
      <w:r w:rsidRPr="00B80B25">
        <w:rPr>
          <w:rFonts w:cs="Arial"/>
          <w:color w:val="000000"/>
          <w:szCs w:val="22"/>
        </w:rPr>
        <w:t>a fumigated shipping container</w:t>
      </w:r>
      <w:r w:rsidR="003D2161">
        <w:rPr>
          <w:rFonts w:cs="Arial"/>
          <w:color w:val="000000"/>
          <w:szCs w:val="22"/>
        </w:rPr>
        <w:t xml:space="preserve"> with a </w:t>
      </w:r>
      <w:r w:rsidRPr="00B80B25">
        <w:rPr>
          <w:rFonts w:cs="Arial"/>
          <w:color w:val="000000"/>
          <w:szCs w:val="22"/>
        </w:rPr>
        <w:t>large ground level opening will facilitate easy escape and rescue.</w:t>
      </w:r>
    </w:p>
    <w:p w14:paraId="678303CB" w14:textId="77777777" w:rsidR="004B0E49" w:rsidRPr="00E52621" w:rsidRDefault="004B0E49" w:rsidP="004B0E49">
      <w:pPr>
        <w:rPr>
          <w:rFonts w:cs="Arial"/>
          <w:color w:val="000000"/>
          <w:szCs w:val="22"/>
        </w:rPr>
      </w:pPr>
      <w:r w:rsidRPr="00E52621">
        <w:rPr>
          <w:rFonts w:cs="Arial"/>
          <w:color w:val="000000"/>
          <w:szCs w:val="22"/>
        </w:rPr>
        <w:t xml:space="preserve">Trenches are not considered confined spaces based on the </w:t>
      </w:r>
      <w:r w:rsidR="00DD0191" w:rsidRPr="00E52621">
        <w:rPr>
          <w:rFonts w:cs="Arial"/>
          <w:color w:val="000000"/>
          <w:szCs w:val="22"/>
        </w:rPr>
        <w:t>risk of</w:t>
      </w:r>
      <w:r w:rsidRPr="00E52621">
        <w:rPr>
          <w:rFonts w:cs="Arial"/>
          <w:color w:val="000000"/>
          <w:szCs w:val="22"/>
        </w:rPr>
        <w:t xml:space="preserve"> structural collapse alone</w:t>
      </w:r>
      <w:r w:rsidR="00DD0191" w:rsidRPr="00E52621">
        <w:rPr>
          <w:rFonts w:cs="Arial"/>
          <w:color w:val="000000"/>
          <w:szCs w:val="22"/>
        </w:rPr>
        <w:t>,</w:t>
      </w:r>
      <w:r w:rsidRPr="00E52621">
        <w:rPr>
          <w:rFonts w:cs="Arial"/>
          <w:color w:val="000000"/>
          <w:szCs w:val="22"/>
        </w:rPr>
        <w:t xml:space="preserve"> but will be confined spaces if they potentially contain</w:t>
      </w:r>
      <w:r w:rsidR="00DD0191" w:rsidRPr="00E52621">
        <w:rPr>
          <w:rFonts w:cs="Arial"/>
          <w:color w:val="000000"/>
          <w:szCs w:val="22"/>
        </w:rPr>
        <w:t xml:space="preserve"> concentrations of airborne contaminants that may cause impairment, loss of consciousness or asphyxiation.</w:t>
      </w:r>
    </w:p>
    <w:p w14:paraId="678303CC" w14:textId="77777777" w:rsidR="008214DF" w:rsidRPr="00B429CE" w:rsidRDefault="008214DF" w:rsidP="00B429CE">
      <w:pPr>
        <w:pStyle w:val="Heading2"/>
      </w:pPr>
      <w:bookmarkStart w:id="11" w:name="_Toc426987914"/>
      <w:r w:rsidRPr="00B429CE">
        <w:t>Wh</w:t>
      </w:r>
      <w:r w:rsidR="00330BAA" w:rsidRPr="00B429CE">
        <w:t xml:space="preserve">o has </w:t>
      </w:r>
      <w:r w:rsidR="009247C6" w:rsidRPr="00B429CE">
        <w:t xml:space="preserve">health and safety </w:t>
      </w:r>
      <w:r w:rsidRPr="00B429CE">
        <w:t>duties in relation to a confined space?</w:t>
      </w:r>
      <w:bookmarkEnd w:id="11"/>
    </w:p>
    <w:p w14:paraId="678303CD" w14:textId="77777777" w:rsidR="00330BAA" w:rsidRPr="0089027D" w:rsidRDefault="00330BAA" w:rsidP="0089027D">
      <w:pPr>
        <w:tabs>
          <w:tab w:val="left" w:pos="0"/>
        </w:tabs>
        <w:rPr>
          <w:rFonts w:cs="Arial"/>
        </w:rPr>
      </w:pPr>
      <w:r w:rsidRPr="0089027D">
        <w:rPr>
          <w:rFonts w:cs="Arial"/>
        </w:rPr>
        <w:t xml:space="preserve">A </w:t>
      </w:r>
      <w:r w:rsidRPr="004A3026">
        <w:rPr>
          <w:rFonts w:cs="Arial"/>
          <w:b/>
        </w:rPr>
        <w:t>person conducting a business or undertaking</w:t>
      </w:r>
      <w:r w:rsidRPr="0089027D">
        <w:rPr>
          <w:rFonts w:cs="Arial"/>
        </w:rPr>
        <w:t xml:space="preserve"> has the primary duty </w:t>
      </w:r>
      <w:r w:rsidR="004A3026">
        <w:rPr>
          <w:rFonts w:cs="Arial"/>
        </w:rPr>
        <w:t xml:space="preserve">under the </w:t>
      </w:r>
      <w:proofErr w:type="spellStart"/>
      <w:r w:rsidR="004A3026">
        <w:rPr>
          <w:rFonts w:cs="Arial"/>
        </w:rPr>
        <w:t>WHS</w:t>
      </w:r>
      <w:proofErr w:type="spellEnd"/>
      <w:r w:rsidR="004A3026">
        <w:rPr>
          <w:rFonts w:cs="Arial"/>
        </w:rPr>
        <w:t xml:space="preserve"> Act </w:t>
      </w:r>
      <w:r w:rsidRPr="0089027D">
        <w:rPr>
          <w:rFonts w:cs="Arial"/>
        </w:rPr>
        <w:t xml:space="preserve">to ensure, </w:t>
      </w:r>
      <w:r w:rsidR="004A3026">
        <w:rPr>
          <w:rFonts w:cs="Arial"/>
        </w:rPr>
        <w:t>so</w:t>
      </w:r>
      <w:r w:rsidRPr="0089027D">
        <w:rPr>
          <w:rFonts w:cs="Arial"/>
        </w:rPr>
        <w:t xml:space="preserve"> far as</w:t>
      </w:r>
      <w:r w:rsidR="004A3026">
        <w:rPr>
          <w:rFonts w:cs="Arial"/>
        </w:rPr>
        <w:t xml:space="preserve"> is</w:t>
      </w:r>
      <w:r w:rsidRPr="0089027D">
        <w:rPr>
          <w:rFonts w:cs="Arial"/>
        </w:rPr>
        <w:t xml:space="preserve"> reasonably practicable, that workers and other persons are not exposed to health and safety risks arising from the business or undertaking. </w:t>
      </w:r>
    </w:p>
    <w:p w14:paraId="678303CE" w14:textId="77777777" w:rsidR="00AB5948" w:rsidRDefault="003F3414" w:rsidP="00C16D1A">
      <w:pPr>
        <w:rPr>
          <w:rFonts w:cs="Arial"/>
          <w:szCs w:val="22"/>
        </w:rPr>
      </w:pPr>
      <w:r w:rsidRPr="008E1DAA">
        <w:rPr>
          <w:rFonts w:cs="Arial"/>
          <w:szCs w:val="22"/>
        </w:rPr>
        <w:t xml:space="preserve">The </w:t>
      </w:r>
      <w:proofErr w:type="spellStart"/>
      <w:r w:rsidRPr="008E1DAA">
        <w:rPr>
          <w:rFonts w:cs="Arial"/>
          <w:szCs w:val="22"/>
        </w:rPr>
        <w:t>WHS</w:t>
      </w:r>
      <w:proofErr w:type="spellEnd"/>
      <w:r w:rsidRPr="008E1DAA">
        <w:rPr>
          <w:rFonts w:cs="Arial"/>
          <w:szCs w:val="22"/>
        </w:rPr>
        <w:t xml:space="preserve"> Regulations include</w:t>
      </w:r>
      <w:r w:rsidRPr="00243B61">
        <w:rPr>
          <w:rFonts w:cs="Arial"/>
          <w:szCs w:val="22"/>
        </w:rPr>
        <w:t xml:space="preserve"> specific obligations </w:t>
      </w:r>
      <w:r w:rsidR="00330BAA">
        <w:rPr>
          <w:rFonts w:cs="Arial"/>
          <w:szCs w:val="22"/>
        </w:rPr>
        <w:t xml:space="preserve">on </w:t>
      </w:r>
      <w:r w:rsidR="00C16D1A">
        <w:rPr>
          <w:rFonts w:cs="Arial"/>
          <w:szCs w:val="22"/>
        </w:rPr>
        <w:t xml:space="preserve">a </w:t>
      </w:r>
      <w:r w:rsidR="00330BAA">
        <w:rPr>
          <w:rFonts w:cs="Arial"/>
          <w:szCs w:val="22"/>
        </w:rPr>
        <w:t>person conducting a business or undertaking who ha</w:t>
      </w:r>
      <w:r w:rsidR="00C16D1A">
        <w:rPr>
          <w:rFonts w:cs="Arial"/>
          <w:szCs w:val="22"/>
        </w:rPr>
        <w:t>s</w:t>
      </w:r>
      <w:r w:rsidR="00330BAA">
        <w:rPr>
          <w:rFonts w:cs="Arial"/>
          <w:szCs w:val="22"/>
        </w:rPr>
        <w:t xml:space="preserve"> management or control of a confined space. </w:t>
      </w:r>
    </w:p>
    <w:p w14:paraId="678303CF" w14:textId="77777777" w:rsidR="00330BAA" w:rsidRPr="00527AD3" w:rsidRDefault="00080676" w:rsidP="0089027D">
      <w:pPr>
        <w:rPr>
          <w:rFonts w:cs="Arial"/>
          <w:szCs w:val="22"/>
        </w:rPr>
      </w:pPr>
      <w:r w:rsidRPr="004A3026">
        <w:rPr>
          <w:rFonts w:cs="Arial"/>
          <w:b/>
          <w:szCs w:val="22"/>
        </w:rPr>
        <w:t>Designers, manufacturers and suppliers</w:t>
      </w:r>
      <w:r>
        <w:rPr>
          <w:rFonts w:cs="Arial"/>
          <w:szCs w:val="22"/>
        </w:rPr>
        <w:t xml:space="preserve"> </w:t>
      </w:r>
      <w:r w:rsidRPr="002E048C">
        <w:rPr>
          <w:rFonts w:cs="Arial"/>
          <w:b/>
          <w:szCs w:val="22"/>
        </w:rPr>
        <w:t xml:space="preserve">of </w:t>
      </w:r>
      <w:r w:rsidR="0096724F" w:rsidRPr="002E048C">
        <w:rPr>
          <w:rFonts w:cs="Arial"/>
          <w:b/>
          <w:szCs w:val="22"/>
        </w:rPr>
        <w:t>plant or structures</w:t>
      </w:r>
      <w:r w:rsidR="0096724F">
        <w:rPr>
          <w:rFonts w:cs="Arial"/>
          <w:szCs w:val="22"/>
        </w:rPr>
        <w:t xml:space="preserve"> that include </w:t>
      </w:r>
      <w:r w:rsidRPr="00527AD3">
        <w:rPr>
          <w:rFonts w:cs="Arial"/>
          <w:szCs w:val="22"/>
        </w:rPr>
        <w:t xml:space="preserve">a </w:t>
      </w:r>
      <w:r w:rsidR="00A16581" w:rsidRPr="00527AD3">
        <w:rPr>
          <w:rFonts w:cs="Arial"/>
          <w:szCs w:val="22"/>
        </w:rPr>
        <w:t xml:space="preserve">space </w:t>
      </w:r>
      <w:r w:rsidR="00C16D1A">
        <w:rPr>
          <w:rFonts w:cs="Arial"/>
          <w:szCs w:val="22"/>
        </w:rPr>
        <w:t>that</w:t>
      </w:r>
      <w:r w:rsidR="00A16581" w:rsidRPr="00527AD3">
        <w:rPr>
          <w:rFonts w:cs="Arial"/>
          <w:szCs w:val="22"/>
        </w:rPr>
        <w:t xml:space="preserve"> is</w:t>
      </w:r>
      <w:r w:rsidR="008A4973">
        <w:rPr>
          <w:rFonts w:cs="Arial"/>
          <w:szCs w:val="22"/>
        </w:rPr>
        <w:t xml:space="preserve"> </w:t>
      </w:r>
      <w:r w:rsidR="00A16581" w:rsidRPr="00527AD3">
        <w:rPr>
          <w:rFonts w:cs="Arial"/>
          <w:szCs w:val="22"/>
        </w:rPr>
        <w:t xml:space="preserve">intended, or is likely to become, a </w:t>
      </w:r>
      <w:r w:rsidRPr="00527AD3">
        <w:rPr>
          <w:rFonts w:cs="Arial"/>
          <w:szCs w:val="22"/>
        </w:rPr>
        <w:t xml:space="preserve">confined space must eliminate the need for any person to enter a confined space and eliminate the risk of inadvertent entry or, if this is not reasonably practicable, ensure </w:t>
      </w:r>
      <w:r w:rsidRPr="00527AD3">
        <w:rPr>
          <w:rFonts w:cs="Arial"/>
          <w:color w:val="000000"/>
          <w:szCs w:val="22"/>
          <w:lang w:eastAsia="en-US"/>
        </w:rPr>
        <w:t>safe means of entry and exit and minimise risks to the health and safety of any person who enters the confined space.</w:t>
      </w:r>
    </w:p>
    <w:p w14:paraId="678303D0" w14:textId="77777777" w:rsidR="0096724F" w:rsidRPr="00527AD3" w:rsidRDefault="0096724F" w:rsidP="0096724F">
      <w:pPr>
        <w:rPr>
          <w:rFonts w:cs="Arial"/>
          <w:color w:val="000000"/>
          <w:szCs w:val="22"/>
        </w:rPr>
      </w:pPr>
      <w:r w:rsidRPr="00527AD3">
        <w:rPr>
          <w:rFonts w:cs="Arial"/>
          <w:b/>
          <w:color w:val="000000"/>
          <w:szCs w:val="22"/>
        </w:rPr>
        <w:t>Officers</w:t>
      </w:r>
      <w:r w:rsidRPr="00527AD3">
        <w:rPr>
          <w:rFonts w:cs="Arial"/>
          <w:color w:val="000000"/>
          <w:szCs w:val="22"/>
        </w:rPr>
        <w:t xml:space="preserve">, such as company directors, have a duty to exercise due diligence to ensure that the business or undertaking complies with the </w:t>
      </w:r>
      <w:proofErr w:type="spellStart"/>
      <w:r w:rsidRPr="00527AD3">
        <w:rPr>
          <w:rFonts w:cs="Arial"/>
          <w:color w:val="000000"/>
          <w:szCs w:val="22"/>
        </w:rPr>
        <w:t>WHS</w:t>
      </w:r>
      <w:proofErr w:type="spellEnd"/>
      <w:r w:rsidRPr="00527AD3">
        <w:rPr>
          <w:rFonts w:cs="Arial"/>
          <w:color w:val="000000"/>
          <w:szCs w:val="22"/>
        </w:rPr>
        <w:t xml:space="preserve"> Act and Regulations. This includes taking reasonable steps to ensure that the business or undertaking has and uses appropriate resources and processes to eliminate or minimise risks that arise from entry into confined spaces.</w:t>
      </w:r>
    </w:p>
    <w:p w14:paraId="678303D1" w14:textId="77777777" w:rsidR="008214DF" w:rsidRDefault="008214DF" w:rsidP="0089027D">
      <w:pPr>
        <w:rPr>
          <w:rFonts w:cs="Arial"/>
          <w:color w:val="000000"/>
          <w:szCs w:val="22"/>
        </w:rPr>
      </w:pPr>
      <w:r w:rsidRPr="0096724F">
        <w:rPr>
          <w:rFonts w:cs="Arial"/>
          <w:b/>
          <w:color w:val="000000"/>
          <w:szCs w:val="22"/>
        </w:rPr>
        <w:t>Workers</w:t>
      </w:r>
      <w:r w:rsidRPr="00A46AFE">
        <w:rPr>
          <w:rFonts w:cs="Arial"/>
          <w:color w:val="000000"/>
          <w:szCs w:val="22"/>
        </w:rPr>
        <w:t xml:space="preserve"> must take reasonable care for their own health and safety and that their work does not adversely affect the health and safety of other persons. Workers must comply with any reasonable instruction</w:t>
      </w:r>
      <w:r w:rsidR="00B00E29" w:rsidRPr="00A46AFE">
        <w:rPr>
          <w:rFonts w:cs="Arial"/>
          <w:color w:val="000000"/>
          <w:szCs w:val="22"/>
        </w:rPr>
        <w:t>s</w:t>
      </w:r>
      <w:r w:rsidRPr="00A46AFE">
        <w:rPr>
          <w:rFonts w:cs="Arial"/>
          <w:color w:val="000000"/>
          <w:szCs w:val="22"/>
        </w:rPr>
        <w:t xml:space="preserve"> given </w:t>
      </w:r>
      <w:r w:rsidR="00B00E29" w:rsidRPr="00A46AFE">
        <w:rPr>
          <w:rFonts w:cs="Arial"/>
          <w:color w:val="000000"/>
          <w:szCs w:val="22"/>
        </w:rPr>
        <w:t>rel</w:t>
      </w:r>
      <w:r w:rsidR="00B00E29">
        <w:rPr>
          <w:rFonts w:cs="Arial"/>
          <w:color w:val="000000"/>
          <w:szCs w:val="22"/>
        </w:rPr>
        <w:t xml:space="preserve">ating to </w:t>
      </w:r>
      <w:r>
        <w:rPr>
          <w:rFonts w:cs="Arial"/>
          <w:color w:val="000000"/>
          <w:szCs w:val="22"/>
        </w:rPr>
        <w:t xml:space="preserve">confined space entry permits, risk control measures and emergency procedures, and </w:t>
      </w:r>
      <w:r w:rsidRPr="00D72EB9">
        <w:rPr>
          <w:rFonts w:cs="Arial"/>
          <w:color w:val="000000"/>
          <w:szCs w:val="22"/>
        </w:rPr>
        <w:t>should</w:t>
      </w:r>
      <w:r>
        <w:rPr>
          <w:rFonts w:cs="Arial"/>
          <w:color w:val="000000"/>
          <w:szCs w:val="22"/>
        </w:rPr>
        <w:t xml:space="preserve"> carry out work in a confined space in accordance with any relevant information</w:t>
      </w:r>
      <w:r w:rsidR="00B00E29">
        <w:rPr>
          <w:rFonts w:cs="Arial"/>
          <w:color w:val="000000"/>
          <w:szCs w:val="22"/>
        </w:rPr>
        <w:t xml:space="preserve"> </w:t>
      </w:r>
      <w:r>
        <w:rPr>
          <w:rFonts w:cs="Arial"/>
          <w:color w:val="000000"/>
          <w:szCs w:val="22"/>
        </w:rPr>
        <w:t>and training provided to them.</w:t>
      </w:r>
    </w:p>
    <w:p w14:paraId="678303D2" w14:textId="77777777" w:rsidR="008214DF" w:rsidRDefault="008214DF" w:rsidP="0096724F">
      <w:pPr>
        <w:autoSpaceDE w:val="0"/>
        <w:autoSpaceDN w:val="0"/>
        <w:adjustRightInd w:val="0"/>
        <w:rPr>
          <w:rFonts w:cs="Arial"/>
          <w:szCs w:val="22"/>
        </w:rPr>
      </w:pPr>
      <w:r>
        <w:rPr>
          <w:rFonts w:cs="Arial"/>
          <w:szCs w:val="22"/>
        </w:rPr>
        <w:t xml:space="preserve">Emergency service workers are not </w:t>
      </w:r>
      <w:r w:rsidRPr="002D423A">
        <w:rPr>
          <w:rFonts w:cs="Arial"/>
          <w:szCs w:val="22"/>
        </w:rPr>
        <w:t>required</w:t>
      </w:r>
      <w:r>
        <w:rPr>
          <w:rFonts w:cs="Arial"/>
          <w:szCs w:val="22"/>
        </w:rPr>
        <w:t xml:space="preserve"> to comply with </w:t>
      </w:r>
      <w:r w:rsidR="00D72EB9" w:rsidRPr="00AC0018">
        <w:rPr>
          <w:rFonts w:cs="Arial"/>
          <w:szCs w:val="22"/>
        </w:rPr>
        <w:t xml:space="preserve">some </w:t>
      </w:r>
      <w:r w:rsidR="007745FC" w:rsidRPr="00AC0018">
        <w:rPr>
          <w:rFonts w:cs="Arial"/>
          <w:szCs w:val="22"/>
        </w:rPr>
        <w:t xml:space="preserve">requirements for </w:t>
      </w:r>
      <w:r w:rsidR="002D423A" w:rsidRPr="00AC0018">
        <w:rPr>
          <w:rFonts w:cs="Arial"/>
          <w:szCs w:val="22"/>
        </w:rPr>
        <w:t xml:space="preserve">entering </w:t>
      </w:r>
      <w:r w:rsidRPr="00AC0018">
        <w:rPr>
          <w:rFonts w:cs="Arial"/>
          <w:szCs w:val="22"/>
        </w:rPr>
        <w:t>confined space</w:t>
      </w:r>
      <w:r w:rsidR="002D423A" w:rsidRPr="00AC0018">
        <w:rPr>
          <w:rFonts w:cs="Arial"/>
          <w:szCs w:val="22"/>
        </w:rPr>
        <w:t>s</w:t>
      </w:r>
      <w:r w:rsidRPr="00AC0018">
        <w:rPr>
          <w:rFonts w:cs="Arial"/>
          <w:szCs w:val="22"/>
        </w:rPr>
        <w:t xml:space="preserve"> </w:t>
      </w:r>
      <w:r w:rsidR="001461D8" w:rsidRPr="00AC0018">
        <w:rPr>
          <w:rFonts w:cs="Arial"/>
          <w:szCs w:val="22"/>
        </w:rPr>
        <w:t xml:space="preserve">when either </w:t>
      </w:r>
      <w:r w:rsidR="00D72EB9" w:rsidRPr="00AC0018">
        <w:rPr>
          <w:rFonts w:cs="Arial"/>
          <w:szCs w:val="22"/>
        </w:rPr>
        <w:t xml:space="preserve">rescuing </w:t>
      </w:r>
      <w:r w:rsidR="001461D8" w:rsidRPr="00AC0018">
        <w:rPr>
          <w:rFonts w:cs="Arial"/>
          <w:szCs w:val="22"/>
        </w:rPr>
        <w:t xml:space="preserve">a person </w:t>
      </w:r>
      <w:r w:rsidR="00D72EB9" w:rsidRPr="00AC0018">
        <w:rPr>
          <w:rFonts w:cs="Arial"/>
          <w:szCs w:val="22"/>
        </w:rPr>
        <w:t>or p</w:t>
      </w:r>
      <w:r w:rsidR="007829EA" w:rsidRPr="00AC0018">
        <w:rPr>
          <w:rFonts w:cs="Arial"/>
          <w:szCs w:val="22"/>
        </w:rPr>
        <w:t>roviding f</w:t>
      </w:r>
      <w:r w:rsidR="00D72EB9" w:rsidRPr="00AC0018">
        <w:rPr>
          <w:rFonts w:cs="Arial"/>
          <w:szCs w:val="22"/>
        </w:rPr>
        <w:t xml:space="preserve">irst aid to a person in </w:t>
      </w:r>
      <w:r w:rsidR="00E270F3">
        <w:rPr>
          <w:rFonts w:cs="Arial"/>
          <w:szCs w:val="22"/>
        </w:rPr>
        <w:t>the</w:t>
      </w:r>
      <w:r w:rsidR="00D72EB9" w:rsidRPr="00AC0018">
        <w:rPr>
          <w:rFonts w:cs="Arial"/>
          <w:szCs w:val="22"/>
        </w:rPr>
        <w:t xml:space="preserve"> space</w:t>
      </w:r>
      <w:r w:rsidR="006C76EA">
        <w:rPr>
          <w:rFonts w:cs="Arial"/>
          <w:szCs w:val="22"/>
        </w:rPr>
        <w:t xml:space="preserve"> (</w:t>
      </w:r>
      <w:proofErr w:type="spellStart"/>
      <w:r w:rsidR="006C76EA">
        <w:rPr>
          <w:rFonts w:cs="Arial"/>
          <w:szCs w:val="22"/>
        </w:rPr>
        <w:t>WHS</w:t>
      </w:r>
      <w:proofErr w:type="spellEnd"/>
      <w:r w:rsidR="006C76EA">
        <w:rPr>
          <w:rFonts w:cs="Arial"/>
          <w:szCs w:val="22"/>
        </w:rPr>
        <w:t xml:space="preserve"> Regulations 67 and 68).</w:t>
      </w:r>
    </w:p>
    <w:p w14:paraId="678303D3" w14:textId="77777777" w:rsidR="008214DF" w:rsidRPr="00B429CE" w:rsidRDefault="008214DF" w:rsidP="00B429CE">
      <w:pPr>
        <w:pStyle w:val="Heading2"/>
      </w:pPr>
      <w:bookmarkStart w:id="12" w:name="_Toc426987915"/>
      <w:r w:rsidRPr="00B429CE">
        <w:t xml:space="preserve">What is </w:t>
      </w:r>
      <w:r w:rsidR="00080676" w:rsidRPr="00B429CE">
        <w:t>required in</w:t>
      </w:r>
      <w:r w:rsidRPr="00B429CE">
        <w:t xml:space="preserve"> managing risks?</w:t>
      </w:r>
      <w:bookmarkEnd w:id="12"/>
    </w:p>
    <w:p w14:paraId="678303D4" w14:textId="77777777" w:rsidR="00C16D1A" w:rsidRDefault="00C16D1A" w:rsidP="00C16D1A">
      <w:pPr>
        <w:rPr>
          <w:rFonts w:cs="Arial"/>
          <w:szCs w:val="22"/>
        </w:rPr>
      </w:pPr>
      <w:r>
        <w:rPr>
          <w:rFonts w:cs="Arial"/>
          <w:szCs w:val="22"/>
        </w:rPr>
        <w:t>Duties in relation to confined spaces include:</w:t>
      </w:r>
    </w:p>
    <w:p w14:paraId="678303D5" w14:textId="77777777"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managing health and safety risks associated with a confined space, including risks when entering, working in, on or near a confined space, as well as the risk of inadvertent entry</w:t>
      </w:r>
    </w:p>
    <w:p w14:paraId="678303D6" w14:textId="77777777"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ensuring, so far as is reasonably practicable, that a worker does not enter a confined space until all the duties in relation to the confined space have been complied with, for example entry permit requirements</w:t>
      </w:r>
    </w:p>
    <w:p w14:paraId="678303D7" w14:textId="77777777"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establishing first aid and rescue procedures to be followed in the event of an emergency in the confined space.</w:t>
      </w:r>
    </w:p>
    <w:p w14:paraId="678303D8" w14:textId="77777777" w:rsidR="00A55F27" w:rsidRDefault="00C16D1A" w:rsidP="00C16D1A">
      <w:pPr>
        <w:autoSpaceDE w:val="0"/>
        <w:autoSpaceDN w:val="0"/>
        <w:adjustRightInd w:val="0"/>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also set out requirements for specific controls measures including communication and safety monitoring, signs, isolation of connected plant and services, and controls to maintain a safe atmosphere within the confined space.</w:t>
      </w:r>
    </w:p>
    <w:p w14:paraId="678303D9" w14:textId="77777777" w:rsidR="000857CC" w:rsidRPr="00C0456F" w:rsidRDefault="00D601E7" w:rsidP="00C0456F">
      <w:pPr>
        <w:pStyle w:val="greyboxes"/>
      </w:pPr>
      <w:r w:rsidRPr="00C0456F">
        <w:rPr>
          <w:b/>
        </w:rPr>
        <w:t>Regulation 34-38:</w:t>
      </w:r>
      <w:r w:rsidRPr="00C0456F">
        <w:t xml:space="preserve"> </w:t>
      </w:r>
      <w:r w:rsidR="000857CC" w:rsidRPr="00C0456F">
        <w:t xml:space="preserve">In order to manage risk under the </w:t>
      </w:r>
      <w:proofErr w:type="spellStart"/>
      <w:r w:rsidR="000857CC" w:rsidRPr="00C0456F">
        <w:t>WHS</w:t>
      </w:r>
      <w:proofErr w:type="spellEnd"/>
      <w:r w:rsidR="000857CC" w:rsidRPr="00C0456F">
        <w:t xml:space="preserve"> Regulations, a duty holder must:</w:t>
      </w:r>
    </w:p>
    <w:p w14:paraId="678303DA" w14:textId="77777777" w:rsidR="00D601E7" w:rsidRPr="00C0456F" w:rsidRDefault="00D601E7" w:rsidP="00013DBC">
      <w:pPr>
        <w:pStyle w:val="greyboxes"/>
        <w:numPr>
          <w:ilvl w:val="0"/>
          <w:numId w:val="14"/>
        </w:numPr>
        <w:ind w:left="340" w:hanging="340"/>
      </w:pPr>
      <w:r w:rsidRPr="00C0456F">
        <w:t>identify reasonably foreseeable hazards that could give rise to the risk</w:t>
      </w:r>
    </w:p>
    <w:p w14:paraId="678303DB" w14:textId="77777777" w:rsidR="00D601E7" w:rsidRPr="00C0456F" w:rsidRDefault="00D601E7" w:rsidP="00013DBC">
      <w:pPr>
        <w:pStyle w:val="greyboxes"/>
        <w:numPr>
          <w:ilvl w:val="0"/>
          <w:numId w:val="14"/>
        </w:numPr>
        <w:ind w:left="340" w:hanging="340"/>
      </w:pPr>
      <w:r w:rsidRPr="00C0456F">
        <w:t>eliminate the risk so far as is reasonably practicable</w:t>
      </w:r>
    </w:p>
    <w:p w14:paraId="678303DC" w14:textId="77777777" w:rsidR="00D601E7" w:rsidRPr="00C0456F" w:rsidRDefault="00D601E7" w:rsidP="00013DBC">
      <w:pPr>
        <w:pStyle w:val="greyboxes"/>
        <w:numPr>
          <w:ilvl w:val="0"/>
          <w:numId w:val="14"/>
        </w:numPr>
        <w:ind w:left="340" w:hanging="340"/>
      </w:pPr>
      <w:r w:rsidRPr="00C0456F">
        <w:lastRenderedPageBreak/>
        <w:t>if it is not reasonably practicable to eliminate the risk – minimise the risk so far as is reasonably practicable by implementing control measures in accordance with the hierarchy of control</w:t>
      </w:r>
    </w:p>
    <w:p w14:paraId="678303DD" w14:textId="77777777" w:rsidR="00D601E7" w:rsidRPr="00C0456F" w:rsidRDefault="00D601E7" w:rsidP="00013DBC">
      <w:pPr>
        <w:pStyle w:val="greyboxes"/>
        <w:numPr>
          <w:ilvl w:val="0"/>
          <w:numId w:val="14"/>
        </w:numPr>
        <w:ind w:left="340" w:hanging="340"/>
      </w:pPr>
      <w:r w:rsidRPr="00C0456F">
        <w:t>maintain the implemented control measure so that it remains effective</w:t>
      </w:r>
    </w:p>
    <w:p w14:paraId="678303DE" w14:textId="77777777" w:rsidR="00D601E7" w:rsidRPr="00C0456F" w:rsidRDefault="00D601E7" w:rsidP="00013DBC">
      <w:pPr>
        <w:pStyle w:val="greyboxes"/>
        <w:numPr>
          <w:ilvl w:val="0"/>
          <w:numId w:val="14"/>
        </w:numPr>
        <w:ind w:left="340" w:hanging="340"/>
      </w:pPr>
      <w:r w:rsidRPr="00C0456F">
        <w:t>review, and if necessary revise, risk control measures so as to maintain, so far as is reasonably practicable, a work environment that is without risks to health and safety.</w:t>
      </w:r>
    </w:p>
    <w:p w14:paraId="678303DF" w14:textId="77777777" w:rsidR="00080676" w:rsidRPr="000857CC" w:rsidRDefault="00080676" w:rsidP="000857CC">
      <w:pPr>
        <w:tabs>
          <w:tab w:val="num" w:pos="432"/>
        </w:tabs>
        <w:spacing w:after="120"/>
        <w:rPr>
          <w:rFonts w:cs="Arial"/>
          <w:color w:val="000000"/>
          <w:szCs w:val="22"/>
        </w:rPr>
      </w:pPr>
      <w:r w:rsidRPr="000857CC">
        <w:rPr>
          <w:rFonts w:cs="Arial"/>
          <w:szCs w:val="22"/>
        </w:rPr>
        <w:t xml:space="preserve">This Code </w:t>
      </w:r>
      <w:r w:rsidR="00D601E7">
        <w:rPr>
          <w:rFonts w:cs="Arial"/>
          <w:szCs w:val="22"/>
        </w:rPr>
        <w:t xml:space="preserve">includes </w:t>
      </w:r>
      <w:r w:rsidRPr="000857CC">
        <w:rPr>
          <w:rFonts w:cs="Arial"/>
          <w:szCs w:val="22"/>
        </w:rPr>
        <w:t xml:space="preserve">guidance on how to manage the risks associated with a confined space by following a systematic process that </w:t>
      </w:r>
      <w:r w:rsidRPr="000857CC">
        <w:rPr>
          <w:rFonts w:cs="Arial"/>
          <w:color w:val="000000"/>
          <w:szCs w:val="22"/>
        </w:rPr>
        <w:t xml:space="preserve">involves: </w:t>
      </w:r>
    </w:p>
    <w:p w14:paraId="678303E0" w14:textId="77777777" w:rsidR="00080676" w:rsidRDefault="00080676" w:rsidP="00013DBC">
      <w:pPr>
        <w:numPr>
          <w:ilvl w:val="0"/>
          <w:numId w:val="36"/>
        </w:numPr>
        <w:rPr>
          <w:rFonts w:cs="Arial"/>
          <w:color w:val="000000"/>
          <w:szCs w:val="22"/>
        </w:rPr>
      </w:pPr>
      <w:r>
        <w:rPr>
          <w:rFonts w:cs="Arial"/>
          <w:color w:val="000000"/>
          <w:szCs w:val="22"/>
        </w:rPr>
        <w:t>identifying hazards associated with confined spaces</w:t>
      </w:r>
    </w:p>
    <w:p w14:paraId="678303E1" w14:textId="77777777" w:rsidR="00080676" w:rsidRDefault="00080676" w:rsidP="00013DBC">
      <w:pPr>
        <w:numPr>
          <w:ilvl w:val="0"/>
          <w:numId w:val="36"/>
        </w:numPr>
        <w:rPr>
          <w:rFonts w:cs="Arial"/>
          <w:color w:val="000000"/>
          <w:szCs w:val="22"/>
        </w:rPr>
      </w:pPr>
      <w:r>
        <w:rPr>
          <w:rFonts w:cs="Arial"/>
          <w:color w:val="000000"/>
          <w:szCs w:val="22"/>
        </w:rPr>
        <w:t>assessing the risks associated with these hazards</w:t>
      </w:r>
    </w:p>
    <w:p w14:paraId="678303E2" w14:textId="77777777" w:rsidR="00080676" w:rsidRDefault="00080676" w:rsidP="00013DBC">
      <w:pPr>
        <w:numPr>
          <w:ilvl w:val="0"/>
          <w:numId w:val="36"/>
        </w:numPr>
        <w:rPr>
          <w:rFonts w:cs="Arial"/>
          <w:color w:val="000000"/>
          <w:szCs w:val="22"/>
        </w:rPr>
      </w:pPr>
      <w:r>
        <w:rPr>
          <w:rFonts w:cs="Arial"/>
          <w:color w:val="000000"/>
          <w:szCs w:val="22"/>
        </w:rPr>
        <w:t xml:space="preserve">implementing risk control measures </w:t>
      </w:r>
    </w:p>
    <w:p w14:paraId="678303E3" w14:textId="77777777" w:rsidR="00080676" w:rsidRDefault="00080676" w:rsidP="00013DBC">
      <w:pPr>
        <w:numPr>
          <w:ilvl w:val="0"/>
          <w:numId w:val="36"/>
        </w:numPr>
        <w:rPr>
          <w:rFonts w:cs="Arial"/>
          <w:color w:val="000000"/>
          <w:szCs w:val="22"/>
        </w:rPr>
      </w:pPr>
      <w:r>
        <w:rPr>
          <w:rFonts w:cs="Arial"/>
          <w:color w:val="000000"/>
          <w:szCs w:val="22"/>
        </w:rPr>
        <w:t>reviewing risk control measures.</w:t>
      </w:r>
    </w:p>
    <w:p w14:paraId="678303E4" w14:textId="0730B15B" w:rsidR="00080676" w:rsidRDefault="00080676" w:rsidP="0089027D">
      <w:pPr>
        <w:tabs>
          <w:tab w:val="num" w:pos="432"/>
        </w:tabs>
        <w:spacing w:after="120"/>
        <w:rPr>
          <w:rFonts w:cs="Arial"/>
          <w:i/>
          <w:color w:val="000000"/>
          <w:szCs w:val="22"/>
        </w:rPr>
      </w:pPr>
      <w:r>
        <w:rPr>
          <w:rFonts w:cs="Arial"/>
          <w:color w:val="000000"/>
          <w:szCs w:val="22"/>
        </w:rPr>
        <w:t xml:space="preserve">Guidance on the general risk management process is available in the </w:t>
      </w:r>
      <w:hyperlink r:id="rId14" w:history="1">
        <w:r w:rsidRPr="000A3AA1">
          <w:rPr>
            <w:rStyle w:val="Hyperlink"/>
            <w:rFonts w:cs="Arial"/>
            <w:szCs w:val="22"/>
          </w:rPr>
          <w:t>Code of Practice:</w:t>
        </w:r>
        <w:r w:rsidRPr="000A3AA1">
          <w:rPr>
            <w:rStyle w:val="Hyperlink"/>
            <w:rFonts w:cs="Arial"/>
            <w:i/>
            <w:szCs w:val="22"/>
          </w:rPr>
          <w:t xml:space="preserve"> How to Manage Work Health and Safety Risks</w:t>
        </w:r>
      </w:hyperlink>
      <w:r w:rsidRPr="00883876">
        <w:rPr>
          <w:rFonts w:cs="Arial"/>
          <w:i/>
          <w:color w:val="000000"/>
          <w:szCs w:val="22"/>
        </w:rPr>
        <w:t>.</w:t>
      </w:r>
    </w:p>
    <w:p w14:paraId="678303E5" w14:textId="77777777" w:rsidR="00EF216C" w:rsidRDefault="00EF216C" w:rsidP="00C0456F">
      <w:pPr>
        <w:pStyle w:val="Heading3"/>
      </w:pPr>
      <w:bookmarkStart w:id="13" w:name="_Toc426987916"/>
      <w:r w:rsidRPr="002875BD">
        <w:t>Consulting your</w:t>
      </w:r>
      <w:r>
        <w:t xml:space="preserve"> workers</w:t>
      </w:r>
      <w:bookmarkEnd w:id="13"/>
      <w:r>
        <w:t xml:space="preserve"> </w:t>
      </w:r>
    </w:p>
    <w:p w14:paraId="678303E6" w14:textId="77777777" w:rsidR="00EF216C" w:rsidRPr="00C514F7" w:rsidRDefault="002E048C" w:rsidP="00C0456F">
      <w:pPr>
        <w:pStyle w:val="greyboxes"/>
      </w:pPr>
      <w:r w:rsidRPr="002E048C">
        <w:rPr>
          <w:b/>
        </w:rPr>
        <w:t>Section 47:</w:t>
      </w:r>
      <w:r>
        <w:t xml:space="preserve"> </w:t>
      </w:r>
      <w:r w:rsidR="00EF216C" w:rsidRPr="00C514F7">
        <w:t xml:space="preserve">The </w:t>
      </w:r>
      <w:proofErr w:type="spellStart"/>
      <w:r w:rsidR="00EF216C" w:rsidRPr="00C514F7">
        <w:t>WHS</w:t>
      </w:r>
      <w:proofErr w:type="spellEnd"/>
      <w:r w:rsidR="00EF216C" w:rsidRPr="00C514F7">
        <w:t xml:space="preserve"> Act requires that you consult, so far as is reasonably practicable, with workers who carry out work for you who are (or are likely to be) directly affected by a work health and safety matter. </w:t>
      </w:r>
    </w:p>
    <w:p w14:paraId="678303E7" w14:textId="77777777" w:rsidR="00EF216C" w:rsidRPr="003D6263" w:rsidRDefault="002E048C" w:rsidP="00C0456F">
      <w:pPr>
        <w:pStyle w:val="greyboxes"/>
      </w:pPr>
      <w:r w:rsidRPr="002E048C">
        <w:rPr>
          <w:b/>
        </w:rPr>
        <w:t>Section 48:</w:t>
      </w:r>
      <w:r>
        <w:t xml:space="preserve"> </w:t>
      </w:r>
      <w:r w:rsidR="00EF216C" w:rsidRPr="00C514F7">
        <w:t>If the workers are represented by a health and safety representative, the consultation must involve that representative.</w:t>
      </w:r>
    </w:p>
    <w:p w14:paraId="678303E8" w14:textId="77777777" w:rsidR="00EF216C" w:rsidRPr="002875BD" w:rsidRDefault="00EF216C" w:rsidP="00011A37">
      <w:pPr>
        <w:tabs>
          <w:tab w:val="num" w:pos="432"/>
        </w:tabs>
        <w:rPr>
          <w:rFonts w:cs="Arial"/>
          <w:color w:val="000000"/>
          <w:szCs w:val="22"/>
        </w:rPr>
      </w:pPr>
      <w:r w:rsidRPr="00AC0018">
        <w:rPr>
          <w:rFonts w:cs="Arial"/>
          <w:color w:val="000000"/>
          <w:szCs w:val="22"/>
        </w:rPr>
        <w:t xml:space="preserve">Consultation </w:t>
      </w:r>
      <w:r w:rsidRPr="002875BD">
        <w:rPr>
          <w:rFonts w:cs="Arial"/>
          <w:color w:val="000000"/>
          <w:szCs w:val="22"/>
        </w:rPr>
        <w:t>with workers and their health and safety representatives is a critical part of managing work health and safety risks.</w:t>
      </w:r>
    </w:p>
    <w:p w14:paraId="678303E9" w14:textId="77777777" w:rsidR="00C7218B" w:rsidRPr="00AC0018" w:rsidRDefault="00C7218B" w:rsidP="000857CC">
      <w:pPr>
        <w:rPr>
          <w:rFonts w:cs="Arial"/>
          <w:color w:val="000000"/>
          <w:szCs w:val="22"/>
        </w:rPr>
      </w:pPr>
      <w:r w:rsidRPr="002875BD">
        <w:rPr>
          <w:rFonts w:cs="Arial"/>
          <w:color w:val="000000"/>
          <w:szCs w:val="22"/>
        </w:rPr>
        <w:t>You must consult your workers</w:t>
      </w:r>
      <w:r w:rsidRPr="00AC0018">
        <w:rPr>
          <w:rFonts w:cs="Arial"/>
          <w:color w:val="000000"/>
          <w:szCs w:val="22"/>
        </w:rPr>
        <w:t xml:space="preserve"> </w:t>
      </w:r>
      <w:r w:rsidR="00DF266E" w:rsidRPr="00AC0018">
        <w:rPr>
          <w:rFonts w:cs="Arial"/>
          <w:color w:val="000000"/>
          <w:szCs w:val="22"/>
        </w:rPr>
        <w:t xml:space="preserve">who are involved in carrying out work in or near a confined space </w:t>
      </w:r>
      <w:r w:rsidRPr="00AC0018">
        <w:rPr>
          <w:rFonts w:cs="Arial"/>
          <w:color w:val="000000"/>
          <w:szCs w:val="22"/>
        </w:rPr>
        <w:t xml:space="preserve">during the process of identifying hazards, assessing risks and implementing control measures. </w:t>
      </w:r>
    </w:p>
    <w:p w14:paraId="678303EA" w14:textId="77777777" w:rsidR="00037D21" w:rsidRPr="00080676" w:rsidRDefault="00037D21" w:rsidP="000857CC">
      <w:pPr>
        <w:autoSpaceDE w:val="0"/>
        <w:autoSpaceDN w:val="0"/>
        <w:adjustRightInd w:val="0"/>
        <w:rPr>
          <w:rFonts w:cs="Arial"/>
          <w:color w:val="FFFFFF"/>
          <w:szCs w:val="22"/>
        </w:rPr>
      </w:pPr>
      <w:r w:rsidRPr="00AC0018">
        <w:rPr>
          <w:rFonts w:cs="Arial"/>
          <w:szCs w:val="22"/>
        </w:rPr>
        <w:t xml:space="preserve">It is often more effective to involve a team of people in the risk management process to draw </w:t>
      </w:r>
      <w:r w:rsidR="00265CB5">
        <w:rPr>
          <w:rFonts w:cs="Arial"/>
          <w:szCs w:val="22"/>
        </w:rPr>
        <w:br/>
      </w:r>
      <w:r w:rsidRPr="00AC0018">
        <w:rPr>
          <w:rFonts w:cs="Arial"/>
          <w:szCs w:val="22"/>
        </w:rPr>
        <w:t>on a range of knowledge and experience</w:t>
      </w:r>
      <w:r w:rsidR="00BE58C4">
        <w:rPr>
          <w:rFonts w:cs="Arial"/>
          <w:szCs w:val="22"/>
        </w:rPr>
        <w:t>, for example</w:t>
      </w:r>
      <w:r w:rsidR="00D115BA">
        <w:rPr>
          <w:rFonts w:cs="Arial"/>
          <w:szCs w:val="22"/>
        </w:rPr>
        <w:t xml:space="preserve"> knowledge of</w:t>
      </w:r>
      <w:r w:rsidR="00BE58C4">
        <w:rPr>
          <w:rFonts w:cs="Arial"/>
          <w:szCs w:val="22"/>
        </w:rPr>
        <w:t>:</w:t>
      </w:r>
    </w:p>
    <w:p w14:paraId="678303EB" w14:textId="77777777" w:rsidR="00037D21" w:rsidRPr="00AB6061" w:rsidRDefault="00037D21" w:rsidP="00013DBC">
      <w:pPr>
        <w:numPr>
          <w:ilvl w:val="0"/>
          <w:numId w:val="36"/>
        </w:numPr>
        <w:rPr>
          <w:rFonts w:cs="Arial"/>
          <w:color w:val="000000"/>
          <w:szCs w:val="22"/>
        </w:rPr>
      </w:pPr>
      <w:r w:rsidRPr="00AB6061">
        <w:rPr>
          <w:rFonts w:cs="Arial"/>
          <w:color w:val="000000"/>
          <w:szCs w:val="22"/>
        </w:rPr>
        <w:t>the particular confined space under assessment</w:t>
      </w:r>
    </w:p>
    <w:p w14:paraId="678303EC" w14:textId="77777777" w:rsidR="00037D21" w:rsidRPr="00AB6061" w:rsidRDefault="00037D21" w:rsidP="00013DBC">
      <w:pPr>
        <w:numPr>
          <w:ilvl w:val="0"/>
          <w:numId w:val="36"/>
        </w:numPr>
        <w:rPr>
          <w:rFonts w:cs="Arial"/>
          <w:color w:val="000000"/>
          <w:szCs w:val="22"/>
        </w:rPr>
      </w:pPr>
      <w:r w:rsidRPr="00AB6061">
        <w:rPr>
          <w:rFonts w:cs="Arial"/>
          <w:color w:val="000000"/>
          <w:szCs w:val="22"/>
        </w:rPr>
        <w:t xml:space="preserve">any work methods that will be used in or </w:t>
      </w:r>
      <w:r w:rsidR="00D115BA" w:rsidRPr="00AB6061">
        <w:rPr>
          <w:rFonts w:cs="Arial"/>
          <w:color w:val="000000"/>
          <w:szCs w:val="22"/>
        </w:rPr>
        <w:t>near the confined space</w:t>
      </w:r>
    </w:p>
    <w:p w14:paraId="678303ED" w14:textId="77777777" w:rsidR="00037D21" w:rsidRPr="00AB6061" w:rsidRDefault="00037D21" w:rsidP="00013DBC">
      <w:pPr>
        <w:numPr>
          <w:ilvl w:val="0"/>
          <w:numId w:val="36"/>
        </w:numPr>
        <w:rPr>
          <w:rFonts w:cs="Arial"/>
          <w:color w:val="000000"/>
          <w:szCs w:val="22"/>
        </w:rPr>
      </w:pPr>
      <w:r w:rsidRPr="00AB6061">
        <w:rPr>
          <w:rFonts w:cs="Arial"/>
          <w:color w:val="000000"/>
          <w:szCs w:val="22"/>
        </w:rPr>
        <w:t>confined space hazards and control measures.</w:t>
      </w:r>
    </w:p>
    <w:p w14:paraId="678303EE" w14:textId="77777777" w:rsidR="00EF216C" w:rsidRPr="00831A4F" w:rsidRDefault="00EF216C" w:rsidP="00C0456F">
      <w:pPr>
        <w:pStyle w:val="Heading3"/>
      </w:pPr>
      <w:bookmarkStart w:id="14" w:name="_Toc426987917"/>
      <w:r>
        <w:t xml:space="preserve">Consulting, co-operating </w:t>
      </w:r>
      <w:r w:rsidRPr="002B7A81">
        <w:t>a</w:t>
      </w:r>
      <w:r>
        <w:t>nd co-ordinating activities with other duty holders</w:t>
      </w:r>
      <w:bookmarkEnd w:id="14"/>
      <w:r w:rsidRPr="00831A4F">
        <w:t xml:space="preserve"> </w:t>
      </w:r>
    </w:p>
    <w:p w14:paraId="678303EF" w14:textId="77777777" w:rsidR="00831A4F" w:rsidRDefault="002E048C" w:rsidP="00C0456F">
      <w:pPr>
        <w:pStyle w:val="greyboxes"/>
      </w:pPr>
      <w:r w:rsidRPr="002E048C">
        <w:rPr>
          <w:b/>
        </w:rPr>
        <w:t>Section 46:</w:t>
      </w:r>
      <w:r>
        <w:t xml:space="preserve"> </w:t>
      </w:r>
      <w:r w:rsidR="0075025A">
        <w:t xml:space="preserve">If more than one person has a duty in relation to the same matter, each person with the duty must, so far as is reasonably practicable, </w:t>
      </w:r>
      <w:r w:rsidR="0075025A" w:rsidRPr="003D6263">
        <w:t>consult, co-operate and co-ordinate activities with all other persons who have a work health or safety duty in relation to the same matter</w:t>
      </w:r>
      <w:r w:rsidR="0075025A">
        <w:t>.</w:t>
      </w:r>
    </w:p>
    <w:p w14:paraId="678303F0" w14:textId="77777777" w:rsidR="00CD404C" w:rsidRPr="002875BD" w:rsidRDefault="0066660C" w:rsidP="0075025A">
      <w:pPr>
        <w:tabs>
          <w:tab w:val="num" w:pos="432"/>
        </w:tabs>
        <w:rPr>
          <w:rFonts w:cs="Arial"/>
          <w:color w:val="000000"/>
          <w:szCs w:val="22"/>
        </w:rPr>
      </w:pPr>
      <w:r>
        <w:rPr>
          <w:rFonts w:cs="Arial"/>
          <w:color w:val="000000"/>
          <w:szCs w:val="22"/>
        </w:rPr>
        <w:br w:type="column"/>
      </w:r>
      <w:r w:rsidR="00C808DB" w:rsidRPr="002875BD">
        <w:rPr>
          <w:rFonts w:cs="Arial"/>
          <w:color w:val="000000"/>
          <w:szCs w:val="22"/>
        </w:rPr>
        <w:lastRenderedPageBreak/>
        <w:t>Sometimes</w:t>
      </w:r>
      <w:r w:rsidR="00BE58C4">
        <w:rPr>
          <w:rFonts w:cs="Arial"/>
          <w:color w:val="000000"/>
          <w:szCs w:val="22"/>
        </w:rPr>
        <w:t xml:space="preserve"> more than one person</w:t>
      </w:r>
      <w:r w:rsidR="00C6349A">
        <w:rPr>
          <w:rFonts w:cs="Arial"/>
          <w:color w:val="000000"/>
          <w:szCs w:val="22"/>
        </w:rPr>
        <w:t xml:space="preserve"> conducting a business or undertaking</w:t>
      </w:r>
      <w:r w:rsidR="00BE58C4">
        <w:rPr>
          <w:rFonts w:cs="Arial"/>
          <w:color w:val="000000"/>
          <w:szCs w:val="22"/>
        </w:rPr>
        <w:t xml:space="preserve"> </w:t>
      </w:r>
      <w:r w:rsidR="00C6349A">
        <w:rPr>
          <w:rFonts w:cs="Arial"/>
          <w:color w:val="000000"/>
          <w:szCs w:val="22"/>
        </w:rPr>
        <w:t>will</w:t>
      </w:r>
      <w:r w:rsidR="00BE58C4">
        <w:rPr>
          <w:rFonts w:cs="Arial"/>
          <w:color w:val="000000"/>
          <w:szCs w:val="22"/>
        </w:rPr>
        <w:t xml:space="preserve"> have the same duty in relation to a confined space</w:t>
      </w:r>
      <w:r w:rsidR="00C6349A">
        <w:rPr>
          <w:rFonts w:cs="Arial"/>
          <w:color w:val="000000"/>
          <w:szCs w:val="22"/>
        </w:rPr>
        <w:t>. F</w:t>
      </w:r>
      <w:r w:rsidR="00BE58C4">
        <w:rPr>
          <w:rFonts w:cs="Arial"/>
          <w:color w:val="000000"/>
          <w:szCs w:val="22"/>
        </w:rPr>
        <w:t>or example</w:t>
      </w:r>
      <w:r w:rsidR="00C6349A">
        <w:rPr>
          <w:rFonts w:cs="Arial"/>
          <w:color w:val="000000"/>
          <w:szCs w:val="22"/>
        </w:rPr>
        <w:t xml:space="preserve">, a </w:t>
      </w:r>
      <w:r w:rsidR="00BE58C4">
        <w:rPr>
          <w:rFonts w:cs="Arial"/>
          <w:color w:val="000000"/>
          <w:szCs w:val="22"/>
        </w:rPr>
        <w:t xml:space="preserve">person who owns the plant or structure that contains the confined space will have management or control of the confined space. A contractor engaged to carry out work in the </w:t>
      </w:r>
      <w:r w:rsidR="00C6349A">
        <w:rPr>
          <w:rFonts w:cs="Arial"/>
          <w:color w:val="000000"/>
          <w:szCs w:val="22"/>
        </w:rPr>
        <w:t>same</w:t>
      </w:r>
      <w:r w:rsidR="00BE58C4">
        <w:rPr>
          <w:rFonts w:cs="Arial"/>
          <w:color w:val="000000"/>
          <w:szCs w:val="22"/>
        </w:rPr>
        <w:t xml:space="preserve"> space will also have management or control of the confined space at the time that work is being carried out. </w:t>
      </w:r>
      <w:r w:rsidR="00C808DB" w:rsidRPr="002875BD">
        <w:rPr>
          <w:rFonts w:cs="Arial"/>
          <w:color w:val="000000"/>
          <w:szCs w:val="22"/>
        </w:rPr>
        <w:t>In these situations, effe</w:t>
      </w:r>
      <w:r w:rsidR="00CD404C" w:rsidRPr="002875BD">
        <w:rPr>
          <w:rFonts w:cs="Arial"/>
          <w:color w:val="000000"/>
          <w:szCs w:val="22"/>
        </w:rPr>
        <w:t xml:space="preserve">ctive communication, </w:t>
      </w:r>
      <w:r w:rsidR="00C808DB" w:rsidRPr="002875BD">
        <w:rPr>
          <w:rFonts w:cs="Arial"/>
          <w:color w:val="000000"/>
          <w:szCs w:val="22"/>
        </w:rPr>
        <w:t>co-operation</w:t>
      </w:r>
      <w:r w:rsidR="00CD404C" w:rsidRPr="002875BD">
        <w:rPr>
          <w:rFonts w:cs="Arial"/>
          <w:color w:val="000000"/>
          <w:szCs w:val="22"/>
        </w:rPr>
        <w:t xml:space="preserve"> and co-ordination of activities </w:t>
      </w:r>
      <w:r w:rsidR="00C808DB" w:rsidRPr="002875BD">
        <w:rPr>
          <w:rFonts w:cs="Arial"/>
          <w:color w:val="000000"/>
          <w:szCs w:val="22"/>
        </w:rPr>
        <w:t>between duty holder</w:t>
      </w:r>
      <w:r w:rsidR="00CD404C" w:rsidRPr="002875BD">
        <w:rPr>
          <w:rFonts w:cs="Arial"/>
          <w:color w:val="000000"/>
          <w:szCs w:val="22"/>
        </w:rPr>
        <w:t>s</w:t>
      </w:r>
      <w:r w:rsidR="00C808DB" w:rsidRPr="002875BD">
        <w:rPr>
          <w:rFonts w:cs="Arial"/>
          <w:color w:val="000000"/>
          <w:szCs w:val="22"/>
        </w:rPr>
        <w:t xml:space="preserve"> is essential</w:t>
      </w:r>
      <w:r w:rsidR="00CD404C" w:rsidRPr="002875BD">
        <w:rPr>
          <w:rFonts w:cs="Arial"/>
          <w:color w:val="000000"/>
          <w:szCs w:val="22"/>
        </w:rPr>
        <w:t xml:space="preserve"> to ensure that risks associated with the confined space are eliminated or minimised as far as is reasonably practicable. </w:t>
      </w:r>
    </w:p>
    <w:p w14:paraId="678303F1" w14:textId="09DE1853" w:rsidR="00EF216C" w:rsidRDefault="00EF216C" w:rsidP="00A16581">
      <w:pPr>
        <w:tabs>
          <w:tab w:val="num" w:pos="432"/>
        </w:tabs>
        <w:rPr>
          <w:rFonts w:cs="Arial"/>
          <w:i/>
          <w:color w:val="000000"/>
          <w:szCs w:val="22"/>
        </w:rPr>
      </w:pPr>
      <w:r>
        <w:rPr>
          <w:rFonts w:cs="Arial"/>
          <w:color w:val="000000"/>
          <w:szCs w:val="22"/>
        </w:rPr>
        <w:t xml:space="preserve">Further guidance is available in the </w:t>
      </w:r>
      <w:hyperlink r:id="rId15" w:history="1">
        <w:r w:rsidRPr="000A3AA1">
          <w:rPr>
            <w:rStyle w:val="Hyperlink"/>
            <w:rFonts w:cs="Arial"/>
            <w:szCs w:val="22"/>
          </w:rPr>
          <w:t>Code of Practice:</w:t>
        </w:r>
        <w:r w:rsidRPr="000A3AA1">
          <w:rPr>
            <w:rStyle w:val="Hyperlink"/>
            <w:rFonts w:cs="Arial"/>
            <w:i/>
            <w:szCs w:val="22"/>
          </w:rPr>
          <w:t xml:space="preserve"> </w:t>
        </w:r>
        <w:r w:rsidR="002A0AF9" w:rsidRPr="000A3AA1">
          <w:rPr>
            <w:rStyle w:val="Hyperlink"/>
            <w:rFonts w:cs="Arial"/>
            <w:i/>
            <w:szCs w:val="22"/>
          </w:rPr>
          <w:t xml:space="preserve">Work Health and Safety Consultation, </w:t>
        </w:r>
        <w:r w:rsidR="00265CB5" w:rsidRPr="000A3AA1">
          <w:rPr>
            <w:rStyle w:val="Hyperlink"/>
            <w:rFonts w:cs="Arial"/>
            <w:i/>
            <w:szCs w:val="22"/>
          </w:rPr>
          <w:br/>
        </w:r>
        <w:r w:rsidR="002A0AF9" w:rsidRPr="000A3AA1">
          <w:rPr>
            <w:rStyle w:val="Hyperlink"/>
            <w:rFonts w:cs="Arial"/>
            <w:i/>
            <w:szCs w:val="22"/>
          </w:rPr>
          <w:t>Co-operation and Co-ordination</w:t>
        </w:r>
      </w:hyperlink>
      <w:r w:rsidRPr="002A0AF9">
        <w:rPr>
          <w:rFonts w:cs="Arial"/>
          <w:i/>
          <w:color w:val="000000"/>
          <w:szCs w:val="22"/>
        </w:rPr>
        <w:t>.</w:t>
      </w:r>
    </w:p>
    <w:p w14:paraId="678303F2" w14:textId="77777777" w:rsidR="00DB494D" w:rsidRPr="00560353" w:rsidRDefault="003A0937" w:rsidP="00560353">
      <w:pPr>
        <w:pStyle w:val="Heading2"/>
      </w:pPr>
      <w:bookmarkStart w:id="15" w:name="_Toc426987918"/>
      <w:r w:rsidRPr="00560353">
        <w:t xml:space="preserve">How to determine whether a space is </w:t>
      </w:r>
      <w:r w:rsidR="00CD404C" w:rsidRPr="00560353">
        <w:t xml:space="preserve">a </w:t>
      </w:r>
      <w:r w:rsidRPr="00560353">
        <w:t>confined</w:t>
      </w:r>
      <w:r w:rsidR="00CD404C" w:rsidRPr="00560353">
        <w:t xml:space="preserve"> space</w:t>
      </w:r>
      <w:bookmarkEnd w:id="15"/>
    </w:p>
    <w:p w14:paraId="678303F3" w14:textId="77777777" w:rsidR="003471B1" w:rsidRDefault="0077341A" w:rsidP="00C0456F">
      <w:r>
        <w:t>A</w:t>
      </w:r>
      <w:r w:rsidRPr="00831A4F">
        <w:t xml:space="preserve"> confined space is determined by the structure and a specific set of circu</w:t>
      </w:r>
      <w:r>
        <w:t xml:space="preserve">mstances. The same structure may or may not be a confined space depending on the circumstances when the space is entered. </w:t>
      </w:r>
      <w:r w:rsidR="003471B1" w:rsidRPr="00431208">
        <w:t xml:space="preserve">Entry to a confined space is considered to have occurred when a </w:t>
      </w:r>
      <w:r w:rsidR="003471B1">
        <w:t xml:space="preserve">person’s head or upper body </w:t>
      </w:r>
      <w:r w:rsidR="003471B1" w:rsidRPr="00431208">
        <w:t>enters the space</w:t>
      </w:r>
      <w:r w:rsidR="003471B1">
        <w:t>.</w:t>
      </w:r>
    </w:p>
    <w:p w14:paraId="678303F4" w14:textId="77777777" w:rsidR="00E23A91" w:rsidRDefault="0077341A" w:rsidP="00C0456F">
      <w:pPr>
        <w:rPr>
          <w:u w:val="single"/>
        </w:rPr>
      </w:pPr>
      <w:r>
        <w:t xml:space="preserve">A space </w:t>
      </w:r>
      <w:r w:rsidRPr="00BE5105">
        <w:t>may</w:t>
      </w:r>
      <w:r>
        <w:t xml:space="preserve"> become a confined space if work that is to be carried out in the space would </w:t>
      </w:r>
      <w:r w:rsidRPr="00213F78">
        <w:t xml:space="preserve">generate </w:t>
      </w:r>
      <w:r>
        <w:t xml:space="preserve">harmful concentrations of </w:t>
      </w:r>
      <w:r w:rsidRPr="00213F78">
        <w:t>a</w:t>
      </w:r>
      <w:r>
        <w:t xml:space="preserve">irborne </w:t>
      </w:r>
      <w:r w:rsidRPr="00213F78">
        <w:t>contaminants</w:t>
      </w:r>
      <w:r>
        <w:t xml:space="preserve">.  </w:t>
      </w:r>
    </w:p>
    <w:p w14:paraId="678303F5" w14:textId="77777777" w:rsidR="00E23A91" w:rsidRPr="00C0456F" w:rsidRDefault="0077341A" w:rsidP="00C0456F">
      <w:r>
        <w:t>T</w:t>
      </w:r>
      <w:r w:rsidRPr="00213F78">
        <w:t xml:space="preserve">emporary </w:t>
      </w:r>
      <w:r w:rsidRPr="00DA5014">
        <w:t>control</w:t>
      </w:r>
      <w:r w:rsidRPr="00213F78">
        <w:t xml:space="preserve"> measures such as providing temporary </w:t>
      </w:r>
      <w:r w:rsidRPr="00745FBC">
        <w:t>ventilation or achieving a satisfactory pre-entry gas test will not cause a confined space to be declassified.</w:t>
      </w:r>
      <w:r w:rsidR="00A16581">
        <w:t xml:space="preserve"> </w:t>
      </w:r>
      <w:r w:rsidR="00A16581" w:rsidRPr="00527AD3">
        <w:t xml:space="preserve">For a confined space to be declassified as a non-confined space, it needs to have undergone </w:t>
      </w:r>
      <w:r w:rsidR="00E23A91" w:rsidRPr="00527AD3">
        <w:t xml:space="preserve">sufficient </w:t>
      </w:r>
      <w:r w:rsidR="00A16581" w:rsidRPr="00527AD3">
        <w:t>changes in structure and use to eliminate all inherent hazards that define a confined space</w:t>
      </w:r>
      <w:r w:rsidR="00E23A91" w:rsidRPr="00527AD3">
        <w:t>.</w:t>
      </w:r>
    </w:p>
    <w:p w14:paraId="678303F6" w14:textId="77777777" w:rsidR="00DB494D" w:rsidRDefault="00592BF7" w:rsidP="00C0456F">
      <w:r>
        <w:t>T</w:t>
      </w:r>
      <w:r w:rsidR="00DB494D" w:rsidRPr="008214DF">
        <w:t>he</w:t>
      </w:r>
      <w:r w:rsidR="00DB494D">
        <w:t xml:space="preserve"> following </w:t>
      </w:r>
      <w:r w:rsidR="00D115BA">
        <w:t>flowchart</w:t>
      </w:r>
      <w:r w:rsidR="00A16581">
        <w:t xml:space="preserve"> </w:t>
      </w:r>
      <w:r w:rsidR="00DB494D">
        <w:t xml:space="preserve">will help </w:t>
      </w:r>
      <w:r w:rsidR="002875BD">
        <w:t xml:space="preserve">to </w:t>
      </w:r>
      <w:r w:rsidR="00DB494D" w:rsidRPr="00431208">
        <w:t xml:space="preserve">determine whether a space is a </w:t>
      </w:r>
      <w:r w:rsidR="00DB494D">
        <w:t>‘</w:t>
      </w:r>
      <w:r w:rsidR="00DB494D" w:rsidRPr="00431208">
        <w:t>confined space</w:t>
      </w:r>
      <w:r w:rsidR="00DB494D">
        <w:t xml:space="preserve">’ for purposes of the </w:t>
      </w:r>
      <w:proofErr w:type="spellStart"/>
      <w:r w:rsidR="00DB494D">
        <w:t>WHS</w:t>
      </w:r>
      <w:proofErr w:type="spellEnd"/>
      <w:r w:rsidR="00DB494D">
        <w:t xml:space="preserve"> Regulations</w:t>
      </w:r>
      <w:r w:rsidR="007B4C0C">
        <w:t>.</w:t>
      </w:r>
    </w:p>
    <w:p w14:paraId="678303F7" w14:textId="77777777" w:rsidR="007B4C0C" w:rsidRPr="00AC0018" w:rsidRDefault="007B4C0C" w:rsidP="00C0456F">
      <w:r w:rsidRPr="00C0456F">
        <w:t>Appendix A pro</w:t>
      </w:r>
      <w:r w:rsidRPr="00AC0018">
        <w:t xml:space="preserve">vides examples to illustrate how a confined space is determined. </w:t>
      </w:r>
    </w:p>
    <w:p w14:paraId="678303F8" w14:textId="77777777" w:rsidR="005D393C" w:rsidRDefault="005D393C" w:rsidP="005D393C">
      <w:r>
        <w:rPr>
          <w:rFonts w:cs="Arial"/>
          <w:color w:val="000000"/>
          <w:szCs w:val="22"/>
        </w:rPr>
        <w:br w:type="page"/>
      </w:r>
    </w:p>
    <w:p w14:paraId="678303F9" w14:textId="77777777" w:rsidR="005C07D2" w:rsidRDefault="00B73018" w:rsidP="00E67DB2">
      <w:pPr>
        <w:rPr>
          <w:i/>
        </w:rPr>
      </w:pPr>
      <w:r>
        <w:rPr>
          <w:noProof/>
        </w:rPr>
        <w:lastRenderedPageBreak/>
        <w:drawing>
          <wp:inline distT="0" distB="0" distL="0" distR="0" wp14:anchorId="67830671" wp14:editId="67830672">
            <wp:extent cx="6120130" cy="8560435"/>
            <wp:effectExtent l="0" t="0" r="0" b="0"/>
            <wp:docPr id="47" name="Picture 47" descr="How to determine whether a space is a confined space." title="1.4 How to determine whether a space is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diagr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560435"/>
                    </a:xfrm>
                    <a:prstGeom prst="rect">
                      <a:avLst/>
                    </a:prstGeom>
                  </pic:spPr>
                </pic:pic>
              </a:graphicData>
            </a:graphic>
          </wp:inline>
        </w:drawing>
      </w:r>
    </w:p>
    <w:p w14:paraId="678303FA" w14:textId="77777777" w:rsidR="00BE58C4" w:rsidRPr="001E3654" w:rsidRDefault="00BE58C4" w:rsidP="00011A37">
      <w:pPr>
        <w:rPr>
          <w:i/>
        </w:rPr>
        <w:sectPr w:rsidR="00BE58C4" w:rsidRPr="001E3654" w:rsidSect="00153FA3">
          <w:footerReference w:type="default" r:id="rId17"/>
          <w:footerReference w:type="first" r:id="rId18"/>
          <w:pgSz w:w="11906" w:h="16838" w:code="9"/>
          <w:pgMar w:top="1134" w:right="1134" w:bottom="1134" w:left="1134" w:header="454" w:footer="454" w:gutter="0"/>
          <w:cols w:space="720"/>
          <w:titlePg/>
          <w:docGrid w:linePitch="299"/>
        </w:sectPr>
      </w:pPr>
    </w:p>
    <w:p w14:paraId="678303FB" w14:textId="77777777" w:rsidR="003F391F" w:rsidRDefault="003F391F" w:rsidP="00A523C0">
      <w:pPr>
        <w:pStyle w:val="Heading1"/>
        <w:numPr>
          <w:ilvl w:val="0"/>
          <w:numId w:val="0"/>
        </w:numPr>
      </w:pPr>
      <w:bookmarkStart w:id="16" w:name="_Toc426987919"/>
      <w:r>
        <w:lastRenderedPageBreak/>
        <w:t xml:space="preserve">2. </w:t>
      </w:r>
      <w:r>
        <w:tab/>
        <w:t>ROLE OF DESIGNERS, MANUFACTURERS AND SUPPLIERS</w:t>
      </w:r>
      <w:bookmarkEnd w:id="16"/>
      <w:r>
        <w:t xml:space="preserve"> </w:t>
      </w:r>
    </w:p>
    <w:p w14:paraId="678303FC" w14:textId="77777777" w:rsidR="002E69A5" w:rsidRPr="002875BD" w:rsidRDefault="002E69A5" w:rsidP="00011A37">
      <w:pPr>
        <w:rPr>
          <w:rFonts w:cs="Arial"/>
        </w:rPr>
      </w:pPr>
      <w:r w:rsidRPr="008D4C00">
        <w:rPr>
          <w:rFonts w:cs="Arial"/>
        </w:rPr>
        <w:t>Th</w:t>
      </w:r>
      <w:r w:rsidR="001C6080">
        <w:rPr>
          <w:rFonts w:cs="Arial"/>
        </w:rPr>
        <w:t>e design, manufacture or m</w:t>
      </w:r>
      <w:r w:rsidR="00073D2F">
        <w:rPr>
          <w:rFonts w:cs="Arial"/>
        </w:rPr>
        <w:t xml:space="preserve">odification of </w:t>
      </w:r>
      <w:r w:rsidR="00073D2F" w:rsidRPr="002875BD">
        <w:rPr>
          <w:rFonts w:cs="Arial"/>
        </w:rPr>
        <w:t xml:space="preserve">any plant or structure that includes a confined space </w:t>
      </w:r>
      <w:r w:rsidR="00871282">
        <w:rPr>
          <w:rFonts w:cs="Arial"/>
        </w:rPr>
        <w:t>can significantly affect the risks associated with confined spaces</w:t>
      </w:r>
      <w:r w:rsidR="00073D2F" w:rsidRPr="002875BD">
        <w:rPr>
          <w:rFonts w:cs="Arial"/>
        </w:rPr>
        <w:t xml:space="preserve">. Thoughtful </w:t>
      </w:r>
      <w:r w:rsidRPr="002875BD">
        <w:rPr>
          <w:rFonts w:cs="Arial"/>
        </w:rPr>
        <w:t>design can eliminate the need to enter a confined space</w:t>
      </w:r>
      <w:r w:rsidR="007000C8">
        <w:rPr>
          <w:rFonts w:cs="Arial"/>
        </w:rPr>
        <w:t xml:space="preserve"> </w:t>
      </w:r>
      <w:r w:rsidR="00BE58C4">
        <w:rPr>
          <w:rFonts w:cs="Arial"/>
        </w:rPr>
        <w:t>or</w:t>
      </w:r>
      <w:r w:rsidR="007000C8">
        <w:rPr>
          <w:rFonts w:cs="Arial"/>
        </w:rPr>
        <w:t xml:space="preserve"> eliminate the risk of inadvertent entry</w:t>
      </w:r>
      <w:r w:rsidRPr="002875BD">
        <w:rPr>
          <w:rFonts w:cs="Arial"/>
        </w:rPr>
        <w:t>. The design stage should consider the whole life cycle of the plant or structure, from manufacture and use through to demolition and disposal.</w:t>
      </w:r>
    </w:p>
    <w:p w14:paraId="678303FD" w14:textId="77777777" w:rsidR="002E69A5" w:rsidRPr="009902E7" w:rsidRDefault="002E69A5" w:rsidP="00153FA3">
      <w:pPr>
        <w:pStyle w:val="Heading2"/>
        <w:numPr>
          <w:ilvl w:val="1"/>
          <w:numId w:val="45"/>
        </w:numPr>
        <w:ind w:left="567" w:hanging="567"/>
      </w:pPr>
      <w:bookmarkStart w:id="17" w:name="_Toc267314421"/>
      <w:bookmarkStart w:id="18" w:name="_Toc426987920"/>
      <w:r w:rsidRPr="009902E7">
        <w:t>Eliminating or minimising the need to enter a confined space</w:t>
      </w:r>
      <w:bookmarkEnd w:id="17"/>
      <w:bookmarkEnd w:id="18"/>
    </w:p>
    <w:p w14:paraId="678303FE" w14:textId="77777777" w:rsidR="00831A4F" w:rsidRDefault="00871282" w:rsidP="00C0456F">
      <w:pPr>
        <w:pStyle w:val="greyboxes"/>
      </w:pPr>
      <w:r w:rsidRPr="00871282">
        <w:rPr>
          <w:b/>
        </w:rPr>
        <w:t>Regulation 64:</w:t>
      </w:r>
      <w:r>
        <w:t xml:space="preserve"> A </w:t>
      </w:r>
      <w:r w:rsidR="00831A4F" w:rsidRPr="008D4C00">
        <w:t>designer</w:t>
      </w:r>
      <w:r w:rsidR="00831A4F">
        <w:t>,</w:t>
      </w:r>
      <w:r w:rsidR="00831A4F" w:rsidRPr="008D4C00">
        <w:t xml:space="preserve"> manufacturer</w:t>
      </w:r>
      <w:r>
        <w:t>, importer or</w:t>
      </w:r>
      <w:r w:rsidR="00831A4F">
        <w:t xml:space="preserve"> supplier</w:t>
      </w:r>
      <w:r w:rsidR="00831A4F" w:rsidRPr="008D4C00">
        <w:t xml:space="preserve"> </w:t>
      </w:r>
      <w:r w:rsidR="00831A4F">
        <w:t xml:space="preserve">of </w:t>
      </w:r>
      <w:r>
        <w:t xml:space="preserve">a </w:t>
      </w:r>
      <w:r w:rsidR="00831A4F">
        <w:t>plant or structure</w:t>
      </w:r>
      <w:r>
        <w:t>, and a person who installs or constructs a plant or structure</w:t>
      </w:r>
      <w:r w:rsidR="00831A4F">
        <w:t xml:space="preserve"> must</w:t>
      </w:r>
      <w:r w:rsidR="00831A4F" w:rsidRPr="008D4C00">
        <w:t xml:space="preserve"> eliminate the need</w:t>
      </w:r>
      <w:r w:rsidR="00831A4F">
        <w:t xml:space="preserve"> </w:t>
      </w:r>
      <w:r w:rsidR="00831A4F" w:rsidRPr="008D4C00">
        <w:t xml:space="preserve">to enter </w:t>
      </w:r>
      <w:r w:rsidR="00831A4F">
        <w:t xml:space="preserve">a confined </w:t>
      </w:r>
      <w:r w:rsidR="00831A4F" w:rsidRPr="008D4C00">
        <w:t>space</w:t>
      </w:r>
      <w:r w:rsidR="00787B3A">
        <w:t xml:space="preserve"> and eliminate the risk of inadvertent entry</w:t>
      </w:r>
      <w:r w:rsidR="00831A4F" w:rsidRPr="008D4C00">
        <w:t>. If this is not reasonably practicable, the</w:t>
      </w:r>
      <w:r w:rsidR="00831A4F">
        <w:t>n:</w:t>
      </w:r>
    </w:p>
    <w:p w14:paraId="678303FF" w14:textId="77777777" w:rsidR="00831A4F" w:rsidRPr="00831A4F" w:rsidRDefault="00831A4F" w:rsidP="00013DBC">
      <w:pPr>
        <w:pStyle w:val="greyboxes"/>
        <w:numPr>
          <w:ilvl w:val="0"/>
          <w:numId w:val="17"/>
        </w:numPr>
      </w:pPr>
      <w:r w:rsidRPr="00831A4F">
        <w:t xml:space="preserve">the need </w:t>
      </w:r>
      <w:r w:rsidR="00EF4677">
        <w:t xml:space="preserve">for any person </w:t>
      </w:r>
      <w:r w:rsidRPr="00831A4F">
        <w:t>enter the space must be minimised so far as is reasonably practicable</w:t>
      </w:r>
    </w:p>
    <w:p w14:paraId="67830400" w14:textId="77777777" w:rsidR="00831A4F" w:rsidRPr="00831A4F" w:rsidRDefault="00831A4F" w:rsidP="00013DBC">
      <w:pPr>
        <w:pStyle w:val="greyboxes"/>
        <w:numPr>
          <w:ilvl w:val="0"/>
          <w:numId w:val="17"/>
        </w:numPr>
      </w:pPr>
      <w:r w:rsidRPr="00831A4F">
        <w:t>the space must be designed with a safe means of entry and exit, and</w:t>
      </w:r>
    </w:p>
    <w:p w14:paraId="67830401" w14:textId="77777777" w:rsidR="00235358" w:rsidRPr="00C0456F" w:rsidRDefault="00831A4F" w:rsidP="00013DBC">
      <w:pPr>
        <w:pStyle w:val="greyboxes"/>
        <w:numPr>
          <w:ilvl w:val="0"/>
          <w:numId w:val="17"/>
        </w:numPr>
        <w:rPr>
          <w:rFonts w:cs="Times New Roman"/>
        </w:rPr>
      </w:pPr>
      <w:r>
        <w:t xml:space="preserve">the risk to the health and safety of any person who enters the space must be eliminated </w:t>
      </w:r>
      <w:r w:rsidR="004D0493">
        <w:br/>
      </w:r>
      <w:r>
        <w:t>or minimised as far as is reasonably practicable</w:t>
      </w:r>
      <w:r w:rsidRPr="008D4C00">
        <w:t xml:space="preserve">. </w:t>
      </w:r>
    </w:p>
    <w:p w14:paraId="67830402" w14:textId="77777777" w:rsidR="002E69A5" w:rsidRDefault="002E69A5" w:rsidP="00011A37">
      <w:pPr>
        <w:rPr>
          <w:rFonts w:cs="Arial"/>
        </w:rPr>
      </w:pPr>
      <w:r>
        <w:rPr>
          <w:rFonts w:cs="Arial"/>
        </w:rPr>
        <w:t xml:space="preserve">The </w:t>
      </w:r>
      <w:r w:rsidRPr="008D4C00">
        <w:rPr>
          <w:rFonts w:cs="Arial"/>
        </w:rPr>
        <w:t xml:space="preserve">following features </w:t>
      </w:r>
      <w:r>
        <w:rPr>
          <w:rFonts w:cs="Arial"/>
        </w:rPr>
        <w:t xml:space="preserve">should </w:t>
      </w:r>
      <w:r w:rsidRPr="008D4C00">
        <w:rPr>
          <w:rFonts w:cs="Arial"/>
        </w:rPr>
        <w:t xml:space="preserve">be incorporated </w:t>
      </w:r>
      <w:r>
        <w:rPr>
          <w:rFonts w:cs="Arial"/>
        </w:rPr>
        <w:t>in the design and manufacturing stages</w:t>
      </w:r>
      <w:r w:rsidRPr="008D4C00">
        <w:rPr>
          <w:rFonts w:cs="Arial"/>
        </w:rPr>
        <w:t>:</w:t>
      </w:r>
      <w:r>
        <w:rPr>
          <w:rFonts w:cs="Arial"/>
        </w:rPr>
        <w:t xml:space="preserve"> </w:t>
      </w:r>
    </w:p>
    <w:p w14:paraId="67830403" w14:textId="77777777" w:rsidR="002E69A5" w:rsidRDefault="002E69A5" w:rsidP="00013DBC">
      <w:pPr>
        <w:numPr>
          <w:ilvl w:val="0"/>
          <w:numId w:val="16"/>
        </w:numPr>
        <w:rPr>
          <w:rFonts w:cs="Arial"/>
        </w:rPr>
      </w:pPr>
      <w:r w:rsidRPr="008D4C00">
        <w:rPr>
          <w:rFonts w:cs="Arial"/>
        </w:rPr>
        <w:t>provision of outlets and facilities for cleaning, to eliminate the need for entry</w:t>
      </w:r>
    </w:p>
    <w:p w14:paraId="67830404" w14:textId="77777777" w:rsidR="002E69A5" w:rsidRDefault="002E69A5" w:rsidP="00013DBC">
      <w:pPr>
        <w:numPr>
          <w:ilvl w:val="0"/>
          <w:numId w:val="16"/>
        </w:numPr>
        <w:rPr>
          <w:rFonts w:cs="Arial"/>
        </w:rPr>
      </w:pPr>
      <w:r w:rsidRPr="008D4C00">
        <w:rPr>
          <w:rFonts w:cs="Arial"/>
        </w:rPr>
        <w:t>use of lining materials that are durable, require minimal cleaning and do not</w:t>
      </w:r>
      <w:r>
        <w:rPr>
          <w:rFonts w:cs="Arial"/>
        </w:rPr>
        <w:t xml:space="preserve"> </w:t>
      </w:r>
      <w:r w:rsidRPr="008D4C00">
        <w:rPr>
          <w:rFonts w:cs="Arial"/>
        </w:rPr>
        <w:t>react with materials contained in the confined space</w:t>
      </w:r>
    </w:p>
    <w:p w14:paraId="67830405" w14:textId="77777777" w:rsidR="002E69A5" w:rsidRPr="00201C9B" w:rsidRDefault="002E69A5" w:rsidP="00013DBC">
      <w:pPr>
        <w:numPr>
          <w:ilvl w:val="0"/>
          <w:numId w:val="16"/>
        </w:numPr>
        <w:spacing w:after="60"/>
        <w:rPr>
          <w:rFonts w:cs="Arial"/>
        </w:rPr>
      </w:pPr>
      <w:r w:rsidRPr="008D4C00">
        <w:rPr>
          <w:rFonts w:cs="Arial"/>
        </w:rPr>
        <w:t>design of the structure and mechanical parts to provide for safe and easy</w:t>
      </w:r>
      <w:r>
        <w:rPr>
          <w:rFonts w:cs="Arial"/>
        </w:rPr>
        <w:t xml:space="preserve"> </w:t>
      </w:r>
      <w:r w:rsidRPr="008D4C00">
        <w:rPr>
          <w:rFonts w:cs="Arial"/>
        </w:rPr>
        <w:t xml:space="preserve">maintenance, </w:t>
      </w:r>
      <w:r w:rsidR="00265CB5">
        <w:rPr>
          <w:rFonts w:cs="Arial"/>
        </w:rPr>
        <w:br/>
      </w:r>
      <w:r w:rsidRPr="008D4C00">
        <w:rPr>
          <w:rFonts w:cs="Arial"/>
        </w:rPr>
        <w:t>to reduce the need for persons to enter.</w:t>
      </w:r>
    </w:p>
    <w:p w14:paraId="67830406" w14:textId="77777777" w:rsidR="002E69A5" w:rsidRPr="009902E7" w:rsidRDefault="002E69A5" w:rsidP="00153FA3">
      <w:pPr>
        <w:pStyle w:val="Heading2"/>
        <w:numPr>
          <w:ilvl w:val="1"/>
          <w:numId w:val="45"/>
        </w:numPr>
        <w:ind w:left="567" w:hanging="567"/>
      </w:pPr>
      <w:bookmarkStart w:id="19" w:name="_Toc267314422"/>
      <w:bookmarkStart w:id="20" w:name="_Toc426987921"/>
      <w:r w:rsidRPr="009902E7">
        <w:t>Entry and exit</w:t>
      </w:r>
      <w:bookmarkEnd w:id="19"/>
      <w:bookmarkEnd w:id="20"/>
    </w:p>
    <w:p w14:paraId="67830407" w14:textId="77777777" w:rsidR="00CC20DA" w:rsidRDefault="002E69A5" w:rsidP="00855F79">
      <w:pPr>
        <w:rPr>
          <w:rFonts w:cs="Arial"/>
        </w:rPr>
      </w:pPr>
      <w:r>
        <w:rPr>
          <w:rFonts w:cs="Arial"/>
        </w:rPr>
        <w:t>If it is not reasonably practicable to eliminate the need to enter the confined space</w:t>
      </w:r>
      <w:r w:rsidR="00C44282">
        <w:rPr>
          <w:rFonts w:cs="Arial"/>
        </w:rPr>
        <w:t xml:space="preserve"> </w:t>
      </w:r>
      <w:r w:rsidR="00E45E7B">
        <w:rPr>
          <w:rFonts w:cs="Arial"/>
        </w:rPr>
        <w:t>or</w:t>
      </w:r>
      <w:r w:rsidR="00C44282">
        <w:rPr>
          <w:rFonts w:cs="Arial"/>
        </w:rPr>
        <w:t xml:space="preserve"> the risk </w:t>
      </w:r>
      <w:r w:rsidR="00C0456F">
        <w:rPr>
          <w:rFonts w:cs="Arial"/>
        </w:rPr>
        <w:br/>
      </w:r>
      <w:r w:rsidR="00C44282">
        <w:rPr>
          <w:rFonts w:cs="Arial"/>
        </w:rPr>
        <w:t>of inadvertent entry</w:t>
      </w:r>
      <w:r>
        <w:rPr>
          <w:rFonts w:cs="Arial"/>
        </w:rPr>
        <w:t xml:space="preserve">, then any risk associated with entry to and exit from the space must be minimised. Entry to and exit from a confined space is safer when openings </w:t>
      </w:r>
      <w:r w:rsidR="00235358">
        <w:rPr>
          <w:rFonts w:cs="Arial"/>
        </w:rPr>
        <w:t xml:space="preserve">(access points) </w:t>
      </w:r>
      <w:r w:rsidR="004D0493">
        <w:rPr>
          <w:rFonts w:cs="Arial"/>
        </w:rPr>
        <w:br/>
      </w:r>
      <w:r>
        <w:rPr>
          <w:rFonts w:cs="Arial"/>
        </w:rPr>
        <w:t>are large</w:t>
      </w:r>
      <w:r w:rsidR="002A20BE">
        <w:rPr>
          <w:rFonts w:cs="Arial"/>
        </w:rPr>
        <w:t xml:space="preserve"> and located in a position that allows</w:t>
      </w:r>
      <w:r>
        <w:rPr>
          <w:rFonts w:cs="Arial"/>
        </w:rPr>
        <w:t xml:space="preserve"> for persons and equipment to pass easily </w:t>
      </w:r>
      <w:r w:rsidR="004D0493">
        <w:rPr>
          <w:rFonts w:cs="Arial"/>
        </w:rPr>
        <w:br/>
      </w:r>
      <w:r>
        <w:rPr>
          <w:rFonts w:cs="Arial"/>
        </w:rPr>
        <w:t xml:space="preserve">through them. </w:t>
      </w:r>
    </w:p>
    <w:p w14:paraId="67830408" w14:textId="77777777" w:rsidR="00831A4F" w:rsidRDefault="002E69A5" w:rsidP="00011A37">
      <w:pPr>
        <w:rPr>
          <w:rFonts w:cs="Arial"/>
        </w:rPr>
      </w:pPr>
      <w:r w:rsidRPr="008D4C00">
        <w:rPr>
          <w:rFonts w:cs="Arial"/>
        </w:rPr>
        <w:t xml:space="preserve">Where relevant, the following features </w:t>
      </w:r>
      <w:r>
        <w:rPr>
          <w:rFonts w:cs="Arial"/>
        </w:rPr>
        <w:t xml:space="preserve">should </w:t>
      </w:r>
      <w:r w:rsidRPr="008D4C00">
        <w:rPr>
          <w:rFonts w:cs="Arial"/>
        </w:rPr>
        <w:t>be incorporated at the</w:t>
      </w:r>
      <w:r>
        <w:rPr>
          <w:rFonts w:cs="Arial"/>
        </w:rPr>
        <w:t xml:space="preserve"> </w:t>
      </w:r>
      <w:r w:rsidRPr="008D4C00">
        <w:rPr>
          <w:rFonts w:cs="Arial"/>
        </w:rPr>
        <w:t xml:space="preserve">design, manufacture </w:t>
      </w:r>
      <w:r w:rsidR="004D0493">
        <w:rPr>
          <w:rFonts w:cs="Arial"/>
        </w:rPr>
        <w:br/>
      </w:r>
      <w:r w:rsidRPr="008D4C00">
        <w:rPr>
          <w:rFonts w:cs="Arial"/>
        </w:rPr>
        <w:t>and installation stages:</w:t>
      </w:r>
    </w:p>
    <w:p w14:paraId="67830409" w14:textId="77777777" w:rsidR="002E69A5" w:rsidRDefault="00235358" w:rsidP="00013DBC">
      <w:pPr>
        <w:numPr>
          <w:ilvl w:val="0"/>
          <w:numId w:val="15"/>
        </w:numPr>
        <w:spacing w:before="60"/>
        <w:rPr>
          <w:rFonts w:cs="Arial"/>
        </w:rPr>
      </w:pPr>
      <w:r>
        <w:rPr>
          <w:rFonts w:cs="Arial"/>
        </w:rPr>
        <w:t xml:space="preserve">Access points </w:t>
      </w:r>
      <w:r w:rsidR="002E69A5" w:rsidRPr="008D4C00">
        <w:rPr>
          <w:rFonts w:cs="Arial"/>
        </w:rPr>
        <w:t>(including those within the confined space, through</w:t>
      </w:r>
      <w:r w:rsidR="002E69A5">
        <w:rPr>
          <w:rFonts w:cs="Arial"/>
        </w:rPr>
        <w:t xml:space="preserve"> </w:t>
      </w:r>
      <w:r w:rsidR="002E69A5" w:rsidRPr="008D4C00">
        <w:rPr>
          <w:rFonts w:cs="Arial"/>
        </w:rPr>
        <w:t xml:space="preserve">divisions, partitions or obstructions) </w:t>
      </w:r>
      <w:r w:rsidR="002E69A5">
        <w:rPr>
          <w:rFonts w:cs="Arial"/>
        </w:rPr>
        <w:t>should be</w:t>
      </w:r>
      <w:r w:rsidR="002E69A5" w:rsidRPr="008D4C00">
        <w:rPr>
          <w:rFonts w:cs="Arial"/>
        </w:rPr>
        <w:t xml:space="preserve"> large enough to allow people</w:t>
      </w:r>
      <w:r w:rsidR="002E69A5">
        <w:rPr>
          <w:rFonts w:cs="Arial"/>
        </w:rPr>
        <w:t xml:space="preserve"> </w:t>
      </w:r>
      <w:r w:rsidR="002E69A5" w:rsidRPr="008D4C00">
        <w:rPr>
          <w:rFonts w:cs="Arial"/>
        </w:rPr>
        <w:t>wearing the necessary protective clothing and equipment to pass through,</w:t>
      </w:r>
      <w:r w:rsidR="002E69A5">
        <w:rPr>
          <w:rFonts w:cs="Arial"/>
        </w:rPr>
        <w:t xml:space="preserve"> </w:t>
      </w:r>
      <w:r w:rsidR="002E69A5" w:rsidRPr="008D4C00">
        <w:rPr>
          <w:rFonts w:cs="Arial"/>
        </w:rPr>
        <w:t>and to permit the rescue of all people who may enter the confined space.</w:t>
      </w:r>
    </w:p>
    <w:p w14:paraId="6783040A" w14:textId="77777777" w:rsidR="002E69A5" w:rsidRDefault="002E69A5" w:rsidP="00013DBC">
      <w:pPr>
        <w:numPr>
          <w:ilvl w:val="0"/>
          <w:numId w:val="15"/>
        </w:numPr>
        <w:spacing w:before="60"/>
        <w:rPr>
          <w:rFonts w:cs="Arial"/>
        </w:rPr>
      </w:pPr>
      <w:r w:rsidRPr="008D4C00">
        <w:rPr>
          <w:rFonts w:cs="Arial"/>
        </w:rPr>
        <w:t>A safe means of access to and within the confined space, such as fixed</w:t>
      </w:r>
      <w:r>
        <w:rPr>
          <w:rFonts w:cs="Arial"/>
        </w:rPr>
        <w:t xml:space="preserve"> </w:t>
      </w:r>
      <w:r w:rsidRPr="008D4C00">
        <w:rPr>
          <w:rFonts w:cs="Arial"/>
        </w:rPr>
        <w:t>ladders, platforms and walkways</w:t>
      </w:r>
      <w:r>
        <w:rPr>
          <w:rFonts w:cs="Arial"/>
        </w:rPr>
        <w:t xml:space="preserve"> should be provided</w:t>
      </w:r>
      <w:r w:rsidRPr="008D4C00">
        <w:rPr>
          <w:rFonts w:cs="Arial"/>
        </w:rPr>
        <w:t xml:space="preserve">. </w:t>
      </w:r>
      <w:r>
        <w:rPr>
          <w:rFonts w:cs="Arial"/>
        </w:rPr>
        <w:t xml:space="preserve">Further guidance is available in </w:t>
      </w:r>
      <w:r w:rsidRPr="006A3FB5">
        <w:rPr>
          <w:rFonts w:cs="Arial"/>
          <w:i/>
        </w:rPr>
        <w:t>AS 1657</w:t>
      </w:r>
      <w:r w:rsidRPr="00CD3458">
        <w:rPr>
          <w:rFonts w:cs="Arial"/>
          <w:i/>
        </w:rPr>
        <w:t xml:space="preserve"> Fixed platforms, walkways, stairways and ladders – Design, construction and installation</w:t>
      </w:r>
      <w:r w:rsidRPr="008D4C00">
        <w:rPr>
          <w:rFonts w:cs="Arial"/>
        </w:rPr>
        <w:t>.</w:t>
      </w:r>
    </w:p>
    <w:p w14:paraId="6783040B" w14:textId="77777777" w:rsidR="002E69A5" w:rsidRDefault="00235358" w:rsidP="00013DBC">
      <w:pPr>
        <w:numPr>
          <w:ilvl w:val="0"/>
          <w:numId w:val="15"/>
        </w:numPr>
        <w:spacing w:before="60"/>
        <w:rPr>
          <w:rFonts w:cs="Arial"/>
        </w:rPr>
      </w:pPr>
      <w:r>
        <w:rPr>
          <w:rFonts w:cs="Arial"/>
        </w:rPr>
        <w:t xml:space="preserve">Access points </w:t>
      </w:r>
      <w:r w:rsidR="002E69A5">
        <w:rPr>
          <w:rFonts w:cs="Arial"/>
        </w:rPr>
        <w:t xml:space="preserve">should be </w:t>
      </w:r>
      <w:r w:rsidR="002E69A5" w:rsidRPr="008D4C00">
        <w:rPr>
          <w:rFonts w:cs="Arial"/>
        </w:rPr>
        <w:t>unobstructed by fittings or equipment that</w:t>
      </w:r>
      <w:r w:rsidR="002E69A5">
        <w:rPr>
          <w:rFonts w:cs="Arial"/>
        </w:rPr>
        <w:t xml:space="preserve"> </w:t>
      </w:r>
      <w:r w:rsidR="002E69A5" w:rsidRPr="008D4C00">
        <w:rPr>
          <w:rFonts w:cs="Arial"/>
        </w:rPr>
        <w:t>could impede rescue</w:t>
      </w:r>
      <w:r w:rsidR="002E69A5">
        <w:rPr>
          <w:rFonts w:cs="Arial"/>
        </w:rPr>
        <w:t xml:space="preserve"> and should also be kept free of any obstructions</w:t>
      </w:r>
      <w:r w:rsidR="002E69A5" w:rsidRPr="008D4C00">
        <w:rPr>
          <w:rFonts w:cs="Arial"/>
        </w:rPr>
        <w:t xml:space="preserve"> during work in the</w:t>
      </w:r>
      <w:r w:rsidR="002E69A5">
        <w:rPr>
          <w:rFonts w:cs="Arial"/>
        </w:rPr>
        <w:t xml:space="preserve"> </w:t>
      </w:r>
      <w:r w:rsidR="002E69A5" w:rsidRPr="008D4C00">
        <w:rPr>
          <w:rFonts w:cs="Arial"/>
        </w:rPr>
        <w:t xml:space="preserve">confined space. </w:t>
      </w:r>
      <w:r>
        <w:rPr>
          <w:rFonts w:cs="Arial"/>
        </w:rPr>
        <w:t>If equipment s</w:t>
      </w:r>
      <w:r w:rsidR="002E69A5" w:rsidRPr="008D4C00">
        <w:rPr>
          <w:rFonts w:cs="Arial"/>
        </w:rPr>
        <w:t>uch as electrical cables, leads, hoses and</w:t>
      </w:r>
      <w:r w:rsidR="002E69A5">
        <w:rPr>
          <w:rFonts w:cs="Arial"/>
        </w:rPr>
        <w:t xml:space="preserve"> </w:t>
      </w:r>
      <w:r w:rsidR="002E69A5" w:rsidRPr="008D4C00">
        <w:rPr>
          <w:rFonts w:cs="Arial"/>
        </w:rPr>
        <w:t>ventilation ducts are required to pass through an access hole, a second</w:t>
      </w:r>
      <w:r w:rsidR="002E69A5">
        <w:rPr>
          <w:rFonts w:cs="Arial"/>
        </w:rPr>
        <w:t xml:space="preserve"> </w:t>
      </w:r>
      <w:r w:rsidR="002E69A5" w:rsidRPr="008D4C00">
        <w:rPr>
          <w:rFonts w:cs="Arial"/>
        </w:rPr>
        <w:t xml:space="preserve">access </w:t>
      </w:r>
      <w:r>
        <w:rPr>
          <w:rFonts w:cs="Arial"/>
        </w:rPr>
        <w:t>point</w:t>
      </w:r>
      <w:r w:rsidR="002E69A5" w:rsidRPr="008D4C00">
        <w:rPr>
          <w:rFonts w:cs="Arial"/>
        </w:rPr>
        <w:t xml:space="preserve"> may be needed.</w:t>
      </w:r>
    </w:p>
    <w:p w14:paraId="6783040C" w14:textId="77777777" w:rsidR="002E69A5" w:rsidRDefault="002E69A5" w:rsidP="00013DBC">
      <w:pPr>
        <w:numPr>
          <w:ilvl w:val="0"/>
          <w:numId w:val="15"/>
        </w:numPr>
        <w:spacing w:before="60"/>
        <w:rPr>
          <w:rFonts w:cs="Arial"/>
        </w:rPr>
      </w:pPr>
      <w:r>
        <w:rPr>
          <w:rFonts w:cs="Arial"/>
        </w:rPr>
        <w:t>There should be e</w:t>
      </w:r>
      <w:r w:rsidRPr="008D4C00">
        <w:rPr>
          <w:rFonts w:cs="Arial"/>
        </w:rPr>
        <w:t xml:space="preserve">nough </w:t>
      </w:r>
      <w:r w:rsidR="00235358">
        <w:rPr>
          <w:rFonts w:cs="Arial"/>
        </w:rPr>
        <w:t>access points</w:t>
      </w:r>
      <w:r w:rsidRPr="008D4C00">
        <w:rPr>
          <w:rFonts w:cs="Arial"/>
        </w:rPr>
        <w:t xml:space="preserve"> to provide s</w:t>
      </w:r>
      <w:r>
        <w:rPr>
          <w:rFonts w:cs="Arial"/>
        </w:rPr>
        <w:t>afe</w:t>
      </w:r>
      <w:r w:rsidRPr="008D4C00">
        <w:rPr>
          <w:rFonts w:cs="Arial"/>
        </w:rPr>
        <w:t xml:space="preserve"> </w:t>
      </w:r>
      <w:r w:rsidR="00235358">
        <w:rPr>
          <w:rFonts w:cs="Arial"/>
        </w:rPr>
        <w:t xml:space="preserve">entry to and exit from </w:t>
      </w:r>
      <w:r w:rsidRPr="008D4C00">
        <w:rPr>
          <w:rFonts w:cs="Arial"/>
        </w:rPr>
        <w:t>the confined</w:t>
      </w:r>
      <w:r>
        <w:rPr>
          <w:rFonts w:cs="Arial"/>
        </w:rPr>
        <w:t xml:space="preserve"> </w:t>
      </w:r>
      <w:r w:rsidRPr="008D4C00">
        <w:rPr>
          <w:rFonts w:cs="Arial"/>
        </w:rPr>
        <w:t xml:space="preserve">space. </w:t>
      </w:r>
      <w:r w:rsidR="0067472F">
        <w:rPr>
          <w:rFonts w:cs="Arial"/>
        </w:rPr>
        <w:t>For example, t</w:t>
      </w:r>
      <w:r w:rsidRPr="008D4C00">
        <w:rPr>
          <w:rFonts w:cs="Arial"/>
        </w:rPr>
        <w:t>he spacing of access holes on sewers (or in the case of large gas</w:t>
      </w:r>
      <w:r>
        <w:rPr>
          <w:rFonts w:cs="Arial"/>
        </w:rPr>
        <w:t xml:space="preserve"> </w:t>
      </w:r>
      <w:r w:rsidRPr="008D4C00">
        <w:rPr>
          <w:rFonts w:cs="Arial"/>
        </w:rPr>
        <w:t>mains, the absence of such access holes over considerable lengths) may</w:t>
      </w:r>
      <w:r>
        <w:rPr>
          <w:rFonts w:cs="Arial"/>
        </w:rPr>
        <w:t xml:space="preserve"> </w:t>
      </w:r>
      <w:r w:rsidRPr="008D4C00">
        <w:rPr>
          <w:rFonts w:cs="Arial"/>
        </w:rPr>
        <w:t>affect both the degree of natural ventilation and the ease with which</w:t>
      </w:r>
      <w:r>
        <w:rPr>
          <w:rFonts w:cs="Arial"/>
        </w:rPr>
        <w:t xml:space="preserve"> </w:t>
      </w:r>
      <w:r w:rsidRPr="008D4C00">
        <w:rPr>
          <w:rFonts w:cs="Arial"/>
        </w:rPr>
        <w:t>persons can be rescued.</w:t>
      </w:r>
    </w:p>
    <w:p w14:paraId="6783040D" w14:textId="77777777" w:rsidR="00B17ECF" w:rsidRPr="00E66552" w:rsidRDefault="005B5A03" w:rsidP="00153FA3">
      <w:pPr>
        <w:pStyle w:val="Heading1"/>
        <w:numPr>
          <w:ilvl w:val="0"/>
          <w:numId w:val="46"/>
        </w:numPr>
        <w:ind w:left="567" w:hanging="567"/>
      </w:pPr>
      <w:r>
        <w:rPr>
          <w:rFonts w:hint="eastAsia"/>
        </w:rPr>
        <w:br w:type="page"/>
      </w:r>
      <w:bookmarkStart w:id="21" w:name="_Toc426987922"/>
      <w:r w:rsidR="005D6F85" w:rsidRPr="00E427B7">
        <w:lastRenderedPageBreak/>
        <w:t>HOW TO</w:t>
      </w:r>
      <w:r w:rsidR="00243A60" w:rsidRPr="00E427B7">
        <w:t xml:space="preserve"> IDENTIFY THE HAZARDS</w:t>
      </w:r>
      <w:bookmarkEnd w:id="21"/>
      <w:r w:rsidR="005D6F85" w:rsidRPr="00E427B7">
        <w:t xml:space="preserve"> </w:t>
      </w:r>
    </w:p>
    <w:p w14:paraId="6783040E" w14:textId="77777777" w:rsidR="00C97428" w:rsidRDefault="005A2B3F" w:rsidP="004437DD">
      <w:pPr>
        <w:pStyle w:val="BodyText"/>
        <w:spacing w:before="240" w:after="120"/>
      </w:pPr>
      <w:r w:rsidRPr="00AC0018">
        <w:rPr>
          <w:rFonts w:cs="Arial"/>
          <w:szCs w:val="22"/>
        </w:rPr>
        <w:t>Identifying hazards involves finding all of the things and situations that could potentially cause harm to people.</w:t>
      </w:r>
      <w:r>
        <w:rPr>
          <w:rFonts w:cs="Arial"/>
          <w:szCs w:val="22"/>
        </w:rPr>
        <w:t xml:space="preserve"> </w:t>
      </w:r>
      <w:r w:rsidR="00293631">
        <w:t xml:space="preserve">The </w:t>
      </w:r>
      <w:r w:rsidR="00293631" w:rsidRPr="0019117A">
        <w:t>types of substances previously stored in a confined space (however briefly) will indicate the sorts of hazards that may be present</w:t>
      </w:r>
      <w:r w:rsidR="007A0B5C" w:rsidRPr="0019117A">
        <w:t xml:space="preserve">. Substances stored in a confined space may result in </w:t>
      </w:r>
      <w:r w:rsidR="00293631" w:rsidRPr="0019117A">
        <w:t xml:space="preserve">a lack of oxygen, </w:t>
      </w:r>
      <w:r w:rsidR="007A0B5C" w:rsidRPr="0019117A">
        <w:t xml:space="preserve">airborne </w:t>
      </w:r>
      <w:r w:rsidR="00293631" w:rsidRPr="0019117A">
        <w:t xml:space="preserve">contaminants or </w:t>
      </w:r>
      <w:r w:rsidR="007A0B5C" w:rsidRPr="0019117A">
        <w:t xml:space="preserve">a </w:t>
      </w:r>
      <w:r w:rsidR="00293631" w:rsidRPr="0019117A">
        <w:t>flammable atmosphere</w:t>
      </w:r>
      <w:r w:rsidR="007A0B5C" w:rsidRPr="0019117A">
        <w:t xml:space="preserve"> within the confined space</w:t>
      </w:r>
      <w:r w:rsidR="00293631" w:rsidRPr="0019117A">
        <w:t>. Other hazards may arise from work activities, products or by-products in or around the confined space.</w:t>
      </w:r>
    </w:p>
    <w:p w14:paraId="6783040F" w14:textId="77777777" w:rsidR="004437DD" w:rsidRDefault="00A50493" w:rsidP="00855F79">
      <w:pPr>
        <w:pStyle w:val="greyboxes"/>
      </w:pPr>
      <w:r w:rsidRPr="00A50493">
        <w:rPr>
          <w:b/>
        </w:rPr>
        <w:t>Regulation 34:</w:t>
      </w:r>
      <w:r>
        <w:t xml:space="preserve"> </w:t>
      </w:r>
      <w:r w:rsidR="00721078">
        <w:t>In managing the risks associated with a confined space</w:t>
      </w:r>
      <w:r w:rsidR="004437DD">
        <w:t xml:space="preserve">, the person conducting the business or undertaking must identify reasonably foreseeable hazards that could give rise </w:t>
      </w:r>
      <w:r w:rsidR="004D0493">
        <w:br/>
      </w:r>
      <w:r w:rsidR="004437DD">
        <w:t>to the risk.</w:t>
      </w:r>
    </w:p>
    <w:p w14:paraId="67830410" w14:textId="77777777" w:rsidR="005B3002" w:rsidRPr="001E3654" w:rsidRDefault="005B3002" w:rsidP="00153FA3">
      <w:pPr>
        <w:pStyle w:val="Heading2"/>
        <w:numPr>
          <w:ilvl w:val="1"/>
          <w:numId w:val="46"/>
        </w:numPr>
        <w:ind w:left="567" w:hanging="567"/>
      </w:pPr>
      <w:bookmarkStart w:id="22" w:name="_Toc426987923"/>
      <w:r w:rsidRPr="001E3654">
        <w:t xml:space="preserve">What hazards </w:t>
      </w:r>
      <w:r w:rsidR="00811F29" w:rsidRPr="001E3654">
        <w:t xml:space="preserve">are </w:t>
      </w:r>
      <w:r w:rsidRPr="001E3654">
        <w:t>associated with a confined space?</w:t>
      </w:r>
      <w:bookmarkEnd w:id="22"/>
    </w:p>
    <w:p w14:paraId="67830411" w14:textId="77777777" w:rsidR="005B3002" w:rsidRPr="00831A4F" w:rsidRDefault="005B3002" w:rsidP="00855F79">
      <w:pPr>
        <w:pStyle w:val="Heading3"/>
      </w:pPr>
      <w:bookmarkStart w:id="23" w:name="_Toc426987924"/>
      <w:r w:rsidRPr="00831A4F">
        <w:t>Restricted entry or exit</w:t>
      </w:r>
      <w:bookmarkEnd w:id="23"/>
    </w:p>
    <w:p w14:paraId="67830412" w14:textId="77777777" w:rsidR="008A4973" w:rsidRDefault="0067472F" w:rsidP="00011A37">
      <w:pPr>
        <w:rPr>
          <w:rFonts w:cs="Arial"/>
        </w:rPr>
      </w:pPr>
      <w:r w:rsidRPr="00AA14F4">
        <w:rPr>
          <w:rFonts w:cs="Arial"/>
        </w:rPr>
        <w:t xml:space="preserve">Small entrances and exits make it difficult to rescue injured </w:t>
      </w:r>
      <w:r>
        <w:rPr>
          <w:rFonts w:cs="Arial"/>
        </w:rPr>
        <w:t>workers</w:t>
      </w:r>
      <w:r w:rsidRPr="00AA14F4">
        <w:rPr>
          <w:rFonts w:cs="Arial"/>
        </w:rPr>
        <w:t xml:space="preserve"> or to get equipment in </w:t>
      </w:r>
      <w:r w:rsidR="004D0493">
        <w:rPr>
          <w:rFonts w:cs="Arial"/>
        </w:rPr>
        <w:br/>
      </w:r>
      <w:r w:rsidRPr="00AA14F4">
        <w:rPr>
          <w:rFonts w:cs="Arial"/>
        </w:rPr>
        <w:t xml:space="preserve">or out of the </w:t>
      </w:r>
      <w:r w:rsidR="00393EDF">
        <w:rPr>
          <w:rFonts w:cs="Arial"/>
        </w:rPr>
        <w:t xml:space="preserve">confined </w:t>
      </w:r>
      <w:r w:rsidRPr="00AA14F4">
        <w:rPr>
          <w:rFonts w:cs="Arial"/>
        </w:rPr>
        <w:t xml:space="preserve">space. In some cases, entrances and exits may be very large but </w:t>
      </w:r>
      <w:r w:rsidR="00393EDF">
        <w:rPr>
          <w:rFonts w:cs="Arial"/>
        </w:rPr>
        <w:t xml:space="preserve">their location can make them </w:t>
      </w:r>
      <w:r w:rsidRPr="00AA14F4">
        <w:rPr>
          <w:rFonts w:cs="Arial"/>
        </w:rPr>
        <w:t xml:space="preserve">difficult to access. </w:t>
      </w:r>
      <w:r w:rsidR="00393EDF">
        <w:rPr>
          <w:rFonts w:cs="Arial"/>
        </w:rPr>
        <w:t>For example, a</w:t>
      </w:r>
      <w:r w:rsidRPr="00AA14F4">
        <w:rPr>
          <w:rFonts w:cs="Arial"/>
        </w:rPr>
        <w:t>ccess</w:t>
      </w:r>
      <w:r w:rsidR="00393EDF">
        <w:rPr>
          <w:rFonts w:cs="Arial"/>
        </w:rPr>
        <w:t>ing</w:t>
      </w:r>
      <w:r w:rsidRPr="00AA14F4">
        <w:rPr>
          <w:rFonts w:cs="Arial"/>
        </w:rPr>
        <w:t xml:space="preserve"> pits or openings high up </w:t>
      </w:r>
      <w:r w:rsidR="004D0493">
        <w:rPr>
          <w:rFonts w:cs="Arial"/>
        </w:rPr>
        <w:br/>
      </w:r>
      <w:r w:rsidRPr="00AA14F4">
        <w:rPr>
          <w:rFonts w:cs="Arial"/>
        </w:rPr>
        <w:t>in silos may require the use of ladders, hoists or other devices, and escape and rescue from such spaces may be difficult in emergency situations.</w:t>
      </w:r>
    </w:p>
    <w:p w14:paraId="67830413" w14:textId="77777777" w:rsidR="005B3002" w:rsidRPr="00831A4F" w:rsidRDefault="00293631" w:rsidP="00855F79">
      <w:pPr>
        <w:pStyle w:val="Heading3"/>
      </w:pPr>
      <w:bookmarkStart w:id="24" w:name="_Toc426987925"/>
      <w:r w:rsidRPr="00831A4F">
        <w:t>Harmful a</w:t>
      </w:r>
      <w:r w:rsidR="0066256F" w:rsidRPr="00831A4F">
        <w:t>irborne</w:t>
      </w:r>
      <w:r w:rsidRPr="00831A4F">
        <w:t xml:space="preserve"> contaminants</w:t>
      </w:r>
      <w:bookmarkEnd w:id="24"/>
    </w:p>
    <w:p w14:paraId="67830414" w14:textId="77777777" w:rsidR="005D1B13" w:rsidRDefault="005D1B13" w:rsidP="00BE58C4">
      <w:pPr>
        <w:autoSpaceDE w:val="0"/>
        <w:autoSpaceDN w:val="0"/>
        <w:adjustRightInd w:val="0"/>
        <w:spacing w:after="120"/>
        <w:rPr>
          <w:rFonts w:cs="Arial"/>
          <w:szCs w:val="22"/>
        </w:rPr>
      </w:pPr>
      <w:r>
        <w:rPr>
          <w:rFonts w:cs="Arial"/>
          <w:szCs w:val="22"/>
        </w:rPr>
        <w:t xml:space="preserve">The following table </w:t>
      </w:r>
      <w:r w:rsidRPr="0064457A">
        <w:rPr>
          <w:rFonts w:cs="Arial"/>
          <w:szCs w:val="22"/>
        </w:rPr>
        <w:t xml:space="preserve">illustrates the kinds of harmful atmospheres that may be present in a confined space, and how they </w:t>
      </w:r>
      <w:r w:rsidR="007606E8" w:rsidRPr="0064457A">
        <w:rPr>
          <w:rFonts w:cs="Arial"/>
          <w:szCs w:val="22"/>
        </w:rPr>
        <w:t xml:space="preserve">may be </w:t>
      </w:r>
      <w:r w:rsidRPr="0064457A">
        <w:rPr>
          <w:rFonts w:cs="Arial"/>
          <w:szCs w:val="22"/>
        </w:rPr>
        <w:t>created.</w:t>
      </w:r>
    </w:p>
    <w:tbl>
      <w:tblPr>
        <w:tblW w:w="511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Harmful airborne contaminants"/>
        <w:tblDescription w:val="This table illustrates the kinds of harmful atmospheres that may be present in a confined space and how they may be created."/>
      </w:tblPr>
      <w:tblGrid>
        <w:gridCol w:w="3178"/>
        <w:gridCol w:w="6897"/>
      </w:tblGrid>
      <w:tr w:rsidR="005D1B13" w:rsidRPr="008F1F62" w14:paraId="67830417" w14:textId="77777777" w:rsidTr="001E3654">
        <w:trPr>
          <w:trHeight w:val="525"/>
          <w:tblHeader/>
        </w:trPr>
        <w:tc>
          <w:tcPr>
            <w:tcW w:w="1577" w:type="pct"/>
            <w:shd w:val="clear" w:color="auto" w:fill="365F91"/>
            <w:vAlign w:val="center"/>
          </w:tcPr>
          <w:p w14:paraId="67830415" w14:textId="77777777" w:rsidR="005D1B13" w:rsidRPr="008F1F62" w:rsidRDefault="007D2A18" w:rsidP="00011A37">
            <w:pPr>
              <w:rPr>
                <w:rFonts w:cs="Arial"/>
                <w:b/>
                <w:color w:val="FFFFFF"/>
                <w:szCs w:val="22"/>
              </w:rPr>
            </w:pPr>
            <w:r w:rsidRPr="008F1F62">
              <w:rPr>
                <w:rFonts w:cs="Arial"/>
                <w:b/>
                <w:color w:val="FFFFFF"/>
                <w:szCs w:val="22"/>
              </w:rPr>
              <w:t>Source</w:t>
            </w:r>
          </w:p>
        </w:tc>
        <w:tc>
          <w:tcPr>
            <w:tcW w:w="3423" w:type="pct"/>
            <w:shd w:val="clear" w:color="auto" w:fill="365F91"/>
            <w:vAlign w:val="center"/>
          </w:tcPr>
          <w:p w14:paraId="67830416" w14:textId="77777777" w:rsidR="005D1B13" w:rsidRPr="008F1F62" w:rsidRDefault="007606E8" w:rsidP="00011A37">
            <w:pPr>
              <w:rPr>
                <w:rFonts w:cs="Arial"/>
                <w:b/>
                <w:color w:val="FFFFFF"/>
                <w:szCs w:val="22"/>
              </w:rPr>
            </w:pPr>
            <w:r w:rsidRPr="008F1F62">
              <w:rPr>
                <w:rFonts w:cs="Arial"/>
                <w:b/>
                <w:color w:val="FFFFFF"/>
                <w:szCs w:val="22"/>
              </w:rPr>
              <w:t>Examples</w:t>
            </w:r>
          </w:p>
        </w:tc>
      </w:tr>
      <w:tr w:rsidR="005D1B13" w:rsidRPr="008F1F62" w14:paraId="6783041B" w14:textId="77777777" w:rsidTr="00153FA3">
        <w:trPr>
          <w:trHeight w:val="1361"/>
        </w:trPr>
        <w:tc>
          <w:tcPr>
            <w:tcW w:w="1577" w:type="pct"/>
            <w:shd w:val="clear" w:color="auto" w:fill="E0E0E0"/>
          </w:tcPr>
          <w:p w14:paraId="67830418" w14:textId="77777777" w:rsidR="005D1B13" w:rsidRPr="008F1F62" w:rsidRDefault="00EC26EA" w:rsidP="00011A37">
            <w:pPr>
              <w:rPr>
                <w:rFonts w:cs="Arial"/>
                <w:szCs w:val="22"/>
              </w:rPr>
            </w:pPr>
            <w:r w:rsidRPr="008F1F62">
              <w:rPr>
                <w:rFonts w:cs="Arial"/>
              </w:rPr>
              <w:t>S</w:t>
            </w:r>
            <w:r w:rsidR="007606E8" w:rsidRPr="008F1F62">
              <w:rPr>
                <w:rFonts w:cs="Arial"/>
              </w:rPr>
              <w:t>ubstance stored in the confined space or its by-product(s)</w:t>
            </w:r>
          </w:p>
        </w:tc>
        <w:tc>
          <w:tcPr>
            <w:tcW w:w="3423" w:type="pct"/>
          </w:tcPr>
          <w:p w14:paraId="67830419" w14:textId="77777777" w:rsidR="007606E8" w:rsidRPr="00CC20DA" w:rsidRDefault="007606E8" w:rsidP="00013DBC">
            <w:pPr>
              <w:numPr>
                <w:ilvl w:val="0"/>
                <w:numId w:val="18"/>
              </w:numPr>
              <w:ind w:left="340"/>
            </w:pPr>
            <w:r w:rsidRPr="00CC20DA">
              <w:t>build-up of hydrogen sulphide in sewers and pits</w:t>
            </w:r>
          </w:p>
          <w:p w14:paraId="6783041A" w14:textId="77777777" w:rsidR="005D1B13" w:rsidRPr="00A162FC" w:rsidRDefault="007606E8" w:rsidP="00013DBC">
            <w:pPr>
              <w:numPr>
                <w:ilvl w:val="0"/>
                <w:numId w:val="18"/>
              </w:numPr>
              <w:ind w:left="340"/>
            </w:pPr>
            <w:r w:rsidRPr="00CC20DA">
              <w:t xml:space="preserve">release of toxic substances </w:t>
            </w:r>
            <w:r w:rsidR="0011479D" w:rsidRPr="00CC20DA">
              <w:t>e.g.</w:t>
            </w:r>
            <w:r w:rsidRPr="00CC20DA">
              <w:t xml:space="preserve"> hydrogen sulphide in tanks </w:t>
            </w:r>
            <w:r w:rsidR="004D0493">
              <w:br/>
            </w:r>
            <w:r w:rsidRPr="00CC20DA">
              <w:t>of decomposing organic material, especially when the material is disturbed</w:t>
            </w:r>
          </w:p>
        </w:tc>
      </w:tr>
      <w:tr w:rsidR="005D1B13" w:rsidRPr="008F1F62" w14:paraId="67830421" w14:textId="77777777" w:rsidTr="001E3654">
        <w:trPr>
          <w:trHeight w:hRule="exact" w:val="1977"/>
        </w:trPr>
        <w:tc>
          <w:tcPr>
            <w:tcW w:w="1577" w:type="pct"/>
            <w:shd w:val="clear" w:color="auto" w:fill="E0E0E0"/>
          </w:tcPr>
          <w:p w14:paraId="6783041C" w14:textId="77777777" w:rsidR="005D1B13" w:rsidRPr="008F1F62" w:rsidRDefault="00EC26EA" w:rsidP="00011A37">
            <w:pPr>
              <w:rPr>
                <w:rFonts w:cs="Arial"/>
                <w:color w:val="000000"/>
                <w:szCs w:val="22"/>
                <w:lang w:eastAsia="en-US"/>
              </w:rPr>
            </w:pPr>
            <w:r w:rsidRPr="008F1F62">
              <w:rPr>
                <w:rFonts w:cs="Arial"/>
              </w:rPr>
              <w:t>W</w:t>
            </w:r>
            <w:r w:rsidR="007606E8" w:rsidRPr="008F1F62">
              <w:rPr>
                <w:rFonts w:cs="Arial"/>
              </w:rPr>
              <w:t>ork performed in the confined space</w:t>
            </w:r>
          </w:p>
        </w:tc>
        <w:tc>
          <w:tcPr>
            <w:tcW w:w="3423" w:type="pct"/>
          </w:tcPr>
          <w:p w14:paraId="6783041D" w14:textId="77777777" w:rsidR="007606E8" w:rsidRPr="00CC20DA" w:rsidRDefault="007606E8" w:rsidP="00013DBC">
            <w:pPr>
              <w:numPr>
                <w:ilvl w:val="0"/>
                <w:numId w:val="19"/>
              </w:numPr>
            </w:pPr>
            <w:r w:rsidRPr="00CC20DA">
              <w:t>use of paints, adhesives, solvents or cleaning solutions</w:t>
            </w:r>
          </w:p>
          <w:p w14:paraId="6783041E" w14:textId="77777777" w:rsidR="007606E8" w:rsidRPr="00CC20DA" w:rsidRDefault="007606E8" w:rsidP="00013DBC">
            <w:pPr>
              <w:numPr>
                <w:ilvl w:val="0"/>
                <w:numId w:val="19"/>
              </w:numPr>
            </w:pPr>
            <w:r w:rsidRPr="00CC20DA">
              <w:t>welding or brazing with metals capable of producing toxic fumes</w:t>
            </w:r>
          </w:p>
          <w:p w14:paraId="6783041F" w14:textId="77777777" w:rsidR="007606E8" w:rsidRPr="00CC20DA" w:rsidRDefault="007606E8" w:rsidP="00013DBC">
            <w:pPr>
              <w:numPr>
                <w:ilvl w:val="0"/>
                <w:numId w:val="19"/>
              </w:numPr>
            </w:pPr>
            <w:r w:rsidRPr="00CC20DA">
              <w:t>exhaust fumes from engines used in the confined space</w:t>
            </w:r>
          </w:p>
          <w:p w14:paraId="67830420" w14:textId="77777777" w:rsidR="005D1B13" w:rsidRPr="00CC20DA" w:rsidRDefault="007606E8" w:rsidP="00013DBC">
            <w:pPr>
              <w:numPr>
                <w:ilvl w:val="0"/>
                <w:numId w:val="19"/>
              </w:numPr>
            </w:pPr>
            <w:r w:rsidRPr="00CC20DA">
              <w:t>painting or moulding glass-reinforced plastics</w:t>
            </w:r>
          </w:p>
        </w:tc>
      </w:tr>
      <w:tr w:rsidR="007606E8" w:rsidRPr="008F1F62" w14:paraId="67830425" w14:textId="77777777" w:rsidTr="001E3654">
        <w:trPr>
          <w:trHeight w:hRule="exact" w:val="1555"/>
        </w:trPr>
        <w:tc>
          <w:tcPr>
            <w:tcW w:w="1577" w:type="pct"/>
            <w:shd w:val="clear" w:color="auto" w:fill="E0E0E0"/>
          </w:tcPr>
          <w:p w14:paraId="67830422" w14:textId="77777777" w:rsidR="007606E8" w:rsidRPr="008F1F62" w:rsidRDefault="00EC26EA" w:rsidP="00011A37">
            <w:pPr>
              <w:rPr>
                <w:rFonts w:cs="Arial"/>
              </w:rPr>
            </w:pPr>
            <w:r w:rsidRPr="008F1F62">
              <w:rPr>
                <w:rFonts w:cs="Arial"/>
              </w:rPr>
              <w:t>E</w:t>
            </w:r>
            <w:r w:rsidR="007606E8" w:rsidRPr="008F1F62">
              <w:rPr>
                <w:rFonts w:cs="Arial"/>
              </w:rPr>
              <w:t xml:space="preserve">ntry of natural contaminants </w:t>
            </w:r>
            <w:r w:rsidR="0011479D">
              <w:rPr>
                <w:rFonts w:cs="Arial"/>
              </w:rPr>
              <w:t>e.g.</w:t>
            </w:r>
            <w:r w:rsidR="007606E8" w:rsidRPr="008F1F62">
              <w:rPr>
                <w:rFonts w:cs="Arial"/>
              </w:rPr>
              <w:t xml:space="preserve"> groundwater and gases into the confined space from the surrounding land, soil or strata</w:t>
            </w:r>
          </w:p>
        </w:tc>
        <w:tc>
          <w:tcPr>
            <w:tcW w:w="3423" w:type="pct"/>
          </w:tcPr>
          <w:p w14:paraId="67830423" w14:textId="77777777" w:rsidR="007606E8" w:rsidRPr="00CC20DA" w:rsidRDefault="007606E8" w:rsidP="00013DBC">
            <w:pPr>
              <w:numPr>
                <w:ilvl w:val="0"/>
                <w:numId w:val="19"/>
              </w:numPr>
            </w:pPr>
            <w:r w:rsidRPr="00CC20DA">
              <w:t xml:space="preserve">acid groundwater acting on limestone with </w:t>
            </w:r>
            <w:r w:rsidR="00A50493">
              <w:t xml:space="preserve">the </w:t>
            </w:r>
            <w:r w:rsidRPr="00CC20DA">
              <w:t>potential to produce dangerous accumulations of carbon dioxide</w:t>
            </w:r>
          </w:p>
          <w:p w14:paraId="67830424" w14:textId="77777777" w:rsidR="007606E8" w:rsidRPr="00CC20DA" w:rsidRDefault="007606E8" w:rsidP="00013DBC">
            <w:pPr>
              <w:numPr>
                <w:ilvl w:val="0"/>
                <w:numId w:val="19"/>
              </w:numPr>
            </w:pPr>
            <w:r w:rsidRPr="00CC20DA">
              <w:t xml:space="preserve">methane released from groundwater and from decay </w:t>
            </w:r>
            <w:r w:rsidR="004D0493">
              <w:br/>
            </w:r>
            <w:r w:rsidRPr="00CC20DA">
              <w:t>of organic matter</w:t>
            </w:r>
          </w:p>
        </w:tc>
      </w:tr>
      <w:tr w:rsidR="007606E8" w:rsidRPr="008F1F62" w14:paraId="67830428" w14:textId="77777777" w:rsidTr="001E3654">
        <w:trPr>
          <w:trHeight w:hRule="exact" w:val="797"/>
        </w:trPr>
        <w:tc>
          <w:tcPr>
            <w:tcW w:w="1577" w:type="pct"/>
            <w:shd w:val="clear" w:color="auto" w:fill="E0E0E0"/>
          </w:tcPr>
          <w:p w14:paraId="67830426" w14:textId="77777777" w:rsidR="007606E8" w:rsidRPr="008F1F62" w:rsidRDefault="00EC26EA" w:rsidP="00011A37">
            <w:pPr>
              <w:rPr>
                <w:rFonts w:cs="Arial"/>
              </w:rPr>
            </w:pPr>
            <w:r w:rsidRPr="008F1F62">
              <w:rPr>
                <w:rFonts w:cs="Arial"/>
              </w:rPr>
              <w:t>R</w:t>
            </w:r>
            <w:r w:rsidR="007606E8" w:rsidRPr="008F1F62">
              <w:rPr>
                <w:rFonts w:cs="Arial"/>
              </w:rPr>
              <w:t>elease of a</w:t>
            </w:r>
            <w:r w:rsidR="0066256F" w:rsidRPr="008F1F62">
              <w:rPr>
                <w:rFonts w:cs="Arial"/>
              </w:rPr>
              <w:t>irborne</w:t>
            </w:r>
            <w:r w:rsidR="007606E8" w:rsidRPr="008F1F62">
              <w:rPr>
                <w:rFonts w:cs="Arial"/>
              </w:rPr>
              <w:t xml:space="preserve"> contaminants </w:t>
            </w:r>
          </w:p>
        </w:tc>
        <w:tc>
          <w:tcPr>
            <w:tcW w:w="3423" w:type="pct"/>
          </w:tcPr>
          <w:p w14:paraId="67830427" w14:textId="77777777" w:rsidR="007606E8" w:rsidRPr="00CC20DA" w:rsidRDefault="00876AFF" w:rsidP="00013DBC">
            <w:pPr>
              <w:numPr>
                <w:ilvl w:val="0"/>
                <w:numId w:val="19"/>
              </w:numPr>
            </w:pPr>
            <w:r w:rsidRPr="00CC20DA">
              <w:t>when sludge, slurry or other deposits are disturbed or when scale is removed</w:t>
            </w:r>
          </w:p>
        </w:tc>
      </w:tr>
      <w:tr w:rsidR="007606E8" w:rsidRPr="008F1F62" w14:paraId="6783042B" w14:textId="77777777" w:rsidTr="00153FA3">
        <w:trPr>
          <w:trHeight w:hRule="exact" w:val="802"/>
        </w:trPr>
        <w:tc>
          <w:tcPr>
            <w:tcW w:w="1577" w:type="pct"/>
            <w:shd w:val="clear" w:color="auto" w:fill="E0E0E0"/>
          </w:tcPr>
          <w:p w14:paraId="67830429" w14:textId="77777777" w:rsidR="007606E8" w:rsidRPr="008F1F62" w:rsidRDefault="00EC26EA" w:rsidP="00011A37">
            <w:pPr>
              <w:rPr>
                <w:rFonts w:cs="Arial"/>
              </w:rPr>
            </w:pPr>
            <w:r w:rsidRPr="008F1F62">
              <w:rPr>
                <w:rFonts w:cs="Arial"/>
              </w:rPr>
              <w:t>M</w:t>
            </w:r>
            <w:r w:rsidR="007606E8" w:rsidRPr="008F1F62">
              <w:rPr>
                <w:rFonts w:cs="Arial"/>
              </w:rPr>
              <w:t>anufacturing process</w:t>
            </w:r>
          </w:p>
        </w:tc>
        <w:tc>
          <w:tcPr>
            <w:tcW w:w="3423" w:type="pct"/>
          </w:tcPr>
          <w:p w14:paraId="6783042A" w14:textId="77777777" w:rsidR="007606E8" w:rsidRPr="00CC20DA" w:rsidRDefault="007606E8" w:rsidP="00013DBC">
            <w:pPr>
              <w:numPr>
                <w:ilvl w:val="0"/>
                <w:numId w:val="19"/>
              </w:numPr>
            </w:pPr>
            <w:r w:rsidRPr="00CC20DA">
              <w:t>residues left in tanks, vessels etc</w:t>
            </w:r>
            <w:r w:rsidR="00361498">
              <w:t>.</w:t>
            </w:r>
            <w:r w:rsidRPr="00CC20DA">
              <w:t>, or remaining on internal surfaces can evaporate into a gas or vapour</w:t>
            </w:r>
          </w:p>
        </w:tc>
      </w:tr>
      <w:tr w:rsidR="007606E8" w:rsidRPr="008F1F62" w14:paraId="6783042F" w14:textId="77777777" w:rsidTr="00153FA3">
        <w:trPr>
          <w:trHeight w:hRule="exact" w:val="1408"/>
        </w:trPr>
        <w:tc>
          <w:tcPr>
            <w:tcW w:w="1577" w:type="pct"/>
            <w:shd w:val="clear" w:color="auto" w:fill="E0E0E0"/>
          </w:tcPr>
          <w:p w14:paraId="6783042C" w14:textId="77777777" w:rsidR="007606E8" w:rsidRPr="008F1F62" w:rsidRDefault="000C53AB" w:rsidP="00011A37">
            <w:pPr>
              <w:rPr>
                <w:rFonts w:cs="Arial"/>
              </w:rPr>
            </w:pPr>
            <w:r w:rsidRPr="008F1F62">
              <w:rPr>
                <w:rFonts w:cs="Arial"/>
              </w:rPr>
              <w:lastRenderedPageBreak/>
              <w:t>E</w:t>
            </w:r>
            <w:r w:rsidR="007606E8" w:rsidRPr="008F1F62">
              <w:rPr>
                <w:rFonts w:cs="Arial"/>
              </w:rPr>
              <w:t>ntry and accumulation of gases and liquids from adjacent plant, installations, services or processes</w:t>
            </w:r>
          </w:p>
        </w:tc>
        <w:tc>
          <w:tcPr>
            <w:tcW w:w="3423" w:type="pct"/>
          </w:tcPr>
          <w:p w14:paraId="6783042D" w14:textId="77777777" w:rsidR="007606E8" w:rsidRPr="00CC20DA" w:rsidRDefault="007606E8" w:rsidP="00013DBC">
            <w:pPr>
              <w:numPr>
                <w:ilvl w:val="0"/>
                <w:numId w:val="19"/>
              </w:numPr>
            </w:pPr>
            <w:r w:rsidRPr="00CC20DA">
              <w:t>the contamination of underground confined spaces by substances from plant in the vicinity of the confined space</w:t>
            </w:r>
          </w:p>
          <w:p w14:paraId="6783042E" w14:textId="77777777" w:rsidR="007606E8" w:rsidRPr="008F1F62" w:rsidRDefault="007606E8" w:rsidP="00013DBC">
            <w:pPr>
              <w:numPr>
                <w:ilvl w:val="0"/>
                <w:numId w:val="19"/>
              </w:numPr>
              <w:rPr>
                <w:rFonts w:cs="Arial"/>
                <w:szCs w:val="22"/>
              </w:rPr>
            </w:pPr>
            <w:r w:rsidRPr="00CC20DA">
              <w:t>carbon monoxide from the exhaust of LPG-powered forklifts operating in</w:t>
            </w:r>
            <w:r w:rsidR="00361498">
              <w:t>,</w:t>
            </w:r>
            <w:r w:rsidRPr="00CC20DA">
              <w:t xml:space="preserve"> or in the vicinity of</w:t>
            </w:r>
            <w:r w:rsidR="00361498">
              <w:t>,</w:t>
            </w:r>
            <w:r w:rsidRPr="00CC20DA">
              <w:t xml:space="preserve"> the confined space</w:t>
            </w:r>
          </w:p>
        </w:tc>
      </w:tr>
    </w:tbl>
    <w:p w14:paraId="67830430" w14:textId="77777777" w:rsidR="00081E28" w:rsidRPr="00831A4F" w:rsidRDefault="00081E28" w:rsidP="00855F79">
      <w:pPr>
        <w:pStyle w:val="Heading3"/>
      </w:pPr>
      <w:bookmarkStart w:id="25" w:name="_Toc426987926"/>
      <w:r w:rsidRPr="00831A4F">
        <w:t>Unsafe oxygen level</w:t>
      </w:r>
      <w:bookmarkEnd w:id="25"/>
    </w:p>
    <w:p w14:paraId="67830431" w14:textId="77777777" w:rsidR="00257249" w:rsidRPr="00F41F71" w:rsidRDefault="00361498" w:rsidP="00BE58C4">
      <w:pPr>
        <w:autoSpaceDE w:val="0"/>
        <w:autoSpaceDN w:val="0"/>
        <w:adjustRightInd w:val="0"/>
        <w:rPr>
          <w:rFonts w:cs="Arial"/>
        </w:rPr>
      </w:pPr>
      <w:r>
        <w:rPr>
          <w:rFonts w:cs="Arial"/>
          <w:szCs w:val="22"/>
        </w:rPr>
        <w:t xml:space="preserve">Air </w:t>
      </w:r>
      <w:r w:rsidR="00081E28">
        <w:rPr>
          <w:rFonts w:cs="Arial"/>
          <w:szCs w:val="22"/>
        </w:rPr>
        <w:t>normally contains 21% oxygen by volume, although oxygen levels of 19.5% — 23.5% by volume are considered to be safe.</w:t>
      </w:r>
    </w:p>
    <w:p w14:paraId="67830432" w14:textId="77777777" w:rsidR="00081E28" w:rsidRPr="00F65745" w:rsidRDefault="00081E28" w:rsidP="00E67DB2">
      <w:pPr>
        <w:autoSpaceDE w:val="0"/>
        <w:autoSpaceDN w:val="0"/>
        <w:adjustRightInd w:val="0"/>
        <w:rPr>
          <w:rFonts w:cs="Arial"/>
          <w:szCs w:val="22"/>
        </w:rPr>
      </w:pPr>
      <w:r w:rsidRPr="00B81E1E">
        <w:rPr>
          <w:rFonts w:cs="Arial"/>
          <w:szCs w:val="22"/>
        </w:rPr>
        <w:t xml:space="preserve">Some situations can cause the level of oxygen to dramatically decrease, leading to an oxygen-deficient atmosphere and possible asphyxiation. </w:t>
      </w:r>
      <w:r w:rsidRPr="00F65745">
        <w:rPr>
          <w:rFonts w:cs="Arial"/>
          <w:szCs w:val="22"/>
        </w:rPr>
        <w:t>This may occur</w:t>
      </w:r>
      <w:r w:rsidR="00361498">
        <w:rPr>
          <w:rFonts w:cs="Arial"/>
          <w:szCs w:val="22"/>
        </w:rPr>
        <w:t>,</w:t>
      </w:r>
      <w:r w:rsidRPr="00F65745">
        <w:rPr>
          <w:rFonts w:cs="Arial"/>
          <w:szCs w:val="22"/>
        </w:rPr>
        <w:t xml:space="preserve"> for example</w:t>
      </w:r>
      <w:r w:rsidR="00361498">
        <w:rPr>
          <w:rFonts w:cs="Arial"/>
          <w:szCs w:val="22"/>
        </w:rPr>
        <w:t>,</w:t>
      </w:r>
      <w:r w:rsidRPr="00F65745">
        <w:rPr>
          <w:rFonts w:cs="Arial"/>
          <w:szCs w:val="22"/>
        </w:rPr>
        <w:t xml:space="preserve"> if oxygen in the atmosphere is:</w:t>
      </w:r>
    </w:p>
    <w:p w14:paraId="67830433" w14:textId="77777777" w:rsidR="00081E28" w:rsidRDefault="00081E28" w:rsidP="00013DBC">
      <w:pPr>
        <w:numPr>
          <w:ilvl w:val="0"/>
          <w:numId w:val="20"/>
        </w:numPr>
        <w:rPr>
          <w:rFonts w:cs="Arial"/>
          <w:szCs w:val="22"/>
        </w:rPr>
      </w:pPr>
      <w:r w:rsidRPr="00F65745">
        <w:rPr>
          <w:rFonts w:cs="Arial"/>
        </w:rPr>
        <w:t xml:space="preserve">displaced by gases produced during biological processes, </w:t>
      </w:r>
      <w:r w:rsidR="0011479D">
        <w:rPr>
          <w:rFonts w:cs="Arial"/>
        </w:rPr>
        <w:t>for example</w:t>
      </w:r>
      <w:r w:rsidR="002875BD">
        <w:rPr>
          <w:rFonts w:cs="Arial"/>
        </w:rPr>
        <w:t>,</w:t>
      </w:r>
      <w:r w:rsidRPr="00196A14">
        <w:rPr>
          <w:rFonts w:cs="Arial"/>
        </w:rPr>
        <w:t xml:space="preserve"> methane in a sewer</w:t>
      </w:r>
    </w:p>
    <w:p w14:paraId="67830434" w14:textId="77777777" w:rsidR="00081E28" w:rsidRDefault="00081E28" w:rsidP="00013DBC">
      <w:pPr>
        <w:numPr>
          <w:ilvl w:val="0"/>
          <w:numId w:val="20"/>
        </w:numPr>
        <w:rPr>
          <w:rFonts w:cs="Arial"/>
          <w:szCs w:val="22"/>
        </w:rPr>
      </w:pPr>
      <w:r>
        <w:rPr>
          <w:rFonts w:cs="Arial"/>
        </w:rPr>
        <w:t xml:space="preserve">displaced </w:t>
      </w:r>
      <w:r w:rsidRPr="00196A14">
        <w:rPr>
          <w:rFonts w:cs="Arial"/>
        </w:rPr>
        <w:t xml:space="preserve">during purging </w:t>
      </w:r>
      <w:r>
        <w:rPr>
          <w:rFonts w:cs="Arial"/>
        </w:rPr>
        <w:t xml:space="preserve">of a confined space </w:t>
      </w:r>
      <w:r w:rsidRPr="00196A14">
        <w:rPr>
          <w:rFonts w:cs="Arial"/>
        </w:rPr>
        <w:t>with an inert gas to remove flammable</w:t>
      </w:r>
      <w:r>
        <w:rPr>
          <w:rFonts w:cs="Arial"/>
        </w:rPr>
        <w:t xml:space="preserve"> </w:t>
      </w:r>
      <w:r w:rsidRPr="00196A14">
        <w:rPr>
          <w:rFonts w:cs="Arial"/>
        </w:rPr>
        <w:t>or toxic fumes</w:t>
      </w:r>
    </w:p>
    <w:p w14:paraId="67830435" w14:textId="77777777" w:rsidR="00081E28" w:rsidRDefault="00081E28" w:rsidP="00013DBC">
      <w:pPr>
        <w:numPr>
          <w:ilvl w:val="0"/>
          <w:numId w:val="20"/>
        </w:numPr>
        <w:rPr>
          <w:rFonts w:cs="Arial"/>
          <w:szCs w:val="22"/>
        </w:rPr>
      </w:pPr>
      <w:r w:rsidRPr="00196A14">
        <w:rPr>
          <w:rFonts w:cs="Arial"/>
        </w:rPr>
        <w:t>deplet</w:t>
      </w:r>
      <w:r>
        <w:rPr>
          <w:rFonts w:cs="Arial"/>
        </w:rPr>
        <w:t>ed</w:t>
      </w:r>
      <w:r w:rsidRPr="00196A14">
        <w:rPr>
          <w:rFonts w:cs="Arial"/>
        </w:rPr>
        <w:t xml:space="preserve"> inside metal tanks and vessels through surface oxidation</w:t>
      </w:r>
      <w:r>
        <w:rPr>
          <w:rFonts w:cs="Arial"/>
        </w:rPr>
        <w:t xml:space="preserve"> </w:t>
      </w:r>
      <w:r w:rsidRPr="00196A14">
        <w:rPr>
          <w:rFonts w:cs="Arial"/>
        </w:rPr>
        <w:t>(</w:t>
      </w:r>
      <w:r w:rsidR="008755EA">
        <w:rPr>
          <w:rFonts w:cs="Arial"/>
        </w:rPr>
        <w:t>for example</w:t>
      </w:r>
      <w:r w:rsidR="002875BD">
        <w:rPr>
          <w:rFonts w:cs="Arial"/>
        </w:rPr>
        <w:t>,</w:t>
      </w:r>
      <w:r w:rsidR="008755EA">
        <w:rPr>
          <w:rFonts w:cs="Arial"/>
        </w:rPr>
        <w:t xml:space="preserve"> </w:t>
      </w:r>
      <w:r w:rsidRPr="00196A14">
        <w:rPr>
          <w:rFonts w:cs="Arial"/>
        </w:rPr>
        <w:t>when rust forms)</w:t>
      </w:r>
    </w:p>
    <w:p w14:paraId="67830436" w14:textId="77777777" w:rsidR="00081E28" w:rsidRDefault="00081E28" w:rsidP="00013DBC">
      <w:pPr>
        <w:numPr>
          <w:ilvl w:val="0"/>
          <w:numId w:val="20"/>
        </w:numPr>
        <w:rPr>
          <w:rFonts w:cs="Arial"/>
          <w:szCs w:val="22"/>
        </w:rPr>
      </w:pPr>
      <w:r>
        <w:rPr>
          <w:rFonts w:cs="Arial"/>
        </w:rPr>
        <w:t xml:space="preserve">consumed during </w:t>
      </w:r>
      <w:r w:rsidRPr="00196A14">
        <w:rPr>
          <w:rFonts w:cs="Arial"/>
        </w:rPr>
        <w:t>combustion of flammable substances</w:t>
      </w:r>
    </w:p>
    <w:p w14:paraId="67830437" w14:textId="77777777" w:rsidR="007606E8" w:rsidRPr="00831A4F" w:rsidRDefault="00081E28" w:rsidP="00013DBC">
      <w:pPr>
        <w:numPr>
          <w:ilvl w:val="0"/>
          <w:numId w:val="20"/>
        </w:numPr>
        <w:rPr>
          <w:rFonts w:cs="Arial"/>
          <w:szCs w:val="22"/>
        </w:rPr>
      </w:pPr>
      <w:r>
        <w:t xml:space="preserve">absorbed or reacts with </w:t>
      </w:r>
      <w:r w:rsidRPr="00196A14">
        <w:t xml:space="preserve">grains, </w:t>
      </w:r>
      <w:r w:rsidR="00E67DB2" w:rsidRPr="00393EDF">
        <w:t>wood chips</w:t>
      </w:r>
      <w:r w:rsidR="00E67DB2">
        <w:t xml:space="preserve">, soil or </w:t>
      </w:r>
      <w:r w:rsidRPr="00196A14">
        <w:t>chemicals in sealed silos.</w:t>
      </w:r>
    </w:p>
    <w:p w14:paraId="67830438" w14:textId="77777777" w:rsidR="00081E28" w:rsidRDefault="00081E28" w:rsidP="00E67DB2">
      <w:pPr>
        <w:autoSpaceDE w:val="0"/>
        <w:autoSpaceDN w:val="0"/>
        <w:adjustRightInd w:val="0"/>
        <w:rPr>
          <w:rFonts w:cs="Arial"/>
          <w:szCs w:val="22"/>
        </w:rPr>
      </w:pPr>
      <w:r w:rsidRPr="00B81E1E">
        <w:rPr>
          <w:rFonts w:cs="Arial"/>
          <w:szCs w:val="22"/>
        </w:rPr>
        <w:t xml:space="preserve">Too much oxygen </w:t>
      </w:r>
      <w:r w:rsidRPr="0011379D">
        <w:rPr>
          <w:rFonts w:cs="Arial"/>
          <w:szCs w:val="22"/>
        </w:rPr>
        <w:t xml:space="preserve">can </w:t>
      </w:r>
      <w:r w:rsidR="008A1007">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sidR="007D236A">
        <w:rPr>
          <w:rFonts w:cs="Arial"/>
          <w:szCs w:val="22"/>
        </w:rPr>
        <w:t>s</w:t>
      </w:r>
      <w:r w:rsidRPr="00F65745">
        <w:rPr>
          <w:rFonts w:cs="Arial"/>
          <w:szCs w:val="22"/>
        </w:rPr>
        <w:t xml:space="preserve"> may occur </w:t>
      </w:r>
      <w:r>
        <w:rPr>
          <w:rFonts w:cs="Arial"/>
          <w:szCs w:val="22"/>
        </w:rPr>
        <w:t>if:</w:t>
      </w:r>
    </w:p>
    <w:p w14:paraId="67830439" w14:textId="77777777" w:rsidR="00081E28" w:rsidRDefault="00081E28" w:rsidP="00013DBC">
      <w:pPr>
        <w:numPr>
          <w:ilvl w:val="0"/>
          <w:numId w:val="20"/>
        </w:numPr>
        <w:rPr>
          <w:rFonts w:cs="Arial"/>
        </w:rPr>
      </w:pPr>
      <w:r>
        <w:rPr>
          <w:rFonts w:cs="Arial"/>
        </w:rPr>
        <w:t>chemical reactions cause the production of oxygen, for example certain reactions with hydrogen peroxide</w:t>
      </w:r>
    </w:p>
    <w:p w14:paraId="6783043A" w14:textId="77777777" w:rsidR="00081E28" w:rsidRDefault="00081E28" w:rsidP="00013DBC">
      <w:pPr>
        <w:numPr>
          <w:ilvl w:val="0"/>
          <w:numId w:val="20"/>
        </w:numPr>
        <w:rPr>
          <w:rFonts w:cs="Arial"/>
        </w:rPr>
      </w:pPr>
      <w:r>
        <w:rPr>
          <w:rFonts w:cs="Arial"/>
        </w:rPr>
        <w:t xml:space="preserve">there is a leak of oxygen from an oxygen tank or fitting while </w:t>
      </w:r>
      <w:r w:rsidRPr="005D41FE">
        <w:rPr>
          <w:rFonts w:cs="Arial"/>
        </w:rPr>
        <w:t>using oxy-acetylene equipment</w:t>
      </w:r>
      <w:r>
        <w:rPr>
          <w:rFonts w:cs="Arial"/>
        </w:rPr>
        <w:t>.</w:t>
      </w:r>
    </w:p>
    <w:p w14:paraId="6783043B" w14:textId="77777777" w:rsidR="008A1007" w:rsidRPr="00831A4F" w:rsidRDefault="008A1007" w:rsidP="00855F79">
      <w:pPr>
        <w:pStyle w:val="Heading3"/>
      </w:pPr>
      <w:bookmarkStart w:id="26" w:name="_Toc426987927"/>
      <w:r w:rsidRPr="00831A4F">
        <w:t>Fire and explosion</w:t>
      </w:r>
      <w:bookmarkEnd w:id="26"/>
    </w:p>
    <w:p w14:paraId="6783043C" w14:textId="77777777" w:rsidR="008A1007" w:rsidRDefault="008A1007" w:rsidP="00831A4F">
      <w:pPr>
        <w:pStyle w:val="BodyText"/>
        <w:spacing w:after="0"/>
        <w:rPr>
          <w:rFonts w:cs="Arial"/>
          <w:szCs w:val="22"/>
        </w:rPr>
      </w:pPr>
      <w:r w:rsidRPr="00D60719">
        <w:rPr>
          <w:rFonts w:cs="Arial"/>
          <w:szCs w:val="22"/>
        </w:rPr>
        <w:t>A fire or explosion requires the presence of three elements: an ignition source,</w:t>
      </w:r>
      <w:r>
        <w:rPr>
          <w:rFonts w:cs="Arial"/>
          <w:szCs w:val="22"/>
        </w:rPr>
        <w:t xml:space="preserve"> </w:t>
      </w:r>
      <w:r w:rsidRPr="00D60719">
        <w:rPr>
          <w:rFonts w:cs="Arial"/>
          <w:szCs w:val="22"/>
        </w:rPr>
        <w:t xml:space="preserve">air and a fuel (gas, vapour or </w:t>
      </w:r>
      <w:r w:rsidR="00630861">
        <w:rPr>
          <w:rFonts w:cs="Arial"/>
          <w:szCs w:val="22"/>
        </w:rPr>
        <w:t>mist</w:t>
      </w:r>
      <w:r w:rsidRPr="00D60719">
        <w:rPr>
          <w:rFonts w:cs="Arial"/>
          <w:szCs w:val="22"/>
        </w:rPr>
        <w:t>) capable of igniting. A flammable atmosphere</w:t>
      </w:r>
      <w:r>
        <w:rPr>
          <w:rFonts w:cs="Arial"/>
          <w:szCs w:val="22"/>
        </w:rPr>
        <w:t xml:space="preserve"> </w:t>
      </w:r>
      <w:r w:rsidRPr="00D60719">
        <w:rPr>
          <w:rFonts w:cs="Arial"/>
          <w:szCs w:val="22"/>
        </w:rPr>
        <w:t>is one in which the flammable gas</w:t>
      </w:r>
      <w:r w:rsidR="00E10ED8">
        <w:rPr>
          <w:rFonts w:cs="Arial"/>
          <w:szCs w:val="22"/>
        </w:rPr>
        <w:t xml:space="preserve">, </w:t>
      </w:r>
      <w:r w:rsidRPr="00D60719">
        <w:rPr>
          <w:rFonts w:cs="Arial"/>
          <w:szCs w:val="22"/>
        </w:rPr>
        <w:t>vapour</w:t>
      </w:r>
      <w:r w:rsidR="00E10ED8">
        <w:rPr>
          <w:rFonts w:cs="Arial"/>
          <w:szCs w:val="22"/>
        </w:rPr>
        <w:t xml:space="preserve"> or </w:t>
      </w:r>
      <w:r w:rsidR="00630861">
        <w:rPr>
          <w:rFonts w:cs="Arial"/>
          <w:szCs w:val="22"/>
        </w:rPr>
        <w:t>mist</w:t>
      </w:r>
      <w:r w:rsidR="00630861" w:rsidRPr="00D60719">
        <w:rPr>
          <w:rFonts w:cs="Arial"/>
          <w:szCs w:val="22"/>
        </w:rPr>
        <w:t xml:space="preserve"> </w:t>
      </w:r>
      <w:r w:rsidRPr="00D60719">
        <w:rPr>
          <w:rFonts w:cs="Arial"/>
          <w:szCs w:val="22"/>
        </w:rPr>
        <w:t>is likely to exceed 5% of its lower</w:t>
      </w:r>
      <w:r>
        <w:rPr>
          <w:rFonts w:cs="Arial"/>
          <w:szCs w:val="22"/>
        </w:rPr>
        <w:t xml:space="preserve"> </w:t>
      </w:r>
      <w:r w:rsidRPr="00D60719">
        <w:rPr>
          <w:rFonts w:cs="Arial"/>
          <w:szCs w:val="22"/>
        </w:rPr>
        <w:t>explosive limit (</w:t>
      </w:r>
      <w:proofErr w:type="spellStart"/>
      <w:r w:rsidRPr="00D60719">
        <w:rPr>
          <w:rFonts w:cs="Arial"/>
          <w:szCs w:val="22"/>
        </w:rPr>
        <w:t>LEL</w:t>
      </w:r>
      <w:proofErr w:type="spellEnd"/>
      <w:r w:rsidRPr="00D60719">
        <w:rPr>
          <w:rFonts w:cs="Arial"/>
          <w:szCs w:val="22"/>
        </w:rPr>
        <w:t>).</w:t>
      </w:r>
    </w:p>
    <w:p w14:paraId="6783043D" w14:textId="77777777" w:rsidR="008A1007" w:rsidRDefault="008A1007" w:rsidP="00E67DB2">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w:t>
      </w:r>
      <w:r w:rsidR="004D0493">
        <w:rPr>
          <w:rFonts w:cs="Arial"/>
          <w:szCs w:val="22"/>
        </w:rPr>
        <w:br/>
      </w:r>
      <w:r w:rsidRPr="00D60719">
        <w:rPr>
          <w:rFonts w:cs="Arial"/>
          <w:szCs w:val="22"/>
        </w:rPr>
        <w:t>of methane in sewers), or from the presence</w:t>
      </w:r>
      <w:r>
        <w:rPr>
          <w:rFonts w:cs="Arial"/>
          <w:szCs w:val="22"/>
        </w:rPr>
        <w:t xml:space="preserve"> </w:t>
      </w:r>
      <w:r w:rsidRPr="00D60719">
        <w:rPr>
          <w:rFonts w:cs="Arial"/>
          <w:szCs w:val="22"/>
        </w:rPr>
        <w:t>of combustible dust (such as that in flour silos).</w:t>
      </w:r>
      <w:r w:rsidRPr="005E2FF1">
        <w:rPr>
          <w:rFonts w:cs="Arial"/>
          <w:szCs w:val="22"/>
        </w:rPr>
        <w:t xml:space="preserve"> </w:t>
      </w:r>
    </w:p>
    <w:p w14:paraId="6783043E" w14:textId="77777777" w:rsidR="008A1007" w:rsidRDefault="008A1007" w:rsidP="00E67DB2">
      <w:pPr>
        <w:pStyle w:val="BodyText"/>
        <w:spacing w:before="120" w:after="0"/>
        <w:rPr>
          <w:rFonts w:cs="Arial"/>
          <w:szCs w:val="22"/>
        </w:rPr>
      </w:pPr>
      <w:r w:rsidRPr="00D60719">
        <w:rPr>
          <w:rFonts w:cs="Arial"/>
          <w:szCs w:val="22"/>
        </w:rPr>
        <w:t>If an ignition source, such as a sparking electrical tool</w:t>
      </w:r>
      <w:r w:rsidR="00BE58C4">
        <w:rPr>
          <w:rFonts w:cs="Arial"/>
          <w:szCs w:val="22"/>
        </w:rPr>
        <w:t xml:space="preserve"> or</w:t>
      </w:r>
      <w:r>
        <w:rPr>
          <w:rFonts w:cs="Arial"/>
          <w:szCs w:val="22"/>
        </w:rPr>
        <w:t xml:space="preserve"> static on a person</w:t>
      </w:r>
      <w:r w:rsidR="00361498">
        <w:rPr>
          <w:rFonts w:cs="Arial"/>
          <w:szCs w:val="22"/>
        </w:rPr>
        <w:t>,</w:t>
      </w:r>
      <w:r w:rsidRPr="00D60719">
        <w:rPr>
          <w:rFonts w:cs="Arial"/>
          <w:szCs w:val="22"/>
        </w:rPr>
        <w:t xml:space="preserve"> is introduced into</w:t>
      </w:r>
      <w:r>
        <w:rPr>
          <w:rFonts w:cs="Arial"/>
          <w:szCs w:val="22"/>
        </w:rPr>
        <w:t xml:space="preserve"> </w:t>
      </w:r>
      <w:r w:rsidR="004D0493">
        <w:rPr>
          <w:rFonts w:cs="Arial"/>
          <w:szCs w:val="22"/>
        </w:rPr>
        <w:br/>
      </w:r>
      <w:r w:rsidRPr="00D60719">
        <w:rPr>
          <w:rFonts w:cs="Arial"/>
          <w:szCs w:val="22"/>
        </w:rPr>
        <w:t>a space containing a flammable atmosphere, an explosion is likely to result.</w:t>
      </w:r>
    </w:p>
    <w:p w14:paraId="6783043F" w14:textId="77777777" w:rsidR="00BC5AAD" w:rsidRPr="00831A4F" w:rsidRDefault="00081E28" w:rsidP="00855F79">
      <w:pPr>
        <w:pStyle w:val="Heading3"/>
      </w:pPr>
      <w:bookmarkStart w:id="27" w:name="_Toc426987928"/>
      <w:r w:rsidRPr="00831A4F">
        <w:t>Engulfment</w:t>
      </w:r>
      <w:bookmarkEnd w:id="27"/>
    </w:p>
    <w:p w14:paraId="67830440" w14:textId="77777777" w:rsidR="00081E28" w:rsidRDefault="00081E28" w:rsidP="00011A37">
      <w:pPr>
        <w:pStyle w:val="BodyText"/>
        <w:tabs>
          <w:tab w:val="left" w:pos="10260"/>
        </w:tabs>
        <w:spacing w:after="0"/>
      </w:pPr>
      <w:r w:rsidRPr="00A12420">
        <w:t xml:space="preserve">Engulfment means to be </w:t>
      </w:r>
      <w:r w:rsidRPr="00475F18">
        <w:t xml:space="preserve">swallowed up in or be immersed by material, which may </w:t>
      </w:r>
      <w:r w:rsidR="008A1007">
        <w:t>r</w:t>
      </w:r>
      <w:r w:rsidRPr="00475F18">
        <w:t>esult in asphyxiation. Examples of materials that may pose a risk of engulfment include plastics, sand</w:t>
      </w:r>
      <w:r w:rsidRPr="00E67DB2">
        <w:t xml:space="preserve">, </w:t>
      </w:r>
      <w:r w:rsidR="00F837FC" w:rsidRPr="00E67DB2">
        <w:t>liquids</w:t>
      </w:r>
      <w:r w:rsidR="00F837FC">
        <w:t xml:space="preserve">, </w:t>
      </w:r>
      <w:r w:rsidRPr="00475F18">
        <w:t>fertiliser, grain, coal, coal products, fly ash</w:t>
      </w:r>
      <w:r w:rsidR="0025300C">
        <w:t xml:space="preserve">, </w:t>
      </w:r>
      <w:r w:rsidRPr="00475F18">
        <w:t>animal feed</w:t>
      </w:r>
      <w:r w:rsidR="0025300C">
        <w:t xml:space="preserve"> </w:t>
      </w:r>
      <w:r w:rsidR="0025300C" w:rsidRPr="00393EDF">
        <w:t>and sewage</w:t>
      </w:r>
      <w:r w:rsidRPr="00475F18">
        <w:t xml:space="preserve">. </w:t>
      </w:r>
      <w:r w:rsidR="0075621B">
        <w:t>Stored m</w:t>
      </w:r>
      <w:r w:rsidRPr="00475F18">
        <w:t xml:space="preserve">aterials </w:t>
      </w:r>
      <w:r w:rsidR="0075621B">
        <w:t xml:space="preserve">such as sand and grain </w:t>
      </w:r>
      <w:r w:rsidRPr="00475F18">
        <w:t xml:space="preserve">can form a crust or bridge when a container is emptied from below, leaving the top layer in place. Workers walking on the bridge or working below the bridge </w:t>
      </w:r>
      <w:r w:rsidR="004D0493">
        <w:br/>
      </w:r>
      <w:r w:rsidRPr="00475F18">
        <w:t>on the floor of the container may be engulfed</w:t>
      </w:r>
      <w:r w:rsidRPr="00A12420">
        <w:t xml:space="preserve"> if a bridge collapses (see </w:t>
      </w:r>
      <w:r w:rsidRPr="00BE58C4">
        <w:t>Figure 1</w:t>
      </w:r>
      <w:r w:rsidRPr="00C04BE9">
        <w:t>).</w:t>
      </w:r>
    </w:p>
    <w:p w14:paraId="67830441" w14:textId="77777777" w:rsidR="00554E12" w:rsidRDefault="00554E12">
      <w:pPr>
        <w:spacing w:before="0"/>
        <w:rPr>
          <w:b/>
          <w:szCs w:val="22"/>
          <w:lang w:eastAsia="en-US"/>
        </w:rPr>
      </w:pPr>
      <w:r>
        <w:rPr>
          <w:b/>
          <w:szCs w:val="22"/>
        </w:rPr>
        <w:br w:type="page"/>
      </w:r>
    </w:p>
    <w:p w14:paraId="67830442" w14:textId="77777777" w:rsidR="001E3654" w:rsidRPr="001E3654" w:rsidRDefault="001E3654" w:rsidP="001E3654">
      <w:pPr>
        <w:pStyle w:val="BodyText"/>
        <w:spacing w:before="240"/>
        <w:rPr>
          <w:i/>
          <w:szCs w:val="22"/>
        </w:rPr>
      </w:pPr>
      <w:r w:rsidRPr="001E3654">
        <w:rPr>
          <w:b/>
          <w:szCs w:val="22"/>
        </w:rPr>
        <w:lastRenderedPageBreak/>
        <w:t>Figure 1</w:t>
      </w:r>
      <w:r w:rsidRPr="001E3654">
        <w:rPr>
          <w:szCs w:val="22"/>
        </w:rPr>
        <w:t xml:space="preserve"> Example of ‘bridging’ which may result in engulfment</w:t>
      </w:r>
    </w:p>
    <w:p w14:paraId="67830443" w14:textId="77777777" w:rsidR="009E020D" w:rsidRDefault="006E0618" w:rsidP="00153FA3">
      <w:pPr>
        <w:autoSpaceDE w:val="0"/>
        <w:autoSpaceDN w:val="0"/>
        <w:adjustRightInd w:val="0"/>
        <w:rPr>
          <w:rFonts w:cs="Arial"/>
          <w:szCs w:val="22"/>
          <w:lang w:eastAsia="en-US"/>
        </w:rPr>
      </w:pPr>
      <w:r>
        <w:rPr>
          <w:rFonts w:cs="Arial"/>
          <w:noProof/>
          <w:szCs w:val="22"/>
        </w:rPr>
        <w:drawing>
          <wp:inline distT="0" distB="0" distL="0" distR="0" wp14:anchorId="67830673" wp14:editId="67830674">
            <wp:extent cx="3108960" cy="3227522"/>
            <wp:effectExtent l="0" t="0" r="0" b="0"/>
            <wp:docPr id="12" name="Picture 12" descr="Example of ‘bridging’ which may result in engulfmen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 Example of ‘bridging’ which may result in engulf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116612" cy="3235466"/>
                    </a:xfrm>
                    <a:prstGeom prst="rect">
                      <a:avLst/>
                    </a:prstGeom>
                    <a:noFill/>
                    <a:ln>
                      <a:noFill/>
                    </a:ln>
                    <a:extLst>
                      <a:ext uri="{53640926-AAD7-44D8-BBD7-CCE9431645EC}">
                        <a14:shadowObscured xmlns:a14="http://schemas.microsoft.com/office/drawing/2010/main"/>
                      </a:ext>
                    </a:extLst>
                  </pic:spPr>
                </pic:pic>
              </a:graphicData>
            </a:graphic>
          </wp:inline>
        </w:drawing>
      </w:r>
    </w:p>
    <w:p w14:paraId="67830444" w14:textId="77777777" w:rsidR="002027E9" w:rsidRPr="009902E7" w:rsidRDefault="00554E12" w:rsidP="00153FA3">
      <w:pPr>
        <w:pStyle w:val="Heading2"/>
        <w:numPr>
          <w:ilvl w:val="0"/>
          <w:numId w:val="0"/>
        </w:numPr>
        <w:ind w:left="567" w:hanging="567"/>
      </w:pPr>
      <w:bookmarkStart w:id="28" w:name="_Toc426987929"/>
      <w:r>
        <w:t>3.2</w:t>
      </w:r>
      <w:r>
        <w:tab/>
      </w:r>
      <w:r w:rsidR="00F274CE" w:rsidRPr="009902E7">
        <w:t>Other hazards</w:t>
      </w:r>
      <w:bookmarkEnd w:id="28"/>
    </w:p>
    <w:p w14:paraId="67830445" w14:textId="77777777" w:rsidR="00F274CE" w:rsidRPr="00831A4F" w:rsidRDefault="00F274CE" w:rsidP="00855F79">
      <w:pPr>
        <w:pStyle w:val="Heading3"/>
      </w:pPr>
      <w:bookmarkStart w:id="29" w:name="_Toc426987930"/>
      <w:r w:rsidRPr="00831A4F">
        <w:t>Uncontrolled introduction of substances</w:t>
      </w:r>
      <w:bookmarkEnd w:id="29"/>
    </w:p>
    <w:p w14:paraId="67830446" w14:textId="77777777" w:rsidR="002027E9" w:rsidRDefault="002027E9" w:rsidP="00011A37">
      <w:pPr>
        <w:autoSpaceDE w:val="0"/>
        <w:autoSpaceDN w:val="0"/>
        <w:adjustRightInd w:val="0"/>
        <w:rPr>
          <w:rFonts w:cs="Arial"/>
          <w:szCs w:val="22"/>
          <w:lang w:eastAsia="en-US"/>
        </w:rPr>
      </w:pPr>
      <w:r w:rsidRPr="00EA0967">
        <w:rPr>
          <w:rFonts w:cs="Arial"/>
          <w:szCs w:val="22"/>
          <w:lang w:eastAsia="en-US"/>
        </w:rPr>
        <w:t>The uncontrolled introduction of substances such as steam, water or other</w:t>
      </w:r>
      <w:r>
        <w:rPr>
          <w:rFonts w:cs="Arial"/>
          <w:szCs w:val="22"/>
          <w:lang w:eastAsia="en-US"/>
        </w:rPr>
        <w:t xml:space="preserve"> </w:t>
      </w:r>
      <w:r w:rsidRPr="00EA0967">
        <w:rPr>
          <w:rFonts w:cs="Arial"/>
          <w:szCs w:val="22"/>
          <w:lang w:eastAsia="en-US"/>
        </w:rPr>
        <w:t xml:space="preserve">liquids, </w:t>
      </w:r>
      <w:r w:rsidRPr="00133BF1">
        <w:rPr>
          <w:rFonts w:cs="Arial"/>
          <w:szCs w:val="22"/>
          <w:lang w:eastAsia="en-US"/>
        </w:rPr>
        <w:t>gases or solids may result in drowning, being overcome by fumes or other harm depending on the nature of the substance.</w:t>
      </w:r>
    </w:p>
    <w:p w14:paraId="67830447" w14:textId="77777777" w:rsidR="002027E9" w:rsidRDefault="007F0EE0" w:rsidP="004E2E83">
      <w:pPr>
        <w:autoSpaceDE w:val="0"/>
        <w:autoSpaceDN w:val="0"/>
        <w:adjustRightInd w:val="0"/>
      </w:pPr>
      <w:r>
        <w:t>V</w:t>
      </w:r>
      <w:r w:rsidR="002027E9" w:rsidRPr="00EA0967">
        <w:t>ehicles and LPG</w:t>
      </w:r>
      <w:r w:rsidR="007D236A">
        <w:t xml:space="preserve"> </w:t>
      </w:r>
      <w:r w:rsidR="002027E9" w:rsidRPr="00EA0967">
        <w:t>forklifts operating close to the opening of</w:t>
      </w:r>
      <w:r w:rsidR="002027E9">
        <w:t xml:space="preserve"> </w:t>
      </w:r>
      <w:r w:rsidR="002027E9" w:rsidRPr="00EA0967">
        <w:t>the confined space can cause a build-up of exhaust gases, including carbon</w:t>
      </w:r>
      <w:r w:rsidR="002027E9">
        <w:t xml:space="preserve"> </w:t>
      </w:r>
      <w:r w:rsidR="002027E9" w:rsidRPr="00EA0967">
        <w:t>monoxide, in</w:t>
      </w:r>
      <w:r w:rsidR="00F274CE">
        <w:t xml:space="preserve"> the space.</w:t>
      </w:r>
    </w:p>
    <w:p w14:paraId="67830448" w14:textId="77777777" w:rsidR="00F274CE" w:rsidRPr="00831A4F" w:rsidRDefault="00F274CE" w:rsidP="00855F79">
      <w:pPr>
        <w:pStyle w:val="Heading3"/>
      </w:pPr>
      <w:bookmarkStart w:id="30" w:name="_Toc426987931"/>
      <w:r w:rsidRPr="00831A4F">
        <w:t>Biological hazards</w:t>
      </w:r>
      <w:bookmarkEnd w:id="30"/>
    </w:p>
    <w:p w14:paraId="67830449" w14:textId="77777777" w:rsidR="002027E9" w:rsidRDefault="002027E9" w:rsidP="00011A37">
      <w:pPr>
        <w:autoSpaceDE w:val="0"/>
        <w:autoSpaceDN w:val="0"/>
        <w:adjustRightInd w:val="0"/>
        <w:rPr>
          <w:rFonts w:cs="Arial"/>
          <w:szCs w:val="22"/>
          <w:lang w:eastAsia="en-US"/>
        </w:rPr>
      </w:pPr>
      <w:r w:rsidRPr="00EA0967">
        <w:rPr>
          <w:rFonts w:cs="Arial"/>
          <w:szCs w:val="22"/>
          <w:lang w:eastAsia="en-US"/>
        </w:rPr>
        <w:t xml:space="preserve">Contact with micro-organisms, such as viruses, bacteria or </w:t>
      </w:r>
      <w:r w:rsidRPr="00133BF1">
        <w:rPr>
          <w:rFonts w:cs="Arial"/>
          <w:szCs w:val="22"/>
          <w:lang w:eastAsia="en-US"/>
        </w:rPr>
        <w:t>fungi, may result in infectious diseases, dermatitis or lung conditions such as hypersensitivity pneumonitis. Sewers, grain silos and manure pits are examples of confined spaces where biological hazards may be present.</w:t>
      </w:r>
    </w:p>
    <w:p w14:paraId="6783044A" w14:textId="77777777" w:rsidR="002027E9" w:rsidRPr="00A20635" w:rsidRDefault="00A20635" w:rsidP="00855F79">
      <w:pPr>
        <w:pStyle w:val="Heading3"/>
      </w:pPr>
      <w:bookmarkStart w:id="31" w:name="_Toc426987932"/>
      <w:r w:rsidRPr="00831A4F">
        <w:t>Mechanical hazards</w:t>
      </w:r>
      <w:bookmarkEnd w:id="31"/>
    </w:p>
    <w:p w14:paraId="6783044B" w14:textId="77777777" w:rsidR="002027E9" w:rsidRDefault="002027E9" w:rsidP="00011A37">
      <w:pPr>
        <w:autoSpaceDE w:val="0"/>
        <w:autoSpaceDN w:val="0"/>
        <w:adjustRightInd w:val="0"/>
        <w:rPr>
          <w:rFonts w:cs="Arial"/>
          <w:szCs w:val="22"/>
          <w:lang w:eastAsia="en-US"/>
        </w:rPr>
      </w:pPr>
      <w:r w:rsidRPr="0066212D">
        <w:rPr>
          <w:rFonts w:cs="Arial"/>
          <w:szCs w:val="22"/>
          <w:lang w:eastAsia="en-US"/>
        </w:rPr>
        <w:t xml:space="preserve">Exposure to mechanical hazards associated with </w:t>
      </w:r>
      <w:r w:rsidRPr="001C7218">
        <w:rPr>
          <w:rFonts w:cs="Arial"/>
          <w:szCs w:val="22"/>
          <w:lang w:eastAsia="en-US"/>
        </w:rPr>
        <w:t>plant may result in entanglement, crushing, cutting, piercing or shearing of parts of a person’s body. Sources</w:t>
      </w:r>
      <w:r w:rsidRPr="0066212D">
        <w:rPr>
          <w:rFonts w:cs="Arial"/>
          <w:szCs w:val="22"/>
          <w:lang w:eastAsia="en-US"/>
        </w:rPr>
        <w:t xml:space="preserve"> of mechanical hazards include plant such as augers, agitators,</w:t>
      </w:r>
      <w:r>
        <w:rPr>
          <w:rFonts w:cs="Arial"/>
          <w:szCs w:val="22"/>
          <w:lang w:eastAsia="en-US"/>
        </w:rPr>
        <w:t xml:space="preserve"> </w:t>
      </w:r>
      <w:r w:rsidRPr="0066212D">
        <w:rPr>
          <w:rFonts w:cs="Arial"/>
          <w:szCs w:val="22"/>
          <w:lang w:eastAsia="en-US"/>
        </w:rPr>
        <w:t>blenders, mixers and stirrers.</w:t>
      </w:r>
    </w:p>
    <w:p w14:paraId="6783044C" w14:textId="77777777" w:rsidR="00A20635" w:rsidRPr="00831A4F" w:rsidRDefault="002027E9" w:rsidP="00855F79">
      <w:pPr>
        <w:pStyle w:val="Heading3"/>
      </w:pPr>
      <w:bookmarkStart w:id="32" w:name="_Toc426987933"/>
      <w:r w:rsidRPr="00831A4F">
        <w:t>Electrical hazards</w:t>
      </w:r>
      <w:bookmarkEnd w:id="32"/>
    </w:p>
    <w:p w14:paraId="6783044D" w14:textId="77777777" w:rsidR="002027E9" w:rsidRPr="0066212D" w:rsidRDefault="00A20635" w:rsidP="00011A37">
      <w:pPr>
        <w:autoSpaceDE w:val="0"/>
        <w:autoSpaceDN w:val="0"/>
        <w:adjustRightInd w:val="0"/>
        <w:rPr>
          <w:rFonts w:cs="Arial"/>
          <w:szCs w:val="22"/>
          <w:lang w:eastAsia="en-US"/>
        </w:rPr>
      </w:pPr>
      <w:r w:rsidRPr="001C7218">
        <w:rPr>
          <w:rFonts w:cs="Arial"/>
          <w:szCs w:val="22"/>
          <w:lang w:eastAsia="en-US"/>
        </w:rPr>
        <w:t>Electrical hazards</w:t>
      </w:r>
      <w:r w:rsidR="002027E9" w:rsidRPr="001C7218">
        <w:rPr>
          <w:rFonts w:cs="Arial"/>
          <w:szCs w:val="22"/>
          <w:lang w:eastAsia="en-US"/>
        </w:rPr>
        <w:t xml:space="preserve"> may cause electrocution, shocks</w:t>
      </w:r>
      <w:r w:rsidR="002027E9" w:rsidRPr="0066212D">
        <w:rPr>
          <w:rFonts w:cs="Arial"/>
          <w:szCs w:val="22"/>
          <w:lang w:eastAsia="en-US"/>
        </w:rPr>
        <w:t xml:space="preserve"> or burns, and can arise from</w:t>
      </w:r>
      <w:r w:rsidR="002027E9">
        <w:rPr>
          <w:rFonts w:cs="Arial"/>
          <w:szCs w:val="22"/>
          <w:lang w:eastAsia="en-US"/>
        </w:rPr>
        <w:t xml:space="preserve"> </w:t>
      </w:r>
      <w:r w:rsidR="002027E9" w:rsidRPr="0066212D">
        <w:rPr>
          <w:rFonts w:cs="Arial"/>
          <w:szCs w:val="22"/>
          <w:lang w:eastAsia="en-US"/>
        </w:rPr>
        <w:t>cables, transformers, capacitors, relays, exposed terminals and wet surfaces</w:t>
      </w:r>
      <w:r w:rsidR="002027E9">
        <w:rPr>
          <w:rFonts w:cs="Arial"/>
          <w:szCs w:val="22"/>
          <w:lang w:eastAsia="en-US"/>
        </w:rPr>
        <w:t xml:space="preserve"> </w:t>
      </w:r>
      <w:r w:rsidR="002027E9" w:rsidRPr="0066212D">
        <w:rPr>
          <w:rFonts w:cs="Arial"/>
          <w:szCs w:val="22"/>
          <w:lang w:eastAsia="en-US"/>
        </w:rPr>
        <w:t xml:space="preserve">where electrical circuit and electrically powered plant are used. </w:t>
      </w:r>
    </w:p>
    <w:p w14:paraId="6783044E" w14:textId="77777777" w:rsidR="002027E9" w:rsidRPr="00831A4F" w:rsidRDefault="0062160F" w:rsidP="00855F79">
      <w:pPr>
        <w:pStyle w:val="Heading3"/>
      </w:pPr>
      <w:bookmarkStart w:id="33" w:name="_Toc426987934"/>
      <w:r w:rsidRPr="00831A4F">
        <w:t>Skin</w:t>
      </w:r>
      <w:r w:rsidR="002027E9" w:rsidRPr="00831A4F">
        <w:t xml:space="preserve"> contact with hazardous substances</w:t>
      </w:r>
      <w:bookmarkEnd w:id="33"/>
    </w:p>
    <w:p w14:paraId="6783044F" w14:textId="77777777" w:rsidR="00E52621" w:rsidRPr="00375F5D" w:rsidRDefault="002027E9" w:rsidP="00375F5D">
      <w:pPr>
        <w:autoSpaceDE w:val="0"/>
        <w:autoSpaceDN w:val="0"/>
        <w:adjustRightInd w:val="0"/>
        <w:rPr>
          <w:rFonts w:cs="Arial"/>
          <w:szCs w:val="22"/>
          <w:lang w:eastAsia="en-US"/>
        </w:rPr>
      </w:pPr>
      <w:r w:rsidRPr="006D326C">
        <w:rPr>
          <w:rFonts w:cs="Arial"/>
          <w:szCs w:val="22"/>
          <w:lang w:eastAsia="en-US"/>
        </w:rPr>
        <w:t>The nature of a confined space could give rise to an increased likelihood of skin</w:t>
      </w:r>
      <w:r>
        <w:rPr>
          <w:rFonts w:cs="Arial"/>
          <w:szCs w:val="22"/>
          <w:lang w:eastAsia="en-US"/>
        </w:rPr>
        <w:t xml:space="preserve"> </w:t>
      </w:r>
      <w:r w:rsidRPr="006D326C">
        <w:rPr>
          <w:rFonts w:cs="Arial"/>
          <w:szCs w:val="22"/>
          <w:lang w:eastAsia="en-US"/>
        </w:rPr>
        <w:t xml:space="preserve">contact with surface contaminants. Skin contact with hazardous </w:t>
      </w:r>
      <w:r w:rsidRPr="001C7218">
        <w:rPr>
          <w:rFonts w:cs="Arial"/>
          <w:szCs w:val="22"/>
          <w:lang w:eastAsia="en-US"/>
        </w:rPr>
        <w:t>substances may result in immediate health effects such as burns, irritation or allergic dermatitis, or longer-term systemic effects.</w:t>
      </w:r>
    </w:p>
    <w:p w14:paraId="67830450" w14:textId="77777777" w:rsidR="002027E9" w:rsidRPr="00831A4F" w:rsidRDefault="002027E9" w:rsidP="00855F79">
      <w:pPr>
        <w:pStyle w:val="Heading3"/>
      </w:pPr>
      <w:bookmarkStart w:id="34" w:name="_Toc426987935"/>
      <w:r w:rsidRPr="00831A4F">
        <w:lastRenderedPageBreak/>
        <w:t>Noise</w:t>
      </w:r>
      <w:bookmarkEnd w:id="34"/>
    </w:p>
    <w:p w14:paraId="67830451" w14:textId="77777777" w:rsidR="00831A4F" w:rsidRDefault="002027E9" w:rsidP="00011A37">
      <w:pPr>
        <w:autoSpaceDE w:val="0"/>
        <w:autoSpaceDN w:val="0"/>
        <w:adjustRightInd w:val="0"/>
        <w:rPr>
          <w:rFonts w:cs="Arial"/>
          <w:szCs w:val="22"/>
          <w:lang w:eastAsia="en-US"/>
        </w:rPr>
      </w:pPr>
      <w:r w:rsidRPr="006D326C">
        <w:rPr>
          <w:rFonts w:cs="Arial"/>
          <w:szCs w:val="22"/>
          <w:lang w:eastAsia="en-US"/>
        </w:rPr>
        <w:t xml:space="preserve">Noise generated in a confined space from the use of plant, the </w:t>
      </w:r>
      <w:r w:rsidRPr="001C7218">
        <w:rPr>
          <w:rFonts w:cs="Arial"/>
          <w:szCs w:val="22"/>
          <w:lang w:eastAsia="en-US"/>
        </w:rPr>
        <w:t xml:space="preserve">work method or process may </w:t>
      </w:r>
      <w:r w:rsidR="004D0493">
        <w:rPr>
          <w:rFonts w:cs="Arial"/>
          <w:szCs w:val="22"/>
          <w:lang w:eastAsia="en-US"/>
        </w:rPr>
        <w:br/>
      </w:r>
      <w:r w:rsidRPr="001C7218">
        <w:rPr>
          <w:rFonts w:cs="Arial"/>
          <w:szCs w:val="22"/>
          <w:lang w:eastAsia="en-US"/>
        </w:rPr>
        <w:t xml:space="preserve">be amplified due to reflections off hard surfaces. Exposure to </w:t>
      </w:r>
      <w:r w:rsidR="00E207A1" w:rsidRPr="001C7218">
        <w:rPr>
          <w:rFonts w:cs="Arial"/>
          <w:szCs w:val="22"/>
          <w:lang w:eastAsia="en-US"/>
        </w:rPr>
        <w:t>hazardous</w:t>
      </w:r>
      <w:r w:rsidRPr="001C7218">
        <w:rPr>
          <w:rFonts w:cs="Arial"/>
          <w:szCs w:val="22"/>
          <w:lang w:eastAsia="en-US"/>
        </w:rPr>
        <w:t xml:space="preserve"> noise may result in hearing loss, tinnitus and other non-auditory health effects. </w:t>
      </w:r>
      <w:r w:rsidR="00E207A1" w:rsidRPr="001C7218">
        <w:rPr>
          <w:rFonts w:cs="Arial"/>
          <w:szCs w:val="22"/>
          <w:lang w:eastAsia="en-US"/>
        </w:rPr>
        <w:t xml:space="preserve">Hazardous </w:t>
      </w:r>
      <w:r w:rsidRPr="001C7218">
        <w:rPr>
          <w:rFonts w:cs="Arial"/>
          <w:szCs w:val="22"/>
          <w:lang w:eastAsia="en-US"/>
        </w:rPr>
        <w:t xml:space="preserve">noise may also prevent workers hearing warning signals and </w:t>
      </w:r>
      <w:r w:rsidR="00E207A1" w:rsidRPr="001C7218">
        <w:rPr>
          <w:rFonts w:cs="Arial"/>
          <w:szCs w:val="22"/>
          <w:lang w:eastAsia="en-US"/>
        </w:rPr>
        <w:t>d</w:t>
      </w:r>
      <w:r w:rsidRPr="001C7218">
        <w:rPr>
          <w:rFonts w:cs="Arial"/>
          <w:szCs w:val="22"/>
          <w:lang w:eastAsia="en-US"/>
        </w:rPr>
        <w:t>istract workers from their work.</w:t>
      </w:r>
      <w:r w:rsidR="002E6C33">
        <w:rPr>
          <w:rFonts w:cs="Arial"/>
          <w:szCs w:val="22"/>
          <w:lang w:eastAsia="en-US"/>
        </w:rPr>
        <w:t xml:space="preserve"> </w:t>
      </w:r>
    </w:p>
    <w:p w14:paraId="67830452" w14:textId="3338A947" w:rsidR="002027E9" w:rsidRPr="00AC0018" w:rsidRDefault="002E6C33" w:rsidP="004E2E83">
      <w:pPr>
        <w:autoSpaceDE w:val="0"/>
        <w:autoSpaceDN w:val="0"/>
        <w:adjustRightInd w:val="0"/>
        <w:rPr>
          <w:rFonts w:cs="Arial"/>
          <w:szCs w:val="22"/>
          <w:lang w:eastAsia="en-US"/>
        </w:rPr>
      </w:pPr>
      <w:r w:rsidRPr="00AC0018">
        <w:rPr>
          <w:rFonts w:cs="Arial"/>
          <w:szCs w:val="22"/>
          <w:lang w:eastAsia="en-US"/>
        </w:rPr>
        <w:t xml:space="preserve">Further guidance is available in the </w:t>
      </w:r>
      <w:hyperlink r:id="rId20" w:history="1">
        <w:r w:rsidRPr="000A3AA1">
          <w:rPr>
            <w:rStyle w:val="Hyperlink"/>
            <w:rFonts w:cs="Arial"/>
            <w:szCs w:val="22"/>
            <w:lang w:eastAsia="en-US"/>
          </w:rPr>
          <w:t>Code of Practice</w:t>
        </w:r>
        <w:r w:rsidRPr="000A3AA1">
          <w:rPr>
            <w:rStyle w:val="Hyperlink"/>
            <w:rFonts w:cs="Arial"/>
            <w:i/>
            <w:szCs w:val="22"/>
            <w:lang w:eastAsia="en-US"/>
          </w:rPr>
          <w:t xml:space="preserve">: </w:t>
        </w:r>
        <w:r w:rsidR="00AC0018" w:rsidRPr="000A3AA1">
          <w:rPr>
            <w:rStyle w:val="Hyperlink"/>
            <w:rFonts w:cs="Arial"/>
            <w:i/>
            <w:szCs w:val="22"/>
            <w:lang w:eastAsia="en-US"/>
          </w:rPr>
          <w:t xml:space="preserve">Managing Noise and </w:t>
        </w:r>
        <w:r w:rsidRPr="000A3AA1">
          <w:rPr>
            <w:rStyle w:val="Hyperlink"/>
            <w:rFonts w:cs="Arial"/>
            <w:i/>
            <w:szCs w:val="22"/>
            <w:lang w:eastAsia="en-US"/>
          </w:rPr>
          <w:t>Preventing Hearing Loss at Work</w:t>
        </w:r>
      </w:hyperlink>
      <w:r w:rsidRPr="00AC0018">
        <w:rPr>
          <w:rFonts w:cs="Arial"/>
          <w:i/>
          <w:szCs w:val="22"/>
          <w:lang w:eastAsia="en-US"/>
        </w:rPr>
        <w:t>.</w:t>
      </w:r>
      <w:r w:rsidRPr="00AC0018">
        <w:rPr>
          <w:rFonts w:cs="Arial"/>
          <w:szCs w:val="22"/>
          <w:lang w:eastAsia="en-US"/>
        </w:rPr>
        <w:t xml:space="preserve"> </w:t>
      </w:r>
    </w:p>
    <w:p w14:paraId="67830453" w14:textId="77777777" w:rsidR="002027E9" w:rsidRPr="00831A4F" w:rsidRDefault="002027E9" w:rsidP="00855F79">
      <w:pPr>
        <w:pStyle w:val="Heading3"/>
      </w:pPr>
      <w:bookmarkStart w:id="35" w:name="_Toc426987936"/>
      <w:r w:rsidRPr="00831A4F">
        <w:t xml:space="preserve">Manual </w:t>
      </w:r>
      <w:r w:rsidR="00B27D30" w:rsidRPr="00831A4F">
        <w:t>tasks</w:t>
      </w:r>
      <w:bookmarkEnd w:id="35"/>
    </w:p>
    <w:p w14:paraId="67830454" w14:textId="77777777" w:rsidR="002E6C33" w:rsidRDefault="002027E9" w:rsidP="00011A37">
      <w:pPr>
        <w:autoSpaceDE w:val="0"/>
        <w:autoSpaceDN w:val="0"/>
        <w:adjustRightInd w:val="0"/>
        <w:rPr>
          <w:rFonts w:cs="Arial"/>
          <w:szCs w:val="22"/>
          <w:lang w:eastAsia="en-US"/>
        </w:rPr>
      </w:pPr>
      <w:r w:rsidRPr="006D326C">
        <w:rPr>
          <w:rFonts w:cs="Arial"/>
          <w:szCs w:val="22"/>
          <w:lang w:eastAsia="en-US"/>
        </w:rPr>
        <w:t xml:space="preserve">Hazards arising from manual </w:t>
      </w:r>
      <w:r w:rsidR="0062160F">
        <w:rPr>
          <w:rFonts w:cs="Arial"/>
          <w:szCs w:val="22"/>
          <w:lang w:eastAsia="en-US"/>
        </w:rPr>
        <w:t>tasks</w:t>
      </w:r>
      <w:r w:rsidRPr="006D326C">
        <w:rPr>
          <w:rFonts w:cs="Arial"/>
          <w:szCs w:val="22"/>
          <w:lang w:eastAsia="en-US"/>
        </w:rPr>
        <w:t xml:space="preserve"> </w:t>
      </w:r>
      <w:r w:rsidRPr="001C7218">
        <w:rPr>
          <w:rFonts w:cs="Arial"/>
          <w:szCs w:val="22"/>
          <w:lang w:eastAsia="en-US"/>
        </w:rPr>
        <w:t xml:space="preserve">may </w:t>
      </w:r>
      <w:r w:rsidR="0062160F" w:rsidRPr="001C7218">
        <w:rPr>
          <w:rFonts w:cs="Arial"/>
          <w:szCs w:val="22"/>
          <w:lang w:eastAsia="en-US"/>
        </w:rPr>
        <w:t xml:space="preserve">be </w:t>
      </w:r>
      <w:r w:rsidRPr="001C7218">
        <w:rPr>
          <w:rFonts w:cs="Arial"/>
          <w:szCs w:val="22"/>
          <w:lang w:eastAsia="en-US"/>
        </w:rPr>
        <w:t>exacerbated by physical constraints associated with working in a confined space. Additional hazards may arise from the use of personal protective equipment that restricts movement, grip and mobility</w:t>
      </w:r>
      <w:r w:rsidR="007F0EE0" w:rsidRPr="001C7218">
        <w:rPr>
          <w:rFonts w:cs="Arial"/>
          <w:szCs w:val="22"/>
          <w:lang w:eastAsia="en-US"/>
        </w:rPr>
        <w:t>.</w:t>
      </w:r>
    </w:p>
    <w:p w14:paraId="67830455" w14:textId="0F29BF6A" w:rsidR="002E6C33" w:rsidRPr="00AC0018" w:rsidRDefault="002E6C33" w:rsidP="00BE58C4">
      <w:pPr>
        <w:autoSpaceDE w:val="0"/>
        <w:autoSpaceDN w:val="0"/>
        <w:adjustRightInd w:val="0"/>
        <w:rPr>
          <w:rFonts w:cs="Arial"/>
          <w:szCs w:val="22"/>
          <w:lang w:eastAsia="en-US"/>
        </w:rPr>
      </w:pPr>
      <w:r w:rsidRPr="00AC0018">
        <w:rPr>
          <w:rFonts w:cs="Arial"/>
          <w:szCs w:val="22"/>
          <w:lang w:eastAsia="en-US"/>
        </w:rPr>
        <w:t>Further guidance is available in the</w:t>
      </w:r>
      <w:r w:rsidRPr="00855F79">
        <w:rPr>
          <w:rFonts w:cs="Arial"/>
          <w:szCs w:val="22"/>
          <w:lang w:eastAsia="en-US"/>
        </w:rPr>
        <w:t xml:space="preserve"> </w:t>
      </w:r>
      <w:hyperlink r:id="rId21" w:history="1">
        <w:r w:rsidRPr="000A3AA1">
          <w:rPr>
            <w:rStyle w:val="Hyperlink"/>
            <w:rFonts w:cs="Arial"/>
            <w:szCs w:val="22"/>
            <w:lang w:eastAsia="en-US"/>
          </w:rPr>
          <w:t>Code of Practice:</w:t>
        </w:r>
        <w:r w:rsidRPr="000A3AA1">
          <w:rPr>
            <w:rStyle w:val="Hyperlink"/>
            <w:rFonts w:cs="Arial"/>
            <w:i/>
            <w:szCs w:val="22"/>
            <w:lang w:eastAsia="en-US"/>
          </w:rPr>
          <w:t xml:space="preserve"> </w:t>
        </w:r>
        <w:r w:rsidR="0075621B" w:rsidRPr="000A3AA1">
          <w:rPr>
            <w:rStyle w:val="Hyperlink"/>
            <w:rFonts w:cs="Arial"/>
            <w:i/>
            <w:szCs w:val="22"/>
            <w:lang w:eastAsia="en-US"/>
          </w:rPr>
          <w:t xml:space="preserve">Hazardous </w:t>
        </w:r>
        <w:r w:rsidRPr="000A3AA1">
          <w:rPr>
            <w:rStyle w:val="Hyperlink"/>
            <w:rFonts w:cs="Arial"/>
            <w:i/>
            <w:szCs w:val="22"/>
            <w:lang w:eastAsia="en-US"/>
          </w:rPr>
          <w:t>Manual Tasks</w:t>
        </w:r>
      </w:hyperlink>
      <w:r w:rsidRPr="00AC0018">
        <w:rPr>
          <w:rFonts w:cs="Arial"/>
          <w:i/>
          <w:szCs w:val="22"/>
          <w:lang w:eastAsia="en-US"/>
        </w:rPr>
        <w:t>.</w:t>
      </w:r>
      <w:r w:rsidRPr="00AC0018">
        <w:rPr>
          <w:rFonts w:cs="Arial"/>
          <w:szCs w:val="22"/>
          <w:lang w:eastAsia="en-US"/>
        </w:rPr>
        <w:t xml:space="preserve"> </w:t>
      </w:r>
    </w:p>
    <w:p w14:paraId="67830456" w14:textId="77777777" w:rsidR="002027E9" w:rsidRPr="00831A4F" w:rsidRDefault="002027E9" w:rsidP="00855F79">
      <w:pPr>
        <w:pStyle w:val="Heading3"/>
      </w:pPr>
      <w:bookmarkStart w:id="36" w:name="_Toc426987937"/>
      <w:r w:rsidRPr="00831A4F">
        <w:t>Radiation</w:t>
      </w:r>
      <w:bookmarkEnd w:id="36"/>
    </w:p>
    <w:p w14:paraId="67830457" w14:textId="77777777" w:rsidR="002027E9" w:rsidRPr="004C14E3" w:rsidRDefault="002027E9" w:rsidP="00011A37">
      <w:pPr>
        <w:autoSpaceDE w:val="0"/>
        <w:autoSpaceDN w:val="0"/>
        <w:adjustRightInd w:val="0"/>
        <w:rPr>
          <w:rFonts w:ascii="AkzidenzGroteskBE-Regular" w:hAnsi="AkzidenzGroteskBE-Regular" w:cs="AkzidenzGroteskBE-Regular"/>
          <w:sz w:val="20"/>
          <w:szCs w:val="20"/>
        </w:rPr>
      </w:pPr>
      <w:r w:rsidRPr="006D326C">
        <w:rPr>
          <w:rFonts w:cs="Arial"/>
          <w:szCs w:val="22"/>
          <w:lang w:eastAsia="en-US"/>
        </w:rPr>
        <w:t>The health effects associated with radiation depend on the type of radiation</w:t>
      </w:r>
      <w:r>
        <w:rPr>
          <w:rFonts w:cs="Arial"/>
          <w:szCs w:val="22"/>
          <w:lang w:eastAsia="en-US"/>
        </w:rPr>
        <w:t xml:space="preserve"> </w:t>
      </w:r>
      <w:r w:rsidRPr="006D326C">
        <w:rPr>
          <w:rFonts w:cs="Arial"/>
          <w:szCs w:val="22"/>
          <w:lang w:eastAsia="en-US"/>
        </w:rPr>
        <w:t>involved. Sources of radiation include radioactive sources, x-rays, lasers,</w:t>
      </w:r>
      <w:r>
        <w:rPr>
          <w:rFonts w:cs="Arial"/>
          <w:szCs w:val="22"/>
          <w:lang w:eastAsia="en-US"/>
        </w:rPr>
        <w:t xml:space="preserve"> </w:t>
      </w:r>
      <w:r w:rsidRPr="006D326C">
        <w:rPr>
          <w:rFonts w:cs="Arial"/>
          <w:szCs w:val="22"/>
          <w:lang w:eastAsia="en-US"/>
        </w:rPr>
        <w:t>welding flash, radio frequency and microwaves.</w:t>
      </w:r>
      <w:r>
        <w:rPr>
          <w:rFonts w:cs="Arial"/>
          <w:szCs w:val="22"/>
          <w:lang w:eastAsia="en-US"/>
        </w:rPr>
        <w:t xml:space="preserve"> </w:t>
      </w:r>
    </w:p>
    <w:p w14:paraId="67830458" w14:textId="77777777" w:rsidR="002027E9" w:rsidRPr="00831A4F" w:rsidRDefault="002027E9" w:rsidP="00855F79">
      <w:pPr>
        <w:pStyle w:val="Heading3"/>
      </w:pPr>
      <w:bookmarkStart w:id="37" w:name="_Toc426987938"/>
      <w:r w:rsidRPr="00831A4F">
        <w:t>Environmental hazards</w:t>
      </w:r>
      <w:bookmarkEnd w:id="37"/>
    </w:p>
    <w:p w14:paraId="67830459" w14:textId="77777777" w:rsidR="002027E9" w:rsidRDefault="002027E9" w:rsidP="00011A37">
      <w:pPr>
        <w:autoSpaceDE w:val="0"/>
        <w:autoSpaceDN w:val="0"/>
        <w:adjustRightInd w:val="0"/>
        <w:rPr>
          <w:rFonts w:cs="Arial"/>
          <w:szCs w:val="22"/>
          <w:lang w:eastAsia="en-US"/>
        </w:rPr>
      </w:pPr>
      <w:r w:rsidRPr="006D326C">
        <w:rPr>
          <w:rFonts w:cs="Arial"/>
          <w:szCs w:val="22"/>
          <w:lang w:eastAsia="en-US"/>
        </w:rPr>
        <w:t xml:space="preserve">Environmental hazards associated with work in a confined </w:t>
      </w:r>
      <w:r w:rsidRPr="000577EA">
        <w:rPr>
          <w:rFonts w:cs="Arial"/>
          <w:szCs w:val="22"/>
          <w:lang w:eastAsia="en-US"/>
        </w:rPr>
        <w:t>space may cause or contribute to harm. Examples of environmental hazards include:</w:t>
      </w:r>
      <w:r>
        <w:rPr>
          <w:rFonts w:cs="Arial"/>
          <w:szCs w:val="22"/>
          <w:lang w:eastAsia="en-US"/>
        </w:rPr>
        <w:t xml:space="preserve"> </w:t>
      </w:r>
    </w:p>
    <w:p w14:paraId="6783045A" w14:textId="77777777" w:rsidR="002027E9" w:rsidRPr="00831A4F" w:rsidRDefault="002027E9" w:rsidP="00013DBC">
      <w:pPr>
        <w:numPr>
          <w:ilvl w:val="0"/>
          <w:numId w:val="37"/>
        </w:numPr>
        <w:rPr>
          <w:rFonts w:cs="Arial"/>
        </w:rPr>
      </w:pPr>
      <w:r w:rsidRPr="00AB3B61">
        <w:rPr>
          <w:rFonts w:cs="Arial"/>
        </w:rPr>
        <w:t>heat or cold stress arising from the work, process or conditions</w:t>
      </w:r>
    </w:p>
    <w:p w14:paraId="6783045B" w14:textId="77777777" w:rsidR="002027E9" w:rsidRPr="00831A4F" w:rsidRDefault="002027E9" w:rsidP="00013DBC">
      <w:pPr>
        <w:numPr>
          <w:ilvl w:val="0"/>
          <w:numId w:val="37"/>
        </w:numPr>
        <w:rPr>
          <w:rFonts w:cs="Arial"/>
        </w:rPr>
      </w:pPr>
      <w:r w:rsidRPr="00AB3B61">
        <w:rPr>
          <w:rFonts w:cs="Arial"/>
        </w:rPr>
        <w:t xml:space="preserve">slips, </w:t>
      </w:r>
      <w:r w:rsidRPr="00AB6061">
        <w:rPr>
          <w:rFonts w:cs="Arial"/>
          <w:szCs w:val="22"/>
          <w:lang w:eastAsia="en-US"/>
        </w:rPr>
        <w:t>trips</w:t>
      </w:r>
      <w:r w:rsidRPr="00AB3B61">
        <w:rPr>
          <w:rFonts w:cs="Arial"/>
        </w:rPr>
        <w:t xml:space="preserve"> and falls arising from slippery surfaces or obstacles</w:t>
      </w:r>
    </w:p>
    <w:p w14:paraId="6783045C" w14:textId="77777777" w:rsidR="002027E9" w:rsidRDefault="002027E9" w:rsidP="00013DBC">
      <w:pPr>
        <w:numPr>
          <w:ilvl w:val="0"/>
          <w:numId w:val="37"/>
        </w:numPr>
        <w:rPr>
          <w:rFonts w:cs="Arial"/>
        </w:rPr>
      </w:pPr>
      <w:r w:rsidRPr="00AB3B61">
        <w:rPr>
          <w:rFonts w:cs="Arial"/>
        </w:rPr>
        <w:t>inadequate lighting.</w:t>
      </w:r>
    </w:p>
    <w:p w14:paraId="6783045D" w14:textId="5447B9AE" w:rsidR="002E6C33" w:rsidRPr="00FD2170" w:rsidRDefault="002E6C33" w:rsidP="00BE58C4">
      <w:pPr>
        <w:autoSpaceDE w:val="0"/>
        <w:autoSpaceDN w:val="0"/>
        <w:adjustRightInd w:val="0"/>
        <w:rPr>
          <w:rFonts w:cs="Arial"/>
          <w:szCs w:val="22"/>
          <w:lang w:eastAsia="en-US"/>
        </w:rPr>
      </w:pPr>
      <w:r w:rsidRPr="00FD2170">
        <w:rPr>
          <w:rFonts w:cs="Arial"/>
          <w:szCs w:val="22"/>
          <w:lang w:eastAsia="en-US"/>
        </w:rPr>
        <w:t xml:space="preserve">Further guidance is available in the </w:t>
      </w:r>
      <w:hyperlink r:id="rId22" w:history="1">
        <w:r w:rsidRPr="000A3AA1">
          <w:rPr>
            <w:rStyle w:val="Hyperlink"/>
            <w:rFonts w:cs="Arial"/>
            <w:szCs w:val="22"/>
            <w:lang w:eastAsia="en-US"/>
          </w:rPr>
          <w:t>Code of Practice:</w:t>
        </w:r>
        <w:r w:rsidRPr="000A3AA1">
          <w:rPr>
            <w:rStyle w:val="Hyperlink"/>
            <w:rFonts w:cs="Arial"/>
            <w:i/>
            <w:szCs w:val="22"/>
            <w:lang w:eastAsia="en-US"/>
          </w:rPr>
          <w:t xml:space="preserve"> Managing the Work Environment and Facilities</w:t>
        </w:r>
      </w:hyperlink>
      <w:r w:rsidRPr="00FD2170">
        <w:rPr>
          <w:rFonts w:cs="Arial"/>
          <w:i/>
          <w:szCs w:val="22"/>
          <w:lang w:eastAsia="en-US"/>
        </w:rPr>
        <w:t>.</w:t>
      </w:r>
      <w:r w:rsidRPr="00FD2170">
        <w:rPr>
          <w:rFonts w:cs="Arial"/>
          <w:szCs w:val="22"/>
          <w:lang w:eastAsia="en-US"/>
        </w:rPr>
        <w:t xml:space="preserve"> </w:t>
      </w:r>
    </w:p>
    <w:p w14:paraId="6783045E" w14:textId="77777777" w:rsidR="002027E9" w:rsidRPr="00831A4F" w:rsidRDefault="002027E9" w:rsidP="00855F79">
      <w:pPr>
        <w:pStyle w:val="Heading3"/>
      </w:pPr>
      <w:bookmarkStart w:id="38" w:name="_Toc426987939"/>
      <w:r w:rsidRPr="00831A4F">
        <w:t>Hazards outside the confined space</w:t>
      </w:r>
      <w:bookmarkEnd w:id="38"/>
      <w:r w:rsidRPr="00831A4F">
        <w:t xml:space="preserve"> </w:t>
      </w:r>
    </w:p>
    <w:p w14:paraId="6783045F" w14:textId="77777777" w:rsidR="002027E9" w:rsidRDefault="002027E9" w:rsidP="00011A37">
      <w:pPr>
        <w:autoSpaceDE w:val="0"/>
        <w:autoSpaceDN w:val="0"/>
        <w:adjustRightInd w:val="0"/>
        <w:rPr>
          <w:rFonts w:cs="Arial"/>
          <w:szCs w:val="22"/>
          <w:lang w:eastAsia="en-US"/>
        </w:rPr>
      </w:pPr>
      <w:r w:rsidRPr="006D326C">
        <w:rPr>
          <w:rFonts w:cs="Arial"/>
          <w:szCs w:val="22"/>
          <w:lang w:eastAsia="en-US"/>
        </w:rPr>
        <w:t>Where the confined space has a vertical opening, there is a risk that people</w:t>
      </w:r>
      <w:r>
        <w:rPr>
          <w:rFonts w:cs="Arial"/>
          <w:szCs w:val="22"/>
          <w:lang w:eastAsia="en-US"/>
        </w:rPr>
        <w:t xml:space="preserve"> </w:t>
      </w:r>
      <w:r w:rsidRPr="006D326C">
        <w:rPr>
          <w:rFonts w:cs="Arial"/>
          <w:szCs w:val="22"/>
          <w:lang w:eastAsia="en-US"/>
        </w:rPr>
        <w:t xml:space="preserve">could fall in. </w:t>
      </w:r>
    </w:p>
    <w:p w14:paraId="67830460" w14:textId="77777777" w:rsidR="002027E9" w:rsidRDefault="002027E9" w:rsidP="004E2E83">
      <w:pPr>
        <w:autoSpaceDE w:val="0"/>
        <w:autoSpaceDN w:val="0"/>
        <w:adjustRightInd w:val="0"/>
        <w:spacing w:after="120"/>
        <w:rPr>
          <w:rFonts w:cs="Arial"/>
          <w:szCs w:val="22"/>
          <w:lang w:eastAsia="en-US"/>
        </w:rPr>
      </w:pPr>
      <w:r w:rsidRPr="006D326C">
        <w:rPr>
          <w:rFonts w:cs="Arial"/>
          <w:szCs w:val="22"/>
          <w:lang w:eastAsia="en-US"/>
        </w:rPr>
        <w:t>Traffic hazards are a concern where confined space entrances or exits are</w:t>
      </w:r>
      <w:r>
        <w:rPr>
          <w:rFonts w:cs="Arial"/>
          <w:szCs w:val="22"/>
          <w:lang w:eastAsia="en-US"/>
        </w:rPr>
        <w:t xml:space="preserve"> </w:t>
      </w:r>
      <w:r w:rsidRPr="006D326C">
        <w:rPr>
          <w:rFonts w:cs="Arial"/>
          <w:szCs w:val="22"/>
          <w:lang w:eastAsia="en-US"/>
        </w:rPr>
        <w:t xml:space="preserve">located on footpaths or roads. There is the potential for </w:t>
      </w:r>
      <w:r>
        <w:rPr>
          <w:rFonts w:cs="Arial"/>
          <w:szCs w:val="22"/>
          <w:lang w:eastAsia="en-US"/>
        </w:rPr>
        <w:t>workers</w:t>
      </w:r>
      <w:r w:rsidRPr="006D326C">
        <w:rPr>
          <w:rFonts w:cs="Arial"/>
          <w:szCs w:val="22"/>
          <w:lang w:eastAsia="en-US"/>
        </w:rPr>
        <w:t xml:space="preserve"> entering</w:t>
      </w:r>
      <w:r>
        <w:rPr>
          <w:rFonts w:cs="Arial"/>
          <w:szCs w:val="22"/>
          <w:lang w:eastAsia="en-US"/>
        </w:rPr>
        <w:t xml:space="preserve"> </w:t>
      </w:r>
      <w:r w:rsidRPr="006D326C">
        <w:rPr>
          <w:rFonts w:cs="Arial"/>
          <w:szCs w:val="22"/>
          <w:lang w:eastAsia="en-US"/>
        </w:rPr>
        <w:t>or exiting the space to be struck and injured by vehicle traffic.</w:t>
      </w:r>
    </w:p>
    <w:p w14:paraId="67830461" w14:textId="77777777" w:rsidR="00BD73B5" w:rsidRPr="00C34CE8" w:rsidRDefault="005D5B22" w:rsidP="00011A37">
      <w:pPr>
        <w:autoSpaceDE w:val="0"/>
        <w:autoSpaceDN w:val="0"/>
        <w:adjustRightInd w:val="0"/>
        <w:rPr>
          <w:rFonts w:cs="Arial"/>
          <w:szCs w:val="22"/>
          <w:lang w:eastAsia="en-US"/>
        </w:rPr>
      </w:pPr>
      <w:r w:rsidRPr="000640D9">
        <w:rPr>
          <w:rFonts w:cs="Arial"/>
          <w:szCs w:val="22"/>
          <w:lang w:eastAsia="en-US"/>
        </w:rPr>
        <w:t>Work done outside the space, but near openings to it, can c</w:t>
      </w:r>
      <w:r w:rsidRPr="000577EA">
        <w:rPr>
          <w:rFonts w:cs="Arial"/>
          <w:szCs w:val="22"/>
          <w:lang w:eastAsia="en-US"/>
        </w:rPr>
        <w:t>ontaminate the atmosphere inside the space. A common example is the exhaust gases from an internal combustion engine. There may also be potential for fire or explosion where hot work is done in areas next to confined spaces that contain flammable atmospheres.</w:t>
      </w:r>
    </w:p>
    <w:p w14:paraId="67830462" w14:textId="77777777" w:rsidR="002027E9" w:rsidRPr="00831A4F" w:rsidRDefault="002027E9" w:rsidP="00855F79">
      <w:pPr>
        <w:pStyle w:val="Heading3"/>
      </w:pPr>
      <w:bookmarkStart w:id="39" w:name="_Toc426987940"/>
      <w:r w:rsidRPr="00831A4F">
        <w:t>Additional physiological a</w:t>
      </w:r>
      <w:r w:rsidR="0062160F" w:rsidRPr="00831A4F">
        <w:t>nd psychological demands</w:t>
      </w:r>
      <w:bookmarkEnd w:id="39"/>
    </w:p>
    <w:p w14:paraId="67830463" w14:textId="77777777" w:rsidR="002027E9" w:rsidRPr="000577EA" w:rsidRDefault="002027E9" w:rsidP="00011A37">
      <w:pPr>
        <w:autoSpaceDE w:val="0"/>
        <w:autoSpaceDN w:val="0"/>
        <w:adjustRightInd w:val="0"/>
        <w:rPr>
          <w:rFonts w:cs="Arial"/>
          <w:szCs w:val="22"/>
          <w:lang w:eastAsia="en-US"/>
        </w:rPr>
      </w:pPr>
      <w:r w:rsidRPr="006D326C">
        <w:rPr>
          <w:rFonts w:cs="Arial"/>
          <w:szCs w:val="22"/>
          <w:lang w:eastAsia="en-US"/>
        </w:rPr>
        <w:t xml:space="preserve">Working in a confined space </w:t>
      </w:r>
      <w:r w:rsidRPr="000577EA">
        <w:rPr>
          <w:rFonts w:cs="Arial"/>
          <w:szCs w:val="22"/>
          <w:lang w:eastAsia="en-US"/>
        </w:rPr>
        <w:t xml:space="preserve">may impose additional physiological and psychological demands over and above those encountered in a normal working environment. Consideration </w:t>
      </w:r>
      <w:r w:rsidR="008C6945" w:rsidRPr="000577EA">
        <w:rPr>
          <w:rFonts w:cs="Arial"/>
          <w:szCs w:val="22"/>
          <w:lang w:eastAsia="en-US"/>
        </w:rPr>
        <w:t>should</w:t>
      </w:r>
      <w:r w:rsidRPr="000577EA">
        <w:rPr>
          <w:rFonts w:cs="Arial"/>
          <w:szCs w:val="22"/>
          <w:lang w:eastAsia="en-US"/>
        </w:rPr>
        <w:t xml:space="preserve"> be given to </w:t>
      </w:r>
      <w:r w:rsidR="00CB7719">
        <w:rPr>
          <w:rFonts w:cs="Arial"/>
          <w:szCs w:val="22"/>
          <w:lang w:eastAsia="en-US"/>
        </w:rPr>
        <w:t xml:space="preserve">a </w:t>
      </w:r>
      <w:r w:rsidRPr="000577EA">
        <w:rPr>
          <w:rFonts w:cs="Arial"/>
          <w:szCs w:val="22"/>
          <w:lang w:eastAsia="en-US"/>
        </w:rPr>
        <w:t>worker’s:</w:t>
      </w:r>
    </w:p>
    <w:p w14:paraId="67830464" w14:textId="77777777" w:rsidR="002027E9" w:rsidRPr="00AB6061" w:rsidRDefault="002027E9" w:rsidP="00013DBC">
      <w:pPr>
        <w:numPr>
          <w:ilvl w:val="0"/>
          <w:numId w:val="37"/>
        </w:numPr>
        <w:rPr>
          <w:rFonts w:cs="Arial"/>
          <w:szCs w:val="22"/>
          <w:lang w:eastAsia="en-US"/>
        </w:rPr>
      </w:pPr>
      <w:r w:rsidRPr="00AB6061">
        <w:rPr>
          <w:rFonts w:cs="Arial"/>
          <w:szCs w:val="22"/>
          <w:lang w:eastAsia="en-US"/>
        </w:rPr>
        <w:t>physical ability</w:t>
      </w:r>
    </w:p>
    <w:p w14:paraId="67830465" w14:textId="77777777" w:rsidR="002027E9" w:rsidRPr="00AB6061" w:rsidRDefault="002027E9" w:rsidP="00013DBC">
      <w:pPr>
        <w:numPr>
          <w:ilvl w:val="0"/>
          <w:numId w:val="37"/>
        </w:numPr>
        <w:rPr>
          <w:rFonts w:cs="Arial"/>
          <w:szCs w:val="22"/>
          <w:lang w:eastAsia="en-US"/>
        </w:rPr>
      </w:pPr>
      <w:r w:rsidRPr="00AB6061">
        <w:rPr>
          <w:rFonts w:cs="Arial"/>
          <w:szCs w:val="22"/>
          <w:lang w:eastAsia="en-US"/>
        </w:rPr>
        <w:t>ability to work in a restrictive space (</w:t>
      </w:r>
      <w:r w:rsidR="008755EA" w:rsidRPr="00AB6061">
        <w:rPr>
          <w:rFonts w:cs="Arial"/>
          <w:szCs w:val="22"/>
          <w:lang w:eastAsia="en-US"/>
        </w:rPr>
        <w:t xml:space="preserve">for example </w:t>
      </w:r>
      <w:r w:rsidRPr="00AB6061">
        <w:rPr>
          <w:rFonts w:cs="Arial"/>
          <w:szCs w:val="22"/>
          <w:lang w:eastAsia="en-US"/>
        </w:rPr>
        <w:t>claustrophobia)</w:t>
      </w:r>
    </w:p>
    <w:p w14:paraId="67830466" w14:textId="77777777" w:rsidR="002027E9" w:rsidRPr="00AB6061" w:rsidRDefault="002027E9" w:rsidP="00013DBC">
      <w:pPr>
        <w:numPr>
          <w:ilvl w:val="0"/>
          <w:numId w:val="37"/>
        </w:numPr>
        <w:rPr>
          <w:rFonts w:cs="Arial"/>
          <w:szCs w:val="22"/>
          <w:lang w:eastAsia="en-US"/>
        </w:rPr>
      </w:pPr>
      <w:r w:rsidRPr="00AB6061">
        <w:rPr>
          <w:rFonts w:cs="Arial"/>
          <w:szCs w:val="22"/>
          <w:lang w:eastAsia="en-US"/>
        </w:rPr>
        <w:t>ability to wear the personal protective equipment required to do the work (</w:t>
      </w:r>
      <w:r w:rsidR="008755EA" w:rsidRPr="00AB6061">
        <w:rPr>
          <w:rFonts w:cs="Arial"/>
          <w:szCs w:val="22"/>
          <w:lang w:eastAsia="en-US"/>
        </w:rPr>
        <w:t>for example</w:t>
      </w:r>
      <w:r w:rsidRPr="00AB6061">
        <w:rPr>
          <w:rFonts w:cs="Arial"/>
          <w:szCs w:val="22"/>
          <w:lang w:eastAsia="en-US"/>
        </w:rPr>
        <w:t xml:space="preserve"> respirators).</w:t>
      </w:r>
    </w:p>
    <w:p w14:paraId="67830467" w14:textId="77777777" w:rsidR="00AC4E68" w:rsidRPr="00DA101A" w:rsidRDefault="00F274CE" w:rsidP="00153FA3">
      <w:pPr>
        <w:pStyle w:val="Heading1"/>
        <w:numPr>
          <w:ilvl w:val="0"/>
          <w:numId w:val="46"/>
        </w:numPr>
        <w:pBdr>
          <w:bottom w:val="single" w:sz="4" w:space="1" w:color="auto"/>
        </w:pBdr>
        <w:tabs>
          <w:tab w:val="clear" w:pos="567"/>
        </w:tabs>
        <w:spacing w:before="0" w:after="120"/>
        <w:ind w:left="567" w:hanging="567"/>
      </w:pPr>
      <w:r>
        <w:br w:type="page"/>
      </w:r>
      <w:bookmarkStart w:id="40" w:name="_Toc426987941"/>
      <w:r w:rsidR="008A1695" w:rsidRPr="00E427B7">
        <w:rPr>
          <w:bCs/>
        </w:rPr>
        <w:lastRenderedPageBreak/>
        <w:t>HOW TO ASSESS THE RISK</w:t>
      </w:r>
      <w:r w:rsidR="00E567F4" w:rsidRPr="00E427B7">
        <w:rPr>
          <w:bCs/>
        </w:rPr>
        <w:t>S</w:t>
      </w:r>
      <w:bookmarkEnd w:id="40"/>
    </w:p>
    <w:p w14:paraId="67830468" w14:textId="77777777" w:rsidR="00831A4F" w:rsidRDefault="00B645A5" w:rsidP="00011A37">
      <w:pPr>
        <w:rPr>
          <w:rFonts w:cs="Arial"/>
          <w:szCs w:val="22"/>
        </w:rPr>
      </w:pPr>
      <w:r w:rsidRPr="00BE7D94">
        <w:rPr>
          <w:rFonts w:cs="Arial"/>
          <w:szCs w:val="22"/>
        </w:rPr>
        <w:t>A risk assessment involves considering what could happen if someone is exposed to a hazard and the likelihood of it happening.</w:t>
      </w:r>
      <w:r>
        <w:rPr>
          <w:rFonts w:cs="Arial"/>
          <w:szCs w:val="22"/>
        </w:rPr>
        <w:t xml:space="preserve"> </w:t>
      </w:r>
    </w:p>
    <w:p w14:paraId="67830469" w14:textId="77777777" w:rsidR="00D52C50" w:rsidRDefault="00361498" w:rsidP="00E56D46">
      <w:pPr>
        <w:pStyle w:val="greyboxes"/>
      </w:pPr>
      <w:r w:rsidRPr="00361498">
        <w:rPr>
          <w:b/>
        </w:rPr>
        <w:t>Regulation 66:</w:t>
      </w:r>
      <w:r>
        <w:t xml:space="preserve"> </w:t>
      </w:r>
      <w:r w:rsidR="00BE58C4">
        <w:t xml:space="preserve">A </w:t>
      </w:r>
      <w:r w:rsidR="00073D2F">
        <w:t xml:space="preserve">person conducting a business or undertaking </w:t>
      </w:r>
      <w:r w:rsidR="008F2B08">
        <w:t>must</w:t>
      </w:r>
      <w:r w:rsidR="00073D2F">
        <w:t xml:space="preserve"> assess </w:t>
      </w:r>
      <w:r w:rsidR="005049F5">
        <w:t xml:space="preserve">health and safety </w:t>
      </w:r>
      <w:r w:rsidR="00073D2F">
        <w:t>risks associated with the identified hazards</w:t>
      </w:r>
      <w:r w:rsidR="00086956">
        <w:t xml:space="preserve"> of the confined space.</w:t>
      </w:r>
      <w:r w:rsidR="00073D2F">
        <w:t xml:space="preserve"> </w:t>
      </w:r>
    </w:p>
    <w:p w14:paraId="6783046A" w14:textId="77777777" w:rsidR="00881CE2" w:rsidRDefault="005049F5" w:rsidP="00E56D46">
      <w:pPr>
        <w:pStyle w:val="greyboxes"/>
      </w:pPr>
      <w:r>
        <w:t xml:space="preserve">The risk assessment for a confined space must </w:t>
      </w:r>
      <w:r w:rsidR="00281B6F">
        <w:t xml:space="preserve">be </w:t>
      </w:r>
      <w:r w:rsidR="00BE58C4">
        <w:t>undertaken by a competent person</w:t>
      </w:r>
      <w:r w:rsidR="00281B6F">
        <w:t xml:space="preserve"> and </w:t>
      </w:r>
      <w:r>
        <w:t xml:space="preserve">be </w:t>
      </w:r>
      <w:r w:rsidR="00281B6F">
        <w:t>recorded in writing</w:t>
      </w:r>
      <w:r w:rsidR="00BE58C4">
        <w:t>.</w:t>
      </w:r>
      <w:r w:rsidR="00AE6AAF">
        <w:t xml:space="preserve"> </w:t>
      </w:r>
      <w:r w:rsidR="00881CE2">
        <w:t>The risk assessment must be reviewed and revised whenever any risks change.</w:t>
      </w:r>
    </w:p>
    <w:p w14:paraId="6783046B" w14:textId="77777777" w:rsidR="00073D2F" w:rsidRDefault="00881CE2" w:rsidP="00E56D46">
      <w:pPr>
        <w:pStyle w:val="greyboxes"/>
      </w:pPr>
      <w:r w:rsidRPr="00881CE2">
        <w:rPr>
          <w:b/>
        </w:rPr>
        <w:t>Regulation 77:</w:t>
      </w:r>
      <w:r>
        <w:t xml:space="preserve"> </w:t>
      </w:r>
      <w:r w:rsidR="00BE58C4">
        <w:t xml:space="preserve">A copy must be kept </w:t>
      </w:r>
      <w:r w:rsidR="00281B6F">
        <w:t xml:space="preserve">for </w:t>
      </w:r>
      <w:r w:rsidR="00086956">
        <w:t>28 days</w:t>
      </w:r>
      <w:r w:rsidR="0025300C">
        <w:t>, or if a notifiable incident occurs</w:t>
      </w:r>
      <w:r w:rsidR="000523EF">
        <w:t xml:space="preserve"> in connection with the work to which the assessment relates</w:t>
      </w:r>
      <w:r w:rsidR="0025300C">
        <w:t xml:space="preserve">, for 2 years after the </w:t>
      </w:r>
      <w:r w:rsidR="000523EF">
        <w:t>incident occurs.</w:t>
      </w:r>
    </w:p>
    <w:p w14:paraId="6783046C" w14:textId="77777777" w:rsidR="00AA14F4" w:rsidRPr="009E6D48" w:rsidRDefault="00AA14F4" w:rsidP="00E56D46">
      <w:r w:rsidRPr="00AA14F4">
        <w:t xml:space="preserve">When undertaking a risk assessment to determine the risks requiring </w:t>
      </w:r>
      <w:r w:rsidR="00E17B71" w:rsidRPr="00AA14F4">
        <w:t>control</w:t>
      </w:r>
      <w:r w:rsidR="00E13241">
        <w:t xml:space="preserve"> the following factors should be</w:t>
      </w:r>
      <w:r w:rsidR="00E17B71">
        <w:t xml:space="preserve"> </w:t>
      </w:r>
      <w:r w:rsidR="008E46C8" w:rsidRPr="009E6D48">
        <w:t>consider</w:t>
      </w:r>
      <w:r w:rsidR="00E13241">
        <w:t>ed</w:t>
      </w:r>
      <w:r w:rsidR="008E46C8" w:rsidRPr="009E6D48">
        <w:t>:</w:t>
      </w:r>
      <w:r w:rsidRPr="009E6D48">
        <w:rPr>
          <w:rFonts w:cs="Arial"/>
        </w:rPr>
        <w:t xml:space="preserve"> </w:t>
      </w:r>
    </w:p>
    <w:p w14:paraId="6783046D" w14:textId="77777777" w:rsidR="00564542" w:rsidRPr="00831A4F" w:rsidRDefault="00C8453F" w:rsidP="00013DBC">
      <w:pPr>
        <w:numPr>
          <w:ilvl w:val="0"/>
          <w:numId w:val="21"/>
        </w:numPr>
        <w:rPr>
          <w:rFonts w:cs="Arial"/>
        </w:rPr>
      </w:pPr>
      <w:r w:rsidRPr="00831A4F">
        <w:rPr>
          <w:rFonts w:cs="Arial"/>
        </w:rPr>
        <w:t xml:space="preserve">the </w:t>
      </w:r>
      <w:r w:rsidR="008E46C8" w:rsidRPr="00831A4F">
        <w:rPr>
          <w:rFonts w:cs="Arial"/>
        </w:rPr>
        <w:t>a</w:t>
      </w:r>
      <w:r w:rsidR="00564542" w:rsidRPr="00831A4F">
        <w:rPr>
          <w:rFonts w:cs="Arial"/>
        </w:rPr>
        <w:t>tmospher</w:t>
      </w:r>
      <w:r w:rsidRPr="00831A4F">
        <w:rPr>
          <w:rFonts w:cs="Arial"/>
        </w:rPr>
        <w:t>e in the confined space</w:t>
      </w:r>
      <w:r w:rsidR="00564542" w:rsidRPr="00831A4F">
        <w:rPr>
          <w:rFonts w:cs="Arial"/>
        </w:rPr>
        <w:t xml:space="preserve">, including </w:t>
      </w:r>
      <w:r w:rsidRPr="00831A4F">
        <w:rPr>
          <w:rFonts w:cs="Arial"/>
        </w:rPr>
        <w:t xml:space="preserve">whether </w:t>
      </w:r>
      <w:r w:rsidR="00564542" w:rsidRPr="00831A4F">
        <w:rPr>
          <w:rFonts w:cs="Arial"/>
        </w:rPr>
        <w:t xml:space="preserve">testing or monitoring </w:t>
      </w:r>
      <w:r w:rsidRPr="00831A4F">
        <w:rPr>
          <w:rFonts w:cs="Arial"/>
        </w:rPr>
        <w:t xml:space="preserve">is </w:t>
      </w:r>
      <w:r w:rsidR="00564542" w:rsidRPr="00831A4F">
        <w:rPr>
          <w:rFonts w:cs="Arial"/>
        </w:rPr>
        <w:t xml:space="preserve">to be </w:t>
      </w:r>
      <w:r w:rsidR="00564542" w:rsidRPr="009E6D48">
        <w:rPr>
          <w:rFonts w:cs="Arial"/>
        </w:rPr>
        <w:t>undertaken</w:t>
      </w:r>
    </w:p>
    <w:p w14:paraId="6783046E" w14:textId="77777777" w:rsidR="00564542" w:rsidRPr="00831A4F" w:rsidRDefault="00B81E1E" w:rsidP="00013DBC">
      <w:pPr>
        <w:numPr>
          <w:ilvl w:val="0"/>
          <w:numId w:val="21"/>
        </w:numPr>
        <w:rPr>
          <w:rFonts w:cs="Arial"/>
        </w:rPr>
      </w:pPr>
      <w:r w:rsidRPr="00831A4F">
        <w:rPr>
          <w:rFonts w:cs="Arial"/>
        </w:rPr>
        <w:t xml:space="preserve">the </w:t>
      </w:r>
      <w:r w:rsidR="00123AE3" w:rsidRPr="00831A4F">
        <w:rPr>
          <w:rFonts w:cs="Arial"/>
        </w:rPr>
        <w:t xml:space="preserve">risk of </w:t>
      </w:r>
      <w:r w:rsidR="008E46C8" w:rsidRPr="00831A4F">
        <w:rPr>
          <w:rFonts w:cs="Arial"/>
        </w:rPr>
        <w:t>e</w:t>
      </w:r>
      <w:r w:rsidR="00564542" w:rsidRPr="00831A4F">
        <w:rPr>
          <w:rFonts w:cs="Arial"/>
        </w:rPr>
        <w:t>ngulfment of a person</w:t>
      </w:r>
    </w:p>
    <w:p w14:paraId="6783046F" w14:textId="77777777" w:rsidR="00564542" w:rsidRPr="00831A4F" w:rsidRDefault="008E46C8" w:rsidP="00013DBC">
      <w:pPr>
        <w:numPr>
          <w:ilvl w:val="0"/>
          <w:numId w:val="21"/>
        </w:numPr>
        <w:rPr>
          <w:rFonts w:cs="Arial"/>
        </w:rPr>
      </w:pPr>
      <w:r w:rsidRPr="00831A4F">
        <w:rPr>
          <w:rFonts w:cs="Arial"/>
        </w:rPr>
        <w:t>a</w:t>
      </w:r>
      <w:r w:rsidR="00564542" w:rsidRPr="00831A4F">
        <w:rPr>
          <w:rFonts w:cs="Arial"/>
        </w:rPr>
        <w:t xml:space="preserve">ll proposed </w:t>
      </w:r>
      <w:r w:rsidRPr="00831A4F">
        <w:rPr>
          <w:rFonts w:cs="Arial"/>
        </w:rPr>
        <w:t>work activities</w:t>
      </w:r>
      <w:r w:rsidR="00564542" w:rsidRPr="00831A4F">
        <w:rPr>
          <w:rFonts w:cs="Arial"/>
        </w:rPr>
        <w:t>, particularly those that may cause a change to the conditions in the confined space.</w:t>
      </w:r>
    </w:p>
    <w:p w14:paraId="67830470" w14:textId="77777777" w:rsidR="00564542" w:rsidRPr="00831A4F" w:rsidRDefault="008E46C8" w:rsidP="00013DBC">
      <w:pPr>
        <w:numPr>
          <w:ilvl w:val="0"/>
          <w:numId w:val="21"/>
        </w:numPr>
        <w:rPr>
          <w:rFonts w:cs="Arial"/>
        </w:rPr>
      </w:pPr>
      <w:r w:rsidRPr="00831A4F">
        <w:rPr>
          <w:rFonts w:cs="Arial"/>
        </w:rPr>
        <w:t>t</w:t>
      </w:r>
      <w:r w:rsidR="00564542" w:rsidRPr="00831A4F">
        <w:rPr>
          <w:rFonts w:cs="Arial"/>
        </w:rPr>
        <w:t>he number of persons occupying the space</w:t>
      </w:r>
    </w:p>
    <w:p w14:paraId="67830471" w14:textId="77777777" w:rsidR="00564542" w:rsidRPr="00831A4F" w:rsidRDefault="008E46C8" w:rsidP="00013DBC">
      <w:pPr>
        <w:numPr>
          <w:ilvl w:val="0"/>
          <w:numId w:val="21"/>
        </w:numPr>
        <w:rPr>
          <w:rFonts w:cs="Arial"/>
        </w:rPr>
      </w:pPr>
      <w:r w:rsidRPr="00831A4F">
        <w:rPr>
          <w:rFonts w:cs="Arial"/>
        </w:rPr>
        <w:t>t</w:t>
      </w:r>
      <w:r w:rsidR="00564542" w:rsidRPr="00831A4F">
        <w:rPr>
          <w:rFonts w:cs="Arial"/>
        </w:rPr>
        <w:t xml:space="preserve">he soundness and security of the overall structure and the need for </w:t>
      </w:r>
      <w:r w:rsidRPr="00831A4F">
        <w:rPr>
          <w:rFonts w:cs="Arial"/>
        </w:rPr>
        <w:t>lighting</w:t>
      </w:r>
      <w:r w:rsidR="00564542" w:rsidRPr="00831A4F">
        <w:rPr>
          <w:rFonts w:cs="Arial"/>
        </w:rPr>
        <w:t xml:space="preserve"> and visibility</w:t>
      </w:r>
    </w:p>
    <w:p w14:paraId="67830472" w14:textId="77777777" w:rsidR="00564542" w:rsidRPr="00831A4F" w:rsidRDefault="008E46C8" w:rsidP="00013DBC">
      <w:pPr>
        <w:numPr>
          <w:ilvl w:val="0"/>
          <w:numId w:val="21"/>
        </w:numPr>
        <w:rPr>
          <w:rFonts w:cs="Arial"/>
        </w:rPr>
      </w:pPr>
      <w:r w:rsidRPr="00831A4F">
        <w:rPr>
          <w:rFonts w:cs="Arial"/>
        </w:rPr>
        <w:t>t</w:t>
      </w:r>
      <w:r w:rsidR="00564542" w:rsidRPr="00831A4F">
        <w:rPr>
          <w:rFonts w:cs="Arial"/>
        </w:rPr>
        <w:t>he identity and nature of the substances last contained in the confined space</w:t>
      </w:r>
    </w:p>
    <w:p w14:paraId="67830473" w14:textId="77777777" w:rsidR="00564542" w:rsidRPr="00831A4F" w:rsidRDefault="008E46C8" w:rsidP="00013DBC">
      <w:pPr>
        <w:numPr>
          <w:ilvl w:val="0"/>
          <w:numId w:val="21"/>
        </w:numPr>
        <w:rPr>
          <w:rFonts w:cs="Arial"/>
        </w:rPr>
      </w:pPr>
      <w:r w:rsidRPr="00263234">
        <w:rPr>
          <w:rFonts w:cs="Arial"/>
        </w:rPr>
        <w:t>a</w:t>
      </w:r>
      <w:r w:rsidR="00564542" w:rsidRPr="00263234">
        <w:rPr>
          <w:rFonts w:cs="Arial"/>
        </w:rPr>
        <w:t>ny</w:t>
      </w:r>
      <w:r w:rsidR="00564542" w:rsidRPr="00831A4F">
        <w:rPr>
          <w:rFonts w:cs="Arial"/>
        </w:rPr>
        <w:t xml:space="preserve"> risk control measures needed to bring the confined space to atmospheric pressure</w:t>
      </w:r>
    </w:p>
    <w:p w14:paraId="67830474" w14:textId="77777777" w:rsidR="00564542" w:rsidRPr="00831A4F" w:rsidRDefault="008E46C8" w:rsidP="00013DBC">
      <w:pPr>
        <w:numPr>
          <w:ilvl w:val="0"/>
          <w:numId w:val="21"/>
        </w:numPr>
        <w:rPr>
          <w:rFonts w:cs="Arial"/>
        </w:rPr>
      </w:pPr>
      <w:r w:rsidRPr="00831A4F">
        <w:rPr>
          <w:rFonts w:cs="Arial"/>
        </w:rPr>
        <w:t>t</w:t>
      </w:r>
      <w:r w:rsidR="00564542" w:rsidRPr="00831A4F">
        <w:rPr>
          <w:rFonts w:cs="Arial"/>
        </w:rPr>
        <w:t>he number of persons required outside the space</w:t>
      </w:r>
      <w:r w:rsidR="009E6D48" w:rsidRPr="00831A4F">
        <w:rPr>
          <w:rFonts w:cs="Arial"/>
        </w:rPr>
        <w:t>:</w:t>
      </w:r>
    </w:p>
    <w:p w14:paraId="67830475" w14:textId="77777777"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maintain</w:t>
      </w:r>
      <w:r w:rsidRPr="00CF0114">
        <w:rPr>
          <w:rFonts w:cs="Arial"/>
          <w:szCs w:val="22"/>
        </w:rPr>
        <w:t xml:space="preserve"> equipment essential for the task being undertaken within the</w:t>
      </w:r>
      <w:r>
        <w:rPr>
          <w:rFonts w:cs="Arial"/>
          <w:szCs w:val="22"/>
        </w:rPr>
        <w:t xml:space="preserve"> </w:t>
      </w:r>
      <w:r w:rsidRPr="00CF0114">
        <w:rPr>
          <w:rFonts w:cs="Arial"/>
          <w:szCs w:val="22"/>
        </w:rPr>
        <w:t>confined space</w:t>
      </w:r>
    </w:p>
    <w:p w14:paraId="67830476" w14:textId="77777777"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provide</w:t>
      </w:r>
      <w:r w:rsidRPr="00CF0114">
        <w:rPr>
          <w:rFonts w:cs="Arial"/>
          <w:szCs w:val="22"/>
        </w:rPr>
        <w:t xml:space="preserve"> </w:t>
      </w:r>
      <w:r w:rsidR="000F1812">
        <w:rPr>
          <w:rFonts w:cs="Arial"/>
          <w:szCs w:val="22"/>
        </w:rPr>
        <w:t>continuous</w:t>
      </w:r>
      <w:r w:rsidRPr="00CF0114">
        <w:rPr>
          <w:rFonts w:cs="Arial"/>
          <w:szCs w:val="22"/>
        </w:rPr>
        <w:t xml:space="preserve"> communication with the persons within</w:t>
      </w:r>
      <w:r>
        <w:rPr>
          <w:rFonts w:cs="Arial"/>
          <w:szCs w:val="22"/>
        </w:rPr>
        <w:t xml:space="preserve"> </w:t>
      </w:r>
      <w:r w:rsidRPr="00CF0114">
        <w:rPr>
          <w:rFonts w:cs="Arial"/>
          <w:szCs w:val="22"/>
        </w:rPr>
        <w:t>the confined space</w:t>
      </w:r>
      <w:r w:rsidR="00B81E1E">
        <w:rPr>
          <w:rFonts w:cs="Arial"/>
          <w:szCs w:val="22"/>
        </w:rPr>
        <w:t>,</w:t>
      </w:r>
      <w:r w:rsidRPr="00CF0114">
        <w:rPr>
          <w:rFonts w:cs="Arial"/>
          <w:szCs w:val="22"/>
        </w:rPr>
        <w:t xml:space="preserve"> and</w:t>
      </w:r>
    </w:p>
    <w:p w14:paraId="67830477" w14:textId="77777777"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properly</w:t>
      </w:r>
      <w:r w:rsidRPr="00CF0114">
        <w:rPr>
          <w:rFonts w:cs="Arial"/>
          <w:szCs w:val="22"/>
        </w:rPr>
        <w:t xml:space="preserve"> initiate emergency response procedures</w:t>
      </w:r>
    </w:p>
    <w:p w14:paraId="67830478" w14:textId="77777777" w:rsidR="00564542" w:rsidRPr="00831A4F" w:rsidRDefault="008E46C8" w:rsidP="00013DBC">
      <w:pPr>
        <w:numPr>
          <w:ilvl w:val="0"/>
          <w:numId w:val="21"/>
        </w:numPr>
        <w:rPr>
          <w:rFonts w:cs="Arial"/>
        </w:rPr>
      </w:pPr>
      <w:r w:rsidRPr="00263234">
        <w:rPr>
          <w:rFonts w:cs="Arial"/>
        </w:rPr>
        <w:t>r</w:t>
      </w:r>
      <w:r w:rsidR="00564542" w:rsidRPr="00263234">
        <w:rPr>
          <w:rFonts w:cs="Arial"/>
        </w:rPr>
        <w:t>isks</w:t>
      </w:r>
      <w:r w:rsidR="00564542" w:rsidRPr="00831A4F">
        <w:rPr>
          <w:rFonts w:cs="Arial"/>
        </w:rPr>
        <w:t xml:space="preserve"> associated with other hazards</w:t>
      </w:r>
      <w:r w:rsidR="00123AE3" w:rsidRPr="00831A4F">
        <w:rPr>
          <w:rFonts w:cs="Arial"/>
        </w:rPr>
        <w:t>, such as noise or electricity</w:t>
      </w:r>
    </w:p>
    <w:p w14:paraId="67830479" w14:textId="77777777" w:rsidR="00564542" w:rsidRPr="00831A4F" w:rsidRDefault="00123AE3" w:rsidP="00013DBC">
      <w:pPr>
        <w:numPr>
          <w:ilvl w:val="0"/>
          <w:numId w:val="21"/>
        </w:numPr>
        <w:rPr>
          <w:rFonts w:cs="Arial"/>
        </w:rPr>
      </w:pPr>
      <w:r w:rsidRPr="00831A4F">
        <w:rPr>
          <w:rFonts w:cs="Arial"/>
        </w:rPr>
        <w:t>a</w:t>
      </w:r>
      <w:r w:rsidR="00564542" w:rsidRPr="00831A4F">
        <w:rPr>
          <w:rFonts w:cs="Arial"/>
        </w:rPr>
        <w:t xml:space="preserve">rrangements for emergency response, </w:t>
      </w:r>
      <w:r w:rsidR="008755EA">
        <w:rPr>
          <w:rFonts w:cs="Arial"/>
        </w:rPr>
        <w:t>for example</w:t>
      </w:r>
      <w:r w:rsidR="00564542" w:rsidRPr="00831A4F">
        <w:rPr>
          <w:rFonts w:cs="Arial"/>
        </w:rPr>
        <w:t xml:space="preserve"> first aid and resuscitation</w:t>
      </w:r>
    </w:p>
    <w:p w14:paraId="6783047A" w14:textId="77777777" w:rsidR="00564542" w:rsidRPr="00831A4F" w:rsidRDefault="00123AE3" w:rsidP="00013DBC">
      <w:pPr>
        <w:numPr>
          <w:ilvl w:val="0"/>
          <w:numId w:val="21"/>
        </w:numPr>
        <w:rPr>
          <w:rFonts w:cs="Arial"/>
        </w:rPr>
      </w:pPr>
      <w:r w:rsidRPr="00831A4F">
        <w:rPr>
          <w:rFonts w:cs="Arial"/>
        </w:rPr>
        <w:t>t</w:t>
      </w:r>
      <w:r w:rsidR="00564542" w:rsidRPr="00831A4F">
        <w:rPr>
          <w:rFonts w:cs="Arial"/>
        </w:rPr>
        <w:t xml:space="preserve">he physiological and psychological demands of the task and the </w:t>
      </w:r>
      <w:r w:rsidR="00354646" w:rsidRPr="00831A4F">
        <w:rPr>
          <w:rFonts w:cs="Arial"/>
        </w:rPr>
        <w:t>c</w:t>
      </w:r>
      <w:r w:rsidR="00564542" w:rsidRPr="00831A4F">
        <w:rPr>
          <w:rFonts w:cs="Arial"/>
        </w:rPr>
        <w:t>ompetency of</w:t>
      </w:r>
      <w:r w:rsidR="00354646" w:rsidRPr="00831A4F">
        <w:rPr>
          <w:rFonts w:cs="Arial"/>
        </w:rPr>
        <w:t xml:space="preserve"> </w:t>
      </w:r>
      <w:r w:rsidR="00564542" w:rsidRPr="00831A4F">
        <w:rPr>
          <w:rFonts w:cs="Arial"/>
        </w:rPr>
        <w:t>persons involved in the tasks or emergency response duties</w:t>
      </w:r>
    </w:p>
    <w:p w14:paraId="6783047B" w14:textId="77777777" w:rsidR="00564542" w:rsidRPr="00831A4F" w:rsidRDefault="00B81E1E" w:rsidP="00013DBC">
      <w:pPr>
        <w:numPr>
          <w:ilvl w:val="0"/>
          <w:numId w:val="21"/>
        </w:numPr>
        <w:rPr>
          <w:rFonts w:cs="Arial"/>
        </w:rPr>
      </w:pPr>
      <w:r>
        <w:rPr>
          <w:rFonts w:cs="Arial"/>
        </w:rPr>
        <w:t xml:space="preserve">the </w:t>
      </w:r>
      <w:r w:rsidR="00123AE3" w:rsidRPr="00263234">
        <w:rPr>
          <w:rFonts w:cs="Arial"/>
        </w:rPr>
        <w:t>a</w:t>
      </w:r>
      <w:r w:rsidR="00564542" w:rsidRPr="00263234">
        <w:rPr>
          <w:rFonts w:cs="Arial"/>
        </w:rPr>
        <w:t>dequate</w:t>
      </w:r>
      <w:r w:rsidR="00564542" w:rsidRPr="00831A4F">
        <w:rPr>
          <w:rFonts w:cs="Arial"/>
        </w:rPr>
        <w:t xml:space="preserve"> instruction of persons in any required procedure, particularly those</w:t>
      </w:r>
      <w:r w:rsidR="00354646" w:rsidRPr="00831A4F">
        <w:rPr>
          <w:rFonts w:cs="Arial"/>
        </w:rPr>
        <w:t xml:space="preserve"> </w:t>
      </w:r>
      <w:r w:rsidR="00881CE2">
        <w:rPr>
          <w:rFonts w:cs="Arial"/>
        </w:rPr>
        <w:t>that</w:t>
      </w:r>
      <w:r w:rsidR="00564542" w:rsidRPr="00831A4F">
        <w:rPr>
          <w:rFonts w:cs="Arial"/>
        </w:rPr>
        <w:t xml:space="preserve"> are unusual or non-typical, including the use and limitations of any personal</w:t>
      </w:r>
      <w:r w:rsidR="00354646" w:rsidRPr="00831A4F">
        <w:rPr>
          <w:rFonts w:cs="Arial"/>
        </w:rPr>
        <w:t xml:space="preserve"> </w:t>
      </w:r>
      <w:r w:rsidR="00564542" w:rsidRPr="00831A4F">
        <w:rPr>
          <w:rFonts w:cs="Arial"/>
        </w:rPr>
        <w:t>protective equipment and other equipment to be used</w:t>
      </w:r>
    </w:p>
    <w:p w14:paraId="6783047C" w14:textId="77777777" w:rsidR="00564542" w:rsidRPr="00831A4F" w:rsidRDefault="00123AE3" w:rsidP="00013DBC">
      <w:pPr>
        <w:numPr>
          <w:ilvl w:val="0"/>
          <w:numId w:val="21"/>
        </w:numPr>
        <w:rPr>
          <w:rFonts w:cs="Arial"/>
        </w:rPr>
      </w:pPr>
      <w:r w:rsidRPr="00831A4F">
        <w:rPr>
          <w:rFonts w:cs="Arial"/>
        </w:rPr>
        <w:t>t</w:t>
      </w:r>
      <w:r w:rsidR="00564542" w:rsidRPr="00831A4F">
        <w:rPr>
          <w:rFonts w:cs="Arial"/>
        </w:rPr>
        <w:t>he availability and adequacy of appropriate personal protective equipment</w:t>
      </w:r>
      <w:r w:rsidRPr="00831A4F">
        <w:rPr>
          <w:rFonts w:cs="Arial"/>
        </w:rPr>
        <w:t xml:space="preserve"> </w:t>
      </w:r>
      <w:r w:rsidR="00564542" w:rsidRPr="00831A4F">
        <w:rPr>
          <w:rFonts w:cs="Arial"/>
        </w:rPr>
        <w:t>and emergency equipment for all persons likely to enter</w:t>
      </w:r>
      <w:r w:rsidRPr="00831A4F">
        <w:rPr>
          <w:rFonts w:cs="Arial"/>
        </w:rPr>
        <w:t xml:space="preserve"> </w:t>
      </w:r>
      <w:r w:rsidR="00564542" w:rsidRPr="00831A4F">
        <w:rPr>
          <w:rFonts w:cs="Arial"/>
        </w:rPr>
        <w:t>the</w:t>
      </w:r>
      <w:r w:rsidR="00354646" w:rsidRPr="00831A4F">
        <w:rPr>
          <w:rFonts w:cs="Arial"/>
        </w:rPr>
        <w:t xml:space="preserve"> </w:t>
      </w:r>
      <w:r w:rsidR="00564542" w:rsidRPr="00831A4F">
        <w:rPr>
          <w:rFonts w:cs="Arial"/>
        </w:rPr>
        <w:t>confined space</w:t>
      </w:r>
      <w:r w:rsidR="00390A4E">
        <w:rPr>
          <w:rFonts w:cs="Arial"/>
        </w:rPr>
        <w:t xml:space="preserve">. </w:t>
      </w:r>
    </w:p>
    <w:p w14:paraId="6783047D" w14:textId="77777777" w:rsidR="00564542" w:rsidRPr="00831A4F" w:rsidRDefault="00123AE3" w:rsidP="00013DBC">
      <w:pPr>
        <w:numPr>
          <w:ilvl w:val="0"/>
          <w:numId w:val="21"/>
        </w:numPr>
        <w:rPr>
          <w:rFonts w:cs="Arial"/>
        </w:rPr>
      </w:pPr>
      <w:r w:rsidRPr="00831A4F">
        <w:rPr>
          <w:rFonts w:cs="Arial"/>
        </w:rPr>
        <w:t>t</w:t>
      </w:r>
      <w:r w:rsidR="00564542" w:rsidRPr="00831A4F">
        <w:rPr>
          <w:rFonts w:cs="Arial"/>
        </w:rPr>
        <w:t>he need for additional risk control measures, including</w:t>
      </w:r>
      <w:r w:rsidR="00881CE2">
        <w:rPr>
          <w:rFonts w:cs="Arial"/>
        </w:rPr>
        <w:t>:</w:t>
      </w:r>
    </w:p>
    <w:p w14:paraId="6783047E" w14:textId="77777777" w:rsidR="00564542" w:rsidRPr="00E56D46" w:rsidRDefault="00564542" w:rsidP="00013DBC">
      <w:pPr>
        <w:numPr>
          <w:ilvl w:val="1"/>
          <w:numId w:val="22"/>
        </w:numPr>
        <w:ind w:left="680"/>
        <w:rPr>
          <w:rFonts w:cs="Arial"/>
        </w:rPr>
      </w:pPr>
      <w:r w:rsidRPr="0066256F">
        <w:rPr>
          <w:rFonts w:cs="Arial"/>
        </w:rPr>
        <w:t>prohibiti</w:t>
      </w:r>
      <w:r w:rsidR="007D236A">
        <w:rPr>
          <w:rFonts w:cs="Arial"/>
        </w:rPr>
        <w:t>ng</w:t>
      </w:r>
      <w:r w:rsidRPr="00E56D46">
        <w:rPr>
          <w:rFonts w:cs="Arial"/>
        </w:rPr>
        <w:t xml:space="preserve"> hot work in adjacent areas</w:t>
      </w:r>
    </w:p>
    <w:p w14:paraId="6783047F" w14:textId="77777777" w:rsidR="00564542" w:rsidRPr="00E56D46" w:rsidRDefault="00564542" w:rsidP="00013DBC">
      <w:pPr>
        <w:numPr>
          <w:ilvl w:val="1"/>
          <w:numId w:val="22"/>
        </w:numPr>
        <w:ind w:left="680"/>
        <w:rPr>
          <w:rFonts w:cs="Arial"/>
        </w:rPr>
      </w:pPr>
      <w:r w:rsidRPr="0066256F">
        <w:rPr>
          <w:rFonts w:cs="Arial"/>
        </w:rPr>
        <w:t>prohibiti</w:t>
      </w:r>
      <w:r w:rsidR="007D236A">
        <w:rPr>
          <w:rFonts w:cs="Arial"/>
        </w:rPr>
        <w:t>ng</w:t>
      </w:r>
      <w:r w:rsidRPr="00E56D46">
        <w:rPr>
          <w:rFonts w:cs="Arial"/>
        </w:rPr>
        <w:t xml:space="preserve"> smoking and naked flames within the confined space and adjacent areas</w:t>
      </w:r>
    </w:p>
    <w:p w14:paraId="67830480" w14:textId="77777777" w:rsidR="00564542" w:rsidRPr="00E56D46" w:rsidRDefault="00564542" w:rsidP="00013DBC">
      <w:pPr>
        <w:numPr>
          <w:ilvl w:val="1"/>
          <w:numId w:val="22"/>
        </w:numPr>
        <w:ind w:left="680"/>
        <w:rPr>
          <w:rFonts w:cs="Arial"/>
        </w:rPr>
      </w:pPr>
      <w:r w:rsidRPr="0066256F">
        <w:rPr>
          <w:rFonts w:cs="Arial"/>
        </w:rPr>
        <w:t>avoid</w:t>
      </w:r>
      <w:r w:rsidR="007D236A">
        <w:rPr>
          <w:rFonts w:cs="Arial"/>
        </w:rPr>
        <w:t>ing</w:t>
      </w:r>
      <w:r w:rsidRPr="00E56D46">
        <w:rPr>
          <w:rFonts w:cs="Arial"/>
        </w:rPr>
        <w:t xml:space="preserve"> contamination of breathing air from operations or sources outside</w:t>
      </w:r>
      <w:r w:rsidR="00354646" w:rsidRPr="00E56D46">
        <w:rPr>
          <w:rFonts w:cs="Arial"/>
        </w:rPr>
        <w:t xml:space="preserve"> </w:t>
      </w:r>
      <w:r w:rsidRPr="00E56D46">
        <w:rPr>
          <w:rFonts w:cs="Arial"/>
        </w:rPr>
        <w:t xml:space="preserve">the confined space, </w:t>
      </w:r>
      <w:r w:rsidR="008755EA" w:rsidRPr="00E56D46">
        <w:rPr>
          <w:rFonts w:cs="Arial"/>
        </w:rPr>
        <w:t>for example,</w:t>
      </w:r>
      <w:r w:rsidRPr="00E56D46">
        <w:rPr>
          <w:rFonts w:cs="Arial"/>
        </w:rPr>
        <w:t xml:space="preserve"> from the exhaust of an internal combustion engine</w:t>
      </w:r>
    </w:p>
    <w:p w14:paraId="67830481" w14:textId="77777777" w:rsidR="00564542" w:rsidRPr="00CF0114" w:rsidRDefault="00564542" w:rsidP="00013DBC">
      <w:pPr>
        <w:numPr>
          <w:ilvl w:val="1"/>
          <w:numId w:val="22"/>
        </w:numPr>
        <w:ind w:left="680"/>
        <w:rPr>
          <w:rFonts w:cs="Arial"/>
          <w:szCs w:val="22"/>
        </w:rPr>
      </w:pPr>
      <w:r w:rsidRPr="0066256F">
        <w:rPr>
          <w:rFonts w:cs="Arial"/>
        </w:rPr>
        <w:t>prohibiti</w:t>
      </w:r>
      <w:r w:rsidR="007D236A">
        <w:rPr>
          <w:rFonts w:cs="Arial"/>
        </w:rPr>
        <w:t>ng</w:t>
      </w:r>
      <w:r w:rsidRPr="00E56D46">
        <w:rPr>
          <w:rFonts w:cs="Arial"/>
        </w:rPr>
        <w:t xml:space="preserve"> m</w:t>
      </w:r>
      <w:r w:rsidRPr="00CF0114">
        <w:rPr>
          <w:rFonts w:cs="Arial"/>
          <w:szCs w:val="22"/>
        </w:rPr>
        <w:t>ovement of equipment</w:t>
      </w:r>
      <w:r w:rsidR="00881CE2">
        <w:rPr>
          <w:rFonts w:cs="Arial"/>
          <w:szCs w:val="22"/>
        </w:rPr>
        <w:t xml:space="preserve"> </w:t>
      </w:r>
      <w:r w:rsidR="00881CE2" w:rsidRPr="00CF0114">
        <w:rPr>
          <w:rFonts w:cs="Arial"/>
          <w:szCs w:val="22"/>
        </w:rPr>
        <w:t>in adjacent areas</w:t>
      </w:r>
      <w:r w:rsidR="00881CE2">
        <w:rPr>
          <w:rFonts w:cs="Arial"/>
          <w:szCs w:val="22"/>
        </w:rPr>
        <w:t>,</w:t>
      </w:r>
      <w:r w:rsidRPr="00CF0114">
        <w:rPr>
          <w:rFonts w:cs="Arial"/>
          <w:szCs w:val="22"/>
        </w:rPr>
        <w:t xml:space="preserve"> </w:t>
      </w:r>
      <w:r w:rsidR="0011479D">
        <w:rPr>
          <w:rFonts w:cs="Arial"/>
          <w:szCs w:val="22"/>
        </w:rPr>
        <w:t>for example</w:t>
      </w:r>
      <w:r w:rsidRPr="00CF0114">
        <w:rPr>
          <w:rFonts w:cs="Arial"/>
          <w:szCs w:val="22"/>
        </w:rPr>
        <w:t xml:space="preserve"> forklifts</w:t>
      </w:r>
    </w:p>
    <w:p w14:paraId="67830482" w14:textId="77777777" w:rsidR="00564542" w:rsidRPr="00CF0114" w:rsidRDefault="00564542" w:rsidP="00013DBC">
      <w:pPr>
        <w:numPr>
          <w:ilvl w:val="1"/>
          <w:numId w:val="22"/>
        </w:numPr>
        <w:ind w:left="680"/>
        <w:rPr>
          <w:rFonts w:cs="Arial"/>
          <w:szCs w:val="22"/>
        </w:rPr>
      </w:pPr>
      <w:r w:rsidRPr="0066256F">
        <w:rPr>
          <w:rFonts w:cs="Arial"/>
        </w:rPr>
        <w:t>prohibiti</w:t>
      </w:r>
      <w:r w:rsidR="007D236A">
        <w:rPr>
          <w:rFonts w:cs="Arial"/>
        </w:rPr>
        <w:t>ng</w:t>
      </w:r>
      <w:r w:rsidRPr="00CF0114">
        <w:rPr>
          <w:rFonts w:cs="Arial"/>
          <w:szCs w:val="22"/>
        </w:rPr>
        <w:t xml:space="preserve"> </w:t>
      </w:r>
      <w:r w:rsidRPr="00E56D46">
        <w:rPr>
          <w:rFonts w:cs="Arial"/>
        </w:rPr>
        <w:t>spark</w:t>
      </w:r>
      <w:r w:rsidR="00881CE2">
        <w:rPr>
          <w:rFonts w:cs="Arial"/>
          <w:szCs w:val="22"/>
        </w:rPr>
        <w:t>-</w:t>
      </w:r>
      <w:r w:rsidRPr="00CF0114">
        <w:rPr>
          <w:rFonts w:cs="Arial"/>
          <w:szCs w:val="22"/>
        </w:rPr>
        <w:t>generating equipment, clothing and footwear</w:t>
      </w:r>
    </w:p>
    <w:p w14:paraId="67830483" w14:textId="77777777" w:rsidR="00564542" w:rsidRPr="00831A4F" w:rsidRDefault="00123AE3" w:rsidP="00013DBC">
      <w:pPr>
        <w:numPr>
          <w:ilvl w:val="0"/>
          <w:numId w:val="23"/>
        </w:numPr>
        <w:rPr>
          <w:rFonts w:cs="Arial"/>
        </w:rPr>
      </w:pPr>
      <w:r w:rsidRPr="00263234">
        <w:rPr>
          <w:rFonts w:cs="Arial"/>
        </w:rPr>
        <w:t>w</w:t>
      </w:r>
      <w:r w:rsidR="00564542" w:rsidRPr="00263234">
        <w:rPr>
          <w:rFonts w:cs="Arial"/>
        </w:rPr>
        <w:t>hether</w:t>
      </w:r>
      <w:r w:rsidR="00564542" w:rsidRPr="00831A4F">
        <w:rPr>
          <w:rFonts w:cs="Arial"/>
        </w:rPr>
        <w:t xml:space="preserve"> purging or cleaning in the confined space is necessary</w:t>
      </w:r>
    </w:p>
    <w:p w14:paraId="67830484" w14:textId="77777777" w:rsidR="00564542" w:rsidRPr="00831A4F" w:rsidRDefault="00123AE3" w:rsidP="00013DBC">
      <w:pPr>
        <w:numPr>
          <w:ilvl w:val="0"/>
          <w:numId w:val="23"/>
        </w:numPr>
        <w:rPr>
          <w:rFonts w:cs="Arial"/>
        </w:rPr>
      </w:pPr>
      <w:r w:rsidRPr="00263234">
        <w:rPr>
          <w:rFonts w:cs="Arial"/>
        </w:rPr>
        <w:lastRenderedPageBreak/>
        <w:t>w</w:t>
      </w:r>
      <w:r w:rsidR="00564542" w:rsidRPr="00263234">
        <w:rPr>
          <w:rFonts w:cs="Arial"/>
        </w:rPr>
        <w:t>hether</w:t>
      </w:r>
      <w:r w:rsidR="00564542" w:rsidRPr="00831A4F">
        <w:rPr>
          <w:rFonts w:cs="Arial"/>
        </w:rPr>
        <w:t xml:space="preserve"> hot work is necessary</w:t>
      </w:r>
    </w:p>
    <w:p w14:paraId="67830485" w14:textId="77777777" w:rsidR="00564542" w:rsidRDefault="00123AE3" w:rsidP="00013DBC">
      <w:pPr>
        <w:numPr>
          <w:ilvl w:val="0"/>
          <w:numId w:val="23"/>
        </w:numPr>
        <w:rPr>
          <w:rFonts w:cs="Arial"/>
        </w:rPr>
      </w:pPr>
      <w:r w:rsidRPr="00263234">
        <w:rPr>
          <w:rFonts w:cs="Arial"/>
        </w:rPr>
        <w:t>c</w:t>
      </w:r>
      <w:r w:rsidR="00564542" w:rsidRPr="00263234">
        <w:rPr>
          <w:rFonts w:cs="Arial"/>
        </w:rPr>
        <w:t>onditions</w:t>
      </w:r>
      <w:r w:rsidR="00564542" w:rsidRPr="00831A4F">
        <w:rPr>
          <w:rFonts w:cs="Arial"/>
        </w:rPr>
        <w:t xml:space="preserve"> that could impede entry and exit or the conduct of the tasks in the</w:t>
      </w:r>
      <w:r w:rsidR="004A7435" w:rsidRPr="00831A4F">
        <w:rPr>
          <w:rFonts w:cs="Arial"/>
        </w:rPr>
        <w:t xml:space="preserve"> </w:t>
      </w:r>
      <w:r w:rsidR="00564542" w:rsidRPr="00831A4F">
        <w:rPr>
          <w:rFonts w:cs="Arial"/>
        </w:rPr>
        <w:t xml:space="preserve">confined space, </w:t>
      </w:r>
      <w:r w:rsidR="008755EA">
        <w:rPr>
          <w:rFonts w:cs="Arial"/>
        </w:rPr>
        <w:t>for example,</w:t>
      </w:r>
      <w:r w:rsidR="00564542" w:rsidRPr="00831A4F">
        <w:rPr>
          <w:rFonts w:cs="Arial"/>
        </w:rPr>
        <w:t xml:space="preserve"> plant l</w:t>
      </w:r>
      <w:r w:rsidR="00564542" w:rsidRPr="007B38C8">
        <w:rPr>
          <w:rFonts w:cs="Arial"/>
        </w:rPr>
        <w:t>ayout, dime</w:t>
      </w:r>
      <w:r w:rsidR="00564542" w:rsidRPr="00831A4F">
        <w:rPr>
          <w:rFonts w:cs="Arial"/>
        </w:rPr>
        <w:t>nsions, manual handling and ergonomic aspects</w:t>
      </w:r>
      <w:r w:rsidR="00354646" w:rsidRPr="00831A4F">
        <w:rPr>
          <w:rFonts w:cs="Arial"/>
        </w:rPr>
        <w:t xml:space="preserve"> </w:t>
      </w:r>
      <w:r w:rsidR="00564542" w:rsidRPr="00831A4F">
        <w:rPr>
          <w:rFonts w:cs="Arial"/>
        </w:rPr>
        <w:t>of the task activity.</w:t>
      </w:r>
    </w:p>
    <w:p w14:paraId="67830486" w14:textId="77777777" w:rsidR="008033DC" w:rsidRPr="00153FA3" w:rsidRDefault="008033DC" w:rsidP="00153FA3">
      <w:pPr>
        <w:pStyle w:val="Heading2"/>
        <w:numPr>
          <w:ilvl w:val="0"/>
          <w:numId w:val="0"/>
        </w:numPr>
        <w:ind w:left="680" w:hanging="680"/>
        <w:rPr>
          <w:rFonts w:eastAsia="Times New Roman"/>
          <w:b w:val="0"/>
          <w:kern w:val="0"/>
          <w:szCs w:val="22"/>
        </w:rPr>
      </w:pPr>
      <w:bookmarkStart w:id="41" w:name="_Toc426987942"/>
      <w:r w:rsidRPr="00153FA3">
        <w:rPr>
          <w:i/>
        </w:rPr>
        <w:t>Atmospheric testing and monitoring</w:t>
      </w:r>
      <w:bookmarkEnd w:id="41"/>
    </w:p>
    <w:p w14:paraId="67830487" w14:textId="77777777" w:rsidR="008033DC" w:rsidRDefault="008033DC" w:rsidP="00E21FBA">
      <w:pPr>
        <w:pStyle w:val="BodyText"/>
        <w:spacing w:after="120"/>
        <w:rPr>
          <w:rFonts w:cs="Arial"/>
          <w:szCs w:val="22"/>
        </w:rPr>
      </w:pPr>
      <w:r w:rsidRPr="0000416C">
        <w:rPr>
          <w:rFonts w:cs="Arial"/>
          <w:szCs w:val="22"/>
        </w:rPr>
        <w:t xml:space="preserve">Testing and monitoring the atmosphere in a confined space is a routine </w:t>
      </w:r>
      <w:r>
        <w:rPr>
          <w:rFonts w:cs="Arial"/>
          <w:szCs w:val="22"/>
        </w:rPr>
        <w:t xml:space="preserve">part of determining appropriate </w:t>
      </w:r>
      <w:r w:rsidR="00F63BD7">
        <w:rPr>
          <w:rFonts w:cs="Arial"/>
          <w:szCs w:val="22"/>
        </w:rPr>
        <w:t>control measures</w:t>
      </w:r>
      <w:r w:rsidRPr="0000416C">
        <w:rPr>
          <w:rFonts w:cs="Arial"/>
          <w:szCs w:val="22"/>
        </w:rPr>
        <w:t>.</w:t>
      </w:r>
    </w:p>
    <w:p w14:paraId="67830488" w14:textId="77777777" w:rsidR="009A4623" w:rsidRPr="00086956" w:rsidRDefault="00881CE2" w:rsidP="00E56D46">
      <w:pPr>
        <w:pStyle w:val="greyboxes"/>
      </w:pPr>
      <w:r w:rsidRPr="00881CE2">
        <w:rPr>
          <w:b/>
        </w:rPr>
        <w:t>Regulation 50:</w:t>
      </w:r>
      <w:r>
        <w:t xml:space="preserve"> </w:t>
      </w:r>
      <w:r w:rsidR="009A4623" w:rsidRPr="00086956">
        <w:t>A person conducting a business or undertaking must ensure that a</w:t>
      </w:r>
      <w:r>
        <w:t>ir</w:t>
      </w:r>
      <w:r w:rsidR="009A4623" w:rsidRPr="00086956">
        <w:t xml:space="preserve"> monitoring is carried out to determine the airborne concentration of a substance or mixture to which an exposure standard applies if:</w:t>
      </w:r>
    </w:p>
    <w:p w14:paraId="67830489" w14:textId="77777777" w:rsidR="009A4623" w:rsidRPr="00E56D46" w:rsidRDefault="009A4623" w:rsidP="00013DBC">
      <w:pPr>
        <w:pStyle w:val="greyboxes"/>
        <w:numPr>
          <w:ilvl w:val="0"/>
          <w:numId w:val="35"/>
        </w:numPr>
        <w:ind w:left="340" w:hanging="340"/>
      </w:pPr>
      <w:r w:rsidRPr="00E56D46">
        <w:t xml:space="preserve">there is uncertainty whether or not the airborne concentration of the substance or mixture exceeds the </w:t>
      </w:r>
      <w:r w:rsidR="00881CE2" w:rsidRPr="00E56D46">
        <w:t xml:space="preserve">relevant </w:t>
      </w:r>
      <w:r w:rsidRPr="00E56D46">
        <w:t>exposure standard, or</w:t>
      </w:r>
    </w:p>
    <w:p w14:paraId="6783048A" w14:textId="77777777" w:rsidR="009A4623" w:rsidRPr="00E56D46" w:rsidRDefault="009A4623" w:rsidP="00013DBC">
      <w:pPr>
        <w:pStyle w:val="greyboxes"/>
        <w:numPr>
          <w:ilvl w:val="0"/>
          <w:numId w:val="35"/>
        </w:numPr>
        <w:ind w:left="340" w:hanging="340"/>
      </w:pPr>
      <w:r w:rsidRPr="00E56D46">
        <w:t>monitoring is necessary to determine whether there is a risk to health.</w:t>
      </w:r>
    </w:p>
    <w:p w14:paraId="6783048B" w14:textId="77777777" w:rsidR="008033DC" w:rsidRPr="00D37698" w:rsidRDefault="008033DC" w:rsidP="00E56D46">
      <w:r>
        <w:t>Any a</w:t>
      </w:r>
      <w:r w:rsidR="00881CE2">
        <w:t>ir</w:t>
      </w:r>
      <w:r>
        <w:t xml:space="preserve"> monitoring </w:t>
      </w:r>
      <w:r w:rsidRPr="00206C41">
        <w:t xml:space="preserve">in a confined space </w:t>
      </w:r>
      <w:r>
        <w:t>should</w:t>
      </w:r>
      <w:r w:rsidRPr="00206C41">
        <w:t xml:space="preserve"> be carried out by a competent person using </w:t>
      </w:r>
      <w:r w:rsidR="004D0493">
        <w:br/>
      </w:r>
      <w:r w:rsidRPr="00206C41">
        <w:t>a suitable,</w:t>
      </w:r>
      <w:r>
        <w:t xml:space="preserve"> </w:t>
      </w:r>
      <w:r w:rsidRPr="00206C41">
        <w:t xml:space="preserve">correctly calibrated gas </w:t>
      </w:r>
      <w:r w:rsidRPr="00D37698">
        <w:t>detector. It may be necessary to test the atmosphere for:</w:t>
      </w:r>
    </w:p>
    <w:p w14:paraId="6783048C" w14:textId="77777777" w:rsidR="008033DC" w:rsidRPr="00D37698" w:rsidRDefault="008033DC" w:rsidP="00013DBC">
      <w:pPr>
        <w:numPr>
          <w:ilvl w:val="0"/>
          <w:numId w:val="23"/>
        </w:numPr>
        <w:rPr>
          <w:rFonts w:cs="Arial"/>
        </w:rPr>
      </w:pPr>
      <w:r w:rsidRPr="00D37698">
        <w:rPr>
          <w:rFonts w:cs="Arial"/>
        </w:rPr>
        <w:t>oxygen</w:t>
      </w:r>
      <w:r w:rsidRPr="00831A4F">
        <w:rPr>
          <w:rFonts w:cs="Arial"/>
        </w:rPr>
        <w:t xml:space="preserve"> content</w:t>
      </w:r>
    </w:p>
    <w:p w14:paraId="6783048D" w14:textId="77777777" w:rsidR="008033DC" w:rsidRPr="0008349E" w:rsidRDefault="008033DC" w:rsidP="00013DBC">
      <w:pPr>
        <w:numPr>
          <w:ilvl w:val="0"/>
          <w:numId w:val="23"/>
        </w:numPr>
        <w:rPr>
          <w:rFonts w:cs="Arial"/>
        </w:rPr>
      </w:pPr>
      <w:r w:rsidRPr="00263234">
        <w:rPr>
          <w:rFonts w:cs="Arial"/>
        </w:rPr>
        <w:t>airborne</w:t>
      </w:r>
      <w:r w:rsidRPr="00831A4F">
        <w:rPr>
          <w:rFonts w:cs="Arial"/>
        </w:rPr>
        <w:t xml:space="preserve"> concentration of flammable contaminants</w:t>
      </w:r>
    </w:p>
    <w:p w14:paraId="6783048E" w14:textId="77777777" w:rsidR="008033DC" w:rsidRDefault="008033DC" w:rsidP="00013DBC">
      <w:pPr>
        <w:numPr>
          <w:ilvl w:val="0"/>
          <w:numId w:val="23"/>
        </w:numPr>
        <w:rPr>
          <w:rFonts w:cs="Arial"/>
        </w:rPr>
      </w:pPr>
      <w:r w:rsidRPr="00263234">
        <w:rPr>
          <w:rFonts w:cs="Arial"/>
        </w:rPr>
        <w:t>airborne</w:t>
      </w:r>
      <w:r w:rsidRPr="00831A4F">
        <w:rPr>
          <w:rFonts w:cs="Arial"/>
        </w:rPr>
        <w:t xml:space="preserve"> concentration of potentially harmful contaminants (</w:t>
      </w:r>
      <w:r w:rsidR="008755EA">
        <w:rPr>
          <w:rFonts w:cs="Arial"/>
        </w:rPr>
        <w:t>for example,</w:t>
      </w:r>
      <w:r w:rsidRPr="00831A4F">
        <w:rPr>
          <w:rFonts w:cs="Arial"/>
        </w:rPr>
        <w:t xml:space="preserve"> hydrogen sulphide</w:t>
      </w:r>
      <w:r w:rsidR="00BC04B5" w:rsidRPr="00831A4F">
        <w:rPr>
          <w:rFonts w:cs="Arial"/>
        </w:rPr>
        <w:t xml:space="preserve"> and</w:t>
      </w:r>
      <w:r w:rsidRPr="00831A4F">
        <w:rPr>
          <w:rFonts w:cs="Arial"/>
        </w:rPr>
        <w:t xml:space="preserve"> carbon monoxide</w:t>
      </w:r>
      <w:r w:rsidR="00BC04B5" w:rsidRPr="00831A4F">
        <w:rPr>
          <w:rFonts w:cs="Arial"/>
        </w:rPr>
        <w:t xml:space="preserve"> </w:t>
      </w:r>
      <w:r w:rsidRPr="00831A4F">
        <w:rPr>
          <w:rFonts w:cs="Arial"/>
        </w:rPr>
        <w:t>).</w:t>
      </w:r>
    </w:p>
    <w:p w14:paraId="6783048F" w14:textId="77777777" w:rsidR="008033DC" w:rsidRDefault="008033DC" w:rsidP="00E56D46">
      <w:r w:rsidRPr="00D37698">
        <w:t xml:space="preserve">A person’s senses should never be used to determine if the air in a confined space is safe. Many toxic or flammable gases and </w:t>
      </w:r>
      <w:r w:rsidR="0025300C">
        <w:t xml:space="preserve">unsafe oxygen levels </w:t>
      </w:r>
      <w:r w:rsidRPr="00D37698">
        <w:t>cannot be dete</w:t>
      </w:r>
      <w:r w:rsidR="0025300C">
        <w:t>cted</w:t>
      </w:r>
      <w:r w:rsidRPr="00D37698">
        <w:t xml:space="preserve"> using one’s senses.</w:t>
      </w:r>
    </w:p>
    <w:p w14:paraId="67830490" w14:textId="77777777" w:rsidR="008033DC" w:rsidRDefault="008033DC" w:rsidP="00E56D46">
      <w:r w:rsidRPr="00206C41">
        <w:t xml:space="preserve">Initial </w:t>
      </w:r>
      <w:r w:rsidRPr="00D37698">
        <w:t>testing should be done from outside the confined space by inserting a sample probe</w:t>
      </w:r>
      <w:r w:rsidR="00142CC0">
        <w:t xml:space="preserve"> and/or portable gas detection device</w:t>
      </w:r>
      <w:r w:rsidRPr="00D37698">
        <w:t xml:space="preserve"> at appropriately selected access holes, nozzles and openings. Because contaminants can settle at different levels, </w:t>
      </w:r>
      <w:r w:rsidR="00B52DE8" w:rsidRPr="00E52621">
        <w:t>each part of the confined space should be tested – side to side and top to bottom</w:t>
      </w:r>
      <w:r w:rsidRPr="00E52621">
        <w:t xml:space="preserve"> </w:t>
      </w:r>
      <w:r w:rsidRPr="00D37698">
        <w:t xml:space="preserve">(see Figure </w:t>
      </w:r>
      <w:r w:rsidR="00E567F4">
        <w:t>2</w:t>
      </w:r>
      <w:r w:rsidRPr="00D37698">
        <w:t xml:space="preserve">). </w:t>
      </w:r>
    </w:p>
    <w:p w14:paraId="67830491" w14:textId="77777777" w:rsidR="008033DC" w:rsidRDefault="008033DC" w:rsidP="00E56D46">
      <w:r w:rsidRPr="00D37698">
        <w:t xml:space="preserve">For example, some gases (such as hydrogen </w:t>
      </w:r>
      <w:proofErr w:type="spellStart"/>
      <w:r w:rsidRPr="00D37698">
        <w:t>sulfide</w:t>
      </w:r>
      <w:proofErr w:type="spellEnd"/>
      <w:r w:rsidRPr="00D37698">
        <w:t xml:space="preserve">) are heavier than air and in unventilated areas will settle to the bottom of the space, while other gases (such as methane) are lighter than air and will collect at the top of the space. </w:t>
      </w:r>
      <w:r w:rsidR="00C26EB4">
        <w:t>T</w:t>
      </w:r>
      <w:r w:rsidRPr="00D37698">
        <w:t>est</w:t>
      </w:r>
      <w:r w:rsidR="00CC7255">
        <w:t>ing should be carried out on</w:t>
      </w:r>
      <w:r w:rsidRPr="00D37698">
        <w:t xml:space="preserve"> a</w:t>
      </w:r>
      <w:r w:rsidRPr="00206C41">
        <w:t xml:space="preserve"> sufficient number of points to accurately reflect areas of the space </w:t>
      </w:r>
      <w:r w:rsidR="00BA2983" w:rsidRPr="00206C41">
        <w:t>that is</w:t>
      </w:r>
      <w:r>
        <w:t xml:space="preserve"> </w:t>
      </w:r>
      <w:r w:rsidRPr="00206C41">
        <w:t>likely to be accessed.</w:t>
      </w:r>
    </w:p>
    <w:p w14:paraId="67830492" w14:textId="77777777" w:rsidR="001E3654" w:rsidRPr="001E3654" w:rsidRDefault="001E3654" w:rsidP="00C07ED6">
      <w:pPr>
        <w:pStyle w:val="Default"/>
        <w:spacing w:before="240" w:after="240"/>
        <w:rPr>
          <w:rFonts w:ascii="Arial" w:hAnsi="Arial" w:cs="Times New Roman"/>
          <w:i/>
          <w:color w:val="auto"/>
          <w:sz w:val="22"/>
          <w:szCs w:val="22"/>
        </w:rPr>
      </w:pPr>
      <w:r w:rsidRPr="001E3654">
        <w:rPr>
          <w:rFonts w:ascii="Arial" w:hAnsi="Arial" w:cs="Times New Roman"/>
          <w:b/>
          <w:color w:val="auto"/>
          <w:sz w:val="22"/>
          <w:szCs w:val="22"/>
        </w:rPr>
        <w:t>Figure 2</w:t>
      </w:r>
      <w:r w:rsidRPr="001E3654">
        <w:rPr>
          <w:rFonts w:ascii="Arial" w:hAnsi="Arial" w:cs="Times New Roman"/>
          <w:i/>
          <w:color w:val="auto"/>
          <w:sz w:val="22"/>
          <w:szCs w:val="22"/>
        </w:rPr>
        <w:t xml:space="preserve"> </w:t>
      </w:r>
      <w:r w:rsidRPr="001E3654">
        <w:rPr>
          <w:rFonts w:ascii="Arial" w:hAnsi="Arial" w:cs="Times New Roman"/>
          <w:color w:val="auto"/>
          <w:sz w:val="22"/>
          <w:szCs w:val="22"/>
        </w:rPr>
        <w:t>Atmospheric testing of remote regions and different levels within the confined space.</w:t>
      </w:r>
    </w:p>
    <w:p w14:paraId="67830493" w14:textId="77777777" w:rsidR="008033DC" w:rsidRDefault="006E0618" w:rsidP="00153FA3">
      <w:pPr>
        <w:pStyle w:val="BodyText"/>
        <w:spacing w:after="0"/>
        <w:rPr>
          <w:rFonts w:cs="Arial"/>
        </w:rPr>
      </w:pPr>
      <w:r>
        <w:rPr>
          <w:rFonts w:cs="Arial"/>
          <w:noProof/>
          <w:lang w:eastAsia="en-AU"/>
        </w:rPr>
        <w:drawing>
          <wp:inline distT="0" distB="0" distL="0" distR="0" wp14:anchorId="67830675" wp14:editId="67830676">
            <wp:extent cx="3572796" cy="2535936"/>
            <wp:effectExtent l="0" t="0" r="8890" b="0"/>
            <wp:docPr id="13" name="Picture 13" descr="Atmospheric testing of remote regions and different levels within the confined space."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Atmospheric testing of remote regions and different levels within the confined spa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80" t="4695" r="4113" b="-14"/>
                    <a:stretch/>
                  </pic:blipFill>
                  <pic:spPr bwMode="auto">
                    <a:xfrm>
                      <a:off x="0" y="0"/>
                      <a:ext cx="3567641" cy="2532277"/>
                    </a:xfrm>
                    <a:prstGeom prst="rect">
                      <a:avLst/>
                    </a:prstGeom>
                    <a:noFill/>
                    <a:ln>
                      <a:noFill/>
                    </a:ln>
                    <a:extLst>
                      <a:ext uri="{53640926-AAD7-44D8-BBD7-CCE9431645EC}">
                        <a14:shadowObscured xmlns:a14="http://schemas.microsoft.com/office/drawing/2010/main"/>
                      </a:ext>
                    </a:extLst>
                  </pic:spPr>
                </pic:pic>
              </a:graphicData>
            </a:graphic>
          </wp:inline>
        </w:drawing>
      </w:r>
    </w:p>
    <w:p w14:paraId="67830494" w14:textId="77777777" w:rsidR="007C54A5" w:rsidRPr="00086956" w:rsidRDefault="007C54A5" w:rsidP="00E56D46">
      <w:r w:rsidRPr="00086956">
        <w:lastRenderedPageBreak/>
        <w:t>Lighter gases may be vented into the breathing zone of the person conducting the tests. Some gases may be dissolved in liquids and released when the liquid is disturbed or a crust over the liquid is broken and it may therefore be necessary to agitate liquids before monitoring.</w:t>
      </w:r>
    </w:p>
    <w:p w14:paraId="67830495" w14:textId="77777777" w:rsidR="00AE6AAF" w:rsidRPr="00AF461A" w:rsidRDefault="00AE6AAF" w:rsidP="00E56D46">
      <w:r>
        <w:t xml:space="preserve">If it is necessary to enter the space to test remote regions away from entrances or access holes, then air-supplied respiratory equipment </w:t>
      </w:r>
      <w:r w:rsidR="00C15952">
        <w:t xml:space="preserve">should </w:t>
      </w:r>
      <w:r>
        <w:t xml:space="preserve">be worn and the entry </w:t>
      </w:r>
      <w:r w:rsidRPr="003915EE">
        <w:t xml:space="preserve">must be undertaken in accordance with the </w:t>
      </w:r>
      <w:proofErr w:type="spellStart"/>
      <w:r w:rsidRPr="003915EE">
        <w:t>WHS</w:t>
      </w:r>
      <w:proofErr w:type="spellEnd"/>
      <w:r w:rsidRPr="003915EE">
        <w:t xml:space="preserve"> Regulations using a confined space entry permit.</w:t>
      </w:r>
    </w:p>
    <w:p w14:paraId="67830496" w14:textId="77777777" w:rsidR="00B52DE8" w:rsidRPr="00E52621" w:rsidRDefault="00B52DE8" w:rsidP="00E56D46">
      <w:r w:rsidRPr="00E52621">
        <w:t xml:space="preserve">Re-testing and continuous monitoring </w:t>
      </w:r>
      <w:r w:rsidR="00FD624B" w:rsidRPr="00E52621">
        <w:t xml:space="preserve">of the air </w:t>
      </w:r>
      <w:r w:rsidRPr="00E52621">
        <w:t>may be ne</w:t>
      </w:r>
      <w:r w:rsidR="00FD624B" w:rsidRPr="00E52621">
        <w:t>cessary if the risk assessment indicates that conditions may change due to the work being done or the disturbance of hazardous material in the confined space.</w:t>
      </w:r>
    </w:p>
    <w:p w14:paraId="67830497" w14:textId="77777777" w:rsidR="00B96875" w:rsidRPr="00831A4F" w:rsidRDefault="00B96875" w:rsidP="00E56D46">
      <w:pPr>
        <w:pStyle w:val="Heading3"/>
      </w:pPr>
      <w:bookmarkStart w:id="42" w:name="_Toc426987943"/>
      <w:r w:rsidRPr="00831A4F">
        <w:t xml:space="preserve">Generic </w:t>
      </w:r>
      <w:r w:rsidR="009F44C7" w:rsidRPr="00831A4F">
        <w:t>risk assessment</w:t>
      </w:r>
      <w:bookmarkEnd w:id="42"/>
      <w:r w:rsidR="009F44C7" w:rsidRPr="00831A4F">
        <w:t xml:space="preserve"> </w:t>
      </w:r>
    </w:p>
    <w:p w14:paraId="67830498" w14:textId="77777777" w:rsidR="00B96875" w:rsidRDefault="002900C9" w:rsidP="00011A37">
      <w:pPr>
        <w:pStyle w:val="BodyText"/>
        <w:spacing w:after="0"/>
      </w:pPr>
      <w:r>
        <w:t>A</w:t>
      </w:r>
      <w:r w:rsidRPr="0021215C">
        <w:t xml:space="preserve"> single</w:t>
      </w:r>
      <w:r w:rsidRPr="00693F3D">
        <w:t xml:space="preserve"> (or generic) </w:t>
      </w:r>
      <w:r>
        <w:t xml:space="preserve">risk assessment may be </w:t>
      </w:r>
      <w:r w:rsidR="00CC7255">
        <w:t xml:space="preserve">carried out </w:t>
      </w:r>
      <w:r w:rsidR="00B96875" w:rsidRPr="00693F3D">
        <w:t xml:space="preserve">for </w:t>
      </w:r>
      <w:r w:rsidR="00B96875">
        <w:t>a class of</w:t>
      </w:r>
      <w:r w:rsidR="00B96875" w:rsidRPr="00693F3D">
        <w:t xml:space="preserve"> confined spaces in a number of different work areas or workplaces</w:t>
      </w:r>
      <w:r w:rsidR="009F44C7">
        <w:t xml:space="preserve"> </w:t>
      </w:r>
      <w:r w:rsidR="0083710C">
        <w:t>where</w:t>
      </w:r>
      <w:r w:rsidR="009F44C7">
        <w:t xml:space="preserve"> the confined spaces are the </w:t>
      </w:r>
      <w:r w:rsidR="009F44C7" w:rsidRPr="0021215C">
        <w:t>same</w:t>
      </w:r>
      <w:r w:rsidR="00B96875" w:rsidRPr="00693F3D">
        <w:t xml:space="preserve">. This will only be appropriate if all of the </w:t>
      </w:r>
      <w:r w:rsidR="009F44C7" w:rsidRPr="00054D54">
        <w:t xml:space="preserve">hazards </w:t>
      </w:r>
      <w:r w:rsidR="00B96875" w:rsidRPr="00054D54">
        <w:t xml:space="preserve">being covered are the same. </w:t>
      </w:r>
      <w:r w:rsidR="00C26EB4">
        <w:t>A</w:t>
      </w:r>
      <w:r w:rsidR="009F44C7" w:rsidRPr="00054D54">
        <w:t xml:space="preserve"> risk </w:t>
      </w:r>
      <w:r w:rsidR="00C26EB4" w:rsidRPr="00054D54">
        <w:t>assessment</w:t>
      </w:r>
      <w:r w:rsidR="00C26EB4">
        <w:t xml:space="preserve"> must be carried out </w:t>
      </w:r>
      <w:r w:rsidR="009F44C7" w:rsidRPr="00054D54">
        <w:t>on individual confined spaces if there is any likelihood that a worker may be exposed to greater, additional or different risks.</w:t>
      </w:r>
    </w:p>
    <w:p w14:paraId="67830499" w14:textId="77777777" w:rsidR="006C7919" w:rsidRPr="006C7919" w:rsidRDefault="006C7919" w:rsidP="006C7919">
      <w:r w:rsidRPr="006C7919">
        <w:t xml:space="preserve">A confined space entry permit may be used as a record of the risk assessment. </w:t>
      </w:r>
    </w:p>
    <w:p w14:paraId="6783049A" w14:textId="77777777" w:rsidR="00B17ECF" w:rsidRPr="00E66552" w:rsidRDefault="00D34FD0" w:rsidP="00153FA3">
      <w:pPr>
        <w:pStyle w:val="Heading1"/>
        <w:numPr>
          <w:ilvl w:val="0"/>
          <w:numId w:val="46"/>
        </w:numPr>
        <w:pBdr>
          <w:bottom w:val="single" w:sz="4" w:space="1" w:color="auto"/>
        </w:pBdr>
        <w:tabs>
          <w:tab w:val="clear" w:pos="567"/>
        </w:tabs>
        <w:spacing w:before="0" w:after="120"/>
        <w:ind w:left="431" w:hanging="431"/>
      </w:pPr>
      <w:r>
        <w:rPr>
          <w:rFonts w:hint="eastAsia"/>
        </w:rPr>
        <w:br w:type="page"/>
      </w:r>
      <w:bookmarkStart w:id="43" w:name="_Toc426987944"/>
      <w:r w:rsidR="008A1695" w:rsidRPr="00E427B7">
        <w:rPr>
          <w:bCs/>
        </w:rPr>
        <w:lastRenderedPageBreak/>
        <w:t>HOW TO CONTROL THE RISKS</w:t>
      </w:r>
      <w:bookmarkEnd w:id="43"/>
    </w:p>
    <w:p w14:paraId="6783049B" w14:textId="77777777" w:rsidR="00831A4F" w:rsidRDefault="00037D21" w:rsidP="008C22A5">
      <w:pPr>
        <w:pStyle w:val="Default"/>
        <w:spacing w:before="120"/>
        <w:rPr>
          <w:rFonts w:ascii="Arial" w:hAnsi="Arial" w:cs="Arial"/>
          <w:color w:val="auto"/>
          <w:sz w:val="22"/>
          <w:szCs w:val="22"/>
          <w:lang w:eastAsia="en-US"/>
        </w:rPr>
      </w:pPr>
      <w:r w:rsidRPr="00831A4F">
        <w:rPr>
          <w:rFonts w:ascii="Arial" w:hAnsi="Arial" w:cs="Arial"/>
          <w:color w:val="auto"/>
          <w:sz w:val="22"/>
          <w:szCs w:val="22"/>
          <w:lang w:eastAsia="en-US"/>
        </w:rPr>
        <w:t xml:space="preserve">The most important step in the risk management process involves controlling risks by eliminating them so far as is reasonably practicable, or if that is not possible, by minimising </w:t>
      </w:r>
      <w:r w:rsidR="004D0493">
        <w:rPr>
          <w:rFonts w:ascii="Arial" w:hAnsi="Arial" w:cs="Arial"/>
          <w:color w:val="auto"/>
          <w:sz w:val="22"/>
          <w:szCs w:val="22"/>
          <w:lang w:eastAsia="en-US"/>
        </w:rPr>
        <w:br/>
      </w:r>
      <w:r w:rsidRPr="00831A4F">
        <w:rPr>
          <w:rFonts w:ascii="Arial" w:hAnsi="Arial" w:cs="Arial"/>
          <w:color w:val="auto"/>
          <w:sz w:val="22"/>
          <w:szCs w:val="22"/>
          <w:lang w:eastAsia="en-US"/>
        </w:rPr>
        <w:t>the risks so far as is reasonably practicable.</w:t>
      </w:r>
      <w:r w:rsidR="00831A4F" w:rsidRPr="00831A4F">
        <w:rPr>
          <w:rFonts w:ascii="Arial" w:hAnsi="Arial" w:cs="Arial"/>
          <w:color w:val="auto"/>
          <w:sz w:val="22"/>
          <w:szCs w:val="22"/>
          <w:lang w:eastAsia="en-US"/>
        </w:rPr>
        <w:t xml:space="preserve"> </w:t>
      </w:r>
    </w:p>
    <w:p w14:paraId="6783049C" w14:textId="77777777" w:rsidR="00C977A6" w:rsidRPr="009902E7" w:rsidRDefault="006C76EA" w:rsidP="00153FA3">
      <w:pPr>
        <w:pStyle w:val="Heading2"/>
        <w:numPr>
          <w:ilvl w:val="1"/>
          <w:numId w:val="46"/>
        </w:numPr>
        <w:ind w:left="567" w:hanging="567"/>
      </w:pPr>
      <w:bookmarkStart w:id="44" w:name="_Toc426987945"/>
      <w:r w:rsidRPr="009902E7">
        <w:t>The hierarchy of</w:t>
      </w:r>
      <w:r w:rsidR="00C977A6" w:rsidRPr="009902E7">
        <w:t xml:space="preserve"> control</w:t>
      </w:r>
      <w:bookmarkEnd w:id="44"/>
    </w:p>
    <w:p w14:paraId="6783049D" w14:textId="77777777" w:rsidR="000857CC" w:rsidRPr="007972B0" w:rsidRDefault="000857CC" w:rsidP="00C977A6">
      <w:pPr>
        <w:autoSpaceDE w:val="0"/>
        <w:autoSpaceDN w:val="0"/>
        <w:adjustRightInd w:val="0"/>
        <w:spacing w:after="120"/>
        <w:rPr>
          <w:rFonts w:cs="Arial"/>
          <w:szCs w:val="22"/>
        </w:rPr>
      </w:pPr>
      <w:r w:rsidRPr="007972B0">
        <w:rPr>
          <w:rFonts w:cs="Arial"/>
          <w:szCs w:val="22"/>
        </w:rPr>
        <w:t xml:space="preserve">The ways of controlling risks are ranked from the highest level of protection and reliability to </w:t>
      </w:r>
      <w:r w:rsidR="004D0493">
        <w:rPr>
          <w:rFonts w:cs="Arial"/>
          <w:szCs w:val="22"/>
        </w:rPr>
        <w:br/>
      </w:r>
      <w:r w:rsidRPr="007972B0">
        <w:rPr>
          <w:rFonts w:cs="Arial"/>
          <w:szCs w:val="22"/>
        </w:rPr>
        <w:t xml:space="preserve">the lowest. This ranking is known as the </w:t>
      </w:r>
      <w:r w:rsidR="006C76EA">
        <w:rPr>
          <w:rFonts w:cs="Arial"/>
          <w:i/>
          <w:szCs w:val="22"/>
        </w:rPr>
        <w:t>hierarchy of</w:t>
      </w:r>
      <w:r w:rsidRPr="007972B0">
        <w:rPr>
          <w:rFonts w:cs="Arial"/>
          <w:i/>
          <w:szCs w:val="22"/>
        </w:rPr>
        <w:t xml:space="preserve"> control. </w:t>
      </w:r>
      <w:r w:rsidRPr="007972B0">
        <w:rPr>
          <w:rFonts w:cs="Arial"/>
          <w:szCs w:val="22"/>
        </w:rPr>
        <w:t xml:space="preserve">The </w:t>
      </w:r>
      <w:proofErr w:type="spellStart"/>
      <w:r w:rsidRPr="007972B0">
        <w:rPr>
          <w:rFonts w:cs="Arial"/>
          <w:szCs w:val="22"/>
        </w:rPr>
        <w:t>WHS</w:t>
      </w:r>
      <w:proofErr w:type="spellEnd"/>
      <w:r w:rsidRPr="007972B0">
        <w:rPr>
          <w:rFonts w:cs="Arial"/>
          <w:szCs w:val="22"/>
        </w:rPr>
        <w:t xml:space="preserve"> Regulations require </w:t>
      </w:r>
      <w:r w:rsidR="004D0493">
        <w:rPr>
          <w:rFonts w:cs="Arial"/>
          <w:szCs w:val="22"/>
        </w:rPr>
        <w:br/>
      </w:r>
      <w:r w:rsidRPr="007972B0">
        <w:rPr>
          <w:rFonts w:cs="Arial"/>
          <w:szCs w:val="22"/>
        </w:rPr>
        <w:t>duty holders to work through this hierarchy to achieve the highest level of protection that is reasonably practicable in the circumstances.</w:t>
      </w:r>
    </w:p>
    <w:p w14:paraId="6783049E" w14:textId="77777777" w:rsidR="00186545" w:rsidRPr="007972B0" w:rsidRDefault="00186545" w:rsidP="00E56D46">
      <w:pPr>
        <w:pStyle w:val="Heading3"/>
      </w:pPr>
      <w:bookmarkStart w:id="45" w:name="_Toc265590071"/>
      <w:bookmarkStart w:id="46" w:name="_Toc265357051"/>
      <w:bookmarkStart w:id="47" w:name="_Toc426987946"/>
      <w:r w:rsidRPr="007972B0">
        <w:t>Eliminate the risk</w:t>
      </w:r>
      <w:bookmarkEnd w:id="45"/>
      <w:bookmarkEnd w:id="46"/>
      <w:bookmarkEnd w:id="47"/>
    </w:p>
    <w:p w14:paraId="6783049F" w14:textId="77777777" w:rsidR="00186545" w:rsidRPr="007972B0" w:rsidRDefault="00186545" w:rsidP="00186545">
      <w:pPr>
        <w:autoSpaceDE w:val="0"/>
        <w:autoSpaceDN w:val="0"/>
        <w:adjustRightInd w:val="0"/>
        <w:rPr>
          <w:rFonts w:cs="Arial"/>
          <w:szCs w:val="22"/>
        </w:rPr>
      </w:pPr>
      <w:r w:rsidRPr="007972B0">
        <w:rPr>
          <w:rFonts w:cs="Arial"/>
          <w:szCs w:val="22"/>
        </w:rPr>
        <w:t xml:space="preserve">The most effective control measure is to eliminate the </w:t>
      </w:r>
      <w:r w:rsidR="009C41DE" w:rsidRPr="007972B0">
        <w:rPr>
          <w:rFonts w:cs="Arial"/>
          <w:szCs w:val="22"/>
        </w:rPr>
        <w:t>risk</w:t>
      </w:r>
      <w:r w:rsidRPr="007972B0">
        <w:rPr>
          <w:rFonts w:cs="Arial"/>
          <w:szCs w:val="22"/>
        </w:rPr>
        <w:t xml:space="preserve">, for example, by </w:t>
      </w:r>
      <w:r w:rsidR="009C41DE" w:rsidRPr="007972B0">
        <w:rPr>
          <w:rFonts w:cs="Arial"/>
          <w:szCs w:val="22"/>
        </w:rPr>
        <w:t xml:space="preserve">eliminating the need </w:t>
      </w:r>
      <w:r w:rsidR="006C76EA">
        <w:rPr>
          <w:rFonts w:cs="Arial"/>
          <w:szCs w:val="22"/>
        </w:rPr>
        <w:br/>
      </w:r>
      <w:r w:rsidR="009C41DE" w:rsidRPr="007972B0">
        <w:rPr>
          <w:rFonts w:cs="Arial"/>
          <w:szCs w:val="22"/>
        </w:rPr>
        <w:t>to enter a confined space.</w:t>
      </w:r>
      <w:r w:rsidRPr="007972B0">
        <w:rPr>
          <w:rFonts w:cs="Arial"/>
          <w:szCs w:val="22"/>
        </w:rPr>
        <w:t xml:space="preserve">  </w:t>
      </w:r>
    </w:p>
    <w:p w14:paraId="678304A0" w14:textId="77777777" w:rsidR="00186545" w:rsidRPr="007972B0" w:rsidRDefault="00186545" w:rsidP="00E56D46">
      <w:pPr>
        <w:pStyle w:val="Heading3"/>
      </w:pPr>
      <w:bookmarkStart w:id="48" w:name="_Toc265590072"/>
      <w:bookmarkStart w:id="49" w:name="_Toc265357052"/>
      <w:bookmarkStart w:id="50" w:name="_Toc426987947"/>
      <w:r w:rsidRPr="007972B0">
        <w:t>Minimise the risk</w:t>
      </w:r>
      <w:bookmarkEnd w:id="48"/>
      <w:bookmarkEnd w:id="49"/>
      <w:bookmarkEnd w:id="50"/>
      <w:r w:rsidRPr="007972B0">
        <w:t xml:space="preserve"> </w:t>
      </w:r>
    </w:p>
    <w:p w14:paraId="678304A1" w14:textId="77777777" w:rsidR="00186545" w:rsidRPr="007972B0" w:rsidRDefault="00186545" w:rsidP="00186545">
      <w:pPr>
        <w:autoSpaceDE w:val="0"/>
        <w:autoSpaceDN w:val="0"/>
        <w:adjustRightInd w:val="0"/>
        <w:rPr>
          <w:rFonts w:cs="Arial"/>
          <w:szCs w:val="22"/>
        </w:rPr>
      </w:pPr>
      <w:r w:rsidRPr="007972B0">
        <w:rPr>
          <w:rFonts w:cs="Arial"/>
          <w:szCs w:val="22"/>
        </w:rPr>
        <w:t>I</w:t>
      </w:r>
      <w:r w:rsidR="0025300C" w:rsidRPr="007972B0">
        <w:rPr>
          <w:rFonts w:cs="Arial"/>
          <w:szCs w:val="22"/>
        </w:rPr>
        <w:t>f it is n</w:t>
      </w:r>
      <w:r w:rsidRPr="007972B0">
        <w:rPr>
          <w:rFonts w:cs="Arial"/>
          <w:szCs w:val="22"/>
        </w:rPr>
        <w:t xml:space="preserve">ot reasonably practicable to </w:t>
      </w:r>
      <w:r w:rsidR="0025300C" w:rsidRPr="007972B0">
        <w:rPr>
          <w:rFonts w:cs="Arial"/>
          <w:szCs w:val="22"/>
        </w:rPr>
        <w:t xml:space="preserve">eliminate the risk, </w:t>
      </w:r>
      <w:r w:rsidRPr="007972B0">
        <w:rPr>
          <w:rFonts w:cs="Arial"/>
          <w:szCs w:val="22"/>
        </w:rPr>
        <w:t>you must minimise the risk</w:t>
      </w:r>
      <w:r w:rsidR="009C41DE" w:rsidRPr="007972B0">
        <w:rPr>
          <w:rFonts w:cs="Arial"/>
          <w:szCs w:val="22"/>
        </w:rPr>
        <w:t>s</w:t>
      </w:r>
      <w:r w:rsidRPr="007972B0">
        <w:rPr>
          <w:rFonts w:cs="Arial"/>
          <w:szCs w:val="22"/>
        </w:rPr>
        <w:t xml:space="preserve"> so far as </w:t>
      </w:r>
      <w:r w:rsidR="004D0493">
        <w:rPr>
          <w:rFonts w:cs="Arial"/>
          <w:szCs w:val="22"/>
        </w:rPr>
        <w:br/>
      </w:r>
      <w:r w:rsidRPr="007972B0">
        <w:rPr>
          <w:rFonts w:cs="Arial"/>
          <w:szCs w:val="22"/>
        </w:rPr>
        <w:t>is reasonably practicable by:</w:t>
      </w:r>
    </w:p>
    <w:p w14:paraId="678304A2" w14:textId="77777777" w:rsidR="00186545" w:rsidRPr="007972B0" w:rsidRDefault="00186545" w:rsidP="00013DBC">
      <w:pPr>
        <w:numPr>
          <w:ilvl w:val="0"/>
          <w:numId w:val="24"/>
        </w:numPr>
        <w:rPr>
          <w:rFonts w:cs="Arial"/>
          <w:szCs w:val="22"/>
        </w:rPr>
      </w:pPr>
      <w:r w:rsidRPr="007972B0">
        <w:rPr>
          <w:rFonts w:cs="Arial"/>
          <w:szCs w:val="22"/>
        </w:rPr>
        <w:t>substitut</w:t>
      </w:r>
      <w:r w:rsidR="008C22A5" w:rsidRPr="007972B0">
        <w:rPr>
          <w:rFonts w:cs="Arial"/>
          <w:szCs w:val="22"/>
        </w:rPr>
        <w:t>ing</w:t>
      </w:r>
      <w:r w:rsidRPr="007972B0">
        <w:rPr>
          <w:rFonts w:cs="Arial"/>
          <w:szCs w:val="22"/>
        </w:rPr>
        <w:t xml:space="preserve"> </w:t>
      </w:r>
      <w:r w:rsidR="008C22A5" w:rsidRPr="007972B0">
        <w:rPr>
          <w:rFonts w:cs="Arial"/>
          <w:szCs w:val="22"/>
        </w:rPr>
        <w:t>the</w:t>
      </w:r>
      <w:r w:rsidRPr="007972B0">
        <w:rPr>
          <w:rFonts w:cs="Arial"/>
          <w:szCs w:val="22"/>
        </w:rPr>
        <w:t xml:space="preserve"> hazard </w:t>
      </w:r>
      <w:r w:rsidR="008C22A5" w:rsidRPr="007972B0">
        <w:rPr>
          <w:rFonts w:cs="Arial"/>
          <w:szCs w:val="22"/>
        </w:rPr>
        <w:t>giving ris</w:t>
      </w:r>
      <w:r w:rsidR="009B3038" w:rsidRPr="007972B0">
        <w:rPr>
          <w:rFonts w:cs="Arial"/>
          <w:szCs w:val="22"/>
        </w:rPr>
        <w:t>e</w:t>
      </w:r>
      <w:r w:rsidR="008C22A5" w:rsidRPr="007972B0">
        <w:rPr>
          <w:rFonts w:cs="Arial"/>
          <w:szCs w:val="22"/>
        </w:rPr>
        <w:t xml:space="preserve"> to the risk </w:t>
      </w:r>
      <w:r w:rsidRPr="007972B0">
        <w:rPr>
          <w:rFonts w:cs="Arial"/>
          <w:szCs w:val="22"/>
        </w:rPr>
        <w:t xml:space="preserve">with </w:t>
      </w:r>
      <w:r w:rsidR="008C22A5" w:rsidRPr="007972B0">
        <w:rPr>
          <w:rFonts w:cs="Arial"/>
          <w:szCs w:val="22"/>
        </w:rPr>
        <w:t>something that is safer</w:t>
      </w:r>
    </w:p>
    <w:p w14:paraId="678304A3" w14:textId="77777777" w:rsidR="00186545" w:rsidRPr="007972B0" w:rsidRDefault="00186545" w:rsidP="00013DBC">
      <w:pPr>
        <w:numPr>
          <w:ilvl w:val="0"/>
          <w:numId w:val="24"/>
        </w:numPr>
        <w:rPr>
          <w:rFonts w:cs="Arial"/>
          <w:szCs w:val="22"/>
        </w:rPr>
      </w:pPr>
      <w:r w:rsidRPr="007972B0">
        <w:rPr>
          <w:rFonts w:cs="Arial"/>
          <w:szCs w:val="22"/>
        </w:rPr>
        <w:t>isolat</w:t>
      </w:r>
      <w:r w:rsidR="008C22A5" w:rsidRPr="007972B0">
        <w:rPr>
          <w:rFonts w:cs="Arial"/>
          <w:szCs w:val="22"/>
        </w:rPr>
        <w:t>ing</w:t>
      </w:r>
      <w:r w:rsidRPr="007972B0">
        <w:rPr>
          <w:rFonts w:cs="Arial"/>
          <w:szCs w:val="22"/>
        </w:rPr>
        <w:t xml:space="preserve"> the </w:t>
      </w:r>
      <w:r w:rsidR="009B3038" w:rsidRPr="007972B0">
        <w:rPr>
          <w:rFonts w:cs="Arial"/>
          <w:szCs w:val="22"/>
        </w:rPr>
        <w:t>hazard from any person exposed to it</w:t>
      </w:r>
      <w:r w:rsidRPr="007972B0">
        <w:rPr>
          <w:rFonts w:cs="Arial"/>
          <w:szCs w:val="22"/>
        </w:rPr>
        <w:t>, or</w:t>
      </w:r>
    </w:p>
    <w:p w14:paraId="678304A4" w14:textId="77777777" w:rsidR="00186545" w:rsidRPr="007972B0" w:rsidRDefault="009B3038" w:rsidP="00013DBC">
      <w:pPr>
        <w:numPr>
          <w:ilvl w:val="0"/>
          <w:numId w:val="24"/>
        </w:numPr>
        <w:rPr>
          <w:rFonts w:cs="Arial"/>
          <w:szCs w:val="22"/>
        </w:rPr>
      </w:pPr>
      <w:r w:rsidRPr="007972B0">
        <w:rPr>
          <w:rFonts w:cs="Arial"/>
          <w:szCs w:val="22"/>
        </w:rPr>
        <w:t>implementing engineering controls</w:t>
      </w:r>
      <w:r w:rsidR="00186545" w:rsidRPr="007972B0">
        <w:rPr>
          <w:rFonts w:cs="Arial"/>
          <w:szCs w:val="22"/>
        </w:rPr>
        <w:t>.</w:t>
      </w:r>
    </w:p>
    <w:p w14:paraId="678304A5" w14:textId="77777777" w:rsidR="00186545" w:rsidRPr="007972B0" w:rsidRDefault="00186545" w:rsidP="00E56D46">
      <w:r w:rsidRPr="007972B0">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14:paraId="678304A6" w14:textId="77777777" w:rsidR="008C22A5" w:rsidRPr="007972B0" w:rsidRDefault="008C22A5" w:rsidP="00E56D46">
      <w:r w:rsidRPr="007972B0">
        <w:t>Some risk control measures are mandatory for confined spaces.</w:t>
      </w:r>
    </w:p>
    <w:p w14:paraId="678304A7" w14:textId="77777777" w:rsidR="00831A4F" w:rsidRPr="00831A4F" w:rsidRDefault="006C7919" w:rsidP="00E56D46">
      <w:pPr>
        <w:pStyle w:val="greyboxes"/>
        <w:rPr>
          <w:lang w:eastAsia="en-US"/>
        </w:rPr>
      </w:pPr>
      <w:r w:rsidRPr="006C7919">
        <w:rPr>
          <w:b/>
          <w:lang w:eastAsia="en-US"/>
        </w:rPr>
        <w:t>Regulation 66:</w:t>
      </w:r>
      <w:r>
        <w:rPr>
          <w:lang w:eastAsia="en-US"/>
        </w:rPr>
        <w:t xml:space="preserve"> </w:t>
      </w:r>
      <w:r w:rsidR="009B3038">
        <w:rPr>
          <w:lang w:eastAsia="en-US"/>
        </w:rPr>
        <w:t xml:space="preserve">In managing risks associated with a confined space, </w:t>
      </w:r>
      <w:r>
        <w:rPr>
          <w:lang w:eastAsia="en-US"/>
        </w:rPr>
        <w:t>all relevant matters must be considered, including:</w:t>
      </w:r>
    </w:p>
    <w:p w14:paraId="678304A8" w14:textId="77777777" w:rsidR="00BE58C4" w:rsidRDefault="00BE58C4" w:rsidP="00013DBC">
      <w:pPr>
        <w:pStyle w:val="greyboxes"/>
        <w:numPr>
          <w:ilvl w:val="0"/>
          <w:numId w:val="25"/>
        </w:numPr>
        <w:ind w:left="340" w:hanging="340"/>
      </w:pPr>
      <w:r>
        <w:t>whether the work can be carried out without the need to enter the confined space</w:t>
      </w:r>
    </w:p>
    <w:p w14:paraId="678304A9" w14:textId="77777777" w:rsidR="00831A4F" w:rsidRPr="00831A4F" w:rsidRDefault="00831A4F" w:rsidP="00013DBC">
      <w:pPr>
        <w:pStyle w:val="greyboxes"/>
        <w:numPr>
          <w:ilvl w:val="0"/>
          <w:numId w:val="25"/>
        </w:numPr>
        <w:ind w:left="340" w:hanging="340"/>
      </w:pPr>
      <w:r w:rsidRPr="00831A4F">
        <w:t>the nature of a confined space</w:t>
      </w:r>
    </w:p>
    <w:p w14:paraId="678304AA" w14:textId="77777777" w:rsidR="00831A4F" w:rsidRPr="00831A4F" w:rsidRDefault="00831A4F" w:rsidP="00013DBC">
      <w:pPr>
        <w:pStyle w:val="greyboxes"/>
        <w:numPr>
          <w:ilvl w:val="0"/>
          <w:numId w:val="25"/>
        </w:numPr>
        <w:ind w:left="340" w:hanging="340"/>
      </w:pPr>
      <w:r w:rsidRPr="00831A4F">
        <w:t>if the hazard is associated with any airborne contaminant or unsafe level of oxygen</w:t>
      </w:r>
    </w:p>
    <w:p w14:paraId="678304AB" w14:textId="77777777" w:rsidR="00831A4F" w:rsidRPr="00831A4F" w:rsidRDefault="00831A4F" w:rsidP="00013DBC">
      <w:pPr>
        <w:pStyle w:val="greyboxes"/>
        <w:numPr>
          <w:ilvl w:val="0"/>
          <w:numId w:val="25"/>
        </w:numPr>
        <w:ind w:left="340" w:hanging="340"/>
      </w:pPr>
      <w:r w:rsidRPr="00831A4F">
        <w:t>the work to be carried out in the confined space, the range of methods by which the work can be carried out, and the proposed method</w:t>
      </w:r>
    </w:p>
    <w:p w14:paraId="678304AC" w14:textId="77777777" w:rsidR="00831A4F" w:rsidRPr="00831A4F" w:rsidRDefault="00831A4F" w:rsidP="00013DBC">
      <w:pPr>
        <w:pStyle w:val="greyboxes"/>
        <w:numPr>
          <w:ilvl w:val="0"/>
          <w:numId w:val="25"/>
        </w:numPr>
        <w:ind w:left="340" w:hanging="340"/>
      </w:pPr>
      <w:r w:rsidRPr="00831A4F">
        <w:t xml:space="preserve">the type of emergency procedures required. </w:t>
      </w:r>
    </w:p>
    <w:p w14:paraId="678304AD" w14:textId="77777777" w:rsidR="006347E6" w:rsidRPr="009902E7" w:rsidRDefault="00DA101A" w:rsidP="00153FA3">
      <w:pPr>
        <w:pStyle w:val="Heading2"/>
        <w:numPr>
          <w:ilvl w:val="1"/>
          <w:numId w:val="46"/>
        </w:numPr>
        <w:ind w:left="567" w:hanging="567"/>
      </w:pPr>
      <w:bookmarkStart w:id="51" w:name="_Toc426987948"/>
      <w:r w:rsidRPr="009902E7">
        <w:t>Eliminate the need to enter a confined space</w:t>
      </w:r>
      <w:bookmarkEnd w:id="51"/>
      <w:r w:rsidR="006347E6" w:rsidRPr="009902E7">
        <w:t xml:space="preserve"> </w:t>
      </w:r>
    </w:p>
    <w:p w14:paraId="678304AE" w14:textId="77777777" w:rsidR="00392CE9" w:rsidRPr="00950C6E" w:rsidRDefault="00C26EB4" w:rsidP="00950C6E">
      <w:pPr>
        <w:pStyle w:val="Default"/>
        <w:rPr>
          <w:rFonts w:ascii="Arial" w:hAnsi="Arial" w:cs="Arial"/>
          <w:color w:val="auto"/>
          <w:sz w:val="22"/>
          <w:szCs w:val="22"/>
          <w:lang w:eastAsia="en-US"/>
        </w:rPr>
      </w:pPr>
      <w:r>
        <w:rPr>
          <w:rFonts w:ascii="Arial" w:hAnsi="Arial" w:cs="Arial"/>
          <w:color w:val="auto"/>
          <w:sz w:val="22"/>
          <w:szCs w:val="22"/>
          <w:lang w:eastAsia="en-US"/>
        </w:rPr>
        <w:t>R</w:t>
      </w:r>
      <w:r w:rsidR="00392CE9" w:rsidRPr="00950C6E">
        <w:rPr>
          <w:rFonts w:ascii="Arial" w:hAnsi="Arial" w:cs="Arial"/>
          <w:color w:val="auto"/>
          <w:sz w:val="22"/>
          <w:szCs w:val="22"/>
          <w:lang w:eastAsia="en-US"/>
        </w:rPr>
        <w:t>isk</w:t>
      </w:r>
      <w:r>
        <w:rPr>
          <w:rFonts w:ascii="Arial" w:hAnsi="Arial" w:cs="Arial"/>
          <w:color w:val="auto"/>
          <w:sz w:val="22"/>
          <w:szCs w:val="22"/>
          <w:lang w:eastAsia="en-US"/>
        </w:rPr>
        <w:t>s</w:t>
      </w:r>
      <w:r w:rsidR="00392CE9" w:rsidRPr="00950C6E">
        <w:rPr>
          <w:rFonts w:ascii="Arial" w:hAnsi="Arial" w:cs="Arial"/>
          <w:color w:val="auto"/>
          <w:sz w:val="22"/>
          <w:szCs w:val="22"/>
          <w:lang w:eastAsia="en-US"/>
        </w:rPr>
        <w:t xml:space="preserve"> associated with work in a confined space</w:t>
      </w:r>
      <w:r>
        <w:rPr>
          <w:rFonts w:ascii="Arial" w:hAnsi="Arial" w:cs="Arial"/>
          <w:color w:val="auto"/>
          <w:sz w:val="22"/>
          <w:szCs w:val="22"/>
          <w:lang w:eastAsia="en-US"/>
        </w:rPr>
        <w:t xml:space="preserve"> must be eliminated</w:t>
      </w:r>
      <w:r w:rsidR="00557898" w:rsidRPr="00950C6E">
        <w:rPr>
          <w:rFonts w:ascii="Arial" w:hAnsi="Arial" w:cs="Arial"/>
          <w:color w:val="auto"/>
          <w:sz w:val="22"/>
          <w:szCs w:val="22"/>
          <w:lang w:eastAsia="en-US"/>
        </w:rPr>
        <w:t xml:space="preserve"> </w:t>
      </w:r>
      <w:r w:rsidR="00CC7255">
        <w:rPr>
          <w:rFonts w:ascii="Arial" w:hAnsi="Arial" w:cs="Arial"/>
          <w:color w:val="auto"/>
          <w:sz w:val="22"/>
          <w:szCs w:val="22"/>
          <w:lang w:eastAsia="en-US"/>
        </w:rPr>
        <w:t xml:space="preserve">so </w:t>
      </w:r>
      <w:r w:rsidR="00557898" w:rsidRPr="00950C6E">
        <w:rPr>
          <w:rFonts w:ascii="Arial" w:hAnsi="Arial" w:cs="Arial"/>
          <w:color w:val="auto"/>
          <w:sz w:val="22"/>
          <w:szCs w:val="22"/>
          <w:lang w:eastAsia="en-US"/>
        </w:rPr>
        <w:t xml:space="preserve">far as </w:t>
      </w:r>
      <w:r w:rsidR="00CC7255">
        <w:rPr>
          <w:rFonts w:ascii="Arial" w:hAnsi="Arial" w:cs="Arial"/>
          <w:color w:val="auto"/>
          <w:sz w:val="22"/>
          <w:szCs w:val="22"/>
          <w:lang w:eastAsia="en-US"/>
        </w:rPr>
        <w:t xml:space="preserve">is </w:t>
      </w:r>
      <w:r w:rsidR="00557898" w:rsidRPr="00950C6E">
        <w:rPr>
          <w:rFonts w:ascii="Arial" w:hAnsi="Arial" w:cs="Arial"/>
          <w:color w:val="auto"/>
          <w:sz w:val="22"/>
          <w:szCs w:val="22"/>
          <w:lang w:eastAsia="en-US"/>
        </w:rPr>
        <w:t>reasonably practicable,</w:t>
      </w:r>
      <w:r w:rsidR="00392CE9" w:rsidRPr="00950C6E">
        <w:rPr>
          <w:rFonts w:ascii="Arial" w:hAnsi="Arial" w:cs="Arial"/>
          <w:color w:val="auto"/>
          <w:sz w:val="22"/>
          <w:szCs w:val="22"/>
          <w:lang w:eastAsia="en-US"/>
        </w:rPr>
        <w:t xml:space="preserve"> and therefore the first question is: can the work</w:t>
      </w:r>
      <w:r w:rsidR="00004605" w:rsidRPr="00950C6E">
        <w:rPr>
          <w:rFonts w:ascii="Arial" w:hAnsi="Arial" w:cs="Arial"/>
          <w:color w:val="auto"/>
          <w:sz w:val="22"/>
          <w:szCs w:val="22"/>
          <w:lang w:eastAsia="en-US"/>
        </w:rPr>
        <w:t xml:space="preserve"> be</w:t>
      </w:r>
      <w:r w:rsidR="00392CE9" w:rsidRPr="00950C6E">
        <w:rPr>
          <w:rFonts w:ascii="Arial" w:hAnsi="Arial" w:cs="Arial"/>
          <w:color w:val="auto"/>
          <w:sz w:val="22"/>
          <w:szCs w:val="22"/>
          <w:lang w:eastAsia="en-US"/>
        </w:rPr>
        <w:t xml:space="preserve"> </w:t>
      </w:r>
      <w:r w:rsidR="00A81068" w:rsidRPr="00950C6E">
        <w:rPr>
          <w:rFonts w:ascii="Arial" w:hAnsi="Arial" w:cs="Arial"/>
          <w:color w:val="auto"/>
          <w:sz w:val="22"/>
          <w:szCs w:val="22"/>
          <w:lang w:eastAsia="en-US"/>
        </w:rPr>
        <w:t xml:space="preserve">carried out </w:t>
      </w:r>
      <w:r w:rsidR="00392CE9" w:rsidRPr="00950C6E">
        <w:rPr>
          <w:rFonts w:ascii="Arial" w:hAnsi="Arial" w:cs="Arial"/>
          <w:color w:val="auto"/>
          <w:sz w:val="22"/>
          <w:szCs w:val="22"/>
          <w:lang w:eastAsia="en-US"/>
        </w:rPr>
        <w:t xml:space="preserve">without entering the confined space? </w:t>
      </w:r>
    </w:p>
    <w:p w14:paraId="678304AF" w14:textId="77777777" w:rsidR="00392CE9" w:rsidRPr="008A737E" w:rsidRDefault="00C26EB4" w:rsidP="001A13B0">
      <w:pPr>
        <w:pStyle w:val="Default"/>
        <w:spacing w:before="120"/>
        <w:rPr>
          <w:rFonts w:ascii="Arial" w:hAnsi="Arial" w:cs="Arial"/>
          <w:color w:val="auto"/>
          <w:sz w:val="22"/>
          <w:szCs w:val="22"/>
          <w:lang w:eastAsia="en-US"/>
        </w:rPr>
      </w:pPr>
      <w:r>
        <w:rPr>
          <w:rFonts w:ascii="Arial" w:hAnsi="Arial" w:cs="Arial"/>
          <w:color w:val="auto"/>
          <w:sz w:val="22"/>
          <w:szCs w:val="22"/>
          <w:lang w:eastAsia="en-US"/>
        </w:rPr>
        <w:t>W</w:t>
      </w:r>
      <w:r w:rsidR="00A81068">
        <w:rPr>
          <w:rFonts w:ascii="Arial" w:hAnsi="Arial" w:cs="Arial"/>
          <w:color w:val="auto"/>
          <w:sz w:val="22"/>
          <w:szCs w:val="22"/>
          <w:lang w:eastAsia="en-US"/>
        </w:rPr>
        <w:t>ork</w:t>
      </w:r>
      <w:r>
        <w:rPr>
          <w:rFonts w:ascii="Arial" w:hAnsi="Arial" w:cs="Arial"/>
          <w:color w:val="auto"/>
          <w:sz w:val="22"/>
          <w:szCs w:val="22"/>
          <w:lang w:eastAsia="en-US"/>
        </w:rPr>
        <w:t xml:space="preserve"> c</w:t>
      </w:r>
      <w:r w:rsidR="00CC7255">
        <w:rPr>
          <w:rFonts w:ascii="Arial" w:hAnsi="Arial" w:cs="Arial"/>
          <w:color w:val="auto"/>
          <w:sz w:val="22"/>
          <w:szCs w:val="22"/>
          <w:lang w:eastAsia="en-US"/>
        </w:rPr>
        <w:t>ould</w:t>
      </w:r>
      <w:r>
        <w:rPr>
          <w:rFonts w:ascii="Arial" w:hAnsi="Arial" w:cs="Arial"/>
          <w:color w:val="auto"/>
          <w:sz w:val="22"/>
          <w:szCs w:val="22"/>
          <w:lang w:eastAsia="en-US"/>
        </w:rPr>
        <w:t xml:space="preserve"> be carried out</w:t>
      </w:r>
      <w:r w:rsidR="00A81068">
        <w:rPr>
          <w:rFonts w:ascii="Arial" w:hAnsi="Arial" w:cs="Arial"/>
          <w:color w:val="auto"/>
          <w:sz w:val="22"/>
          <w:szCs w:val="22"/>
          <w:lang w:eastAsia="en-US"/>
        </w:rPr>
        <w:t xml:space="preserve"> </w:t>
      </w:r>
      <w:r w:rsidR="00392CE9" w:rsidRPr="008A737E">
        <w:rPr>
          <w:rFonts w:ascii="Arial" w:hAnsi="Arial" w:cs="Arial"/>
          <w:color w:val="auto"/>
          <w:sz w:val="22"/>
          <w:szCs w:val="22"/>
          <w:lang w:eastAsia="en-US"/>
        </w:rPr>
        <w:t xml:space="preserve">from outside the </w:t>
      </w:r>
      <w:r w:rsidR="00A81068">
        <w:rPr>
          <w:rFonts w:ascii="Arial" w:hAnsi="Arial" w:cs="Arial"/>
          <w:color w:val="auto"/>
          <w:sz w:val="22"/>
          <w:szCs w:val="22"/>
          <w:lang w:eastAsia="en-US"/>
        </w:rPr>
        <w:t xml:space="preserve">confined </w:t>
      </w:r>
      <w:r w:rsidR="00392CE9" w:rsidRPr="008A737E">
        <w:rPr>
          <w:rFonts w:ascii="Arial" w:hAnsi="Arial" w:cs="Arial"/>
          <w:color w:val="auto"/>
          <w:sz w:val="22"/>
          <w:szCs w:val="22"/>
          <w:lang w:eastAsia="en-US"/>
        </w:rPr>
        <w:t xml:space="preserve">space by: </w:t>
      </w:r>
    </w:p>
    <w:p w14:paraId="678304B0" w14:textId="77777777" w:rsidR="00392CE9" w:rsidRPr="00831A4F" w:rsidRDefault="00392CE9" w:rsidP="00013DBC">
      <w:pPr>
        <w:numPr>
          <w:ilvl w:val="0"/>
          <w:numId w:val="26"/>
        </w:numPr>
        <w:rPr>
          <w:rFonts w:cs="Arial"/>
        </w:rPr>
      </w:pPr>
      <w:r w:rsidRPr="00263234">
        <w:rPr>
          <w:rFonts w:cs="Arial"/>
        </w:rPr>
        <w:t>installing</w:t>
      </w:r>
      <w:r w:rsidRPr="00831A4F">
        <w:rPr>
          <w:rFonts w:cs="Arial"/>
        </w:rPr>
        <w:t xml:space="preserve"> fixed or temporary cleaning devices </w:t>
      </w:r>
      <w:r w:rsidR="0011479D">
        <w:rPr>
          <w:rFonts w:cs="Arial"/>
        </w:rPr>
        <w:t>for example</w:t>
      </w:r>
      <w:r w:rsidRPr="00831A4F">
        <w:rPr>
          <w:rFonts w:cs="Arial"/>
        </w:rPr>
        <w:t xml:space="preserve"> spray balls using high-pressure hoses inserted through an access hatch to clean the inside of a tank</w:t>
      </w:r>
    </w:p>
    <w:p w14:paraId="678304B1" w14:textId="77777777" w:rsidR="00392CE9" w:rsidRPr="00831A4F" w:rsidRDefault="00392CE9" w:rsidP="00013DBC">
      <w:pPr>
        <w:numPr>
          <w:ilvl w:val="0"/>
          <w:numId w:val="26"/>
        </w:numPr>
        <w:rPr>
          <w:rFonts w:cs="Arial"/>
        </w:rPr>
      </w:pPr>
      <w:r w:rsidRPr="00831A4F">
        <w:rPr>
          <w:rFonts w:cs="Arial"/>
        </w:rPr>
        <w:t>using remote cameras or a mirror attached to a probe for internal inspection of vessels</w:t>
      </w:r>
    </w:p>
    <w:p w14:paraId="678304B2" w14:textId="77777777" w:rsidR="00392CE9" w:rsidRPr="00831A4F" w:rsidRDefault="00392CE9" w:rsidP="00013DBC">
      <w:pPr>
        <w:numPr>
          <w:ilvl w:val="0"/>
          <w:numId w:val="26"/>
        </w:numPr>
        <w:rPr>
          <w:rFonts w:cs="Arial"/>
        </w:rPr>
      </w:pPr>
      <w:r w:rsidRPr="00831A4F">
        <w:rPr>
          <w:rFonts w:cs="Arial"/>
        </w:rPr>
        <w:lastRenderedPageBreak/>
        <w:t xml:space="preserve">using remotely operated rotating flail devices, vibrators or air </w:t>
      </w:r>
      <w:proofErr w:type="spellStart"/>
      <w:r w:rsidRPr="00831A4F">
        <w:rPr>
          <w:rFonts w:cs="Arial"/>
        </w:rPr>
        <w:t>purgers</w:t>
      </w:r>
      <w:proofErr w:type="spellEnd"/>
      <w:r w:rsidRPr="00831A4F">
        <w:rPr>
          <w:rFonts w:cs="Arial"/>
        </w:rPr>
        <w:t xml:space="preserve"> to clear blockages </w:t>
      </w:r>
      <w:r w:rsidR="004D0493">
        <w:rPr>
          <w:rFonts w:cs="Arial"/>
        </w:rPr>
        <w:br/>
      </w:r>
      <w:r w:rsidRPr="00831A4F">
        <w:rPr>
          <w:rFonts w:cs="Arial"/>
        </w:rPr>
        <w:t>in silos</w:t>
      </w:r>
    </w:p>
    <w:p w14:paraId="678304B3" w14:textId="77777777" w:rsidR="00392CE9" w:rsidRPr="00831A4F" w:rsidRDefault="00392CE9" w:rsidP="00013DBC">
      <w:pPr>
        <w:numPr>
          <w:ilvl w:val="0"/>
          <w:numId w:val="26"/>
        </w:numPr>
        <w:rPr>
          <w:rFonts w:cs="Arial"/>
        </w:rPr>
      </w:pPr>
      <w:r w:rsidRPr="00831A4F">
        <w:rPr>
          <w:rFonts w:cs="Arial"/>
        </w:rPr>
        <w:t xml:space="preserve">using a hook, long-handled clasp or magnet on a string to retrieve an object dropped into </w:t>
      </w:r>
      <w:r w:rsidR="004D0493">
        <w:rPr>
          <w:rFonts w:cs="Arial"/>
        </w:rPr>
        <w:br/>
      </w:r>
      <w:r w:rsidR="006C7919">
        <w:rPr>
          <w:rFonts w:cs="Arial"/>
        </w:rPr>
        <w:t xml:space="preserve">a confined </w:t>
      </w:r>
      <w:r w:rsidRPr="00831A4F">
        <w:rPr>
          <w:rFonts w:cs="Arial"/>
        </w:rPr>
        <w:t xml:space="preserve">space. </w:t>
      </w:r>
    </w:p>
    <w:p w14:paraId="678304B4" w14:textId="77777777" w:rsidR="00FF659C" w:rsidRPr="009902E7" w:rsidRDefault="00FF659C" w:rsidP="00153FA3">
      <w:pPr>
        <w:pStyle w:val="Heading2"/>
        <w:numPr>
          <w:ilvl w:val="1"/>
          <w:numId w:val="46"/>
        </w:numPr>
        <w:ind w:left="567" w:hanging="567"/>
      </w:pPr>
      <w:bookmarkStart w:id="52" w:name="_Toc426987949"/>
      <w:r w:rsidRPr="009902E7">
        <w:t>Minimise the risks</w:t>
      </w:r>
      <w:bookmarkEnd w:id="52"/>
      <w:r w:rsidRPr="009902E7">
        <w:t xml:space="preserve"> </w:t>
      </w:r>
    </w:p>
    <w:p w14:paraId="678304B5" w14:textId="77777777" w:rsidR="00150185" w:rsidRPr="00D52C50" w:rsidRDefault="00AA14F4" w:rsidP="00D52C50">
      <w:pPr>
        <w:autoSpaceDE w:val="0"/>
        <w:autoSpaceDN w:val="0"/>
        <w:adjustRightInd w:val="0"/>
        <w:rPr>
          <w:rFonts w:cs="Arial"/>
          <w:szCs w:val="22"/>
        </w:rPr>
      </w:pPr>
      <w:r w:rsidRPr="00D52C50">
        <w:rPr>
          <w:rFonts w:cs="Arial"/>
          <w:szCs w:val="22"/>
        </w:rPr>
        <w:t xml:space="preserve">If entering a confined space cannot be avoided, then a safe system for working inside the space </w:t>
      </w:r>
      <w:r w:rsidR="0015376C" w:rsidRPr="00D52C50">
        <w:rPr>
          <w:rFonts w:cs="Arial"/>
          <w:szCs w:val="22"/>
        </w:rPr>
        <w:t>must</w:t>
      </w:r>
      <w:r w:rsidRPr="00D52C50">
        <w:rPr>
          <w:rFonts w:cs="Arial"/>
          <w:szCs w:val="22"/>
        </w:rPr>
        <w:t xml:space="preserve"> be </w:t>
      </w:r>
      <w:r w:rsidR="007F0EE0" w:rsidRPr="00D52C50">
        <w:rPr>
          <w:rFonts w:cs="Arial"/>
          <w:szCs w:val="22"/>
        </w:rPr>
        <w:t>implemented</w:t>
      </w:r>
      <w:r w:rsidRPr="00D52C50">
        <w:rPr>
          <w:rFonts w:cs="Arial"/>
          <w:szCs w:val="22"/>
        </w:rPr>
        <w:t>. The identified hazards will help determine what controls are needed to minimise any risk associated with work in the confined space. Under the</w:t>
      </w:r>
      <w:r w:rsidR="00F92F19" w:rsidRPr="00D52C50">
        <w:rPr>
          <w:rFonts w:cs="Arial"/>
          <w:szCs w:val="22"/>
        </w:rPr>
        <w:t xml:space="preserve"> </w:t>
      </w:r>
      <w:proofErr w:type="spellStart"/>
      <w:r w:rsidR="00F92F19" w:rsidRPr="00D52C50">
        <w:rPr>
          <w:rFonts w:cs="Arial"/>
          <w:szCs w:val="22"/>
        </w:rPr>
        <w:t>WHS</w:t>
      </w:r>
      <w:proofErr w:type="spellEnd"/>
      <w:r w:rsidRPr="00D52C50">
        <w:rPr>
          <w:rFonts w:cs="Arial"/>
          <w:szCs w:val="22"/>
        </w:rPr>
        <w:t xml:space="preserve"> </w:t>
      </w:r>
      <w:r w:rsidR="00BA2983" w:rsidRPr="00D52C50">
        <w:rPr>
          <w:rFonts w:cs="Arial"/>
          <w:szCs w:val="22"/>
        </w:rPr>
        <w:t>Regulations, the</w:t>
      </w:r>
      <w:r w:rsidR="00C26EB4" w:rsidRPr="00D52C50">
        <w:rPr>
          <w:rFonts w:cs="Arial"/>
          <w:szCs w:val="22"/>
        </w:rPr>
        <w:t xml:space="preserve"> following matters </w:t>
      </w:r>
      <w:r w:rsidR="00F36E0D" w:rsidRPr="00D52C50">
        <w:rPr>
          <w:rFonts w:cs="Arial"/>
          <w:szCs w:val="22"/>
        </w:rPr>
        <w:t>must</w:t>
      </w:r>
      <w:r w:rsidR="00C26EB4" w:rsidRPr="00D52C50">
        <w:rPr>
          <w:rFonts w:cs="Arial"/>
          <w:szCs w:val="22"/>
        </w:rPr>
        <w:t xml:space="preserve"> be</w:t>
      </w:r>
      <w:r w:rsidR="00F36E0D" w:rsidRPr="00D52C50">
        <w:rPr>
          <w:rFonts w:cs="Arial"/>
          <w:szCs w:val="22"/>
        </w:rPr>
        <w:t xml:space="preserve"> consider</w:t>
      </w:r>
      <w:r w:rsidR="00C26EB4" w:rsidRPr="00D52C50">
        <w:rPr>
          <w:rFonts w:cs="Arial"/>
          <w:szCs w:val="22"/>
        </w:rPr>
        <w:t>ed</w:t>
      </w:r>
      <w:r w:rsidR="00150185" w:rsidRPr="00D52C50">
        <w:rPr>
          <w:rFonts w:cs="Arial"/>
          <w:szCs w:val="22"/>
        </w:rPr>
        <w:t>:</w:t>
      </w:r>
    </w:p>
    <w:p w14:paraId="678304B6" w14:textId="77777777" w:rsidR="007F0EE0" w:rsidRPr="00831A4F" w:rsidRDefault="007F0EE0" w:rsidP="00E56D46">
      <w:pPr>
        <w:pStyle w:val="Heading3"/>
      </w:pPr>
      <w:bookmarkStart w:id="53" w:name="_Toc426987950"/>
      <w:r w:rsidRPr="00831A4F">
        <w:t>The nature of the space</w:t>
      </w:r>
      <w:bookmarkEnd w:id="53"/>
    </w:p>
    <w:p w14:paraId="678304B7" w14:textId="77777777" w:rsidR="007F0EE0" w:rsidRPr="00C3435E" w:rsidRDefault="007F0EE0" w:rsidP="00011A37">
      <w:pPr>
        <w:autoSpaceDE w:val="0"/>
        <w:autoSpaceDN w:val="0"/>
        <w:adjustRightInd w:val="0"/>
        <w:rPr>
          <w:rFonts w:cs="Arial"/>
          <w:szCs w:val="22"/>
        </w:rPr>
      </w:pPr>
      <w:r w:rsidRPr="00C3435E">
        <w:rPr>
          <w:rFonts w:cs="Arial"/>
          <w:szCs w:val="22"/>
        </w:rPr>
        <w:t>The nature of a confined space may contribute to the risks associated with it</w:t>
      </w:r>
      <w:r w:rsidR="006C7919">
        <w:rPr>
          <w:rFonts w:cs="Arial"/>
          <w:szCs w:val="22"/>
        </w:rPr>
        <w:t>, f</w:t>
      </w:r>
      <w:r w:rsidRPr="00C3435E">
        <w:rPr>
          <w:rFonts w:cs="Arial"/>
          <w:szCs w:val="22"/>
        </w:rPr>
        <w:t>or example:</w:t>
      </w:r>
    </w:p>
    <w:p w14:paraId="678304B8" w14:textId="77777777" w:rsidR="001A13B0" w:rsidRDefault="001A13B0" w:rsidP="00013DBC">
      <w:pPr>
        <w:numPr>
          <w:ilvl w:val="0"/>
          <w:numId w:val="26"/>
        </w:numPr>
        <w:rPr>
          <w:rFonts w:cs="Arial"/>
        </w:rPr>
      </w:pPr>
      <w:r w:rsidRPr="001D61D7">
        <w:rPr>
          <w:rFonts w:cs="Arial"/>
        </w:rPr>
        <w:t xml:space="preserve">whether </w:t>
      </w:r>
      <w:r>
        <w:rPr>
          <w:rFonts w:cs="Arial"/>
        </w:rPr>
        <w:t xml:space="preserve">the </w:t>
      </w:r>
      <w:r w:rsidRPr="001D61D7">
        <w:rPr>
          <w:rFonts w:cs="Arial"/>
        </w:rPr>
        <w:t xml:space="preserve">number, size and location </w:t>
      </w:r>
      <w:r>
        <w:rPr>
          <w:rFonts w:cs="Arial"/>
        </w:rPr>
        <w:t xml:space="preserve">of </w:t>
      </w:r>
      <w:r w:rsidRPr="001D61D7">
        <w:rPr>
          <w:rFonts w:cs="Arial"/>
        </w:rPr>
        <w:t>entrances and exits are adequate to enable the rapid exit</w:t>
      </w:r>
      <w:r>
        <w:rPr>
          <w:rFonts w:cs="Arial"/>
        </w:rPr>
        <w:t xml:space="preserve"> </w:t>
      </w:r>
      <w:r w:rsidRPr="001D61D7">
        <w:rPr>
          <w:rFonts w:cs="Arial"/>
        </w:rPr>
        <w:t xml:space="preserve">and rescue of </w:t>
      </w:r>
      <w:r>
        <w:rPr>
          <w:rFonts w:cs="Arial"/>
        </w:rPr>
        <w:t>workers</w:t>
      </w:r>
      <w:r w:rsidRPr="001D61D7">
        <w:rPr>
          <w:rFonts w:cs="Arial"/>
        </w:rPr>
        <w:t xml:space="preserve"> from the space </w:t>
      </w:r>
    </w:p>
    <w:p w14:paraId="678304B9" w14:textId="77777777" w:rsidR="007F0EE0" w:rsidRPr="00831A4F" w:rsidRDefault="007F0EE0" w:rsidP="00013DBC">
      <w:pPr>
        <w:numPr>
          <w:ilvl w:val="0"/>
          <w:numId w:val="26"/>
        </w:numPr>
        <w:rPr>
          <w:rFonts w:cs="Arial"/>
        </w:rPr>
      </w:pPr>
      <w:r w:rsidRPr="00831A4F">
        <w:rPr>
          <w:rFonts w:cs="Arial"/>
        </w:rPr>
        <w:t>the temperature of the space so that it will not cause heat stress</w:t>
      </w:r>
    </w:p>
    <w:p w14:paraId="678304BA" w14:textId="77777777" w:rsidR="007F0EE0" w:rsidRPr="00831A4F" w:rsidRDefault="007F0EE0" w:rsidP="00013DBC">
      <w:pPr>
        <w:numPr>
          <w:ilvl w:val="0"/>
          <w:numId w:val="26"/>
        </w:numPr>
        <w:rPr>
          <w:rFonts w:cs="Arial"/>
        </w:rPr>
      </w:pPr>
      <w:r w:rsidRPr="00831A4F">
        <w:rPr>
          <w:rFonts w:cs="Arial"/>
        </w:rPr>
        <w:t>adequate lighting</w:t>
      </w:r>
      <w:r w:rsidR="00B77EC9">
        <w:rPr>
          <w:rFonts w:cs="Arial"/>
        </w:rPr>
        <w:t>,</w:t>
      </w:r>
      <w:r w:rsidRPr="00831A4F">
        <w:rPr>
          <w:rFonts w:cs="Arial"/>
        </w:rPr>
        <w:t xml:space="preserve"> if there is poor visibility</w:t>
      </w:r>
      <w:r w:rsidR="0066256F" w:rsidRPr="00831A4F">
        <w:rPr>
          <w:rFonts w:cs="Arial"/>
        </w:rPr>
        <w:t>.</w:t>
      </w:r>
    </w:p>
    <w:p w14:paraId="678304BB" w14:textId="77777777" w:rsidR="00626C6D" w:rsidRPr="00831A4F" w:rsidRDefault="00626C6D" w:rsidP="00E56D46">
      <w:pPr>
        <w:pStyle w:val="Heading3"/>
      </w:pPr>
      <w:bookmarkStart w:id="54" w:name="_Toc426987951"/>
      <w:r w:rsidRPr="00831A4F">
        <w:t xml:space="preserve">The </w:t>
      </w:r>
      <w:r w:rsidR="001A13B0">
        <w:t xml:space="preserve">concentration of </w:t>
      </w:r>
      <w:r w:rsidRPr="00831A4F">
        <w:t xml:space="preserve">oxygen </w:t>
      </w:r>
      <w:r w:rsidR="001A13B0">
        <w:t>or</w:t>
      </w:r>
      <w:r w:rsidRPr="00831A4F">
        <w:t xml:space="preserve"> a</w:t>
      </w:r>
      <w:r w:rsidR="0066256F" w:rsidRPr="00831A4F">
        <w:t>irborne</w:t>
      </w:r>
      <w:r w:rsidRPr="00831A4F">
        <w:t xml:space="preserve"> contaminants</w:t>
      </w:r>
      <w:bookmarkEnd w:id="54"/>
      <w:r w:rsidRPr="00831A4F">
        <w:t xml:space="preserve"> </w:t>
      </w:r>
    </w:p>
    <w:p w14:paraId="678304BC" w14:textId="77777777" w:rsidR="00150185" w:rsidRPr="00C3435E" w:rsidRDefault="00150185" w:rsidP="00011A37">
      <w:pPr>
        <w:autoSpaceDE w:val="0"/>
        <w:autoSpaceDN w:val="0"/>
        <w:adjustRightInd w:val="0"/>
        <w:rPr>
          <w:rFonts w:cs="Arial"/>
          <w:szCs w:val="22"/>
        </w:rPr>
      </w:pPr>
      <w:r w:rsidRPr="00C3435E">
        <w:rPr>
          <w:rFonts w:cs="Arial"/>
          <w:szCs w:val="22"/>
        </w:rPr>
        <w:t xml:space="preserve">The level of oxygen </w:t>
      </w:r>
      <w:r w:rsidR="0066256F" w:rsidRPr="00C3435E">
        <w:rPr>
          <w:rFonts w:cs="Arial"/>
          <w:szCs w:val="22"/>
        </w:rPr>
        <w:t>and</w:t>
      </w:r>
      <w:r w:rsidRPr="00C3435E">
        <w:rPr>
          <w:rFonts w:cs="Arial"/>
          <w:szCs w:val="22"/>
        </w:rPr>
        <w:t xml:space="preserve"> </w:t>
      </w:r>
      <w:r w:rsidR="0066256F" w:rsidRPr="00C3435E">
        <w:rPr>
          <w:rFonts w:cs="Arial"/>
          <w:szCs w:val="22"/>
        </w:rPr>
        <w:t>airborne</w:t>
      </w:r>
      <w:r w:rsidRPr="00C3435E">
        <w:rPr>
          <w:rFonts w:cs="Arial"/>
          <w:szCs w:val="22"/>
        </w:rPr>
        <w:t xml:space="preserve"> contaminants is a significant contributor to the risk of working in a confined space</w:t>
      </w:r>
      <w:r w:rsidR="0025797E">
        <w:rPr>
          <w:rFonts w:cs="Arial"/>
          <w:szCs w:val="22"/>
        </w:rPr>
        <w:t>, therefore</w:t>
      </w:r>
      <w:r w:rsidRPr="00C3435E">
        <w:rPr>
          <w:rFonts w:cs="Arial"/>
          <w:szCs w:val="22"/>
        </w:rPr>
        <w:t>:</w:t>
      </w:r>
    </w:p>
    <w:p w14:paraId="678304BD" w14:textId="77777777" w:rsidR="00150185" w:rsidRPr="00831A4F" w:rsidRDefault="00150185" w:rsidP="00013DBC">
      <w:pPr>
        <w:numPr>
          <w:ilvl w:val="0"/>
          <w:numId w:val="26"/>
        </w:numPr>
        <w:rPr>
          <w:rFonts w:cs="Arial"/>
        </w:rPr>
      </w:pPr>
      <w:r w:rsidRPr="00C3435E">
        <w:rPr>
          <w:rFonts w:cs="Arial"/>
        </w:rPr>
        <w:t xml:space="preserve">the level of oxygen </w:t>
      </w:r>
      <w:r w:rsidR="0025797E">
        <w:rPr>
          <w:rFonts w:cs="Arial"/>
        </w:rPr>
        <w:t>should be</w:t>
      </w:r>
      <w:r w:rsidRPr="00C3435E">
        <w:rPr>
          <w:rFonts w:cs="Arial"/>
        </w:rPr>
        <w:t xml:space="preserve"> maintained at a safe level and any </w:t>
      </w:r>
      <w:r w:rsidR="0066256F" w:rsidRPr="00831A4F">
        <w:rPr>
          <w:rFonts w:cs="Arial"/>
        </w:rPr>
        <w:t>airborne</w:t>
      </w:r>
      <w:r w:rsidR="00C558C7" w:rsidRPr="00C3435E">
        <w:rPr>
          <w:rFonts w:cs="Arial"/>
        </w:rPr>
        <w:t xml:space="preserve"> </w:t>
      </w:r>
      <w:r w:rsidRPr="00C3435E">
        <w:rPr>
          <w:rFonts w:cs="Arial"/>
        </w:rPr>
        <w:t>contaminants in the space are minimised by ventilating prior to and/or during entry</w:t>
      </w:r>
    </w:p>
    <w:p w14:paraId="678304BE" w14:textId="77777777" w:rsidR="00B77EC9" w:rsidRDefault="00150185" w:rsidP="00013DBC">
      <w:pPr>
        <w:numPr>
          <w:ilvl w:val="0"/>
          <w:numId w:val="26"/>
        </w:numPr>
        <w:rPr>
          <w:rFonts w:cs="Arial"/>
        </w:rPr>
      </w:pPr>
      <w:r w:rsidRPr="00B77EC9">
        <w:rPr>
          <w:rFonts w:cs="Arial"/>
        </w:rPr>
        <w:t>any changes that may occur to oxygen or a</w:t>
      </w:r>
      <w:r w:rsidR="0066256F" w:rsidRPr="00B77EC9">
        <w:rPr>
          <w:rFonts w:cs="Arial"/>
        </w:rPr>
        <w:t>irborne</w:t>
      </w:r>
      <w:r w:rsidRPr="00B77EC9">
        <w:rPr>
          <w:rFonts w:cs="Arial"/>
        </w:rPr>
        <w:t xml:space="preserve"> contaminants are determined by testing the atmosphere</w:t>
      </w:r>
    </w:p>
    <w:p w14:paraId="678304BF" w14:textId="77777777" w:rsidR="00150185" w:rsidRPr="00B77EC9" w:rsidRDefault="00150185" w:rsidP="00013DBC">
      <w:pPr>
        <w:numPr>
          <w:ilvl w:val="0"/>
          <w:numId w:val="26"/>
        </w:numPr>
        <w:rPr>
          <w:rFonts w:cs="Arial"/>
        </w:rPr>
      </w:pPr>
      <w:r w:rsidRPr="00B77EC9">
        <w:rPr>
          <w:rFonts w:cs="Arial"/>
        </w:rPr>
        <w:t xml:space="preserve">where the atmospheric conditions cannot be maintained at a safe level, appropriate </w:t>
      </w:r>
      <w:r w:rsidR="007F0EE0" w:rsidRPr="00B77EC9">
        <w:rPr>
          <w:rFonts w:cs="Arial"/>
        </w:rPr>
        <w:t xml:space="preserve">respiratory protective equipment </w:t>
      </w:r>
      <w:r w:rsidR="00B77EC9">
        <w:rPr>
          <w:rFonts w:cs="Arial"/>
        </w:rPr>
        <w:t>must be</w:t>
      </w:r>
      <w:r w:rsidRPr="00B77EC9">
        <w:rPr>
          <w:rFonts w:cs="Arial"/>
        </w:rPr>
        <w:t xml:space="preserve"> provided.</w:t>
      </w:r>
    </w:p>
    <w:p w14:paraId="678304C0" w14:textId="77777777" w:rsidR="00BB2538" w:rsidRPr="00831A4F" w:rsidRDefault="00BB2538" w:rsidP="00E56D46">
      <w:pPr>
        <w:pStyle w:val="Heading3"/>
      </w:pPr>
      <w:bookmarkStart w:id="55" w:name="_Toc426987952"/>
      <w:r w:rsidRPr="00831A4F">
        <w:t>The work and work method</w:t>
      </w:r>
      <w:bookmarkEnd w:id="55"/>
    </w:p>
    <w:p w14:paraId="678304C1" w14:textId="77777777" w:rsidR="00BB2538" w:rsidRDefault="00BB2538" w:rsidP="00E56D46">
      <w:r w:rsidRPr="00B64DF1">
        <w:t xml:space="preserve">Consideration </w:t>
      </w:r>
      <w:r>
        <w:t>should</w:t>
      </w:r>
      <w:r w:rsidRPr="00B64DF1">
        <w:t xml:space="preserve"> 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rsidR="001010FF">
        <w:t xml:space="preserve"> Ignition sources must not be introduced into a space that contains a flammable atmosphere.</w:t>
      </w:r>
    </w:p>
    <w:p w14:paraId="678304C2" w14:textId="77777777" w:rsidR="00BB2538" w:rsidRDefault="00C26EB4" w:rsidP="00E56D46">
      <w:r>
        <w:t>W</w:t>
      </w:r>
      <w:r w:rsidR="00BB2538" w:rsidRPr="00B64DF1">
        <w:t xml:space="preserve">ork </w:t>
      </w:r>
      <w:r w:rsidR="00BB2538">
        <w:t>process</w:t>
      </w:r>
      <w:r w:rsidR="0025797E">
        <w:t>es</w:t>
      </w:r>
      <w:r w:rsidR="00BB2538" w:rsidRPr="00B64DF1">
        <w:t xml:space="preserve"> </w:t>
      </w:r>
      <w:r>
        <w:t>should</w:t>
      </w:r>
      <w:r w:rsidR="00BB2538" w:rsidRPr="00B64DF1">
        <w:t>:</w:t>
      </w:r>
    </w:p>
    <w:p w14:paraId="678304C3" w14:textId="77777777" w:rsidR="00BB2538" w:rsidRPr="00831A4F" w:rsidRDefault="00BB2538" w:rsidP="00013DBC">
      <w:pPr>
        <w:numPr>
          <w:ilvl w:val="0"/>
          <w:numId w:val="26"/>
        </w:numPr>
        <w:rPr>
          <w:rFonts w:cs="Arial"/>
        </w:rPr>
      </w:pPr>
      <w:r w:rsidRPr="00831A4F">
        <w:rPr>
          <w:rFonts w:cs="Arial"/>
        </w:rPr>
        <w:t xml:space="preserve">minimise the release of harmful </w:t>
      </w:r>
      <w:r w:rsidR="0090748B" w:rsidRPr="00831A4F">
        <w:rPr>
          <w:rFonts w:cs="Arial"/>
        </w:rPr>
        <w:t>airborne contaminants</w:t>
      </w:r>
      <w:r w:rsidRPr="00831A4F">
        <w:rPr>
          <w:rFonts w:cs="Arial"/>
        </w:rPr>
        <w:t xml:space="preserve"> into the space</w:t>
      </w:r>
    </w:p>
    <w:p w14:paraId="678304C4" w14:textId="77777777" w:rsidR="00BB2538" w:rsidRPr="00831A4F" w:rsidRDefault="00BB2538" w:rsidP="00013DBC">
      <w:pPr>
        <w:numPr>
          <w:ilvl w:val="0"/>
          <w:numId w:val="26"/>
        </w:numPr>
        <w:rPr>
          <w:rFonts w:cs="Arial"/>
        </w:rPr>
      </w:pPr>
      <w:r w:rsidRPr="00831A4F">
        <w:rPr>
          <w:rFonts w:cs="Arial"/>
        </w:rPr>
        <w:t xml:space="preserve">reduce the time spent in the space or the number of people that have to enter the space </w:t>
      </w:r>
    </w:p>
    <w:p w14:paraId="678304C5" w14:textId="77777777" w:rsidR="00BB2538" w:rsidRDefault="00BB2538" w:rsidP="00013DBC">
      <w:pPr>
        <w:numPr>
          <w:ilvl w:val="0"/>
          <w:numId w:val="26"/>
        </w:numPr>
        <w:rPr>
          <w:rFonts w:cs="Arial"/>
        </w:rPr>
      </w:pPr>
      <w:r w:rsidRPr="00AF461A">
        <w:rPr>
          <w:rFonts w:cs="Arial"/>
        </w:rPr>
        <w:t>eliminat</w:t>
      </w:r>
      <w:r w:rsidR="0025797E">
        <w:rPr>
          <w:rFonts w:cs="Arial"/>
        </w:rPr>
        <w:t>e</w:t>
      </w:r>
      <w:r w:rsidRPr="00AF461A">
        <w:rPr>
          <w:rFonts w:cs="Arial"/>
        </w:rPr>
        <w:t xml:space="preserve"> the risk of engulfment.</w:t>
      </w:r>
    </w:p>
    <w:p w14:paraId="678304C6" w14:textId="77777777" w:rsidR="00BB2538" w:rsidRPr="00B64DF1" w:rsidRDefault="00C26EB4" w:rsidP="00E56D46">
      <w:r>
        <w:t>C</w:t>
      </w:r>
      <w:r w:rsidR="00BB2538" w:rsidRPr="00B64DF1">
        <w:t>onsider any risks associated with the use of personal protective equipment</w:t>
      </w:r>
      <w:r w:rsidR="00BB2538">
        <w:t xml:space="preserve"> </w:t>
      </w:r>
      <w:r w:rsidR="00BB2538" w:rsidRPr="00B64DF1">
        <w:t>(PPE) in a confined space. Using PPE may introduce new risks for those</w:t>
      </w:r>
      <w:r w:rsidR="00BB2538">
        <w:t xml:space="preserve"> </w:t>
      </w:r>
      <w:r w:rsidR="00BB2538" w:rsidRPr="00B64DF1">
        <w:t xml:space="preserve">working in the space, </w:t>
      </w:r>
      <w:r w:rsidR="0011479D">
        <w:t>for example</w:t>
      </w:r>
      <w:r w:rsidR="00BB2538" w:rsidRPr="00B64DF1">
        <w:t xml:space="preserve"> the weight or discomfort of protective clothing</w:t>
      </w:r>
      <w:r w:rsidR="00BB2538">
        <w:t xml:space="preserve"> and hearing protection.</w:t>
      </w:r>
    </w:p>
    <w:p w14:paraId="678304C7" w14:textId="77777777" w:rsidR="00E8574F" w:rsidRPr="00831A4F" w:rsidRDefault="00E8574F" w:rsidP="00E56D46">
      <w:pPr>
        <w:pStyle w:val="Heading3"/>
      </w:pPr>
      <w:bookmarkStart w:id="56" w:name="_Toc426987953"/>
      <w:r w:rsidRPr="00831A4F">
        <w:t>Emergency procedures</w:t>
      </w:r>
      <w:bookmarkEnd w:id="56"/>
    </w:p>
    <w:p w14:paraId="678304C8" w14:textId="77777777" w:rsidR="00626C6D" w:rsidRPr="00E8574F" w:rsidRDefault="00E8574F" w:rsidP="00E56D46">
      <w:pPr>
        <w:autoSpaceDE w:val="0"/>
        <w:autoSpaceDN w:val="0"/>
        <w:adjustRightInd w:val="0"/>
        <w:spacing w:before="0"/>
        <w:rPr>
          <w:rFonts w:cs="Arial"/>
          <w:szCs w:val="22"/>
          <w:lang w:eastAsia="en-US"/>
        </w:rPr>
      </w:pPr>
      <w:r w:rsidRPr="00E56D46">
        <w:t>When things go wrong in a confined space, people may be exposed to serious and immediate danger. Effective arrangements for raising the alarm and carrying out rescue operations in an emergency are essential</w:t>
      </w:r>
      <w:r w:rsidR="005D5B22" w:rsidRPr="00E56D46">
        <w:t xml:space="preserve"> (</w:t>
      </w:r>
      <w:r w:rsidR="008F7583" w:rsidRPr="00E56D46">
        <w:t>r</w:t>
      </w:r>
      <w:r w:rsidR="0025797E" w:rsidRPr="00E56D46">
        <w:t>efer to</w:t>
      </w:r>
      <w:r w:rsidR="005D5B22" w:rsidRPr="00E56D46">
        <w:t xml:space="preserve"> </w:t>
      </w:r>
      <w:r w:rsidR="00E41031" w:rsidRPr="00E56D46">
        <w:t>C</w:t>
      </w:r>
      <w:r w:rsidR="005D5B22" w:rsidRPr="00E56D46">
        <w:t xml:space="preserve">hapter </w:t>
      </w:r>
      <w:r w:rsidR="00B2676D" w:rsidRPr="00E56D46">
        <w:t>6</w:t>
      </w:r>
      <w:r w:rsidR="007745FC" w:rsidRPr="00E56D46">
        <w:t xml:space="preserve"> of this </w:t>
      </w:r>
      <w:r w:rsidR="0025797E" w:rsidRPr="00E56D46">
        <w:t>C</w:t>
      </w:r>
      <w:r w:rsidR="007745FC" w:rsidRPr="00E56D46">
        <w:t>ode</w:t>
      </w:r>
      <w:r w:rsidR="005D5B22" w:rsidRPr="00E56D46">
        <w:t>)</w:t>
      </w:r>
      <w:r w:rsidRPr="00C3435E">
        <w:rPr>
          <w:rFonts w:cs="Arial"/>
          <w:szCs w:val="22"/>
          <w:lang w:eastAsia="en-US"/>
        </w:rPr>
        <w:t>.</w:t>
      </w:r>
    </w:p>
    <w:p w14:paraId="678304C9" w14:textId="77777777" w:rsidR="00A73AC5" w:rsidRDefault="00A73AC5">
      <w:pPr>
        <w:spacing w:before="0"/>
        <w:rPr>
          <w:rFonts w:eastAsia="MS Mincho" w:cs="Arial"/>
          <w:b/>
          <w:kern w:val="28"/>
          <w:szCs w:val="20"/>
          <w:lang w:eastAsia="en-US"/>
        </w:rPr>
      </w:pPr>
      <w:r>
        <w:br w:type="page"/>
      </w:r>
    </w:p>
    <w:p w14:paraId="678304CA" w14:textId="77777777" w:rsidR="005D5B22" w:rsidRPr="009902E7" w:rsidRDefault="005D5B22" w:rsidP="00153FA3">
      <w:pPr>
        <w:pStyle w:val="Heading2"/>
        <w:numPr>
          <w:ilvl w:val="1"/>
          <w:numId w:val="46"/>
        </w:numPr>
        <w:ind w:left="567" w:hanging="567"/>
      </w:pPr>
      <w:bookmarkStart w:id="57" w:name="_Toc426987954"/>
      <w:r w:rsidRPr="009902E7">
        <w:lastRenderedPageBreak/>
        <w:t>Entry permits</w:t>
      </w:r>
      <w:bookmarkEnd w:id="57"/>
      <w:r w:rsidRPr="009902E7">
        <w:t xml:space="preserve"> </w:t>
      </w:r>
    </w:p>
    <w:p w14:paraId="678304CB" w14:textId="77777777" w:rsidR="00831A4F" w:rsidRDefault="00764802" w:rsidP="008F7583">
      <w:pPr>
        <w:pStyle w:val="BodyText"/>
        <w:spacing w:after="120"/>
      </w:pPr>
      <w:r w:rsidRPr="00B64DF1">
        <w:rPr>
          <w:rFonts w:cs="Arial"/>
          <w:szCs w:val="22"/>
        </w:rPr>
        <w:t>A confined space entry permit provides a formal check to ensure all elements</w:t>
      </w:r>
      <w:r>
        <w:rPr>
          <w:rFonts w:cs="Arial"/>
          <w:szCs w:val="22"/>
        </w:rPr>
        <w:t xml:space="preserve"> </w:t>
      </w:r>
      <w:r w:rsidRPr="00B64DF1">
        <w:rPr>
          <w:rFonts w:cs="Arial"/>
          <w:szCs w:val="22"/>
        </w:rPr>
        <w:t>of a safe system of work are in place before people are allowed to enter the</w:t>
      </w:r>
      <w:r>
        <w:rPr>
          <w:rFonts w:cs="Arial"/>
          <w:szCs w:val="22"/>
        </w:rPr>
        <w:t xml:space="preserve"> </w:t>
      </w:r>
      <w:r w:rsidRPr="00B64DF1">
        <w:rPr>
          <w:rFonts w:cs="Arial"/>
          <w:szCs w:val="22"/>
        </w:rPr>
        <w:t>confined space. It also provides a means of communication between site</w:t>
      </w:r>
      <w:r>
        <w:rPr>
          <w:rFonts w:cs="Arial"/>
          <w:szCs w:val="22"/>
        </w:rPr>
        <w:t xml:space="preserve"> </w:t>
      </w:r>
      <w:r w:rsidRPr="00B64DF1">
        <w:rPr>
          <w:rFonts w:cs="Arial"/>
          <w:szCs w:val="22"/>
        </w:rPr>
        <w:t xml:space="preserve">management, supervisors and those carrying out the work and ensures that </w:t>
      </w:r>
      <w:r>
        <w:rPr>
          <w:rFonts w:cs="Arial"/>
          <w:szCs w:val="22"/>
        </w:rPr>
        <w:t>the person conducting the business or undertaking</w:t>
      </w:r>
      <w:r w:rsidRPr="00B64DF1">
        <w:rPr>
          <w:rFonts w:cs="Arial"/>
          <w:szCs w:val="22"/>
        </w:rPr>
        <w:t xml:space="preserve"> has </w:t>
      </w:r>
      <w:r w:rsidR="004A7435">
        <w:rPr>
          <w:rFonts w:cs="Arial"/>
          <w:szCs w:val="22"/>
        </w:rPr>
        <w:t>c</w:t>
      </w:r>
      <w:r w:rsidR="004A7435" w:rsidRPr="00B64DF1">
        <w:rPr>
          <w:rFonts w:cs="Arial"/>
          <w:szCs w:val="22"/>
        </w:rPr>
        <w:t>hecked and authorised the entry to the confined space</w:t>
      </w:r>
      <w:r w:rsidR="004A7435">
        <w:rPr>
          <w:rFonts w:cs="Arial"/>
          <w:szCs w:val="22"/>
        </w:rPr>
        <w:t xml:space="preserve"> </w:t>
      </w:r>
      <w:r w:rsidR="004A7435" w:rsidRPr="00B64DF1">
        <w:rPr>
          <w:rFonts w:cs="Arial"/>
          <w:szCs w:val="22"/>
        </w:rPr>
        <w:t>and it is safe to proceed.</w:t>
      </w:r>
      <w:r w:rsidR="00831A4F" w:rsidRPr="00831A4F">
        <w:t xml:space="preserve"> </w:t>
      </w:r>
    </w:p>
    <w:p w14:paraId="678304CC" w14:textId="77777777" w:rsidR="00831A4F" w:rsidRDefault="008F7583"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pPr>
      <w:r w:rsidRPr="008F7583">
        <w:rPr>
          <w:b/>
        </w:rPr>
        <w:t>Regulation 67:</w:t>
      </w:r>
      <w:r>
        <w:t xml:space="preserve"> </w:t>
      </w:r>
      <w:r w:rsidR="00BE58C4">
        <w:t>A</w:t>
      </w:r>
      <w:r w:rsidR="00831A4F" w:rsidRPr="00E015C0">
        <w:t xml:space="preserve"> </w:t>
      </w:r>
      <w:r w:rsidR="008454B8">
        <w:t xml:space="preserve">person conducting a business or undertaking must not allow or direct a </w:t>
      </w:r>
      <w:r w:rsidR="00831A4F" w:rsidRPr="00E015C0">
        <w:t xml:space="preserve">worker </w:t>
      </w:r>
      <w:r w:rsidR="00831A4F">
        <w:t xml:space="preserve">to enter a confined space </w:t>
      </w:r>
      <w:r w:rsidR="008454B8">
        <w:t xml:space="preserve">to carry out work </w:t>
      </w:r>
      <w:r w:rsidR="00831A4F">
        <w:t xml:space="preserve">unless </w:t>
      </w:r>
      <w:r w:rsidR="00DA5C47" w:rsidRPr="00F25C7E">
        <w:t>the person has issued</w:t>
      </w:r>
      <w:r w:rsidR="00DA5C47">
        <w:t xml:space="preserve"> </w:t>
      </w:r>
      <w:r w:rsidR="00831A4F">
        <w:t>a confined space entry permit</w:t>
      </w:r>
      <w:r w:rsidR="00DA5C47">
        <w:t xml:space="preserve"> </w:t>
      </w:r>
      <w:r w:rsidR="00831A4F">
        <w:t>for the work.</w:t>
      </w:r>
    </w:p>
    <w:p w14:paraId="678304CD" w14:textId="77777777" w:rsidR="00831A4F" w:rsidRPr="009661B9" w:rsidRDefault="00831A4F"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rPr>
          <w:rFonts w:cs="Arial"/>
          <w:szCs w:val="22"/>
        </w:rPr>
      </w:pPr>
      <w:r>
        <w:t>The permit must be completed in writing by a competent person and:</w:t>
      </w:r>
    </w:p>
    <w:p w14:paraId="678304CE" w14:textId="77777777"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t>specify the confined space to which the permit relates</w:t>
      </w:r>
    </w:p>
    <w:p w14:paraId="678304CF" w14:textId="77777777"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rsidRPr="00B35ADF">
        <w:t xml:space="preserve">record the names of persons permitted to </w:t>
      </w:r>
      <w:r w:rsidR="00BE58C4">
        <w:t>enter</w:t>
      </w:r>
      <w:r w:rsidRPr="00B35ADF">
        <w:t xml:space="preserve"> the confined space</w:t>
      </w:r>
      <w:r>
        <w:t xml:space="preserve"> and the </w:t>
      </w:r>
      <w:r w:rsidRPr="00831A4F">
        <w:t xml:space="preserve">period of time that the work will be carried out </w:t>
      </w:r>
    </w:p>
    <w:p w14:paraId="678304D0" w14:textId="77777777"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rsidRPr="00B35ADF">
        <w:t>set out risk control measures</w:t>
      </w:r>
      <w:r w:rsidR="00BE58C4">
        <w:t xml:space="preserve"> based on the risk assessment</w:t>
      </w:r>
      <w:r>
        <w:t xml:space="preserve">, and </w:t>
      </w:r>
    </w:p>
    <w:p w14:paraId="678304D1" w14:textId="77777777" w:rsidR="00831A4F" w:rsidRDefault="001C7A1B"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t xml:space="preserve">contain space </w:t>
      </w:r>
      <w:r w:rsidR="00831A4F">
        <w:t xml:space="preserve">for </w:t>
      </w:r>
      <w:r w:rsidR="00831A4F" w:rsidRPr="00B35ADF">
        <w:t>an acknowledgement that work in the confined space has been completed and all persons have left the space.</w:t>
      </w:r>
    </w:p>
    <w:p w14:paraId="678304D2" w14:textId="77777777" w:rsidR="004A7435" w:rsidRPr="00E56D46" w:rsidRDefault="008F7583"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pPr>
      <w:r w:rsidRPr="008F7583">
        <w:rPr>
          <w:b/>
        </w:rPr>
        <w:t>Regulation 77:</w:t>
      </w:r>
      <w:r>
        <w:t xml:space="preserve"> </w:t>
      </w:r>
      <w:r w:rsidR="00046FB5">
        <w:t>The permit must be kept until the work is completed</w:t>
      </w:r>
      <w:r>
        <w:t>,</w:t>
      </w:r>
      <w:r w:rsidR="00046FB5">
        <w:t xml:space="preserve"> or if a notifiable incident occurs, for at least 2 years after the confined space work to which the permit relates is completed.</w:t>
      </w:r>
    </w:p>
    <w:p w14:paraId="678304D3" w14:textId="77777777" w:rsidR="00AC0018" w:rsidRPr="00AC0018" w:rsidRDefault="00AC0018" w:rsidP="00E56D46">
      <w:r w:rsidRPr="00AC0018">
        <w:t>A competent person is one who has acquired through training, qualification or experience, the knowledge and skills to carry out this task.</w:t>
      </w:r>
    </w:p>
    <w:p w14:paraId="678304D4" w14:textId="77777777" w:rsidR="001010FF" w:rsidRPr="00086956" w:rsidRDefault="0025797E" w:rsidP="00E56D46">
      <w:r w:rsidRPr="00086956">
        <w:t>A c</w:t>
      </w:r>
      <w:r w:rsidR="005D5B22" w:rsidRPr="00086956">
        <w:t xml:space="preserve">onfined space entry permit </w:t>
      </w:r>
      <w:r w:rsidR="00C26EB4" w:rsidRPr="00086956">
        <w:t>must be</w:t>
      </w:r>
      <w:r w:rsidR="005D5B22" w:rsidRPr="00086956">
        <w:t xml:space="preserve"> issued for each </w:t>
      </w:r>
      <w:r w:rsidR="009C3134" w:rsidRPr="00086956">
        <w:t>entry into the confined space</w:t>
      </w:r>
      <w:r w:rsidR="005D5B22" w:rsidRPr="00086956">
        <w:t>. Each permit only applies to one confined space and allows one or more workers to enter that space.</w:t>
      </w:r>
      <w:r w:rsidR="00764802" w:rsidRPr="00086956">
        <w:t xml:space="preserve"> </w:t>
      </w:r>
      <w:r w:rsidR="00E9440A" w:rsidRPr="00086956">
        <w:t xml:space="preserve">A competent person who directs and supervises the work should be nominated and authorised to issue the permit on behalf of the business or undertaking. </w:t>
      </w:r>
    </w:p>
    <w:p w14:paraId="678304D5" w14:textId="77777777" w:rsidR="00E56D46" w:rsidRPr="00086956" w:rsidRDefault="008033DC" w:rsidP="00153FA3">
      <w:pPr>
        <w:spacing w:after="240"/>
        <w:rPr>
          <w:szCs w:val="22"/>
        </w:rPr>
      </w:pPr>
      <w:r w:rsidRPr="00086956">
        <w:t>A confined space entry permit is also required</w:t>
      </w:r>
      <w:r w:rsidR="00DA5C47" w:rsidRPr="00086956">
        <w:t xml:space="preserve"> when</w:t>
      </w:r>
      <w:r w:rsidR="009A1C27" w:rsidRPr="00086956">
        <w:t xml:space="preserve"> a person </w:t>
      </w:r>
      <w:r w:rsidR="00DA5C47" w:rsidRPr="00086956">
        <w:t>e</w:t>
      </w:r>
      <w:r w:rsidR="009A1C27" w:rsidRPr="00086956">
        <w:t>nters a confined space to conduct the initial hazard identification or risk assessment.</w:t>
      </w:r>
      <w:r w:rsidR="00DA5C47" w:rsidRPr="00086956">
        <w:t xml:space="preserve"> The permit may need to be revised after the risk assessment is completed.</w:t>
      </w:r>
      <w:r w:rsidR="009A1C27" w:rsidRPr="00086956">
        <w:t xml:space="preserve"> </w:t>
      </w:r>
      <w:r w:rsidR="005D5B22" w:rsidRPr="00086956">
        <w:rPr>
          <w:szCs w:val="22"/>
        </w:rPr>
        <w:t>The confined space entry permit must list</w:t>
      </w:r>
      <w:r w:rsidR="00BC1783">
        <w:rPr>
          <w:szCs w:val="22"/>
        </w:rPr>
        <w:t xml:space="preserve"> the following</w:t>
      </w:r>
      <w:r w:rsidR="005D5B22" w:rsidRPr="00086956">
        <w:rPr>
          <w:szCs w:val="22"/>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5.4 Entry permits"/>
        <w:tblDescription w:val="Table shows what must be listed on a confined space entry permit."/>
      </w:tblPr>
      <w:tblGrid>
        <w:gridCol w:w="2156"/>
        <w:gridCol w:w="7698"/>
      </w:tblGrid>
      <w:tr w:rsidR="009C3134" w:rsidRPr="008F1F62" w14:paraId="678304D8" w14:textId="77777777" w:rsidTr="009902E7">
        <w:trPr>
          <w:trHeight w:val="505"/>
          <w:tblHeader/>
        </w:trPr>
        <w:tc>
          <w:tcPr>
            <w:tcW w:w="1094" w:type="pct"/>
            <w:shd w:val="clear" w:color="auto" w:fill="365F91"/>
            <w:vAlign w:val="center"/>
          </w:tcPr>
          <w:p w14:paraId="678304D6" w14:textId="77777777" w:rsidR="009C3134" w:rsidRPr="008F1F62" w:rsidRDefault="009C3134" w:rsidP="00011A37">
            <w:pPr>
              <w:rPr>
                <w:rFonts w:cs="Arial"/>
                <w:b/>
                <w:color w:val="FFFFFF"/>
                <w:szCs w:val="22"/>
              </w:rPr>
            </w:pPr>
            <w:r w:rsidRPr="008F1F62">
              <w:rPr>
                <w:rFonts w:cs="Arial"/>
                <w:b/>
                <w:color w:val="FFFFFF"/>
                <w:szCs w:val="22"/>
              </w:rPr>
              <w:t>Requirement</w:t>
            </w:r>
          </w:p>
        </w:tc>
        <w:tc>
          <w:tcPr>
            <w:tcW w:w="3906" w:type="pct"/>
            <w:shd w:val="clear" w:color="auto" w:fill="365F91"/>
            <w:vAlign w:val="center"/>
          </w:tcPr>
          <w:p w14:paraId="678304D7" w14:textId="77777777" w:rsidR="009C3134" w:rsidRPr="008F1F62" w:rsidRDefault="009C3134" w:rsidP="00011A37">
            <w:pPr>
              <w:rPr>
                <w:rFonts w:cs="Arial"/>
                <w:b/>
                <w:color w:val="FFFFFF"/>
                <w:szCs w:val="22"/>
              </w:rPr>
            </w:pPr>
          </w:p>
        </w:tc>
      </w:tr>
      <w:tr w:rsidR="009C3134" w:rsidRPr="00A162FC" w14:paraId="678304DC" w14:textId="77777777" w:rsidTr="009902E7">
        <w:trPr>
          <w:trHeight w:val="1879"/>
        </w:trPr>
        <w:tc>
          <w:tcPr>
            <w:tcW w:w="1094" w:type="pct"/>
            <w:shd w:val="clear" w:color="auto" w:fill="E0E0E0"/>
          </w:tcPr>
          <w:p w14:paraId="678304D9" w14:textId="77777777" w:rsidR="009C3134" w:rsidRPr="008F1F62" w:rsidRDefault="009C3134" w:rsidP="00011A37">
            <w:pPr>
              <w:rPr>
                <w:rFonts w:cs="Arial"/>
                <w:szCs w:val="22"/>
              </w:rPr>
            </w:pPr>
            <w:r>
              <w:t>C</w:t>
            </w:r>
            <w:r w:rsidRPr="00AF461A">
              <w:t>onfined space to which the permit applies</w:t>
            </w:r>
          </w:p>
        </w:tc>
        <w:tc>
          <w:tcPr>
            <w:tcW w:w="3906" w:type="pct"/>
          </w:tcPr>
          <w:p w14:paraId="678304DA" w14:textId="77777777" w:rsidR="009C3134" w:rsidRPr="008F1F62" w:rsidRDefault="009C3134" w:rsidP="00013DBC">
            <w:pPr>
              <w:numPr>
                <w:ilvl w:val="0"/>
                <w:numId w:val="6"/>
              </w:numPr>
              <w:rPr>
                <w:rFonts w:cs="Arial"/>
              </w:rPr>
            </w:pPr>
            <w:r w:rsidRPr="008F1F62">
              <w:rPr>
                <w:rFonts w:cs="Arial"/>
              </w:rPr>
              <w:t xml:space="preserve">The permit </w:t>
            </w:r>
            <w:r w:rsidR="00DA5C47">
              <w:rPr>
                <w:rFonts w:cs="Arial"/>
              </w:rPr>
              <w:t>form</w:t>
            </w:r>
            <w:r w:rsidRPr="008F1F62">
              <w:rPr>
                <w:rFonts w:cs="Arial"/>
              </w:rPr>
              <w:t xml:space="preserve"> should be designed and completed in such a way as to enable clear identification and recording of the space that each permit applies to.</w:t>
            </w:r>
          </w:p>
          <w:p w14:paraId="678304DB" w14:textId="77777777" w:rsidR="009C3134" w:rsidRPr="008F1F62" w:rsidRDefault="009C3134" w:rsidP="00013DBC">
            <w:pPr>
              <w:numPr>
                <w:ilvl w:val="0"/>
                <w:numId w:val="6"/>
              </w:numPr>
              <w:rPr>
                <w:rFonts w:cs="Arial"/>
              </w:rPr>
            </w:pPr>
            <w:r w:rsidRPr="008F1F62">
              <w:rPr>
                <w:rFonts w:cs="Arial"/>
              </w:rPr>
              <w:t xml:space="preserve">A single permit can be used for multiple entries into a space and can be used where there is more than one access point into a single space. </w:t>
            </w:r>
          </w:p>
        </w:tc>
      </w:tr>
      <w:tr w:rsidR="001010FF" w:rsidRPr="00A162FC" w14:paraId="678304DF" w14:textId="77777777" w:rsidTr="009902E7">
        <w:trPr>
          <w:trHeight w:val="922"/>
        </w:trPr>
        <w:tc>
          <w:tcPr>
            <w:tcW w:w="1094" w:type="pct"/>
            <w:shd w:val="clear" w:color="auto" w:fill="E0E0E0"/>
          </w:tcPr>
          <w:p w14:paraId="678304DD" w14:textId="77777777" w:rsidR="001010FF" w:rsidRPr="008F1F62" w:rsidRDefault="001010FF" w:rsidP="00011A37">
            <w:pPr>
              <w:rPr>
                <w:rFonts w:cs="Arial"/>
              </w:rPr>
            </w:pPr>
            <w:r w:rsidRPr="008F1F62">
              <w:rPr>
                <w:rFonts w:cs="Arial"/>
              </w:rPr>
              <w:t>Name of any worker permitted to enter the space</w:t>
            </w:r>
          </w:p>
        </w:tc>
        <w:tc>
          <w:tcPr>
            <w:tcW w:w="3906" w:type="pct"/>
          </w:tcPr>
          <w:p w14:paraId="678304DE" w14:textId="77777777" w:rsidR="001010FF" w:rsidRPr="008F1F62" w:rsidRDefault="001010FF" w:rsidP="00011A37">
            <w:pPr>
              <w:rPr>
                <w:rFonts w:cs="Arial"/>
              </w:rPr>
            </w:pPr>
          </w:p>
        </w:tc>
      </w:tr>
      <w:tr w:rsidR="001010FF" w:rsidRPr="00A162FC" w14:paraId="678304E3" w14:textId="77777777" w:rsidTr="009902E7">
        <w:trPr>
          <w:trHeight w:val="1983"/>
        </w:trPr>
        <w:tc>
          <w:tcPr>
            <w:tcW w:w="1094" w:type="pct"/>
            <w:shd w:val="clear" w:color="auto" w:fill="E0E0E0"/>
          </w:tcPr>
          <w:p w14:paraId="678304E0" w14:textId="77777777" w:rsidR="001010FF" w:rsidRPr="008F1F62" w:rsidRDefault="001010FF" w:rsidP="00011A37">
            <w:pPr>
              <w:rPr>
                <w:rFonts w:cs="Arial"/>
              </w:rPr>
            </w:pPr>
            <w:r w:rsidRPr="008F1F62">
              <w:rPr>
                <w:rFonts w:cs="Arial"/>
              </w:rPr>
              <w:t>Period of time that the permit is in operation</w:t>
            </w:r>
          </w:p>
        </w:tc>
        <w:tc>
          <w:tcPr>
            <w:tcW w:w="3906" w:type="pct"/>
          </w:tcPr>
          <w:p w14:paraId="678304E1" w14:textId="77777777" w:rsidR="001010FF" w:rsidRPr="008F1F62" w:rsidRDefault="001010FF" w:rsidP="00013DBC">
            <w:pPr>
              <w:numPr>
                <w:ilvl w:val="0"/>
                <w:numId w:val="5"/>
              </w:numPr>
              <w:rPr>
                <w:rFonts w:cs="Arial"/>
              </w:rPr>
            </w:pPr>
            <w:r w:rsidRPr="008F1F62">
              <w:rPr>
                <w:rFonts w:cs="Arial"/>
              </w:rPr>
              <w:t xml:space="preserve">A permit may be </w:t>
            </w:r>
            <w:r w:rsidR="00170E19">
              <w:rPr>
                <w:rFonts w:cs="Arial"/>
              </w:rPr>
              <w:t>required</w:t>
            </w:r>
            <w:r w:rsidR="00C26EB4">
              <w:rPr>
                <w:rFonts w:cs="Arial"/>
              </w:rPr>
              <w:t xml:space="preserve"> </w:t>
            </w:r>
            <w:r w:rsidR="00282404">
              <w:rPr>
                <w:rFonts w:cs="Arial"/>
              </w:rPr>
              <w:t>fo</w:t>
            </w:r>
            <w:r w:rsidR="00C26EB4">
              <w:rPr>
                <w:rFonts w:cs="Arial"/>
              </w:rPr>
              <w:t>r</w:t>
            </w:r>
            <w:r w:rsidR="00282404">
              <w:rPr>
                <w:rFonts w:cs="Arial"/>
              </w:rPr>
              <w:t xml:space="preserve"> v</w:t>
            </w:r>
            <w:r w:rsidR="00170E19">
              <w:rPr>
                <w:rFonts w:cs="Arial"/>
              </w:rPr>
              <w:t>arying periods of time depending on the time re</w:t>
            </w:r>
            <w:r w:rsidR="00282404">
              <w:rPr>
                <w:rFonts w:cs="Arial"/>
              </w:rPr>
              <w:t>quired to complete the work being carried out in a confined space.</w:t>
            </w:r>
          </w:p>
          <w:p w14:paraId="678304E2" w14:textId="77777777" w:rsidR="001010FF" w:rsidRPr="008F1F62" w:rsidRDefault="001010FF" w:rsidP="00013DBC">
            <w:pPr>
              <w:numPr>
                <w:ilvl w:val="0"/>
                <w:numId w:val="5"/>
              </w:numPr>
              <w:rPr>
                <w:rFonts w:cs="Arial"/>
              </w:rPr>
            </w:pPr>
            <w:r w:rsidRPr="008F1F62">
              <w:rPr>
                <w:rFonts w:cs="Arial"/>
              </w:rPr>
              <w:t xml:space="preserve">The permit should be re-validated if the person with direct control of work in the space changes, a break in work continuity occurs, changes are made to the work that introduce hazards not addressed by the current permit, or new </w:t>
            </w:r>
            <w:r w:rsidR="00F63BD7">
              <w:rPr>
                <w:rFonts w:cs="Arial"/>
              </w:rPr>
              <w:t>controls measures</w:t>
            </w:r>
            <w:r w:rsidRPr="008F1F62">
              <w:rPr>
                <w:rFonts w:cs="Arial"/>
              </w:rPr>
              <w:t xml:space="preserve"> are</w:t>
            </w:r>
            <w:r w:rsidR="00BE58C4">
              <w:rPr>
                <w:rFonts w:cs="Arial"/>
              </w:rPr>
              <w:t xml:space="preserve"> needed.</w:t>
            </w:r>
            <w:r w:rsidRPr="008F1F62">
              <w:rPr>
                <w:rFonts w:cs="Arial"/>
              </w:rPr>
              <w:t xml:space="preserve"> </w:t>
            </w:r>
          </w:p>
        </w:tc>
      </w:tr>
      <w:tr w:rsidR="009C3134" w:rsidRPr="008F1F62" w14:paraId="678304E9" w14:textId="77777777" w:rsidTr="009902E7">
        <w:trPr>
          <w:trHeight w:hRule="exact" w:val="2882"/>
        </w:trPr>
        <w:tc>
          <w:tcPr>
            <w:tcW w:w="1094" w:type="pct"/>
            <w:shd w:val="clear" w:color="auto" w:fill="E0E0E0"/>
          </w:tcPr>
          <w:p w14:paraId="678304E4" w14:textId="77777777" w:rsidR="009C3134" w:rsidRPr="008F1F62" w:rsidRDefault="009C3134" w:rsidP="00011A37">
            <w:pPr>
              <w:rPr>
                <w:rFonts w:cs="Arial"/>
                <w:color w:val="000000"/>
                <w:szCs w:val="22"/>
                <w:lang w:eastAsia="en-US"/>
              </w:rPr>
            </w:pPr>
            <w:r w:rsidRPr="008F1F62">
              <w:rPr>
                <w:rFonts w:cs="Arial"/>
              </w:rPr>
              <w:lastRenderedPageBreak/>
              <w:t>Measures to control the risk</w:t>
            </w:r>
          </w:p>
        </w:tc>
        <w:tc>
          <w:tcPr>
            <w:tcW w:w="3906" w:type="pct"/>
          </w:tcPr>
          <w:p w14:paraId="678304E5" w14:textId="77777777" w:rsidR="009C3134" w:rsidRPr="008F1F62" w:rsidRDefault="009C3134" w:rsidP="00013DBC">
            <w:pPr>
              <w:numPr>
                <w:ilvl w:val="0"/>
                <w:numId w:val="8"/>
              </w:numPr>
              <w:ind w:left="395" w:hanging="395"/>
              <w:rPr>
                <w:rFonts w:cs="Arial"/>
              </w:rPr>
            </w:pPr>
            <w:r w:rsidRPr="008F1F62">
              <w:rPr>
                <w:rFonts w:cs="Arial"/>
              </w:rPr>
              <w:t xml:space="preserve">List the control measures that </w:t>
            </w:r>
            <w:r w:rsidR="00BE58C4">
              <w:rPr>
                <w:rFonts w:cs="Arial"/>
              </w:rPr>
              <w:t>must</w:t>
            </w:r>
            <w:r w:rsidRPr="008F1F62">
              <w:rPr>
                <w:rFonts w:cs="Arial"/>
              </w:rPr>
              <w:t xml:space="preserve"> be implemented before work commences, </w:t>
            </w:r>
            <w:r w:rsidR="00BE58C4">
              <w:rPr>
                <w:rFonts w:cs="Arial"/>
              </w:rPr>
              <w:t xml:space="preserve">for example </w:t>
            </w:r>
            <w:r w:rsidRPr="008F1F62">
              <w:rPr>
                <w:rFonts w:cs="Arial"/>
              </w:rPr>
              <w:t>the isolation of plant and services, purging, ventilation, atmospheric testing, cleaning and signage.</w:t>
            </w:r>
          </w:p>
          <w:p w14:paraId="678304E6" w14:textId="77777777" w:rsidR="009C3134" w:rsidRPr="008F1F62" w:rsidRDefault="009C3134" w:rsidP="00013DBC">
            <w:pPr>
              <w:numPr>
                <w:ilvl w:val="0"/>
                <w:numId w:val="8"/>
              </w:numPr>
              <w:ind w:left="395" w:hanging="395"/>
              <w:rPr>
                <w:rFonts w:cs="Arial"/>
              </w:rPr>
            </w:pPr>
            <w:r w:rsidRPr="008F1F62">
              <w:rPr>
                <w:rFonts w:cs="Arial"/>
              </w:rPr>
              <w:t xml:space="preserve">List the control measures that </w:t>
            </w:r>
            <w:r w:rsidR="00BE58C4">
              <w:rPr>
                <w:rFonts w:cs="Arial"/>
              </w:rPr>
              <w:t>must</w:t>
            </w:r>
            <w:r w:rsidRPr="008F1F62">
              <w:rPr>
                <w:rFonts w:cs="Arial"/>
              </w:rPr>
              <w:t xml:space="preserve"> be implemented or continued while work is being done in the space, </w:t>
            </w:r>
            <w:r w:rsidR="0011479D">
              <w:rPr>
                <w:rFonts w:cs="Arial"/>
              </w:rPr>
              <w:t>e.g.</w:t>
            </w:r>
            <w:r w:rsidRPr="008F1F62">
              <w:rPr>
                <w:rFonts w:cs="Arial"/>
              </w:rPr>
              <w:t xml:space="preserve"> ventilation, continuous monitoring, </w:t>
            </w:r>
            <w:r w:rsidR="00557DEE" w:rsidRPr="008F1F62">
              <w:rPr>
                <w:rFonts w:cs="Arial"/>
              </w:rPr>
              <w:t>respiratory protective equipment</w:t>
            </w:r>
            <w:r w:rsidRPr="008F1F62">
              <w:rPr>
                <w:rFonts w:cs="Arial"/>
              </w:rPr>
              <w:t xml:space="preserve"> and personal protective equipment.</w:t>
            </w:r>
          </w:p>
          <w:p w14:paraId="678304E7" w14:textId="77777777" w:rsidR="009C3134" w:rsidRDefault="009C3134" w:rsidP="00013DBC">
            <w:pPr>
              <w:numPr>
                <w:ilvl w:val="0"/>
                <w:numId w:val="8"/>
              </w:numPr>
              <w:ind w:left="395" w:hanging="395"/>
              <w:rPr>
                <w:rFonts w:cs="Arial"/>
              </w:rPr>
            </w:pPr>
            <w:r w:rsidRPr="008F1F62">
              <w:rPr>
                <w:rFonts w:cs="Arial"/>
              </w:rPr>
              <w:t>List any equipment to be taken into the confined space, including any exclusions such as ignition sources.</w:t>
            </w:r>
          </w:p>
          <w:p w14:paraId="678304E8" w14:textId="77777777" w:rsidR="009C3134" w:rsidRPr="008F1F62" w:rsidRDefault="009C3134" w:rsidP="00013DBC">
            <w:pPr>
              <w:numPr>
                <w:ilvl w:val="0"/>
                <w:numId w:val="4"/>
              </w:numPr>
              <w:ind w:left="360"/>
              <w:rPr>
                <w:rFonts w:cs="Arial"/>
                <w:color w:val="000000"/>
                <w:szCs w:val="22"/>
                <w:lang w:eastAsia="en-US"/>
              </w:rPr>
            </w:pPr>
            <w:r w:rsidRPr="00996D88">
              <w:rPr>
                <w:rFonts w:cs="Arial"/>
              </w:rPr>
              <w:t>List any specialist emergency rescue equipment required.</w:t>
            </w:r>
          </w:p>
        </w:tc>
      </w:tr>
    </w:tbl>
    <w:p w14:paraId="678304EA" w14:textId="77777777" w:rsidR="00F80D28" w:rsidRDefault="004F7CBF" w:rsidP="009902E7">
      <w:pPr>
        <w:pStyle w:val="BodyText"/>
        <w:spacing w:before="240" w:after="0"/>
        <w:rPr>
          <w:rFonts w:cs="Arial"/>
          <w:szCs w:val="22"/>
        </w:rPr>
      </w:pPr>
      <w:r>
        <w:rPr>
          <w:rFonts w:cs="Arial"/>
          <w:szCs w:val="22"/>
        </w:rPr>
        <w:t xml:space="preserve">The entry </w:t>
      </w:r>
      <w:r w:rsidRPr="00E82566">
        <w:rPr>
          <w:rFonts w:cs="Arial"/>
          <w:szCs w:val="22"/>
        </w:rPr>
        <w:t xml:space="preserve">permit </w:t>
      </w:r>
      <w:r w:rsidR="00960278" w:rsidRPr="00E82566">
        <w:rPr>
          <w:rFonts w:cs="Arial"/>
          <w:szCs w:val="22"/>
        </w:rPr>
        <w:t>must</w:t>
      </w:r>
      <w:r w:rsidRPr="00E82566">
        <w:rPr>
          <w:rFonts w:cs="Arial"/>
          <w:szCs w:val="22"/>
        </w:rPr>
        <w:t xml:space="preserve"> be used as a written record that all workers have exited the confined space on completion of the work.</w:t>
      </w:r>
      <w:r w:rsidR="009A1C27">
        <w:rPr>
          <w:rFonts w:cs="Arial"/>
          <w:szCs w:val="22"/>
        </w:rPr>
        <w:t xml:space="preserve"> </w:t>
      </w:r>
      <w:r w:rsidR="00D34A00">
        <w:rPr>
          <w:rFonts w:cs="Arial"/>
          <w:szCs w:val="22"/>
        </w:rPr>
        <w:t xml:space="preserve">It </w:t>
      </w:r>
      <w:r w:rsidR="005D5B22" w:rsidRPr="003822B3">
        <w:rPr>
          <w:rFonts w:cs="Arial"/>
          <w:szCs w:val="22"/>
        </w:rPr>
        <w:t>should be displayed</w:t>
      </w:r>
      <w:r w:rsidR="005D5B22" w:rsidRPr="00B64DF1">
        <w:rPr>
          <w:rFonts w:cs="Arial"/>
          <w:szCs w:val="22"/>
        </w:rPr>
        <w:t xml:space="preserve"> in a prominent place to facilitate signing</w:t>
      </w:r>
      <w:r w:rsidR="005D5B22">
        <w:rPr>
          <w:rFonts w:cs="Arial"/>
          <w:szCs w:val="22"/>
        </w:rPr>
        <w:t xml:space="preserve"> </w:t>
      </w:r>
      <w:r w:rsidR="005D5B22" w:rsidRPr="00B64DF1">
        <w:rPr>
          <w:rFonts w:cs="Arial"/>
          <w:szCs w:val="22"/>
        </w:rPr>
        <w:t>and clearance</w:t>
      </w:r>
      <w:r w:rsidR="00E82456">
        <w:rPr>
          <w:rFonts w:cs="Arial"/>
          <w:szCs w:val="22"/>
        </w:rPr>
        <w:t>.</w:t>
      </w:r>
      <w:r w:rsidR="005B7829" w:rsidDel="005B7829">
        <w:rPr>
          <w:rFonts w:cs="Arial"/>
          <w:szCs w:val="22"/>
        </w:rPr>
        <w:t xml:space="preserve"> </w:t>
      </w:r>
      <w:r w:rsidR="00996D88">
        <w:rPr>
          <w:rFonts w:cs="Arial"/>
          <w:szCs w:val="22"/>
        </w:rPr>
        <w:t>E</w:t>
      </w:r>
      <w:r w:rsidR="00A474BE" w:rsidRPr="006C1D80">
        <w:rPr>
          <w:rFonts w:cs="Arial"/>
          <w:szCs w:val="22"/>
        </w:rPr>
        <w:t xml:space="preserve">ach </w:t>
      </w:r>
      <w:r w:rsidR="00004605" w:rsidRPr="006C1D80">
        <w:rPr>
          <w:rFonts w:cs="Arial"/>
          <w:szCs w:val="22"/>
        </w:rPr>
        <w:t>worker</w:t>
      </w:r>
      <w:r w:rsidR="00A474BE" w:rsidRPr="006C1D80">
        <w:rPr>
          <w:rFonts w:cs="Arial"/>
          <w:szCs w:val="22"/>
        </w:rPr>
        <w:t xml:space="preserve"> </w:t>
      </w:r>
      <w:r w:rsidR="00996D88">
        <w:rPr>
          <w:rFonts w:cs="Arial"/>
          <w:szCs w:val="22"/>
        </w:rPr>
        <w:t>must be able to</w:t>
      </w:r>
      <w:r w:rsidR="00996D88" w:rsidRPr="006C1D80">
        <w:rPr>
          <w:rFonts w:cs="Arial"/>
          <w:szCs w:val="22"/>
        </w:rPr>
        <w:t xml:space="preserve"> </w:t>
      </w:r>
      <w:r w:rsidR="00A474BE" w:rsidRPr="006C1D80">
        <w:rPr>
          <w:rFonts w:cs="Arial"/>
          <w:szCs w:val="22"/>
        </w:rPr>
        <w:t>understand</w:t>
      </w:r>
      <w:r w:rsidR="006C1D80" w:rsidRPr="006C1D80">
        <w:rPr>
          <w:rFonts w:cs="Arial"/>
          <w:szCs w:val="22"/>
        </w:rPr>
        <w:t xml:space="preserve"> </w:t>
      </w:r>
      <w:r w:rsidR="00A474BE" w:rsidRPr="006C1D80">
        <w:rPr>
          <w:rFonts w:cs="Arial"/>
          <w:szCs w:val="22"/>
        </w:rPr>
        <w:t>the entry permit.</w:t>
      </w:r>
      <w:r w:rsidR="0047083F">
        <w:rPr>
          <w:rFonts w:cs="Arial"/>
          <w:szCs w:val="22"/>
        </w:rPr>
        <w:t xml:space="preserve"> </w:t>
      </w:r>
    </w:p>
    <w:p w14:paraId="678304EB" w14:textId="77777777" w:rsidR="005D5B22" w:rsidRPr="00BB2538" w:rsidRDefault="00D34A00" w:rsidP="00375C10">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w:t>
      </w:r>
      <w:r w:rsidR="0047083F">
        <w:rPr>
          <w:rFonts w:cs="Arial"/>
          <w:szCs w:val="22"/>
        </w:rPr>
        <w:t xml:space="preserve">An example of an entry permit is provided at </w:t>
      </w:r>
      <w:r w:rsidR="0047083F" w:rsidRPr="00BB2538">
        <w:rPr>
          <w:rFonts w:cs="Arial"/>
          <w:i/>
          <w:szCs w:val="22"/>
        </w:rPr>
        <w:t xml:space="preserve">Appendix </w:t>
      </w:r>
      <w:r w:rsidR="003D3801" w:rsidRPr="00BB2538">
        <w:rPr>
          <w:rFonts w:cs="Arial"/>
          <w:i/>
          <w:szCs w:val="22"/>
        </w:rPr>
        <w:t>B</w:t>
      </w:r>
      <w:r w:rsidR="0047083F" w:rsidRPr="00BB2538">
        <w:rPr>
          <w:rFonts w:cs="Arial"/>
          <w:i/>
          <w:szCs w:val="22"/>
        </w:rPr>
        <w:t>.</w:t>
      </w:r>
    </w:p>
    <w:p w14:paraId="678304EC" w14:textId="77777777" w:rsidR="006347E6" w:rsidRPr="009902E7" w:rsidRDefault="00B6355E" w:rsidP="00153FA3">
      <w:pPr>
        <w:pStyle w:val="Heading2"/>
        <w:numPr>
          <w:ilvl w:val="1"/>
          <w:numId w:val="46"/>
        </w:numPr>
        <w:ind w:left="567" w:hanging="567"/>
      </w:pPr>
      <w:bookmarkStart w:id="58" w:name="_Toc426987955"/>
      <w:r w:rsidRPr="009902E7">
        <w:t>Isolation</w:t>
      </w:r>
      <w:bookmarkEnd w:id="58"/>
    </w:p>
    <w:p w14:paraId="678304ED" w14:textId="77777777" w:rsidR="007C63D0" w:rsidRDefault="00724225" w:rsidP="00375C10">
      <w:pPr>
        <w:pStyle w:val="BodyText"/>
        <w:spacing w:after="120"/>
        <w:rPr>
          <w:rFonts w:cs="Arial"/>
          <w:szCs w:val="22"/>
        </w:rPr>
      </w:pPr>
      <w:r>
        <w:rPr>
          <w:rFonts w:cs="Arial"/>
          <w:szCs w:val="22"/>
        </w:rPr>
        <w:t>A</w:t>
      </w:r>
      <w:r w:rsidR="007C63D0" w:rsidRPr="00823000">
        <w:rPr>
          <w:rFonts w:cs="Arial"/>
          <w:szCs w:val="22"/>
        </w:rPr>
        <w:t>ll potentially hazardous services</w:t>
      </w:r>
      <w:r>
        <w:rPr>
          <w:rFonts w:cs="Arial"/>
          <w:szCs w:val="22"/>
        </w:rPr>
        <w:t xml:space="preserve"> </w:t>
      </w:r>
      <w:r w:rsidR="00046FB5">
        <w:rPr>
          <w:rFonts w:cs="Arial"/>
          <w:szCs w:val="22"/>
        </w:rPr>
        <w:t xml:space="preserve">should </w:t>
      </w:r>
      <w:r>
        <w:rPr>
          <w:rFonts w:cs="Arial"/>
          <w:szCs w:val="22"/>
        </w:rPr>
        <w:t xml:space="preserve">be </w:t>
      </w:r>
      <w:r w:rsidR="007C63D0" w:rsidRPr="00823000">
        <w:rPr>
          <w:rFonts w:cs="Arial"/>
          <w:szCs w:val="22"/>
        </w:rPr>
        <w:t>isolated prior to any person entering the confined space</w:t>
      </w:r>
      <w:r w:rsidR="00B2493F">
        <w:rPr>
          <w:rFonts w:cs="Arial"/>
          <w:szCs w:val="22"/>
        </w:rPr>
        <w:t>.</w:t>
      </w:r>
    </w:p>
    <w:p w14:paraId="678304EE" w14:textId="77777777" w:rsidR="00E472E5" w:rsidRDefault="00252877" w:rsidP="00011A37">
      <w:pPr>
        <w:pStyle w:val="BodyText"/>
        <w:spacing w:after="0"/>
      </w:pPr>
      <w:r w:rsidRPr="00252877">
        <w:t xml:space="preserve">Isolate to prevent: </w:t>
      </w:r>
    </w:p>
    <w:p w14:paraId="678304EF" w14:textId="77777777" w:rsidR="00E472E5" w:rsidRPr="00E472E5" w:rsidRDefault="00252877" w:rsidP="00013DBC">
      <w:pPr>
        <w:numPr>
          <w:ilvl w:val="0"/>
          <w:numId w:val="27"/>
        </w:numPr>
        <w:spacing w:after="60"/>
        <w:rPr>
          <w:rFonts w:cs="Arial"/>
        </w:rPr>
      </w:pPr>
      <w:r w:rsidRPr="00263234">
        <w:rPr>
          <w:rFonts w:cs="Arial"/>
        </w:rPr>
        <w:t>the</w:t>
      </w:r>
      <w:r w:rsidRPr="00831A4F">
        <w:rPr>
          <w:rFonts w:cs="Arial"/>
        </w:rPr>
        <w:t xml:space="preserve"> introduction of contaminants or condition</w:t>
      </w:r>
      <w:r w:rsidR="00ED2F71" w:rsidRPr="00831A4F">
        <w:rPr>
          <w:rFonts w:cs="Arial"/>
        </w:rPr>
        <w:t>s through piping, ducts, vents</w:t>
      </w:r>
      <w:r w:rsidR="009C3134" w:rsidRPr="00831A4F">
        <w:rPr>
          <w:rFonts w:cs="Arial"/>
        </w:rPr>
        <w:t xml:space="preserve">, </w:t>
      </w:r>
      <w:r w:rsidRPr="00263234">
        <w:rPr>
          <w:rFonts w:cs="Arial"/>
        </w:rPr>
        <w:t>drains</w:t>
      </w:r>
      <w:r w:rsidRPr="00831A4F">
        <w:rPr>
          <w:rFonts w:cs="Arial"/>
        </w:rPr>
        <w:t>, conveyors, service pipe</w:t>
      </w:r>
      <w:r w:rsidR="00ED2F71" w:rsidRPr="00831A4F">
        <w:rPr>
          <w:rFonts w:cs="Arial"/>
        </w:rPr>
        <w:t>s and fire protection equipment</w:t>
      </w:r>
    </w:p>
    <w:p w14:paraId="678304F0" w14:textId="77777777" w:rsidR="00E472E5" w:rsidRPr="00E472E5" w:rsidRDefault="00252877" w:rsidP="00013DBC">
      <w:pPr>
        <w:numPr>
          <w:ilvl w:val="0"/>
          <w:numId w:val="27"/>
        </w:numPr>
        <w:spacing w:after="60"/>
        <w:rPr>
          <w:rFonts w:cs="Arial"/>
        </w:rPr>
      </w:pPr>
      <w:r w:rsidRPr="00831A4F">
        <w:rPr>
          <w:rFonts w:cs="Arial"/>
        </w:rPr>
        <w:t xml:space="preserve">the activation or energising of </w:t>
      </w:r>
      <w:r w:rsidR="000C396D" w:rsidRPr="00831A4F">
        <w:rPr>
          <w:rFonts w:cs="Arial"/>
        </w:rPr>
        <w:t>machinery in the confined space</w:t>
      </w:r>
    </w:p>
    <w:p w14:paraId="678304F1" w14:textId="77777777" w:rsidR="00E472E5" w:rsidRPr="00E472E5" w:rsidRDefault="00252877" w:rsidP="00013DBC">
      <w:pPr>
        <w:numPr>
          <w:ilvl w:val="0"/>
          <w:numId w:val="27"/>
        </w:numPr>
        <w:spacing w:after="60"/>
        <w:rPr>
          <w:rFonts w:cs="Arial"/>
        </w:rPr>
      </w:pPr>
      <w:r w:rsidRPr="00831A4F">
        <w:rPr>
          <w:rFonts w:cs="Arial"/>
        </w:rPr>
        <w:t>the activation of plant or services outside the confined space that could adversely affect the space (</w:t>
      </w:r>
      <w:r w:rsidR="0011479D">
        <w:rPr>
          <w:rFonts w:cs="Arial"/>
        </w:rPr>
        <w:t>for example</w:t>
      </w:r>
      <w:r w:rsidRPr="00831A4F">
        <w:rPr>
          <w:rFonts w:cs="Arial"/>
        </w:rPr>
        <w:t xml:space="preserve"> he</w:t>
      </w:r>
      <w:r w:rsidR="000C396D" w:rsidRPr="00831A4F">
        <w:rPr>
          <w:rFonts w:cs="Arial"/>
        </w:rPr>
        <w:t>ating or refrigerating methods)</w:t>
      </w:r>
    </w:p>
    <w:p w14:paraId="678304F2" w14:textId="77777777" w:rsidR="00E472E5" w:rsidRPr="00E472E5" w:rsidRDefault="00252877" w:rsidP="00013DBC">
      <w:pPr>
        <w:numPr>
          <w:ilvl w:val="0"/>
          <w:numId w:val="27"/>
        </w:numPr>
        <w:spacing w:after="60"/>
        <w:rPr>
          <w:rFonts w:cs="Arial"/>
        </w:rPr>
      </w:pPr>
      <w:r w:rsidRPr="00263234">
        <w:rPr>
          <w:rFonts w:cs="Arial"/>
        </w:rPr>
        <w:t>the</w:t>
      </w:r>
      <w:r w:rsidRPr="00831A4F">
        <w:rPr>
          <w:rFonts w:cs="Arial"/>
        </w:rPr>
        <w:t xml:space="preserve"> release of any stor</w:t>
      </w:r>
      <w:r w:rsidR="00ED2F71" w:rsidRPr="00831A4F">
        <w:rPr>
          <w:rFonts w:cs="Arial"/>
        </w:rPr>
        <w:t>ed or potential energy in plant</w:t>
      </w:r>
    </w:p>
    <w:p w14:paraId="678304F3" w14:textId="77777777" w:rsidR="00252877" w:rsidRDefault="00252877" w:rsidP="00013DBC">
      <w:pPr>
        <w:numPr>
          <w:ilvl w:val="0"/>
          <w:numId w:val="27"/>
        </w:numPr>
        <w:spacing w:after="60"/>
        <w:rPr>
          <w:rFonts w:cs="Arial"/>
        </w:rPr>
      </w:pPr>
      <w:r w:rsidRPr="00831A4F">
        <w:rPr>
          <w:rFonts w:cs="Arial"/>
        </w:rPr>
        <w:t xml:space="preserve">the </w:t>
      </w:r>
      <w:r w:rsidR="009C3134" w:rsidRPr="00831A4F">
        <w:rPr>
          <w:rFonts w:cs="Arial"/>
        </w:rPr>
        <w:t xml:space="preserve">inadvertent </w:t>
      </w:r>
      <w:r w:rsidRPr="00831A4F">
        <w:rPr>
          <w:rFonts w:cs="Arial"/>
        </w:rPr>
        <w:t xml:space="preserve">use of electrical equipment. </w:t>
      </w:r>
    </w:p>
    <w:p w14:paraId="678304F4" w14:textId="77777777" w:rsidR="00E9440A" w:rsidRDefault="00E9440A" w:rsidP="00E52621">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Pr>
          <w:rFonts w:cs="Arial"/>
        </w:rPr>
        <w:t xml:space="preserve"> the</w:t>
      </w:r>
      <w:r w:rsidRPr="00252877">
        <w:rPr>
          <w:rFonts w:cs="Arial"/>
        </w:rPr>
        <w:t xml:space="preserve"> pipe work </w:t>
      </w:r>
      <w:r>
        <w:rPr>
          <w:rFonts w:cs="Arial"/>
        </w:rPr>
        <w:t xml:space="preserve">should </w:t>
      </w:r>
      <w:r w:rsidRPr="00252877">
        <w:rPr>
          <w:rFonts w:cs="Arial"/>
        </w:rPr>
        <w:t xml:space="preserve">be physically isolated. </w:t>
      </w:r>
    </w:p>
    <w:p w14:paraId="678304F5" w14:textId="77777777" w:rsidR="009902E7" w:rsidRDefault="00252877" w:rsidP="00011A37">
      <w:pPr>
        <w:pStyle w:val="BodyText"/>
        <w:spacing w:after="0"/>
        <w:rPr>
          <w:rFonts w:cs="Arial"/>
        </w:rPr>
      </w:pPr>
      <w:r w:rsidRPr="00252877">
        <w:rPr>
          <w:rFonts w:cs="Arial"/>
        </w:rPr>
        <w:t>Isolation measures</w:t>
      </w:r>
      <w:r w:rsidR="00375C10">
        <w:rPr>
          <w:rFonts w:cs="Arial"/>
        </w:rPr>
        <w:t>,</w:t>
      </w:r>
      <w:r w:rsidRPr="00252877">
        <w:rPr>
          <w:rFonts w:cs="Arial"/>
        </w:rPr>
        <w:t xml:space="preserve"> </w:t>
      </w:r>
      <w:r w:rsidR="0011479D">
        <w:rPr>
          <w:rFonts w:cs="Arial"/>
        </w:rPr>
        <w:t>for example</w:t>
      </w:r>
      <w:r w:rsidR="007D65AE" w:rsidRPr="00900843">
        <w:rPr>
          <w:rFonts w:cs="Arial"/>
        </w:rPr>
        <w:t xml:space="preserve"> physically</w:t>
      </w:r>
      <w:r w:rsidRPr="00900843">
        <w:rPr>
          <w:rFonts w:cs="Arial"/>
        </w:rPr>
        <w:t xml:space="preserve"> locking, tagging, closing and blanking (</w:t>
      </w:r>
      <w:r w:rsidR="00D81690" w:rsidRPr="00900843">
        <w:rPr>
          <w:rFonts w:cs="Arial"/>
        </w:rPr>
        <w:t xml:space="preserve">see </w:t>
      </w:r>
      <w:r w:rsidR="00D81690" w:rsidRPr="00996D88">
        <w:rPr>
          <w:rFonts w:cs="Arial"/>
          <w:i/>
        </w:rPr>
        <w:t xml:space="preserve">Figure </w:t>
      </w:r>
      <w:r w:rsidR="00E567F4" w:rsidRPr="00996D88">
        <w:rPr>
          <w:rFonts w:cs="Arial"/>
          <w:i/>
        </w:rPr>
        <w:t>3</w:t>
      </w:r>
      <w:r w:rsidRPr="00900843">
        <w:rPr>
          <w:rFonts w:cs="Arial"/>
        </w:rPr>
        <w:t xml:space="preserve">) </w:t>
      </w:r>
      <w:r w:rsidR="0000416C" w:rsidRPr="00900843">
        <w:rPr>
          <w:rFonts w:cs="Arial"/>
        </w:rPr>
        <w:t>should</w:t>
      </w:r>
      <w:r w:rsidRPr="00900843">
        <w:rPr>
          <w:rFonts w:cs="Arial"/>
        </w:rPr>
        <w:t xml:space="preserve"> be supervised or </w:t>
      </w:r>
      <w:r w:rsidR="00AB4EC3" w:rsidRPr="00900843">
        <w:rPr>
          <w:rFonts w:cs="Arial"/>
        </w:rPr>
        <w:t>checked</w:t>
      </w:r>
      <w:r w:rsidRPr="00900843">
        <w:rPr>
          <w:rFonts w:cs="Arial"/>
        </w:rPr>
        <w:t xml:space="preserve"> at </w:t>
      </w:r>
      <w:r w:rsidR="007D65AE" w:rsidRPr="00900843">
        <w:rPr>
          <w:rFonts w:cs="Arial"/>
        </w:rPr>
        <w:t>each isolation point</w:t>
      </w:r>
      <w:r w:rsidRPr="00900843">
        <w:rPr>
          <w:rFonts w:cs="Arial"/>
        </w:rPr>
        <w:t xml:space="preserve">. Isolation measures </w:t>
      </w:r>
      <w:r w:rsidR="00C558C7" w:rsidRPr="00900843">
        <w:rPr>
          <w:rFonts w:cs="Arial"/>
        </w:rPr>
        <w:t>should</w:t>
      </w:r>
      <w:r w:rsidRPr="00900843">
        <w:rPr>
          <w:rFonts w:cs="Arial"/>
        </w:rPr>
        <w:t xml:space="preserve"> be supported by systems to ensure that the isolation measures are not removed until all work is complete and all </w:t>
      </w:r>
      <w:r w:rsidR="004A7950" w:rsidRPr="00900843">
        <w:rPr>
          <w:rFonts w:cs="Arial"/>
        </w:rPr>
        <w:t>workers</w:t>
      </w:r>
      <w:r w:rsidRPr="00900843">
        <w:rPr>
          <w:rFonts w:cs="Arial"/>
        </w:rPr>
        <w:t xml:space="preserve"> have left the space.</w:t>
      </w:r>
    </w:p>
    <w:p w14:paraId="678304F6" w14:textId="77777777" w:rsidR="009902E7" w:rsidRPr="009902E7" w:rsidRDefault="009902E7">
      <w:pPr>
        <w:pStyle w:val="BodyText"/>
        <w:spacing w:before="240"/>
        <w:jc w:val="center"/>
        <w:rPr>
          <w:rFonts w:cs="Arial"/>
          <w:i/>
          <w:szCs w:val="22"/>
        </w:rPr>
      </w:pPr>
      <w:r w:rsidRPr="009902E7">
        <w:rPr>
          <w:rFonts w:cs="Arial"/>
          <w:b/>
          <w:szCs w:val="22"/>
        </w:rPr>
        <w:t>Figure 3</w:t>
      </w:r>
      <w:r w:rsidRPr="009902E7">
        <w:rPr>
          <w:rFonts w:cs="Arial"/>
          <w:szCs w:val="22"/>
        </w:rPr>
        <w:t xml:space="preserve"> Example of tag and lockout with the padlocks of two workers.</w:t>
      </w:r>
    </w:p>
    <w:p w14:paraId="678304F7" w14:textId="77777777" w:rsidR="00D81690" w:rsidRDefault="006E0618" w:rsidP="00C514F7">
      <w:pPr>
        <w:pStyle w:val="BodyText"/>
        <w:spacing w:after="0"/>
        <w:jc w:val="center"/>
        <w:rPr>
          <w:rFonts w:cs="Arial"/>
        </w:rPr>
      </w:pPr>
      <w:r>
        <w:rPr>
          <w:rFonts w:cs="Arial"/>
          <w:noProof/>
          <w:lang w:eastAsia="en-AU"/>
        </w:rPr>
        <w:drawing>
          <wp:inline distT="0" distB="0" distL="0" distR="0" wp14:anchorId="67830677" wp14:editId="67830678">
            <wp:extent cx="1184647" cy="1607736"/>
            <wp:effectExtent l="0" t="0" r="0" b="0"/>
            <wp:docPr id="14" name="Picture 14" descr="Example of tag and lockout with the padlocks of two work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 Example of tag and lockout with the padlocks of two worker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61" t="9286" r="14225" b="9286"/>
                    <a:stretch/>
                  </pic:blipFill>
                  <pic:spPr bwMode="auto">
                    <a:xfrm>
                      <a:off x="0" y="0"/>
                      <a:ext cx="1185247" cy="160855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lang w:eastAsia="en-AU"/>
        </w:rPr>
        <w:drawing>
          <wp:inline distT="0" distB="0" distL="0" distR="0" wp14:anchorId="67830679" wp14:editId="6783067A">
            <wp:extent cx="1156202" cy="1567543"/>
            <wp:effectExtent l="0" t="0" r="6350" b="0"/>
            <wp:docPr id="15" name="Picture 15" descr="Example of tag and lockout with the padlocks of two work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3: Example of tag and lockout with the padlocks of two worker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58" r="15159"/>
                    <a:stretch/>
                  </pic:blipFill>
                  <pic:spPr bwMode="auto">
                    <a:xfrm>
                      <a:off x="0" y="0"/>
                      <a:ext cx="1158891" cy="1571188"/>
                    </a:xfrm>
                    <a:prstGeom prst="rect">
                      <a:avLst/>
                    </a:prstGeom>
                    <a:noFill/>
                    <a:ln>
                      <a:noFill/>
                    </a:ln>
                    <a:extLst>
                      <a:ext uri="{53640926-AAD7-44D8-BBD7-CCE9431645EC}">
                        <a14:shadowObscured xmlns:a14="http://schemas.microsoft.com/office/drawing/2010/main"/>
                      </a:ext>
                    </a:extLst>
                  </pic:spPr>
                </pic:pic>
              </a:graphicData>
            </a:graphic>
          </wp:inline>
        </w:drawing>
      </w:r>
    </w:p>
    <w:p w14:paraId="678304F8" w14:textId="77777777" w:rsidR="0000416C" w:rsidRDefault="00252877" w:rsidP="00011A37">
      <w:pPr>
        <w:pStyle w:val="BodyText"/>
        <w:spacing w:after="0"/>
      </w:pPr>
      <w:r w:rsidRPr="00252877">
        <w:lastRenderedPageBreak/>
        <w:t xml:space="preserve">Methods of isolation from materials, contaminants or conditions </w:t>
      </w:r>
      <w:r>
        <w:t>include isolating</w:t>
      </w:r>
      <w:r w:rsidRPr="00252877">
        <w:t xml:space="preserve"> in accordance with one of the methods described below or by an alternative method ensuring at least an equivalent level of safety: </w:t>
      </w:r>
    </w:p>
    <w:p w14:paraId="678304F9" w14:textId="77777777" w:rsidR="00E841B8" w:rsidRDefault="00252877" w:rsidP="00013DBC">
      <w:pPr>
        <w:numPr>
          <w:ilvl w:val="0"/>
          <w:numId w:val="28"/>
        </w:numPr>
        <w:ind w:left="340" w:hanging="340"/>
        <w:rPr>
          <w:rFonts w:cs="Arial"/>
        </w:rPr>
      </w:pPr>
      <w:r w:rsidRPr="00831A4F">
        <w:rPr>
          <w:rFonts w:cs="Arial"/>
        </w:rPr>
        <w:t>Removing a valve, spool piece or expansion joint in piping leading to the confined space (as close as practicable to the space) and blanking or capping the open end of the piping (</w:t>
      </w:r>
      <w:r w:rsidR="003C6C2C" w:rsidRPr="00831A4F">
        <w:rPr>
          <w:rFonts w:cs="Arial"/>
        </w:rPr>
        <w:t xml:space="preserve">see </w:t>
      </w:r>
      <w:r w:rsidR="003C6C2C" w:rsidRPr="00996D88">
        <w:rPr>
          <w:rFonts w:cs="Arial"/>
          <w:i/>
        </w:rPr>
        <w:t xml:space="preserve">Figure </w:t>
      </w:r>
      <w:r w:rsidR="00E567F4" w:rsidRPr="00996D88">
        <w:rPr>
          <w:rFonts w:cs="Arial"/>
          <w:i/>
        </w:rPr>
        <w:t>4</w:t>
      </w:r>
      <w:r w:rsidRPr="00831A4F">
        <w:rPr>
          <w:rFonts w:cs="Arial"/>
        </w:rPr>
        <w:t xml:space="preserve">). The </w:t>
      </w:r>
      <w:r w:rsidRPr="005B544E">
        <w:rPr>
          <w:rFonts w:cs="Arial"/>
        </w:rPr>
        <w:t>blank</w:t>
      </w:r>
      <w:r w:rsidRPr="00831A4F">
        <w:rPr>
          <w:rFonts w:cs="Arial"/>
        </w:rPr>
        <w:t xml:space="preserve"> or cap </w:t>
      </w:r>
      <w:r w:rsidR="00C558C7" w:rsidRPr="00831A4F">
        <w:rPr>
          <w:rFonts w:cs="Arial"/>
        </w:rPr>
        <w:t>should</w:t>
      </w:r>
      <w:r w:rsidRPr="00831A4F">
        <w:rPr>
          <w:rFonts w:cs="Arial"/>
        </w:rPr>
        <w:t xml:space="preserve"> be tagged to indicate its purpose. Blanks or caps </w:t>
      </w:r>
      <w:r w:rsidR="00C558C7" w:rsidRPr="00831A4F">
        <w:rPr>
          <w:rFonts w:cs="Arial"/>
        </w:rPr>
        <w:t>should</w:t>
      </w:r>
      <w:r w:rsidRPr="00831A4F">
        <w:rPr>
          <w:rFonts w:cs="Arial"/>
        </w:rPr>
        <w:t xml:space="preserve"> be </w:t>
      </w:r>
      <w:r w:rsidR="00C558C7" w:rsidRPr="00831A4F">
        <w:rPr>
          <w:rFonts w:cs="Arial"/>
        </w:rPr>
        <w:t xml:space="preserve">made </w:t>
      </w:r>
      <w:r w:rsidRPr="00831A4F">
        <w:rPr>
          <w:rFonts w:cs="Arial"/>
        </w:rPr>
        <w:t xml:space="preserve">of a material that is compatible with the liquid, vapour or gas with which they are in contact. The material </w:t>
      </w:r>
      <w:r w:rsidR="00C558C7" w:rsidRPr="00831A4F">
        <w:rPr>
          <w:rFonts w:cs="Arial"/>
        </w:rPr>
        <w:t xml:space="preserve">should </w:t>
      </w:r>
      <w:r w:rsidRPr="00831A4F">
        <w:rPr>
          <w:rFonts w:cs="Arial"/>
        </w:rPr>
        <w:t xml:space="preserve">also have sufficient strength to withstand the maximum operating pressure, </w:t>
      </w:r>
      <w:r w:rsidR="0011479D">
        <w:rPr>
          <w:rFonts w:cs="Arial"/>
        </w:rPr>
        <w:t>for example</w:t>
      </w:r>
      <w:r w:rsidRPr="00831A4F">
        <w:rPr>
          <w:rFonts w:cs="Arial"/>
        </w:rPr>
        <w:t xml:space="preserve"> surges, wh</w:t>
      </w:r>
      <w:r w:rsidR="00E841B8" w:rsidRPr="00831A4F">
        <w:rPr>
          <w:rFonts w:cs="Arial"/>
        </w:rPr>
        <w:t>ich can build up in the piping.</w:t>
      </w:r>
    </w:p>
    <w:p w14:paraId="678304FA" w14:textId="77777777" w:rsidR="009902E7" w:rsidRPr="009902E7" w:rsidRDefault="009902E7" w:rsidP="009902E7">
      <w:pPr>
        <w:pStyle w:val="BodyText"/>
        <w:spacing w:before="240"/>
        <w:ind w:left="717"/>
        <w:jc w:val="center"/>
        <w:rPr>
          <w:rFonts w:cs="Arial"/>
          <w:i/>
          <w:szCs w:val="22"/>
        </w:rPr>
      </w:pPr>
      <w:r w:rsidRPr="009902E7">
        <w:rPr>
          <w:rFonts w:cs="Arial"/>
          <w:b/>
          <w:szCs w:val="22"/>
        </w:rPr>
        <w:t>Figure 4</w:t>
      </w:r>
      <w:r w:rsidRPr="009902E7">
        <w:rPr>
          <w:rFonts w:cs="Arial"/>
          <w:szCs w:val="22"/>
        </w:rPr>
        <w:t xml:space="preserve"> Open end of pipe capped. Nearest valve closed locked and tagged.</w:t>
      </w:r>
    </w:p>
    <w:p w14:paraId="678304FB" w14:textId="77777777" w:rsidR="00724225" w:rsidRDefault="006E0618" w:rsidP="00724225">
      <w:pPr>
        <w:pStyle w:val="BodyText"/>
        <w:spacing w:after="0"/>
        <w:ind w:left="720"/>
        <w:jc w:val="center"/>
        <w:rPr>
          <w:rFonts w:cs="Arial"/>
        </w:rPr>
      </w:pPr>
      <w:r>
        <w:rPr>
          <w:rFonts w:cs="Arial"/>
          <w:noProof/>
          <w:lang w:eastAsia="en-AU"/>
        </w:rPr>
        <w:drawing>
          <wp:inline distT="0" distB="0" distL="0" distR="0" wp14:anchorId="6783067B" wp14:editId="6783067C">
            <wp:extent cx="3187700" cy="1821543"/>
            <wp:effectExtent l="0" t="0" r="0" b="7620"/>
            <wp:docPr id="16" name="Picture 16" descr="Open end of pipe capped. Nearest valve closed locked and tagged." title="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4: Open end of pipe capped. Nearest valve closed locked and tagg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47" t="11043" r="5593" b="10429"/>
                    <a:stretch/>
                  </pic:blipFill>
                  <pic:spPr bwMode="auto">
                    <a:xfrm>
                      <a:off x="0" y="0"/>
                      <a:ext cx="3183788" cy="1819308"/>
                    </a:xfrm>
                    <a:prstGeom prst="rect">
                      <a:avLst/>
                    </a:prstGeom>
                    <a:noFill/>
                    <a:ln>
                      <a:noFill/>
                    </a:ln>
                    <a:extLst>
                      <a:ext uri="{53640926-AAD7-44D8-BBD7-CCE9431645EC}">
                        <a14:shadowObscured xmlns:a14="http://schemas.microsoft.com/office/drawing/2010/main"/>
                      </a:ext>
                    </a:extLst>
                  </pic:spPr>
                </pic:pic>
              </a:graphicData>
            </a:graphic>
          </wp:inline>
        </w:drawing>
      </w:r>
    </w:p>
    <w:p w14:paraId="678304FC" w14:textId="77777777" w:rsidR="001010FF" w:rsidRDefault="001010FF" w:rsidP="00013DBC">
      <w:pPr>
        <w:numPr>
          <w:ilvl w:val="0"/>
          <w:numId w:val="28"/>
        </w:numPr>
        <w:ind w:left="340" w:hanging="340"/>
        <w:rPr>
          <w:rFonts w:cs="Arial"/>
        </w:rPr>
      </w:pPr>
      <w:r w:rsidRPr="00831A4F">
        <w:rPr>
          <w:rFonts w:cs="Arial"/>
        </w:rPr>
        <w:t xml:space="preserve">Inserting a suitable full-pressure spade or blank in piping between the flanges as close as practicable to the confined space (see </w:t>
      </w:r>
      <w:r w:rsidRPr="00E56D46">
        <w:rPr>
          <w:rFonts w:cs="Arial"/>
        </w:rPr>
        <w:t>Figure 5</w:t>
      </w:r>
      <w:r w:rsidRPr="00831A4F">
        <w:rPr>
          <w:rFonts w:cs="Arial"/>
        </w:rPr>
        <w:t xml:space="preserve">). The full-pressure spade or blank should be tagged to indicate its purpose. </w:t>
      </w:r>
    </w:p>
    <w:p w14:paraId="678304FD" w14:textId="77777777" w:rsidR="00724225" w:rsidRPr="009902E7" w:rsidRDefault="009902E7" w:rsidP="009902E7">
      <w:pPr>
        <w:pStyle w:val="BodyText"/>
        <w:spacing w:before="240"/>
        <w:ind w:left="717"/>
        <w:rPr>
          <w:rFonts w:cs="Arial"/>
          <w:i/>
          <w:szCs w:val="22"/>
        </w:rPr>
      </w:pPr>
      <w:r w:rsidRPr="009902E7">
        <w:rPr>
          <w:rFonts w:cs="Arial"/>
          <w:b/>
          <w:szCs w:val="22"/>
        </w:rPr>
        <w:t>Figure 5</w:t>
      </w:r>
      <w:r w:rsidRPr="009902E7">
        <w:rPr>
          <w:rFonts w:cs="Arial"/>
          <w:i/>
          <w:szCs w:val="22"/>
        </w:rPr>
        <w:t xml:space="preserve"> </w:t>
      </w:r>
      <w:r w:rsidRPr="009902E7">
        <w:rPr>
          <w:rFonts w:cs="Arial"/>
          <w:szCs w:val="22"/>
        </w:rPr>
        <w:t>Insertion of full pressure spade or blank. Nearest valve closed, locked and tagged. Spade is also tagged to indicate its purpose.</w:t>
      </w:r>
    </w:p>
    <w:p w14:paraId="678304FE" w14:textId="77777777" w:rsidR="00724225" w:rsidRDefault="006E0618" w:rsidP="00724225">
      <w:pPr>
        <w:pStyle w:val="BodyText"/>
        <w:spacing w:after="0"/>
        <w:jc w:val="center"/>
        <w:rPr>
          <w:rFonts w:cs="Arial"/>
        </w:rPr>
      </w:pPr>
      <w:r>
        <w:rPr>
          <w:rFonts w:cs="Arial"/>
          <w:noProof/>
          <w:lang w:eastAsia="en-AU"/>
        </w:rPr>
        <w:drawing>
          <wp:inline distT="0" distB="0" distL="0" distR="0" wp14:anchorId="6783067D" wp14:editId="6783067E">
            <wp:extent cx="4516447" cy="2019300"/>
            <wp:effectExtent l="0" t="0" r="0" b="0"/>
            <wp:docPr id="17" name="Picture 17" descr="Insertion of full pressure spade or blank. Nearest valve closed, locked and tagged. Spade is also tagged to indicate its purpos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5: Insertion of full pressure spade or blank. Nearest valve closed, locked and tagged. Spade is also tagged to indicate its purpos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5" t="14660" r="4195" b="16754"/>
                    <a:stretch/>
                  </pic:blipFill>
                  <pic:spPr bwMode="auto">
                    <a:xfrm>
                      <a:off x="0" y="0"/>
                      <a:ext cx="4521076" cy="2021370"/>
                    </a:xfrm>
                    <a:prstGeom prst="rect">
                      <a:avLst/>
                    </a:prstGeom>
                    <a:noFill/>
                    <a:ln>
                      <a:noFill/>
                    </a:ln>
                    <a:extLst>
                      <a:ext uri="{53640926-AAD7-44D8-BBD7-CCE9431645EC}">
                        <a14:shadowObscured xmlns:a14="http://schemas.microsoft.com/office/drawing/2010/main"/>
                      </a:ext>
                    </a:extLst>
                  </pic:spPr>
                </pic:pic>
              </a:graphicData>
            </a:graphic>
          </wp:inline>
        </w:drawing>
      </w:r>
    </w:p>
    <w:p w14:paraId="678304FF" w14:textId="77777777" w:rsidR="001010FF" w:rsidRPr="00E841B8" w:rsidRDefault="001010FF" w:rsidP="00013DBC">
      <w:pPr>
        <w:numPr>
          <w:ilvl w:val="0"/>
          <w:numId w:val="28"/>
        </w:numPr>
        <w:ind w:left="340" w:hanging="340"/>
        <w:rPr>
          <w:rFonts w:cs="Arial"/>
        </w:rPr>
      </w:pPr>
      <w:r w:rsidRPr="005B544E">
        <w:rPr>
          <w:rFonts w:cs="Arial"/>
        </w:rPr>
        <w:t>Closing</w:t>
      </w:r>
      <w:r w:rsidRPr="00831A4F">
        <w:rPr>
          <w:rFonts w:cs="Arial"/>
        </w:rPr>
        <w:t xml:space="preserve">, locking and tagging at least two valves in the piping leading to the confined space (see </w:t>
      </w:r>
      <w:r w:rsidRPr="00E56D46">
        <w:rPr>
          <w:rFonts w:cs="Arial"/>
        </w:rPr>
        <w:t>Figure 6</w:t>
      </w:r>
      <w:r w:rsidRPr="00831A4F">
        <w:rPr>
          <w:rFonts w:cs="Arial"/>
        </w:rPr>
        <w:t>). A drain or vent valve between the two closed valves should be locked open to atmosphere as part of this method.</w:t>
      </w:r>
    </w:p>
    <w:p w14:paraId="67830500" w14:textId="77777777" w:rsidR="009F6E09" w:rsidRDefault="009F6E09">
      <w:pPr>
        <w:spacing w:before="0"/>
        <w:rPr>
          <w:rFonts w:cs="Arial"/>
          <w:b/>
          <w:sz w:val="20"/>
        </w:rPr>
      </w:pPr>
      <w:r>
        <w:rPr>
          <w:rFonts w:cs="Arial"/>
          <w:b/>
          <w:sz w:val="20"/>
        </w:rPr>
        <w:br w:type="page"/>
      </w:r>
    </w:p>
    <w:p w14:paraId="67830501" w14:textId="77777777" w:rsidR="009902E7" w:rsidRPr="002B166D" w:rsidRDefault="009902E7" w:rsidP="009902E7">
      <w:pPr>
        <w:spacing w:before="240" w:after="240"/>
        <w:ind w:left="357"/>
        <w:jc w:val="center"/>
        <w:rPr>
          <w:rFonts w:cs="Arial"/>
          <w:szCs w:val="22"/>
        </w:rPr>
      </w:pPr>
      <w:r w:rsidRPr="00153FA3">
        <w:rPr>
          <w:rFonts w:cs="Arial"/>
          <w:b/>
          <w:szCs w:val="22"/>
        </w:rPr>
        <w:lastRenderedPageBreak/>
        <w:t>Figure 6</w:t>
      </w:r>
      <w:r w:rsidRPr="00153FA3">
        <w:rPr>
          <w:rFonts w:cs="Arial"/>
          <w:szCs w:val="22"/>
        </w:rPr>
        <w:t xml:space="preserve"> Closing, locking and tagging at least two valves</w:t>
      </w:r>
    </w:p>
    <w:p w14:paraId="67830502" w14:textId="77777777" w:rsidR="004A7435" w:rsidRDefault="006E0618" w:rsidP="00D52FCF">
      <w:pPr>
        <w:pStyle w:val="BodyText"/>
        <w:spacing w:after="0"/>
        <w:jc w:val="center"/>
        <w:rPr>
          <w:rFonts w:cs="Arial"/>
        </w:rPr>
      </w:pPr>
      <w:r>
        <w:rPr>
          <w:rFonts w:cs="Arial"/>
          <w:noProof/>
          <w:lang w:eastAsia="en-AU"/>
        </w:rPr>
        <w:drawing>
          <wp:inline distT="0" distB="0" distL="0" distR="0" wp14:anchorId="6783067F" wp14:editId="67830680">
            <wp:extent cx="3568065" cy="2773045"/>
            <wp:effectExtent l="0" t="0" r="0" b="8255"/>
            <wp:docPr id="18" name="Picture 18" descr="Closing, locking and tagging at least two valves."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6: Closing, locking and tagging at least two valv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8065" cy="2773045"/>
                    </a:xfrm>
                    <a:prstGeom prst="rect">
                      <a:avLst/>
                    </a:prstGeom>
                    <a:noFill/>
                    <a:ln>
                      <a:noFill/>
                    </a:ln>
                  </pic:spPr>
                </pic:pic>
              </a:graphicData>
            </a:graphic>
          </wp:inline>
        </w:drawing>
      </w:r>
    </w:p>
    <w:p w14:paraId="67830503" w14:textId="77777777" w:rsidR="0000416C" w:rsidRDefault="00D61974" w:rsidP="00E56D46">
      <w:r>
        <w:t xml:space="preserve">Before entry is permitted </w:t>
      </w:r>
      <w:r w:rsidRPr="005B544E">
        <w:t xml:space="preserve">to any confined space that can move, or in which </w:t>
      </w:r>
      <w:r w:rsidR="00252877" w:rsidRPr="005B544E">
        <w:t xml:space="preserve">agitators, fans or other moving parts that may pose a risk to </w:t>
      </w:r>
      <w:r w:rsidR="004A7950" w:rsidRPr="005B544E">
        <w:t>workers</w:t>
      </w:r>
      <w:r w:rsidR="00252877" w:rsidRPr="005B544E">
        <w:t xml:space="preserve"> are present, the possibility of movement </w:t>
      </w:r>
      <w:r w:rsidRPr="005B544E">
        <w:t xml:space="preserve">should </w:t>
      </w:r>
      <w:r w:rsidR="00CE106C">
        <w:t xml:space="preserve">be </w:t>
      </w:r>
      <w:r w:rsidR="0000416C" w:rsidRPr="005B544E">
        <w:t>eliminated</w:t>
      </w:r>
      <w:r w:rsidR="00252877" w:rsidRPr="005B544E">
        <w:t xml:space="preserve">. </w:t>
      </w:r>
    </w:p>
    <w:p w14:paraId="67830504" w14:textId="77777777" w:rsidR="00342D8E" w:rsidRDefault="00252877" w:rsidP="00E56D46">
      <w:r w:rsidRPr="005B544E">
        <w:t xml:space="preserve">Equipment or devices with stored energy, including hydraulic, pneumatic, electrical, chemical, mechanical, thermal or other types of energy, </w:t>
      </w:r>
      <w:r w:rsidR="00D70FF7" w:rsidRPr="005B544E">
        <w:t>should</w:t>
      </w:r>
      <w:r w:rsidRPr="005B544E">
        <w:t xml:space="preserve"> be reduced to a zero energy </w:t>
      </w:r>
      <w:r w:rsidR="004A7435" w:rsidRPr="005B544E">
        <w:t>c</w:t>
      </w:r>
      <w:r w:rsidRPr="005B544E">
        <w:t>ondition</w:t>
      </w:r>
      <w:r w:rsidR="00342D8E" w:rsidRPr="005B544E">
        <w:t xml:space="preserve"> so that no energy is left in devices and systems </w:t>
      </w:r>
      <w:r w:rsidR="00AC5028">
        <w:t>that</w:t>
      </w:r>
      <w:r w:rsidR="00342D8E" w:rsidRPr="005B544E">
        <w:t xml:space="preserve"> could cause injury or illness.</w:t>
      </w:r>
    </w:p>
    <w:p w14:paraId="67830505" w14:textId="77777777" w:rsidR="00950C6E" w:rsidRPr="009902E7" w:rsidRDefault="00D70FF7" w:rsidP="009902E7">
      <w:r w:rsidRPr="005B544E">
        <w:t xml:space="preserve">If the confined space has </w:t>
      </w:r>
      <w:r w:rsidR="00252877" w:rsidRPr="005B544E">
        <w:t>agitators, blades and other moving equipment</w:t>
      </w:r>
      <w:r w:rsidRPr="005B544E">
        <w:t xml:space="preserve">, consider </w:t>
      </w:r>
      <w:r w:rsidR="00252877" w:rsidRPr="005B544E">
        <w:t>chocking, wedging, chaining or remov</w:t>
      </w:r>
      <w:r w:rsidRPr="005B544E">
        <w:t xml:space="preserve">ing </w:t>
      </w:r>
      <w:r w:rsidR="0000416C" w:rsidRPr="005B544E">
        <w:t>these parts</w:t>
      </w:r>
      <w:r w:rsidR="00252877" w:rsidRPr="005B544E">
        <w:t xml:space="preserve">. </w:t>
      </w:r>
      <w:r w:rsidRPr="005B544E">
        <w:t>Alternatively</w:t>
      </w:r>
      <w:r w:rsidR="00CB0223">
        <w:t xml:space="preserve"> </w:t>
      </w:r>
      <w:r w:rsidR="00252877" w:rsidRPr="005B544E">
        <w:t>de-energise</w:t>
      </w:r>
      <w:r w:rsidR="00CB0223">
        <w:t xml:space="preserve"> the equipment</w:t>
      </w:r>
      <w:r w:rsidR="00252877" w:rsidRPr="005B544E">
        <w:t xml:space="preserve">, lockout and </w:t>
      </w:r>
      <w:r w:rsidR="00552E96" w:rsidRPr="005B544E">
        <w:t>tag out</w:t>
      </w:r>
      <w:r w:rsidR="00252877" w:rsidRPr="005B544E">
        <w:t xml:space="preserve"> machinery, mixers, agitators and other equipment containing moving parts in the confined space. This may require additional isolation, blocking or de-energising of the machinery itself to guard against the release of stored e</w:t>
      </w:r>
      <w:r w:rsidR="009902E7">
        <w:t>nergy.</w:t>
      </w:r>
    </w:p>
    <w:p w14:paraId="67830506" w14:textId="77777777" w:rsidR="00252877" w:rsidRDefault="00252877" w:rsidP="009902E7">
      <w:r w:rsidRPr="005B544E">
        <w:t xml:space="preserve">When a lock is used, the key </w:t>
      </w:r>
      <w:r w:rsidR="00D70FF7" w:rsidRPr="005B544E">
        <w:t>should</w:t>
      </w:r>
      <w:r w:rsidRPr="005B544E">
        <w:t xml:space="preserve"> be kept in the possession of the person placing the lock. Spare keys should not be accessible except in emergencies. The tag </w:t>
      </w:r>
      <w:r w:rsidR="00D70FF7" w:rsidRPr="005B544E">
        <w:t>should</w:t>
      </w:r>
      <w:r w:rsidRPr="005B544E">
        <w:t xml:space="preserve"> indicate that a person is in the confined space and that such isolation should not be removed until all people have left the confined space. </w:t>
      </w:r>
    </w:p>
    <w:p w14:paraId="67830507" w14:textId="77777777" w:rsidR="00E82026" w:rsidRPr="005B544E" w:rsidRDefault="00252877" w:rsidP="009902E7">
      <w:r w:rsidRPr="005B544E">
        <w:t xml:space="preserve">Examples where this procedure may be used include: </w:t>
      </w:r>
    </w:p>
    <w:p w14:paraId="67830508" w14:textId="77777777" w:rsidR="00E82026" w:rsidRPr="005B544E" w:rsidRDefault="00252877" w:rsidP="00013DBC">
      <w:pPr>
        <w:numPr>
          <w:ilvl w:val="0"/>
          <w:numId w:val="28"/>
        </w:numPr>
        <w:ind w:left="340" w:hanging="340"/>
        <w:rPr>
          <w:rFonts w:cs="Arial"/>
        </w:rPr>
      </w:pPr>
      <w:r w:rsidRPr="00831A4F">
        <w:rPr>
          <w:rFonts w:cs="Arial"/>
        </w:rPr>
        <w:t>an open circuit breaker or open isolating switch supplying electrical power to equipm</w:t>
      </w:r>
      <w:r w:rsidR="00D40DB7" w:rsidRPr="00831A4F">
        <w:rPr>
          <w:rFonts w:cs="Arial"/>
        </w:rPr>
        <w:t>ent with hazardous moving parts</w:t>
      </w:r>
    </w:p>
    <w:p w14:paraId="67830509" w14:textId="77777777" w:rsidR="0000416C" w:rsidRDefault="00252877" w:rsidP="00013DBC">
      <w:pPr>
        <w:numPr>
          <w:ilvl w:val="0"/>
          <w:numId w:val="28"/>
        </w:numPr>
        <w:ind w:left="340" w:hanging="340"/>
        <w:rPr>
          <w:rFonts w:cs="Arial"/>
        </w:rPr>
      </w:pPr>
      <w:r w:rsidRPr="00263234">
        <w:rPr>
          <w:rFonts w:cs="Arial"/>
        </w:rPr>
        <w:t>where</w:t>
      </w:r>
      <w:r w:rsidRPr="00831A4F">
        <w:rPr>
          <w:rFonts w:cs="Arial"/>
        </w:rPr>
        <w:t xml:space="preserve"> a power source cannot be controlled</w:t>
      </w:r>
      <w:r w:rsidR="00D40DB7" w:rsidRPr="00831A4F">
        <w:rPr>
          <w:rFonts w:cs="Arial"/>
        </w:rPr>
        <w:t xml:space="preserve"> readily or effectively, </w:t>
      </w:r>
      <w:r w:rsidR="00AC5028">
        <w:rPr>
          <w:rFonts w:cs="Arial"/>
        </w:rPr>
        <w:t xml:space="preserve">requiring </w:t>
      </w:r>
      <w:r w:rsidR="00D40DB7" w:rsidRPr="00831A4F">
        <w:rPr>
          <w:rFonts w:cs="Arial"/>
        </w:rPr>
        <w:t>a belt or</w:t>
      </w:r>
      <w:r w:rsidR="0000416C">
        <w:rPr>
          <w:rFonts w:cs="Arial"/>
        </w:rPr>
        <w:t xml:space="preserve"> </w:t>
      </w:r>
      <w:r w:rsidRPr="00263234">
        <w:rPr>
          <w:rFonts w:cs="Arial"/>
        </w:rPr>
        <w:t>other</w:t>
      </w:r>
      <w:r w:rsidRPr="00831A4F">
        <w:rPr>
          <w:rFonts w:cs="Arial"/>
        </w:rPr>
        <w:t xml:space="preserve"> mechanical linkage to be disconnected and tagged.</w:t>
      </w:r>
      <w:r w:rsidR="0000416C" w:rsidRPr="0000416C">
        <w:rPr>
          <w:rFonts w:cs="Arial"/>
        </w:rPr>
        <w:t xml:space="preserve"> </w:t>
      </w:r>
    </w:p>
    <w:p w14:paraId="6783050A" w14:textId="77777777" w:rsidR="006347E6" w:rsidRPr="009902E7" w:rsidRDefault="006347E6" w:rsidP="00153FA3">
      <w:pPr>
        <w:pStyle w:val="Heading2"/>
        <w:numPr>
          <w:ilvl w:val="1"/>
          <w:numId w:val="46"/>
        </w:numPr>
        <w:ind w:left="567" w:hanging="567"/>
      </w:pPr>
      <w:bookmarkStart w:id="59" w:name="_Toc426987956"/>
      <w:r w:rsidRPr="009902E7">
        <w:t>Atmospher</w:t>
      </w:r>
      <w:r w:rsidR="002D2916" w:rsidRPr="009902E7">
        <w:t>e</w:t>
      </w:r>
      <w:bookmarkEnd w:id="59"/>
    </w:p>
    <w:p w14:paraId="6783050B" w14:textId="77777777" w:rsidR="006400AE" w:rsidRDefault="0011379D" w:rsidP="00011A37">
      <w:pPr>
        <w:autoSpaceDE w:val="0"/>
        <w:autoSpaceDN w:val="0"/>
        <w:adjustRightInd w:val="0"/>
        <w:rPr>
          <w:rFonts w:cs="Arial"/>
          <w:szCs w:val="22"/>
        </w:rPr>
      </w:pPr>
      <w:r w:rsidRPr="0011379D">
        <w:rPr>
          <w:rFonts w:cs="Arial"/>
          <w:szCs w:val="22"/>
        </w:rPr>
        <w:t xml:space="preserve">A safe </w:t>
      </w:r>
      <w:r w:rsidRPr="00A16C09">
        <w:rPr>
          <w:rFonts w:cs="Arial"/>
          <w:szCs w:val="22"/>
        </w:rPr>
        <w:t>atmosphere must be ensured</w:t>
      </w:r>
      <w:r w:rsidRPr="0011379D">
        <w:rPr>
          <w:rFonts w:cs="Arial"/>
          <w:szCs w:val="22"/>
        </w:rPr>
        <w:t xml:space="preserve">, </w:t>
      </w:r>
      <w:r w:rsidR="00AC5028">
        <w:rPr>
          <w:rFonts w:cs="Arial"/>
          <w:szCs w:val="22"/>
        </w:rPr>
        <w:t xml:space="preserve">so </w:t>
      </w:r>
      <w:r w:rsidRPr="0011379D">
        <w:rPr>
          <w:rFonts w:cs="Arial"/>
          <w:szCs w:val="22"/>
        </w:rPr>
        <w:t>far as is reasonably practicable, during</w:t>
      </w:r>
      <w:r w:rsidR="00966FEB">
        <w:rPr>
          <w:rFonts w:cs="Arial"/>
          <w:szCs w:val="22"/>
        </w:rPr>
        <w:t xml:space="preserve"> </w:t>
      </w:r>
      <w:r w:rsidRPr="0011379D">
        <w:rPr>
          <w:rFonts w:cs="Arial"/>
          <w:szCs w:val="22"/>
        </w:rPr>
        <w:t>work in a confined space. A safe atmosphere in a confined space is one that:</w:t>
      </w:r>
    </w:p>
    <w:p w14:paraId="6783050C" w14:textId="77777777" w:rsidR="006400AE" w:rsidRPr="00831A4F" w:rsidRDefault="0011379D" w:rsidP="00013DBC">
      <w:pPr>
        <w:numPr>
          <w:ilvl w:val="0"/>
          <w:numId w:val="28"/>
        </w:numPr>
        <w:ind w:left="340" w:hanging="340"/>
        <w:rPr>
          <w:rFonts w:cs="Arial"/>
        </w:rPr>
      </w:pPr>
      <w:r w:rsidRPr="00966FEB">
        <w:rPr>
          <w:rFonts w:cs="Arial"/>
        </w:rPr>
        <w:t>has a safe oxygen level</w:t>
      </w:r>
    </w:p>
    <w:p w14:paraId="6783050D" w14:textId="77777777" w:rsidR="006400AE" w:rsidRPr="00831A4F" w:rsidRDefault="0011379D" w:rsidP="00013DBC">
      <w:pPr>
        <w:numPr>
          <w:ilvl w:val="0"/>
          <w:numId w:val="28"/>
        </w:numPr>
        <w:ind w:left="340" w:hanging="340"/>
        <w:rPr>
          <w:rFonts w:cs="Arial"/>
        </w:rPr>
      </w:pPr>
      <w:r w:rsidRPr="00966FEB">
        <w:rPr>
          <w:rFonts w:cs="Arial"/>
        </w:rPr>
        <w:t xml:space="preserve">is </w:t>
      </w:r>
      <w:r w:rsidRPr="00831A4F">
        <w:rPr>
          <w:rFonts w:cs="Arial"/>
        </w:rPr>
        <w:t>free</w:t>
      </w:r>
      <w:r w:rsidRPr="00966FEB">
        <w:rPr>
          <w:rFonts w:cs="Arial"/>
        </w:rPr>
        <w:t xml:space="preserve"> of a</w:t>
      </w:r>
      <w:r w:rsidR="0066256F">
        <w:rPr>
          <w:rFonts w:cs="Arial"/>
        </w:rPr>
        <w:t>irborne</w:t>
      </w:r>
      <w:r w:rsidRPr="00966FEB">
        <w:rPr>
          <w:rFonts w:cs="Arial"/>
        </w:rPr>
        <w:t xml:space="preserve"> contaminants or </w:t>
      </w:r>
      <w:r w:rsidR="009C3134">
        <w:rPr>
          <w:rFonts w:cs="Arial"/>
        </w:rPr>
        <w:t xml:space="preserve">any </w:t>
      </w:r>
      <w:r w:rsidR="0066256F" w:rsidRPr="00966FEB">
        <w:rPr>
          <w:rFonts w:cs="Arial"/>
        </w:rPr>
        <w:t>a</w:t>
      </w:r>
      <w:r w:rsidR="0066256F">
        <w:rPr>
          <w:rFonts w:cs="Arial"/>
        </w:rPr>
        <w:t>irborne</w:t>
      </w:r>
      <w:r w:rsidRPr="00966FEB">
        <w:rPr>
          <w:rFonts w:cs="Arial"/>
        </w:rPr>
        <w:t xml:space="preserve"> contaminants</w:t>
      </w:r>
      <w:r w:rsidR="00966FEB" w:rsidRPr="00966FEB">
        <w:rPr>
          <w:rFonts w:cs="Arial"/>
        </w:rPr>
        <w:t xml:space="preserve"> </w:t>
      </w:r>
      <w:r w:rsidR="009C3134">
        <w:rPr>
          <w:rFonts w:cs="Arial"/>
        </w:rPr>
        <w:t xml:space="preserve">are in concentrations </w:t>
      </w:r>
      <w:r w:rsidRPr="00966FEB">
        <w:rPr>
          <w:rFonts w:cs="Arial"/>
        </w:rPr>
        <w:t xml:space="preserve">below their </w:t>
      </w:r>
      <w:r w:rsidR="009C3134">
        <w:rPr>
          <w:rFonts w:cs="Arial"/>
        </w:rPr>
        <w:t xml:space="preserve">allowable </w:t>
      </w:r>
      <w:r w:rsidRPr="00966FEB">
        <w:rPr>
          <w:rFonts w:cs="Arial"/>
        </w:rPr>
        <w:t>exposure standard (if any)</w:t>
      </w:r>
    </w:p>
    <w:p w14:paraId="6783050E" w14:textId="77777777" w:rsidR="0011379D" w:rsidRPr="00831A4F" w:rsidRDefault="0011379D" w:rsidP="00013DBC">
      <w:pPr>
        <w:numPr>
          <w:ilvl w:val="0"/>
          <w:numId w:val="28"/>
        </w:numPr>
        <w:ind w:left="340" w:hanging="340"/>
        <w:rPr>
          <w:rFonts w:cs="Arial"/>
        </w:rPr>
      </w:pPr>
      <w:r w:rsidRPr="00831A4F">
        <w:rPr>
          <w:rFonts w:cs="Arial"/>
        </w:rPr>
        <w:t>any</w:t>
      </w:r>
      <w:r w:rsidRPr="00966FEB">
        <w:rPr>
          <w:rFonts w:cs="Arial"/>
        </w:rPr>
        <w:t xml:space="preserve"> flammable gas or vapour in the atmosphere </w:t>
      </w:r>
      <w:r w:rsidR="009C3134">
        <w:rPr>
          <w:rFonts w:cs="Arial"/>
        </w:rPr>
        <w:t xml:space="preserve">is at concentrations </w:t>
      </w:r>
      <w:r w:rsidRPr="00966FEB">
        <w:rPr>
          <w:rFonts w:cs="Arial"/>
        </w:rPr>
        <w:t xml:space="preserve">below 5% of its </w:t>
      </w:r>
      <w:proofErr w:type="spellStart"/>
      <w:r w:rsidRPr="00966FEB">
        <w:rPr>
          <w:rFonts w:cs="Arial"/>
        </w:rPr>
        <w:t>LEL</w:t>
      </w:r>
      <w:proofErr w:type="spellEnd"/>
      <w:r w:rsidRPr="00966FEB">
        <w:rPr>
          <w:rFonts w:cs="Arial"/>
        </w:rPr>
        <w:t>.</w:t>
      </w:r>
    </w:p>
    <w:p w14:paraId="6783050F" w14:textId="77777777" w:rsidR="00E52621" w:rsidRPr="00E56D46" w:rsidRDefault="005B7829" w:rsidP="00E56D46">
      <w:pPr>
        <w:autoSpaceDE w:val="0"/>
        <w:autoSpaceDN w:val="0"/>
        <w:adjustRightInd w:val="0"/>
        <w:rPr>
          <w:rFonts w:cs="Arial"/>
          <w:szCs w:val="22"/>
        </w:rPr>
      </w:pPr>
      <w:r>
        <w:rPr>
          <w:rFonts w:cs="Arial"/>
          <w:szCs w:val="22"/>
        </w:rPr>
        <w:t>A s</w:t>
      </w:r>
      <w:r w:rsidR="0011379D" w:rsidRPr="0011379D">
        <w:rPr>
          <w:rFonts w:cs="Arial"/>
          <w:szCs w:val="22"/>
        </w:rPr>
        <w:t xml:space="preserve">afe atmosphere </w:t>
      </w:r>
      <w:r>
        <w:rPr>
          <w:rFonts w:cs="Arial"/>
          <w:szCs w:val="22"/>
        </w:rPr>
        <w:t xml:space="preserve">can be achieved </w:t>
      </w:r>
      <w:r w:rsidR="0011379D" w:rsidRPr="0011379D">
        <w:rPr>
          <w:rFonts w:cs="Arial"/>
          <w:szCs w:val="22"/>
        </w:rPr>
        <w:t>within the confined space using methods</w:t>
      </w:r>
      <w:r w:rsidR="00AC5028">
        <w:rPr>
          <w:rFonts w:cs="Arial"/>
          <w:szCs w:val="22"/>
        </w:rPr>
        <w:t xml:space="preserve"> such as</w:t>
      </w:r>
      <w:r w:rsidR="00CB0223">
        <w:rPr>
          <w:rFonts w:cs="Arial"/>
          <w:szCs w:val="22"/>
        </w:rPr>
        <w:t xml:space="preserve"> </w:t>
      </w:r>
      <w:r w:rsidR="0011379D" w:rsidRPr="0011379D">
        <w:rPr>
          <w:rFonts w:cs="Arial"/>
          <w:szCs w:val="22"/>
        </w:rPr>
        <w:t>cleaning, purging and ventilation.</w:t>
      </w:r>
    </w:p>
    <w:p w14:paraId="67830510" w14:textId="77777777" w:rsidR="009234A7" w:rsidRPr="00831A4F" w:rsidRDefault="009234A7" w:rsidP="00E56D46">
      <w:pPr>
        <w:pStyle w:val="Heading3"/>
      </w:pPr>
      <w:bookmarkStart w:id="60" w:name="_Toc426987957"/>
      <w:r w:rsidRPr="00831A4F">
        <w:lastRenderedPageBreak/>
        <w:t>Purging</w:t>
      </w:r>
      <w:bookmarkEnd w:id="60"/>
    </w:p>
    <w:p w14:paraId="67830511" w14:textId="77777777" w:rsidR="009234A7" w:rsidRDefault="009234A7" w:rsidP="00E56D46">
      <w:pPr>
        <w:rPr>
          <w:lang w:eastAsia="en-US"/>
        </w:rPr>
      </w:pPr>
      <w:r w:rsidRPr="00B34207">
        <w:rPr>
          <w:lang w:eastAsia="en-US"/>
        </w:rPr>
        <w:t>Purging is done using an inert gas, such as nitrogen, to clear flammable gases</w:t>
      </w:r>
      <w:r>
        <w:rPr>
          <w:lang w:eastAsia="en-US"/>
        </w:rPr>
        <w:t xml:space="preserve"> </w:t>
      </w:r>
      <w:r w:rsidRPr="00B34207">
        <w:rPr>
          <w:lang w:eastAsia="en-US"/>
        </w:rPr>
        <w:t>or vapours before work in the confined space begins.</w:t>
      </w:r>
    </w:p>
    <w:p w14:paraId="67830512" w14:textId="77777777" w:rsidR="009234A7" w:rsidRDefault="009234A7" w:rsidP="00E56D46">
      <w:pPr>
        <w:rPr>
          <w:lang w:eastAsia="en-US"/>
        </w:rPr>
      </w:pPr>
      <w:r w:rsidRPr="00B34207">
        <w:rPr>
          <w:lang w:eastAsia="en-US"/>
        </w:rPr>
        <w:t xml:space="preserve">After purging, the confined space </w:t>
      </w:r>
      <w:r w:rsidR="00581B56">
        <w:rPr>
          <w:lang w:eastAsia="en-US"/>
        </w:rPr>
        <w:t>should</w:t>
      </w:r>
      <w:r w:rsidRPr="00573055">
        <w:rPr>
          <w:lang w:eastAsia="en-US"/>
        </w:rPr>
        <w:t xml:space="preserve"> be adequately ventilated with sufficient fresh air to ensure that the inert gas is removed. Purging should be done in a way that ensures any contaminants removed from the confined space are expelled to a location where they present no further risk.</w:t>
      </w:r>
      <w:r w:rsidR="005D438C">
        <w:rPr>
          <w:lang w:eastAsia="en-US"/>
        </w:rPr>
        <w:t xml:space="preserve"> </w:t>
      </w:r>
      <w:r w:rsidR="005D438C" w:rsidRPr="00581B56">
        <w:rPr>
          <w:lang w:eastAsia="en-US"/>
        </w:rPr>
        <w:t>Atmospheric testing should be carried out before entry to check that the ventilation has been effective.</w:t>
      </w:r>
    </w:p>
    <w:p w14:paraId="67830513" w14:textId="77777777" w:rsidR="009234A7" w:rsidRDefault="009234A7" w:rsidP="00E56D46">
      <w:pPr>
        <w:rPr>
          <w:lang w:eastAsia="en-US"/>
        </w:rPr>
      </w:pPr>
      <w:r w:rsidRPr="00573055">
        <w:rPr>
          <w:lang w:eastAsia="en-US"/>
        </w:rPr>
        <w:t xml:space="preserve">When flammable contaminants are to be purged, purging and ventilation equipment designed for use in hazardous areas </w:t>
      </w:r>
      <w:r w:rsidR="005D438C" w:rsidRPr="00581B56">
        <w:rPr>
          <w:lang w:eastAsia="en-US"/>
        </w:rPr>
        <w:t>must</w:t>
      </w:r>
      <w:r w:rsidRPr="00573055">
        <w:rPr>
          <w:lang w:eastAsia="en-US"/>
        </w:rPr>
        <w:t xml:space="preserve"> be used. </w:t>
      </w:r>
      <w:r w:rsidR="00C864B0" w:rsidRPr="00573055">
        <w:rPr>
          <w:lang w:eastAsia="en-US"/>
        </w:rPr>
        <w:t>A</w:t>
      </w:r>
      <w:r w:rsidRPr="00573055">
        <w:rPr>
          <w:lang w:eastAsia="en-US"/>
        </w:rPr>
        <w:t xml:space="preserve"> hazardous area </w:t>
      </w:r>
      <w:r w:rsidR="00C864B0" w:rsidRPr="00573055">
        <w:rPr>
          <w:lang w:eastAsia="en-US"/>
        </w:rPr>
        <w:t>i</w:t>
      </w:r>
      <w:r w:rsidRPr="00573055">
        <w:rPr>
          <w:lang w:eastAsia="en-US"/>
        </w:rPr>
        <w:t xml:space="preserve">s an area in which an explosive atmosphere is present, or may be expected to be present, in quantities that </w:t>
      </w:r>
      <w:r w:rsidR="00573055" w:rsidRPr="00573055">
        <w:rPr>
          <w:lang w:eastAsia="en-US"/>
        </w:rPr>
        <w:t xml:space="preserve">may </w:t>
      </w:r>
      <w:r w:rsidRPr="00573055">
        <w:rPr>
          <w:lang w:eastAsia="en-US"/>
        </w:rPr>
        <w:t>require special precautions for the construction, installation and use of potential ignition sources.</w:t>
      </w:r>
    </w:p>
    <w:p w14:paraId="67830514" w14:textId="77777777" w:rsidR="009234A7" w:rsidRDefault="009234A7" w:rsidP="00E56D46">
      <w:r w:rsidRPr="00B34207">
        <w:t xml:space="preserve">The </w:t>
      </w:r>
      <w:proofErr w:type="spellStart"/>
      <w:r>
        <w:t>WHS</w:t>
      </w:r>
      <w:proofErr w:type="spellEnd"/>
      <w:r>
        <w:t xml:space="preserve"> </w:t>
      </w:r>
      <w:r w:rsidRPr="00B34207">
        <w:t>Regulations prohibit pure oxygen or gas mixtures with oxygen in</w:t>
      </w:r>
      <w:r>
        <w:t xml:space="preserve"> </w:t>
      </w:r>
      <w:r w:rsidRPr="00B34207">
        <w:t xml:space="preserve">concentration greater than </w:t>
      </w:r>
      <w:r w:rsidRPr="00DC0828">
        <w:t>2</w:t>
      </w:r>
      <w:r w:rsidR="0000416C" w:rsidRPr="00DC0828">
        <w:t>1</w:t>
      </w:r>
      <w:r w:rsidRPr="00DC0828">
        <w:t>%</w:t>
      </w:r>
      <w:r w:rsidRPr="00B34207">
        <w:t xml:space="preserve"> by volume being used for purging or</w:t>
      </w:r>
      <w:r>
        <w:t xml:space="preserve"> </w:t>
      </w:r>
      <w:r w:rsidRPr="00B34207">
        <w:t>ventilating a confined space because of the risk of increased flammability.</w:t>
      </w:r>
    </w:p>
    <w:p w14:paraId="67830515" w14:textId="77777777" w:rsidR="009234A7" w:rsidRDefault="00996D88" w:rsidP="00E56D46">
      <w:r>
        <w:t>T</w:t>
      </w:r>
      <w:r w:rsidR="00635310" w:rsidRPr="00823000">
        <w:t xml:space="preserve">he space </w:t>
      </w:r>
      <w:r w:rsidRPr="00E52621">
        <w:t>must</w:t>
      </w:r>
      <w:r>
        <w:t xml:space="preserve"> be</w:t>
      </w:r>
      <w:r w:rsidR="00635310" w:rsidRPr="00823000">
        <w:t xml:space="preserve"> purged </w:t>
      </w:r>
      <w:r w:rsidR="00635310">
        <w:t>w</w:t>
      </w:r>
      <w:r w:rsidR="00635310" w:rsidRPr="00823000">
        <w:t xml:space="preserve">here </w:t>
      </w:r>
      <w:r w:rsidR="00635310">
        <w:t>a</w:t>
      </w:r>
      <w:r w:rsidR="00635310" w:rsidRPr="00823000">
        <w:t xml:space="preserve"> </w:t>
      </w:r>
      <w:r w:rsidR="009234A7" w:rsidRPr="00823000">
        <w:t>risk assessment identifies the potential for the confined space to contain an unacceptable level of contaminants</w:t>
      </w:r>
      <w:r w:rsidR="00635310">
        <w:t>.</w:t>
      </w:r>
      <w:r w:rsidR="009234A7" w:rsidRPr="00823000">
        <w:t xml:space="preserve">  </w:t>
      </w:r>
    </w:p>
    <w:p w14:paraId="67830516" w14:textId="77777777" w:rsidR="009234A7" w:rsidRPr="00831A4F" w:rsidRDefault="009234A7" w:rsidP="00E56D46">
      <w:pPr>
        <w:pStyle w:val="Heading3"/>
      </w:pPr>
      <w:bookmarkStart w:id="61" w:name="_Toc426987958"/>
      <w:r w:rsidRPr="00831A4F">
        <w:t>Ventilation</w:t>
      </w:r>
      <w:bookmarkEnd w:id="61"/>
    </w:p>
    <w:p w14:paraId="67830517" w14:textId="77777777" w:rsidR="00950C6E" w:rsidRPr="00F5050D" w:rsidRDefault="009234A7" w:rsidP="00E56D46">
      <w:pPr>
        <w:rPr>
          <w:lang w:eastAsia="en-US"/>
        </w:rPr>
      </w:pPr>
      <w:r w:rsidRPr="00F5050D">
        <w:rPr>
          <w:lang w:eastAsia="en-US"/>
        </w:rPr>
        <w:t xml:space="preserve">Ventilation of a confined space with </w:t>
      </w:r>
      <w:r w:rsidRPr="00E36044">
        <w:rPr>
          <w:lang w:eastAsia="en-US"/>
        </w:rPr>
        <w:t>fresh air, by natural, forced or mechanical means, may be necessary to establish and maintain a safe atmosphere</w:t>
      </w:r>
      <w:r w:rsidR="0020712B">
        <w:rPr>
          <w:lang w:eastAsia="en-US"/>
        </w:rPr>
        <w:t xml:space="preserve"> and temperature</w:t>
      </w:r>
      <w:r w:rsidRPr="00E36044">
        <w:rPr>
          <w:lang w:eastAsia="en-US"/>
        </w:rPr>
        <w:t xml:space="preserve"> for as long as anyone is in the confined space.</w:t>
      </w:r>
      <w:r w:rsidR="007745FC">
        <w:rPr>
          <w:lang w:eastAsia="en-US"/>
        </w:rPr>
        <w:t xml:space="preserve"> </w:t>
      </w:r>
    </w:p>
    <w:p w14:paraId="67830518" w14:textId="77777777" w:rsidR="00950C6E" w:rsidRPr="00DB5610" w:rsidRDefault="009234A7" w:rsidP="00DB5610">
      <w:pPr>
        <w:rPr>
          <w:lang w:eastAsia="en-US"/>
        </w:rPr>
      </w:pPr>
      <w:r w:rsidRPr="00F5050D">
        <w:rPr>
          <w:lang w:eastAsia="en-US"/>
        </w:rPr>
        <w:t xml:space="preserve">If the confined space has </w:t>
      </w:r>
      <w:r w:rsidRPr="00E36044">
        <w:rPr>
          <w:lang w:eastAsia="en-US"/>
        </w:rPr>
        <w:t>sufficient openings then natural ventilation may be</w:t>
      </w:r>
      <w:r w:rsidR="007745FC" w:rsidRPr="00E36044">
        <w:rPr>
          <w:lang w:eastAsia="en-US"/>
        </w:rPr>
        <w:t xml:space="preserve"> a</w:t>
      </w:r>
      <w:r w:rsidRPr="00E36044">
        <w:rPr>
          <w:lang w:eastAsia="en-US"/>
        </w:rPr>
        <w:t xml:space="preserve">dequate, but in most cases mechanical ventilation is likely to be needed. </w:t>
      </w:r>
    </w:p>
    <w:p w14:paraId="67830519" w14:textId="77777777" w:rsidR="00950C6E" w:rsidRPr="00E36044" w:rsidRDefault="009234A7" w:rsidP="00E56D46">
      <w:pPr>
        <w:rPr>
          <w:lang w:eastAsia="en-US"/>
        </w:rPr>
      </w:pPr>
      <w:r w:rsidRPr="00E36044">
        <w:rPr>
          <w:lang w:eastAsia="en-US"/>
        </w:rPr>
        <w:t xml:space="preserve">Consideration </w:t>
      </w:r>
      <w:r w:rsidR="0000416C" w:rsidRPr="00E36044">
        <w:rPr>
          <w:lang w:eastAsia="en-US"/>
        </w:rPr>
        <w:t>should also</w:t>
      </w:r>
      <w:r w:rsidRPr="00E36044">
        <w:rPr>
          <w:lang w:eastAsia="en-US"/>
        </w:rPr>
        <w:t xml:space="preserve"> be given to where the fresh air is drawn from and where the exhaust air is finally vented to, so that the fresh air is not contaminated either by exhaust air or by other pollutants, and the exhaust air does not cause other risks.</w:t>
      </w:r>
    </w:p>
    <w:p w14:paraId="6783051A" w14:textId="77777777" w:rsidR="00950C6E" w:rsidRDefault="009234A7" w:rsidP="00E56D46">
      <w:pPr>
        <w:rPr>
          <w:lang w:eastAsia="en-US"/>
        </w:rPr>
      </w:pPr>
      <w:r w:rsidRPr="00E36044">
        <w:rPr>
          <w:lang w:eastAsia="en-US"/>
        </w:rPr>
        <w:t>Mechanical ventilation may be either local exhaust ventilation (LEV) or dilution ventilation. LEV is effective where the source of contaminant generation is localised, the extraction point can be located close to the source and adequate make-up air is available (</w:t>
      </w:r>
      <w:r w:rsidR="008755EA">
        <w:rPr>
          <w:lang w:eastAsia="en-US"/>
        </w:rPr>
        <w:t>for example,</w:t>
      </w:r>
      <w:r w:rsidRPr="00E36044">
        <w:rPr>
          <w:lang w:eastAsia="en-US"/>
        </w:rPr>
        <w:t xml:space="preserve"> capture or extraction of welding fume). </w:t>
      </w:r>
    </w:p>
    <w:p w14:paraId="6783051B" w14:textId="77777777" w:rsidR="00950C6E" w:rsidRPr="00E36044" w:rsidRDefault="009234A7" w:rsidP="00E56D46">
      <w:pPr>
        <w:rPr>
          <w:lang w:eastAsia="en-US"/>
        </w:rPr>
      </w:pPr>
      <w:r w:rsidRPr="00E36044">
        <w:rPr>
          <w:lang w:eastAsia="en-US"/>
        </w:rPr>
        <w:t>Where dilution ventilation is used, air needs to be introduced in a way that will ensure effective circulation throughout the confined space, taking account of the configuration of the space, the position of the openings and the properties of the contaminants.</w:t>
      </w:r>
    </w:p>
    <w:p w14:paraId="6783051C" w14:textId="77777777" w:rsidR="009234A7" w:rsidRPr="00E36044" w:rsidRDefault="009234A7" w:rsidP="00E56D46">
      <w:pPr>
        <w:rPr>
          <w:lang w:eastAsia="en-US"/>
        </w:rPr>
      </w:pPr>
      <w:r w:rsidRPr="00E36044">
        <w:rPr>
          <w:lang w:eastAsia="en-US"/>
        </w:rP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6783051D" w14:textId="77777777" w:rsidR="009234A7" w:rsidRPr="00831A4F" w:rsidRDefault="009234A7" w:rsidP="00013DBC">
      <w:pPr>
        <w:numPr>
          <w:ilvl w:val="0"/>
          <w:numId w:val="28"/>
        </w:numPr>
        <w:ind w:left="340" w:hanging="340"/>
        <w:rPr>
          <w:rFonts w:cs="Arial"/>
        </w:rPr>
      </w:pPr>
      <w:r w:rsidRPr="00E36044">
        <w:rPr>
          <w:rFonts w:cs="Arial"/>
        </w:rPr>
        <w:t>be monitored to ensure continuous operation while the confined space</w:t>
      </w:r>
      <w:r w:rsidRPr="00A86E1D">
        <w:rPr>
          <w:rFonts w:cs="Arial"/>
        </w:rPr>
        <w:t xml:space="preserve"> is occupied</w:t>
      </w:r>
    </w:p>
    <w:p w14:paraId="6783051E" w14:textId="77777777" w:rsidR="009234A7" w:rsidRPr="00831A4F" w:rsidRDefault="009234A7" w:rsidP="00013DBC">
      <w:pPr>
        <w:numPr>
          <w:ilvl w:val="0"/>
          <w:numId w:val="28"/>
        </w:numPr>
        <w:ind w:left="340" w:hanging="340"/>
        <w:rPr>
          <w:rFonts w:cs="Arial"/>
        </w:rPr>
      </w:pPr>
      <w:r w:rsidRPr="00A86E1D">
        <w:rPr>
          <w:rFonts w:cs="Arial"/>
        </w:rPr>
        <w:t>have the controls (including any remote power supply) clearly identified,</w:t>
      </w:r>
      <w:r>
        <w:rPr>
          <w:rFonts w:cs="Arial"/>
        </w:rPr>
        <w:t xml:space="preserve"> </w:t>
      </w:r>
      <w:r w:rsidRPr="00A86E1D">
        <w:rPr>
          <w:rFonts w:cs="Arial"/>
        </w:rPr>
        <w:t>tagged and protected to guard against unauthorised interference.</w:t>
      </w:r>
    </w:p>
    <w:p w14:paraId="6783051F" w14:textId="77777777" w:rsidR="005D438C" w:rsidRPr="00831A4F" w:rsidRDefault="005D438C" w:rsidP="00E56D46">
      <w:pPr>
        <w:pStyle w:val="Heading3"/>
      </w:pPr>
      <w:bookmarkStart w:id="62" w:name="_Toc426987959"/>
      <w:r w:rsidRPr="00831A4F">
        <w:t>Flammable gases and vapours</w:t>
      </w:r>
      <w:bookmarkEnd w:id="62"/>
    </w:p>
    <w:p w14:paraId="67830520" w14:textId="77777777" w:rsidR="005D438C" w:rsidRDefault="00B14A99" w:rsidP="00E56D46">
      <w:pPr>
        <w:pStyle w:val="greyboxes"/>
      </w:pPr>
      <w:r w:rsidRPr="00B14A99">
        <w:rPr>
          <w:b/>
        </w:rPr>
        <w:t>Regulation 72:</w:t>
      </w:r>
      <w:r>
        <w:t xml:space="preserve"> </w:t>
      </w:r>
      <w:r w:rsidR="005D438C">
        <w:t xml:space="preserve">A  person conducting a business or undertaking must, while work is being carried out in a confined space, ensure that the concentration any flammable gas, vapour or mist in the atmosphere of the space is less than 5% of its </w:t>
      </w:r>
      <w:proofErr w:type="spellStart"/>
      <w:r w:rsidR="005D438C">
        <w:t>LEL</w:t>
      </w:r>
      <w:proofErr w:type="spellEnd"/>
      <w:r w:rsidR="005D438C">
        <w:t>, so far as is reasonably practicable.</w:t>
      </w:r>
    </w:p>
    <w:p w14:paraId="67830521" w14:textId="77777777" w:rsidR="005D438C" w:rsidRDefault="005D438C" w:rsidP="00E56D46">
      <w:pPr>
        <w:pStyle w:val="greyboxes"/>
      </w:pPr>
      <w:r>
        <w:t>If it is not reasonably practicable, and the concentration of any flammable gas, vapour or mist in the atmosphere of the confined space:</w:t>
      </w:r>
    </w:p>
    <w:p w14:paraId="67830522" w14:textId="77777777" w:rsidR="005D438C" w:rsidRPr="00FC4E98" w:rsidRDefault="005D438C" w:rsidP="00013DBC">
      <w:pPr>
        <w:pStyle w:val="greyboxes"/>
        <w:numPr>
          <w:ilvl w:val="0"/>
          <w:numId w:val="29"/>
        </w:numPr>
        <w:ind w:left="340" w:hanging="340"/>
      </w:pPr>
      <w:r w:rsidRPr="00FC4E98">
        <w:lastRenderedPageBreak/>
        <w:t xml:space="preserve">is equal to or greater than 5% but less than 10% of its </w:t>
      </w:r>
      <w:proofErr w:type="spellStart"/>
      <w:r w:rsidRPr="00FC4E98">
        <w:t>LEL</w:t>
      </w:r>
      <w:proofErr w:type="spellEnd"/>
      <w:r w:rsidRPr="00FC4E98">
        <w:t>—the person</w:t>
      </w:r>
      <w:r>
        <w:t xml:space="preserve"> </w:t>
      </w:r>
      <w:r w:rsidRPr="00FC4E98">
        <w:t>must ensure that any worker is immediately removed from the space</w:t>
      </w:r>
      <w:r>
        <w:t xml:space="preserve"> </w:t>
      </w:r>
      <w:r w:rsidRPr="00FC4E98">
        <w:t>unless a suitably calibrated, continuous-monitoring flammable gas</w:t>
      </w:r>
      <w:r>
        <w:t xml:space="preserve"> </w:t>
      </w:r>
      <w:r w:rsidRPr="00FC4E98">
        <w:t>detector is used in the space; or</w:t>
      </w:r>
    </w:p>
    <w:p w14:paraId="67830523" w14:textId="77777777" w:rsidR="002937E1" w:rsidRDefault="005D438C" w:rsidP="00013DBC">
      <w:pPr>
        <w:pStyle w:val="greyboxes"/>
        <w:numPr>
          <w:ilvl w:val="0"/>
          <w:numId w:val="29"/>
        </w:numPr>
        <w:ind w:left="340" w:hanging="340"/>
      </w:pPr>
      <w:r w:rsidRPr="00FC4E98">
        <w:t xml:space="preserve">is equal to or greater than 10% of its </w:t>
      </w:r>
      <w:proofErr w:type="spellStart"/>
      <w:r w:rsidRPr="00FC4E98">
        <w:t>LEL</w:t>
      </w:r>
      <w:proofErr w:type="spellEnd"/>
      <w:r w:rsidRPr="00FC4E98">
        <w:t>—the person</w:t>
      </w:r>
      <w:r w:rsidRPr="00FC4E98" w:rsidDel="00FC4E98">
        <w:t xml:space="preserve"> </w:t>
      </w:r>
      <w:r>
        <w:t>must ensure that any worker is immediately removed from the space.</w:t>
      </w:r>
      <w:r w:rsidR="002937E1">
        <w:t xml:space="preserve"> </w:t>
      </w:r>
    </w:p>
    <w:p w14:paraId="67830524" w14:textId="77777777" w:rsidR="005D438C" w:rsidRDefault="002937E1" w:rsidP="009902E7">
      <w:pPr>
        <w:pStyle w:val="greyboxes"/>
      </w:pPr>
      <w:r>
        <w:t>Where a flammable atmosphere may exist in a confined space and there is a risk of fire and explosion, all ignition sources in the vicinity must be eliminated.</w:t>
      </w:r>
    </w:p>
    <w:p w14:paraId="67830525" w14:textId="77777777" w:rsidR="005D438C" w:rsidRDefault="005D438C" w:rsidP="009902E7">
      <w:pPr>
        <w:pStyle w:val="BodyText"/>
        <w:spacing w:before="240" w:after="0"/>
      </w:pPr>
      <w:r w:rsidRPr="00D60719">
        <w:t>Examples of potential ignition</w:t>
      </w:r>
      <w:r>
        <w:t xml:space="preserve"> </w:t>
      </w:r>
      <w:r w:rsidRPr="00D60719">
        <w:t>sources, both inside and outside the space, include:</w:t>
      </w:r>
    </w:p>
    <w:p w14:paraId="67830526" w14:textId="77777777" w:rsidR="005D438C" w:rsidRPr="00831A4F" w:rsidRDefault="005D438C" w:rsidP="00013DBC">
      <w:pPr>
        <w:numPr>
          <w:ilvl w:val="0"/>
          <w:numId w:val="30"/>
        </w:numPr>
        <w:ind w:left="340" w:hanging="340"/>
        <w:rPr>
          <w:rFonts w:cs="Arial"/>
        </w:rPr>
      </w:pPr>
      <w:r w:rsidRPr="00831A4F">
        <w:rPr>
          <w:rFonts w:cs="Arial"/>
        </w:rPr>
        <w:t xml:space="preserve">open </w:t>
      </w:r>
      <w:r w:rsidRPr="00263234">
        <w:rPr>
          <w:rFonts w:cs="Arial"/>
        </w:rPr>
        <w:t>flames</w:t>
      </w:r>
      <w:r w:rsidRPr="00831A4F">
        <w:rPr>
          <w:rFonts w:cs="Arial"/>
        </w:rPr>
        <w:t xml:space="preserve"> and hot surfaces</w:t>
      </w:r>
    </w:p>
    <w:p w14:paraId="67830527" w14:textId="77777777" w:rsidR="005D438C" w:rsidRPr="00831A4F" w:rsidRDefault="005D438C" w:rsidP="00013DBC">
      <w:pPr>
        <w:numPr>
          <w:ilvl w:val="0"/>
          <w:numId w:val="30"/>
        </w:numPr>
        <w:ind w:left="340" w:hanging="340"/>
        <w:rPr>
          <w:rFonts w:cs="Arial"/>
        </w:rPr>
      </w:pPr>
      <w:r w:rsidRPr="00831A4F">
        <w:rPr>
          <w:rFonts w:cs="Arial"/>
        </w:rPr>
        <w:t>electrical equipment</w:t>
      </w:r>
    </w:p>
    <w:p w14:paraId="67830528" w14:textId="77777777" w:rsidR="005D438C" w:rsidRPr="00831A4F" w:rsidRDefault="005D438C" w:rsidP="00013DBC">
      <w:pPr>
        <w:numPr>
          <w:ilvl w:val="0"/>
          <w:numId w:val="30"/>
        </w:numPr>
        <w:ind w:left="340" w:hanging="340"/>
        <w:rPr>
          <w:rFonts w:cs="Arial"/>
        </w:rPr>
      </w:pPr>
      <w:r w:rsidRPr="00831A4F">
        <w:rPr>
          <w:rFonts w:cs="Arial"/>
        </w:rPr>
        <w:t xml:space="preserve">internal </w:t>
      </w:r>
      <w:r w:rsidRPr="00263234">
        <w:rPr>
          <w:rFonts w:cs="Arial"/>
        </w:rPr>
        <w:t>combustion</w:t>
      </w:r>
      <w:r w:rsidRPr="00831A4F">
        <w:rPr>
          <w:rFonts w:cs="Arial"/>
        </w:rPr>
        <w:t xml:space="preserve"> engines</w:t>
      </w:r>
    </w:p>
    <w:p w14:paraId="67830529" w14:textId="77777777" w:rsidR="005D438C" w:rsidRPr="00831A4F" w:rsidRDefault="005D438C" w:rsidP="00013DBC">
      <w:pPr>
        <w:numPr>
          <w:ilvl w:val="0"/>
          <w:numId w:val="30"/>
        </w:numPr>
        <w:ind w:left="340" w:hanging="340"/>
        <w:rPr>
          <w:rFonts w:cs="Arial"/>
        </w:rPr>
      </w:pPr>
      <w:r w:rsidRPr="00831A4F">
        <w:rPr>
          <w:rFonts w:cs="Arial"/>
        </w:rPr>
        <w:t xml:space="preserve">metal </w:t>
      </w:r>
      <w:r w:rsidRPr="00263234">
        <w:rPr>
          <w:rFonts w:cs="Arial"/>
        </w:rPr>
        <w:t>tools</w:t>
      </w:r>
      <w:r w:rsidRPr="00831A4F">
        <w:rPr>
          <w:rFonts w:cs="Arial"/>
        </w:rPr>
        <w:t xml:space="preserve"> striking metal surfaces</w:t>
      </w:r>
    </w:p>
    <w:p w14:paraId="6783052A" w14:textId="77777777" w:rsidR="005D438C" w:rsidRPr="00831A4F" w:rsidRDefault="005D438C" w:rsidP="00013DBC">
      <w:pPr>
        <w:numPr>
          <w:ilvl w:val="0"/>
          <w:numId w:val="30"/>
        </w:numPr>
        <w:ind w:left="340" w:hanging="340"/>
        <w:rPr>
          <w:rFonts w:cs="Arial"/>
        </w:rPr>
      </w:pPr>
      <w:r w:rsidRPr="00831A4F">
        <w:rPr>
          <w:rFonts w:cs="Arial"/>
        </w:rPr>
        <w:t>spark-</w:t>
      </w:r>
      <w:r w:rsidRPr="00263234">
        <w:rPr>
          <w:rFonts w:cs="Arial"/>
        </w:rPr>
        <w:t>producing</w:t>
      </w:r>
      <w:r w:rsidRPr="00831A4F">
        <w:rPr>
          <w:rFonts w:cs="Arial"/>
        </w:rPr>
        <w:t xml:space="preserve"> equipment </w:t>
      </w:r>
      <w:r>
        <w:rPr>
          <w:rFonts w:cs="Arial"/>
        </w:rPr>
        <w:t>for example</w:t>
      </w:r>
      <w:r w:rsidRPr="00831A4F">
        <w:rPr>
          <w:rFonts w:cs="Arial"/>
        </w:rPr>
        <w:t xml:space="preserve"> grinding wheels</w:t>
      </w:r>
    </w:p>
    <w:p w14:paraId="6783052B" w14:textId="77777777" w:rsidR="005D438C" w:rsidRPr="00831A4F" w:rsidRDefault="005D438C" w:rsidP="00013DBC">
      <w:pPr>
        <w:numPr>
          <w:ilvl w:val="0"/>
          <w:numId w:val="30"/>
        </w:numPr>
        <w:ind w:left="340" w:hanging="340"/>
        <w:rPr>
          <w:rFonts w:cs="Arial"/>
        </w:rPr>
      </w:pPr>
      <w:r w:rsidRPr="00EF5CD6">
        <w:rPr>
          <w:rFonts w:cs="Arial"/>
        </w:rPr>
        <w:t xml:space="preserve">static </w:t>
      </w:r>
      <w:r w:rsidRPr="00831A4F">
        <w:rPr>
          <w:rFonts w:cs="Arial"/>
        </w:rPr>
        <w:t>electricity</w:t>
      </w:r>
      <w:r w:rsidRPr="00EF5CD6">
        <w:rPr>
          <w:rFonts w:cs="Arial"/>
        </w:rPr>
        <w:t>.</w:t>
      </w:r>
    </w:p>
    <w:p w14:paraId="6783052C" w14:textId="77777777" w:rsidR="009234A7" w:rsidRPr="008A1695" w:rsidRDefault="009234A7" w:rsidP="006B3F18">
      <w:pPr>
        <w:pStyle w:val="Heading3"/>
      </w:pPr>
      <w:bookmarkStart w:id="63" w:name="_Toc426987960"/>
      <w:r w:rsidRPr="00831A4F">
        <w:t>Respiratory protective equipment</w:t>
      </w:r>
      <w:bookmarkEnd w:id="63"/>
    </w:p>
    <w:p w14:paraId="6783052D" w14:textId="77777777" w:rsidR="00E32635" w:rsidRPr="00086956" w:rsidRDefault="00E32635" w:rsidP="006B3F18">
      <w:pPr>
        <w:spacing w:before="0"/>
      </w:pPr>
      <w:r>
        <w:t xml:space="preserve">If it is not reasonably practicable to ensure the confined space contains a safe oxygen level, </w:t>
      </w:r>
      <w:r w:rsidR="004D0493">
        <w:br/>
      </w:r>
      <w:r>
        <w:t>or safe levels of airborne contaminants, then appropriate respiratory protective equipment must be provided</w:t>
      </w:r>
      <w:r w:rsidRPr="00086956">
        <w:t>.</w:t>
      </w:r>
      <w:r w:rsidR="00046FB5" w:rsidRPr="00086956">
        <w:t xml:space="preserve"> The respiratory protective equipment should be provided and worn in situations where there is no exposure standard for a substance, or where the substance is present in an unknown concentration.  </w:t>
      </w:r>
    </w:p>
    <w:p w14:paraId="6783052E" w14:textId="77777777" w:rsidR="00E32635" w:rsidRDefault="00E32635" w:rsidP="00E56D46">
      <w:r>
        <w:t xml:space="preserve">Respiratory protective equipment refers to a range of breathing equipment, including air-supplied and self-contained breathing apparatus. The appropriate respiratory protective equipment should be based on the level and type of contaminants and the work to be done. Whenever there is any doubt about the type of respiratory protective equipment required, </w:t>
      </w:r>
      <w:r w:rsidR="004D0493">
        <w:br/>
      </w:r>
      <w:r>
        <w:t>a conservative approach should be adopted (for instance, use air-supplied respiratory equipment).</w:t>
      </w:r>
    </w:p>
    <w:p w14:paraId="6783052F" w14:textId="77777777" w:rsidR="003D74E2" w:rsidRPr="00086956" w:rsidRDefault="00086956" w:rsidP="00E56D46">
      <w:r>
        <w:t xml:space="preserve">Further guidance </w:t>
      </w:r>
      <w:r w:rsidR="003D74E2" w:rsidRPr="00086956">
        <w:t>i</w:t>
      </w:r>
      <w:r w:rsidR="00BD70F6">
        <w:t>s available in</w:t>
      </w:r>
      <w:r w:rsidR="003D74E2" w:rsidRPr="00086956">
        <w:t xml:space="preserve"> </w:t>
      </w:r>
      <w:r w:rsidR="003D74E2" w:rsidRPr="00086956">
        <w:rPr>
          <w:i/>
        </w:rPr>
        <w:t>AS/NZS 1715: Selection, use and maintenance of respiratory protective devices</w:t>
      </w:r>
      <w:r w:rsidR="003D74E2" w:rsidRPr="00086956">
        <w:t>.</w:t>
      </w:r>
    </w:p>
    <w:p w14:paraId="67830530" w14:textId="77777777" w:rsidR="004A7435" w:rsidRPr="009902E7" w:rsidRDefault="004A7435" w:rsidP="00153FA3">
      <w:pPr>
        <w:pStyle w:val="Heading2"/>
        <w:numPr>
          <w:ilvl w:val="1"/>
          <w:numId w:val="46"/>
        </w:numPr>
        <w:ind w:left="567" w:hanging="567"/>
      </w:pPr>
      <w:bookmarkStart w:id="64" w:name="_Toc426987961"/>
      <w:r w:rsidRPr="009902E7">
        <w:t>Communication and safety monitoring</w:t>
      </w:r>
      <w:bookmarkEnd w:id="64"/>
    </w:p>
    <w:p w14:paraId="67830531" w14:textId="77777777" w:rsidR="00831A4F" w:rsidRDefault="00014391" w:rsidP="00153FA3">
      <w:pPr>
        <w:pStyle w:val="BodySectionSub"/>
        <w:pBdr>
          <w:top w:val="single" w:sz="4" w:space="1" w:color="auto"/>
          <w:left w:val="single" w:sz="4" w:space="1" w:color="auto"/>
          <w:bottom w:val="single" w:sz="4" w:space="1" w:color="auto"/>
          <w:right w:val="single" w:sz="4" w:space="1" w:color="auto"/>
        </w:pBdr>
        <w:shd w:val="clear" w:color="auto" w:fill="F2F2F2" w:themeFill="background1" w:themeFillShade="F2"/>
        <w:ind w:left="0"/>
        <w:rPr>
          <w:rFonts w:ascii="Arial" w:hAnsi="Arial" w:cs="Arial"/>
          <w:sz w:val="22"/>
          <w:szCs w:val="22"/>
        </w:rPr>
      </w:pPr>
      <w:r w:rsidRPr="00DE5B09">
        <w:rPr>
          <w:rFonts w:ascii="Arial" w:hAnsi="Arial" w:cs="Arial"/>
          <w:b/>
          <w:sz w:val="22"/>
          <w:szCs w:val="22"/>
        </w:rPr>
        <w:t>Regulation 69:</w:t>
      </w:r>
      <w:r>
        <w:rPr>
          <w:rFonts w:ascii="Arial" w:hAnsi="Arial" w:cs="Arial"/>
          <w:sz w:val="22"/>
          <w:szCs w:val="22"/>
        </w:rPr>
        <w:t xml:space="preserve"> T</w:t>
      </w:r>
      <w:r w:rsidR="00831A4F">
        <w:rPr>
          <w:rFonts w:ascii="Arial" w:hAnsi="Arial" w:cs="Arial"/>
          <w:sz w:val="22"/>
          <w:szCs w:val="22"/>
        </w:rPr>
        <w:t xml:space="preserve">he person conducting a business </w:t>
      </w:r>
      <w:r w:rsidR="00831A4F" w:rsidRPr="00653896">
        <w:rPr>
          <w:rFonts w:ascii="Arial" w:hAnsi="Arial" w:cs="Arial"/>
          <w:sz w:val="22"/>
          <w:szCs w:val="22"/>
        </w:rPr>
        <w:t xml:space="preserve">or undertaking </w:t>
      </w:r>
      <w:r>
        <w:rPr>
          <w:rFonts w:ascii="Arial" w:hAnsi="Arial" w:cs="Arial"/>
          <w:sz w:val="22"/>
          <w:szCs w:val="22"/>
        </w:rPr>
        <w:t>must</w:t>
      </w:r>
      <w:r w:rsidR="00831A4F">
        <w:rPr>
          <w:rFonts w:ascii="Arial" w:hAnsi="Arial" w:cs="Arial"/>
          <w:sz w:val="22"/>
          <w:szCs w:val="22"/>
        </w:rPr>
        <w:t xml:space="preserve"> ensure </w:t>
      </w:r>
      <w:r w:rsidR="00831A4F" w:rsidRPr="00653896">
        <w:rPr>
          <w:rFonts w:ascii="Arial" w:hAnsi="Arial" w:cs="Arial"/>
          <w:sz w:val="22"/>
          <w:szCs w:val="22"/>
        </w:rPr>
        <w:t xml:space="preserve">that a system </w:t>
      </w:r>
      <w:r w:rsidR="006B3F18">
        <w:rPr>
          <w:rFonts w:ascii="Arial" w:hAnsi="Arial" w:cs="Arial"/>
          <w:sz w:val="22"/>
          <w:szCs w:val="22"/>
        </w:rPr>
        <w:br/>
      </w:r>
      <w:r w:rsidR="00831A4F" w:rsidRPr="00653896">
        <w:rPr>
          <w:rFonts w:ascii="Arial" w:hAnsi="Arial" w:cs="Arial"/>
          <w:sz w:val="22"/>
          <w:szCs w:val="22"/>
        </w:rPr>
        <w:t xml:space="preserve">of work is provided </w:t>
      </w:r>
      <w:r>
        <w:rPr>
          <w:rFonts w:ascii="Arial" w:hAnsi="Arial" w:cs="Arial"/>
          <w:sz w:val="22"/>
          <w:szCs w:val="22"/>
        </w:rPr>
        <w:t>that includes</w:t>
      </w:r>
      <w:r w:rsidR="00831A4F" w:rsidRPr="00653896">
        <w:rPr>
          <w:rFonts w:ascii="Arial" w:hAnsi="Arial" w:cs="Arial"/>
          <w:sz w:val="22"/>
          <w:szCs w:val="22"/>
        </w:rPr>
        <w:t>:</w:t>
      </w:r>
    </w:p>
    <w:p w14:paraId="67830532" w14:textId="77777777" w:rsidR="00831A4F" w:rsidRPr="00831A4F" w:rsidRDefault="00831A4F" w:rsidP="00153FA3">
      <w:pPr>
        <w:pStyle w:val="BodyText"/>
        <w:numPr>
          <w:ilvl w:val="0"/>
          <w:numId w:val="3"/>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ind w:left="340" w:hanging="340"/>
      </w:pPr>
      <w:r w:rsidRPr="00831A4F">
        <w:t>continuous communication with the worker from outside the confined space</w:t>
      </w:r>
    </w:p>
    <w:p w14:paraId="67830533" w14:textId="77777777" w:rsidR="00831A4F" w:rsidRPr="00831A4F" w:rsidRDefault="00831A4F" w:rsidP="00153FA3">
      <w:pPr>
        <w:pStyle w:val="BodyText"/>
        <w:numPr>
          <w:ilvl w:val="0"/>
          <w:numId w:val="3"/>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ind w:left="340" w:hanging="340"/>
      </w:pPr>
      <w:r w:rsidRPr="00831A4F">
        <w:t xml:space="preserve">monitoring conditions within the confined space by a standby person who is in the vicinity </w:t>
      </w:r>
      <w:r w:rsidR="006B3F18">
        <w:br/>
      </w:r>
      <w:r w:rsidRPr="00831A4F">
        <w:t>of the confined space, and if practicable, observing the work being carried out.</w:t>
      </w:r>
    </w:p>
    <w:p w14:paraId="67830534" w14:textId="77777777" w:rsidR="00210A2C" w:rsidRDefault="00210A2C" w:rsidP="006B3F18">
      <w:pPr>
        <w:rPr>
          <w:lang w:eastAsia="en-US"/>
        </w:rPr>
      </w:pPr>
      <w:r w:rsidRPr="00210A2C">
        <w:rPr>
          <w:lang w:eastAsia="en-US"/>
        </w:rPr>
        <w:t>A communication system is needed to enable communication</w:t>
      </w:r>
      <w:r w:rsidR="00A069C6">
        <w:rPr>
          <w:lang w:eastAsia="en-US"/>
        </w:rPr>
        <w:t xml:space="preserve"> </w:t>
      </w:r>
      <w:r w:rsidRPr="00210A2C">
        <w:rPr>
          <w:lang w:eastAsia="en-US"/>
        </w:rPr>
        <w:t>between people inside and outside the confined space and to summon help</w:t>
      </w:r>
      <w:r w:rsidR="00A069C6">
        <w:rPr>
          <w:lang w:eastAsia="en-US"/>
        </w:rPr>
        <w:t xml:space="preserve"> </w:t>
      </w:r>
      <w:r w:rsidRPr="00210A2C">
        <w:rPr>
          <w:lang w:eastAsia="en-US"/>
        </w:rPr>
        <w:t>in an emergency.</w:t>
      </w:r>
    </w:p>
    <w:p w14:paraId="67830535" w14:textId="77777777" w:rsidR="00DC01BB" w:rsidRDefault="00DC01BB" w:rsidP="006B3F18">
      <w:pPr>
        <w:rPr>
          <w:lang w:eastAsia="en-US"/>
        </w:rPr>
      </w:pPr>
      <w:r>
        <w:rPr>
          <w:lang w:eastAsia="en-US"/>
        </w:rPr>
        <w:t>Depending on the conditions in the confined space, communication can be achieved by voice, radio, hand signals or other suitable methods.</w:t>
      </w:r>
    </w:p>
    <w:p w14:paraId="67830536" w14:textId="77777777" w:rsidR="00E52621" w:rsidRDefault="0075621B" w:rsidP="006B3F18">
      <w:pPr>
        <w:rPr>
          <w:lang w:eastAsia="en-US"/>
        </w:rPr>
      </w:pPr>
      <w:r w:rsidRPr="00AC0018">
        <w:rPr>
          <w:lang w:eastAsia="en-US"/>
        </w:rPr>
        <w:t>Before a worker enters a confined space,</w:t>
      </w:r>
      <w:r w:rsidR="00BE58C4">
        <w:rPr>
          <w:lang w:eastAsia="en-US"/>
        </w:rPr>
        <w:t xml:space="preserve"> </w:t>
      </w:r>
      <w:r w:rsidRPr="00AC0018">
        <w:rPr>
          <w:lang w:eastAsia="en-US"/>
        </w:rPr>
        <w:t>a standby person</w:t>
      </w:r>
      <w:r w:rsidR="005B7829">
        <w:rPr>
          <w:lang w:eastAsia="en-US"/>
        </w:rPr>
        <w:t xml:space="preserve"> must be assigned</w:t>
      </w:r>
      <w:r w:rsidRPr="00AC0018">
        <w:rPr>
          <w:lang w:eastAsia="en-US"/>
        </w:rPr>
        <w:t xml:space="preserve"> to continuously monitor the wellbeing of those inside the space, </w:t>
      </w:r>
      <w:r w:rsidR="00444181">
        <w:rPr>
          <w:lang w:eastAsia="en-US"/>
        </w:rPr>
        <w:t xml:space="preserve">if practicable </w:t>
      </w:r>
      <w:r w:rsidRPr="00AC0018">
        <w:rPr>
          <w:lang w:eastAsia="en-US"/>
        </w:rPr>
        <w:t xml:space="preserve">observe the work being carried out </w:t>
      </w:r>
      <w:r w:rsidRPr="00210A2C">
        <w:rPr>
          <w:lang w:eastAsia="en-US"/>
        </w:rPr>
        <w:t>and initiate a</w:t>
      </w:r>
      <w:r>
        <w:rPr>
          <w:lang w:eastAsia="en-US"/>
        </w:rPr>
        <w:t>pp</w:t>
      </w:r>
      <w:r w:rsidRPr="00210A2C">
        <w:rPr>
          <w:lang w:eastAsia="en-US"/>
        </w:rPr>
        <w:t>ropriate emergency</w:t>
      </w:r>
      <w:r>
        <w:rPr>
          <w:lang w:eastAsia="en-US"/>
        </w:rPr>
        <w:t xml:space="preserve"> </w:t>
      </w:r>
      <w:r w:rsidRPr="00210A2C">
        <w:rPr>
          <w:lang w:eastAsia="en-US"/>
        </w:rPr>
        <w:t>procedures when necessary</w:t>
      </w:r>
      <w:r w:rsidR="000523EF">
        <w:rPr>
          <w:lang w:eastAsia="en-US"/>
        </w:rPr>
        <w:t xml:space="preserve"> (see </w:t>
      </w:r>
      <w:r w:rsidR="000523EF" w:rsidRPr="000523EF">
        <w:rPr>
          <w:i/>
          <w:lang w:eastAsia="en-US"/>
        </w:rPr>
        <w:t>Figure 7</w:t>
      </w:r>
      <w:r w:rsidR="000523EF">
        <w:rPr>
          <w:lang w:eastAsia="en-US"/>
        </w:rPr>
        <w:t>)</w:t>
      </w:r>
      <w:r w:rsidRPr="00210A2C">
        <w:rPr>
          <w:lang w:eastAsia="en-US"/>
        </w:rPr>
        <w:t>.</w:t>
      </w:r>
      <w:r>
        <w:rPr>
          <w:lang w:eastAsia="en-US"/>
        </w:rPr>
        <w:t xml:space="preserve"> </w:t>
      </w:r>
    </w:p>
    <w:p w14:paraId="67830537" w14:textId="77777777" w:rsidR="008A1670" w:rsidRDefault="0075621B" w:rsidP="00011A37">
      <w:pPr>
        <w:autoSpaceDE w:val="0"/>
        <w:autoSpaceDN w:val="0"/>
        <w:adjustRightInd w:val="0"/>
        <w:rPr>
          <w:rFonts w:cs="Arial"/>
          <w:szCs w:val="22"/>
          <w:lang w:eastAsia="en-US"/>
        </w:rPr>
      </w:pPr>
      <w:r>
        <w:rPr>
          <w:rFonts w:cs="Arial"/>
          <w:szCs w:val="22"/>
          <w:lang w:eastAsia="en-US"/>
        </w:rPr>
        <w:t>T</w:t>
      </w:r>
      <w:r w:rsidRPr="00F62819">
        <w:rPr>
          <w:rFonts w:cs="Arial"/>
          <w:szCs w:val="22"/>
          <w:lang w:eastAsia="en-US"/>
        </w:rPr>
        <w:t xml:space="preserve">he standby person </w:t>
      </w:r>
      <w:r w:rsidRPr="009140B7">
        <w:rPr>
          <w:rFonts w:cs="Arial"/>
          <w:szCs w:val="22"/>
          <w:lang w:eastAsia="en-US"/>
        </w:rPr>
        <w:t>should</w:t>
      </w:r>
      <w:r w:rsidR="008A1670" w:rsidRPr="009140B7">
        <w:rPr>
          <w:rFonts w:cs="Arial"/>
          <w:szCs w:val="22"/>
          <w:lang w:eastAsia="en-US"/>
        </w:rPr>
        <w:t>:</w:t>
      </w:r>
    </w:p>
    <w:p w14:paraId="67830538" w14:textId="77777777" w:rsidR="008A1670" w:rsidRPr="00E52621" w:rsidRDefault="008A1670" w:rsidP="00013DBC">
      <w:pPr>
        <w:numPr>
          <w:ilvl w:val="0"/>
          <w:numId w:val="30"/>
        </w:numPr>
        <w:ind w:left="340" w:hanging="340"/>
        <w:rPr>
          <w:rFonts w:cs="Arial"/>
        </w:rPr>
      </w:pPr>
      <w:r w:rsidRPr="00E52621">
        <w:rPr>
          <w:rFonts w:cs="Arial"/>
        </w:rPr>
        <w:t xml:space="preserve">understand the nature of the hazards inside the particular confined space and be able </w:t>
      </w:r>
      <w:r w:rsidR="006B3F18">
        <w:rPr>
          <w:rFonts w:cs="Arial"/>
        </w:rPr>
        <w:br/>
      </w:r>
      <w:r w:rsidRPr="00E52621">
        <w:rPr>
          <w:rFonts w:cs="Arial"/>
        </w:rPr>
        <w:t>to recognise signs and symptoms</w:t>
      </w:r>
      <w:r w:rsidR="009140B7" w:rsidRPr="00E52621">
        <w:rPr>
          <w:rFonts w:cs="Arial"/>
        </w:rPr>
        <w:t xml:space="preserve"> that workers in the confined space may experience</w:t>
      </w:r>
    </w:p>
    <w:p w14:paraId="67830539" w14:textId="77777777" w:rsidR="009140B7" w:rsidRPr="00E52621" w:rsidRDefault="009140B7" w:rsidP="00013DBC">
      <w:pPr>
        <w:numPr>
          <w:ilvl w:val="0"/>
          <w:numId w:val="30"/>
        </w:numPr>
        <w:ind w:left="340" w:hanging="340"/>
        <w:rPr>
          <w:rFonts w:cs="Arial"/>
        </w:rPr>
      </w:pPr>
      <w:r w:rsidRPr="00E52621">
        <w:rPr>
          <w:rFonts w:cs="Arial"/>
        </w:rPr>
        <w:lastRenderedPageBreak/>
        <w:t xml:space="preserve">remain outside the confined </w:t>
      </w:r>
      <w:r w:rsidR="00361B69" w:rsidRPr="00E52621">
        <w:rPr>
          <w:rFonts w:cs="Arial"/>
        </w:rPr>
        <w:t xml:space="preserve">space </w:t>
      </w:r>
      <w:r w:rsidRPr="00E52621">
        <w:rPr>
          <w:rFonts w:cs="Arial"/>
        </w:rPr>
        <w:t>and do no other work which may interfere with their primary role of monitoring the workers inside the space</w:t>
      </w:r>
    </w:p>
    <w:p w14:paraId="6783053A" w14:textId="77777777" w:rsidR="005C353A" w:rsidRPr="00E52621" w:rsidRDefault="00361B69" w:rsidP="00013DBC">
      <w:pPr>
        <w:numPr>
          <w:ilvl w:val="0"/>
          <w:numId w:val="30"/>
        </w:numPr>
        <w:ind w:left="340" w:hanging="340"/>
        <w:rPr>
          <w:rFonts w:cs="Arial"/>
        </w:rPr>
      </w:pPr>
      <w:r w:rsidRPr="00E52621">
        <w:rPr>
          <w:rFonts w:cs="Arial"/>
        </w:rPr>
        <w:t xml:space="preserve">have all required rescue equipment (for example, safety harnesses, lifting equipment, </w:t>
      </w:r>
      <w:r w:rsidR="006B3F18">
        <w:rPr>
          <w:rFonts w:cs="Arial"/>
        </w:rPr>
        <w:br/>
      </w:r>
      <w:r w:rsidRPr="00E52621">
        <w:rPr>
          <w:rFonts w:cs="Arial"/>
        </w:rPr>
        <w:t>a</w:t>
      </w:r>
      <w:r w:rsidR="005C353A" w:rsidRPr="00E52621">
        <w:rPr>
          <w:rFonts w:cs="Arial"/>
        </w:rPr>
        <w:t xml:space="preserve"> lifeline) immediately available</w:t>
      </w:r>
    </w:p>
    <w:p w14:paraId="6783053B" w14:textId="77777777" w:rsidR="009140B7" w:rsidRDefault="0075621B" w:rsidP="00013DBC">
      <w:pPr>
        <w:numPr>
          <w:ilvl w:val="0"/>
          <w:numId w:val="30"/>
        </w:numPr>
        <w:ind w:left="340" w:hanging="340"/>
        <w:rPr>
          <w:rFonts w:cs="Arial"/>
        </w:rPr>
      </w:pPr>
      <w:r w:rsidRPr="009140B7">
        <w:rPr>
          <w:rFonts w:cs="Arial"/>
        </w:rPr>
        <w:t>have the authority to order workers to exit the space if any hazardous situation arises</w:t>
      </w:r>
    </w:p>
    <w:p w14:paraId="6783053C" w14:textId="77777777" w:rsidR="0075621B" w:rsidRDefault="009140B7" w:rsidP="00013DBC">
      <w:pPr>
        <w:numPr>
          <w:ilvl w:val="0"/>
          <w:numId w:val="30"/>
        </w:numPr>
        <w:ind w:left="340" w:hanging="340"/>
        <w:rPr>
          <w:rFonts w:cs="Arial"/>
        </w:rPr>
      </w:pPr>
      <w:r w:rsidRPr="009140B7">
        <w:rPr>
          <w:rFonts w:cs="Arial"/>
        </w:rPr>
        <w:t>never enter the space to attempt rescue</w:t>
      </w:r>
      <w:r w:rsidR="0075621B" w:rsidRPr="009140B7">
        <w:rPr>
          <w:rFonts w:cs="Arial"/>
        </w:rPr>
        <w:t>.</w:t>
      </w:r>
    </w:p>
    <w:p w14:paraId="6783053D" w14:textId="77777777" w:rsidR="009902E7" w:rsidRPr="009902E7" w:rsidRDefault="009902E7" w:rsidP="009902E7">
      <w:pPr>
        <w:pStyle w:val="BodyText"/>
        <w:spacing w:before="240"/>
        <w:rPr>
          <w:rFonts w:cs="Arial"/>
          <w:szCs w:val="22"/>
        </w:rPr>
      </w:pPr>
      <w:r w:rsidRPr="009902E7">
        <w:rPr>
          <w:rFonts w:cs="Arial"/>
          <w:b/>
          <w:szCs w:val="22"/>
        </w:rPr>
        <w:t>Figure 7</w:t>
      </w:r>
      <w:r w:rsidRPr="009902E7">
        <w:rPr>
          <w:rFonts w:cs="Arial"/>
          <w:szCs w:val="22"/>
        </w:rPr>
        <w:t xml:space="preserve"> Standby person monitoring the confined space with rescue equipment and sign in place</w:t>
      </w:r>
    </w:p>
    <w:p w14:paraId="6783053E" w14:textId="77777777" w:rsidR="00592123" w:rsidRDefault="006E0618" w:rsidP="00592123">
      <w:pPr>
        <w:pStyle w:val="BodyText"/>
        <w:spacing w:after="0"/>
        <w:rPr>
          <w:rFonts w:cs="Arial"/>
          <w:b/>
          <w:sz w:val="20"/>
        </w:rPr>
      </w:pPr>
      <w:r>
        <w:rPr>
          <w:rFonts w:cs="Arial"/>
          <w:noProof/>
          <w:lang w:eastAsia="en-AU"/>
        </w:rPr>
        <w:drawing>
          <wp:inline distT="0" distB="0" distL="0" distR="0" wp14:anchorId="67830681" wp14:editId="67830682">
            <wp:extent cx="3896360" cy="4154805"/>
            <wp:effectExtent l="0" t="0" r="8890" b="0"/>
            <wp:docPr id="21" name="Picture 21" descr="Standby person monitoring the confined space with rescue equipment and sign in plac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7: Standby person monitoring the confined space with rescue equipment and sign in pla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6360" cy="4154805"/>
                    </a:xfrm>
                    <a:prstGeom prst="rect">
                      <a:avLst/>
                    </a:prstGeom>
                    <a:noFill/>
                    <a:ln>
                      <a:noFill/>
                    </a:ln>
                  </pic:spPr>
                </pic:pic>
              </a:graphicData>
            </a:graphic>
          </wp:inline>
        </w:drawing>
      </w:r>
    </w:p>
    <w:p w14:paraId="6783053F" w14:textId="77777777" w:rsidR="00230028" w:rsidRPr="009902E7" w:rsidRDefault="00230028" w:rsidP="00153FA3">
      <w:pPr>
        <w:pStyle w:val="Heading2"/>
        <w:numPr>
          <w:ilvl w:val="1"/>
          <w:numId w:val="46"/>
        </w:numPr>
        <w:ind w:left="567" w:hanging="567"/>
      </w:pPr>
      <w:bookmarkStart w:id="65" w:name="_Toc426987962"/>
      <w:r w:rsidRPr="009902E7">
        <w:t>Entry and exit procedures</w:t>
      </w:r>
      <w:bookmarkEnd w:id="65"/>
    </w:p>
    <w:p w14:paraId="67830540" w14:textId="77777777" w:rsidR="00BA73A3" w:rsidRDefault="00230028" w:rsidP="006B3F18">
      <w:pPr>
        <w:rPr>
          <w:lang w:eastAsia="en-US"/>
        </w:rPr>
      </w:pPr>
      <w:r w:rsidRPr="007130CA">
        <w:rPr>
          <w:lang w:eastAsia="en-US"/>
        </w:rPr>
        <w:t xml:space="preserve">For the entire period the confined space entry permit is valid, procedures </w:t>
      </w:r>
      <w:r w:rsidR="007B38C8">
        <w:rPr>
          <w:lang w:eastAsia="en-US"/>
        </w:rPr>
        <w:t xml:space="preserve">should be in place </w:t>
      </w:r>
      <w:r w:rsidRPr="007130CA">
        <w:rPr>
          <w:lang w:eastAsia="en-US"/>
        </w:rPr>
        <w:t xml:space="preserve">to </w:t>
      </w:r>
      <w:r w:rsidR="005C353A">
        <w:rPr>
          <w:lang w:eastAsia="en-US"/>
        </w:rPr>
        <w:t>indicate</w:t>
      </w:r>
      <w:r w:rsidRPr="007130CA">
        <w:rPr>
          <w:lang w:eastAsia="en-US"/>
        </w:rPr>
        <w:t xml:space="preserve"> when any </w:t>
      </w:r>
      <w:r>
        <w:rPr>
          <w:lang w:eastAsia="en-US"/>
        </w:rPr>
        <w:t>worker</w:t>
      </w:r>
      <w:r w:rsidRPr="007130CA">
        <w:rPr>
          <w:lang w:eastAsia="en-US"/>
        </w:rPr>
        <w:t xml:space="preserve"> is in</w:t>
      </w:r>
      <w:r>
        <w:rPr>
          <w:lang w:eastAsia="en-US"/>
        </w:rPr>
        <w:t xml:space="preserve"> </w:t>
      </w:r>
      <w:r w:rsidRPr="007130CA">
        <w:rPr>
          <w:lang w:eastAsia="en-US"/>
        </w:rPr>
        <w:t>the space</w:t>
      </w:r>
      <w:r w:rsidR="005C353A">
        <w:rPr>
          <w:lang w:eastAsia="en-US"/>
        </w:rPr>
        <w:t xml:space="preserve">, for example by using </w:t>
      </w:r>
      <w:r w:rsidRPr="007130CA">
        <w:rPr>
          <w:lang w:eastAsia="en-US"/>
        </w:rPr>
        <w:t>tags, a system of signing in and out</w:t>
      </w:r>
      <w:r>
        <w:rPr>
          <w:lang w:eastAsia="en-US"/>
        </w:rPr>
        <w:t xml:space="preserve"> on the entry permit</w:t>
      </w:r>
      <w:r w:rsidRPr="007130CA">
        <w:rPr>
          <w:lang w:eastAsia="en-US"/>
        </w:rPr>
        <w:t xml:space="preserve">, or having a </w:t>
      </w:r>
      <w:r w:rsidR="00A81157">
        <w:rPr>
          <w:lang w:eastAsia="en-US"/>
        </w:rPr>
        <w:t>standby person</w:t>
      </w:r>
      <w:r w:rsidRPr="007130CA">
        <w:rPr>
          <w:lang w:eastAsia="en-US"/>
        </w:rPr>
        <w:t xml:space="preserve"> record who is in the space.</w:t>
      </w:r>
    </w:p>
    <w:p w14:paraId="67830541" w14:textId="77777777" w:rsidR="006347E6" w:rsidRPr="009902E7" w:rsidRDefault="006347E6" w:rsidP="00153FA3">
      <w:pPr>
        <w:pStyle w:val="Heading2"/>
        <w:numPr>
          <w:ilvl w:val="1"/>
          <w:numId w:val="46"/>
        </w:numPr>
        <w:ind w:left="567" w:hanging="567"/>
      </w:pPr>
      <w:bookmarkStart w:id="66" w:name="_Toc426987963"/>
      <w:r w:rsidRPr="009902E7">
        <w:t>Sign</w:t>
      </w:r>
      <w:r w:rsidR="00ED4289" w:rsidRPr="009902E7">
        <w:t>s</w:t>
      </w:r>
      <w:r w:rsidRPr="009902E7">
        <w:t xml:space="preserve"> and barricades</w:t>
      </w:r>
      <w:bookmarkEnd w:id="66"/>
    </w:p>
    <w:p w14:paraId="67830542" w14:textId="77777777" w:rsidR="00950C6E" w:rsidRDefault="007D36CB" w:rsidP="006B3F18">
      <w:r>
        <w:t xml:space="preserve">Before any work in relation to a confined space </w:t>
      </w:r>
      <w:r w:rsidR="00996D88">
        <w:t>starts,</w:t>
      </w:r>
      <w:r w:rsidR="00996D88" w:rsidRPr="005C7B81">
        <w:t xml:space="preserve"> signs</w:t>
      </w:r>
      <w:r w:rsidR="006347E6" w:rsidRPr="00823000">
        <w:t xml:space="preserve"> </w:t>
      </w:r>
      <w:r w:rsidR="00CB0223">
        <w:t xml:space="preserve">must be </w:t>
      </w:r>
      <w:r w:rsidR="006347E6" w:rsidRPr="00823000">
        <w:t>erected to prevent entry of persons not involved in the work</w:t>
      </w:r>
      <w:r w:rsidR="009902E7">
        <w:t>.</w:t>
      </w:r>
    </w:p>
    <w:p w14:paraId="67830543" w14:textId="77777777" w:rsidR="00950C6E" w:rsidRPr="00EA361D" w:rsidRDefault="005D28AC" w:rsidP="006B3F18">
      <w:r w:rsidRPr="00EA361D">
        <w:t>Signs</w:t>
      </w:r>
      <w:r w:rsidR="005C7B81">
        <w:t xml:space="preserve"> must</w:t>
      </w:r>
      <w:r w:rsidRPr="00EA361D">
        <w:t xml:space="preserve"> warn against entry by people other than those who are listed on</w:t>
      </w:r>
      <w:r w:rsidR="0045194F">
        <w:t xml:space="preserve"> </w:t>
      </w:r>
      <w:r w:rsidRPr="00EA361D">
        <w:t xml:space="preserve">the confined space entry permit, </w:t>
      </w:r>
      <w:r w:rsidRPr="005C7B81">
        <w:t>and must be placed at each entrance to the</w:t>
      </w:r>
      <w:r w:rsidR="0045194F" w:rsidRPr="005C7B81">
        <w:t xml:space="preserve"> </w:t>
      </w:r>
      <w:r w:rsidRPr="005C7B81">
        <w:t>confined space. Signs must be in place while the confined space is accessible, including when</w:t>
      </w:r>
      <w:r w:rsidR="0045194F" w:rsidRPr="005C7B81">
        <w:t xml:space="preserve"> </w:t>
      </w:r>
      <w:r w:rsidRPr="005C7B81">
        <w:t>preparing to work in the space, during work in the space and when packing up</w:t>
      </w:r>
      <w:r w:rsidR="0045194F" w:rsidRPr="005C7B81">
        <w:t xml:space="preserve"> </w:t>
      </w:r>
      <w:r w:rsidRPr="005C7B81">
        <w:t>on completion of the work.</w:t>
      </w:r>
    </w:p>
    <w:p w14:paraId="67830544" w14:textId="77777777" w:rsidR="00B109CA" w:rsidRDefault="007D36CB" w:rsidP="006B3F18">
      <w:r w:rsidRPr="00EA361D">
        <w:t xml:space="preserve">Signposting alone </w:t>
      </w:r>
      <w:r w:rsidRPr="005C7B81">
        <w:t>should not be relied on to prevent unauthorised entry to a potential confined space. Security devices</w:t>
      </w:r>
      <w:r w:rsidR="005A79E7">
        <w:t>,</w:t>
      </w:r>
      <w:r w:rsidRPr="005C7B81">
        <w:t xml:space="preserve"> </w:t>
      </w:r>
      <w:r w:rsidR="0011479D">
        <w:t>for example</w:t>
      </w:r>
      <w:r w:rsidRPr="005C7B81">
        <w:t xml:space="preserve"> locks and fixed barriers</w:t>
      </w:r>
      <w:r w:rsidR="005A79E7">
        <w:t>,</w:t>
      </w:r>
      <w:r w:rsidRPr="005C7B81">
        <w:t xml:space="preserve"> should be installed.</w:t>
      </w:r>
    </w:p>
    <w:p w14:paraId="67830545" w14:textId="77777777" w:rsidR="00B109CA" w:rsidRDefault="00B109CA" w:rsidP="00B109CA">
      <w:r>
        <w:br w:type="page"/>
      </w:r>
    </w:p>
    <w:p w14:paraId="67830546" w14:textId="77777777" w:rsidR="00D34FD0" w:rsidRPr="009902E7" w:rsidRDefault="00D34FD0" w:rsidP="00153FA3">
      <w:pPr>
        <w:pStyle w:val="Heading2"/>
        <w:numPr>
          <w:ilvl w:val="1"/>
          <w:numId w:val="46"/>
        </w:numPr>
        <w:ind w:left="567" w:hanging="567"/>
      </w:pPr>
      <w:bookmarkStart w:id="67" w:name="_Toc426987964"/>
      <w:r w:rsidRPr="009902E7">
        <w:lastRenderedPageBreak/>
        <w:t>Information, instruction and training</w:t>
      </w:r>
      <w:bookmarkEnd w:id="67"/>
    </w:p>
    <w:p w14:paraId="67830547" w14:textId="77777777" w:rsidR="00775B40" w:rsidRDefault="00420806" w:rsidP="006B3F18">
      <w:pPr>
        <w:rPr>
          <w:lang w:eastAsia="en-US"/>
        </w:rPr>
      </w:pPr>
      <w:r>
        <w:rPr>
          <w:lang w:eastAsia="en-US"/>
        </w:rPr>
        <w:t>W</w:t>
      </w:r>
      <w:r w:rsidR="00D34FD0">
        <w:rPr>
          <w:lang w:eastAsia="en-US"/>
        </w:rPr>
        <w:t>orkers</w:t>
      </w:r>
      <w:r w:rsidR="00D34FD0" w:rsidRPr="00D161D3">
        <w:rPr>
          <w:lang w:eastAsia="en-US"/>
        </w:rPr>
        <w:t xml:space="preserve"> and their supervisors</w:t>
      </w:r>
      <w:r>
        <w:rPr>
          <w:lang w:eastAsia="en-US"/>
        </w:rPr>
        <w:t xml:space="preserve"> must </w:t>
      </w:r>
      <w:r w:rsidR="00996D88">
        <w:rPr>
          <w:lang w:eastAsia="en-US"/>
        </w:rPr>
        <w:t>h</w:t>
      </w:r>
      <w:r>
        <w:rPr>
          <w:lang w:eastAsia="en-US"/>
        </w:rPr>
        <w:t>ave the</w:t>
      </w:r>
      <w:r w:rsidR="00D34FD0" w:rsidRPr="00D161D3">
        <w:rPr>
          <w:lang w:eastAsia="en-US"/>
        </w:rPr>
        <w:t xml:space="preserve"> skills</w:t>
      </w:r>
      <w:r w:rsidR="00D34FD0">
        <w:rPr>
          <w:lang w:eastAsia="en-US"/>
        </w:rPr>
        <w:t xml:space="preserve"> </w:t>
      </w:r>
      <w:r w:rsidR="00D34FD0" w:rsidRPr="00D161D3">
        <w:rPr>
          <w:lang w:eastAsia="en-US"/>
        </w:rPr>
        <w:t xml:space="preserve">and knowledge </w:t>
      </w:r>
      <w:r w:rsidR="0011479D">
        <w:rPr>
          <w:lang w:eastAsia="en-US"/>
        </w:rPr>
        <w:t>t</w:t>
      </w:r>
      <w:r w:rsidR="00D34FD0" w:rsidRPr="00D161D3">
        <w:rPr>
          <w:lang w:eastAsia="en-US"/>
        </w:rPr>
        <w:t>o understand the hazards associated with working</w:t>
      </w:r>
      <w:r w:rsidR="00D34FD0">
        <w:rPr>
          <w:lang w:eastAsia="en-US"/>
        </w:rPr>
        <w:t xml:space="preserve"> </w:t>
      </w:r>
      <w:r w:rsidR="00D34FD0" w:rsidRPr="00D161D3">
        <w:rPr>
          <w:lang w:eastAsia="en-US"/>
        </w:rPr>
        <w:t xml:space="preserve">in the confined space, </w:t>
      </w:r>
      <w:r w:rsidR="005F64A1">
        <w:rPr>
          <w:lang w:eastAsia="en-US"/>
        </w:rPr>
        <w:t>the contents of any confined space entry permit</w:t>
      </w:r>
      <w:r w:rsidR="00D34FD0" w:rsidRPr="00D161D3">
        <w:rPr>
          <w:lang w:eastAsia="en-US"/>
        </w:rPr>
        <w:t>, and the control measures</w:t>
      </w:r>
      <w:r w:rsidR="00D34FD0">
        <w:rPr>
          <w:lang w:eastAsia="en-US"/>
        </w:rPr>
        <w:t xml:space="preserve"> </w:t>
      </w:r>
      <w:r w:rsidR="00D34FD0" w:rsidRPr="00D161D3">
        <w:rPr>
          <w:lang w:eastAsia="en-US"/>
        </w:rPr>
        <w:t>implemented for their protection.</w:t>
      </w:r>
      <w:r w:rsidR="00D34FD0">
        <w:rPr>
          <w:lang w:eastAsia="en-US"/>
        </w:rPr>
        <w:t xml:space="preserve"> </w:t>
      </w:r>
    </w:p>
    <w:p w14:paraId="67830548" w14:textId="77777777" w:rsidR="00775B40" w:rsidRDefault="00BE58C4" w:rsidP="006B3F18">
      <w:pPr>
        <w:rPr>
          <w:lang w:eastAsia="en-US"/>
        </w:rPr>
      </w:pPr>
      <w:r>
        <w:rPr>
          <w:lang w:eastAsia="en-US"/>
        </w:rPr>
        <w:t>Training should</w:t>
      </w:r>
      <w:r w:rsidR="00775B40">
        <w:rPr>
          <w:lang w:eastAsia="en-US"/>
        </w:rPr>
        <w:t xml:space="preserve"> be provided to workers who:</w:t>
      </w:r>
    </w:p>
    <w:p w14:paraId="67830549" w14:textId="77777777" w:rsidR="00775B40" w:rsidRPr="006B3F18" w:rsidRDefault="00775B40" w:rsidP="00013DBC">
      <w:pPr>
        <w:numPr>
          <w:ilvl w:val="0"/>
          <w:numId w:val="32"/>
        </w:numPr>
        <w:ind w:left="340" w:hanging="340"/>
      </w:pPr>
      <w:r w:rsidRPr="006B3F18">
        <w:t>enter or work in confined spaces</w:t>
      </w:r>
    </w:p>
    <w:p w14:paraId="6783054A" w14:textId="77777777" w:rsidR="00775B40" w:rsidRPr="006B3F18" w:rsidRDefault="00775B40" w:rsidP="00013DBC">
      <w:pPr>
        <w:numPr>
          <w:ilvl w:val="0"/>
          <w:numId w:val="32"/>
        </w:numPr>
        <w:ind w:left="340" w:hanging="340"/>
      </w:pPr>
      <w:r w:rsidRPr="006B3F18">
        <w:t>undertake hazard identification or risk assessment in relation to a confined space</w:t>
      </w:r>
    </w:p>
    <w:p w14:paraId="6783054B" w14:textId="77777777" w:rsidR="00775B40" w:rsidRPr="006B3F18" w:rsidRDefault="00775B40" w:rsidP="00013DBC">
      <w:pPr>
        <w:numPr>
          <w:ilvl w:val="0"/>
          <w:numId w:val="32"/>
        </w:numPr>
        <w:ind w:left="340" w:hanging="340"/>
      </w:pPr>
      <w:r w:rsidRPr="006B3F18">
        <w:t xml:space="preserve">implement risk control measures </w:t>
      </w:r>
    </w:p>
    <w:p w14:paraId="6783054C" w14:textId="77777777" w:rsidR="00775B40" w:rsidRPr="006B3F18" w:rsidRDefault="00775B40" w:rsidP="00013DBC">
      <w:pPr>
        <w:numPr>
          <w:ilvl w:val="0"/>
          <w:numId w:val="32"/>
        </w:numPr>
        <w:ind w:left="340" w:hanging="340"/>
      </w:pPr>
      <w:r w:rsidRPr="006B3F18">
        <w:t>issue entry permits</w:t>
      </w:r>
    </w:p>
    <w:p w14:paraId="6783054D" w14:textId="77777777" w:rsidR="00A21820" w:rsidRPr="006B3F18" w:rsidRDefault="00775B40" w:rsidP="00013DBC">
      <w:pPr>
        <w:numPr>
          <w:ilvl w:val="0"/>
          <w:numId w:val="32"/>
        </w:numPr>
        <w:ind w:left="340" w:hanging="340"/>
      </w:pPr>
      <w:r w:rsidRPr="006B3F18">
        <w:t>act as a standby person or communicate with workers in a confined space</w:t>
      </w:r>
    </w:p>
    <w:p w14:paraId="6783054E" w14:textId="77777777" w:rsidR="005D438C" w:rsidRPr="006B3F18" w:rsidRDefault="00775B40" w:rsidP="00013DBC">
      <w:pPr>
        <w:numPr>
          <w:ilvl w:val="0"/>
          <w:numId w:val="32"/>
        </w:numPr>
        <w:ind w:left="340" w:hanging="340"/>
      </w:pPr>
      <w:r w:rsidRPr="006B3F18">
        <w:t>monitor conditions while work is being carried out</w:t>
      </w:r>
    </w:p>
    <w:p w14:paraId="6783054F" w14:textId="77777777" w:rsidR="00775B40" w:rsidRPr="006B3F18" w:rsidRDefault="005D438C" w:rsidP="00013DBC">
      <w:pPr>
        <w:numPr>
          <w:ilvl w:val="0"/>
          <w:numId w:val="32"/>
        </w:numPr>
        <w:ind w:left="340" w:hanging="340"/>
      </w:pPr>
      <w:r w:rsidRPr="006B3F18">
        <w:t>purchase equipment for confined space work</w:t>
      </w:r>
      <w:r w:rsidR="00775B40" w:rsidRPr="006B3F18">
        <w:t xml:space="preserve"> </w:t>
      </w:r>
    </w:p>
    <w:p w14:paraId="67830550" w14:textId="77777777" w:rsidR="00775B40" w:rsidRPr="006B3F18" w:rsidRDefault="00775B40" w:rsidP="00013DBC">
      <w:pPr>
        <w:numPr>
          <w:ilvl w:val="0"/>
          <w:numId w:val="32"/>
        </w:numPr>
        <w:ind w:left="340" w:hanging="340"/>
      </w:pPr>
      <w:r w:rsidRPr="006B3F18">
        <w:t>design or lay out a work area that includes a confined space.</w:t>
      </w:r>
    </w:p>
    <w:p w14:paraId="67830551" w14:textId="77777777" w:rsidR="00775B40" w:rsidRDefault="00DE5B09" w:rsidP="006B3F18">
      <w:pPr>
        <w:pStyle w:val="greyboxes"/>
        <w:rPr>
          <w:lang w:eastAsia="en-US"/>
        </w:rPr>
      </w:pPr>
      <w:r w:rsidRPr="00DE5B09">
        <w:rPr>
          <w:b/>
          <w:lang w:eastAsia="en-US"/>
        </w:rPr>
        <w:t>Regulation 76:</w:t>
      </w:r>
      <w:r>
        <w:rPr>
          <w:lang w:eastAsia="en-US"/>
        </w:rPr>
        <w:t xml:space="preserve"> </w:t>
      </w:r>
      <w:r w:rsidR="00775B40">
        <w:rPr>
          <w:lang w:eastAsia="en-US"/>
        </w:rPr>
        <w:t xml:space="preserve">The training provided to </w:t>
      </w:r>
      <w:r>
        <w:rPr>
          <w:lang w:eastAsia="en-US"/>
        </w:rPr>
        <w:t xml:space="preserve">relevant </w:t>
      </w:r>
      <w:r w:rsidR="00775B40">
        <w:rPr>
          <w:lang w:eastAsia="en-US"/>
        </w:rPr>
        <w:t>workers must cover:</w:t>
      </w:r>
    </w:p>
    <w:p w14:paraId="67830552" w14:textId="77777777" w:rsidR="00775B40" w:rsidRPr="00263234" w:rsidRDefault="00775B40" w:rsidP="00013DBC">
      <w:pPr>
        <w:pStyle w:val="greyboxes"/>
        <w:numPr>
          <w:ilvl w:val="0"/>
          <w:numId w:val="31"/>
        </w:numPr>
        <w:ind w:left="340" w:hanging="340"/>
      </w:pPr>
      <w:r w:rsidRPr="007525F5">
        <w:t xml:space="preserve">the nature </w:t>
      </w:r>
      <w:r w:rsidRPr="00831A4F">
        <w:t>of</w:t>
      </w:r>
      <w:r w:rsidRPr="007525F5">
        <w:t xml:space="preserve"> a</w:t>
      </w:r>
      <w:r>
        <w:t>ll</w:t>
      </w:r>
      <w:r w:rsidRPr="007525F5">
        <w:t xml:space="preserve"> hazards associated with </w:t>
      </w:r>
      <w:r>
        <w:t>a</w:t>
      </w:r>
      <w:r w:rsidRPr="007525F5">
        <w:t xml:space="preserve"> confined space</w:t>
      </w:r>
    </w:p>
    <w:p w14:paraId="67830553" w14:textId="77777777" w:rsidR="00775B40" w:rsidRPr="00263234" w:rsidRDefault="00775B40" w:rsidP="00013DBC">
      <w:pPr>
        <w:pStyle w:val="greyboxes"/>
        <w:numPr>
          <w:ilvl w:val="0"/>
          <w:numId w:val="31"/>
        </w:numPr>
        <w:ind w:left="340" w:hanging="340"/>
      </w:pPr>
      <w:r w:rsidRPr="007525F5">
        <w:t xml:space="preserve">the need </w:t>
      </w:r>
      <w:r w:rsidRPr="00831A4F">
        <w:t>for</w:t>
      </w:r>
      <w:r w:rsidR="00DE5B09">
        <w:t>,</w:t>
      </w:r>
      <w:r w:rsidRPr="007525F5">
        <w:t xml:space="preserve"> </w:t>
      </w:r>
      <w:r w:rsidRPr="0000416C">
        <w:t>and appropriate use of</w:t>
      </w:r>
      <w:r w:rsidR="00DE5B09">
        <w:t>,</w:t>
      </w:r>
      <w:r w:rsidRPr="0000416C">
        <w:t xml:space="preserve"> </w:t>
      </w:r>
      <w:r w:rsidR="000B4DBC">
        <w:t xml:space="preserve">risk control </w:t>
      </w:r>
      <w:r w:rsidRPr="0000416C">
        <w:t>measures</w:t>
      </w:r>
    </w:p>
    <w:p w14:paraId="67830554" w14:textId="77777777" w:rsidR="005A79E7" w:rsidRDefault="005A79E7" w:rsidP="00013DBC">
      <w:pPr>
        <w:pStyle w:val="greyboxes"/>
        <w:numPr>
          <w:ilvl w:val="0"/>
          <w:numId w:val="31"/>
        </w:numPr>
        <w:ind w:left="340" w:hanging="340"/>
      </w:pPr>
      <w:r w:rsidRPr="00263178">
        <w:t>the selection, use, fit, testing and storage of any personal protective equipment</w:t>
      </w:r>
    </w:p>
    <w:p w14:paraId="67830555" w14:textId="77777777" w:rsidR="00775B40" w:rsidRPr="00263234" w:rsidRDefault="00775B40" w:rsidP="00013DBC">
      <w:pPr>
        <w:pStyle w:val="greyboxes"/>
        <w:numPr>
          <w:ilvl w:val="0"/>
          <w:numId w:val="31"/>
        </w:numPr>
        <w:ind w:left="340" w:hanging="340"/>
      </w:pPr>
      <w:r w:rsidRPr="007525F5">
        <w:t>the content</w:t>
      </w:r>
      <w:r>
        <w:t>s</w:t>
      </w:r>
      <w:r w:rsidRPr="007525F5">
        <w:t xml:space="preserve"> </w:t>
      </w:r>
      <w:r w:rsidRPr="00831A4F">
        <w:t>of</w:t>
      </w:r>
      <w:r w:rsidRPr="007525F5">
        <w:t xml:space="preserve"> any relevant confined space entry permit</w:t>
      </w:r>
      <w:r>
        <w:t xml:space="preserve"> </w:t>
      </w:r>
    </w:p>
    <w:p w14:paraId="67830556" w14:textId="77777777" w:rsidR="00775B40" w:rsidRDefault="00775B40" w:rsidP="00013DBC">
      <w:pPr>
        <w:pStyle w:val="greyboxes"/>
        <w:numPr>
          <w:ilvl w:val="0"/>
          <w:numId w:val="31"/>
        </w:numPr>
        <w:ind w:left="340" w:hanging="340"/>
      </w:pPr>
      <w:r w:rsidRPr="00831A4F">
        <w:t>emergency</w:t>
      </w:r>
      <w:r w:rsidRPr="007525F5">
        <w:t xml:space="preserve"> procedures</w:t>
      </w:r>
      <w:r w:rsidR="005A79E7">
        <w:t>.</w:t>
      </w:r>
    </w:p>
    <w:p w14:paraId="67830557" w14:textId="77777777" w:rsidR="00297868" w:rsidRDefault="00D34FD0" w:rsidP="006B3F18">
      <w:r w:rsidRPr="00263178">
        <w:t>Re</w:t>
      </w:r>
      <w:r w:rsidR="00DE5B09">
        <w:t>-</w:t>
      </w:r>
      <w:r w:rsidRPr="00263178">
        <w:t>training or refresher training should be provided as appropriate for a particular workplace. The frequency of this training should depend on how often workers are required to carry out tasks associated with entry to or work in confined spaces.</w:t>
      </w:r>
    </w:p>
    <w:p w14:paraId="67830558" w14:textId="77777777" w:rsidR="000523EF" w:rsidRPr="00E52621" w:rsidRDefault="000523EF" w:rsidP="006B3F18">
      <w:pPr>
        <w:rPr>
          <w:b/>
        </w:rPr>
      </w:pPr>
      <w:r w:rsidRPr="00E52621">
        <w:t>Records of all training provided to workers in relation to confined space work must be ke</w:t>
      </w:r>
      <w:r w:rsidR="009902E7">
        <w:t>pt for 2 years.</w:t>
      </w:r>
    </w:p>
    <w:p w14:paraId="67830559" w14:textId="77777777" w:rsidR="00630108" w:rsidRPr="009902E7" w:rsidRDefault="00630108" w:rsidP="00153FA3">
      <w:pPr>
        <w:pStyle w:val="Heading2"/>
        <w:numPr>
          <w:ilvl w:val="1"/>
          <w:numId w:val="46"/>
        </w:numPr>
        <w:ind w:left="567" w:hanging="567"/>
      </w:pPr>
      <w:bookmarkStart w:id="68" w:name="_Toc426987965"/>
      <w:r w:rsidRPr="009902E7">
        <w:t>Maintenance of control measures</w:t>
      </w:r>
      <w:bookmarkEnd w:id="68"/>
    </w:p>
    <w:p w14:paraId="6783055A" w14:textId="77777777" w:rsidR="00630108" w:rsidRPr="004C42C7" w:rsidRDefault="00630108" w:rsidP="00011A37">
      <w:pPr>
        <w:pStyle w:val="BodyText"/>
        <w:spacing w:after="0"/>
      </w:pPr>
      <w:r w:rsidRPr="00A05C08">
        <w:t>Proper maintenance of control measures is an integral part of any safe</w:t>
      </w:r>
      <w:r>
        <w:t xml:space="preserve"> </w:t>
      </w:r>
      <w:r w:rsidRPr="00A05C08">
        <w:t xml:space="preserve">system of work. Maintenance </w:t>
      </w:r>
      <w:r w:rsidRPr="004C42C7">
        <w:t>may involve visual checks, inspections, testing of equipment, preventative maintenance and remedial work. Equipment that should be regularly inspected includes:</w:t>
      </w:r>
    </w:p>
    <w:p w14:paraId="6783055B" w14:textId="77777777" w:rsidR="00630108" w:rsidRPr="006B3F18" w:rsidRDefault="00630108" w:rsidP="00013DBC">
      <w:pPr>
        <w:numPr>
          <w:ilvl w:val="0"/>
          <w:numId w:val="32"/>
        </w:numPr>
        <w:ind w:left="340" w:hanging="340"/>
      </w:pPr>
      <w:r w:rsidRPr="006B3F18">
        <w:t>atmospheric testing and sampling equipment</w:t>
      </w:r>
    </w:p>
    <w:p w14:paraId="6783055C" w14:textId="77777777" w:rsidR="00630108" w:rsidRPr="006B3F18" w:rsidRDefault="009C3134" w:rsidP="00013DBC">
      <w:pPr>
        <w:numPr>
          <w:ilvl w:val="0"/>
          <w:numId w:val="32"/>
        </w:numPr>
        <w:ind w:left="340" w:hanging="340"/>
      </w:pPr>
      <w:r w:rsidRPr="006B3F18">
        <w:t>personal protective equipment</w:t>
      </w:r>
      <w:r w:rsidR="00630108" w:rsidRPr="006B3F18">
        <w:t xml:space="preserve"> including respirators</w:t>
      </w:r>
    </w:p>
    <w:p w14:paraId="6783055D" w14:textId="77777777" w:rsidR="00630108" w:rsidRPr="006B3F18" w:rsidRDefault="00630108" w:rsidP="00013DBC">
      <w:pPr>
        <w:numPr>
          <w:ilvl w:val="0"/>
          <w:numId w:val="32"/>
        </w:numPr>
        <w:ind w:left="340" w:hanging="340"/>
      </w:pPr>
      <w:r w:rsidRPr="006B3F18">
        <w:t>ventilation equipment</w:t>
      </w:r>
    </w:p>
    <w:p w14:paraId="6783055E" w14:textId="77777777" w:rsidR="00630108" w:rsidRPr="006B3F18" w:rsidRDefault="00630108" w:rsidP="00013DBC">
      <w:pPr>
        <w:numPr>
          <w:ilvl w:val="0"/>
          <w:numId w:val="32"/>
        </w:numPr>
        <w:ind w:left="340" w:hanging="340"/>
      </w:pPr>
      <w:r w:rsidRPr="006B3F18">
        <w:t>safety harness and lines</w:t>
      </w:r>
    </w:p>
    <w:p w14:paraId="6783055F" w14:textId="77777777" w:rsidR="00630108" w:rsidRPr="006B3F18" w:rsidRDefault="00630108" w:rsidP="00013DBC">
      <w:pPr>
        <w:numPr>
          <w:ilvl w:val="0"/>
          <w:numId w:val="32"/>
        </w:numPr>
        <w:ind w:left="340" w:hanging="340"/>
      </w:pPr>
      <w:r w:rsidRPr="006B3F18">
        <w:t>emergency rescue equipment.</w:t>
      </w:r>
    </w:p>
    <w:p w14:paraId="67830560" w14:textId="77777777" w:rsidR="000A3D84" w:rsidRPr="006B3F18" w:rsidRDefault="004A7435" w:rsidP="00153FA3">
      <w:pPr>
        <w:pStyle w:val="Heading1"/>
        <w:numPr>
          <w:ilvl w:val="0"/>
          <w:numId w:val="46"/>
        </w:numPr>
        <w:pBdr>
          <w:bottom w:val="single" w:sz="4" w:space="1" w:color="auto"/>
        </w:pBdr>
        <w:tabs>
          <w:tab w:val="clear" w:pos="567"/>
        </w:tabs>
        <w:spacing w:before="0"/>
        <w:ind w:left="431" w:hanging="431"/>
        <w:rPr>
          <w:szCs w:val="24"/>
        </w:rPr>
      </w:pPr>
      <w:r>
        <w:rPr>
          <w:rFonts w:hint="eastAsia"/>
        </w:rPr>
        <w:br w:type="page"/>
      </w:r>
      <w:bookmarkStart w:id="69" w:name="_Toc426987966"/>
      <w:r w:rsidR="008A1695" w:rsidRPr="00E427B7">
        <w:rPr>
          <w:bCs/>
        </w:rPr>
        <w:lastRenderedPageBreak/>
        <w:t>EMERGENCY PROCEDURES</w:t>
      </w:r>
      <w:bookmarkEnd w:id="69"/>
    </w:p>
    <w:p w14:paraId="67830561" w14:textId="77777777" w:rsidR="006170D8" w:rsidRDefault="00DE5B09" w:rsidP="006B3F18">
      <w:pPr>
        <w:pStyle w:val="greyboxes"/>
      </w:pPr>
      <w:r w:rsidRPr="00DE5B09">
        <w:rPr>
          <w:b/>
        </w:rPr>
        <w:t>Regulation 74:</w:t>
      </w:r>
      <w:r>
        <w:t xml:space="preserve"> </w:t>
      </w:r>
      <w:r w:rsidR="00BE58C4">
        <w:t xml:space="preserve">A </w:t>
      </w:r>
      <w:r w:rsidR="00A21820" w:rsidRPr="008A6E27">
        <w:t xml:space="preserve">person conducting a business or undertaking </w:t>
      </w:r>
      <w:r>
        <w:t>must</w:t>
      </w:r>
      <w:r w:rsidR="00A21820" w:rsidRPr="008A6E27">
        <w:t xml:space="preserve"> establish first aid and rescue procedures </w:t>
      </w:r>
      <w:r w:rsidR="003E6D57">
        <w:t xml:space="preserve">to be followed in an emergency </w:t>
      </w:r>
      <w:r w:rsidR="00A21820" w:rsidRPr="008A6E27">
        <w:t>and ensure those procedures are practi</w:t>
      </w:r>
      <w:r>
        <w:t>s</w:t>
      </w:r>
      <w:r w:rsidR="00A21820" w:rsidRPr="008A6E27">
        <w:t>ed as necessary</w:t>
      </w:r>
      <w:r>
        <w:t xml:space="preserve"> </w:t>
      </w:r>
      <w:r w:rsidR="00A21820" w:rsidRPr="008A6E27">
        <w:t>to ensure that they are efficient and effective.</w:t>
      </w:r>
      <w:r w:rsidR="00A21820">
        <w:t xml:space="preserve"> </w:t>
      </w:r>
      <w:r>
        <w:t>F</w:t>
      </w:r>
      <w:r w:rsidR="0079086F">
        <w:t xml:space="preserve">irst aid and rescue procedures </w:t>
      </w:r>
      <w:r w:rsidR="00732845">
        <w:t xml:space="preserve">must be </w:t>
      </w:r>
      <w:r w:rsidR="0079086F">
        <w:t>initiated from outside the confined space as soon as practicable in an emergency.</w:t>
      </w:r>
    </w:p>
    <w:p w14:paraId="67830562" w14:textId="77777777" w:rsidR="00950C6E" w:rsidRDefault="00A21820" w:rsidP="006B3F18">
      <w:pPr>
        <w:pStyle w:val="greyboxes"/>
      </w:pPr>
      <w:r>
        <w:t xml:space="preserve">The person conducting a business or </w:t>
      </w:r>
      <w:r w:rsidRPr="00F9345F">
        <w:t>undertaking must also</w:t>
      </w:r>
      <w:r>
        <w:t xml:space="preserve"> </w:t>
      </w:r>
      <w:r w:rsidRPr="00823000">
        <w:t xml:space="preserve">ensure </w:t>
      </w:r>
      <w:r>
        <w:t xml:space="preserve">that </w:t>
      </w:r>
      <w:r w:rsidRPr="00823000">
        <w:t xml:space="preserve">openings for entry and exit are </w:t>
      </w:r>
      <w:r w:rsidR="003E6D57">
        <w:t xml:space="preserve">of </w:t>
      </w:r>
      <w:r w:rsidRPr="00823000">
        <w:t>a sufficient size to allow emergency access; openings are not obstructed; and any plant</w:t>
      </w:r>
      <w:r>
        <w:t xml:space="preserve">, equipment and personal protective equipment </w:t>
      </w:r>
      <w:r w:rsidRPr="00823000">
        <w:t xml:space="preserve">provided for </w:t>
      </w:r>
      <w:r>
        <w:t xml:space="preserve">first aid or emergency rescue </w:t>
      </w:r>
      <w:r w:rsidR="003D74E2">
        <w:t>are maintained</w:t>
      </w:r>
      <w:r w:rsidRPr="00823000">
        <w:t xml:space="preserve"> </w:t>
      </w:r>
      <w:r w:rsidR="003D74E2">
        <w:t>in good working order</w:t>
      </w:r>
      <w:r w:rsidRPr="00823000">
        <w:t>.</w:t>
      </w:r>
    </w:p>
    <w:p w14:paraId="67830563" w14:textId="77777777" w:rsidR="00A21820" w:rsidRPr="00C7710B" w:rsidRDefault="00A21820" w:rsidP="006B3F18">
      <w:pPr>
        <w:rPr>
          <w:szCs w:val="22"/>
        </w:rPr>
      </w:pPr>
      <w:r w:rsidRPr="0045194F">
        <w:t>When establishing em</w:t>
      </w:r>
      <w:r w:rsidRPr="00C7710B">
        <w:t>ergency procedures,</w:t>
      </w:r>
      <w:r w:rsidR="006E0D8E">
        <w:t xml:space="preserve"> the following factors </w:t>
      </w:r>
      <w:r w:rsidR="002A4B3E">
        <w:t>must</w:t>
      </w:r>
      <w:r w:rsidR="006E0D8E">
        <w:t xml:space="preserve"> be</w:t>
      </w:r>
      <w:r w:rsidRPr="00C7710B">
        <w:t xml:space="preserve"> take</w:t>
      </w:r>
      <w:r w:rsidR="006E0D8E">
        <w:t>n</w:t>
      </w:r>
      <w:r w:rsidRPr="00C7710B">
        <w:t xml:space="preserve"> into account</w:t>
      </w:r>
      <w:r w:rsidR="002A4B3E">
        <w:t xml:space="preserve"> to manage risks associated with confined spaces</w:t>
      </w:r>
      <w:r w:rsidRPr="00C7710B">
        <w:t>:</w:t>
      </w:r>
    </w:p>
    <w:p w14:paraId="67830564" w14:textId="77777777" w:rsidR="002A4B3E" w:rsidRPr="006B3F18" w:rsidRDefault="00E62F58" w:rsidP="00013DBC">
      <w:pPr>
        <w:numPr>
          <w:ilvl w:val="0"/>
          <w:numId w:val="33"/>
        </w:numPr>
        <w:ind w:left="340" w:hanging="340"/>
      </w:pPr>
      <w:r w:rsidRPr="006B3F18">
        <w:t>w</w:t>
      </w:r>
      <w:r w:rsidR="002A4B3E" w:rsidRPr="006B3F18">
        <w:t>hether the work can be carried out without the need to enter the confined space</w:t>
      </w:r>
    </w:p>
    <w:p w14:paraId="67830565" w14:textId="77777777" w:rsidR="002A4B3E" w:rsidRPr="006B3F18" w:rsidRDefault="00E62F58" w:rsidP="00013DBC">
      <w:pPr>
        <w:numPr>
          <w:ilvl w:val="0"/>
          <w:numId w:val="33"/>
        </w:numPr>
        <w:ind w:left="340" w:hanging="340"/>
      </w:pPr>
      <w:r w:rsidRPr="006B3F18">
        <w:t>t</w:t>
      </w:r>
      <w:r w:rsidR="002A4B3E" w:rsidRPr="006B3F18">
        <w:t>he nature of the confined space</w:t>
      </w:r>
    </w:p>
    <w:p w14:paraId="67830566" w14:textId="77777777" w:rsidR="002A4B3E" w:rsidRPr="006B3F18" w:rsidRDefault="00E62F58" w:rsidP="00013DBC">
      <w:pPr>
        <w:numPr>
          <w:ilvl w:val="0"/>
          <w:numId w:val="33"/>
        </w:numPr>
        <w:ind w:left="340" w:hanging="340"/>
      </w:pPr>
      <w:r w:rsidRPr="006B3F18">
        <w:t>a</w:t>
      </w:r>
      <w:r w:rsidR="002A4B3E" w:rsidRPr="006B3F18">
        <w:t>ny changes in hazards associated with the concentration of oxygen or the concentration of airborne contaminants in the confined space</w:t>
      </w:r>
    </w:p>
    <w:p w14:paraId="67830567" w14:textId="77777777" w:rsidR="002A4B3E" w:rsidRPr="006B3F18" w:rsidRDefault="00E62F58" w:rsidP="00013DBC">
      <w:pPr>
        <w:numPr>
          <w:ilvl w:val="0"/>
          <w:numId w:val="33"/>
        </w:numPr>
        <w:ind w:left="340" w:hanging="340"/>
      </w:pPr>
      <w:r w:rsidRPr="006B3F18">
        <w:t>t</w:t>
      </w:r>
      <w:r w:rsidR="002A4B3E" w:rsidRPr="006B3F18">
        <w:t>he work to be carried out in the confined space, the range of methods by which the work can be carried out and the proposed method of working</w:t>
      </w:r>
    </w:p>
    <w:p w14:paraId="67830568" w14:textId="77777777" w:rsidR="00567380" w:rsidRPr="006B3F18" w:rsidRDefault="00E62F58" w:rsidP="00013DBC">
      <w:pPr>
        <w:numPr>
          <w:ilvl w:val="0"/>
          <w:numId w:val="33"/>
        </w:numPr>
        <w:ind w:left="340" w:hanging="340"/>
      </w:pPr>
      <w:r w:rsidRPr="006B3F18">
        <w:t>t</w:t>
      </w:r>
      <w:r w:rsidR="002A4B3E" w:rsidRPr="006B3F18">
        <w:t>he type of emergency and rescue procedures required</w:t>
      </w:r>
      <w:r w:rsidR="00567380" w:rsidRPr="006B3F18">
        <w:t>.</w:t>
      </w:r>
    </w:p>
    <w:p w14:paraId="67830569" w14:textId="77777777" w:rsidR="000E7983" w:rsidRDefault="007C3941" w:rsidP="001E3654">
      <w:pPr>
        <w:spacing w:after="240"/>
      </w:pPr>
      <w:r w:rsidRPr="00BE6108">
        <w:t xml:space="preserve">Consideration </w:t>
      </w:r>
      <w:r w:rsidR="00726F2B" w:rsidRPr="00BE6108">
        <w:t xml:space="preserve">should </w:t>
      </w:r>
      <w:r w:rsidRPr="00BE6108">
        <w:t>also be given to</w:t>
      </w:r>
      <w:r w:rsidR="003E6D57">
        <w:t xml:space="preserve"> the following</w:t>
      </w:r>
      <w:r w:rsidRPr="00BE6108">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Emergency procedures"/>
        <w:tblDescription w:val="Other factors to consider when establishing emergency procedures."/>
      </w:tblPr>
      <w:tblGrid>
        <w:gridCol w:w="3045"/>
        <w:gridCol w:w="6809"/>
      </w:tblGrid>
      <w:tr w:rsidR="000E7983" w:rsidRPr="008F1F62" w14:paraId="6783056C" w14:textId="77777777" w:rsidTr="001E3654">
        <w:trPr>
          <w:trHeight w:val="508"/>
          <w:tblHeader/>
        </w:trPr>
        <w:tc>
          <w:tcPr>
            <w:tcW w:w="1545" w:type="pct"/>
            <w:shd w:val="clear" w:color="auto" w:fill="365F91"/>
            <w:vAlign w:val="center"/>
          </w:tcPr>
          <w:p w14:paraId="6783056A" w14:textId="77777777" w:rsidR="000E7983" w:rsidRPr="00EA7563" w:rsidRDefault="000E7983" w:rsidP="00153FA3">
            <w:pPr>
              <w:spacing w:after="120"/>
              <w:rPr>
                <w:rFonts w:cs="Arial"/>
                <w:b/>
                <w:color w:val="FFFFFF"/>
                <w:szCs w:val="22"/>
              </w:rPr>
            </w:pPr>
            <w:r w:rsidRPr="00EA7563">
              <w:rPr>
                <w:rFonts w:cs="Arial"/>
                <w:b/>
                <w:color w:val="FFFFFF"/>
                <w:szCs w:val="22"/>
              </w:rPr>
              <w:t>Relevant considerations</w:t>
            </w:r>
          </w:p>
        </w:tc>
        <w:tc>
          <w:tcPr>
            <w:tcW w:w="3455" w:type="pct"/>
            <w:shd w:val="clear" w:color="auto" w:fill="365F91"/>
            <w:vAlign w:val="center"/>
          </w:tcPr>
          <w:p w14:paraId="6783056B" w14:textId="77777777" w:rsidR="000E7983" w:rsidRPr="00EA7563" w:rsidRDefault="000E7983" w:rsidP="00153FA3">
            <w:pPr>
              <w:spacing w:after="120"/>
              <w:rPr>
                <w:rFonts w:cs="Arial"/>
                <w:b/>
                <w:color w:val="FFFFFF"/>
                <w:szCs w:val="22"/>
              </w:rPr>
            </w:pPr>
            <w:r w:rsidRPr="00EA7563">
              <w:rPr>
                <w:rFonts w:cs="Arial"/>
                <w:b/>
                <w:color w:val="FFFFFF"/>
                <w:szCs w:val="22"/>
              </w:rPr>
              <w:t>Questions</w:t>
            </w:r>
          </w:p>
        </w:tc>
      </w:tr>
      <w:tr w:rsidR="000E7983" w:rsidRPr="00A162FC" w14:paraId="6783056F" w14:textId="77777777" w:rsidTr="00EA7563">
        <w:trPr>
          <w:trHeight w:val="741"/>
        </w:trPr>
        <w:tc>
          <w:tcPr>
            <w:tcW w:w="1545" w:type="pct"/>
            <w:shd w:val="clear" w:color="auto" w:fill="E0E0E0"/>
          </w:tcPr>
          <w:p w14:paraId="6783056D" w14:textId="77777777" w:rsidR="000E7983" w:rsidRPr="00EA7563" w:rsidRDefault="00A21820" w:rsidP="00011A37">
            <w:pPr>
              <w:rPr>
                <w:rFonts w:cs="Arial"/>
                <w:szCs w:val="22"/>
              </w:rPr>
            </w:pPr>
            <w:r w:rsidRPr="00EA7563">
              <w:rPr>
                <w:szCs w:val="22"/>
              </w:rPr>
              <w:t>L</w:t>
            </w:r>
            <w:r w:rsidR="000E7983" w:rsidRPr="00EA7563">
              <w:rPr>
                <w:szCs w:val="22"/>
              </w:rPr>
              <w:t>ocation of the confined space</w:t>
            </w:r>
          </w:p>
        </w:tc>
        <w:tc>
          <w:tcPr>
            <w:tcW w:w="3455" w:type="pct"/>
          </w:tcPr>
          <w:p w14:paraId="6783056E" w14:textId="77777777" w:rsidR="000E7983" w:rsidRPr="00EA7563" w:rsidRDefault="000A3D84" w:rsidP="006B3F18">
            <w:pPr>
              <w:rPr>
                <w:rFonts w:cs="Arial"/>
                <w:szCs w:val="22"/>
              </w:rPr>
            </w:pPr>
            <w:r w:rsidRPr="00EA7563">
              <w:rPr>
                <w:szCs w:val="22"/>
              </w:rPr>
              <w:t>What is t</w:t>
            </w:r>
            <w:r w:rsidR="000E7983" w:rsidRPr="00EA7563">
              <w:rPr>
                <w:szCs w:val="22"/>
              </w:rPr>
              <w:t xml:space="preserve">he geographic location of the space, </w:t>
            </w:r>
            <w:r w:rsidRPr="00EA7563">
              <w:rPr>
                <w:szCs w:val="22"/>
              </w:rPr>
              <w:t xml:space="preserve">how accessible is it in an emergency </w:t>
            </w:r>
            <w:r w:rsidR="000E7983" w:rsidRPr="00EA7563">
              <w:rPr>
                <w:szCs w:val="22"/>
              </w:rPr>
              <w:t xml:space="preserve">and </w:t>
            </w:r>
            <w:r w:rsidRPr="00EA7563">
              <w:rPr>
                <w:szCs w:val="22"/>
              </w:rPr>
              <w:t xml:space="preserve">how far away is it from </w:t>
            </w:r>
            <w:r w:rsidR="000E7983" w:rsidRPr="00EA7563">
              <w:rPr>
                <w:szCs w:val="22"/>
              </w:rPr>
              <w:t>appropriate medical facilities</w:t>
            </w:r>
            <w:r w:rsidRPr="00EA7563">
              <w:rPr>
                <w:szCs w:val="22"/>
              </w:rPr>
              <w:t>?</w:t>
            </w:r>
          </w:p>
        </w:tc>
      </w:tr>
      <w:tr w:rsidR="000E7983" w:rsidRPr="00A162FC" w14:paraId="67830574" w14:textId="77777777" w:rsidTr="00EA7563">
        <w:trPr>
          <w:trHeight w:val="1688"/>
        </w:trPr>
        <w:tc>
          <w:tcPr>
            <w:tcW w:w="1545" w:type="pct"/>
            <w:shd w:val="clear" w:color="auto" w:fill="E0E0E0"/>
          </w:tcPr>
          <w:p w14:paraId="67830570" w14:textId="77777777" w:rsidR="000E7983" w:rsidRPr="00EA7563" w:rsidRDefault="00A21820" w:rsidP="00011A37">
            <w:pPr>
              <w:rPr>
                <w:szCs w:val="22"/>
              </w:rPr>
            </w:pPr>
            <w:r w:rsidRPr="00EA7563">
              <w:rPr>
                <w:rFonts w:cs="Arial"/>
                <w:szCs w:val="22"/>
              </w:rPr>
              <w:t>C</w:t>
            </w:r>
            <w:r w:rsidR="000E7983" w:rsidRPr="00EA7563">
              <w:rPr>
                <w:rFonts w:cs="Arial"/>
                <w:szCs w:val="22"/>
              </w:rPr>
              <w:t>ommunications</w:t>
            </w:r>
          </w:p>
        </w:tc>
        <w:tc>
          <w:tcPr>
            <w:tcW w:w="3455" w:type="pct"/>
          </w:tcPr>
          <w:p w14:paraId="67830571" w14:textId="77777777" w:rsidR="00CB0223" w:rsidRPr="00EA7563" w:rsidRDefault="000E7983" w:rsidP="006B3F18">
            <w:pPr>
              <w:rPr>
                <w:szCs w:val="22"/>
              </w:rPr>
            </w:pPr>
            <w:r w:rsidRPr="00EA7563">
              <w:rPr>
                <w:szCs w:val="22"/>
              </w:rPr>
              <w:t xml:space="preserve">How can workers working inside the space communicate to people outside in an emergency? </w:t>
            </w:r>
          </w:p>
          <w:p w14:paraId="67830572" w14:textId="77777777" w:rsidR="000A3D84" w:rsidRPr="00EA7563" w:rsidRDefault="000E7983" w:rsidP="006B3F18">
            <w:pPr>
              <w:rPr>
                <w:szCs w:val="22"/>
              </w:rPr>
            </w:pPr>
            <w:r w:rsidRPr="00EA7563">
              <w:rPr>
                <w:szCs w:val="22"/>
              </w:rPr>
              <w:t xml:space="preserve">Exactly how will the alarm be raised and by whom? </w:t>
            </w:r>
          </w:p>
          <w:p w14:paraId="67830573" w14:textId="77777777" w:rsidR="000E7983" w:rsidRPr="00EA7563" w:rsidRDefault="000E7983" w:rsidP="006B3F18">
            <w:pPr>
              <w:rPr>
                <w:szCs w:val="22"/>
              </w:rPr>
            </w:pPr>
            <w:r w:rsidRPr="00EA7563">
              <w:rPr>
                <w:szCs w:val="22"/>
              </w:rPr>
              <w:t>Planning needs to ensure that rescue and emergency personnel can access the workplace during night shift, weekends and holiday periods.</w:t>
            </w:r>
          </w:p>
        </w:tc>
      </w:tr>
      <w:tr w:rsidR="000E7983" w:rsidRPr="00A162FC" w14:paraId="67830578" w14:textId="77777777" w:rsidTr="00EA7563">
        <w:trPr>
          <w:trHeight w:val="1428"/>
        </w:trPr>
        <w:tc>
          <w:tcPr>
            <w:tcW w:w="1545" w:type="pct"/>
            <w:shd w:val="clear" w:color="auto" w:fill="E0E0E0"/>
          </w:tcPr>
          <w:p w14:paraId="67830575" w14:textId="77777777" w:rsidR="000E7983" w:rsidRPr="00EA7563" w:rsidRDefault="00A21820" w:rsidP="00011A37">
            <w:pPr>
              <w:rPr>
                <w:rFonts w:cs="Arial"/>
                <w:szCs w:val="22"/>
              </w:rPr>
            </w:pPr>
            <w:r w:rsidRPr="00EA7563">
              <w:rPr>
                <w:szCs w:val="22"/>
              </w:rPr>
              <w:t>R</w:t>
            </w:r>
            <w:r w:rsidR="000E7983" w:rsidRPr="00EA7563">
              <w:rPr>
                <w:szCs w:val="22"/>
              </w:rPr>
              <w:t>escue and resuscitation equipment</w:t>
            </w:r>
          </w:p>
        </w:tc>
        <w:tc>
          <w:tcPr>
            <w:tcW w:w="3455" w:type="pct"/>
          </w:tcPr>
          <w:p w14:paraId="67830576" w14:textId="77777777" w:rsidR="00CB0223" w:rsidRPr="00EA7563" w:rsidRDefault="000A3D84" w:rsidP="006B3F18">
            <w:pPr>
              <w:rPr>
                <w:szCs w:val="22"/>
              </w:rPr>
            </w:pPr>
            <w:r w:rsidRPr="00EA7563">
              <w:rPr>
                <w:szCs w:val="22"/>
              </w:rPr>
              <w:t>What kinds of emergencies are contemplated?</w:t>
            </w:r>
          </w:p>
          <w:p w14:paraId="67830577" w14:textId="77777777" w:rsidR="000E7983" w:rsidRPr="00EA7563" w:rsidRDefault="000E7983" w:rsidP="006B3F18">
            <w:pPr>
              <w:rPr>
                <w:szCs w:val="22"/>
              </w:rPr>
            </w:pPr>
            <w:r w:rsidRPr="00EA7563">
              <w:rPr>
                <w:szCs w:val="22"/>
              </w:rPr>
              <w:t xml:space="preserve">The provision of suitable rescue and resuscitation </w:t>
            </w:r>
            <w:r w:rsidRPr="00EA7563">
              <w:rPr>
                <w:rFonts w:cs="Arial"/>
                <w:szCs w:val="22"/>
              </w:rPr>
              <w:t>equipment</w:t>
            </w:r>
            <w:r w:rsidRPr="00EA7563">
              <w:rPr>
                <w:szCs w:val="22"/>
              </w:rPr>
              <w:t xml:space="preserve"> will depend on the potential emergencies identified. Selected rescue equipment </w:t>
            </w:r>
            <w:r w:rsidR="002A56B4" w:rsidRPr="00EA7563">
              <w:rPr>
                <w:szCs w:val="22"/>
              </w:rPr>
              <w:t>should</w:t>
            </w:r>
            <w:r w:rsidRPr="00EA7563">
              <w:rPr>
                <w:szCs w:val="22"/>
              </w:rPr>
              <w:t xml:space="preserve"> be </w:t>
            </w:r>
            <w:r w:rsidR="000A3D84" w:rsidRPr="00EA7563">
              <w:rPr>
                <w:szCs w:val="22"/>
              </w:rPr>
              <w:t xml:space="preserve">kept </w:t>
            </w:r>
            <w:r w:rsidRPr="00EA7563">
              <w:rPr>
                <w:szCs w:val="22"/>
              </w:rPr>
              <w:t xml:space="preserve">in close proximity to the confined space </w:t>
            </w:r>
            <w:r w:rsidR="007A2C4E" w:rsidRPr="00EA7563">
              <w:rPr>
                <w:szCs w:val="22"/>
              </w:rPr>
              <w:t xml:space="preserve">so that it can </w:t>
            </w:r>
            <w:r w:rsidRPr="00EA7563">
              <w:rPr>
                <w:szCs w:val="22"/>
              </w:rPr>
              <w:t>be used immediately.</w:t>
            </w:r>
          </w:p>
        </w:tc>
      </w:tr>
      <w:tr w:rsidR="000E7983" w:rsidRPr="00A162FC" w14:paraId="6783057C" w14:textId="77777777" w:rsidTr="00EA7563">
        <w:trPr>
          <w:trHeight w:val="1253"/>
        </w:trPr>
        <w:tc>
          <w:tcPr>
            <w:tcW w:w="1545" w:type="pct"/>
            <w:shd w:val="clear" w:color="auto" w:fill="E0E0E0"/>
          </w:tcPr>
          <w:p w14:paraId="67830579" w14:textId="77777777" w:rsidR="000E7983" w:rsidRPr="00EA7563" w:rsidRDefault="00A21820" w:rsidP="00011A37">
            <w:pPr>
              <w:rPr>
                <w:szCs w:val="22"/>
              </w:rPr>
            </w:pPr>
            <w:r w:rsidRPr="00EA7563">
              <w:rPr>
                <w:szCs w:val="22"/>
              </w:rPr>
              <w:t>C</w:t>
            </w:r>
            <w:r w:rsidR="000E7983" w:rsidRPr="00EA7563">
              <w:rPr>
                <w:szCs w:val="22"/>
              </w:rPr>
              <w:t>apabilities of rescuers</w:t>
            </w:r>
          </w:p>
        </w:tc>
        <w:tc>
          <w:tcPr>
            <w:tcW w:w="3455" w:type="pct"/>
          </w:tcPr>
          <w:p w14:paraId="6783057A" w14:textId="77777777" w:rsidR="00CB0223" w:rsidRPr="00EA7563" w:rsidRDefault="000A3D84" w:rsidP="006B3F18">
            <w:pPr>
              <w:rPr>
                <w:szCs w:val="22"/>
              </w:rPr>
            </w:pPr>
            <w:r w:rsidRPr="00EA7563">
              <w:rPr>
                <w:szCs w:val="22"/>
              </w:rPr>
              <w:t>Are r</w:t>
            </w:r>
            <w:r w:rsidR="000E7983" w:rsidRPr="00EA7563">
              <w:rPr>
                <w:szCs w:val="22"/>
              </w:rPr>
              <w:t xml:space="preserve">escuers properly trained, sufficiently fit to carry out their task </w:t>
            </w:r>
            <w:r w:rsidR="000E7983" w:rsidRPr="00EA7563">
              <w:rPr>
                <w:rFonts w:cs="Arial"/>
                <w:szCs w:val="22"/>
              </w:rPr>
              <w:t>and</w:t>
            </w:r>
            <w:r w:rsidR="000E7983" w:rsidRPr="00EA7563">
              <w:rPr>
                <w:szCs w:val="22"/>
              </w:rPr>
              <w:t xml:space="preserve"> capable of using any equipment provided for rescue (e.g. breathing apparatus, lifelines and fire-fighting equipment)</w:t>
            </w:r>
            <w:r w:rsidRPr="00EA7563">
              <w:rPr>
                <w:szCs w:val="22"/>
              </w:rPr>
              <w:t>?</w:t>
            </w:r>
          </w:p>
          <w:p w14:paraId="6783057B" w14:textId="77777777" w:rsidR="002A56B4" w:rsidRPr="00EA7563" w:rsidRDefault="000A3D84" w:rsidP="006B3F18">
            <w:pPr>
              <w:rPr>
                <w:rFonts w:cs="Arial"/>
                <w:szCs w:val="22"/>
              </w:rPr>
            </w:pPr>
            <w:r w:rsidRPr="00EA7563">
              <w:rPr>
                <w:szCs w:val="22"/>
              </w:rPr>
              <w:t>How will r</w:t>
            </w:r>
            <w:r w:rsidR="000E7983" w:rsidRPr="00EA7563">
              <w:rPr>
                <w:szCs w:val="22"/>
              </w:rPr>
              <w:t xml:space="preserve">escuers be protected </w:t>
            </w:r>
            <w:r w:rsidRPr="00EA7563">
              <w:rPr>
                <w:szCs w:val="22"/>
              </w:rPr>
              <w:t>during the emergency operation?</w:t>
            </w:r>
          </w:p>
        </w:tc>
      </w:tr>
      <w:tr w:rsidR="000E7983" w:rsidRPr="00A162FC" w14:paraId="67830580" w14:textId="77777777" w:rsidTr="001E3654">
        <w:trPr>
          <w:trHeight w:val="1122"/>
        </w:trPr>
        <w:tc>
          <w:tcPr>
            <w:tcW w:w="1545" w:type="pct"/>
            <w:shd w:val="clear" w:color="auto" w:fill="E0E0E0"/>
          </w:tcPr>
          <w:p w14:paraId="6783057D" w14:textId="77777777" w:rsidR="000E7983" w:rsidRPr="00EA7563" w:rsidRDefault="00A21820" w:rsidP="00011A37">
            <w:pPr>
              <w:rPr>
                <w:szCs w:val="22"/>
              </w:rPr>
            </w:pPr>
            <w:r w:rsidRPr="00EA7563">
              <w:rPr>
                <w:rFonts w:cs="Arial"/>
                <w:szCs w:val="22"/>
              </w:rPr>
              <w:t>F</w:t>
            </w:r>
            <w:r w:rsidR="000A3D84" w:rsidRPr="00EA7563">
              <w:rPr>
                <w:rFonts w:cs="Arial"/>
                <w:szCs w:val="22"/>
              </w:rPr>
              <w:t>irst</w:t>
            </w:r>
            <w:r w:rsidR="000E7983" w:rsidRPr="00EA7563">
              <w:rPr>
                <w:szCs w:val="22"/>
              </w:rPr>
              <w:t xml:space="preserve"> aid </w:t>
            </w:r>
          </w:p>
        </w:tc>
        <w:tc>
          <w:tcPr>
            <w:tcW w:w="3455" w:type="pct"/>
          </w:tcPr>
          <w:p w14:paraId="6783057E" w14:textId="77777777" w:rsidR="00CB0223" w:rsidRPr="00EA7563" w:rsidRDefault="000A3D84" w:rsidP="006B3F18">
            <w:pPr>
              <w:rPr>
                <w:szCs w:val="22"/>
              </w:rPr>
            </w:pPr>
            <w:r w:rsidRPr="00EA7563">
              <w:rPr>
                <w:szCs w:val="22"/>
              </w:rPr>
              <w:t>Is appropriate first aid available for immediate use?</w:t>
            </w:r>
          </w:p>
          <w:p w14:paraId="6783057F" w14:textId="77777777" w:rsidR="000E7983" w:rsidRPr="00EA7563" w:rsidRDefault="000A3D84" w:rsidP="006B3F18">
            <w:pPr>
              <w:rPr>
                <w:rFonts w:cs="Arial"/>
                <w:szCs w:val="22"/>
              </w:rPr>
            </w:pPr>
            <w:r w:rsidRPr="00EA7563">
              <w:rPr>
                <w:szCs w:val="22"/>
              </w:rPr>
              <w:t>Are t</w:t>
            </w:r>
            <w:r w:rsidR="000E7983" w:rsidRPr="00EA7563">
              <w:rPr>
                <w:szCs w:val="22"/>
              </w:rPr>
              <w:t>rained first aid</w:t>
            </w:r>
            <w:r w:rsidR="003E6D57" w:rsidRPr="00EA7563">
              <w:rPr>
                <w:szCs w:val="22"/>
              </w:rPr>
              <w:t xml:space="preserve"> personnel </w:t>
            </w:r>
            <w:r w:rsidR="000E7983" w:rsidRPr="00EA7563">
              <w:rPr>
                <w:szCs w:val="22"/>
              </w:rPr>
              <w:t>available to make proper use of any necessary first aid equipment</w:t>
            </w:r>
            <w:r w:rsidRPr="00EA7563">
              <w:rPr>
                <w:szCs w:val="22"/>
              </w:rPr>
              <w:t>?</w:t>
            </w:r>
          </w:p>
        </w:tc>
      </w:tr>
      <w:tr w:rsidR="000E7983" w:rsidRPr="00A162FC" w14:paraId="67830585" w14:textId="77777777" w:rsidTr="001E3654">
        <w:trPr>
          <w:trHeight w:val="1892"/>
        </w:trPr>
        <w:tc>
          <w:tcPr>
            <w:tcW w:w="1545" w:type="pct"/>
            <w:shd w:val="clear" w:color="auto" w:fill="E0E0E0"/>
          </w:tcPr>
          <w:p w14:paraId="67830581" w14:textId="77777777" w:rsidR="000E7983" w:rsidRPr="00EA7563" w:rsidRDefault="000E7983" w:rsidP="00011A37">
            <w:pPr>
              <w:rPr>
                <w:rFonts w:cs="Arial"/>
                <w:szCs w:val="22"/>
              </w:rPr>
            </w:pPr>
            <w:r w:rsidRPr="00EA7563">
              <w:rPr>
                <w:rFonts w:cs="Arial"/>
                <w:szCs w:val="22"/>
              </w:rPr>
              <w:lastRenderedPageBreak/>
              <w:t xml:space="preserve">Local emergency services—if </w:t>
            </w:r>
            <w:r w:rsidR="00A21820" w:rsidRPr="00EA7563">
              <w:rPr>
                <w:rFonts w:cs="Arial"/>
                <w:szCs w:val="22"/>
              </w:rPr>
              <w:t xml:space="preserve">they </w:t>
            </w:r>
            <w:r w:rsidRPr="00EA7563">
              <w:rPr>
                <w:rFonts w:cs="Arial"/>
                <w:szCs w:val="22"/>
              </w:rPr>
              <w:t>are to be relied on for rescue</w:t>
            </w:r>
          </w:p>
        </w:tc>
        <w:tc>
          <w:tcPr>
            <w:tcW w:w="3455" w:type="pct"/>
          </w:tcPr>
          <w:p w14:paraId="67830582" w14:textId="77777777" w:rsidR="00CB0223" w:rsidRPr="00EA7563" w:rsidRDefault="000A3D84" w:rsidP="006B3F18">
            <w:pPr>
              <w:rPr>
                <w:szCs w:val="22"/>
              </w:rPr>
            </w:pPr>
            <w:r w:rsidRPr="00EA7563">
              <w:rPr>
                <w:szCs w:val="22"/>
              </w:rPr>
              <w:t>H</w:t>
            </w:r>
            <w:r w:rsidR="000E7983" w:rsidRPr="00EA7563">
              <w:rPr>
                <w:szCs w:val="22"/>
              </w:rPr>
              <w:t>ow will the local emergency services (e.g. fire brigade) be notified of an incident?</w:t>
            </w:r>
          </w:p>
          <w:p w14:paraId="67830583" w14:textId="77777777" w:rsidR="00CB0223" w:rsidRPr="00EA7563" w:rsidRDefault="000A3D84" w:rsidP="006B3F18">
            <w:pPr>
              <w:rPr>
                <w:szCs w:val="22"/>
              </w:rPr>
            </w:pPr>
            <w:r w:rsidRPr="00EA7563">
              <w:rPr>
                <w:szCs w:val="22"/>
              </w:rPr>
              <w:t>W</w:t>
            </w:r>
            <w:r w:rsidR="000E7983" w:rsidRPr="00EA7563">
              <w:rPr>
                <w:szCs w:val="22"/>
              </w:rPr>
              <w:t>hat information about the particular dangers in the confined space will be given to them on their arrival?</w:t>
            </w:r>
          </w:p>
          <w:p w14:paraId="67830584" w14:textId="77777777" w:rsidR="000E7983" w:rsidRPr="00EA7563" w:rsidRDefault="000A3D84" w:rsidP="006B3F18">
            <w:pPr>
              <w:rPr>
                <w:szCs w:val="22"/>
              </w:rPr>
            </w:pPr>
            <w:r w:rsidRPr="00EA7563">
              <w:rPr>
                <w:szCs w:val="22"/>
              </w:rPr>
              <w:t>H</w:t>
            </w:r>
            <w:r w:rsidR="000E7983" w:rsidRPr="00EA7563">
              <w:rPr>
                <w:szCs w:val="22"/>
              </w:rPr>
              <w:t>ave prior arrangements been made with local emergency services to ensure they are able to respond in a reasonable time and have the specialist confined space retrieval equipment readily available?</w:t>
            </w:r>
          </w:p>
        </w:tc>
      </w:tr>
    </w:tbl>
    <w:p w14:paraId="67830586" w14:textId="77777777" w:rsidR="000E7983" w:rsidRDefault="001C5CF4" w:rsidP="001E3654">
      <w:pPr>
        <w:spacing w:after="120"/>
      </w:pPr>
      <w:r w:rsidRPr="001C5CF4">
        <w:t>First aid and rescue procedures must be</w:t>
      </w:r>
      <w:r w:rsidR="001C3D06">
        <w:t xml:space="preserve"> </w:t>
      </w:r>
      <w:r>
        <w:t>rehearsed</w:t>
      </w:r>
      <w:r w:rsidRPr="001C5CF4">
        <w:t xml:space="preserve"> with relevant workers to ensure that they are efficient and effective</w:t>
      </w:r>
      <w:r w:rsidR="001C3D06">
        <w:t>.</w:t>
      </w:r>
    </w:p>
    <w:p w14:paraId="67830587" w14:textId="77777777" w:rsidR="003D74E2" w:rsidRDefault="00D52FCF" w:rsidP="006B3F18">
      <w:r w:rsidRPr="00E52621">
        <w:rPr>
          <w:rFonts w:cs="Arial"/>
          <w:szCs w:val="22"/>
        </w:rPr>
        <w:t>Rescue should be performed from outside the confined space, if possible.</w:t>
      </w:r>
      <w:r>
        <w:rPr>
          <w:rFonts w:cs="Arial"/>
          <w:szCs w:val="22"/>
        </w:rPr>
        <w:t xml:space="preserve"> </w:t>
      </w:r>
      <w:r w:rsidR="00775B40" w:rsidRPr="00FD2170">
        <w:t xml:space="preserve">Workers </w:t>
      </w:r>
      <w:r w:rsidR="007C3941" w:rsidRPr="00FD2170">
        <w:t xml:space="preserve">performing rescue </w:t>
      </w:r>
      <w:r w:rsidR="00FD2170" w:rsidRPr="00FD2170">
        <w:t>must</w:t>
      </w:r>
      <w:r w:rsidR="007D236A" w:rsidRPr="00FD2170">
        <w:t xml:space="preserve"> </w:t>
      </w:r>
      <w:r w:rsidR="00F6641B" w:rsidRPr="00FD2170">
        <w:t>be</w:t>
      </w:r>
      <w:r w:rsidR="009C7F29">
        <w:t xml:space="preserve"> adequately trained</w:t>
      </w:r>
      <w:r w:rsidR="005A79E7">
        <w:t xml:space="preserve">. </w:t>
      </w:r>
      <w:r w:rsidR="001C3D06">
        <w:t xml:space="preserve">Rescuers </w:t>
      </w:r>
      <w:r w:rsidR="005A79E7">
        <w:t xml:space="preserve">must be </w:t>
      </w:r>
      <w:r w:rsidR="00F6641B">
        <w:t xml:space="preserve">provided with and </w:t>
      </w:r>
      <w:r w:rsidR="007C3941" w:rsidRPr="00360024">
        <w:t>wear</w:t>
      </w:r>
      <w:r w:rsidR="003069CC" w:rsidRPr="00360024">
        <w:t xml:space="preserve"> </w:t>
      </w:r>
      <w:r>
        <w:t xml:space="preserve">appropriate </w:t>
      </w:r>
      <w:r w:rsidR="00C54AD8">
        <w:t>respiratory protective equipment</w:t>
      </w:r>
      <w:r w:rsidR="007C3941" w:rsidRPr="00360024">
        <w:t xml:space="preserve"> if they enter a confined space in an emergency</w:t>
      </w:r>
      <w:r>
        <w:t>.</w:t>
      </w:r>
    </w:p>
    <w:p w14:paraId="67830588" w14:textId="77777777" w:rsidR="00950C6E" w:rsidRDefault="00C57C00" w:rsidP="006B3F18">
      <w:pPr>
        <w:rPr>
          <w:rFonts w:cs="Arial"/>
          <w:szCs w:val="22"/>
        </w:rPr>
      </w:pPr>
      <w:r>
        <w:rPr>
          <w:rFonts w:cs="Arial"/>
          <w:szCs w:val="22"/>
        </w:rPr>
        <w:t xml:space="preserve">If </w:t>
      </w:r>
      <w:r w:rsidR="001A276D" w:rsidRPr="007C3941">
        <w:rPr>
          <w:rFonts w:cs="Arial"/>
          <w:szCs w:val="22"/>
        </w:rPr>
        <w:t xml:space="preserve">a person inside a </w:t>
      </w:r>
      <w:r w:rsidR="001A276D" w:rsidRPr="00360024">
        <w:rPr>
          <w:rFonts w:cs="Arial"/>
          <w:szCs w:val="22"/>
        </w:rPr>
        <w:t>confined space has been overcome</w:t>
      </w:r>
      <w:r w:rsidRPr="00360024">
        <w:rPr>
          <w:rFonts w:cs="Arial"/>
          <w:szCs w:val="22"/>
        </w:rPr>
        <w:t xml:space="preserve"> by lack of oxygen or airborne contaminants</w:t>
      </w:r>
      <w:r w:rsidR="001A276D" w:rsidRPr="00360024">
        <w:rPr>
          <w:rFonts w:cs="Arial"/>
          <w:szCs w:val="22"/>
        </w:rPr>
        <w:t xml:space="preserve">, </w:t>
      </w:r>
      <w:r w:rsidR="003E6D57">
        <w:rPr>
          <w:rFonts w:cs="Arial"/>
          <w:szCs w:val="22"/>
        </w:rPr>
        <w:t xml:space="preserve">it should always be assumed that </w:t>
      </w:r>
      <w:r w:rsidR="001A276D" w:rsidRPr="00360024">
        <w:rPr>
          <w:rFonts w:cs="Arial"/>
          <w:szCs w:val="22"/>
        </w:rPr>
        <w:t xml:space="preserve">entry for rescue </w:t>
      </w:r>
      <w:r w:rsidR="003E6D57">
        <w:rPr>
          <w:rFonts w:cs="Arial"/>
          <w:szCs w:val="22"/>
        </w:rPr>
        <w:t>is unsafe unless</w:t>
      </w:r>
      <w:r w:rsidR="001A276D">
        <w:rPr>
          <w:rFonts w:cs="Arial"/>
          <w:szCs w:val="22"/>
        </w:rPr>
        <w:t xml:space="preserve"> air-supplied </w:t>
      </w:r>
      <w:r w:rsidR="00C54AD8">
        <w:rPr>
          <w:rFonts w:cs="Arial"/>
          <w:szCs w:val="22"/>
        </w:rPr>
        <w:t>respiratory protective equipment</w:t>
      </w:r>
      <w:r w:rsidR="003E6D57">
        <w:rPr>
          <w:rFonts w:cs="Arial"/>
          <w:szCs w:val="22"/>
        </w:rPr>
        <w:t xml:space="preserve"> is used</w:t>
      </w:r>
      <w:r w:rsidR="001A276D">
        <w:rPr>
          <w:rFonts w:cs="Arial"/>
          <w:szCs w:val="22"/>
        </w:rPr>
        <w:t>.</w:t>
      </w:r>
    </w:p>
    <w:p w14:paraId="67830589" w14:textId="77777777" w:rsidR="00950C6E" w:rsidRDefault="007C3941" w:rsidP="006B3F18">
      <w:pPr>
        <w:rPr>
          <w:rFonts w:cs="Arial"/>
          <w:szCs w:val="22"/>
        </w:rPr>
      </w:pPr>
      <w:r w:rsidRPr="007C3941">
        <w:rPr>
          <w:rFonts w:cs="Arial"/>
          <w:szCs w:val="22"/>
        </w:rPr>
        <w:t xml:space="preserve">Potential problems with the size of entrances and exits </w:t>
      </w:r>
      <w:r w:rsidR="00FA1429">
        <w:rPr>
          <w:rFonts w:cs="Arial"/>
          <w:szCs w:val="22"/>
        </w:rPr>
        <w:t>must</w:t>
      </w:r>
      <w:r w:rsidR="00FA1429" w:rsidRPr="007C3941">
        <w:rPr>
          <w:rFonts w:cs="Arial"/>
          <w:szCs w:val="22"/>
        </w:rPr>
        <w:t xml:space="preserve"> </w:t>
      </w:r>
      <w:r w:rsidRPr="007C3941">
        <w:rPr>
          <w:rFonts w:cs="Arial"/>
          <w:szCs w:val="22"/>
        </w:rPr>
        <w:t xml:space="preserve">be addressed </w:t>
      </w:r>
      <w:r w:rsidR="003E6D57">
        <w:rPr>
          <w:rFonts w:cs="Arial"/>
          <w:szCs w:val="22"/>
        </w:rPr>
        <w:t>when</w:t>
      </w:r>
      <w:r w:rsidRPr="007C3941">
        <w:rPr>
          <w:rFonts w:cs="Arial"/>
          <w:szCs w:val="22"/>
        </w:rPr>
        <w:t xml:space="preserve"> </w:t>
      </w:r>
      <w:r w:rsidR="001C3D06">
        <w:rPr>
          <w:rFonts w:cs="Arial"/>
          <w:szCs w:val="22"/>
        </w:rPr>
        <w:t xml:space="preserve">developing </w:t>
      </w:r>
      <w:r w:rsidRPr="007C3941">
        <w:rPr>
          <w:rFonts w:cs="Arial"/>
          <w:szCs w:val="22"/>
        </w:rPr>
        <w:t>emergency and rescue procedures. Where</w:t>
      </w:r>
      <w:r w:rsidR="00923CA4">
        <w:rPr>
          <w:rFonts w:cs="Arial"/>
          <w:szCs w:val="22"/>
        </w:rPr>
        <w:t xml:space="preserve"> </w:t>
      </w:r>
      <w:r w:rsidRPr="007C3941">
        <w:rPr>
          <w:rFonts w:cs="Arial"/>
          <w:szCs w:val="22"/>
        </w:rPr>
        <w:t xml:space="preserve">openings are found to be </w:t>
      </w:r>
      <w:r w:rsidRPr="00FA1429">
        <w:rPr>
          <w:rFonts w:cs="Arial"/>
          <w:szCs w:val="22"/>
        </w:rPr>
        <w:t xml:space="preserve">inadequate, their size </w:t>
      </w:r>
      <w:r w:rsidR="008E5C2F" w:rsidRPr="00FA1429">
        <w:rPr>
          <w:rFonts w:cs="Arial"/>
          <w:szCs w:val="22"/>
        </w:rPr>
        <w:t>should</w:t>
      </w:r>
      <w:r w:rsidRPr="00FA1429">
        <w:rPr>
          <w:rFonts w:cs="Arial"/>
          <w:szCs w:val="22"/>
        </w:rPr>
        <w:t xml:space="preserve"> be increased, or </w:t>
      </w:r>
      <w:r w:rsidR="003E6D57">
        <w:rPr>
          <w:rFonts w:cs="Arial"/>
          <w:szCs w:val="22"/>
        </w:rPr>
        <w:t>an</w:t>
      </w:r>
      <w:r w:rsidRPr="00FA1429">
        <w:rPr>
          <w:rFonts w:cs="Arial"/>
          <w:szCs w:val="22"/>
        </w:rPr>
        <w:t xml:space="preserve"> alternative safe means of entry and exit </w:t>
      </w:r>
      <w:r w:rsidR="008E5C2F" w:rsidRPr="00FA1429">
        <w:rPr>
          <w:rFonts w:cs="Arial"/>
          <w:szCs w:val="22"/>
        </w:rPr>
        <w:t>should</w:t>
      </w:r>
      <w:r w:rsidRPr="00FA1429">
        <w:rPr>
          <w:rFonts w:cs="Arial"/>
          <w:szCs w:val="22"/>
        </w:rPr>
        <w:t xml:space="preserve"> be provided.</w:t>
      </w:r>
    </w:p>
    <w:p w14:paraId="6783058A" w14:textId="77777777" w:rsidR="00892783" w:rsidRPr="00E66552" w:rsidRDefault="004A7435" w:rsidP="00153FA3">
      <w:pPr>
        <w:pStyle w:val="Heading1"/>
        <w:numPr>
          <w:ilvl w:val="0"/>
          <w:numId w:val="46"/>
        </w:numPr>
        <w:pBdr>
          <w:bottom w:val="single" w:sz="4" w:space="1" w:color="auto"/>
        </w:pBdr>
        <w:tabs>
          <w:tab w:val="clear" w:pos="567"/>
        </w:tabs>
        <w:spacing w:before="0"/>
        <w:ind w:left="431" w:hanging="431"/>
      </w:pPr>
      <w:r>
        <w:rPr>
          <w:rFonts w:hint="eastAsia"/>
        </w:rPr>
        <w:br w:type="page"/>
      </w:r>
      <w:bookmarkStart w:id="70" w:name="_Toc426987967"/>
      <w:r w:rsidR="00E567F4" w:rsidRPr="00E427B7">
        <w:rPr>
          <w:bCs/>
        </w:rPr>
        <w:lastRenderedPageBreak/>
        <w:t xml:space="preserve">HOW TO </w:t>
      </w:r>
      <w:r w:rsidR="008A1695" w:rsidRPr="00E427B7">
        <w:rPr>
          <w:bCs/>
        </w:rPr>
        <w:t>REVIEW</w:t>
      </w:r>
      <w:r w:rsidR="00E567F4" w:rsidRPr="00E427B7">
        <w:rPr>
          <w:bCs/>
        </w:rPr>
        <w:t xml:space="preserve"> CONTROL MEASURES</w:t>
      </w:r>
      <w:bookmarkEnd w:id="70"/>
      <w:r w:rsidR="008A1695" w:rsidRPr="00E427B7">
        <w:rPr>
          <w:bCs/>
        </w:rPr>
        <w:t xml:space="preserve"> </w:t>
      </w:r>
    </w:p>
    <w:p w14:paraId="6783058B" w14:textId="77777777" w:rsidR="00BE58C4" w:rsidRPr="005A79E7" w:rsidRDefault="005B3F66" w:rsidP="006B3F18">
      <w:r>
        <w:t>C</w:t>
      </w:r>
      <w:r w:rsidR="00BE58C4" w:rsidRPr="00970F58">
        <w:t>ontrol</w:t>
      </w:r>
      <w:r w:rsidR="00BE58C4">
        <w:t xml:space="preserve"> measures </w:t>
      </w:r>
      <w:r>
        <w:t xml:space="preserve">that have been implemented </w:t>
      </w:r>
      <w:r w:rsidR="00BE58C4">
        <w:t xml:space="preserve">must be </w:t>
      </w:r>
      <w:r w:rsidR="00BE58C4" w:rsidRPr="005A79E7">
        <w:t>reviewed, and if necessary, revised to make sure they work as planned and to maintain</w:t>
      </w:r>
      <w:r w:rsidR="005A79E7">
        <w:t>,</w:t>
      </w:r>
      <w:r w:rsidR="00BE58C4" w:rsidRPr="005A79E7">
        <w:t xml:space="preserve"> </w:t>
      </w:r>
      <w:r w:rsidR="005A79E7">
        <w:rPr>
          <w:lang w:eastAsia="en-US"/>
        </w:rPr>
        <w:t xml:space="preserve">so far as is reasonably practicable, </w:t>
      </w:r>
      <w:r w:rsidR="00BE58C4" w:rsidRPr="005A79E7">
        <w:t xml:space="preserve">a work environment that is without risks to health and safety.  </w:t>
      </w:r>
    </w:p>
    <w:p w14:paraId="6783058C" w14:textId="77777777" w:rsidR="00BE58C4" w:rsidRPr="00D07556" w:rsidRDefault="005B3F66" w:rsidP="001E3654">
      <w:pPr>
        <w:pStyle w:val="greyboxes"/>
      </w:pPr>
      <w:r w:rsidRPr="00F10E92">
        <w:rPr>
          <w:b/>
        </w:rPr>
        <w:t xml:space="preserve">Regulation </w:t>
      </w:r>
      <w:r w:rsidR="00F10E92" w:rsidRPr="00F10E92">
        <w:rPr>
          <w:b/>
        </w:rPr>
        <w:t>38:</w:t>
      </w:r>
      <w:r w:rsidR="00F10E92">
        <w:t xml:space="preserve"> </w:t>
      </w:r>
      <w:r w:rsidR="00BE58C4">
        <w:t xml:space="preserve">A </w:t>
      </w:r>
      <w:r w:rsidR="00BE58C4" w:rsidRPr="00D07556">
        <w:t xml:space="preserve">person conducting a business or undertaking must review and as necessary revise </w:t>
      </w:r>
      <w:r w:rsidR="00EA5E05">
        <w:t>risk</w:t>
      </w:r>
      <w:r w:rsidR="00BE58C4" w:rsidRPr="00D07556">
        <w:t xml:space="preserve"> control measures:</w:t>
      </w:r>
    </w:p>
    <w:p w14:paraId="6783058D" w14:textId="77777777" w:rsidR="00BE58C4" w:rsidRDefault="00BE58C4" w:rsidP="001E3654">
      <w:pPr>
        <w:pStyle w:val="greyboxes"/>
        <w:numPr>
          <w:ilvl w:val="0"/>
          <w:numId w:val="39"/>
        </w:numPr>
        <w:ind w:left="340" w:hanging="340"/>
      </w:pPr>
      <w:r>
        <w:t>when the control measure does not minimise the risk so far as is reasonably practicable</w:t>
      </w:r>
    </w:p>
    <w:p w14:paraId="6783058E" w14:textId="77777777" w:rsidR="00BE58C4" w:rsidRPr="00D07556" w:rsidRDefault="00BE58C4" w:rsidP="001E3654">
      <w:pPr>
        <w:pStyle w:val="greyboxes"/>
        <w:numPr>
          <w:ilvl w:val="0"/>
          <w:numId w:val="39"/>
        </w:numPr>
        <w:ind w:left="340" w:hanging="340"/>
      </w:pPr>
      <w:r w:rsidRPr="00D07556">
        <w:t>before a</w:t>
      </w:r>
      <w:r>
        <w:t xml:space="preserve"> change at the workplace that </w:t>
      </w:r>
      <w:r w:rsidRPr="00D07556">
        <w:t xml:space="preserve">is likely to </w:t>
      </w:r>
      <w:r>
        <w:t>give rise to a new or different health and safety risk that the control measure may not effectively control</w:t>
      </w:r>
    </w:p>
    <w:p w14:paraId="6783058F" w14:textId="77777777" w:rsidR="00BE58C4" w:rsidRPr="00D07556" w:rsidRDefault="00BE58C4" w:rsidP="001E3654">
      <w:pPr>
        <w:pStyle w:val="greyboxes"/>
        <w:numPr>
          <w:ilvl w:val="0"/>
          <w:numId w:val="39"/>
        </w:numPr>
        <w:ind w:left="340" w:hanging="340"/>
      </w:pPr>
      <w:r>
        <w:t>if a new hazard or risk is identified</w:t>
      </w:r>
    </w:p>
    <w:p w14:paraId="67830590" w14:textId="77777777" w:rsidR="00BE58C4" w:rsidRPr="00D07556" w:rsidRDefault="00BE58C4" w:rsidP="001E3654">
      <w:pPr>
        <w:pStyle w:val="greyboxes"/>
        <w:numPr>
          <w:ilvl w:val="0"/>
          <w:numId w:val="39"/>
        </w:numPr>
        <w:ind w:left="340" w:hanging="340"/>
      </w:pPr>
      <w:r>
        <w:t>if the results of consultation indicate that a review is necessary</w:t>
      </w:r>
    </w:p>
    <w:p w14:paraId="67830591" w14:textId="77777777" w:rsidR="00BE58C4" w:rsidRPr="006B3F18" w:rsidRDefault="00BE58C4" w:rsidP="001E3654">
      <w:pPr>
        <w:pStyle w:val="greyboxes"/>
        <w:numPr>
          <w:ilvl w:val="0"/>
          <w:numId w:val="39"/>
        </w:numPr>
        <w:ind w:left="340" w:hanging="340"/>
      </w:pPr>
      <w:r>
        <w:t xml:space="preserve">if a health </w:t>
      </w:r>
      <w:r w:rsidRPr="00D07556">
        <w:t>and safety representative</w:t>
      </w:r>
      <w:r>
        <w:t xml:space="preserve"> requests a review</w:t>
      </w:r>
      <w:r w:rsidRPr="00D07556">
        <w:t>.</w:t>
      </w:r>
    </w:p>
    <w:p w14:paraId="67830592" w14:textId="77777777" w:rsidR="00EA5E05" w:rsidRDefault="00BE58C4" w:rsidP="006B3F18">
      <w:r>
        <w:t xml:space="preserve">Control measures may be reviewed using the same </w:t>
      </w:r>
      <w:r w:rsidRPr="00970F58">
        <w:t>method</w:t>
      </w:r>
      <w:r>
        <w:t xml:space="preserve">s as </w:t>
      </w:r>
      <w:r w:rsidRPr="00970F58">
        <w:t>the initial hazard identification</w:t>
      </w:r>
      <w:r>
        <w:t xml:space="preserve"> step.</w:t>
      </w:r>
      <w:r w:rsidRPr="00970F58">
        <w:t xml:space="preserve"> </w:t>
      </w:r>
    </w:p>
    <w:p w14:paraId="67830593" w14:textId="77777777" w:rsidR="00823BA0" w:rsidRDefault="00823BA0" w:rsidP="006B3F18">
      <w:r>
        <w:t xml:space="preserve">In undertaking the review, </w:t>
      </w:r>
      <w:r w:rsidR="00EA5E05">
        <w:t xml:space="preserve">consult </w:t>
      </w:r>
      <w:r>
        <w:t>workers involved in the confined space work and their health and safety representatives and consider the following questions:</w:t>
      </w:r>
    </w:p>
    <w:p w14:paraId="67830594" w14:textId="77777777" w:rsidR="00823BA0" w:rsidRPr="00263234" w:rsidRDefault="00823BA0" w:rsidP="00013DBC">
      <w:pPr>
        <w:numPr>
          <w:ilvl w:val="0"/>
          <w:numId w:val="34"/>
        </w:numPr>
        <w:ind w:left="340" w:hanging="340"/>
      </w:pPr>
      <w:r w:rsidRPr="00263234">
        <w:t>Are the control measures working effectively in both their design and operation?</w:t>
      </w:r>
    </w:p>
    <w:p w14:paraId="67830595" w14:textId="77777777" w:rsidR="00823BA0" w:rsidRPr="00263234" w:rsidRDefault="00823BA0" w:rsidP="00013DBC">
      <w:pPr>
        <w:numPr>
          <w:ilvl w:val="0"/>
          <w:numId w:val="34"/>
        </w:numPr>
        <w:ind w:left="340" w:hanging="340"/>
      </w:pPr>
      <w:r w:rsidRPr="00263234">
        <w:t xml:space="preserve">How </w:t>
      </w:r>
      <w:r w:rsidRPr="00831A4F">
        <w:t>effective</w:t>
      </w:r>
      <w:r w:rsidRPr="00263234">
        <w:t xml:space="preserve"> is the risk assessment process? Are all hazards being identified?</w:t>
      </w:r>
    </w:p>
    <w:p w14:paraId="67830596" w14:textId="77777777" w:rsidR="00823BA0" w:rsidRPr="00263234" w:rsidRDefault="00823BA0" w:rsidP="00013DBC">
      <w:pPr>
        <w:numPr>
          <w:ilvl w:val="0"/>
          <w:numId w:val="34"/>
        </w:numPr>
        <w:ind w:left="340" w:hanging="340"/>
      </w:pPr>
      <w:r w:rsidRPr="00263234">
        <w:t xml:space="preserve">Are workers actively involved in the risk management process? Are they openly raising health and safety </w:t>
      </w:r>
      <w:r w:rsidRPr="00831A4F">
        <w:t>concerns</w:t>
      </w:r>
      <w:r w:rsidRPr="00263234">
        <w:t xml:space="preserve"> and reporting problems promptly?</w:t>
      </w:r>
    </w:p>
    <w:p w14:paraId="67830597" w14:textId="77777777" w:rsidR="00823BA0" w:rsidRPr="00263234" w:rsidRDefault="00823BA0" w:rsidP="00013DBC">
      <w:pPr>
        <w:numPr>
          <w:ilvl w:val="0"/>
          <w:numId w:val="34"/>
        </w:numPr>
        <w:ind w:left="340" w:hanging="340"/>
      </w:pPr>
      <w:r w:rsidRPr="00263234">
        <w:t>Have new work methods or new equipment made the job safer?</w:t>
      </w:r>
    </w:p>
    <w:p w14:paraId="67830598" w14:textId="77777777" w:rsidR="00823BA0" w:rsidRPr="00263234" w:rsidRDefault="00823BA0" w:rsidP="00013DBC">
      <w:pPr>
        <w:numPr>
          <w:ilvl w:val="0"/>
          <w:numId w:val="34"/>
        </w:numPr>
        <w:ind w:left="340" w:hanging="340"/>
      </w:pPr>
      <w:r w:rsidRPr="00263234">
        <w:t xml:space="preserve">Are safety procedures being followed? </w:t>
      </w:r>
    </w:p>
    <w:p w14:paraId="67830599" w14:textId="77777777" w:rsidR="00823BA0" w:rsidRPr="00263234" w:rsidRDefault="00823BA0" w:rsidP="00013DBC">
      <w:pPr>
        <w:numPr>
          <w:ilvl w:val="0"/>
          <w:numId w:val="34"/>
        </w:numPr>
        <w:ind w:left="340" w:hanging="340"/>
      </w:pPr>
      <w:r w:rsidRPr="00263234">
        <w:t xml:space="preserve">Has </w:t>
      </w:r>
      <w:r w:rsidRPr="00831A4F">
        <w:t>instruction</w:t>
      </w:r>
      <w:r w:rsidRPr="00263234">
        <w:t xml:space="preserve"> and training provided to workers been successful?</w:t>
      </w:r>
    </w:p>
    <w:p w14:paraId="6783059A" w14:textId="77777777" w:rsidR="00823BA0" w:rsidRDefault="00823BA0" w:rsidP="00013DBC">
      <w:pPr>
        <w:numPr>
          <w:ilvl w:val="0"/>
          <w:numId w:val="34"/>
        </w:numPr>
        <w:ind w:left="340" w:hanging="340"/>
      </w:pPr>
      <w:r w:rsidRPr="00263234">
        <w:t xml:space="preserve">If new </w:t>
      </w:r>
      <w:r w:rsidRPr="00831A4F">
        <w:t>legislation</w:t>
      </w:r>
      <w:r w:rsidRPr="00263234">
        <w:t xml:space="preserve"> or new information becomes available, does it indi</w:t>
      </w:r>
      <w:r w:rsidRPr="008C373A">
        <w:t>cate current controls may no longer be the most effective?</w:t>
      </w:r>
    </w:p>
    <w:p w14:paraId="6783059B" w14:textId="77777777" w:rsidR="00BE58C4" w:rsidRPr="00EA5E05" w:rsidRDefault="00BE58C4" w:rsidP="00013DBC">
      <w:pPr>
        <w:numPr>
          <w:ilvl w:val="0"/>
          <w:numId w:val="34"/>
        </w:numPr>
        <w:ind w:left="340" w:hanging="340"/>
      </w:pPr>
      <w:r w:rsidRPr="00EA5E05">
        <w:t>Is any change planned to any plant or structure that may create a confined space or change the nature of an existing confined space?</w:t>
      </w:r>
    </w:p>
    <w:p w14:paraId="6783059C" w14:textId="77777777" w:rsidR="00BE58C4" w:rsidRPr="00EA5E05" w:rsidRDefault="00BE58C4" w:rsidP="00013DBC">
      <w:pPr>
        <w:numPr>
          <w:ilvl w:val="0"/>
          <w:numId w:val="34"/>
        </w:numPr>
        <w:ind w:left="340" w:hanging="340"/>
      </w:pPr>
      <w:r w:rsidRPr="00EA5E05">
        <w:t>Has an incident occurred as a result of work carried out in a confined space?</w:t>
      </w:r>
    </w:p>
    <w:p w14:paraId="6783059D" w14:textId="77777777" w:rsidR="00823BA0" w:rsidRDefault="00823BA0" w:rsidP="006B3F18">
      <w:r w:rsidRPr="002F65F4">
        <w:t>If problems are</w:t>
      </w:r>
      <w:r>
        <w:t xml:space="preserve"> found</w:t>
      </w:r>
      <w:r w:rsidRPr="002F65F4">
        <w:t xml:space="preserve">, go back to any point in the </w:t>
      </w:r>
      <w:r>
        <w:t>risk management process</w:t>
      </w:r>
      <w:r w:rsidRPr="002F65F4">
        <w:t>,</w:t>
      </w:r>
      <w:r>
        <w:t xml:space="preserve"> </w:t>
      </w:r>
      <w:r w:rsidRPr="002F65F4">
        <w:t xml:space="preserve">review </w:t>
      </w:r>
      <w:r w:rsidR="006E0D8E">
        <w:t>the</w:t>
      </w:r>
      <w:r w:rsidR="006E0D8E" w:rsidRPr="002F65F4">
        <w:t xml:space="preserve"> </w:t>
      </w:r>
      <w:r w:rsidRPr="002F65F4">
        <w:t xml:space="preserve">information and </w:t>
      </w:r>
      <w:r w:rsidR="00BD410E">
        <w:t>revise</w:t>
      </w:r>
      <w:r w:rsidRPr="002F65F4">
        <w:t xml:space="preserve"> </w:t>
      </w:r>
      <w:r w:rsidR="006E0D8E">
        <w:t xml:space="preserve">any </w:t>
      </w:r>
      <w:r w:rsidRPr="002F65F4">
        <w:t>decisions about</w:t>
      </w:r>
      <w:r>
        <w:t xml:space="preserve"> </w:t>
      </w:r>
      <w:r w:rsidR="00F63BD7">
        <w:t>controls measures</w:t>
      </w:r>
      <w:r w:rsidRPr="002F65F4">
        <w:t>.</w:t>
      </w:r>
    </w:p>
    <w:p w14:paraId="6783059E" w14:textId="77777777" w:rsidR="00FE30EF" w:rsidRPr="00F041B1" w:rsidRDefault="004F3D5B" w:rsidP="00153FA3">
      <w:pPr>
        <w:pStyle w:val="Heading1"/>
        <w:numPr>
          <w:ilvl w:val="0"/>
          <w:numId w:val="0"/>
        </w:numPr>
        <w:pBdr>
          <w:bottom w:val="single" w:sz="4" w:space="1" w:color="auto"/>
        </w:pBdr>
        <w:tabs>
          <w:tab w:val="clear" w:pos="567"/>
        </w:tabs>
        <w:spacing w:before="0"/>
        <w:ind w:left="360" w:hanging="360"/>
        <w:rPr>
          <w:rFonts w:cs="Arial"/>
          <w:szCs w:val="24"/>
        </w:rPr>
      </w:pPr>
      <w:r>
        <w:rPr>
          <w:rFonts w:cs="Arial"/>
          <w:szCs w:val="22"/>
        </w:rPr>
        <w:br w:type="page"/>
      </w:r>
      <w:bookmarkStart w:id="71" w:name="_Toc426987968"/>
      <w:r w:rsidR="00F041B1" w:rsidRPr="00F041B1">
        <w:rPr>
          <w:rFonts w:cs="Arial"/>
          <w:szCs w:val="24"/>
        </w:rPr>
        <w:lastRenderedPageBreak/>
        <w:t>APPENDIX</w:t>
      </w:r>
      <w:r w:rsidR="00E567F4">
        <w:rPr>
          <w:rFonts w:cs="Arial"/>
          <w:szCs w:val="24"/>
        </w:rPr>
        <w:t xml:space="preserve"> </w:t>
      </w:r>
      <w:r w:rsidR="00F041B1" w:rsidRPr="00F041B1">
        <w:rPr>
          <w:rFonts w:cs="Arial"/>
          <w:szCs w:val="24"/>
        </w:rPr>
        <w:t>A</w:t>
      </w:r>
      <w:r w:rsidR="002852D3">
        <w:rPr>
          <w:rFonts w:cs="Arial"/>
          <w:szCs w:val="24"/>
        </w:rPr>
        <w:t xml:space="preserve"> </w:t>
      </w:r>
      <w:r w:rsidR="002852D3" w:rsidRPr="002852D3">
        <w:rPr>
          <w:rFonts w:cs="Arial"/>
          <w:szCs w:val="24"/>
        </w:rPr>
        <w:t>–</w:t>
      </w:r>
      <w:r w:rsidR="00E567F4">
        <w:rPr>
          <w:rFonts w:cs="Arial"/>
          <w:szCs w:val="24"/>
        </w:rPr>
        <w:t xml:space="preserve"> </w:t>
      </w:r>
      <w:r w:rsidR="008A1695" w:rsidRPr="00F041B1">
        <w:rPr>
          <w:rFonts w:cs="Arial"/>
          <w:szCs w:val="24"/>
        </w:rPr>
        <w:t>CONFINED SPACE CRITERIA</w:t>
      </w:r>
      <w:bookmarkEnd w:id="71"/>
      <w:r w:rsidR="008A1695" w:rsidRPr="00F041B1">
        <w:rPr>
          <w:rFonts w:cs="Arial"/>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Confined space criteria."/>
      </w:tblPr>
      <w:tblGrid>
        <w:gridCol w:w="2396"/>
        <w:gridCol w:w="937"/>
        <w:gridCol w:w="947"/>
        <w:gridCol w:w="1196"/>
        <w:gridCol w:w="1286"/>
        <w:gridCol w:w="797"/>
        <w:gridCol w:w="1126"/>
        <w:gridCol w:w="1169"/>
      </w:tblGrid>
      <w:tr w:rsidR="00FE30EF" w:rsidRPr="005E2755" w14:paraId="678305A2" w14:textId="77777777" w:rsidTr="0053627B">
        <w:tc>
          <w:tcPr>
            <w:tcW w:w="987" w:type="pct"/>
            <w:shd w:val="clear" w:color="auto" w:fill="365F91"/>
            <w:vAlign w:val="center"/>
          </w:tcPr>
          <w:p w14:paraId="6783059F" w14:textId="77777777" w:rsidR="00FE30EF" w:rsidRPr="0053627B" w:rsidRDefault="00FE30EF" w:rsidP="00EA5E05">
            <w:pPr>
              <w:rPr>
                <w:rFonts w:cs="Arial"/>
                <w:b/>
                <w:color w:val="FFFFFF"/>
                <w:szCs w:val="22"/>
              </w:rPr>
            </w:pPr>
          </w:p>
        </w:tc>
        <w:tc>
          <w:tcPr>
            <w:tcW w:w="3389" w:type="pct"/>
            <w:gridSpan w:val="6"/>
            <w:shd w:val="clear" w:color="auto" w:fill="365F91"/>
          </w:tcPr>
          <w:p w14:paraId="678305A0" w14:textId="77777777" w:rsidR="00FE30EF" w:rsidRPr="0053627B" w:rsidRDefault="00FE30EF" w:rsidP="00DB7756">
            <w:pPr>
              <w:jc w:val="center"/>
              <w:rPr>
                <w:rFonts w:cs="Arial"/>
                <w:b/>
                <w:color w:val="FFFFFF"/>
                <w:szCs w:val="22"/>
              </w:rPr>
            </w:pPr>
            <w:r w:rsidRPr="0053627B">
              <w:rPr>
                <w:rFonts w:cs="Arial"/>
                <w:b/>
                <w:color w:val="FFFFFF"/>
                <w:szCs w:val="22"/>
              </w:rPr>
              <w:t>Confined space criteria</w:t>
            </w:r>
          </w:p>
        </w:tc>
        <w:tc>
          <w:tcPr>
            <w:tcW w:w="623" w:type="pct"/>
            <w:shd w:val="clear" w:color="auto" w:fill="365F91"/>
          </w:tcPr>
          <w:p w14:paraId="678305A1" w14:textId="77777777" w:rsidR="00FE30EF" w:rsidRPr="0053627B" w:rsidRDefault="00FE30EF" w:rsidP="00FE30EF">
            <w:pPr>
              <w:rPr>
                <w:rFonts w:cs="Arial"/>
                <w:b/>
                <w:color w:val="FFFFFF"/>
                <w:szCs w:val="22"/>
              </w:rPr>
            </w:pPr>
            <w:r w:rsidRPr="0053627B">
              <w:rPr>
                <w:rFonts w:cs="Arial"/>
                <w:b/>
                <w:color w:val="FFFFFF"/>
                <w:szCs w:val="22"/>
              </w:rPr>
              <w:t>Confined space?</w:t>
            </w:r>
          </w:p>
        </w:tc>
      </w:tr>
      <w:tr w:rsidR="00FE30EF" w:rsidRPr="008F1F62" w14:paraId="678305AA" w14:textId="77777777" w:rsidTr="00DA124C">
        <w:tc>
          <w:tcPr>
            <w:tcW w:w="987" w:type="pct"/>
            <w:vMerge w:val="restart"/>
          </w:tcPr>
          <w:p w14:paraId="678305A3" w14:textId="77777777" w:rsidR="00EA5E05" w:rsidRPr="00EC645F" w:rsidRDefault="00EA5E05" w:rsidP="00EC645F">
            <w:pPr>
              <w:pStyle w:val="ListParagraph"/>
              <w:numPr>
                <w:ilvl w:val="0"/>
                <w:numId w:val="48"/>
              </w:numPr>
              <w:rPr>
                <w:rFonts w:cs="Arial"/>
                <w:szCs w:val="22"/>
              </w:rPr>
            </w:pPr>
            <w:r w:rsidRPr="00EC645F">
              <w:rPr>
                <w:rFonts w:cs="Arial"/>
                <w:szCs w:val="22"/>
              </w:rPr>
              <w:t>Description of the space and activity</w:t>
            </w:r>
          </w:p>
          <w:p w14:paraId="678305A4" w14:textId="77777777" w:rsidR="00FE30EF" w:rsidRPr="008F1F62" w:rsidRDefault="00FE30EF" w:rsidP="00FE30EF">
            <w:pPr>
              <w:rPr>
                <w:rFonts w:cs="Arial"/>
                <w:szCs w:val="22"/>
              </w:rPr>
            </w:pPr>
          </w:p>
        </w:tc>
        <w:tc>
          <w:tcPr>
            <w:tcW w:w="522" w:type="pct"/>
            <w:shd w:val="clear" w:color="auto" w:fill="auto"/>
          </w:tcPr>
          <w:p w14:paraId="678305A5" w14:textId="77777777" w:rsidR="00FE30EF" w:rsidRPr="008F1F62" w:rsidRDefault="00FE30EF" w:rsidP="008F1F62">
            <w:pPr>
              <w:jc w:val="center"/>
              <w:rPr>
                <w:rFonts w:cs="Arial"/>
                <w:szCs w:val="22"/>
              </w:rPr>
            </w:pPr>
            <w:r w:rsidRPr="008F1F62">
              <w:rPr>
                <w:rFonts w:cs="Arial"/>
                <w:szCs w:val="22"/>
              </w:rPr>
              <w:t>A</w:t>
            </w:r>
          </w:p>
        </w:tc>
        <w:tc>
          <w:tcPr>
            <w:tcW w:w="590" w:type="pct"/>
            <w:shd w:val="clear" w:color="auto" w:fill="auto"/>
          </w:tcPr>
          <w:p w14:paraId="678305A6" w14:textId="77777777" w:rsidR="00FE30EF" w:rsidRPr="008F1F62" w:rsidRDefault="00FE30EF" w:rsidP="008F1F62">
            <w:pPr>
              <w:jc w:val="center"/>
              <w:rPr>
                <w:rFonts w:cs="Arial"/>
                <w:szCs w:val="22"/>
              </w:rPr>
            </w:pPr>
            <w:r w:rsidRPr="008F1F62">
              <w:rPr>
                <w:rFonts w:cs="Arial"/>
                <w:szCs w:val="22"/>
              </w:rPr>
              <w:t>B</w:t>
            </w:r>
          </w:p>
        </w:tc>
        <w:tc>
          <w:tcPr>
            <w:tcW w:w="607" w:type="pct"/>
            <w:shd w:val="clear" w:color="auto" w:fill="auto"/>
          </w:tcPr>
          <w:p w14:paraId="678305A7" w14:textId="77777777" w:rsidR="00FE30EF" w:rsidRPr="008F1F62" w:rsidRDefault="00FE30EF" w:rsidP="008F1F62">
            <w:pPr>
              <w:jc w:val="center"/>
              <w:rPr>
                <w:rFonts w:cs="Arial"/>
                <w:szCs w:val="22"/>
              </w:rPr>
            </w:pPr>
            <w:r w:rsidRPr="008F1F62">
              <w:rPr>
                <w:rFonts w:cs="Arial"/>
                <w:szCs w:val="22"/>
              </w:rPr>
              <w:t>C</w:t>
            </w:r>
          </w:p>
        </w:tc>
        <w:tc>
          <w:tcPr>
            <w:tcW w:w="1670" w:type="pct"/>
            <w:gridSpan w:val="3"/>
            <w:shd w:val="clear" w:color="auto" w:fill="auto"/>
          </w:tcPr>
          <w:p w14:paraId="678305A8" w14:textId="77777777" w:rsidR="00FE30EF" w:rsidRPr="008F1F62" w:rsidRDefault="00FE30EF" w:rsidP="008F1F62">
            <w:pPr>
              <w:jc w:val="center"/>
              <w:rPr>
                <w:rFonts w:cs="Arial"/>
                <w:szCs w:val="22"/>
              </w:rPr>
            </w:pPr>
            <w:r w:rsidRPr="008F1F62">
              <w:rPr>
                <w:rFonts w:cs="Arial"/>
                <w:szCs w:val="22"/>
              </w:rPr>
              <w:t>D</w:t>
            </w:r>
          </w:p>
        </w:tc>
        <w:tc>
          <w:tcPr>
            <w:tcW w:w="623" w:type="pct"/>
            <w:vMerge w:val="restart"/>
          </w:tcPr>
          <w:p w14:paraId="678305A9" w14:textId="77777777" w:rsidR="00FE30EF" w:rsidRPr="008F1F62" w:rsidRDefault="00FE30EF" w:rsidP="008F1F62">
            <w:pPr>
              <w:rPr>
                <w:rFonts w:cs="Arial"/>
                <w:sz w:val="18"/>
                <w:szCs w:val="18"/>
              </w:rPr>
            </w:pPr>
            <w:r w:rsidRPr="008F1F62">
              <w:rPr>
                <w:rFonts w:cs="Arial"/>
                <w:sz w:val="18"/>
                <w:szCs w:val="18"/>
              </w:rPr>
              <w:t>If the answer to A, B, C and at least one of D is yes, then the space is a confined space.</w:t>
            </w:r>
          </w:p>
        </w:tc>
      </w:tr>
      <w:tr w:rsidR="00FE30EF" w:rsidRPr="008F1F62" w14:paraId="678305B2" w14:textId="77777777" w:rsidTr="00DA124C">
        <w:trPr>
          <w:trHeight w:val="623"/>
        </w:trPr>
        <w:tc>
          <w:tcPr>
            <w:tcW w:w="987" w:type="pct"/>
            <w:vMerge/>
          </w:tcPr>
          <w:p w14:paraId="678305AB" w14:textId="77777777" w:rsidR="00FE30EF" w:rsidRPr="008F1F62" w:rsidRDefault="00FE30EF" w:rsidP="00FE30EF">
            <w:pPr>
              <w:rPr>
                <w:rFonts w:cs="Arial"/>
                <w:szCs w:val="22"/>
              </w:rPr>
            </w:pPr>
          </w:p>
        </w:tc>
        <w:tc>
          <w:tcPr>
            <w:tcW w:w="522" w:type="pct"/>
            <w:vMerge w:val="restart"/>
            <w:shd w:val="clear" w:color="auto" w:fill="auto"/>
          </w:tcPr>
          <w:p w14:paraId="678305AC" w14:textId="77777777" w:rsidR="00FE30EF" w:rsidRPr="008F1F62" w:rsidRDefault="00C72DDE" w:rsidP="00EA5E05">
            <w:pPr>
              <w:rPr>
                <w:rFonts w:cs="Arial"/>
                <w:sz w:val="18"/>
                <w:szCs w:val="18"/>
              </w:rPr>
            </w:pPr>
            <w:r>
              <w:rPr>
                <w:rFonts w:cs="Arial"/>
                <w:sz w:val="18"/>
                <w:szCs w:val="18"/>
              </w:rPr>
              <w:t xml:space="preserve">Is the space enclosed or partially enclosed </w:t>
            </w:r>
          </w:p>
        </w:tc>
        <w:tc>
          <w:tcPr>
            <w:tcW w:w="590" w:type="pct"/>
            <w:vMerge w:val="restart"/>
            <w:shd w:val="clear" w:color="auto" w:fill="auto"/>
          </w:tcPr>
          <w:p w14:paraId="678305AD" w14:textId="77777777" w:rsidR="00FE30EF" w:rsidRPr="008F1F62" w:rsidRDefault="00EA5E05" w:rsidP="00C72DDE">
            <w:pPr>
              <w:rPr>
                <w:rFonts w:cs="Arial"/>
                <w:sz w:val="18"/>
                <w:szCs w:val="18"/>
              </w:rPr>
            </w:pPr>
            <w:r>
              <w:rPr>
                <w:rFonts w:cs="Arial"/>
                <w:sz w:val="18"/>
                <w:szCs w:val="18"/>
              </w:rPr>
              <w:t>Is the space not designed or intended to be occupied by a person</w:t>
            </w:r>
          </w:p>
        </w:tc>
        <w:tc>
          <w:tcPr>
            <w:tcW w:w="607" w:type="pct"/>
            <w:vMerge w:val="restart"/>
            <w:shd w:val="clear" w:color="auto" w:fill="auto"/>
          </w:tcPr>
          <w:p w14:paraId="678305AE" w14:textId="77777777" w:rsidR="00FE30EF" w:rsidRPr="008F1F62" w:rsidRDefault="00C72DDE" w:rsidP="00EA5E05">
            <w:pPr>
              <w:rPr>
                <w:rFonts w:cs="Arial"/>
                <w:sz w:val="18"/>
                <w:szCs w:val="18"/>
              </w:rPr>
            </w:pPr>
            <w:r>
              <w:rPr>
                <w:rFonts w:cs="Arial"/>
                <w:sz w:val="18"/>
                <w:szCs w:val="18"/>
              </w:rPr>
              <w:t>Is</w:t>
            </w:r>
            <w:r w:rsidR="00EA5E05">
              <w:rPr>
                <w:rFonts w:cs="Arial"/>
                <w:sz w:val="18"/>
                <w:szCs w:val="18"/>
              </w:rPr>
              <w:t xml:space="preserve"> the space</w:t>
            </w:r>
            <w:r>
              <w:rPr>
                <w:rFonts w:cs="Arial"/>
                <w:sz w:val="18"/>
                <w:szCs w:val="18"/>
              </w:rPr>
              <w:t xml:space="preserve"> designed or intended to be, at normal atmospheric pressure while any person is in the space</w:t>
            </w:r>
          </w:p>
        </w:tc>
        <w:tc>
          <w:tcPr>
            <w:tcW w:w="1670" w:type="pct"/>
            <w:gridSpan w:val="3"/>
            <w:shd w:val="clear" w:color="auto" w:fill="auto"/>
          </w:tcPr>
          <w:p w14:paraId="678305AF" w14:textId="77777777" w:rsidR="00FE30EF" w:rsidRPr="008F1F62" w:rsidRDefault="00FE30EF" w:rsidP="008F1F62">
            <w:pPr>
              <w:rPr>
                <w:rFonts w:cs="Arial"/>
                <w:sz w:val="18"/>
                <w:szCs w:val="18"/>
              </w:rPr>
            </w:pPr>
            <w:r w:rsidRPr="008F1F62">
              <w:rPr>
                <w:rFonts w:cs="Arial"/>
                <w:sz w:val="18"/>
                <w:szCs w:val="18"/>
              </w:rPr>
              <w:t xml:space="preserve">Does the space </w:t>
            </w:r>
            <w:r w:rsidR="007A2C4E" w:rsidRPr="008F1F62">
              <w:rPr>
                <w:rFonts w:cs="Arial"/>
                <w:sz w:val="18"/>
                <w:szCs w:val="18"/>
              </w:rPr>
              <w:t>present a risk from:</w:t>
            </w:r>
          </w:p>
          <w:p w14:paraId="678305B0" w14:textId="77777777" w:rsidR="00FE30EF" w:rsidRPr="008F1F62" w:rsidRDefault="00FE30EF" w:rsidP="00FE30EF">
            <w:pPr>
              <w:rPr>
                <w:rFonts w:cs="Arial"/>
                <w:sz w:val="18"/>
                <w:szCs w:val="18"/>
              </w:rPr>
            </w:pPr>
          </w:p>
        </w:tc>
        <w:tc>
          <w:tcPr>
            <w:tcW w:w="623" w:type="pct"/>
            <w:vMerge/>
          </w:tcPr>
          <w:p w14:paraId="678305B1" w14:textId="77777777" w:rsidR="00FE30EF" w:rsidRPr="008F1F62" w:rsidRDefault="00FE30EF" w:rsidP="00FE30EF">
            <w:pPr>
              <w:rPr>
                <w:rFonts w:cs="Arial"/>
                <w:szCs w:val="22"/>
              </w:rPr>
            </w:pPr>
          </w:p>
        </w:tc>
      </w:tr>
      <w:tr w:rsidR="00FE30EF" w:rsidRPr="008F1F62" w14:paraId="678305BB" w14:textId="77777777" w:rsidTr="00DA124C">
        <w:trPr>
          <w:trHeight w:val="622"/>
        </w:trPr>
        <w:tc>
          <w:tcPr>
            <w:tcW w:w="987" w:type="pct"/>
            <w:vMerge/>
          </w:tcPr>
          <w:p w14:paraId="678305B3" w14:textId="77777777" w:rsidR="00FE30EF" w:rsidRPr="008F1F62" w:rsidRDefault="00FE30EF" w:rsidP="00FE30EF">
            <w:pPr>
              <w:rPr>
                <w:rFonts w:cs="Arial"/>
                <w:szCs w:val="22"/>
              </w:rPr>
            </w:pPr>
          </w:p>
        </w:tc>
        <w:tc>
          <w:tcPr>
            <w:tcW w:w="522" w:type="pct"/>
            <w:vMerge/>
            <w:shd w:val="clear" w:color="auto" w:fill="auto"/>
          </w:tcPr>
          <w:p w14:paraId="678305B4" w14:textId="77777777" w:rsidR="00FE30EF" w:rsidRPr="008F1F62" w:rsidRDefault="00FE30EF" w:rsidP="00FE30EF">
            <w:pPr>
              <w:rPr>
                <w:rFonts w:cs="Arial"/>
                <w:sz w:val="18"/>
                <w:szCs w:val="18"/>
              </w:rPr>
            </w:pPr>
          </w:p>
        </w:tc>
        <w:tc>
          <w:tcPr>
            <w:tcW w:w="590" w:type="pct"/>
            <w:vMerge/>
            <w:shd w:val="clear" w:color="auto" w:fill="auto"/>
          </w:tcPr>
          <w:p w14:paraId="678305B5" w14:textId="77777777" w:rsidR="00FE30EF" w:rsidRPr="008F1F62" w:rsidRDefault="00FE30EF" w:rsidP="00FE30EF">
            <w:pPr>
              <w:rPr>
                <w:rFonts w:cs="Arial"/>
                <w:sz w:val="18"/>
                <w:szCs w:val="18"/>
              </w:rPr>
            </w:pPr>
          </w:p>
        </w:tc>
        <w:tc>
          <w:tcPr>
            <w:tcW w:w="607" w:type="pct"/>
            <w:vMerge/>
            <w:shd w:val="clear" w:color="auto" w:fill="auto"/>
          </w:tcPr>
          <w:p w14:paraId="678305B6" w14:textId="77777777" w:rsidR="00FE30EF" w:rsidRPr="008F1F62" w:rsidRDefault="00FE30EF" w:rsidP="00FE30EF">
            <w:pPr>
              <w:rPr>
                <w:rFonts w:cs="Arial"/>
                <w:sz w:val="18"/>
                <w:szCs w:val="18"/>
              </w:rPr>
            </w:pPr>
          </w:p>
        </w:tc>
        <w:tc>
          <w:tcPr>
            <w:tcW w:w="653" w:type="pct"/>
            <w:shd w:val="clear" w:color="auto" w:fill="auto"/>
          </w:tcPr>
          <w:p w14:paraId="678305B7" w14:textId="77777777" w:rsidR="00FE30EF" w:rsidRPr="008F1F62" w:rsidRDefault="00BF4C66" w:rsidP="00FE30EF">
            <w:pPr>
              <w:rPr>
                <w:rFonts w:cs="Arial"/>
                <w:sz w:val="18"/>
                <w:szCs w:val="18"/>
              </w:rPr>
            </w:pPr>
            <w:r>
              <w:rPr>
                <w:rFonts w:cs="Arial"/>
                <w:sz w:val="18"/>
                <w:szCs w:val="18"/>
              </w:rPr>
              <w:t>Harmful airborne or</w:t>
            </w:r>
            <w:r w:rsidR="00FE30EF" w:rsidRPr="008F1F62">
              <w:rPr>
                <w:rFonts w:cs="Arial"/>
                <w:sz w:val="18"/>
                <w:szCs w:val="18"/>
              </w:rPr>
              <w:t xml:space="preserve"> flammable contaminants</w:t>
            </w:r>
          </w:p>
        </w:tc>
        <w:tc>
          <w:tcPr>
            <w:tcW w:w="434" w:type="pct"/>
            <w:shd w:val="clear" w:color="auto" w:fill="auto"/>
          </w:tcPr>
          <w:p w14:paraId="678305B8" w14:textId="77777777" w:rsidR="00FE30EF" w:rsidRPr="008F1F62" w:rsidRDefault="00FE30EF" w:rsidP="008F34DF">
            <w:pPr>
              <w:rPr>
                <w:rFonts w:cs="Arial"/>
                <w:sz w:val="18"/>
                <w:szCs w:val="18"/>
              </w:rPr>
            </w:pPr>
            <w:r w:rsidRPr="008F1F62">
              <w:rPr>
                <w:rFonts w:cs="Arial"/>
                <w:sz w:val="18"/>
                <w:szCs w:val="18"/>
              </w:rPr>
              <w:t>An unsafe oxygen level</w:t>
            </w:r>
          </w:p>
        </w:tc>
        <w:tc>
          <w:tcPr>
            <w:tcW w:w="583" w:type="pct"/>
            <w:shd w:val="clear" w:color="auto" w:fill="auto"/>
          </w:tcPr>
          <w:p w14:paraId="678305B9" w14:textId="77777777" w:rsidR="00FE30EF" w:rsidRPr="008F1F62" w:rsidRDefault="00FE30EF" w:rsidP="00FE30EF">
            <w:pPr>
              <w:rPr>
                <w:rFonts w:cs="Arial"/>
                <w:sz w:val="18"/>
                <w:szCs w:val="18"/>
              </w:rPr>
            </w:pPr>
            <w:r w:rsidRPr="008F1F62">
              <w:rPr>
                <w:rFonts w:cs="Arial"/>
                <w:sz w:val="18"/>
                <w:szCs w:val="18"/>
              </w:rPr>
              <w:t>Engulfment</w:t>
            </w:r>
          </w:p>
        </w:tc>
        <w:tc>
          <w:tcPr>
            <w:tcW w:w="623" w:type="pct"/>
            <w:vMerge/>
          </w:tcPr>
          <w:p w14:paraId="678305BA" w14:textId="77777777" w:rsidR="00FE30EF" w:rsidRPr="008F1F62" w:rsidRDefault="00FE30EF" w:rsidP="00FE30EF">
            <w:pPr>
              <w:rPr>
                <w:rFonts w:cs="Arial"/>
                <w:szCs w:val="22"/>
              </w:rPr>
            </w:pPr>
          </w:p>
        </w:tc>
      </w:tr>
      <w:tr w:rsidR="00FE30EF" w:rsidRPr="008F1F62" w14:paraId="678305CA" w14:textId="77777777" w:rsidTr="00DA124C">
        <w:trPr>
          <w:trHeight w:val="660"/>
        </w:trPr>
        <w:tc>
          <w:tcPr>
            <w:tcW w:w="987" w:type="pct"/>
          </w:tcPr>
          <w:p w14:paraId="678305BC" w14:textId="77777777" w:rsidR="00FE30EF" w:rsidRPr="008F1F62" w:rsidRDefault="00FE30EF" w:rsidP="008F1F62">
            <w:pPr>
              <w:spacing w:after="120"/>
              <w:rPr>
                <w:rFonts w:cs="Arial"/>
                <w:sz w:val="18"/>
                <w:szCs w:val="18"/>
              </w:rPr>
            </w:pPr>
            <w:r w:rsidRPr="008F1F62">
              <w:rPr>
                <w:rFonts w:cs="Arial"/>
                <w:sz w:val="18"/>
                <w:szCs w:val="18"/>
              </w:rPr>
              <w:t>Sewer with access via a vertical ladder</w:t>
            </w:r>
          </w:p>
        </w:tc>
        <w:tc>
          <w:tcPr>
            <w:tcW w:w="522" w:type="pct"/>
            <w:shd w:val="clear" w:color="auto" w:fill="auto"/>
            <w:vAlign w:val="center"/>
          </w:tcPr>
          <w:p w14:paraId="678305BD"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BE" w14:textId="77777777" w:rsidR="00FE30EF" w:rsidRPr="008F1F62" w:rsidRDefault="00FE30EF" w:rsidP="008F1F62">
            <w:pPr>
              <w:jc w:val="center"/>
              <w:rPr>
                <w:rFonts w:cs="Arial"/>
                <w:sz w:val="28"/>
                <w:szCs w:val="28"/>
              </w:rPr>
            </w:pPr>
          </w:p>
        </w:tc>
        <w:tc>
          <w:tcPr>
            <w:tcW w:w="590" w:type="pct"/>
            <w:shd w:val="clear" w:color="auto" w:fill="auto"/>
            <w:vAlign w:val="center"/>
          </w:tcPr>
          <w:p w14:paraId="678305BF"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0" w14:textId="77777777" w:rsidR="00FE30EF" w:rsidRPr="008F1F62" w:rsidRDefault="00FE30EF" w:rsidP="008F1F62">
            <w:pPr>
              <w:jc w:val="center"/>
              <w:rPr>
                <w:rFonts w:cs="Arial"/>
                <w:sz w:val="28"/>
                <w:szCs w:val="28"/>
              </w:rPr>
            </w:pPr>
          </w:p>
        </w:tc>
        <w:tc>
          <w:tcPr>
            <w:tcW w:w="607" w:type="pct"/>
            <w:shd w:val="clear" w:color="auto" w:fill="auto"/>
            <w:vAlign w:val="center"/>
          </w:tcPr>
          <w:p w14:paraId="678305C1"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2" w14:textId="77777777" w:rsidR="00FE30EF" w:rsidRPr="008F1F62" w:rsidRDefault="00FE30EF" w:rsidP="008F1F62">
            <w:pPr>
              <w:jc w:val="center"/>
              <w:rPr>
                <w:rFonts w:cs="Arial"/>
                <w:sz w:val="28"/>
                <w:szCs w:val="28"/>
              </w:rPr>
            </w:pPr>
          </w:p>
        </w:tc>
        <w:tc>
          <w:tcPr>
            <w:tcW w:w="653" w:type="pct"/>
            <w:shd w:val="clear" w:color="auto" w:fill="auto"/>
            <w:vAlign w:val="center"/>
          </w:tcPr>
          <w:p w14:paraId="678305C3"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4" w14:textId="77777777" w:rsidR="00FE30EF" w:rsidRPr="008F1F62" w:rsidRDefault="00FE30EF" w:rsidP="008F1F62">
            <w:pPr>
              <w:jc w:val="center"/>
              <w:rPr>
                <w:rFonts w:cs="Arial"/>
                <w:sz w:val="28"/>
                <w:szCs w:val="28"/>
              </w:rPr>
            </w:pPr>
          </w:p>
        </w:tc>
        <w:tc>
          <w:tcPr>
            <w:tcW w:w="434" w:type="pct"/>
            <w:shd w:val="clear" w:color="auto" w:fill="auto"/>
            <w:vAlign w:val="center"/>
          </w:tcPr>
          <w:p w14:paraId="678305C5"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6" w14:textId="77777777" w:rsidR="00FE30EF" w:rsidRPr="008F1F62" w:rsidRDefault="00FE30EF" w:rsidP="008F1F62">
            <w:pPr>
              <w:jc w:val="center"/>
              <w:rPr>
                <w:rFonts w:cs="Arial"/>
                <w:sz w:val="28"/>
                <w:szCs w:val="28"/>
              </w:rPr>
            </w:pPr>
          </w:p>
        </w:tc>
        <w:tc>
          <w:tcPr>
            <w:tcW w:w="583" w:type="pct"/>
            <w:shd w:val="clear" w:color="auto" w:fill="auto"/>
            <w:vAlign w:val="center"/>
          </w:tcPr>
          <w:p w14:paraId="678305C7" w14:textId="77777777" w:rsidR="007A2C4E" w:rsidRPr="008F1F62" w:rsidRDefault="007A2C4E"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8" w14:textId="77777777" w:rsidR="00FE30EF" w:rsidRPr="008F1F62" w:rsidRDefault="00FE30EF" w:rsidP="008F1F62">
            <w:pPr>
              <w:jc w:val="center"/>
              <w:rPr>
                <w:rFonts w:cs="Arial"/>
                <w:sz w:val="28"/>
                <w:szCs w:val="28"/>
              </w:rPr>
            </w:pPr>
          </w:p>
        </w:tc>
        <w:tc>
          <w:tcPr>
            <w:tcW w:w="623" w:type="pct"/>
            <w:vAlign w:val="center"/>
          </w:tcPr>
          <w:p w14:paraId="678305C9" w14:textId="77777777" w:rsidR="00FE30EF" w:rsidRPr="008F1F62" w:rsidRDefault="00FE30EF" w:rsidP="008F1F62">
            <w:pPr>
              <w:jc w:val="center"/>
              <w:rPr>
                <w:rFonts w:cs="Arial"/>
                <w:sz w:val="18"/>
                <w:szCs w:val="18"/>
              </w:rPr>
            </w:pPr>
            <w:r w:rsidRPr="008F1F62">
              <w:rPr>
                <w:rFonts w:cs="Arial"/>
                <w:sz w:val="18"/>
                <w:szCs w:val="18"/>
              </w:rPr>
              <w:t>Yes</w:t>
            </w:r>
          </w:p>
        </w:tc>
      </w:tr>
      <w:tr w:rsidR="00FE30EF" w:rsidRPr="008F1F62" w14:paraId="678305DA" w14:textId="77777777" w:rsidTr="00DA124C">
        <w:trPr>
          <w:trHeight w:val="660"/>
        </w:trPr>
        <w:tc>
          <w:tcPr>
            <w:tcW w:w="987" w:type="pct"/>
          </w:tcPr>
          <w:p w14:paraId="678305CB" w14:textId="77777777" w:rsidR="00FE30EF" w:rsidRPr="008F1F62" w:rsidRDefault="00FE30EF" w:rsidP="00C74187">
            <w:pPr>
              <w:spacing w:after="120"/>
              <w:rPr>
                <w:rFonts w:cs="Arial"/>
                <w:sz w:val="18"/>
                <w:szCs w:val="18"/>
              </w:rPr>
            </w:pPr>
            <w:r w:rsidRPr="008F1F62">
              <w:rPr>
                <w:rFonts w:cs="Arial"/>
                <w:sz w:val="18"/>
                <w:szCs w:val="18"/>
              </w:rPr>
              <w:t>Dislodging grain from a silo with sole access through a manhole at the top</w:t>
            </w:r>
          </w:p>
        </w:tc>
        <w:tc>
          <w:tcPr>
            <w:tcW w:w="522" w:type="pct"/>
            <w:shd w:val="clear" w:color="auto" w:fill="auto"/>
            <w:vAlign w:val="center"/>
          </w:tcPr>
          <w:p w14:paraId="678305CC"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D" w14:textId="77777777" w:rsidR="00FE30EF" w:rsidRPr="008F1F62" w:rsidRDefault="00FE30EF" w:rsidP="008F1F62">
            <w:pPr>
              <w:jc w:val="center"/>
              <w:rPr>
                <w:rFonts w:cs="Arial"/>
                <w:sz w:val="28"/>
                <w:szCs w:val="28"/>
              </w:rPr>
            </w:pPr>
          </w:p>
        </w:tc>
        <w:tc>
          <w:tcPr>
            <w:tcW w:w="590" w:type="pct"/>
            <w:shd w:val="clear" w:color="auto" w:fill="auto"/>
            <w:vAlign w:val="center"/>
          </w:tcPr>
          <w:p w14:paraId="678305CE"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CF" w14:textId="77777777" w:rsidR="00FE30EF" w:rsidRPr="008F1F62" w:rsidRDefault="00FE30EF" w:rsidP="008F1F62">
            <w:pPr>
              <w:jc w:val="center"/>
              <w:rPr>
                <w:rFonts w:cs="Arial"/>
                <w:sz w:val="28"/>
                <w:szCs w:val="28"/>
              </w:rPr>
            </w:pPr>
          </w:p>
        </w:tc>
        <w:tc>
          <w:tcPr>
            <w:tcW w:w="607" w:type="pct"/>
            <w:shd w:val="clear" w:color="auto" w:fill="auto"/>
            <w:vAlign w:val="center"/>
          </w:tcPr>
          <w:p w14:paraId="678305D0"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1" w14:textId="77777777" w:rsidR="00FE30EF" w:rsidRPr="008F1F62" w:rsidRDefault="00FE30EF" w:rsidP="008F1F62">
            <w:pPr>
              <w:jc w:val="center"/>
              <w:rPr>
                <w:rFonts w:cs="Arial"/>
                <w:sz w:val="28"/>
                <w:szCs w:val="28"/>
              </w:rPr>
            </w:pPr>
          </w:p>
        </w:tc>
        <w:tc>
          <w:tcPr>
            <w:tcW w:w="653" w:type="pct"/>
            <w:shd w:val="clear" w:color="auto" w:fill="auto"/>
            <w:vAlign w:val="center"/>
          </w:tcPr>
          <w:p w14:paraId="678305D2" w14:textId="77777777" w:rsidR="00B054D2" w:rsidRPr="008F1F62" w:rsidRDefault="00B054D2" w:rsidP="00B054D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3" w14:textId="77777777" w:rsidR="00FE30EF" w:rsidRPr="008F1F62" w:rsidRDefault="00FE30EF" w:rsidP="008F1F62">
            <w:pPr>
              <w:autoSpaceDE w:val="0"/>
              <w:autoSpaceDN w:val="0"/>
              <w:adjustRightInd w:val="0"/>
              <w:jc w:val="center"/>
              <w:rPr>
                <w:rFonts w:ascii="MS Shell Dlg" w:hAnsi="MS Shell Dlg" w:cs="MS Shell Dlg"/>
                <w:sz w:val="17"/>
                <w:szCs w:val="17"/>
              </w:rPr>
            </w:pPr>
          </w:p>
          <w:p w14:paraId="678305D4" w14:textId="77777777" w:rsidR="00FE30EF" w:rsidRPr="008F1F62" w:rsidRDefault="00FE30EF" w:rsidP="008F1F62">
            <w:pPr>
              <w:jc w:val="center"/>
              <w:rPr>
                <w:rFonts w:cs="Arial"/>
                <w:sz w:val="28"/>
                <w:szCs w:val="28"/>
              </w:rPr>
            </w:pPr>
          </w:p>
        </w:tc>
        <w:tc>
          <w:tcPr>
            <w:tcW w:w="434" w:type="pct"/>
            <w:shd w:val="clear" w:color="auto" w:fill="auto"/>
            <w:vAlign w:val="center"/>
          </w:tcPr>
          <w:p w14:paraId="678305D5"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6" w14:textId="77777777" w:rsidR="00FE30EF" w:rsidRPr="008F1F62" w:rsidRDefault="00FE30EF" w:rsidP="008F1F62">
            <w:pPr>
              <w:jc w:val="center"/>
              <w:rPr>
                <w:rFonts w:cs="Arial"/>
                <w:sz w:val="28"/>
                <w:szCs w:val="28"/>
              </w:rPr>
            </w:pPr>
          </w:p>
        </w:tc>
        <w:tc>
          <w:tcPr>
            <w:tcW w:w="583" w:type="pct"/>
            <w:shd w:val="clear" w:color="auto" w:fill="auto"/>
            <w:vAlign w:val="center"/>
          </w:tcPr>
          <w:p w14:paraId="678305D7"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8" w14:textId="77777777" w:rsidR="00FE30EF" w:rsidRPr="008F1F62" w:rsidRDefault="00FE30EF" w:rsidP="008F1F62">
            <w:pPr>
              <w:jc w:val="center"/>
              <w:rPr>
                <w:rFonts w:cs="Arial"/>
                <w:sz w:val="28"/>
                <w:szCs w:val="28"/>
              </w:rPr>
            </w:pPr>
          </w:p>
        </w:tc>
        <w:tc>
          <w:tcPr>
            <w:tcW w:w="623" w:type="pct"/>
            <w:vAlign w:val="center"/>
          </w:tcPr>
          <w:p w14:paraId="678305D9" w14:textId="77777777" w:rsidR="00FE30EF" w:rsidRPr="008F1F62" w:rsidRDefault="00FE30EF" w:rsidP="008F1F62">
            <w:pPr>
              <w:jc w:val="center"/>
              <w:rPr>
                <w:rFonts w:cs="Arial"/>
                <w:sz w:val="18"/>
                <w:szCs w:val="18"/>
              </w:rPr>
            </w:pPr>
            <w:r w:rsidRPr="008F1F62">
              <w:rPr>
                <w:rFonts w:cs="Arial"/>
                <w:sz w:val="18"/>
                <w:szCs w:val="18"/>
              </w:rPr>
              <w:t>Yes</w:t>
            </w:r>
          </w:p>
        </w:tc>
      </w:tr>
      <w:tr w:rsidR="00FE30EF" w:rsidRPr="008F1F62" w14:paraId="678305EA" w14:textId="77777777" w:rsidTr="00DA124C">
        <w:trPr>
          <w:trHeight w:val="660"/>
        </w:trPr>
        <w:tc>
          <w:tcPr>
            <w:tcW w:w="987" w:type="pct"/>
          </w:tcPr>
          <w:p w14:paraId="678305DB" w14:textId="77777777" w:rsidR="00FE30EF" w:rsidRPr="008F1F62" w:rsidRDefault="00FE30EF" w:rsidP="008F1F62">
            <w:pPr>
              <w:spacing w:after="120"/>
              <w:rPr>
                <w:rFonts w:cs="Arial"/>
                <w:sz w:val="18"/>
                <w:szCs w:val="18"/>
              </w:rPr>
            </w:pPr>
            <w:r w:rsidRPr="00C74187">
              <w:rPr>
                <w:rFonts w:cs="Arial"/>
                <w:sz w:val="18"/>
                <w:szCs w:val="18"/>
              </w:rPr>
              <w:t>Cleaning spilled cadmium pigment powder in a shipping container</w:t>
            </w:r>
          </w:p>
        </w:tc>
        <w:tc>
          <w:tcPr>
            <w:tcW w:w="522" w:type="pct"/>
            <w:shd w:val="clear" w:color="auto" w:fill="auto"/>
            <w:vAlign w:val="center"/>
          </w:tcPr>
          <w:p w14:paraId="678305DC"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D" w14:textId="77777777" w:rsidR="00FE30EF" w:rsidRPr="008F1F62" w:rsidRDefault="00FE30EF" w:rsidP="008F1F62">
            <w:pPr>
              <w:jc w:val="center"/>
              <w:rPr>
                <w:rFonts w:cs="Arial"/>
                <w:sz w:val="28"/>
                <w:szCs w:val="28"/>
              </w:rPr>
            </w:pPr>
          </w:p>
        </w:tc>
        <w:tc>
          <w:tcPr>
            <w:tcW w:w="590" w:type="pct"/>
            <w:shd w:val="clear" w:color="auto" w:fill="auto"/>
            <w:vAlign w:val="center"/>
          </w:tcPr>
          <w:p w14:paraId="678305DE"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DF" w14:textId="77777777" w:rsidR="00FE30EF" w:rsidRPr="008F1F62" w:rsidRDefault="00FE30EF" w:rsidP="008F1F62">
            <w:pPr>
              <w:jc w:val="center"/>
              <w:rPr>
                <w:rFonts w:cs="Arial"/>
                <w:sz w:val="28"/>
                <w:szCs w:val="28"/>
              </w:rPr>
            </w:pPr>
          </w:p>
        </w:tc>
        <w:tc>
          <w:tcPr>
            <w:tcW w:w="607" w:type="pct"/>
            <w:shd w:val="clear" w:color="auto" w:fill="auto"/>
            <w:vAlign w:val="center"/>
          </w:tcPr>
          <w:p w14:paraId="678305E0" w14:textId="77777777" w:rsidR="00DB7756" w:rsidRPr="008F1F62" w:rsidRDefault="00DB7756" w:rsidP="00DB77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1" w14:textId="77777777" w:rsidR="00FE30EF" w:rsidRPr="008F1F62" w:rsidRDefault="00FE30EF" w:rsidP="008F1F62">
            <w:pPr>
              <w:jc w:val="center"/>
              <w:rPr>
                <w:rFonts w:cs="Arial"/>
                <w:sz w:val="28"/>
                <w:szCs w:val="28"/>
              </w:rPr>
            </w:pPr>
          </w:p>
        </w:tc>
        <w:tc>
          <w:tcPr>
            <w:tcW w:w="653" w:type="pct"/>
            <w:shd w:val="clear" w:color="auto" w:fill="auto"/>
            <w:vAlign w:val="center"/>
          </w:tcPr>
          <w:p w14:paraId="678305E2" w14:textId="77777777" w:rsidR="00B054D2" w:rsidRPr="008F1F62" w:rsidRDefault="00B054D2" w:rsidP="00B054D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3" w14:textId="77777777" w:rsidR="00FE30EF" w:rsidRPr="008F1F62" w:rsidRDefault="00FE30EF" w:rsidP="008F1F62">
            <w:pPr>
              <w:autoSpaceDE w:val="0"/>
              <w:autoSpaceDN w:val="0"/>
              <w:adjustRightInd w:val="0"/>
              <w:jc w:val="center"/>
              <w:rPr>
                <w:rFonts w:ascii="MS Shell Dlg" w:hAnsi="MS Shell Dlg" w:cs="MS Shell Dlg"/>
                <w:sz w:val="17"/>
                <w:szCs w:val="17"/>
              </w:rPr>
            </w:pPr>
          </w:p>
          <w:p w14:paraId="678305E4" w14:textId="77777777" w:rsidR="00FE30EF" w:rsidRPr="008F1F62" w:rsidRDefault="00FE30EF" w:rsidP="008F1F62">
            <w:pPr>
              <w:jc w:val="center"/>
              <w:rPr>
                <w:rFonts w:cs="Arial"/>
                <w:sz w:val="28"/>
                <w:szCs w:val="28"/>
              </w:rPr>
            </w:pPr>
          </w:p>
        </w:tc>
        <w:tc>
          <w:tcPr>
            <w:tcW w:w="434" w:type="pct"/>
            <w:shd w:val="clear" w:color="auto" w:fill="auto"/>
            <w:vAlign w:val="center"/>
          </w:tcPr>
          <w:p w14:paraId="678305E5"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6" w14:textId="77777777" w:rsidR="00FE30EF" w:rsidRPr="008F1F62" w:rsidRDefault="00FE30EF" w:rsidP="008F1F62">
            <w:pPr>
              <w:jc w:val="center"/>
              <w:rPr>
                <w:rFonts w:cs="Arial"/>
                <w:sz w:val="28"/>
                <w:szCs w:val="28"/>
              </w:rPr>
            </w:pPr>
          </w:p>
        </w:tc>
        <w:tc>
          <w:tcPr>
            <w:tcW w:w="583" w:type="pct"/>
            <w:shd w:val="clear" w:color="auto" w:fill="auto"/>
            <w:vAlign w:val="center"/>
          </w:tcPr>
          <w:p w14:paraId="678305E7"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8" w14:textId="77777777" w:rsidR="00FE30EF" w:rsidRPr="008F1F62" w:rsidRDefault="00FE30EF" w:rsidP="008F1F62">
            <w:pPr>
              <w:jc w:val="center"/>
              <w:rPr>
                <w:rFonts w:cs="Arial"/>
                <w:sz w:val="28"/>
                <w:szCs w:val="28"/>
              </w:rPr>
            </w:pPr>
          </w:p>
        </w:tc>
        <w:tc>
          <w:tcPr>
            <w:tcW w:w="623" w:type="pct"/>
            <w:vAlign w:val="center"/>
          </w:tcPr>
          <w:p w14:paraId="678305E9" w14:textId="77777777" w:rsidR="00FE30EF" w:rsidRPr="008F1F62" w:rsidRDefault="00DB7756" w:rsidP="008F1F62">
            <w:pPr>
              <w:jc w:val="center"/>
              <w:rPr>
                <w:rFonts w:cs="Arial"/>
                <w:sz w:val="18"/>
                <w:szCs w:val="18"/>
              </w:rPr>
            </w:pPr>
            <w:r>
              <w:rPr>
                <w:rFonts w:cs="Arial"/>
                <w:sz w:val="18"/>
                <w:szCs w:val="18"/>
              </w:rPr>
              <w:t>Yes</w:t>
            </w:r>
          </w:p>
        </w:tc>
      </w:tr>
      <w:tr w:rsidR="00FE30EF" w:rsidRPr="008F1F62" w14:paraId="678305F9" w14:textId="77777777" w:rsidTr="00DA124C">
        <w:trPr>
          <w:trHeight w:val="660"/>
        </w:trPr>
        <w:tc>
          <w:tcPr>
            <w:tcW w:w="987" w:type="pct"/>
          </w:tcPr>
          <w:p w14:paraId="678305EB" w14:textId="77777777" w:rsidR="00FE30EF" w:rsidRPr="008F1F62" w:rsidRDefault="00FE30EF" w:rsidP="008F1F62">
            <w:pPr>
              <w:spacing w:after="120"/>
              <w:rPr>
                <w:rFonts w:cs="Arial"/>
                <w:sz w:val="18"/>
                <w:szCs w:val="18"/>
              </w:rPr>
            </w:pPr>
            <w:r w:rsidRPr="008F1F62">
              <w:rPr>
                <w:rFonts w:cs="Arial"/>
                <w:sz w:val="18"/>
                <w:szCs w:val="18"/>
              </w:rPr>
              <w:t>Inspecting a fuel tank in the wing of an aircraft</w:t>
            </w:r>
          </w:p>
        </w:tc>
        <w:tc>
          <w:tcPr>
            <w:tcW w:w="522" w:type="pct"/>
            <w:shd w:val="clear" w:color="auto" w:fill="auto"/>
            <w:vAlign w:val="center"/>
          </w:tcPr>
          <w:p w14:paraId="678305EC"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D" w14:textId="77777777" w:rsidR="00FE30EF" w:rsidRPr="008F1F62" w:rsidRDefault="00FE30EF" w:rsidP="008F1F62">
            <w:pPr>
              <w:jc w:val="center"/>
              <w:rPr>
                <w:rFonts w:cs="Arial"/>
                <w:sz w:val="28"/>
                <w:szCs w:val="28"/>
              </w:rPr>
            </w:pPr>
          </w:p>
        </w:tc>
        <w:tc>
          <w:tcPr>
            <w:tcW w:w="590" w:type="pct"/>
            <w:shd w:val="clear" w:color="auto" w:fill="auto"/>
            <w:vAlign w:val="center"/>
          </w:tcPr>
          <w:p w14:paraId="678305EE"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EF" w14:textId="77777777" w:rsidR="00FE30EF" w:rsidRPr="008F1F62" w:rsidRDefault="00FE30EF" w:rsidP="008F1F62">
            <w:pPr>
              <w:jc w:val="center"/>
              <w:rPr>
                <w:rFonts w:cs="Arial"/>
                <w:sz w:val="28"/>
                <w:szCs w:val="28"/>
              </w:rPr>
            </w:pPr>
          </w:p>
        </w:tc>
        <w:tc>
          <w:tcPr>
            <w:tcW w:w="607" w:type="pct"/>
            <w:shd w:val="clear" w:color="auto" w:fill="auto"/>
            <w:vAlign w:val="center"/>
          </w:tcPr>
          <w:p w14:paraId="678305F0"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1" w14:textId="77777777" w:rsidR="00FE30EF" w:rsidRPr="008F1F62" w:rsidRDefault="00FE30EF" w:rsidP="008F1F62">
            <w:pPr>
              <w:jc w:val="center"/>
              <w:rPr>
                <w:rFonts w:cs="Arial"/>
                <w:sz w:val="28"/>
                <w:szCs w:val="28"/>
              </w:rPr>
            </w:pPr>
          </w:p>
        </w:tc>
        <w:tc>
          <w:tcPr>
            <w:tcW w:w="653" w:type="pct"/>
            <w:shd w:val="clear" w:color="auto" w:fill="auto"/>
            <w:vAlign w:val="center"/>
          </w:tcPr>
          <w:p w14:paraId="678305F2"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3" w14:textId="77777777" w:rsidR="00FE30EF" w:rsidRPr="008F1F62" w:rsidRDefault="00FE30EF" w:rsidP="008F1F62">
            <w:pPr>
              <w:jc w:val="center"/>
              <w:rPr>
                <w:rFonts w:cs="Arial"/>
                <w:sz w:val="28"/>
                <w:szCs w:val="28"/>
              </w:rPr>
            </w:pPr>
          </w:p>
        </w:tc>
        <w:tc>
          <w:tcPr>
            <w:tcW w:w="434" w:type="pct"/>
            <w:shd w:val="clear" w:color="auto" w:fill="auto"/>
            <w:vAlign w:val="center"/>
          </w:tcPr>
          <w:p w14:paraId="678305F4"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5" w14:textId="77777777" w:rsidR="00FE30EF" w:rsidRPr="008F1F62" w:rsidRDefault="00FE30EF" w:rsidP="008F1F62">
            <w:pPr>
              <w:jc w:val="center"/>
              <w:rPr>
                <w:rFonts w:cs="Arial"/>
                <w:sz w:val="28"/>
                <w:szCs w:val="28"/>
              </w:rPr>
            </w:pPr>
          </w:p>
        </w:tc>
        <w:tc>
          <w:tcPr>
            <w:tcW w:w="583" w:type="pct"/>
            <w:shd w:val="clear" w:color="auto" w:fill="auto"/>
            <w:vAlign w:val="center"/>
          </w:tcPr>
          <w:p w14:paraId="678305F6"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7" w14:textId="77777777" w:rsidR="00FE30EF" w:rsidRPr="008F1F62" w:rsidRDefault="00FE30EF" w:rsidP="008F1F62">
            <w:pPr>
              <w:jc w:val="center"/>
              <w:rPr>
                <w:rFonts w:cs="Arial"/>
                <w:sz w:val="28"/>
                <w:szCs w:val="28"/>
              </w:rPr>
            </w:pPr>
          </w:p>
        </w:tc>
        <w:tc>
          <w:tcPr>
            <w:tcW w:w="623" w:type="pct"/>
            <w:vAlign w:val="center"/>
          </w:tcPr>
          <w:p w14:paraId="678305F8" w14:textId="77777777" w:rsidR="00FE30EF" w:rsidRPr="008F1F62" w:rsidRDefault="00FE30EF" w:rsidP="008F1F62">
            <w:pPr>
              <w:jc w:val="center"/>
              <w:rPr>
                <w:rFonts w:cs="Arial"/>
                <w:sz w:val="18"/>
                <w:szCs w:val="18"/>
              </w:rPr>
            </w:pPr>
            <w:r w:rsidRPr="008F1F62">
              <w:rPr>
                <w:rFonts w:cs="Arial"/>
                <w:sz w:val="18"/>
                <w:szCs w:val="18"/>
              </w:rPr>
              <w:t>Yes</w:t>
            </w:r>
          </w:p>
        </w:tc>
      </w:tr>
      <w:tr w:rsidR="00FE30EF" w:rsidRPr="008F1F62" w14:paraId="67830608" w14:textId="77777777" w:rsidTr="00DA124C">
        <w:trPr>
          <w:trHeight w:val="660"/>
        </w:trPr>
        <w:tc>
          <w:tcPr>
            <w:tcW w:w="987" w:type="pct"/>
          </w:tcPr>
          <w:p w14:paraId="678305FA" w14:textId="77777777" w:rsidR="00FE30EF" w:rsidRPr="008F1F62" w:rsidRDefault="00FE30EF" w:rsidP="008F1F62">
            <w:pPr>
              <w:spacing w:after="120"/>
              <w:rPr>
                <w:rFonts w:cs="Arial"/>
                <w:sz w:val="18"/>
                <w:szCs w:val="18"/>
              </w:rPr>
            </w:pPr>
            <w:r w:rsidRPr="008F1F62">
              <w:rPr>
                <w:rFonts w:cs="Arial"/>
                <w:sz w:val="18"/>
                <w:szCs w:val="18"/>
              </w:rPr>
              <w:t>Dislodging a sludge blockage in a drain pit</w:t>
            </w:r>
          </w:p>
        </w:tc>
        <w:tc>
          <w:tcPr>
            <w:tcW w:w="522" w:type="pct"/>
            <w:shd w:val="clear" w:color="auto" w:fill="auto"/>
            <w:vAlign w:val="center"/>
          </w:tcPr>
          <w:p w14:paraId="678305FB"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C" w14:textId="77777777" w:rsidR="00FE30EF" w:rsidRPr="008F1F62" w:rsidRDefault="00FE30EF" w:rsidP="008F1F62">
            <w:pPr>
              <w:jc w:val="center"/>
              <w:rPr>
                <w:rFonts w:cs="Arial"/>
                <w:sz w:val="28"/>
                <w:szCs w:val="28"/>
              </w:rPr>
            </w:pPr>
          </w:p>
        </w:tc>
        <w:tc>
          <w:tcPr>
            <w:tcW w:w="590" w:type="pct"/>
            <w:shd w:val="clear" w:color="auto" w:fill="auto"/>
            <w:vAlign w:val="center"/>
          </w:tcPr>
          <w:p w14:paraId="678305FD" w14:textId="77777777" w:rsidR="005E2755" w:rsidRPr="008F1F62" w:rsidRDefault="005E2755" w:rsidP="005E2755">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5FE" w14:textId="77777777" w:rsidR="00FE30EF" w:rsidRPr="008F1F62" w:rsidRDefault="00FE30EF" w:rsidP="008F1F62">
            <w:pPr>
              <w:jc w:val="center"/>
              <w:rPr>
                <w:rFonts w:cs="Arial"/>
                <w:sz w:val="28"/>
                <w:szCs w:val="28"/>
              </w:rPr>
            </w:pPr>
          </w:p>
        </w:tc>
        <w:tc>
          <w:tcPr>
            <w:tcW w:w="607" w:type="pct"/>
            <w:shd w:val="clear" w:color="auto" w:fill="auto"/>
            <w:vAlign w:val="center"/>
          </w:tcPr>
          <w:p w14:paraId="678305FF"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0" w14:textId="77777777" w:rsidR="00FE30EF" w:rsidRPr="008F1F62" w:rsidRDefault="00FE30EF" w:rsidP="008F1F62">
            <w:pPr>
              <w:jc w:val="center"/>
              <w:rPr>
                <w:rFonts w:cs="Arial"/>
                <w:sz w:val="28"/>
                <w:szCs w:val="28"/>
              </w:rPr>
            </w:pPr>
          </w:p>
        </w:tc>
        <w:tc>
          <w:tcPr>
            <w:tcW w:w="653" w:type="pct"/>
            <w:shd w:val="clear" w:color="auto" w:fill="auto"/>
            <w:vAlign w:val="center"/>
          </w:tcPr>
          <w:p w14:paraId="67830601"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2" w14:textId="77777777" w:rsidR="00FE30EF" w:rsidRPr="008F1F62" w:rsidRDefault="00FE30EF" w:rsidP="008F1F62">
            <w:pPr>
              <w:jc w:val="center"/>
              <w:rPr>
                <w:rFonts w:cs="Arial"/>
                <w:sz w:val="28"/>
                <w:szCs w:val="28"/>
              </w:rPr>
            </w:pPr>
          </w:p>
        </w:tc>
        <w:tc>
          <w:tcPr>
            <w:tcW w:w="434" w:type="pct"/>
            <w:shd w:val="clear" w:color="auto" w:fill="auto"/>
            <w:vAlign w:val="center"/>
          </w:tcPr>
          <w:p w14:paraId="67830603"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4" w14:textId="77777777" w:rsidR="00FE30EF" w:rsidRPr="008F1F62" w:rsidRDefault="00FE30EF" w:rsidP="008F1F62">
            <w:pPr>
              <w:jc w:val="center"/>
              <w:rPr>
                <w:rFonts w:cs="Arial"/>
                <w:sz w:val="28"/>
                <w:szCs w:val="28"/>
              </w:rPr>
            </w:pPr>
          </w:p>
        </w:tc>
        <w:tc>
          <w:tcPr>
            <w:tcW w:w="583" w:type="pct"/>
            <w:shd w:val="clear" w:color="auto" w:fill="auto"/>
            <w:vAlign w:val="center"/>
          </w:tcPr>
          <w:p w14:paraId="67830605" w14:textId="77777777" w:rsidR="005E2755" w:rsidRPr="008F1F62" w:rsidRDefault="005E2755" w:rsidP="005E2755">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6" w14:textId="77777777" w:rsidR="00FE30EF" w:rsidRPr="008F1F62" w:rsidRDefault="00FE30EF" w:rsidP="008F1F62">
            <w:pPr>
              <w:jc w:val="center"/>
              <w:rPr>
                <w:rFonts w:cs="Arial"/>
                <w:sz w:val="28"/>
                <w:szCs w:val="28"/>
              </w:rPr>
            </w:pPr>
          </w:p>
        </w:tc>
        <w:tc>
          <w:tcPr>
            <w:tcW w:w="623" w:type="pct"/>
            <w:vAlign w:val="center"/>
          </w:tcPr>
          <w:p w14:paraId="67830607" w14:textId="77777777" w:rsidR="00FE30EF" w:rsidRPr="008F1F62" w:rsidRDefault="00FE30EF" w:rsidP="008F1F62">
            <w:pPr>
              <w:jc w:val="center"/>
              <w:rPr>
                <w:rFonts w:cs="Arial"/>
                <w:sz w:val="18"/>
                <w:szCs w:val="18"/>
              </w:rPr>
            </w:pPr>
            <w:r w:rsidRPr="008F1F62">
              <w:rPr>
                <w:rFonts w:cs="Arial"/>
                <w:sz w:val="18"/>
                <w:szCs w:val="18"/>
              </w:rPr>
              <w:t>Yes</w:t>
            </w:r>
          </w:p>
        </w:tc>
      </w:tr>
      <w:tr w:rsidR="00FE30EF" w:rsidRPr="008F1F62" w14:paraId="67830617" w14:textId="77777777" w:rsidTr="00DA124C">
        <w:trPr>
          <w:trHeight w:val="660"/>
        </w:trPr>
        <w:tc>
          <w:tcPr>
            <w:tcW w:w="987" w:type="pct"/>
          </w:tcPr>
          <w:p w14:paraId="67830609" w14:textId="77777777" w:rsidR="00FE30EF" w:rsidRPr="008F1F62" w:rsidRDefault="00FE30EF" w:rsidP="008F1F62">
            <w:pPr>
              <w:spacing w:after="120"/>
              <w:rPr>
                <w:rFonts w:cs="Arial"/>
                <w:sz w:val="18"/>
                <w:szCs w:val="18"/>
              </w:rPr>
            </w:pPr>
            <w:r w:rsidRPr="008F1F62">
              <w:rPr>
                <w:rFonts w:cs="Arial"/>
                <w:sz w:val="18"/>
                <w:szCs w:val="18"/>
              </w:rPr>
              <w:t>Internal inspection of a new</w:t>
            </w:r>
            <w:r w:rsidR="00C74187">
              <w:rPr>
                <w:rFonts w:cs="Arial"/>
                <w:sz w:val="18"/>
                <w:szCs w:val="18"/>
              </w:rPr>
              <w:t>,</w:t>
            </w:r>
            <w:r w:rsidRPr="008F1F62">
              <w:rPr>
                <w:rFonts w:cs="Arial"/>
                <w:sz w:val="18"/>
                <w:szCs w:val="18"/>
              </w:rPr>
              <w:t xml:space="preserve"> clean tank prior to commissioning</w:t>
            </w:r>
          </w:p>
        </w:tc>
        <w:tc>
          <w:tcPr>
            <w:tcW w:w="522" w:type="pct"/>
            <w:shd w:val="clear" w:color="auto" w:fill="auto"/>
            <w:vAlign w:val="center"/>
          </w:tcPr>
          <w:p w14:paraId="6783060A"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B" w14:textId="77777777" w:rsidR="00FE30EF" w:rsidRPr="008F1F62" w:rsidRDefault="00FE30EF" w:rsidP="008F1F62">
            <w:pPr>
              <w:jc w:val="center"/>
              <w:rPr>
                <w:rFonts w:cs="Arial"/>
                <w:sz w:val="28"/>
                <w:szCs w:val="28"/>
              </w:rPr>
            </w:pPr>
          </w:p>
        </w:tc>
        <w:tc>
          <w:tcPr>
            <w:tcW w:w="590" w:type="pct"/>
            <w:shd w:val="clear" w:color="auto" w:fill="auto"/>
            <w:vAlign w:val="center"/>
          </w:tcPr>
          <w:p w14:paraId="6783060C"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D" w14:textId="77777777" w:rsidR="00FE30EF" w:rsidRPr="008F1F62" w:rsidRDefault="00FE30EF" w:rsidP="008F1F62">
            <w:pPr>
              <w:jc w:val="center"/>
              <w:rPr>
                <w:rFonts w:cs="Arial"/>
                <w:sz w:val="28"/>
                <w:szCs w:val="28"/>
              </w:rPr>
            </w:pPr>
          </w:p>
        </w:tc>
        <w:tc>
          <w:tcPr>
            <w:tcW w:w="607" w:type="pct"/>
            <w:shd w:val="clear" w:color="auto" w:fill="auto"/>
            <w:vAlign w:val="center"/>
          </w:tcPr>
          <w:p w14:paraId="6783060E"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0F" w14:textId="77777777" w:rsidR="00FE30EF" w:rsidRPr="008F1F62" w:rsidRDefault="00FE30EF" w:rsidP="008F1F62">
            <w:pPr>
              <w:jc w:val="center"/>
              <w:rPr>
                <w:rFonts w:cs="Arial"/>
                <w:sz w:val="28"/>
                <w:szCs w:val="28"/>
              </w:rPr>
            </w:pPr>
          </w:p>
        </w:tc>
        <w:tc>
          <w:tcPr>
            <w:tcW w:w="653" w:type="pct"/>
            <w:shd w:val="clear" w:color="auto" w:fill="auto"/>
            <w:vAlign w:val="center"/>
          </w:tcPr>
          <w:p w14:paraId="67830610"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1" w14:textId="77777777" w:rsidR="00FE30EF" w:rsidRPr="008F1F62" w:rsidRDefault="00FE30EF" w:rsidP="008F1F62">
            <w:pPr>
              <w:jc w:val="center"/>
              <w:rPr>
                <w:rFonts w:cs="Arial"/>
                <w:sz w:val="28"/>
                <w:szCs w:val="28"/>
              </w:rPr>
            </w:pPr>
          </w:p>
        </w:tc>
        <w:tc>
          <w:tcPr>
            <w:tcW w:w="434" w:type="pct"/>
            <w:shd w:val="clear" w:color="auto" w:fill="auto"/>
            <w:vAlign w:val="center"/>
          </w:tcPr>
          <w:p w14:paraId="67830612"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3" w14:textId="77777777" w:rsidR="00FE30EF" w:rsidRPr="008F1F62" w:rsidRDefault="00FE30EF" w:rsidP="008F1F62">
            <w:pPr>
              <w:jc w:val="center"/>
              <w:rPr>
                <w:rFonts w:cs="Arial"/>
                <w:sz w:val="28"/>
                <w:szCs w:val="28"/>
              </w:rPr>
            </w:pPr>
          </w:p>
        </w:tc>
        <w:tc>
          <w:tcPr>
            <w:tcW w:w="583" w:type="pct"/>
            <w:shd w:val="clear" w:color="auto" w:fill="auto"/>
            <w:vAlign w:val="center"/>
          </w:tcPr>
          <w:p w14:paraId="67830614"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5" w14:textId="77777777" w:rsidR="00FE30EF" w:rsidRPr="008F1F62" w:rsidRDefault="00FE30EF" w:rsidP="008F1F62">
            <w:pPr>
              <w:jc w:val="center"/>
              <w:rPr>
                <w:rFonts w:cs="Arial"/>
                <w:sz w:val="28"/>
                <w:szCs w:val="28"/>
              </w:rPr>
            </w:pPr>
          </w:p>
        </w:tc>
        <w:tc>
          <w:tcPr>
            <w:tcW w:w="623" w:type="pct"/>
            <w:vAlign w:val="center"/>
          </w:tcPr>
          <w:p w14:paraId="67830616" w14:textId="77777777" w:rsidR="00FE30EF" w:rsidRPr="008F1F62" w:rsidRDefault="00FE30EF" w:rsidP="008F1F62">
            <w:pPr>
              <w:jc w:val="center"/>
              <w:rPr>
                <w:rFonts w:cs="Arial"/>
                <w:sz w:val="18"/>
                <w:szCs w:val="18"/>
              </w:rPr>
            </w:pPr>
            <w:r w:rsidRPr="008F1F62">
              <w:rPr>
                <w:rFonts w:cs="Arial"/>
                <w:sz w:val="18"/>
                <w:szCs w:val="18"/>
              </w:rPr>
              <w:t>No</w:t>
            </w:r>
          </w:p>
        </w:tc>
      </w:tr>
      <w:tr w:rsidR="00FE30EF" w:rsidRPr="008F1F62" w14:paraId="67830626" w14:textId="77777777" w:rsidTr="00DA124C">
        <w:trPr>
          <w:trHeight w:val="660"/>
        </w:trPr>
        <w:tc>
          <w:tcPr>
            <w:tcW w:w="987" w:type="pct"/>
          </w:tcPr>
          <w:p w14:paraId="67830618" w14:textId="77777777" w:rsidR="00FE30EF" w:rsidRPr="008F1F62" w:rsidRDefault="00FE30EF" w:rsidP="00DB7756">
            <w:pPr>
              <w:spacing w:after="120"/>
              <w:rPr>
                <w:rFonts w:cs="Arial"/>
                <w:sz w:val="18"/>
                <w:szCs w:val="18"/>
              </w:rPr>
            </w:pPr>
            <w:r w:rsidRPr="008F1F62">
              <w:rPr>
                <w:rFonts w:cs="Arial"/>
                <w:sz w:val="18"/>
                <w:szCs w:val="18"/>
              </w:rPr>
              <w:t>Internal inspection of an empty cement silo</w:t>
            </w:r>
            <w:r w:rsidR="00C74187">
              <w:rPr>
                <w:rFonts w:cs="Arial"/>
                <w:sz w:val="18"/>
                <w:szCs w:val="18"/>
              </w:rPr>
              <w:t xml:space="preserve"> through a door at ground level</w:t>
            </w:r>
          </w:p>
        </w:tc>
        <w:tc>
          <w:tcPr>
            <w:tcW w:w="522" w:type="pct"/>
            <w:shd w:val="clear" w:color="auto" w:fill="auto"/>
            <w:vAlign w:val="center"/>
          </w:tcPr>
          <w:p w14:paraId="67830619"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A" w14:textId="77777777" w:rsidR="00FE30EF" w:rsidRPr="008F1F62" w:rsidRDefault="00FE30EF" w:rsidP="008F1F62">
            <w:pPr>
              <w:jc w:val="center"/>
              <w:rPr>
                <w:rFonts w:cs="Arial"/>
                <w:sz w:val="28"/>
                <w:szCs w:val="28"/>
              </w:rPr>
            </w:pPr>
          </w:p>
        </w:tc>
        <w:tc>
          <w:tcPr>
            <w:tcW w:w="590" w:type="pct"/>
            <w:shd w:val="clear" w:color="auto" w:fill="auto"/>
            <w:vAlign w:val="center"/>
          </w:tcPr>
          <w:p w14:paraId="6783061B" w14:textId="77777777" w:rsidR="00C74187" w:rsidRPr="008F1F62" w:rsidRDefault="00C74187" w:rsidP="00C7418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C" w14:textId="77777777" w:rsidR="00FE30EF" w:rsidRPr="008F1F62" w:rsidRDefault="00FE30EF" w:rsidP="008F1F62">
            <w:pPr>
              <w:jc w:val="center"/>
              <w:rPr>
                <w:rFonts w:cs="Arial"/>
                <w:sz w:val="28"/>
                <w:szCs w:val="28"/>
              </w:rPr>
            </w:pPr>
          </w:p>
        </w:tc>
        <w:tc>
          <w:tcPr>
            <w:tcW w:w="607" w:type="pct"/>
            <w:shd w:val="clear" w:color="auto" w:fill="auto"/>
            <w:vAlign w:val="center"/>
          </w:tcPr>
          <w:p w14:paraId="6783061D" w14:textId="77777777" w:rsidR="00DB7756" w:rsidRPr="008F1F62" w:rsidRDefault="00DB7756" w:rsidP="00DB77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1E" w14:textId="77777777" w:rsidR="00FE30EF" w:rsidRPr="008F1F62" w:rsidRDefault="00FE30EF" w:rsidP="008F1F62">
            <w:pPr>
              <w:jc w:val="center"/>
              <w:rPr>
                <w:rFonts w:cs="Arial"/>
                <w:sz w:val="28"/>
                <w:szCs w:val="28"/>
              </w:rPr>
            </w:pPr>
          </w:p>
        </w:tc>
        <w:tc>
          <w:tcPr>
            <w:tcW w:w="653" w:type="pct"/>
            <w:shd w:val="clear" w:color="auto" w:fill="auto"/>
            <w:vAlign w:val="center"/>
          </w:tcPr>
          <w:p w14:paraId="6783061F"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0" w14:textId="77777777" w:rsidR="00FE30EF" w:rsidRPr="008F1F62" w:rsidRDefault="00FE30EF" w:rsidP="008F1F62">
            <w:pPr>
              <w:jc w:val="center"/>
              <w:rPr>
                <w:rFonts w:cs="Arial"/>
                <w:sz w:val="28"/>
                <w:szCs w:val="28"/>
              </w:rPr>
            </w:pPr>
          </w:p>
        </w:tc>
        <w:tc>
          <w:tcPr>
            <w:tcW w:w="434" w:type="pct"/>
            <w:shd w:val="clear" w:color="auto" w:fill="auto"/>
            <w:vAlign w:val="center"/>
          </w:tcPr>
          <w:p w14:paraId="67830621"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2" w14:textId="77777777" w:rsidR="00FE30EF" w:rsidRPr="008F1F62" w:rsidRDefault="00FE30EF" w:rsidP="008F1F62">
            <w:pPr>
              <w:jc w:val="center"/>
              <w:rPr>
                <w:rFonts w:cs="Arial"/>
                <w:sz w:val="28"/>
                <w:szCs w:val="28"/>
              </w:rPr>
            </w:pPr>
          </w:p>
        </w:tc>
        <w:tc>
          <w:tcPr>
            <w:tcW w:w="583" w:type="pct"/>
            <w:shd w:val="clear" w:color="auto" w:fill="auto"/>
            <w:vAlign w:val="center"/>
          </w:tcPr>
          <w:p w14:paraId="67830623" w14:textId="77777777"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4" w14:textId="77777777" w:rsidR="00FE30EF" w:rsidRPr="008F1F62" w:rsidRDefault="00FE30EF" w:rsidP="008F1F62">
            <w:pPr>
              <w:jc w:val="center"/>
              <w:rPr>
                <w:rFonts w:cs="Arial"/>
                <w:sz w:val="28"/>
                <w:szCs w:val="28"/>
              </w:rPr>
            </w:pPr>
          </w:p>
        </w:tc>
        <w:tc>
          <w:tcPr>
            <w:tcW w:w="623" w:type="pct"/>
            <w:vAlign w:val="center"/>
          </w:tcPr>
          <w:p w14:paraId="67830625" w14:textId="77777777" w:rsidR="00FE30EF" w:rsidRPr="008F1F62" w:rsidRDefault="00FE30EF" w:rsidP="008F1F62">
            <w:pPr>
              <w:jc w:val="center"/>
              <w:rPr>
                <w:rFonts w:cs="Arial"/>
                <w:sz w:val="18"/>
                <w:szCs w:val="18"/>
              </w:rPr>
            </w:pPr>
            <w:r w:rsidRPr="008F1F62">
              <w:rPr>
                <w:rFonts w:cs="Arial"/>
                <w:sz w:val="18"/>
                <w:szCs w:val="18"/>
              </w:rPr>
              <w:t>No</w:t>
            </w:r>
          </w:p>
        </w:tc>
      </w:tr>
      <w:tr w:rsidR="00C74187" w:rsidRPr="008F1F62" w14:paraId="67830635" w14:textId="77777777" w:rsidTr="00DA124C">
        <w:trPr>
          <w:trHeight w:val="660"/>
        </w:trPr>
        <w:tc>
          <w:tcPr>
            <w:tcW w:w="987" w:type="pct"/>
          </w:tcPr>
          <w:p w14:paraId="67830627" w14:textId="77777777" w:rsidR="00C74187" w:rsidRPr="00DA124C" w:rsidRDefault="00C74187" w:rsidP="008F1F62">
            <w:pPr>
              <w:spacing w:after="120"/>
              <w:rPr>
                <w:rFonts w:cs="Arial"/>
                <w:sz w:val="18"/>
                <w:szCs w:val="18"/>
                <w:highlight w:val="yellow"/>
              </w:rPr>
            </w:pPr>
            <w:r w:rsidRPr="001C5CF4">
              <w:rPr>
                <w:rFonts w:cs="Arial"/>
                <w:sz w:val="18"/>
                <w:szCs w:val="18"/>
              </w:rPr>
              <w:t>Stocktake using an LPG forklift in a fruit cool store</w:t>
            </w:r>
          </w:p>
        </w:tc>
        <w:tc>
          <w:tcPr>
            <w:tcW w:w="522" w:type="pct"/>
            <w:shd w:val="clear" w:color="auto" w:fill="auto"/>
            <w:vAlign w:val="center"/>
          </w:tcPr>
          <w:p w14:paraId="67830628" w14:textId="77777777"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9" w14:textId="77777777" w:rsidR="00C74187" w:rsidRPr="008F1F62" w:rsidRDefault="00C74187" w:rsidP="00D24B56">
            <w:pPr>
              <w:jc w:val="center"/>
              <w:rPr>
                <w:rFonts w:cs="Arial"/>
                <w:sz w:val="28"/>
                <w:szCs w:val="28"/>
              </w:rPr>
            </w:pPr>
          </w:p>
        </w:tc>
        <w:tc>
          <w:tcPr>
            <w:tcW w:w="590" w:type="pct"/>
            <w:shd w:val="clear" w:color="auto" w:fill="auto"/>
            <w:vAlign w:val="center"/>
          </w:tcPr>
          <w:p w14:paraId="6783062A" w14:textId="77777777"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B" w14:textId="77777777" w:rsidR="00C74187" w:rsidRPr="008F1F62" w:rsidRDefault="00C74187" w:rsidP="00D24B56">
            <w:pPr>
              <w:jc w:val="center"/>
              <w:rPr>
                <w:rFonts w:cs="Arial"/>
                <w:sz w:val="28"/>
                <w:szCs w:val="28"/>
              </w:rPr>
            </w:pPr>
          </w:p>
        </w:tc>
        <w:tc>
          <w:tcPr>
            <w:tcW w:w="607" w:type="pct"/>
            <w:shd w:val="clear" w:color="auto" w:fill="auto"/>
            <w:vAlign w:val="center"/>
          </w:tcPr>
          <w:p w14:paraId="6783062C" w14:textId="77777777"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D" w14:textId="77777777" w:rsidR="00C74187" w:rsidRPr="008F1F62" w:rsidRDefault="00C74187" w:rsidP="00D24B56">
            <w:pPr>
              <w:jc w:val="center"/>
              <w:rPr>
                <w:rFonts w:cs="Arial"/>
                <w:sz w:val="28"/>
                <w:szCs w:val="28"/>
              </w:rPr>
            </w:pPr>
          </w:p>
        </w:tc>
        <w:tc>
          <w:tcPr>
            <w:tcW w:w="653" w:type="pct"/>
            <w:shd w:val="clear" w:color="auto" w:fill="auto"/>
            <w:vAlign w:val="center"/>
          </w:tcPr>
          <w:p w14:paraId="6783062E" w14:textId="77777777" w:rsidR="00C74187" w:rsidRPr="008F1F62" w:rsidRDefault="00C74187" w:rsidP="00C7418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2F" w14:textId="77777777" w:rsidR="00C74187" w:rsidRPr="008F1F62" w:rsidRDefault="00C74187" w:rsidP="00D24B56">
            <w:pPr>
              <w:jc w:val="center"/>
              <w:rPr>
                <w:rFonts w:cs="Arial"/>
                <w:sz w:val="28"/>
                <w:szCs w:val="28"/>
              </w:rPr>
            </w:pPr>
          </w:p>
        </w:tc>
        <w:tc>
          <w:tcPr>
            <w:tcW w:w="434" w:type="pct"/>
            <w:shd w:val="clear" w:color="auto" w:fill="auto"/>
            <w:vAlign w:val="center"/>
          </w:tcPr>
          <w:p w14:paraId="67830630" w14:textId="77777777"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31" w14:textId="77777777" w:rsidR="00C74187" w:rsidRPr="008F1F62" w:rsidRDefault="00C74187" w:rsidP="00D24B56">
            <w:pPr>
              <w:jc w:val="center"/>
              <w:rPr>
                <w:rFonts w:cs="Arial"/>
                <w:sz w:val="28"/>
                <w:szCs w:val="28"/>
              </w:rPr>
            </w:pPr>
          </w:p>
        </w:tc>
        <w:tc>
          <w:tcPr>
            <w:tcW w:w="583" w:type="pct"/>
            <w:shd w:val="clear" w:color="auto" w:fill="auto"/>
            <w:vAlign w:val="center"/>
          </w:tcPr>
          <w:p w14:paraId="67830632" w14:textId="77777777"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14:paraId="67830633" w14:textId="77777777" w:rsidR="00C74187" w:rsidRPr="008F1F62" w:rsidRDefault="00C74187" w:rsidP="00D24B56">
            <w:pPr>
              <w:jc w:val="center"/>
              <w:rPr>
                <w:rFonts w:cs="Arial"/>
                <w:sz w:val="28"/>
                <w:szCs w:val="28"/>
              </w:rPr>
            </w:pPr>
          </w:p>
        </w:tc>
        <w:tc>
          <w:tcPr>
            <w:tcW w:w="623" w:type="pct"/>
            <w:vAlign w:val="center"/>
          </w:tcPr>
          <w:p w14:paraId="67830634" w14:textId="77777777" w:rsidR="00C74187" w:rsidRPr="008F1F62" w:rsidRDefault="00C74187" w:rsidP="00D24B56">
            <w:pPr>
              <w:jc w:val="center"/>
              <w:rPr>
                <w:rFonts w:cs="Arial"/>
                <w:sz w:val="18"/>
                <w:szCs w:val="18"/>
              </w:rPr>
            </w:pPr>
            <w:r w:rsidRPr="008F1F62">
              <w:rPr>
                <w:rFonts w:cs="Arial"/>
                <w:sz w:val="18"/>
                <w:szCs w:val="18"/>
              </w:rPr>
              <w:t>No</w:t>
            </w:r>
          </w:p>
        </w:tc>
      </w:tr>
      <w:tr w:rsidR="00DA124C" w:rsidRPr="008F1F62" w14:paraId="67830644" w14:textId="77777777" w:rsidTr="00DA124C">
        <w:trPr>
          <w:trHeight w:val="660"/>
        </w:trPr>
        <w:tc>
          <w:tcPr>
            <w:tcW w:w="987" w:type="pct"/>
          </w:tcPr>
          <w:p w14:paraId="67830636" w14:textId="77777777" w:rsidR="00DA124C" w:rsidRPr="008F1F62" w:rsidRDefault="00DA124C" w:rsidP="008F1F62">
            <w:pPr>
              <w:spacing w:after="120"/>
              <w:rPr>
                <w:rFonts w:cs="Arial"/>
                <w:sz w:val="18"/>
                <w:szCs w:val="18"/>
              </w:rPr>
            </w:pPr>
            <w:r w:rsidRPr="001C5CF4">
              <w:rPr>
                <w:rFonts w:cs="Arial"/>
                <w:sz w:val="18"/>
                <w:szCs w:val="18"/>
              </w:rPr>
              <w:t>Installing insulation in a roof cavity</w:t>
            </w:r>
          </w:p>
        </w:tc>
        <w:tc>
          <w:tcPr>
            <w:tcW w:w="522" w:type="pct"/>
            <w:shd w:val="clear" w:color="auto" w:fill="auto"/>
            <w:vAlign w:val="center"/>
          </w:tcPr>
          <w:p w14:paraId="67830637"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38" w14:textId="77777777" w:rsidR="00DA124C" w:rsidRPr="008F1F62" w:rsidRDefault="00DA124C" w:rsidP="00DA124C">
            <w:pPr>
              <w:spacing w:before="60"/>
              <w:jc w:val="center"/>
              <w:rPr>
                <w:rFonts w:cs="Arial"/>
                <w:sz w:val="28"/>
                <w:szCs w:val="28"/>
              </w:rPr>
            </w:pPr>
          </w:p>
        </w:tc>
        <w:tc>
          <w:tcPr>
            <w:tcW w:w="590" w:type="pct"/>
            <w:shd w:val="clear" w:color="auto" w:fill="auto"/>
            <w:vAlign w:val="center"/>
          </w:tcPr>
          <w:p w14:paraId="67830639"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3A" w14:textId="77777777" w:rsidR="00DA124C" w:rsidRPr="008F1F62" w:rsidRDefault="00DA124C" w:rsidP="00DA124C">
            <w:pPr>
              <w:spacing w:before="60"/>
              <w:jc w:val="center"/>
              <w:rPr>
                <w:rFonts w:cs="Arial"/>
                <w:sz w:val="28"/>
                <w:szCs w:val="28"/>
              </w:rPr>
            </w:pPr>
          </w:p>
        </w:tc>
        <w:tc>
          <w:tcPr>
            <w:tcW w:w="607" w:type="pct"/>
            <w:shd w:val="clear" w:color="auto" w:fill="auto"/>
            <w:vAlign w:val="center"/>
          </w:tcPr>
          <w:p w14:paraId="6783063B"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3C" w14:textId="77777777" w:rsidR="00DA124C" w:rsidRPr="008F1F62" w:rsidRDefault="00DA124C" w:rsidP="00DA124C">
            <w:pPr>
              <w:spacing w:before="60"/>
              <w:jc w:val="center"/>
              <w:rPr>
                <w:rFonts w:cs="Arial"/>
                <w:sz w:val="28"/>
                <w:szCs w:val="28"/>
              </w:rPr>
            </w:pPr>
          </w:p>
        </w:tc>
        <w:tc>
          <w:tcPr>
            <w:tcW w:w="653" w:type="pct"/>
            <w:shd w:val="clear" w:color="auto" w:fill="auto"/>
            <w:vAlign w:val="center"/>
          </w:tcPr>
          <w:p w14:paraId="6783063D"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3E" w14:textId="77777777" w:rsidR="00DA124C" w:rsidRPr="008F1F62" w:rsidRDefault="00DA124C" w:rsidP="00DA124C">
            <w:pPr>
              <w:spacing w:before="60"/>
              <w:jc w:val="center"/>
              <w:rPr>
                <w:rFonts w:cs="Arial"/>
                <w:sz w:val="28"/>
                <w:szCs w:val="28"/>
              </w:rPr>
            </w:pPr>
          </w:p>
        </w:tc>
        <w:tc>
          <w:tcPr>
            <w:tcW w:w="434" w:type="pct"/>
            <w:shd w:val="clear" w:color="auto" w:fill="auto"/>
            <w:vAlign w:val="center"/>
          </w:tcPr>
          <w:p w14:paraId="6783063F"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40" w14:textId="77777777" w:rsidR="00DA124C" w:rsidRPr="008F1F62" w:rsidRDefault="00DA124C" w:rsidP="00DA124C">
            <w:pPr>
              <w:spacing w:before="60"/>
              <w:jc w:val="center"/>
              <w:rPr>
                <w:rFonts w:cs="Arial"/>
                <w:sz w:val="28"/>
                <w:szCs w:val="28"/>
              </w:rPr>
            </w:pPr>
          </w:p>
        </w:tc>
        <w:tc>
          <w:tcPr>
            <w:tcW w:w="583" w:type="pct"/>
            <w:shd w:val="clear" w:color="auto" w:fill="auto"/>
            <w:vAlign w:val="center"/>
          </w:tcPr>
          <w:p w14:paraId="67830641" w14:textId="77777777"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14:paraId="67830642" w14:textId="77777777" w:rsidR="00DA124C" w:rsidRPr="008F1F62" w:rsidRDefault="00DA124C" w:rsidP="00DA124C">
            <w:pPr>
              <w:spacing w:before="60"/>
              <w:jc w:val="center"/>
              <w:rPr>
                <w:rFonts w:cs="Arial"/>
                <w:sz w:val="28"/>
                <w:szCs w:val="28"/>
              </w:rPr>
            </w:pPr>
          </w:p>
        </w:tc>
        <w:tc>
          <w:tcPr>
            <w:tcW w:w="623" w:type="pct"/>
            <w:vAlign w:val="center"/>
          </w:tcPr>
          <w:p w14:paraId="67830643" w14:textId="77777777" w:rsidR="00DA124C" w:rsidRPr="008F1F62" w:rsidRDefault="00DA124C" w:rsidP="008F1F62">
            <w:pPr>
              <w:jc w:val="center"/>
              <w:rPr>
                <w:rFonts w:cs="Arial"/>
                <w:sz w:val="18"/>
                <w:szCs w:val="18"/>
              </w:rPr>
            </w:pPr>
            <w:r>
              <w:rPr>
                <w:rFonts w:cs="Arial"/>
                <w:sz w:val="18"/>
                <w:szCs w:val="18"/>
              </w:rPr>
              <w:t>No</w:t>
            </w:r>
          </w:p>
        </w:tc>
      </w:tr>
    </w:tbl>
    <w:p w14:paraId="67830645" w14:textId="77777777" w:rsidR="00515B68" w:rsidRDefault="005B5A03" w:rsidP="00153FA3">
      <w:pPr>
        <w:pStyle w:val="Heading1"/>
        <w:numPr>
          <w:ilvl w:val="0"/>
          <w:numId w:val="0"/>
        </w:numPr>
        <w:ind w:left="360" w:hanging="360"/>
      </w:pPr>
      <w:r>
        <w:rPr>
          <w:rFonts w:cs="Arial" w:hint="eastAsia"/>
          <w:szCs w:val="22"/>
        </w:rPr>
        <w:br w:type="page"/>
      </w:r>
      <w:bookmarkStart w:id="72" w:name="_Toc426987969"/>
      <w:r w:rsidR="00515B68">
        <w:lastRenderedPageBreak/>
        <w:t xml:space="preserve">APPENDIX B </w:t>
      </w:r>
      <w:r w:rsidR="00515B68" w:rsidRPr="002852D3">
        <w:t>–</w:t>
      </w:r>
      <w:r w:rsidR="00515B68" w:rsidRPr="00F041B1">
        <w:t xml:space="preserve"> </w:t>
      </w:r>
      <w:r w:rsidR="00515B68">
        <w:t>S</w:t>
      </w:r>
      <w:r w:rsidR="00515B68" w:rsidRPr="00F041B1">
        <w:t>AMPLE CONFINED SPACE ENTRY PERMIT</w:t>
      </w:r>
      <w:bookmarkEnd w:id="72"/>
    </w:p>
    <w:p w14:paraId="67830646" w14:textId="77777777" w:rsidR="00515B68" w:rsidRDefault="009550A1" w:rsidP="00153FA3">
      <w:pPr>
        <w:pStyle w:val="BodyText"/>
        <w:spacing w:after="0"/>
      </w:pPr>
      <w:r>
        <w:rPr>
          <w:noProof/>
          <w:lang w:eastAsia="en-AU"/>
        </w:rPr>
        <w:drawing>
          <wp:inline distT="0" distB="0" distL="0" distR="0" wp14:anchorId="67830683" wp14:editId="67830684">
            <wp:extent cx="6266688" cy="7927315"/>
            <wp:effectExtent l="0" t="0" r="1270" b="0"/>
            <wp:docPr id="51" name="Picture 51"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0312" cy="7931900"/>
                    </a:xfrm>
                    <a:prstGeom prst="rect">
                      <a:avLst/>
                    </a:prstGeom>
                  </pic:spPr>
                </pic:pic>
              </a:graphicData>
            </a:graphic>
          </wp:inline>
        </w:drawing>
      </w:r>
    </w:p>
    <w:p w14:paraId="67830647" w14:textId="77777777" w:rsidR="00515B68" w:rsidRDefault="00515B68">
      <w:pPr>
        <w:spacing w:before="0"/>
        <w:rPr>
          <w:lang w:eastAsia="en-US"/>
        </w:rPr>
      </w:pPr>
      <w:r>
        <w:rPr>
          <w:noProof/>
        </w:rPr>
        <w:lastRenderedPageBreak/>
        <w:drawing>
          <wp:inline distT="0" distB="0" distL="0" distR="0" wp14:anchorId="67830685" wp14:editId="67830686">
            <wp:extent cx="6345462" cy="8375904"/>
            <wp:effectExtent l="0" t="0" r="0" b="6350"/>
            <wp:docPr id="52" name="Picture 52"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45199" cy="8375556"/>
                    </a:xfrm>
                    <a:prstGeom prst="rect">
                      <a:avLst/>
                    </a:prstGeom>
                  </pic:spPr>
                </pic:pic>
              </a:graphicData>
            </a:graphic>
          </wp:inline>
        </w:drawing>
      </w:r>
    </w:p>
    <w:p w14:paraId="67830648" w14:textId="77777777" w:rsidR="00515B68" w:rsidRDefault="00515B68">
      <w:pPr>
        <w:spacing w:before="0"/>
        <w:rPr>
          <w:lang w:eastAsia="en-US"/>
        </w:rPr>
      </w:pPr>
      <w:r>
        <w:rPr>
          <w:lang w:eastAsia="en-US"/>
        </w:rPr>
        <w:br w:type="page"/>
      </w:r>
    </w:p>
    <w:p w14:paraId="67830649" w14:textId="77777777" w:rsidR="00515B68" w:rsidRDefault="00515B68">
      <w:pPr>
        <w:spacing w:before="0"/>
        <w:rPr>
          <w:lang w:eastAsia="en-US"/>
        </w:rPr>
      </w:pPr>
      <w:r>
        <w:rPr>
          <w:noProof/>
        </w:rPr>
        <w:lastRenderedPageBreak/>
        <w:drawing>
          <wp:inline distT="0" distB="0" distL="0" distR="0" wp14:anchorId="67830687" wp14:editId="67830688">
            <wp:extent cx="6464644" cy="4413504"/>
            <wp:effectExtent l="0" t="0" r="0" b="6350"/>
            <wp:docPr id="53" name="Picture 53"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64376" cy="4413321"/>
                    </a:xfrm>
                    <a:prstGeom prst="rect">
                      <a:avLst/>
                    </a:prstGeom>
                  </pic:spPr>
                </pic:pic>
              </a:graphicData>
            </a:graphic>
          </wp:inline>
        </w:drawing>
      </w:r>
    </w:p>
    <w:p w14:paraId="6783064A" w14:textId="77777777" w:rsidR="001A3D56" w:rsidRDefault="00515B68">
      <w:pPr>
        <w:spacing w:before="0"/>
        <w:rPr>
          <w:lang w:eastAsia="en-US"/>
        </w:rPr>
      </w:pPr>
      <w:r>
        <w:rPr>
          <w:lang w:eastAsia="en-US"/>
        </w:rPr>
        <w:br w:type="page"/>
      </w:r>
    </w:p>
    <w:p w14:paraId="6783064B" w14:textId="77777777" w:rsidR="001A3D56" w:rsidRDefault="001A3D56">
      <w:pPr>
        <w:spacing w:before="0"/>
        <w:rPr>
          <w:lang w:eastAsia="en-US"/>
        </w:rPr>
      </w:pPr>
      <w:r>
        <w:rPr>
          <w:noProof/>
        </w:rPr>
        <w:lastRenderedPageBreak/>
        <w:drawing>
          <wp:inline distT="0" distB="0" distL="0" distR="0" wp14:anchorId="67830689" wp14:editId="6783068A">
            <wp:extent cx="6120130" cy="8123555"/>
            <wp:effectExtent l="0" t="0" r="0" b="0"/>
            <wp:docPr id="48" name="Picture 48"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8123555"/>
                    </a:xfrm>
                    <a:prstGeom prst="rect">
                      <a:avLst/>
                    </a:prstGeom>
                  </pic:spPr>
                </pic:pic>
              </a:graphicData>
            </a:graphic>
          </wp:inline>
        </w:drawing>
      </w:r>
    </w:p>
    <w:p w14:paraId="6783064C" w14:textId="77777777" w:rsidR="001A3D56" w:rsidRDefault="001A3D56">
      <w:pPr>
        <w:spacing w:before="0"/>
        <w:rPr>
          <w:lang w:eastAsia="en-US"/>
        </w:rPr>
      </w:pPr>
      <w:r>
        <w:rPr>
          <w:lang w:eastAsia="en-US"/>
        </w:rPr>
        <w:br w:type="page"/>
      </w:r>
    </w:p>
    <w:p w14:paraId="6783064D" w14:textId="77777777" w:rsidR="00F81509" w:rsidRDefault="00375F5D" w:rsidP="00153FA3">
      <w:pPr>
        <w:pStyle w:val="Heading1"/>
        <w:numPr>
          <w:ilvl w:val="0"/>
          <w:numId w:val="0"/>
        </w:numPr>
        <w:pBdr>
          <w:bottom w:val="single" w:sz="4" w:space="1" w:color="auto"/>
        </w:pBdr>
        <w:tabs>
          <w:tab w:val="clear" w:pos="567"/>
        </w:tabs>
        <w:spacing w:before="0"/>
        <w:rPr>
          <w:rFonts w:cs="Arial"/>
          <w:szCs w:val="24"/>
        </w:rPr>
      </w:pPr>
      <w:bookmarkStart w:id="73" w:name="_Toc426987970"/>
      <w:r>
        <w:rPr>
          <w:rFonts w:cs="Arial"/>
          <w:szCs w:val="24"/>
        </w:rPr>
        <w:lastRenderedPageBreak/>
        <w:t>LIST OF AMENDMENTS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amendments."/>
      </w:tblPr>
      <w:tblGrid>
        <w:gridCol w:w="2235"/>
        <w:gridCol w:w="1984"/>
        <w:gridCol w:w="5635"/>
      </w:tblGrid>
      <w:tr w:rsidR="00375F5D" w14:paraId="67830651" w14:textId="77777777" w:rsidTr="0053627B">
        <w:tc>
          <w:tcPr>
            <w:tcW w:w="2235" w:type="dxa"/>
            <w:shd w:val="clear" w:color="auto" w:fill="365F91"/>
            <w:vAlign w:val="center"/>
          </w:tcPr>
          <w:p w14:paraId="6783064E" w14:textId="77777777" w:rsidR="00375F5D" w:rsidRPr="0053627B" w:rsidRDefault="00375F5D" w:rsidP="0053627B">
            <w:pPr>
              <w:pStyle w:val="BodyText"/>
              <w:spacing w:before="120" w:after="120"/>
              <w:rPr>
                <w:b/>
                <w:color w:val="FFFFFF"/>
              </w:rPr>
            </w:pPr>
            <w:r w:rsidRPr="0053627B">
              <w:rPr>
                <w:b/>
                <w:color w:val="FFFFFF"/>
              </w:rPr>
              <w:t>Date</w:t>
            </w:r>
          </w:p>
        </w:tc>
        <w:tc>
          <w:tcPr>
            <w:tcW w:w="1984" w:type="dxa"/>
            <w:shd w:val="clear" w:color="auto" w:fill="365F91"/>
            <w:vAlign w:val="center"/>
          </w:tcPr>
          <w:p w14:paraId="6783064F" w14:textId="77777777" w:rsidR="00375F5D" w:rsidRPr="0053627B" w:rsidRDefault="00375F5D" w:rsidP="0053627B">
            <w:pPr>
              <w:pStyle w:val="BodyText"/>
              <w:spacing w:before="120" w:after="120"/>
              <w:rPr>
                <w:b/>
                <w:color w:val="FFFFFF"/>
              </w:rPr>
            </w:pPr>
            <w:r w:rsidRPr="0053627B">
              <w:rPr>
                <w:b/>
                <w:color w:val="FFFFFF"/>
              </w:rPr>
              <w:t>Page Number</w:t>
            </w:r>
          </w:p>
        </w:tc>
        <w:tc>
          <w:tcPr>
            <w:tcW w:w="5635" w:type="dxa"/>
            <w:shd w:val="clear" w:color="auto" w:fill="365F91"/>
            <w:vAlign w:val="center"/>
          </w:tcPr>
          <w:p w14:paraId="67830650" w14:textId="77777777" w:rsidR="00375F5D" w:rsidRPr="0053627B" w:rsidRDefault="00375F5D" w:rsidP="0053627B">
            <w:pPr>
              <w:pStyle w:val="BodyText"/>
              <w:spacing w:before="120" w:after="120"/>
              <w:rPr>
                <w:b/>
                <w:color w:val="FFFFFF"/>
              </w:rPr>
            </w:pPr>
            <w:r w:rsidRPr="0053627B">
              <w:rPr>
                <w:b/>
                <w:color w:val="FFFFFF"/>
              </w:rPr>
              <w:t>Amendments</w:t>
            </w:r>
          </w:p>
        </w:tc>
      </w:tr>
      <w:tr w:rsidR="00375F5D" w14:paraId="67830655" w14:textId="77777777" w:rsidTr="0053627B">
        <w:tc>
          <w:tcPr>
            <w:tcW w:w="2235" w:type="dxa"/>
            <w:shd w:val="clear" w:color="auto" w:fill="auto"/>
          </w:tcPr>
          <w:p w14:paraId="67830652" w14:textId="77777777" w:rsidR="00375F5D" w:rsidRDefault="00375F5D" w:rsidP="0053627B">
            <w:pPr>
              <w:pStyle w:val="BodyText"/>
              <w:spacing w:before="120" w:after="120"/>
            </w:pPr>
            <w:r>
              <w:t>19 February 2014</w:t>
            </w:r>
          </w:p>
        </w:tc>
        <w:tc>
          <w:tcPr>
            <w:tcW w:w="1984" w:type="dxa"/>
            <w:shd w:val="clear" w:color="auto" w:fill="auto"/>
          </w:tcPr>
          <w:p w14:paraId="67830653" w14:textId="77777777" w:rsidR="00375F5D" w:rsidRDefault="00375F5D" w:rsidP="0053627B">
            <w:pPr>
              <w:pStyle w:val="BodyText"/>
              <w:spacing w:before="120" w:after="120"/>
            </w:pPr>
            <w:r>
              <w:t>Front cover</w:t>
            </w:r>
          </w:p>
        </w:tc>
        <w:tc>
          <w:tcPr>
            <w:tcW w:w="5635" w:type="dxa"/>
            <w:shd w:val="clear" w:color="auto" w:fill="auto"/>
          </w:tcPr>
          <w:p w14:paraId="67830654" w14:textId="77777777" w:rsidR="00375F5D" w:rsidRDefault="00144C26" w:rsidP="0053627B">
            <w:pPr>
              <w:pStyle w:val="BodyText"/>
              <w:spacing w:before="120" w:after="120"/>
            </w:pPr>
            <w:r w:rsidRPr="00144C26">
              <w:t>Publication date changed from first published date of December 2011 to republished date of February 2014</w:t>
            </w:r>
            <w:r w:rsidR="00034A4F">
              <w:t>.</w:t>
            </w:r>
          </w:p>
        </w:tc>
      </w:tr>
      <w:tr w:rsidR="00375F5D" w14:paraId="67830659" w14:textId="77777777" w:rsidTr="0053627B">
        <w:tc>
          <w:tcPr>
            <w:tcW w:w="2235" w:type="dxa"/>
            <w:shd w:val="clear" w:color="auto" w:fill="auto"/>
          </w:tcPr>
          <w:p w14:paraId="67830656" w14:textId="77777777" w:rsidR="00375F5D" w:rsidRDefault="00375F5D" w:rsidP="0053627B">
            <w:pPr>
              <w:pStyle w:val="BodyText"/>
              <w:spacing w:before="120" w:after="120"/>
            </w:pPr>
            <w:r>
              <w:t>19 February 2014</w:t>
            </w:r>
          </w:p>
        </w:tc>
        <w:tc>
          <w:tcPr>
            <w:tcW w:w="1984" w:type="dxa"/>
            <w:shd w:val="clear" w:color="auto" w:fill="auto"/>
          </w:tcPr>
          <w:p w14:paraId="67830657" w14:textId="77777777" w:rsidR="00375F5D" w:rsidRDefault="00144C26" w:rsidP="0053627B">
            <w:pPr>
              <w:pStyle w:val="BodyText"/>
              <w:spacing w:before="120" w:after="120"/>
            </w:pPr>
            <w:r>
              <w:t>10</w:t>
            </w:r>
          </w:p>
        </w:tc>
        <w:tc>
          <w:tcPr>
            <w:tcW w:w="5635" w:type="dxa"/>
            <w:shd w:val="clear" w:color="auto" w:fill="auto"/>
          </w:tcPr>
          <w:p w14:paraId="67830658" w14:textId="77777777" w:rsidR="00375F5D" w:rsidRDefault="00375F5D" w:rsidP="0053627B">
            <w:pPr>
              <w:pStyle w:val="BodyText"/>
              <w:spacing w:before="120" w:after="120"/>
            </w:pPr>
            <w:r>
              <w:t>Section 64 corrected to Regulation 64 in PDF version only.</w:t>
            </w:r>
          </w:p>
        </w:tc>
      </w:tr>
    </w:tbl>
    <w:p w14:paraId="6783065A" w14:textId="77777777" w:rsidR="00375F5D" w:rsidRPr="00375F5D" w:rsidRDefault="00375F5D" w:rsidP="00375F5D">
      <w:pPr>
        <w:pStyle w:val="BodyText"/>
      </w:pPr>
    </w:p>
    <w:sectPr w:rsidR="00375F5D" w:rsidRPr="00375F5D" w:rsidSect="009A28C9">
      <w:footerReference w:type="default" r:id="rId34"/>
      <w:pgSz w:w="11906" w:h="16838" w:code="9"/>
      <w:pgMar w:top="1418" w:right="1134" w:bottom="851" w:left="1134" w:header="454" w:footer="45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3068D" w14:textId="77777777" w:rsidR="00886114" w:rsidRDefault="00886114">
      <w:r>
        <w:separator/>
      </w:r>
    </w:p>
  </w:endnote>
  <w:endnote w:type="continuationSeparator" w:id="0">
    <w:p w14:paraId="6783068E" w14:textId="77777777" w:rsidR="00886114" w:rsidRDefault="0088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Times">
    <w:panose1 w:val="00000000000000000000"/>
    <w:charset w:val="00"/>
    <w:family w:val="roman"/>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kzidenzGroteskBE-Regula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56252" w14:textId="77777777" w:rsidR="00915B7B" w:rsidRPr="00C53904" w:rsidRDefault="00915B7B" w:rsidP="00DD2127">
    <w:pPr>
      <w:pStyle w:val="Footer"/>
      <w:tabs>
        <w:tab w:val="clear" w:pos="4153"/>
        <w:tab w:val="clear" w:pos="8306"/>
        <w:tab w:val="center" w:pos="4819"/>
        <w:tab w:val="right" w:pos="9638"/>
      </w:tabs>
      <w:rPr>
        <w:sz w:val="20"/>
        <w:szCs w:val="20"/>
      </w:rPr>
    </w:pPr>
    <w:r w:rsidRPr="001E3654">
      <w:rPr>
        <w:rFonts w:cs="Arial"/>
        <w:i/>
        <w:sz w:val="18"/>
        <w:szCs w:val="18"/>
      </w:rPr>
      <w:t xml:space="preserve">Confined </w:t>
    </w:r>
    <w:r>
      <w:rPr>
        <w:rFonts w:cs="Arial"/>
        <w:i/>
        <w:sz w:val="18"/>
        <w:szCs w:val="18"/>
      </w:rPr>
      <w:t>s</w:t>
    </w:r>
    <w:r w:rsidRPr="001E3654">
      <w:rPr>
        <w:rFonts w:cs="Arial"/>
        <w:i/>
        <w:sz w:val="18"/>
        <w:szCs w:val="18"/>
      </w:rPr>
      <w:t>paces</w:t>
    </w:r>
    <w:r w:rsidRPr="00DD2127">
      <w:rPr>
        <w:rFonts w:cs="Arial"/>
        <w:caps/>
        <w:sz w:val="18"/>
        <w:szCs w:val="18"/>
      </w:rPr>
      <w:tab/>
    </w:r>
    <w:r w:rsidRPr="00DD2127">
      <w:rPr>
        <w:rFonts w:cs="Arial"/>
        <w:caps/>
        <w:sz w:val="18"/>
        <w:szCs w:val="18"/>
      </w:rPr>
      <w:tab/>
    </w:r>
    <w:r w:rsidRPr="002E55B6">
      <w:rPr>
        <w:sz w:val="20"/>
        <w:szCs w:val="20"/>
      </w:rPr>
      <w:t xml:space="preserve">Page </w:t>
    </w:r>
    <w:r w:rsidRPr="002E55B6">
      <w:rPr>
        <w:sz w:val="20"/>
        <w:szCs w:val="20"/>
      </w:rPr>
      <w:fldChar w:fldCharType="begin"/>
    </w:r>
    <w:r w:rsidRPr="002E55B6">
      <w:rPr>
        <w:sz w:val="20"/>
        <w:szCs w:val="20"/>
      </w:rPr>
      <w:instrText xml:space="preserve"> PAGE </w:instrText>
    </w:r>
    <w:r w:rsidRPr="002E55B6">
      <w:rPr>
        <w:sz w:val="20"/>
        <w:szCs w:val="20"/>
      </w:rPr>
      <w:fldChar w:fldCharType="separate"/>
    </w:r>
    <w:r w:rsidR="003F36BF">
      <w:rPr>
        <w:noProof/>
        <w:sz w:val="20"/>
        <w:szCs w:val="20"/>
      </w:rPr>
      <w:t>4</w:t>
    </w:r>
    <w:r w:rsidRPr="002E55B6">
      <w:rPr>
        <w:sz w:val="20"/>
        <w:szCs w:val="20"/>
      </w:rPr>
      <w:fldChar w:fldCharType="end"/>
    </w:r>
    <w:r w:rsidRPr="002E55B6">
      <w:rPr>
        <w:sz w:val="20"/>
        <w:szCs w:val="20"/>
      </w:rPr>
      <w:t xml:space="preserve"> of </w:t>
    </w:r>
    <w:r w:rsidRPr="002E55B6">
      <w:rPr>
        <w:sz w:val="20"/>
        <w:szCs w:val="20"/>
      </w:rPr>
      <w:fldChar w:fldCharType="begin"/>
    </w:r>
    <w:r w:rsidRPr="002E55B6">
      <w:rPr>
        <w:sz w:val="20"/>
        <w:szCs w:val="20"/>
      </w:rPr>
      <w:instrText xml:space="preserve"> NUMPAGES  </w:instrText>
    </w:r>
    <w:r w:rsidRPr="002E55B6">
      <w:rPr>
        <w:sz w:val="20"/>
        <w:szCs w:val="20"/>
      </w:rPr>
      <w:fldChar w:fldCharType="separate"/>
    </w:r>
    <w:r w:rsidR="003F36BF">
      <w:rPr>
        <w:noProof/>
        <w:sz w:val="20"/>
        <w:szCs w:val="20"/>
      </w:rPr>
      <w:t>36</w:t>
    </w:r>
    <w:r w:rsidRPr="002E55B6">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0D06" w14:textId="77777777" w:rsidR="00915B7B" w:rsidRPr="00B109CA" w:rsidRDefault="00915B7B" w:rsidP="00B109CA">
    <w:pPr>
      <w:pStyle w:val="Footer"/>
      <w:tabs>
        <w:tab w:val="clear" w:pos="4153"/>
        <w:tab w:val="clear" w:pos="8306"/>
        <w:tab w:val="center" w:pos="4819"/>
        <w:tab w:val="right" w:pos="9638"/>
      </w:tabs>
      <w:rPr>
        <w:sz w:val="20"/>
        <w:szCs w:val="20"/>
      </w:rPr>
    </w:pPr>
    <w:r w:rsidRPr="001E3654">
      <w:rPr>
        <w:rFonts w:cs="Arial"/>
        <w:i/>
        <w:sz w:val="18"/>
        <w:szCs w:val="18"/>
      </w:rPr>
      <w:t xml:space="preserve">Confined </w:t>
    </w:r>
    <w:r>
      <w:rPr>
        <w:rFonts w:cs="Arial"/>
        <w:i/>
        <w:sz w:val="18"/>
        <w:szCs w:val="18"/>
      </w:rPr>
      <w:t>s</w:t>
    </w:r>
    <w:r w:rsidRPr="001E3654">
      <w:rPr>
        <w:rFonts w:cs="Arial"/>
        <w:i/>
        <w:sz w:val="18"/>
        <w:szCs w:val="18"/>
      </w:rPr>
      <w:t>paces</w:t>
    </w:r>
    <w:r w:rsidRPr="00DD2127">
      <w:rPr>
        <w:rFonts w:cs="Arial"/>
        <w:caps/>
        <w:sz w:val="18"/>
        <w:szCs w:val="18"/>
      </w:rPr>
      <w:tab/>
    </w:r>
    <w:r w:rsidRPr="00DD2127">
      <w:rPr>
        <w:rFonts w:cs="Arial"/>
        <w:caps/>
        <w:sz w:val="18"/>
        <w:szCs w:val="18"/>
      </w:rPr>
      <w:tab/>
    </w:r>
    <w:r w:rsidRPr="002E55B6">
      <w:rPr>
        <w:sz w:val="20"/>
        <w:szCs w:val="20"/>
      </w:rPr>
      <w:t xml:space="preserve">Page </w:t>
    </w:r>
    <w:r w:rsidRPr="002E55B6">
      <w:rPr>
        <w:sz w:val="20"/>
        <w:szCs w:val="20"/>
      </w:rPr>
      <w:fldChar w:fldCharType="begin"/>
    </w:r>
    <w:r w:rsidRPr="002E55B6">
      <w:rPr>
        <w:sz w:val="20"/>
        <w:szCs w:val="20"/>
      </w:rPr>
      <w:instrText xml:space="preserve"> PAGE </w:instrText>
    </w:r>
    <w:r w:rsidRPr="002E55B6">
      <w:rPr>
        <w:sz w:val="20"/>
        <w:szCs w:val="20"/>
      </w:rPr>
      <w:fldChar w:fldCharType="separate"/>
    </w:r>
    <w:r w:rsidR="003F36BF">
      <w:rPr>
        <w:noProof/>
        <w:sz w:val="20"/>
        <w:szCs w:val="20"/>
      </w:rPr>
      <w:t>3</w:t>
    </w:r>
    <w:r w:rsidRPr="002E55B6">
      <w:rPr>
        <w:sz w:val="20"/>
        <w:szCs w:val="20"/>
      </w:rPr>
      <w:fldChar w:fldCharType="end"/>
    </w:r>
    <w:r w:rsidRPr="002E55B6">
      <w:rPr>
        <w:sz w:val="20"/>
        <w:szCs w:val="20"/>
      </w:rPr>
      <w:t xml:space="preserve"> of </w:t>
    </w:r>
    <w:r w:rsidRPr="002E55B6">
      <w:rPr>
        <w:sz w:val="20"/>
        <w:szCs w:val="20"/>
      </w:rPr>
      <w:fldChar w:fldCharType="begin"/>
    </w:r>
    <w:r w:rsidRPr="002E55B6">
      <w:rPr>
        <w:sz w:val="20"/>
        <w:szCs w:val="20"/>
      </w:rPr>
      <w:instrText xml:space="preserve"> NUMPAGES  </w:instrText>
    </w:r>
    <w:r w:rsidRPr="002E55B6">
      <w:rPr>
        <w:sz w:val="20"/>
        <w:szCs w:val="20"/>
      </w:rPr>
      <w:fldChar w:fldCharType="separate"/>
    </w:r>
    <w:r w:rsidR="003F36BF">
      <w:rPr>
        <w:noProof/>
        <w:sz w:val="20"/>
        <w:szCs w:val="20"/>
      </w:rPr>
      <w:t>36</w:t>
    </w:r>
    <w:r w:rsidRPr="002E55B6">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30693" w14:textId="77777777" w:rsidR="00886114" w:rsidRPr="00B109CA" w:rsidRDefault="00886114" w:rsidP="00B109CA">
    <w:pPr>
      <w:pStyle w:val="Footer"/>
      <w:tabs>
        <w:tab w:val="clear" w:pos="4153"/>
        <w:tab w:val="clear" w:pos="8306"/>
        <w:tab w:val="center" w:pos="4819"/>
        <w:tab w:val="right" w:pos="9638"/>
      </w:tabs>
      <w:rPr>
        <w:sz w:val="18"/>
        <w:szCs w:val="18"/>
      </w:rPr>
    </w:pPr>
    <w:r w:rsidRPr="00153FA3">
      <w:rPr>
        <w:rFonts w:cs="Arial"/>
        <w:i/>
        <w:sz w:val="18"/>
        <w:szCs w:val="18"/>
      </w:rPr>
      <w:t>Confined spaces</w:t>
    </w:r>
    <w:r w:rsidRPr="001A3D56">
      <w:rPr>
        <w:rFonts w:cs="Arial"/>
        <w:caps/>
        <w:sz w:val="18"/>
        <w:szCs w:val="18"/>
      </w:rPr>
      <w:tab/>
    </w:r>
    <w:r w:rsidRPr="001A3D56">
      <w:rPr>
        <w:rFonts w:cs="Arial"/>
        <w:caps/>
        <w:sz w:val="18"/>
        <w:szCs w:val="18"/>
      </w:rPr>
      <w:tab/>
    </w:r>
    <w:r w:rsidRPr="00153FA3">
      <w:rPr>
        <w:sz w:val="18"/>
        <w:szCs w:val="18"/>
      </w:rPr>
      <w:t xml:space="preserve">Page </w:t>
    </w:r>
    <w:r w:rsidRPr="00153FA3">
      <w:rPr>
        <w:sz w:val="18"/>
        <w:szCs w:val="18"/>
      </w:rPr>
      <w:fldChar w:fldCharType="begin"/>
    </w:r>
    <w:r w:rsidRPr="00153FA3">
      <w:rPr>
        <w:sz w:val="18"/>
        <w:szCs w:val="18"/>
      </w:rPr>
      <w:instrText xml:space="preserve"> PAGE </w:instrText>
    </w:r>
    <w:r w:rsidRPr="00153FA3">
      <w:rPr>
        <w:sz w:val="18"/>
        <w:szCs w:val="18"/>
      </w:rPr>
      <w:fldChar w:fldCharType="separate"/>
    </w:r>
    <w:r w:rsidR="003F36BF">
      <w:rPr>
        <w:noProof/>
        <w:sz w:val="18"/>
        <w:szCs w:val="18"/>
      </w:rPr>
      <w:t>36</w:t>
    </w:r>
    <w:r w:rsidRPr="00153FA3">
      <w:rPr>
        <w:sz w:val="18"/>
        <w:szCs w:val="18"/>
      </w:rPr>
      <w:fldChar w:fldCharType="end"/>
    </w:r>
    <w:r w:rsidRPr="00153FA3">
      <w:rPr>
        <w:sz w:val="18"/>
        <w:szCs w:val="18"/>
      </w:rPr>
      <w:t xml:space="preserve"> of </w:t>
    </w:r>
    <w:r w:rsidRPr="00153FA3">
      <w:rPr>
        <w:sz w:val="18"/>
        <w:szCs w:val="18"/>
      </w:rPr>
      <w:fldChar w:fldCharType="begin"/>
    </w:r>
    <w:r w:rsidRPr="00153FA3">
      <w:rPr>
        <w:sz w:val="18"/>
        <w:szCs w:val="18"/>
      </w:rPr>
      <w:instrText xml:space="preserve"> NUMPAGES  </w:instrText>
    </w:r>
    <w:r w:rsidRPr="00153FA3">
      <w:rPr>
        <w:sz w:val="18"/>
        <w:szCs w:val="18"/>
      </w:rPr>
      <w:fldChar w:fldCharType="separate"/>
    </w:r>
    <w:r w:rsidR="003F36BF">
      <w:rPr>
        <w:noProof/>
        <w:sz w:val="18"/>
        <w:szCs w:val="18"/>
      </w:rPr>
      <w:t>36</w:t>
    </w:r>
    <w:r w:rsidRPr="00153FA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3068B" w14:textId="77777777" w:rsidR="00886114" w:rsidRDefault="00886114">
      <w:r>
        <w:separator/>
      </w:r>
    </w:p>
  </w:footnote>
  <w:footnote w:type="continuationSeparator" w:id="0">
    <w:p w14:paraId="6783068C" w14:textId="77777777" w:rsidR="00886114" w:rsidRDefault="00886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CAB74" w14:textId="57F1DDF5" w:rsidR="003C1D1D" w:rsidRDefault="003C1D1D">
    <w:pPr>
      <w:pStyle w:val="Header"/>
    </w:pPr>
  </w:p>
  <w:p w14:paraId="6783068F" w14:textId="6A03AACF" w:rsidR="00886114" w:rsidRDefault="008861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0CD"/>
    <w:multiLevelType w:val="hybridMultilevel"/>
    <w:tmpl w:val="0F14F6A6"/>
    <w:lvl w:ilvl="0" w:tplc="EAFECEF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563FB0"/>
    <w:multiLevelType w:val="hybridMultilevel"/>
    <w:tmpl w:val="26109D1A"/>
    <w:lvl w:ilvl="0" w:tplc="80969808">
      <w:start w:val="1"/>
      <w:numFmt w:val="bullet"/>
      <w:lvlText w:val=""/>
      <w:lvlJc w:val="left"/>
      <w:pPr>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6CE337B"/>
    <w:multiLevelType w:val="hybridMultilevel"/>
    <w:tmpl w:val="720E096C"/>
    <w:lvl w:ilvl="0" w:tplc="727ED702">
      <w:start w:val="1"/>
      <w:numFmt w:val="bullet"/>
      <w:lvlText w:val=""/>
      <w:lvlJc w:val="left"/>
      <w:pPr>
        <w:ind w:left="340" w:hanging="34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B54B73"/>
    <w:multiLevelType w:val="hybridMultilevel"/>
    <w:tmpl w:val="8F46DAF8"/>
    <w:lvl w:ilvl="0" w:tplc="307A190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92214B8"/>
    <w:multiLevelType w:val="hybridMultilevel"/>
    <w:tmpl w:val="1A48A3E2"/>
    <w:lvl w:ilvl="0" w:tplc="67C0B562">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131155"/>
    <w:multiLevelType w:val="multilevel"/>
    <w:tmpl w:val="5A781C00"/>
    <w:lvl w:ilvl="0">
      <w:start w:val="1"/>
      <w:numFmt w:val="bullet"/>
      <w:lvlText w:val=""/>
      <w:lvlJc w:val="left"/>
      <w:pPr>
        <w:tabs>
          <w:tab w:val="num" w:pos="432"/>
        </w:tabs>
        <w:ind w:left="432" w:hanging="432"/>
      </w:pPr>
      <w:rPr>
        <w:rFonts w:ascii="Symbol" w:hAnsi="Symbol"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AE1912"/>
    <w:multiLevelType w:val="hybridMultilevel"/>
    <w:tmpl w:val="68529224"/>
    <w:lvl w:ilvl="0" w:tplc="83D04FEC">
      <w:start w:val="1"/>
      <w:numFmt w:val="decimal"/>
      <w:pStyle w:val="Heading1"/>
      <w:lvlText w:val="%1."/>
      <w:lvlJc w:val="left"/>
      <w:pPr>
        <w:ind w:left="360" w:hanging="360"/>
      </w:pPr>
      <w:rPr>
        <w:rFonts w:hint="default"/>
        <w:b/>
        <w:i w:val="0"/>
        <w:iCs w:val="0"/>
        <w:caps w:val="0"/>
        <w:strike w:val="0"/>
        <w:dstrike w:val="0"/>
        <w:outline w:val="0"/>
        <w:shadow w:val="0"/>
        <w:emboss w:val="0"/>
        <w:imprint w:val="0"/>
        <w:vanish w:val="0"/>
        <w:color w:val="auto"/>
        <w:spacing w:val="0"/>
        <w:position w:val="0"/>
        <w:sz w:val="22"/>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B05010"/>
    <w:multiLevelType w:val="hybridMultilevel"/>
    <w:tmpl w:val="5D18C4A6"/>
    <w:lvl w:ilvl="0" w:tplc="9108864A">
      <w:start w:val="1"/>
      <w:numFmt w:val="decimal"/>
      <w:lvlText w:val="%1."/>
      <w:lvlJc w:val="left"/>
      <w:pPr>
        <w:ind w:left="720" w:hanging="360"/>
      </w:pPr>
      <w:rPr>
        <w:rFonts w:ascii="Arial" w:hAnsi="Arial" w:hint="default"/>
        <w:b w:val="0"/>
        <w:i w:val="0"/>
        <w:color w:val="auto"/>
        <w:spacing w:val="0"/>
        <w:position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1D3FCF"/>
    <w:multiLevelType w:val="hybridMultilevel"/>
    <w:tmpl w:val="6AD011BE"/>
    <w:lvl w:ilvl="0" w:tplc="0C090003">
      <w:start w:val="1"/>
      <w:numFmt w:val="bullet"/>
      <w:lvlText w:val="o"/>
      <w:lvlJc w:val="left"/>
      <w:pPr>
        <w:tabs>
          <w:tab w:val="num" w:pos="360"/>
        </w:tabs>
        <w:ind w:left="360" w:hanging="360"/>
      </w:pPr>
      <w:rPr>
        <w:rFonts w:ascii="Courier New" w:hAnsi="Courier New" w:cs="Courier New"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1AA6972"/>
    <w:multiLevelType w:val="hybridMultilevel"/>
    <w:tmpl w:val="F12A6CFA"/>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84144A"/>
    <w:multiLevelType w:val="hybridMultilevel"/>
    <w:tmpl w:val="27FA1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3990958"/>
    <w:multiLevelType w:val="multilevel"/>
    <w:tmpl w:val="E2FA50A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D25FD9"/>
    <w:multiLevelType w:val="hybridMultilevel"/>
    <w:tmpl w:val="C56A0A24"/>
    <w:lvl w:ilvl="0" w:tplc="43A6BC60">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8322E95"/>
    <w:multiLevelType w:val="hybridMultilevel"/>
    <w:tmpl w:val="930CDC46"/>
    <w:lvl w:ilvl="0" w:tplc="B2E82464">
      <w:start w:val="1"/>
      <w:numFmt w:val="bullet"/>
      <w:lvlText w:val="a"/>
      <w:lvlJc w:val="left"/>
      <w:pPr>
        <w:tabs>
          <w:tab w:val="num" w:pos="1440"/>
        </w:tabs>
        <w:ind w:left="1440" w:hanging="360"/>
      </w:pPr>
      <w:rPr>
        <w:rFonts w:ascii="Arial" w:hAnsi="Arial" w:hint="default"/>
      </w:rPr>
    </w:lvl>
    <w:lvl w:ilvl="1" w:tplc="35EE5F08">
      <w:start w:val="1"/>
      <w:numFmt w:val="bullet"/>
      <w:lvlText w:val="o"/>
      <w:lvlJc w:val="left"/>
      <w:pPr>
        <w:ind w:left="340" w:hanging="340"/>
      </w:pPr>
      <w:rPr>
        <w:rFonts w:ascii="Courier New" w:hAnsi="Courier New" w:hint="default"/>
      </w:rPr>
    </w:lvl>
    <w:lvl w:ilvl="2" w:tplc="0C09001B">
      <w:start w:val="1"/>
      <w:numFmt w:val="bullet"/>
      <w:lvlText w:val=""/>
      <w:lvlJc w:val="left"/>
      <w:pPr>
        <w:tabs>
          <w:tab w:val="num" w:pos="2160"/>
        </w:tabs>
        <w:ind w:left="2160" w:hanging="360"/>
      </w:pPr>
      <w:rPr>
        <w:rFonts w:ascii="Wingdings" w:hAnsi="Wingdings" w:hint="default"/>
      </w:rPr>
    </w:lvl>
    <w:lvl w:ilvl="3" w:tplc="A0E621FA">
      <w:start w:val="1"/>
      <w:numFmt w:val="bullet"/>
      <w:lvlText w:val=""/>
      <w:lvlJc w:val="left"/>
      <w:pPr>
        <w:tabs>
          <w:tab w:val="num" w:pos="2880"/>
        </w:tabs>
        <w:ind w:left="2880" w:hanging="360"/>
      </w:pPr>
      <w:rPr>
        <w:rFonts w:ascii="Wingdings" w:hAnsi="Wingdings"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4">
    <w:nsid w:val="287E2263"/>
    <w:multiLevelType w:val="hybridMultilevel"/>
    <w:tmpl w:val="B5ACFC5E"/>
    <w:lvl w:ilvl="0" w:tplc="9108864A">
      <w:start w:val="1"/>
      <w:numFmt w:val="decimal"/>
      <w:lvlText w:val="%1."/>
      <w:lvlJc w:val="left"/>
      <w:pPr>
        <w:ind w:left="720" w:hanging="360"/>
      </w:pPr>
      <w:rPr>
        <w:rFonts w:ascii="Arial" w:hAnsi="Arial" w:hint="default"/>
        <w:b w:val="0"/>
        <w:i w:val="0"/>
        <w:color w:val="auto"/>
        <w:spacing w:val="0"/>
        <w:position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9927937"/>
    <w:multiLevelType w:val="hybridMultilevel"/>
    <w:tmpl w:val="0312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D58576A"/>
    <w:multiLevelType w:val="hybridMultilevel"/>
    <w:tmpl w:val="906AB90E"/>
    <w:lvl w:ilvl="0" w:tplc="B248038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7">
    <w:nsid w:val="3151388A"/>
    <w:multiLevelType w:val="multilevel"/>
    <w:tmpl w:val="822EC5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6761E7E"/>
    <w:multiLevelType w:val="hybridMultilevel"/>
    <w:tmpl w:val="E7EA85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84B4E1B"/>
    <w:multiLevelType w:val="hybridMultilevel"/>
    <w:tmpl w:val="30B29A2C"/>
    <w:lvl w:ilvl="0" w:tplc="DD00CE5E">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A256F37"/>
    <w:multiLevelType w:val="hybridMultilevel"/>
    <w:tmpl w:val="C584FCEC"/>
    <w:lvl w:ilvl="0" w:tplc="0EFE927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2536DB"/>
    <w:multiLevelType w:val="hybridMultilevel"/>
    <w:tmpl w:val="6D1ADC68"/>
    <w:lvl w:ilvl="0" w:tplc="727ED70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703BA1"/>
    <w:multiLevelType w:val="hybridMultilevel"/>
    <w:tmpl w:val="7A6E6052"/>
    <w:lvl w:ilvl="0" w:tplc="B24803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8D6029"/>
    <w:multiLevelType w:val="hybridMultilevel"/>
    <w:tmpl w:val="AC42D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A69512C"/>
    <w:multiLevelType w:val="hybridMultilevel"/>
    <w:tmpl w:val="7696B332"/>
    <w:lvl w:ilvl="0" w:tplc="0EFE9274">
      <w:start w:val="1"/>
      <w:numFmt w:val="bullet"/>
      <w:lvlText w:val=""/>
      <w:lvlJc w:val="left"/>
      <w:pPr>
        <w:ind w:left="680" w:hanging="34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6">
    <w:nsid w:val="4C5173D3"/>
    <w:multiLevelType w:val="hybridMultilevel"/>
    <w:tmpl w:val="493E2D0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D5A4467"/>
    <w:multiLevelType w:val="hybridMultilevel"/>
    <w:tmpl w:val="E6946F9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0073F7"/>
    <w:multiLevelType w:val="hybridMultilevel"/>
    <w:tmpl w:val="2AAED998"/>
    <w:lvl w:ilvl="0" w:tplc="B248038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nsid w:val="51851EC8"/>
    <w:multiLevelType w:val="hybridMultilevel"/>
    <w:tmpl w:val="1014145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00798D"/>
    <w:multiLevelType w:val="hybridMultilevel"/>
    <w:tmpl w:val="140C81E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nsid w:val="54C67D36"/>
    <w:multiLevelType w:val="multilevel"/>
    <w:tmpl w:val="86AAA090"/>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5EBB68B8"/>
    <w:multiLevelType w:val="hybridMultilevel"/>
    <w:tmpl w:val="2D125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165C16"/>
    <w:multiLevelType w:val="hybridMultilevel"/>
    <w:tmpl w:val="083A1628"/>
    <w:lvl w:ilvl="0" w:tplc="02D863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7D36F6"/>
    <w:multiLevelType w:val="hybridMultilevel"/>
    <w:tmpl w:val="8C8EAF28"/>
    <w:lvl w:ilvl="0" w:tplc="A47EE74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37F56C3"/>
    <w:multiLevelType w:val="hybridMultilevel"/>
    <w:tmpl w:val="0E40140E"/>
    <w:lvl w:ilvl="0" w:tplc="B24803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64D92078"/>
    <w:multiLevelType w:val="hybridMultilevel"/>
    <w:tmpl w:val="BA282662"/>
    <w:lvl w:ilvl="0" w:tplc="B2480384">
      <w:start w:val="1"/>
      <w:numFmt w:val="bullet"/>
      <w:lvlText w:val=""/>
      <w:lvlJc w:val="left"/>
      <w:pPr>
        <w:tabs>
          <w:tab w:val="num" w:pos="360"/>
        </w:tabs>
        <w:ind w:left="360" w:hanging="360"/>
      </w:pPr>
      <w:rPr>
        <w:rFonts w:ascii="Symbol" w:hAnsi="Symbol" w:hint="default"/>
      </w:rPr>
    </w:lvl>
    <w:lvl w:ilvl="1" w:tplc="5EA2C61C">
      <w:start w:val="1"/>
      <w:numFmt w:val="bullet"/>
      <w:lvlText w:val="o"/>
      <w:lvlJc w:val="left"/>
      <w:pPr>
        <w:ind w:left="340" w:firstLine="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657225C7"/>
    <w:multiLevelType w:val="hybridMultilevel"/>
    <w:tmpl w:val="63F66E78"/>
    <w:lvl w:ilvl="0" w:tplc="100A90F6">
      <w:start w:val="1"/>
      <w:numFmt w:val="decimal"/>
      <w:pStyle w:val="Heading2"/>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77A7A64"/>
    <w:multiLevelType w:val="hybridMultilevel"/>
    <w:tmpl w:val="6208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C001A44"/>
    <w:multiLevelType w:val="hybridMultilevel"/>
    <w:tmpl w:val="B95C6F9E"/>
    <w:lvl w:ilvl="0" w:tplc="FD3EE6EE">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CCB7F3D"/>
    <w:multiLevelType w:val="hybridMultilevel"/>
    <w:tmpl w:val="2202FDFC"/>
    <w:lvl w:ilvl="0" w:tplc="0EFE927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13014D7"/>
    <w:multiLevelType w:val="hybridMultilevel"/>
    <w:tmpl w:val="543C0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B6337A"/>
    <w:multiLevelType w:val="hybridMultilevel"/>
    <w:tmpl w:val="2C3ECDEE"/>
    <w:lvl w:ilvl="0" w:tplc="0EFE927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4DC67BD"/>
    <w:multiLevelType w:val="hybridMultilevel"/>
    <w:tmpl w:val="EFAEA376"/>
    <w:lvl w:ilvl="0" w:tplc="258A9EE2">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6AD209E"/>
    <w:multiLevelType w:val="multilevel"/>
    <w:tmpl w:val="86AAA090"/>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C2E3589"/>
    <w:multiLevelType w:val="hybridMultilevel"/>
    <w:tmpl w:val="F374624A"/>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E86155"/>
    <w:multiLevelType w:val="hybridMultilevel"/>
    <w:tmpl w:val="90E407C6"/>
    <w:lvl w:ilvl="0" w:tplc="B2480384">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nsid w:val="7FFB1CCD"/>
    <w:multiLevelType w:val="hybridMultilevel"/>
    <w:tmpl w:val="11E2530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28"/>
  </w:num>
  <w:num w:numId="3">
    <w:abstractNumId w:val="35"/>
  </w:num>
  <w:num w:numId="4">
    <w:abstractNumId w:val="30"/>
  </w:num>
  <w:num w:numId="5">
    <w:abstractNumId w:val="10"/>
  </w:num>
  <w:num w:numId="6">
    <w:abstractNumId w:val="15"/>
  </w:num>
  <w:num w:numId="7">
    <w:abstractNumId w:val="5"/>
  </w:num>
  <w:num w:numId="8">
    <w:abstractNumId w:val="18"/>
  </w:num>
  <w:num w:numId="9">
    <w:abstractNumId w:val="24"/>
  </w:num>
  <w:num w:numId="10">
    <w:abstractNumId w:val="41"/>
  </w:num>
  <w:num w:numId="11">
    <w:abstractNumId w:val="32"/>
  </w:num>
  <w:num w:numId="12">
    <w:abstractNumId w:val="26"/>
  </w:num>
  <w:num w:numId="13">
    <w:abstractNumId w:val="36"/>
  </w:num>
  <w:num w:numId="14">
    <w:abstractNumId w:val="22"/>
  </w:num>
  <w:num w:numId="15">
    <w:abstractNumId w:val="39"/>
  </w:num>
  <w:num w:numId="16">
    <w:abstractNumId w:val="42"/>
  </w:num>
  <w:num w:numId="17">
    <w:abstractNumId w:val="40"/>
  </w:num>
  <w:num w:numId="18">
    <w:abstractNumId w:val="25"/>
  </w:num>
  <w:num w:numId="19">
    <w:abstractNumId w:val="20"/>
  </w:num>
  <w:num w:numId="20">
    <w:abstractNumId w:val="34"/>
  </w:num>
  <w:num w:numId="21">
    <w:abstractNumId w:val="12"/>
  </w:num>
  <w:num w:numId="22">
    <w:abstractNumId w:val="13"/>
  </w:num>
  <w:num w:numId="23">
    <w:abstractNumId w:val="4"/>
  </w:num>
  <w:num w:numId="24">
    <w:abstractNumId w:val="2"/>
  </w:num>
  <w:num w:numId="25">
    <w:abstractNumId w:val="21"/>
  </w:num>
  <w:num w:numId="26">
    <w:abstractNumId w:val="43"/>
  </w:num>
  <w:num w:numId="27">
    <w:abstractNumId w:val="19"/>
  </w:num>
  <w:num w:numId="28">
    <w:abstractNumId w:val="46"/>
  </w:num>
  <w:num w:numId="29">
    <w:abstractNumId w:val="47"/>
  </w:num>
  <w:num w:numId="30">
    <w:abstractNumId w:val="16"/>
  </w:num>
  <w:num w:numId="31">
    <w:abstractNumId w:val="9"/>
  </w:num>
  <w:num w:numId="32">
    <w:abstractNumId w:val="27"/>
  </w:num>
  <w:num w:numId="33">
    <w:abstractNumId w:val="45"/>
  </w:num>
  <w:num w:numId="34">
    <w:abstractNumId w:val="29"/>
  </w:num>
  <w:num w:numId="35">
    <w:abstractNumId w:val="33"/>
  </w:num>
  <w:num w:numId="36">
    <w:abstractNumId w:val="1"/>
  </w:num>
  <w:num w:numId="37">
    <w:abstractNumId w:val="3"/>
  </w:num>
  <w:num w:numId="38">
    <w:abstractNumId w:val="0"/>
  </w:num>
  <w:num w:numId="39">
    <w:abstractNumId w:val="23"/>
  </w:num>
  <w:num w:numId="40">
    <w:abstractNumId w:val="37"/>
  </w:num>
  <w:num w:numId="41">
    <w:abstractNumId w:val="7"/>
  </w:num>
  <w:num w:numId="42">
    <w:abstractNumId w:val="31"/>
  </w:num>
  <w:num w:numId="43">
    <w:abstractNumId w:val="6"/>
  </w:num>
  <w:num w:numId="44">
    <w:abstractNumId w:val="14"/>
  </w:num>
  <w:num w:numId="45">
    <w:abstractNumId w:val="17"/>
  </w:num>
  <w:num w:numId="46">
    <w:abstractNumId w:val="11"/>
  </w:num>
  <w:num w:numId="47">
    <w:abstractNumId w:val="8"/>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F95"/>
    <w:rsid w:val="00001D95"/>
    <w:rsid w:val="00002AE5"/>
    <w:rsid w:val="000030B2"/>
    <w:rsid w:val="0000416C"/>
    <w:rsid w:val="00004605"/>
    <w:rsid w:val="00004759"/>
    <w:rsid w:val="00004913"/>
    <w:rsid w:val="00004FF9"/>
    <w:rsid w:val="00005311"/>
    <w:rsid w:val="00005908"/>
    <w:rsid w:val="00011A37"/>
    <w:rsid w:val="00013DBC"/>
    <w:rsid w:val="00014391"/>
    <w:rsid w:val="00020E1C"/>
    <w:rsid w:val="00021069"/>
    <w:rsid w:val="000224D0"/>
    <w:rsid w:val="00024174"/>
    <w:rsid w:val="00024954"/>
    <w:rsid w:val="00026E20"/>
    <w:rsid w:val="0002726F"/>
    <w:rsid w:val="00027653"/>
    <w:rsid w:val="00027B97"/>
    <w:rsid w:val="00027DFD"/>
    <w:rsid w:val="00030F11"/>
    <w:rsid w:val="00031885"/>
    <w:rsid w:val="00032F54"/>
    <w:rsid w:val="000339FF"/>
    <w:rsid w:val="000343A2"/>
    <w:rsid w:val="00034A4F"/>
    <w:rsid w:val="000351F1"/>
    <w:rsid w:val="000356B8"/>
    <w:rsid w:val="00035BFC"/>
    <w:rsid w:val="000372EA"/>
    <w:rsid w:val="00037634"/>
    <w:rsid w:val="00037C02"/>
    <w:rsid w:val="00037D21"/>
    <w:rsid w:val="00040C7B"/>
    <w:rsid w:val="000415BA"/>
    <w:rsid w:val="00042E58"/>
    <w:rsid w:val="00046C59"/>
    <w:rsid w:val="00046FB5"/>
    <w:rsid w:val="00047D1E"/>
    <w:rsid w:val="000523EF"/>
    <w:rsid w:val="000531D3"/>
    <w:rsid w:val="00054D54"/>
    <w:rsid w:val="00056CEC"/>
    <w:rsid w:val="0005761E"/>
    <w:rsid w:val="000577AD"/>
    <w:rsid w:val="000577EA"/>
    <w:rsid w:val="00062B18"/>
    <w:rsid w:val="000640D9"/>
    <w:rsid w:val="000640DC"/>
    <w:rsid w:val="00065C45"/>
    <w:rsid w:val="000662C1"/>
    <w:rsid w:val="00067C7B"/>
    <w:rsid w:val="00072C09"/>
    <w:rsid w:val="00073D2F"/>
    <w:rsid w:val="00080676"/>
    <w:rsid w:val="00081B83"/>
    <w:rsid w:val="00081E28"/>
    <w:rsid w:val="0008349E"/>
    <w:rsid w:val="0008570E"/>
    <w:rsid w:val="000857CC"/>
    <w:rsid w:val="0008677D"/>
    <w:rsid w:val="00086956"/>
    <w:rsid w:val="00086CC8"/>
    <w:rsid w:val="00087702"/>
    <w:rsid w:val="00090874"/>
    <w:rsid w:val="000969E4"/>
    <w:rsid w:val="00097111"/>
    <w:rsid w:val="0009771A"/>
    <w:rsid w:val="000A0225"/>
    <w:rsid w:val="000A09B4"/>
    <w:rsid w:val="000A2F2D"/>
    <w:rsid w:val="000A3AA1"/>
    <w:rsid w:val="000A3D84"/>
    <w:rsid w:val="000A536E"/>
    <w:rsid w:val="000A5C55"/>
    <w:rsid w:val="000A6010"/>
    <w:rsid w:val="000B094E"/>
    <w:rsid w:val="000B456A"/>
    <w:rsid w:val="000B4BD1"/>
    <w:rsid w:val="000B4DBC"/>
    <w:rsid w:val="000B6794"/>
    <w:rsid w:val="000B6EE3"/>
    <w:rsid w:val="000B7B8F"/>
    <w:rsid w:val="000C04E8"/>
    <w:rsid w:val="000C11AB"/>
    <w:rsid w:val="000C396D"/>
    <w:rsid w:val="000C40AB"/>
    <w:rsid w:val="000C4AE8"/>
    <w:rsid w:val="000C5065"/>
    <w:rsid w:val="000C5306"/>
    <w:rsid w:val="000C53AB"/>
    <w:rsid w:val="000C557B"/>
    <w:rsid w:val="000C5E57"/>
    <w:rsid w:val="000D2185"/>
    <w:rsid w:val="000D253A"/>
    <w:rsid w:val="000D2690"/>
    <w:rsid w:val="000D2FE7"/>
    <w:rsid w:val="000D3398"/>
    <w:rsid w:val="000D4BE2"/>
    <w:rsid w:val="000D703D"/>
    <w:rsid w:val="000D7351"/>
    <w:rsid w:val="000E0D18"/>
    <w:rsid w:val="000E3470"/>
    <w:rsid w:val="000E59A4"/>
    <w:rsid w:val="000E5E02"/>
    <w:rsid w:val="000E6539"/>
    <w:rsid w:val="000E7983"/>
    <w:rsid w:val="000F1812"/>
    <w:rsid w:val="000F2A2B"/>
    <w:rsid w:val="000F6F9F"/>
    <w:rsid w:val="00100603"/>
    <w:rsid w:val="001010FF"/>
    <w:rsid w:val="001017AB"/>
    <w:rsid w:val="00105209"/>
    <w:rsid w:val="00113638"/>
    <w:rsid w:val="0011379D"/>
    <w:rsid w:val="001138EB"/>
    <w:rsid w:val="0011479D"/>
    <w:rsid w:val="001160FD"/>
    <w:rsid w:val="00117ABC"/>
    <w:rsid w:val="00120095"/>
    <w:rsid w:val="00120B43"/>
    <w:rsid w:val="0012131D"/>
    <w:rsid w:val="00122645"/>
    <w:rsid w:val="00122E25"/>
    <w:rsid w:val="00123AE3"/>
    <w:rsid w:val="00126FAF"/>
    <w:rsid w:val="00127BE8"/>
    <w:rsid w:val="0013060A"/>
    <w:rsid w:val="00133649"/>
    <w:rsid w:val="00133BF1"/>
    <w:rsid w:val="0014203E"/>
    <w:rsid w:val="00142495"/>
    <w:rsid w:val="00142CC0"/>
    <w:rsid w:val="00143CB2"/>
    <w:rsid w:val="00144C26"/>
    <w:rsid w:val="001461D8"/>
    <w:rsid w:val="001472CC"/>
    <w:rsid w:val="00150185"/>
    <w:rsid w:val="00151E8E"/>
    <w:rsid w:val="00151E8F"/>
    <w:rsid w:val="00152A17"/>
    <w:rsid w:val="0015376C"/>
    <w:rsid w:val="00153FA3"/>
    <w:rsid w:val="001550C6"/>
    <w:rsid w:val="00155E87"/>
    <w:rsid w:val="001565F9"/>
    <w:rsid w:val="001566C3"/>
    <w:rsid w:val="00157418"/>
    <w:rsid w:val="0015797E"/>
    <w:rsid w:val="00163485"/>
    <w:rsid w:val="001652D2"/>
    <w:rsid w:val="00165B6A"/>
    <w:rsid w:val="00166E42"/>
    <w:rsid w:val="00167B73"/>
    <w:rsid w:val="00170990"/>
    <w:rsid w:val="00170E19"/>
    <w:rsid w:val="00171D7A"/>
    <w:rsid w:val="00173F37"/>
    <w:rsid w:val="00175BA2"/>
    <w:rsid w:val="00177B27"/>
    <w:rsid w:val="00177EA6"/>
    <w:rsid w:val="00181693"/>
    <w:rsid w:val="00181DB6"/>
    <w:rsid w:val="00181E2C"/>
    <w:rsid w:val="00181F49"/>
    <w:rsid w:val="00185CD2"/>
    <w:rsid w:val="00186545"/>
    <w:rsid w:val="001902DA"/>
    <w:rsid w:val="001907D8"/>
    <w:rsid w:val="0019117A"/>
    <w:rsid w:val="00192DA6"/>
    <w:rsid w:val="001935F6"/>
    <w:rsid w:val="00196A14"/>
    <w:rsid w:val="00196A6D"/>
    <w:rsid w:val="001972A6"/>
    <w:rsid w:val="00197BB4"/>
    <w:rsid w:val="001A13B0"/>
    <w:rsid w:val="001A276D"/>
    <w:rsid w:val="001A2BD1"/>
    <w:rsid w:val="001A3D56"/>
    <w:rsid w:val="001B47EE"/>
    <w:rsid w:val="001B5F4B"/>
    <w:rsid w:val="001B646C"/>
    <w:rsid w:val="001B7C38"/>
    <w:rsid w:val="001C039E"/>
    <w:rsid w:val="001C2EE5"/>
    <w:rsid w:val="001C3D06"/>
    <w:rsid w:val="001C3FA5"/>
    <w:rsid w:val="001C54EC"/>
    <w:rsid w:val="001C5CF4"/>
    <w:rsid w:val="001C6080"/>
    <w:rsid w:val="001C63C7"/>
    <w:rsid w:val="001C7218"/>
    <w:rsid w:val="001C7A1B"/>
    <w:rsid w:val="001D095C"/>
    <w:rsid w:val="001D2381"/>
    <w:rsid w:val="001D47FA"/>
    <w:rsid w:val="001D4CA7"/>
    <w:rsid w:val="001D5C8B"/>
    <w:rsid w:val="001D61D7"/>
    <w:rsid w:val="001E0008"/>
    <w:rsid w:val="001E0032"/>
    <w:rsid w:val="001E091B"/>
    <w:rsid w:val="001E0B60"/>
    <w:rsid w:val="001E3654"/>
    <w:rsid w:val="001E3862"/>
    <w:rsid w:val="001E4604"/>
    <w:rsid w:val="001E63F5"/>
    <w:rsid w:val="001E67AC"/>
    <w:rsid w:val="001E790D"/>
    <w:rsid w:val="001F0F40"/>
    <w:rsid w:val="001F11CD"/>
    <w:rsid w:val="001F1903"/>
    <w:rsid w:val="001F299A"/>
    <w:rsid w:val="001F2D12"/>
    <w:rsid w:val="001F40E8"/>
    <w:rsid w:val="001F4773"/>
    <w:rsid w:val="001F4C31"/>
    <w:rsid w:val="001F5F5A"/>
    <w:rsid w:val="00200194"/>
    <w:rsid w:val="00201CE3"/>
    <w:rsid w:val="002027B3"/>
    <w:rsid w:val="002027E9"/>
    <w:rsid w:val="00206C41"/>
    <w:rsid w:val="0020712B"/>
    <w:rsid w:val="00210585"/>
    <w:rsid w:val="00210A2C"/>
    <w:rsid w:val="002113F8"/>
    <w:rsid w:val="00212072"/>
    <w:rsid w:val="0021215C"/>
    <w:rsid w:val="0021392C"/>
    <w:rsid w:val="00213F78"/>
    <w:rsid w:val="00214C3A"/>
    <w:rsid w:val="00215078"/>
    <w:rsid w:val="0022232D"/>
    <w:rsid w:val="002225C3"/>
    <w:rsid w:val="00224620"/>
    <w:rsid w:val="002246FB"/>
    <w:rsid w:val="002249FD"/>
    <w:rsid w:val="00230028"/>
    <w:rsid w:val="00231C92"/>
    <w:rsid w:val="00233189"/>
    <w:rsid w:val="00235358"/>
    <w:rsid w:val="0024067D"/>
    <w:rsid w:val="00243A60"/>
    <w:rsid w:val="002456D9"/>
    <w:rsid w:val="0024783D"/>
    <w:rsid w:val="00252307"/>
    <w:rsid w:val="00252758"/>
    <w:rsid w:val="00252877"/>
    <w:rsid w:val="00252CD1"/>
    <w:rsid w:val="0025300C"/>
    <w:rsid w:val="002538A6"/>
    <w:rsid w:val="00255746"/>
    <w:rsid w:val="00257249"/>
    <w:rsid w:val="0025797E"/>
    <w:rsid w:val="00261E90"/>
    <w:rsid w:val="00263178"/>
    <w:rsid w:val="00263234"/>
    <w:rsid w:val="002633AE"/>
    <w:rsid w:val="0026427D"/>
    <w:rsid w:val="00264445"/>
    <w:rsid w:val="00265CB5"/>
    <w:rsid w:val="00266433"/>
    <w:rsid w:val="00267D63"/>
    <w:rsid w:val="00270045"/>
    <w:rsid w:val="00270163"/>
    <w:rsid w:val="0027244E"/>
    <w:rsid w:val="00272828"/>
    <w:rsid w:val="0027585B"/>
    <w:rsid w:val="002771FB"/>
    <w:rsid w:val="00280C7C"/>
    <w:rsid w:val="00281B6F"/>
    <w:rsid w:val="00281E60"/>
    <w:rsid w:val="00282404"/>
    <w:rsid w:val="002824D3"/>
    <w:rsid w:val="00283561"/>
    <w:rsid w:val="00283683"/>
    <w:rsid w:val="002852D3"/>
    <w:rsid w:val="0028564D"/>
    <w:rsid w:val="002875BD"/>
    <w:rsid w:val="00287C49"/>
    <w:rsid w:val="002900C9"/>
    <w:rsid w:val="0029055E"/>
    <w:rsid w:val="00291613"/>
    <w:rsid w:val="0029219A"/>
    <w:rsid w:val="00293631"/>
    <w:rsid w:val="002937E1"/>
    <w:rsid w:val="00296087"/>
    <w:rsid w:val="00297032"/>
    <w:rsid w:val="0029757D"/>
    <w:rsid w:val="00297868"/>
    <w:rsid w:val="002A0432"/>
    <w:rsid w:val="002A0AF9"/>
    <w:rsid w:val="002A20BE"/>
    <w:rsid w:val="002A20DB"/>
    <w:rsid w:val="002A3966"/>
    <w:rsid w:val="002A4B3E"/>
    <w:rsid w:val="002A56B4"/>
    <w:rsid w:val="002B0DED"/>
    <w:rsid w:val="002B10A8"/>
    <w:rsid w:val="002B1247"/>
    <w:rsid w:val="002B166D"/>
    <w:rsid w:val="002B2BD7"/>
    <w:rsid w:val="002B3326"/>
    <w:rsid w:val="002B3ECA"/>
    <w:rsid w:val="002C14C3"/>
    <w:rsid w:val="002C355A"/>
    <w:rsid w:val="002C4982"/>
    <w:rsid w:val="002C5CAA"/>
    <w:rsid w:val="002C64BB"/>
    <w:rsid w:val="002C73C6"/>
    <w:rsid w:val="002C7651"/>
    <w:rsid w:val="002C7FB7"/>
    <w:rsid w:val="002D2916"/>
    <w:rsid w:val="002D2B75"/>
    <w:rsid w:val="002D423A"/>
    <w:rsid w:val="002D6FE7"/>
    <w:rsid w:val="002E048C"/>
    <w:rsid w:val="002E1089"/>
    <w:rsid w:val="002E1371"/>
    <w:rsid w:val="002E43B6"/>
    <w:rsid w:val="002E55B6"/>
    <w:rsid w:val="002E59C8"/>
    <w:rsid w:val="002E5F8C"/>
    <w:rsid w:val="002E69A5"/>
    <w:rsid w:val="002E6ACE"/>
    <w:rsid w:val="002E6C33"/>
    <w:rsid w:val="002F09D4"/>
    <w:rsid w:val="002F1272"/>
    <w:rsid w:val="002F1885"/>
    <w:rsid w:val="002F3AF6"/>
    <w:rsid w:val="002F76C0"/>
    <w:rsid w:val="003008BB"/>
    <w:rsid w:val="00300C62"/>
    <w:rsid w:val="0030146E"/>
    <w:rsid w:val="00304D87"/>
    <w:rsid w:val="003069CC"/>
    <w:rsid w:val="0030719A"/>
    <w:rsid w:val="0030775F"/>
    <w:rsid w:val="00310E9F"/>
    <w:rsid w:val="00312EB2"/>
    <w:rsid w:val="00314EBF"/>
    <w:rsid w:val="00315439"/>
    <w:rsid w:val="00316509"/>
    <w:rsid w:val="0031730B"/>
    <w:rsid w:val="00320356"/>
    <w:rsid w:val="00325DFA"/>
    <w:rsid w:val="003278B8"/>
    <w:rsid w:val="00330616"/>
    <w:rsid w:val="00330BAA"/>
    <w:rsid w:val="00331068"/>
    <w:rsid w:val="0033293B"/>
    <w:rsid w:val="00335B9F"/>
    <w:rsid w:val="00340A07"/>
    <w:rsid w:val="0034228B"/>
    <w:rsid w:val="00342D8E"/>
    <w:rsid w:val="00344301"/>
    <w:rsid w:val="003447BC"/>
    <w:rsid w:val="0034670B"/>
    <w:rsid w:val="003471B1"/>
    <w:rsid w:val="00347756"/>
    <w:rsid w:val="00351041"/>
    <w:rsid w:val="0035244A"/>
    <w:rsid w:val="0035405F"/>
    <w:rsid w:val="003540E4"/>
    <w:rsid w:val="00354646"/>
    <w:rsid w:val="00360024"/>
    <w:rsid w:val="0036092C"/>
    <w:rsid w:val="00360D59"/>
    <w:rsid w:val="00361498"/>
    <w:rsid w:val="00361795"/>
    <w:rsid w:val="00361B69"/>
    <w:rsid w:val="0036630B"/>
    <w:rsid w:val="0036691C"/>
    <w:rsid w:val="003671FA"/>
    <w:rsid w:val="00370FAA"/>
    <w:rsid w:val="003716B7"/>
    <w:rsid w:val="00371B82"/>
    <w:rsid w:val="00372B68"/>
    <w:rsid w:val="00375C10"/>
    <w:rsid w:val="00375F5D"/>
    <w:rsid w:val="00376CBB"/>
    <w:rsid w:val="003808A0"/>
    <w:rsid w:val="0038096C"/>
    <w:rsid w:val="00381390"/>
    <w:rsid w:val="003822B3"/>
    <w:rsid w:val="00384819"/>
    <w:rsid w:val="00384C2B"/>
    <w:rsid w:val="003854B0"/>
    <w:rsid w:val="00390A4E"/>
    <w:rsid w:val="00390E0A"/>
    <w:rsid w:val="003915EE"/>
    <w:rsid w:val="00392CE9"/>
    <w:rsid w:val="00393EDF"/>
    <w:rsid w:val="0039521E"/>
    <w:rsid w:val="00396244"/>
    <w:rsid w:val="003A0937"/>
    <w:rsid w:val="003A09A9"/>
    <w:rsid w:val="003A4B90"/>
    <w:rsid w:val="003A57B8"/>
    <w:rsid w:val="003A5F39"/>
    <w:rsid w:val="003A6920"/>
    <w:rsid w:val="003B08FA"/>
    <w:rsid w:val="003B1B0D"/>
    <w:rsid w:val="003B2F29"/>
    <w:rsid w:val="003B67CB"/>
    <w:rsid w:val="003B6A0A"/>
    <w:rsid w:val="003B72B4"/>
    <w:rsid w:val="003B7F4A"/>
    <w:rsid w:val="003C04EF"/>
    <w:rsid w:val="003C06D7"/>
    <w:rsid w:val="003C11EB"/>
    <w:rsid w:val="003C1D1D"/>
    <w:rsid w:val="003C2D97"/>
    <w:rsid w:val="003C2F2E"/>
    <w:rsid w:val="003C3248"/>
    <w:rsid w:val="003C39BD"/>
    <w:rsid w:val="003C4D4D"/>
    <w:rsid w:val="003C5BAE"/>
    <w:rsid w:val="003C6C2C"/>
    <w:rsid w:val="003C7611"/>
    <w:rsid w:val="003D10CB"/>
    <w:rsid w:val="003D1317"/>
    <w:rsid w:val="003D2161"/>
    <w:rsid w:val="003D3801"/>
    <w:rsid w:val="003D6C3A"/>
    <w:rsid w:val="003D74E2"/>
    <w:rsid w:val="003E0378"/>
    <w:rsid w:val="003E2099"/>
    <w:rsid w:val="003E3BA3"/>
    <w:rsid w:val="003E6D57"/>
    <w:rsid w:val="003E7B64"/>
    <w:rsid w:val="003F053D"/>
    <w:rsid w:val="003F209C"/>
    <w:rsid w:val="003F3414"/>
    <w:rsid w:val="003F36BF"/>
    <w:rsid w:val="003F391F"/>
    <w:rsid w:val="003F4F9F"/>
    <w:rsid w:val="003F58E8"/>
    <w:rsid w:val="00400A8E"/>
    <w:rsid w:val="004100AB"/>
    <w:rsid w:val="004112E8"/>
    <w:rsid w:val="00414A4C"/>
    <w:rsid w:val="004203BB"/>
    <w:rsid w:val="00420806"/>
    <w:rsid w:val="0042090B"/>
    <w:rsid w:val="0042663F"/>
    <w:rsid w:val="00427499"/>
    <w:rsid w:val="00430412"/>
    <w:rsid w:val="00430ACA"/>
    <w:rsid w:val="00431208"/>
    <w:rsid w:val="00431C3E"/>
    <w:rsid w:val="00433419"/>
    <w:rsid w:val="004353B4"/>
    <w:rsid w:val="00435757"/>
    <w:rsid w:val="00442ADC"/>
    <w:rsid w:val="00443534"/>
    <w:rsid w:val="004437DD"/>
    <w:rsid w:val="00444181"/>
    <w:rsid w:val="004461A7"/>
    <w:rsid w:val="004466AF"/>
    <w:rsid w:val="004501E4"/>
    <w:rsid w:val="004502BD"/>
    <w:rsid w:val="0045194F"/>
    <w:rsid w:val="004558A2"/>
    <w:rsid w:val="00455B4E"/>
    <w:rsid w:val="00456066"/>
    <w:rsid w:val="00456DE8"/>
    <w:rsid w:val="00460AD4"/>
    <w:rsid w:val="00461CDC"/>
    <w:rsid w:val="00463F92"/>
    <w:rsid w:val="00464D1F"/>
    <w:rsid w:val="004653C3"/>
    <w:rsid w:val="004673CF"/>
    <w:rsid w:val="0047083F"/>
    <w:rsid w:val="00470D9A"/>
    <w:rsid w:val="0047449C"/>
    <w:rsid w:val="00475099"/>
    <w:rsid w:val="00475449"/>
    <w:rsid w:val="00475F18"/>
    <w:rsid w:val="004761BB"/>
    <w:rsid w:val="00476C25"/>
    <w:rsid w:val="0048234B"/>
    <w:rsid w:val="004840D7"/>
    <w:rsid w:val="00485F76"/>
    <w:rsid w:val="00486623"/>
    <w:rsid w:val="004909B8"/>
    <w:rsid w:val="004909DF"/>
    <w:rsid w:val="00493FE8"/>
    <w:rsid w:val="00494E41"/>
    <w:rsid w:val="004A0D01"/>
    <w:rsid w:val="004A2F46"/>
    <w:rsid w:val="004A3026"/>
    <w:rsid w:val="004A42A9"/>
    <w:rsid w:val="004A51B0"/>
    <w:rsid w:val="004A7435"/>
    <w:rsid w:val="004A7950"/>
    <w:rsid w:val="004B0E49"/>
    <w:rsid w:val="004B35D2"/>
    <w:rsid w:val="004B4838"/>
    <w:rsid w:val="004B6597"/>
    <w:rsid w:val="004C14E3"/>
    <w:rsid w:val="004C42C7"/>
    <w:rsid w:val="004C551C"/>
    <w:rsid w:val="004D0493"/>
    <w:rsid w:val="004D0AE0"/>
    <w:rsid w:val="004D0F0C"/>
    <w:rsid w:val="004D2C4F"/>
    <w:rsid w:val="004D3539"/>
    <w:rsid w:val="004D496A"/>
    <w:rsid w:val="004E000E"/>
    <w:rsid w:val="004E16B6"/>
    <w:rsid w:val="004E2183"/>
    <w:rsid w:val="004E2540"/>
    <w:rsid w:val="004E2E83"/>
    <w:rsid w:val="004E5F3F"/>
    <w:rsid w:val="004E690F"/>
    <w:rsid w:val="004F0601"/>
    <w:rsid w:val="004F16E9"/>
    <w:rsid w:val="004F194E"/>
    <w:rsid w:val="004F1A4A"/>
    <w:rsid w:val="004F218D"/>
    <w:rsid w:val="004F2D32"/>
    <w:rsid w:val="004F2EAF"/>
    <w:rsid w:val="004F3557"/>
    <w:rsid w:val="004F39F8"/>
    <w:rsid w:val="004F3D5B"/>
    <w:rsid w:val="004F4DAD"/>
    <w:rsid w:val="004F4F28"/>
    <w:rsid w:val="004F6248"/>
    <w:rsid w:val="004F79E0"/>
    <w:rsid w:val="004F7CBF"/>
    <w:rsid w:val="004F7D1A"/>
    <w:rsid w:val="005016F1"/>
    <w:rsid w:val="0050329C"/>
    <w:rsid w:val="005049F5"/>
    <w:rsid w:val="005052EC"/>
    <w:rsid w:val="00505869"/>
    <w:rsid w:val="005068D6"/>
    <w:rsid w:val="0051054E"/>
    <w:rsid w:val="00510B98"/>
    <w:rsid w:val="00513619"/>
    <w:rsid w:val="005159FA"/>
    <w:rsid w:val="00515B68"/>
    <w:rsid w:val="005160FF"/>
    <w:rsid w:val="005208EC"/>
    <w:rsid w:val="0052135E"/>
    <w:rsid w:val="00524E5B"/>
    <w:rsid w:val="0052500D"/>
    <w:rsid w:val="005256D0"/>
    <w:rsid w:val="00525A7C"/>
    <w:rsid w:val="00527AD3"/>
    <w:rsid w:val="005302DE"/>
    <w:rsid w:val="00530A3D"/>
    <w:rsid w:val="005312BA"/>
    <w:rsid w:val="005329EC"/>
    <w:rsid w:val="00532DAE"/>
    <w:rsid w:val="00534FE0"/>
    <w:rsid w:val="00535C64"/>
    <w:rsid w:val="00535CCC"/>
    <w:rsid w:val="00536171"/>
    <w:rsid w:val="0053627B"/>
    <w:rsid w:val="00541C76"/>
    <w:rsid w:val="0054417E"/>
    <w:rsid w:val="00545BA5"/>
    <w:rsid w:val="005463C5"/>
    <w:rsid w:val="00547A17"/>
    <w:rsid w:val="00552E96"/>
    <w:rsid w:val="005539BC"/>
    <w:rsid w:val="00554E12"/>
    <w:rsid w:val="00555B50"/>
    <w:rsid w:val="00557898"/>
    <w:rsid w:val="00557DEE"/>
    <w:rsid w:val="00560353"/>
    <w:rsid w:val="005620C8"/>
    <w:rsid w:val="00564542"/>
    <w:rsid w:val="00567380"/>
    <w:rsid w:val="005706AF"/>
    <w:rsid w:val="00572101"/>
    <w:rsid w:val="00573055"/>
    <w:rsid w:val="00575AD9"/>
    <w:rsid w:val="00576B39"/>
    <w:rsid w:val="00577D0D"/>
    <w:rsid w:val="00581B56"/>
    <w:rsid w:val="00581D94"/>
    <w:rsid w:val="005828D9"/>
    <w:rsid w:val="005831DB"/>
    <w:rsid w:val="005834EA"/>
    <w:rsid w:val="0058511E"/>
    <w:rsid w:val="005908A2"/>
    <w:rsid w:val="00590D1F"/>
    <w:rsid w:val="005916CC"/>
    <w:rsid w:val="00592123"/>
    <w:rsid w:val="005924DE"/>
    <w:rsid w:val="00592800"/>
    <w:rsid w:val="00592BF7"/>
    <w:rsid w:val="0059520E"/>
    <w:rsid w:val="00595234"/>
    <w:rsid w:val="0059548C"/>
    <w:rsid w:val="00595E9C"/>
    <w:rsid w:val="005A0ACC"/>
    <w:rsid w:val="005A0F61"/>
    <w:rsid w:val="005A132B"/>
    <w:rsid w:val="005A2339"/>
    <w:rsid w:val="005A27D7"/>
    <w:rsid w:val="005A2B3F"/>
    <w:rsid w:val="005A4524"/>
    <w:rsid w:val="005A553E"/>
    <w:rsid w:val="005A5F25"/>
    <w:rsid w:val="005A6C5A"/>
    <w:rsid w:val="005A6D5F"/>
    <w:rsid w:val="005A79E7"/>
    <w:rsid w:val="005B03A4"/>
    <w:rsid w:val="005B0BC8"/>
    <w:rsid w:val="005B3002"/>
    <w:rsid w:val="005B3F66"/>
    <w:rsid w:val="005B544E"/>
    <w:rsid w:val="005B5978"/>
    <w:rsid w:val="005B5A03"/>
    <w:rsid w:val="005B5DCB"/>
    <w:rsid w:val="005B73D0"/>
    <w:rsid w:val="005B7829"/>
    <w:rsid w:val="005C07D2"/>
    <w:rsid w:val="005C310F"/>
    <w:rsid w:val="005C353A"/>
    <w:rsid w:val="005C3A59"/>
    <w:rsid w:val="005C5BC4"/>
    <w:rsid w:val="005C7B81"/>
    <w:rsid w:val="005D1B13"/>
    <w:rsid w:val="005D28AC"/>
    <w:rsid w:val="005D3138"/>
    <w:rsid w:val="005D393C"/>
    <w:rsid w:val="005D41FE"/>
    <w:rsid w:val="005D438C"/>
    <w:rsid w:val="005D51CE"/>
    <w:rsid w:val="005D5AEC"/>
    <w:rsid w:val="005D5B22"/>
    <w:rsid w:val="005D6509"/>
    <w:rsid w:val="005D6F85"/>
    <w:rsid w:val="005D70AC"/>
    <w:rsid w:val="005E2755"/>
    <w:rsid w:val="005E2FF1"/>
    <w:rsid w:val="005E50D0"/>
    <w:rsid w:val="005E5F95"/>
    <w:rsid w:val="005E6F04"/>
    <w:rsid w:val="005F0827"/>
    <w:rsid w:val="005F1F35"/>
    <w:rsid w:val="005F2242"/>
    <w:rsid w:val="005F64A1"/>
    <w:rsid w:val="005F6D21"/>
    <w:rsid w:val="005F79A3"/>
    <w:rsid w:val="00602632"/>
    <w:rsid w:val="00602D6D"/>
    <w:rsid w:val="00604D94"/>
    <w:rsid w:val="00604DF1"/>
    <w:rsid w:val="00607283"/>
    <w:rsid w:val="006105E7"/>
    <w:rsid w:val="006125A8"/>
    <w:rsid w:val="0061635F"/>
    <w:rsid w:val="006170D8"/>
    <w:rsid w:val="00617DD5"/>
    <w:rsid w:val="0062160F"/>
    <w:rsid w:val="00625115"/>
    <w:rsid w:val="00626C6D"/>
    <w:rsid w:val="00627AE6"/>
    <w:rsid w:val="00627E21"/>
    <w:rsid w:val="00630108"/>
    <w:rsid w:val="006302D8"/>
    <w:rsid w:val="00630861"/>
    <w:rsid w:val="0063197C"/>
    <w:rsid w:val="006347E6"/>
    <w:rsid w:val="006349AE"/>
    <w:rsid w:val="00635310"/>
    <w:rsid w:val="00637EC7"/>
    <w:rsid w:val="006400AE"/>
    <w:rsid w:val="006437D9"/>
    <w:rsid w:val="0064457A"/>
    <w:rsid w:val="00644B50"/>
    <w:rsid w:val="00645495"/>
    <w:rsid w:val="00647F26"/>
    <w:rsid w:val="0065079C"/>
    <w:rsid w:val="00652540"/>
    <w:rsid w:val="00652A8D"/>
    <w:rsid w:val="00653896"/>
    <w:rsid w:val="006540A3"/>
    <w:rsid w:val="006610CB"/>
    <w:rsid w:val="006614FF"/>
    <w:rsid w:val="0066212D"/>
    <w:rsid w:val="0066256F"/>
    <w:rsid w:val="006633E1"/>
    <w:rsid w:val="00664DA9"/>
    <w:rsid w:val="0066504B"/>
    <w:rsid w:val="00665669"/>
    <w:rsid w:val="0066660C"/>
    <w:rsid w:val="00667DB5"/>
    <w:rsid w:val="00671230"/>
    <w:rsid w:val="0067129F"/>
    <w:rsid w:val="00672054"/>
    <w:rsid w:val="00673050"/>
    <w:rsid w:val="0067472F"/>
    <w:rsid w:val="00674AF7"/>
    <w:rsid w:val="00674F1A"/>
    <w:rsid w:val="00680362"/>
    <w:rsid w:val="006807CE"/>
    <w:rsid w:val="00680F06"/>
    <w:rsid w:val="0068220F"/>
    <w:rsid w:val="00683CA2"/>
    <w:rsid w:val="006854E9"/>
    <w:rsid w:val="00693F3D"/>
    <w:rsid w:val="00693F8C"/>
    <w:rsid w:val="006964A9"/>
    <w:rsid w:val="00696824"/>
    <w:rsid w:val="006978AC"/>
    <w:rsid w:val="00697D7B"/>
    <w:rsid w:val="006A3FB5"/>
    <w:rsid w:val="006B0B11"/>
    <w:rsid w:val="006B202C"/>
    <w:rsid w:val="006B2078"/>
    <w:rsid w:val="006B228A"/>
    <w:rsid w:val="006B2817"/>
    <w:rsid w:val="006B3F18"/>
    <w:rsid w:val="006B4EE3"/>
    <w:rsid w:val="006B56D8"/>
    <w:rsid w:val="006C0573"/>
    <w:rsid w:val="006C1D80"/>
    <w:rsid w:val="006C22E7"/>
    <w:rsid w:val="006C353F"/>
    <w:rsid w:val="006C6AB9"/>
    <w:rsid w:val="006C706D"/>
    <w:rsid w:val="006C71C8"/>
    <w:rsid w:val="006C76EA"/>
    <w:rsid w:val="006C7919"/>
    <w:rsid w:val="006D1CFF"/>
    <w:rsid w:val="006D1DED"/>
    <w:rsid w:val="006D326C"/>
    <w:rsid w:val="006D5C86"/>
    <w:rsid w:val="006D5F4E"/>
    <w:rsid w:val="006D699A"/>
    <w:rsid w:val="006E0618"/>
    <w:rsid w:val="006E0A81"/>
    <w:rsid w:val="006E0D8E"/>
    <w:rsid w:val="006E2834"/>
    <w:rsid w:val="006E513F"/>
    <w:rsid w:val="006E6E37"/>
    <w:rsid w:val="006F4789"/>
    <w:rsid w:val="006F62A8"/>
    <w:rsid w:val="006F7803"/>
    <w:rsid w:val="006F7AE7"/>
    <w:rsid w:val="007000C8"/>
    <w:rsid w:val="007006A6"/>
    <w:rsid w:val="0070082A"/>
    <w:rsid w:val="007011D6"/>
    <w:rsid w:val="0070267B"/>
    <w:rsid w:val="00702BA2"/>
    <w:rsid w:val="00704C36"/>
    <w:rsid w:val="00706529"/>
    <w:rsid w:val="00710847"/>
    <w:rsid w:val="00710DD4"/>
    <w:rsid w:val="00712CF8"/>
    <w:rsid w:val="007130CA"/>
    <w:rsid w:val="0071387E"/>
    <w:rsid w:val="00714E0A"/>
    <w:rsid w:val="00715876"/>
    <w:rsid w:val="00715B0D"/>
    <w:rsid w:val="00716BB9"/>
    <w:rsid w:val="007177D6"/>
    <w:rsid w:val="00717857"/>
    <w:rsid w:val="00720B35"/>
    <w:rsid w:val="00721078"/>
    <w:rsid w:val="0072326F"/>
    <w:rsid w:val="00724225"/>
    <w:rsid w:val="00724D95"/>
    <w:rsid w:val="00725C29"/>
    <w:rsid w:val="00726F2B"/>
    <w:rsid w:val="007306F9"/>
    <w:rsid w:val="00730983"/>
    <w:rsid w:val="00732845"/>
    <w:rsid w:val="00745FBC"/>
    <w:rsid w:val="0074719C"/>
    <w:rsid w:val="0075025A"/>
    <w:rsid w:val="00750D64"/>
    <w:rsid w:val="00751821"/>
    <w:rsid w:val="007525F5"/>
    <w:rsid w:val="0075288B"/>
    <w:rsid w:val="007557CA"/>
    <w:rsid w:val="0075621B"/>
    <w:rsid w:val="007604B6"/>
    <w:rsid w:val="007606E8"/>
    <w:rsid w:val="00763028"/>
    <w:rsid w:val="007645D3"/>
    <w:rsid w:val="00764802"/>
    <w:rsid w:val="0077341A"/>
    <w:rsid w:val="00773727"/>
    <w:rsid w:val="00773C68"/>
    <w:rsid w:val="0077404A"/>
    <w:rsid w:val="007745FC"/>
    <w:rsid w:val="007752F2"/>
    <w:rsid w:val="00775B40"/>
    <w:rsid w:val="0077682D"/>
    <w:rsid w:val="007821C9"/>
    <w:rsid w:val="007829EA"/>
    <w:rsid w:val="00782AC6"/>
    <w:rsid w:val="00782D04"/>
    <w:rsid w:val="007832C9"/>
    <w:rsid w:val="00783564"/>
    <w:rsid w:val="007859E6"/>
    <w:rsid w:val="00786F3E"/>
    <w:rsid w:val="00787B3A"/>
    <w:rsid w:val="0079086F"/>
    <w:rsid w:val="00790E92"/>
    <w:rsid w:val="007916D1"/>
    <w:rsid w:val="00792655"/>
    <w:rsid w:val="00794597"/>
    <w:rsid w:val="007946FF"/>
    <w:rsid w:val="007966A2"/>
    <w:rsid w:val="007972B0"/>
    <w:rsid w:val="00797A48"/>
    <w:rsid w:val="00797CEE"/>
    <w:rsid w:val="00797D10"/>
    <w:rsid w:val="007A066E"/>
    <w:rsid w:val="007A0B5C"/>
    <w:rsid w:val="007A13AC"/>
    <w:rsid w:val="007A19EF"/>
    <w:rsid w:val="007A2C4E"/>
    <w:rsid w:val="007A431A"/>
    <w:rsid w:val="007A66F5"/>
    <w:rsid w:val="007A6C6A"/>
    <w:rsid w:val="007B3232"/>
    <w:rsid w:val="007B38C8"/>
    <w:rsid w:val="007B47FF"/>
    <w:rsid w:val="007B4AF5"/>
    <w:rsid w:val="007B4C0C"/>
    <w:rsid w:val="007B5031"/>
    <w:rsid w:val="007B6E8D"/>
    <w:rsid w:val="007C033A"/>
    <w:rsid w:val="007C10E5"/>
    <w:rsid w:val="007C2366"/>
    <w:rsid w:val="007C2F2F"/>
    <w:rsid w:val="007C3941"/>
    <w:rsid w:val="007C4231"/>
    <w:rsid w:val="007C54A5"/>
    <w:rsid w:val="007C5D9C"/>
    <w:rsid w:val="007C63D0"/>
    <w:rsid w:val="007C641F"/>
    <w:rsid w:val="007D236A"/>
    <w:rsid w:val="007D2A18"/>
    <w:rsid w:val="007D3377"/>
    <w:rsid w:val="007D35A8"/>
    <w:rsid w:val="007D36CB"/>
    <w:rsid w:val="007D4512"/>
    <w:rsid w:val="007D58A9"/>
    <w:rsid w:val="007D65AE"/>
    <w:rsid w:val="007D75B0"/>
    <w:rsid w:val="007E1136"/>
    <w:rsid w:val="007E3826"/>
    <w:rsid w:val="007E3EAE"/>
    <w:rsid w:val="007E404D"/>
    <w:rsid w:val="007E5828"/>
    <w:rsid w:val="007E66C4"/>
    <w:rsid w:val="007E7CCA"/>
    <w:rsid w:val="007F0EE0"/>
    <w:rsid w:val="007F197C"/>
    <w:rsid w:val="007F31FF"/>
    <w:rsid w:val="007F52A6"/>
    <w:rsid w:val="007F716E"/>
    <w:rsid w:val="00800E43"/>
    <w:rsid w:val="008033DC"/>
    <w:rsid w:val="008053F9"/>
    <w:rsid w:val="00807F38"/>
    <w:rsid w:val="00807FC5"/>
    <w:rsid w:val="00811F29"/>
    <w:rsid w:val="0081425D"/>
    <w:rsid w:val="008145E2"/>
    <w:rsid w:val="00814886"/>
    <w:rsid w:val="008150AA"/>
    <w:rsid w:val="008153EF"/>
    <w:rsid w:val="00815901"/>
    <w:rsid w:val="00816DEB"/>
    <w:rsid w:val="0082001C"/>
    <w:rsid w:val="00820176"/>
    <w:rsid w:val="008211E2"/>
    <w:rsid w:val="008214DF"/>
    <w:rsid w:val="0082162D"/>
    <w:rsid w:val="00821DA8"/>
    <w:rsid w:val="00823BA0"/>
    <w:rsid w:val="008250B6"/>
    <w:rsid w:val="0083114D"/>
    <w:rsid w:val="00831181"/>
    <w:rsid w:val="00831728"/>
    <w:rsid w:val="00831A4F"/>
    <w:rsid w:val="00834803"/>
    <w:rsid w:val="00835273"/>
    <w:rsid w:val="00835D2E"/>
    <w:rsid w:val="0083710C"/>
    <w:rsid w:val="0084064C"/>
    <w:rsid w:val="00841883"/>
    <w:rsid w:val="00843412"/>
    <w:rsid w:val="00843847"/>
    <w:rsid w:val="008447B2"/>
    <w:rsid w:val="0084531E"/>
    <w:rsid w:val="008454B8"/>
    <w:rsid w:val="0085102E"/>
    <w:rsid w:val="00855F79"/>
    <w:rsid w:val="00857718"/>
    <w:rsid w:val="008579C1"/>
    <w:rsid w:val="00857E5D"/>
    <w:rsid w:val="00864029"/>
    <w:rsid w:val="008651F8"/>
    <w:rsid w:val="00865E24"/>
    <w:rsid w:val="00867CE9"/>
    <w:rsid w:val="00871107"/>
    <w:rsid w:val="0087110A"/>
    <w:rsid w:val="00871282"/>
    <w:rsid w:val="008718AD"/>
    <w:rsid w:val="0087235D"/>
    <w:rsid w:val="00873066"/>
    <w:rsid w:val="00873CAD"/>
    <w:rsid w:val="008755EA"/>
    <w:rsid w:val="0087564E"/>
    <w:rsid w:val="00875BAF"/>
    <w:rsid w:val="00876AFF"/>
    <w:rsid w:val="00880F13"/>
    <w:rsid w:val="00881457"/>
    <w:rsid w:val="008815B7"/>
    <w:rsid w:val="00881CE2"/>
    <w:rsid w:val="00882EEF"/>
    <w:rsid w:val="00885A57"/>
    <w:rsid w:val="00886114"/>
    <w:rsid w:val="00886327"/>
    <w:rsid w:val="0088718A"/>
    <w:rsid w:val="00887996"/>
    <w:rsid w:val="0089027D"/>
    <w:rsid w:val="00892783"/>
    <w:rsid w:val="00892918"/>
    <w:rsid w:val="00894F6D"/>
    <w:rsid w:val="0089581E"/>
    <w:rsid w:val="0089613B"/>
    <w:rsid w:val="008968A0"/>
    <w:rsid w:val="008A1007"/>
    <w:rsid w:val="008A1670"/>
    <w:rsid w:val="008A1695"/>
    <w:rsid w:val="008A4973"/>
    <w:rsid w:val="008A4B8D"/>
    <w:rsid w:val="008A589D"/>
    <w:rsid w:val="008A617C"/>
    <w:rsid w:val="008A6E27"/>
    <w:rsid w:val="008A735D"/>
    <w:rsid w:val="008A737E"/>
    <w:rsid w:val="008B0F78"/>
    <w:rsid w:val="008B2641"/>
    <w:rsid w:val="008B2FAD"/>
    <w:rsid w:val="008B3FD9"/>
    <w:rsid w:val="008B5E48"/>
    <w:rsid w:val="008B729D"/>
    <w:rsid w:val="008B7E76"/>
    <w:rsid w:val="008C1253"/>
    <w:rsid w:val="008C22A5"/>
    <w:rsid w:val="008C31A2"/>
    <w:rsid w:val="008C373A"/>
    <w:rsid w:val="008C6945"/>
    <w:rsid w:val="008C734E"/>
    <w:rsid w:val="008C7E70"/>
    <w:rsid w:val="008D2A5E"/>
    <w:rsid w:val="008D3E1D"/>
    <w:rsid w:val="008D4C00"/>
    <w:rsid w:val="008D7322"/>
    <w:rsid w:val="008D7819"/>
    <w:rsid w:val="008E0626"/>
    <w:rsid w:val="008E1AA0"/>
    <w:rsid w:val="008E46C8"/>
    <w:rsid w:val="008E569B"/>
    <w:rsid w:val="008E5C2F"/>
    <w:rsid w:val="008E6775"/>
    <w:rsid w:val="008F1442"/>
    <w:rsid w:val="008F1F62"/>
    <w:rsid w:val="008F218E"/>
    <w:rsid w:val="008F2576"/>
    <w:rsid w:val="008F2B08"/>
    <w:rsid w:val="008F2B65"/>
    <w:rsid w:val="008F34DF"/>
    <w:rsid w:val="008F3AAF"/>
    <w:rsid w:val="008F59C2"/>
    <w:rsid w:val="008F6409"/>
    <w:rsid w:val="008F7583"/>
    <w:rsid w:val="008F7D68"/>
    <w:rsid w:val="00900843"/>
    <w:rsid w:val="009009C7"/>
    <w:rsid w:val="00902637"/>
    <w:rsid w:val="00902E8E"/>
    <w:rsid w:val="00906622"/>
    <w:rsid w:val="00906958"/>
    <w:rsid w:val="0090748B"/>
    <w:rsid w:val="0090755A"/>
    <w:rsid w:val="009134AA"/>
    <w:rsid w:val="009140B7"/>
    <w:rsid w:val="00914E21"/>
    <w:rsid w:val="00915375"/>
    <w:rsid w:val="00915B7B"/>
    <w:rsid w:val="00921455"/>
    <w:rsid w:val="00921DFB"/>
    <w:rsid w:val="00922DCC"/>
    <w:rsid w:val="009234A7"/>
    <w:rsid w:val="009238BD"/>
    <w:rsid w:val="00923CA4"/>
    <w:rsid w:val="009247C6"/>
    <w:rsid w:val="009248CD"/>
    <w:rsid w:val="00927CE2"/>
    <w:rsid w:val="00931B2C"/>
    <w:rsid w:val="009327FC"/>
    <w:rsid w:val="00935ABC"/>
    <w:rsid w:val="00943A44"/>
    <w:rsid w:val="009468AF"/>
    <w:rsid w:val="009477F8"/>
    <w:rsid w:val="00950C6E"/>
    <w:rsid w:val="0095251A"/>
    <w:rsid w:val="00953EEF"/>
    <w:rsid w:val="0095414F"/>
    <w:rsid w:val="009550A1"/>
    <w:rsid w:val="00957146"/>
    <w:rsid w:val="00960278"/>
    <w:rsid w:val="00960702"/>
    <w:rsid w:val="00962DB4"/>
    <w:rsid w:val="00964111"/>
    <w:rsid w:val="009657B8"/>
    <w:rsid w:val="009661B9"/>
    <w:rsid w:val="00966649"/>
    <w:rsid w:val="00966FEB"/>
    <w:rsid w:val="009671EF"/>
    <w:rsid w:val="0096724F"/>
    <w:rsid w:val="00967EAD"/>
    <w:rsid w:val="009719C8"/>
    <w:rsid w:val="00971E9D"/>
    <w:rsid w:val="009734DC"/>
    <w:rsid w:val="00977ACC"/>
    <w:rsid w:val="00981C53"/>
    <w:rsid w:val="009824D3"/>
    <w:rsid w:val="009853CA"/>
    <w:rsid w:val="00987378"/>
    <w:rsid w:val="00987FF8"/>
    <w:rsid w:val="009902E7"/>
    <w:rsid w:val="00991451"/>
    <w:rsid w:val="00993DBF"/>
    <w:rsid w:val="00994B60"/>
    <w:rsid w:val="00995EC6"/>
    <w:rsid w:val="00996555"/>
    <w:rsid w:val="00996706"/>
    <w:rsid w:val="00996D88"/>
    <w:rsid w:val="0099715D"/>
    <w:rsid w:val="009A1881"/>
    <w:rsid w:val="009A1A74"/>
    <w:rsid w:val="009A1C27"/>
    <w:rsid w:val="009A28C9"/>
    <w:rsid w:val="009A2EA1"/>
    <w:rsid w:val="009A4623"/>
    <w:rsid w:val="009A6432"/>
    <w:rsid w:val="009B003E"/>
    <w:rsid w:val="009B04A0"/>
    <w:rsid w:val="009B0AB9"/>
    <w:rsid w:val="009B3038"/>
    <w:rsid w:val="009B31C9"/>
    <w:rsid w:val="009B368B"/>
    <w:rsid w:val="009B37C5"/>
    <w:rsid w:val="009B696B"/>
    <w:rsid w:val="009C2B29"/>
    <w:rsid w:val="009C2EDB"/>
    <w:rsid w:val="009C3134"/>
    <w:rsid w:val="009C3818"/>
    <w:rsid w:val="009C41DE"/>
    <w:rsid w:val="009C578B"/>
    <w:rsid w:val="009C5F99"/>
    <w:rsid w:val="009C7585"/>
    <w:rsid w:val="009C7F29"/>
    <w:rsid w:val="009D1C8A"/>
    <w:rsid w:val="009D23D9"/>
    <w:rsid w:val="009D2E31"/>
    <w:rsid w:val="009D3F38"/>
    <w:rsid w:val="009D60E6"/>
    <w:rsid w:val="009E020D"/>
    <w:rsid w:val="009E051A"/>
    <w:rsid w:val="009E1C13"/>
    <w:rsid w:val="009E53E7"/>
    <w:rsid w:val="009E6D48"/>
    <w:rsid w:val="009E7B0E"/>
    <w:rsid w:val="009F03CF"/>
    <w:rsid w:val="009F1396"/>
    <w:rsid w:val="009F44C7"/>
    <w:rsid w:val="009F5C52"/>
    <w:rsid w:val="009F65AD"/>
    <w:rsid w:val="009F6E09"/>
    <w:rsid w:val="00A01E32"/>
    <w:rsid w:val="00A023F3"/>
    <w:rsid w:val="00A05986"/>
    <w:rsid w:val="00A05C08"/>
    <w:rsid w:val="00A069C6"/>
    <w:rsid w:val="00A069D8"/>
    <w:rsid w:val="00A11A7B"/>
    <w:rsid w:val="00A12420"/>
    <w:rsid w:val="00A13B90"/>
    <w:rsid w:val="00A1468B"/>
    <w:rsid w:val="00A14780"/>
    <w:rsid w:val="00A151C0"/>
    <w:rsid w:val="00A15E31"/>
    <w:rsid w:val="00A16581"/>
    <w:rsid w:val="00A16C09"/>
    <w:rsid w:val="00A17BB5"/>
    <w:rsid w:val="00A20633"/>
    <w:rsid w:val="00A20635"/>
    <w:rsid w:val="00A21820"/>
    <w:rsid w:val="00A21B86"/>
    <w:rsid w:val="00A23176"/>
    <w:rsid w:val="00A2370A"/>
    <w:rsid w:val="00A23750"/>
    <w:rsid w:val="00A24458"/>
    <w:rsid w:val="00A25404"/>
    <w:rsid w:val="00A27BDA"/>
    <w:rsid w:val="00A308E6"/>
    <w:rsid w:val="00A32E97"/>
    <w:rsid w:val="00A3392D"/>
    <w:rsid w:val="00A360D3"/>
    <w:rsid w:val="00A364EB"/>
    <w:rsid w:val="00A423F8"/>
    <w:rsid w:val="00A43FB8"/>
    <w:rsid w:val="00A452F0"/>
    <w:rsid w:val="00A46AFE"/>
    <w:rsid w:val="00A474BE"/>
    <w:rsid w:val="00A50493"/>
    <w:rsid w:val="00A5130B"/>
    <w:rsid w:val="00A523C0"/>
    <w:rsid w:val="00A52D2A"/>
    <w:rsid w:val="00A554CA"/>
    <w:rsid w:val="00A55F27"/>
    <w:rsid w:val="00A563B4"/>
    <w:rsid w:val="00A56652"/>
    <w:rsid w:val="00A56C47"/>
    <w:rsid w:val="00A60748"/>
    <w:rsid w:val="00A60A07"/>
    <w:rsid w:val="00A629A7"/>
    <w:rsid w:val="00A6427A"/>
    <w:rsid w:val="00A70B66"/>
    <w:rsid w:val="00A72523"/>
    <w:rsid w:val="00A7301B"/>
    <w:rsid w:val="00A73A34"/>
    <w:rsid w:val="00A73AC5"/>
    <w:rsid w:val="00A73C99"/>
    <w:rsid w:val="00A76C23"/>
    <w:rsid w:val="00A76EAF"/>
    <w:rsid w:val="00A802F1"/>
    <w:rsid w:val="00A81068"/>
    <w:rsid w:val="00A81157"/>
    <w:rsid w:val="00A81268"/>
    <w:rsid w:val="00A819DB"/>
    <w:rsid w:val="00A82CC8"/>
    <w:rsid w:val="00A85250"/>
    <w:rsid w:val="00A856F0"/>
    <w:rsid w:val="00A85CE0"/>
    <w:rsid w:val="00A8682C"/>
    <w:rsid w:val="00A86CDD"/>
    <w:rsid w:val="00A86E1D"/>
    <w:rsid w:val="00A87E12"/>
    <w:rsid w:val="00A90212"/>
    <w:rsid w:val="00A92AD3"/>
    <w:rsid w:val="00A93A77"/>
    <w:rsid w:val="00A94918"/>
    <w:rsid w:val="00A9599C"/>
    <w:rsid w:val="00A96D78"/>
    <w:rsid w:val="00A96D92"/>
    <w:rsid w:val="00A97E3E"/>
    <w:rsid w:val="00AA14F4"/>
    <w:rsid w:val="00AA253E"/>
    <w:rsid w:val="00AA27D6"/>
    <w:rsid w:val="00AA487F"/>
    <w:rsid w:val="00AA624B"/>
    <w:rsid w:val="00AB0DCB"/>
    <w:rsid w:val="00AB3B1A"/>
    <w:rsid w:val="00AB3B61"/>
    <w:rsid w:val="00AB4062"/>
    <w:rsid w:val="00AB4EC3"/>
    <w:rsid w:val="00AB5948"/>
    <w:rsid w:val="00AB6061"/>
    <w:rsid w:val="00AC0018"/>
    <w:rsid w:val="00AC01BB"/>
    <w:rsid w:val="00AC07F7"/>
    <w:rsid w:val="00AC1AE6"/>
    <w:rsid w:val="00AC33DB"/>
    <w:rsid w:val="00AC493C"/>
    <w:rsid w:val="00AC4E68"/>
    <w:rsid w:val="00AC5028"/>
    <w:rsid w:val="00AD1124"/>
    <w:rsid w:val="00AD2987"/>
    <w:rsid w:val="00AD2EEA"/>
    <w:rsid w:val="00AD322F"/>
    <w:rsid w:val="00AD4510"/>
    <w:rsid w:val="00AD4CE9"/>
    <w:rsid w:val="00AD7BEA"/>
    <w:rsid w:val="00AE3E61"/>
    <w:rsid w:val="00AE6AAF"/>
    <w:rsid w:val="00AE6C9A"/>
    <w:rsid w:val="00AE6DF9"/>
    <w:rsid w:val="00AE79D8"/>
    <w:rsid w:val="00AE7A6B"/>
    <w:rsid w:val="00AF2A83"/>
    <w:rsid w:val="00AF3DDE"/>
    <w:rsid w:val="00AF461A"/>
    <w:rsid w:val="00AF5C47"/>
    <w:rsid w:val="00AF6E6F"/>
    <w:rsid w:val="00AF72C0"/>
    <w:rsid w:val="00AF7FDC"/>
    <w:rsid w:val="00B00BD2"/>
    <w:rsid w:val="00B00E29"/>
    <w:rsid w:val="00B00E70"/>
    <w:rsid w:val="00B022F5"/>
    <w:rsid w:val="00B02A98"/>
    <w:rsid w:val="00B04647"/>
    <w:rsid w:val="00B04D78"/>
    <w:rsid w:val="00B054D2"/>
    <w:rsid w:val="00B109CA"/>
    <w:rsid w:val="00B133AF"/>
    <w:rsid w:val="00B14977"/>
    <w:rsid w:val="00B14A99"/>
    <w:rsid w:val="00B17ECF"/>
    <w:rsid w:val="00B22B06"/>
    <w:rsid w:val="00B236F1"/>
    <w:rsid w:val="00B2493F"/>
    <w:rsid w:val="00B2676D"/>
    <w:rsid w:val="00B27D30"/>
    <w:rsid w:val="00B27D96"/>
    <w:rsid w:val="00B31B2D"/>
    <w:rsid w:val="00B34207"/>
    <w:rsid w:val="00B34D7F"/>
    <w:rsid w:val="00B35ADF"/>
    <w:rsid w:val="00B41960"/>
    <w:rsid w:val="00B41FE0"/>
    <w:rsid w:val="00B429CE"/>
    <w:rsid w:val="00B4317D"/>
    <w:rsid w:val="00B4378B"/>
    <w:rsid w:val="00B458A4"/>
    <w:rsid w:val="00B47075"/>
    <w:rsid w:val="00B50D67"/>
    <w:rsid w:val="00B519B9"/>
    <w:rsid w:val="00B52DE8"/>
    <w:rsid w:val="00B53B4F"/>
    <w:rsid w:val="00B560C2"/>
    <w:rsid w:val="00B57438"/>
    <w:rsid w:val="00B623F0"/>
    <w:rsid w:val="00B6355E"/>
    <w:rsid w:val="00B645A5"/>
    <w:rsid w:val="00B64DF1"/>
    <w:rsid w:val="00B7046F"/>
    <w:rsid w:val="00B7218B"/>
    <w:rsid w:val="00B7293F"/>
    <w:rsid w:val="00B73018"/>
    <w:rsid w:val="00B77EC9"/>
    <w:rsid w:val="00B80B25"/>
    <w:rsid w:val="00B818F5"/>
    <w:rsid w:val="00B81E1E"/>
    <w:rsid w:val="00B829A7"/>
    <w:rsid w:val="00B838F5"/>
    <w:rsid w:val="00B86FF5"/>
    <w:rsid w:val="00B87748"/>
    <w:rsid w:val="00B879D1"/>
    <w:rsid w:val="00B916DA"/>
    <w:rsid w:val="00B92A87"/>
    <w:rsid w:val="00B93D2F"/>
    <w:rsid w:val="00B96875"/>
    <w:rsid w:val="00B96AB3"/>
    <w:rsid w:val="00B97D72"/>
    <w:rsid w:val="00BA0D4F"/>
    <w:rsid w:val="00BA2283"/>
    <w:rsid w:val="00BA2290"/>
    <w:rsid w:val="00BA2983"/>
    <w:rsid w:val="00BA52F2"/>
    <w:rsid w:val="00BA575B"/>
    <w:rsid w:val="00BA6CEE"/>
    <w:rsid w:val="00BA6CF3"/>
    <w:rsid w:val="00BA73A3"/>
    <w:rsid w:val="00BA7BF4"/>
    <w:rsid w:val="00BB2538"/>
    <w:rsid w:val="00BB2F0B"/>
    <w:rsid w:val="00BB5251"/>
    <w:rsid w:val="00BB74C0"/>
    <w:rsid w:val="00BB7CC4"/>
    <w:rsid w:val="00BC04B5"/>
    <w:rsid w:val="00BC0963"/>
    <w:rsid w:val="00BC1783"/>
    <w:rsid w:val="00BC41EF"/>
    <w:rsid w:val="00BC4492"/>
    <w:rsid w:val="00BC5AAD"/>
    <w:rsid w:val="00BD3340"/>
    <w:rsid w:val="00BD3BAA"/>
    <w:rsid w:val="00BD3E93"/>
    <w:rsid w:val="00BD3FD7"/>
    <w:rsid w:val="00BD410E"/>
    <w:rsid w:val="00BD4CFF"/>
    <w:rsid w:val="00BD553A"/>
    <w:rsid w:val="00BD70F6"/>
    <w:rsid w:val="00BD73B5"/>
    <w:rsid w:val="00BE0D04"/>
    <w:rsid w:val="00BE143F"/>
    <w:rsid w:val="00BE1931"/>
    <w:rsid w:val="00BE23B0"/>
    <w:rsid w:val="00BE24BB"/>
    <w:rsid w:val="00BE2803"/>
    <w:rsid w:val="00BE28A1"/>
    <w:rsid w:val="00BE2C21"/>
    <w:rsid w:val="00BE351F"/>
    <w:rsid w:val="00BE37DF"/>
    <w:rsid w:val="00BE5105"/>
    <w:rsid w:val="00BE58C4"/>
    <w:rsid w:val="00BE6108"/>
    <w:rsid w:val="00BE65D9"/>
    <w:rsid w:val="00BE747B"/>
    <w:rsid w:val="00BE7BE8"/>
    <w:rsid w:val="00BF016D"/>
    <w:rsid w:val="00BF0FDD"/>
    <w:rsid w:val="00BF32F1"/>
    <w:rsid w:val="00BF43DC"/>
    <w:rsid w:val="00BF4C66"/>
    <w:rsid w:val="00BF5240"/>
    <w:rsid w:val="00BF5B15"/>
    <w:rsid w:val="00BF68DA"/>
    <w:rsid w:val="00BF7A03"/>
    <w:rsid w:val="00C0116D"/>
    <w:rsid w:val="00C01412"/>
    <w:rsid w:val="00C02703"/>
    <w:rsid w:val="00C0456F"/>
    <w:rsid w:val="00C04908"/>
    <w:rsid w:val="00C04A64"/>
    <w:rsid w:val="00C04AA4"/>
    <w:rsid w:val="00C04BE9"/>
    <w:rsid w:val="00C073D4"/>
    <w:rsid w:val="00C07700"/>
    <w:rsid w:val="00C0799B"/>
    <w:rsid w:val="00C07DEE"/>
    <w:rsid w:val="00C07ED6"/>
    <w:rsid w:val="00C1166A"/>
    <w:rsid w:val="00C11955"/>
    <w:rsid w:val="00C119DC"/>
    <w:rsid w:val="00C11C12"/>
    <w:rsid w:val="00C125CA"/>
    <w:rsid w:val="00C13097"/>
    <w:rsid w:val="00C1309F"/>
    <w:rsid w:val="00C134E9"/>
    <w:rsid w:val="00C15952"/>
    <w:rsid w:val="00C16D1A"/>
    <w:rsid w:val="00C2069F"/>
    <w:rsid w:val="00C20E9D"/>
    <w:rsid w:val="00C22422"/>
    <w:rsid w:val="00C233C5"/>
    <w:rsid w:val="00C23EBB"/>
    <w:rsid w:val="00C243F0"/>
    <w:rsid w:val="00C25FE3"/>
    <w:rsid w:val="00C26E65"/>
    <w:rsid w:val="00C26EB4"/>
    <w:rsid w:val="00C326EB"/>
    <w:rsid w:val="00C3435E"/>
    <w:rsid w:val="00C34992"/>
    <w:rsid w:val="00C34CE8"/>
    <w:rsid w:val="00C35085"/>
    <w:rsid w:val="00C35895"/>
    <w:rsid w:val="00C3739D"/>
    <w:rsid w:val="00C378A3"/>
    <w:rsid w:val="00C42DE0"/>
    <w:rsid w:val="00C43F96"/>
    <w:rsid w:val="00C44282"/>
    <w:rsid w:val="00C44C06"/>
    <w:rsid w:val="00C450D7"/>
    <w:rsid w:val="00C4538F"/>
    <w:rsid w:val="00C46CD8"/>
    <w:rsid w:val="00C47C43"/>
    <w:rsid w:val="00C50023"/>
    <w:rsid w:val="00C514F7"/>
    <w:rsid w:val="00C5159A"/>
    <w:rsid w:val="00C53624"/>
    <w:rsid w:val="00C53904"/>
    <w:rsid w:val="00C54AD8"/>
    <w:rsid w:val="00C558C7"/>
    <w:rsid w:val="00C57C00"/>
    <w:rsid w:val="00C6349A"/>
    <w:rsid w:val="00C65385"/>
    <w:rsid w:val="00C65B90"/>
    <w:rsid w:val="00C663A6"/>
    <w:rsid w:val="00C6661A"/>
    <w:rsid w:val="00C66CC2"/>
    <w:rsid w:val="00C7218B"/>
    <w:rsid w:val="00C72694"/>
    <w:rsid w:val="00C72DDE"/>
    <w:rsid w:val="00C74187"/>
    <w:rsid w:val="00C744B5"/>
    <w:rsid w:val="00C74941"/>
    <w:rsid w:val="00C74FF9"/>
    <w:rsid w:val="00C76D8A"/>
    <w:rsid w:val="00C7710B"/>
    <w:rsid w:val="00C77849"/>
    <w:rsid w:val="00C808DB"/>
    <w:rsid w:val="00C82135"/>
    <w:rsid w:val="00C8453F"/>
    <w:rsid w:val="00C849C5"/>
    <w:rsid w:val="00C86147"/>
    <w:rsid w:val="00C862CE"/>
    <w:rsid w:val="00C864B0"/>
    <w:rsid w:val="00C86ED6"/>
    <w:rsid w:val="00C926CE"/>
    <w:rsid w:val="00C933EC"/>
    <w:rsid w:val="00C943C9"/>
    <w:rsid w:val="00C95370"/>
    <w:rsid w:val="00C97428"/>
    <w:rsid w:val="00C9754E"/>
    <w:rsid w:val="00C977A6"/>
    <w:rsid w:val="00C97D5F"/>
    <w:rsid w:val="00CA008A"/>
    <w:rsid w:val="00CA12DC"/>
    <w:rsid w:val="00CA16CE"/>
    <w:rsid w:val="00CA53E5"/>
    <w:rsid w:val="00CA639A"/>
    <w:rsid w:val="00CB0223"/>
    <w:rsid w:val="00CB1AD2"/>
    <w:rsid w:val="00CB1DC2"/>
    <w:rsid w:val="00CB43E3"/>
    <w:rsid w:val="00CB5315"/>
    <w:rsid w:val="00CB7719"/>
    <w:rsid w:val="00CC156A"/>
    <w:rsid w:val="00CC1E3E"/>
    <w:rsid w:val="00CC20DA"/>
    <w:rsid w:val="00CC2450"/>
    <w:rsid w:val="00CC27C8"/>
    <w:rsid w:val="00CC53BA"/>
    <w:rsid w:val="00CC7255"/>
    <w:rsid w:val="00CD08A3"/>
    <w:rsid w:val="00CD13E7"/>
    <w:rsid w:val="00CD3458"/>
    <w:rsid w:val="00CD404C"/>
    <w:rsid w:val="00CD5057"/>
    <w:rsid w:val="00CD5131"/>
    <w:rsid w:val="00CD517B"/>
    <w:rsid w:val="00CD61E7"/>
    <w:rsid w:val="00CD665D"/>
    <w:rsid w:val="00CD719F"/>
    <w:rsid w:val="00CE0CE7"/>
    <w:rsid w:val="00CE106C"/>
    <w:rsid w:val="00CE28DF"/>
    <w:rsid w:val="00CE43F9"/>
    <w:rsid w:val="00CE58A7"/>
    <w:rsid w:val="00CE5F71"/>
    <w:rsid w:val="00CE69A6"/>
    <w:rsid w:val="00CE738B"/>
    <w:rsid w:val="00CF1379"/>
    <w:rsid w:val="00CF2281"/>
    <w:rsid w:val="00CF2440"/>
    <w:rsid w:val="00CF2ED8"/>
    <w:rsid w:val="00CF4F18"/>
    <w:rsid w:val="00D02579"/>
    <w:rsid w:val="00D029C9"/>
    <w:rsid w:val="00D035CE"/>
    <w:rsid w:val="00D03C0F"/>
    <w:rsid w:val="00D0454E"/>
    <w:rsid w:val="00D045E0"/>
    <w:rsid w:val="00D10F76"/>
    <w:rsid w:val="00D115BA"/>
    <w:rsid w:val="00D13CEA"/>
    <w:rsid w:val="00D161D3"/>
    <w:rsid w:val="00D224C3"/>
    <w:rsid w:val="00D22C76"/>
    <w:rsid w:val="00D245CD"/>
    <w:rsid w:val="00D24B56"/>
    <w:rsid w:val="00D25345"/>
    <w:rsid w:val="00D26B18"/>
    <w:rsid w:val="00D30478"/>
    <w:rsid w:val="00D30D6C"/>
    <w:rsid w:val="00D30EC4"/>
    <w:rsid w:val="00D31584"/>
    <w:rsid w:val="00D326CE"/>
    <w:rsid w:val="00D328FC"/>
    <w:rsid w:val="00D33F77"/>
    <w:rsid w:val="00D34A00"/>
    <w:rsid w:val="00D34FD0"/>
    <w:rsid w:val="00D35189"/>
    <w:rsid w:val="00D3658C"/>
    <w:rsid w:val="00D37698"/>
    <w:rsid w:val="00D40DB7"/>
    <w:rsid w:val="00D41870"/>
    <w:rsid w:val="00D422F7"/>
    <w:rsid w:val="00D434D0"/>
    <w:rsid w:val="00D453EF"/>
    <w:rsid w:val="00D45DA7"/>
    <w:rsid w:val="00D47E9B"/>
    <w:rsid w:val="00D508CD"/>
    <w:rsid w:val="00D52C50"/>
    <w:rsid w:val="00D52EC3"/>
    <w:rsid w:val="00D52FCF"/>
    <w:rsid w:val="00D54848"/>
    <w:rsid w:val="00D54C78"/>
    <w:rsid w:val="00D5595A"/>
    <w:rsid w:val="00D55AC3"/>
    <w:rsid w:val="00D55B0C"/>
    <w:rsid w:val="00D560B7"/>
    <w:rsid w:val="00D57940"/>
    <w:rsid w:val="00D601E7"/>
    <w:rsid w:val="00D603A6"/>
    <w:rsid w:val="00D60719"/>
    <w:rsid w:val="00D6172B"/>
    <w:rsid w:val="00D61974"/>
    <w:rsid w:val="00D63C6E"/>
    <w:rsid w:val="00D66647"/>
    <w:rsid w:val="00D70FF7"/>
    <w:rsid w:val="00D7233A"/>
    <w:rsid w:val="00D72EB9"/>
    <w:rsid w:val="00D747E7"/>
    <w:rsid w:val="00D76829"/>
    <w:rsid w:val="00D76B8A"/>
    <w:rsid w:val="00D76BA4"/>
    <w:rsid w:val="00D8137D"/>
    <w:rsid w:val="00D81690"/>
    <w:rsid w:val="00D8225E"/>
    <w:rsid w:val="00D86509"/>
    <w:rsid w:val="00D8739B"/>
    <w:rsid w:val="00D8794C"/>
    <w:rsid w:val="00D9020C"/>
    <w:rsid w:val="00D91371"/>
    <w:rsid w:val="00D92034"/>
    <w:rsid w:val="00D92D70"/>
    <w:rsid w:val="00D96533"/>
    <w:rsid w:val="00D97D4A"/>
    <w:rsid w:val="00DA03E4"/>
    <w:rsid w:val="00DA06E2"/>
    <w:rsid w:val="00DA101A"/>
    <w:rsid w:val="00DA1174"/>
    <w:rsid w:val="00DA124C"/>
    <w:rsid w:val="00DA169D"/>
    <w:rsid w:val="00DA45D4"/>
    <w:rsid w:val="00DA460A"/>
    <w:rsid w:val="00DA473F"/>
    <w:rsid w:val="00DA5014"/>
    <w:rsid w:val="00DA538A"/>
    <w:rsid w:val="00DA5C47"/>
    <w:rsid w:val="00DA7326"/>
    <w:rsid w:val="00DB16BC"/>
    <w:rsid w:val="00DB16D9"/>
    <w:rsid w:val="00DB3244"/>
    <w:rsid w:val="00DB494D"/>
    <w:rsid w:val="00DB5610"/>
    <w:rsid w:val="00DB66F1"/>
    <w:rsid w:val="00DB6E4D"/>
    <w:rsid w:val="00DB72F8"/>
    <w:rsid w:val="00DB7756"/>
    <w:rsid w:val="00DB77B6"/>
    <w:rsid w:val="00DB7C39"/>
    <w:rsid w:val="00DC01BB"/>
    <w:rsid w:val="00DC0828"/>
    <w:rsid w:val="00DC11D2"/>
    <w:rsid w:val="00DC4337"/>
    <w:rsid w:val="00DC48B1"/>
    <w:rsid w:val="00DC6A69"/>
    <w:rsid w:val="00DC6B3B"/>
    <w:rsid w:val="00DC7098"/>
    <w:rsid w:val="00DC7534"/>
    <w:rsid w:val="00DD0191"/>
    <w:rsid w:val="00DD0DA5"/>
    <w:rsid w:val="00DD0F87"/>
    <w:rsid w:val="00DD2127"/>
    <w:rsid w:val="00DD4764"/>
    <w:rsid w:val="00DD62B2"/>
    <w:rsid w:val="00DD64D0"/>
    <w:rsid w:val="00DD6CD7"/>
    <w:rsid w:val="00DE023A"/>
    <w:rsid w:val="00DE11AB"/>
    <w:rsid w:val="00DE3C04"/>
    <w:rsid w:val="00DE5B09"/>
    <w:rsid w:val="00DE6527"/>
    <w:rsid w:val="00DE733E"/>
    <w:rsid w:val="00DE7F65"/>
    <w:rsid w:val="00DF0294"/>
    <w:rsid w:val="00DF266E"/>
    <w:rsid w:val="00DF6502"/>
    <w:rsid w:val="00DF69DD"/>
    <w:rsid w:val="00DF6C41"/>
    <w:rsid w:val="00DF7237"/>
    <w:rsid w:val="00E015C0"/>
    <w:rsid w:val="00E02DE9"/>
    <w:rsid w:val="00E03772"/>
    <w:rsid w:val="00E039D7"/>
    <w:rsid w:val="00E0587F"/>
    <w:rsid w:val="00E07D92"/>
    <w:rsid w:val="00E10ED8"/>
    <w:rsid w:val="00E1168A"/>
    <w:rsid w:val="00E11D73"/>
    <w:rsid w:val="00E13241"/>
    <w:rsid w:val="00E17427"/>
    <w:rsid w:val="00E1745E"/>
    <w:rsid w:val="00E17B71"/>
    <w:rsid w:val="00E207A1"/>
    <w:rsid w:val="00E21F00"/>
    <w:rsid w:val="00E21FBA"/>
    <w:rsid w:val="00E226AD"/>
    <w:rsid w:val="00E23A91"/>
    <w:rsid w:val="00E270F3"/>
    <w:rsid w:val="00E27A48"/>
    <w:rsid w:val="00E30CCE"/>
    <w:rsid w:val="00E30EB6"/>
    <w:rsid w:val="00E32635"/>
    <w:rsid w:val="00E339C7"/>
    <w:rsid w:val="00E358CD"/>
    <w:rsid w:val="00E36044"/>
    <w:rsid w:val="00E37C67"/>
    <w:rsid w:val="00E37F09"/>
    <w:rsid w:val="00E41031"/>
    <w:rsid w:val="00E427B7"/>
    <w:rsid w:val="00E45E7B"/>
    <w:rsid w:val="00E46541"/>
    <w:rsid w:val="00E472E5"/>
    <w:rsid w:val="00E51678"/>
    <w:rsid w:val="00E52621"/>
    <w:rsid w:val="00E535C6"/>
    <w:rsid w:val="00E53C90"/>
    <w:rsid w:val="00E567F4"/>
    <w:rsid w:val="00E56D46"/>
    <w:rsid w:val="00E57E44"/>
    <w:rsid w:val="00E60720"/>
    <w:rsid w:val="00E616F9"/>
    <w:rsid w:val="00E62F58"/>
    <w:rsid w:val="00E64F7F"/>
    <w:rsid w:val="00E67CF0"/>
    <w:rsid w:val="00E67DB2"/>
    <w:rsid w:val="00E7217E"/>
    <w:rsid w:val="00E725E6"/>
    <w:rsid w:val="00E72DE3"/>
    <w:rsid w:val="00E74657"/>
    <w:rsid w:val="00E75522"/>
    <w:rsid w:val="00E7659F"/>
    <w:rsid w:val="00E7701D"/>
    <w:rsid w:val="00E77299"/>
    <w:rsid w:val="00E772A2"/>
    <w:rsid w:val="00E8025A"/>
    <w:rsid w:val="00E806CD"/>
    <w:rsid w:val="00E809B2"/>
    <w:rsid w:val="00E80A52"/>
    <w:rsid w:val="00E814BD"/>
    <w:rsid w:val="00E81D60"/>
    <w:rsid w:val="00E82026"/>
    <w:rsid w:val="00E82456"/>
    <w:rsid w:val="00E82566"/>
    <w:rsid w:val="00E83581"/>
    <w:rsid w:val="00E841B8"/>
    <w:rsid w:val="00E8574F"/>
    <w:rsid w:val="00E85D0D"/>
    <w:rsid w:val="00E8632F"/>
    <w:rsid w:val="00E93A56"/>
    <w:rsid w:val="00E9440A"/>
    <w:rsid w:val="00E9497A"/>
    <w:rsid w:val="00E95D72"/>
    <w:rsid w:val="00E95DA0"/>
    <w:rsid w:val="00E97DAD"/>
    <w:rsid w:val="00EA0967"/>
    <w:rsid w:val="00EA0EF0"/>
    <w:rsid w:val="00EA1AC8"/>
    <w:rsid w:val="00EA29F0"/>
    <w:rsid w:val="00EA2D92"/>
    <w:rsid w:val="00EA3576"/>
    <w:rsid w:val="00EA361D"/>
    <w:rsid w:val="00EA3772"/>
    <w:rsid w:val="00EA4213"/>
    <w:rsid w:val="00EA4CBE"/>
    <w:rsid w:val="00EA5484"/>
    <w:rsid w:val="00EA566D"/>
    <w:rsid w:val="00EA5E05"/>
    <w:rsid w:val="00EA7563"/>
    <w:rsid w:val="00EB0721"/>
    <w:rsid w:val="00EB205B"/>
    <w:rsid w:val="00EB305B"/>
    <w:rsid w:val="00EB38D8"/>
    <w:rsid w:val="00EC26EA"/>
    <w:rsid w:val="00EC645F"/>
    <w:rsid w:val="00EC7F78"/>
    <w:rsid w:val="00ED274B"/>
    <w:rsid w:val="00ED2F71"/>
    <w:rsid w:val="00ED2F9B"/>
    <w:rsid w:val="00ED4289"/>
    <w:rsid w:val="00ED61BA"/>
    <w:rsid w:val="00ED68AF"/>
    <w:rsid w:val="00ED7111"/>
    <w:rsid w:val="00EE0C66"/>
    <w:rsid w:val="00EE1CCB"/>
    <w:rsid w:val="00EE31F1"/>
    <w:rsid w:val="00EE6A88"/>
    <w:rsid w:val="00EE6EA1"/>
    <w:rsid w:val="00EF216C"/>
    <w:rsid w:val="00EF30E9"/>
    <w:rsid w:val="00EF3260"/>
    <w:rsid w:val="00EF4677"/>
    <w:rsid w:val="00EF48CC"/>
    <w:rsid w:val="00EF5CD6"/>
    <w:rsid w:val="00EF67E2"/>
    <w:rsid w:val="00EF7165"/>
    <w:rsid w:val="00EF7754"/>
    <w:rsid w:val="00EF7F67"/>
    <w:rsid w:val="00F008F6"/>
    <w:rsid w:val="00F041B1"/>
    <w:rsid w:val="00F04E93"/>
    <w:rsid w:val="00F107CB"/>
    <w:rsid w:val="00F10E92"/>
    <w:rsid w:val="00F13116"/>
    <w:rsid w:val="00F1395E"/>
    <w:rsid w:val="00F13CF4"/>
    <w:rsid w:val="00F13D32"/>
    <w:rsid w:val="00F21FCD"/>
    <w:rsid w:val="00F25412"/>
    <w:rsid w:val="00F25C7E"/>
    <w:rsid w:val="00F25DFE"/>
    <w:rsid w:val="00F274CE"/>
    <w:rsid w:val="00F27A77"/>
    <w:rsid w:val="00F32EC3"/>
    <w:rsid w:val="00F342A3"/>
    <w:rsid w:val="00F36E0D"/>
    <w:rsid w:val="00F37C21"/>
    <w:rsid w:val="00F40D2E"/>
    <w:rsid w:val="00F4131C"/>
    <w:rsid w:val="00F41F71"/>
    <w:rsid w:val="00F43CC5"/>
    <w:rsid w:val="00F4421F"/>
    <w:rsid w:val="00F449CB"/>
    <w:rsid w:val="00F45A2F"/>
    <w:rsid w:val="00F5050D"/>
    <w:rsid w:val="00F5055E"/>
    <w:rsid w:val="00F50E34"/>
    <w:rsid w:val="00F531DD"/>
    <w:rsid w:val="00F55B5A"/>
    <w:rsid w:val="00F561E6"/>
    <w:rsid w:val="00F62819"/>
    <w:rsid w:val="00F6339A"/>
    <w:rsid w:val="00F63BD7"/>
    <w:rsid w:val="00F65745"/>
    <w:rsid w:val="00F6641B"/>
    <w:rsid w:val="00F67D70"/>
    <w:rsid w:val="00F71A1F"/>
    <w:rsid w:val="00F72B5B"/>
    <w:rsid w:val="00F7365D"/>
    <w:rsid w:val="00F752AC"/>
    <w:rsid w:val="00F76FB6"/>
    <w:rsid w:val="00F805FD"/>
    <w:rsid w:val="00F80D28"/>
    <w:rsid w:val="00F81509"/>
    <w:rsid w:val="00F81C09"/>
    <w:rsid w:val="00F837FC"/>
    <w:rsid w:val="00F8391D"/>
    <w:rsid w:val="00F84998"/>
    <w:rsid w:val="00F8519C"/>
    <w:rsid w:val="00F86998"/>
    <w:rsid w:val="00F929AE"/>
    <w:rsid w:val="00F92F19"/>
    <w:rsid w:val="00F9341E"/>
    <w:rsid w:val="00F9345F"/>
    <w:rsid w:val="00F97108"/>
    <w:rsid w:val="00FA1429"/>
    <w:rsid w:val="00FA3F43"/>
    <w:rsid w:val="00FA4C18"/>
    <w:rsid w:val="00FA57E3"/>
    <w:rsid w:val="00FA6AAC"/>
    <w:rsid w:val="00FB0302"/>
    <w:rsid w:val="00FB0664"/>
    <w:rsid w:val="00FB10B6"/>
    <w:rsid w:val="00FB19E1"/>
    <w:rsid w:val="00FB2F2B"/>
    <w:rsid w:val="00FB3B91"/>
    <w:rsid w:val="00FB4C2D"/>
    <w:rsid w:val="00FB62D1"/>
    <w:rsid w:val="00FB667A"/>
    <w:rsid w:val="00FC19F1"/>
    <w:rsid w:val="00FC37CF"/>
    <w:rsid w:val="00FC3DAD"/>
    <w:rsid w:val="00FC4E37"/>
    <w:rsid w:val="00FC4E98"/>
    <w:rsid w:val="00FC5664"/>
    <w:rsid w:val="00FD019D"/>
    <w:rsid w:val="00FD2170"/>
    <w:rsid w:val="00FD21D1"/>
    <w:rsid w:val="00FD4513"/>
    <w:rsid w:val="00FD4A87"/>
    <w:rsid w:val="00FD4F03"/>
    <w:rsid w:val="00FD5D4E"/>
    <w:rsid w:val="00FD624B"/>
    <w:rsid w:val="00FD662F"/>
    <w:rsid w:val="00FD6AD8"/>
    <w:rsid w:val="00FD7BEC"/>
    <w:rsid w:val="00FE0D41"/>
    <w:rsid w:val="00FE2076"/>
    <w:rsid w:val="00FE2A8C"/>
    <w:rsid w:val="00FE30EF"/>
    <w:rsid w:val="00FE3583"/>
    <w:rsid w:val="00FE4386"/>
    <w:rsid w:val="00FE5A20"/>
    <w:rsid w:val="00FF21E1"/>
    <w:rsid w:val="00FF422F"/>
    <w:rsid w:val="00FF6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6783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F27"/>
    <w:pPr>
      <w:spacing w:before="120"/>
    </w:pPr>
    <w:rPr>
      <w:rFonts w:ascii="Arial" w:hAnsi="Arial"/>
      <w:sz w:val="22"/>
      <w:szCs w:val="24"/>
    </w:rPr>
  </w:style>
  <w:style w:type="paragraph" w:styleId="Heading1">
    <w:name w:val="heading 1"/>
    <w:aliases w:val="Heading GHS"/>
    <w:next w:val="BodyText"/>
    <w:qFormat/>
    <w:rsid w:val="003F391F"/>
    <w:pPr>
      <w:keepNext/>
      <w:numPr>
        <w:numId w:val="43"/>
      </w:numPr>
      <w:pBdr>
        <w:bottom w:val="single" w:sz="2" w:space="1" w:color="auto"/>
      </w:pBdr>
      <w:tabs>
        <w:tab w:val="left" w:pos="567"/>
      </w:tabs>
      <w:spacing w:before="240" w:after="240"/>
      <w:outlineLvl w:val="0"/>
    </w:pPr>
    <w:rPr>
      <w:rFonts w:ascii="Arial" w:eastAsia="MS Mincho" w:hAnsi="Arial"/>
      <w:b/>
      <w:caps/>
      <w:kern w:val="28"/>
      <w:sz w:val="24"/>
      <w:lang w:eastAsia="en-US"/>
    </w:rPr>
  </w:style>
  <w:style w:type="paragraph" w:styleId="Heading2">
    <w:name w:val="heading 2"/>
    <w:next w:val="BodyText"/>
    <w:link w:val="Heading2Char"/>
    <w:qFormat/>
    <w:rsid w:val="003F391F"/>
    <w:pPr>
      <w:numPr>
        <w:numId w:val="40"/>
      </w:numPr>
      <w:spacing w:before="240" w:after="240"/>
      <w:ind w:left="680" w:hanging="680"/>
      <w:outlineLvl w:val="1"/>
    </w:pPr>
    <w:rPr>
      <w:rFonts w:ascii="Arial" w:eastAsia="MS Mincho" w:hAnsi="Arial" w:cs="Arial"/>
      <w:b/>
      <w:kern w:val="28"/>
      <w:sz w:val="22"/>
      <w:lang w:eastAsia="en-US"/>
    </w:rPr>
  </w:style>
  <w:style w:type="paragraph" w:styleId="Heading3">
    <w:name w:val="heading 3"/>
    <w:basedOn w:val="Heading2"/>
    <w:next w:val="BodyText"/>
    <w:qFormat/>
    <w:rsid w:val="00B429CE"/>
    <w:pPr>
      <w:numPr>
        <w:numId w:val="0"/>
      </w:numPr>
      <w:outlineLvl w:val="2"/>
    </w:pPr>
    <w:rPr>
      <w:i/>
      <w:iCs/>
    </w:rPr>
  </w:style>
  <w:style w:type="paragraph" w:styleId="Heading4">
    <w:name w:val="heading 4"/>
    <w:basedOn w:val="Heading3"/>
    <w:next w:val="BodyText"/>
    <w:qFormat/>
    <w:rsid w:val="00794597"/>
    <w:pPr>
      <w:outlineLvl w:val="3"/>
    </w:pPr>
    <w:rPr>
      <w:b w:val="0"/>
      <w:bCs/>
      <w:sz w:val="26"/>
    </w:rPr>
  </w:style>
  <w:style w:type="paragraph" w:styleId="Heading5">
    <w:name w:val="heading 5"/>
    <w:basedOn w:val="Heading4"/>
    <w:next w:val="BodyText"/>
    <w:qFormat/>
    <w:rsid w:val="00794597"/>
    <w:pPr>
      <w:outlineLvl w:val="4"/>
    </w:pPr>
    <w:rPr>
      <w:i w:val="0"/>
      <w:sz w:val="24"/>
    </w:rPr>
  </w:style>
  <w:style w:type="paragraph" w:styleId="Heading6">
    <w:name w:val="heading 6"/>
    <w:basedOn w:val="Heading5"/>
    <w:next w:val="BodyText"/>
    <w:qFormat/>
    <w:rsid w:val="00794597"/>
    <w:pPr>
      <w:outlineLvl w:val="5"/>
    </w:pPr>
    <w:rPr>
      <w:u w:val="single"/>
    </w:rPr>
  </w:style>
  <w:style w:type="paragraph" w:styleId="Heading7">
    <w:name w:val="heading 7"/>
    <w:basedOn w:val="Heading6"/>
    <w:next w:val="BodyText"/>
    <w:qFormat/>
    <w:rsid w:val="00794597"/>
    <w:pPr>
      <w:outlineLvl w:val="6"/>
    </w:pPr>
    <w:rPr>
      <w:i/>
    </w:rPr>
  </w:style>
  <w:style w:type="paragraph" w:styleId="Heading8">
    <w:name w:val="heading 8"/>
    <w:basedOn w:val="Heading6"/>
    <w:next w:val="BodyText"/>
    <w:qFormat/>
    <w:rsid w:val="00794597"/>
    <w:pPr>
      <w:outlineLvl w:val="7"/>
    </w:pPr>
    <w:rPr>
      <w:i/>
    </w:rPr>
  </w:style>
  <w:style w:type="paragraph" w:styleId="Heading9">
    <w:name w:val="heading 9"/>
    <w:basedOn w:val="Heading6"/>
    <w:next w:val="BodyText"/>
    <w:qFormat/>
    <w:rsid w:val="00794597"/>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794597"/>
    <w:pPr>
      <w:suppressAutoHyphens/>
      <w:spacing w:after="240"/>
    </w:pPr>
    <w:rPr>
      <w:rFonts w:ascii="Arial" w:hAnsi="Arial"/>
      <w:sz w:val="22"/>
      <w:lang w:eastAsia="en-US"/>
    </w:rPr>
  </w:style>
  <w:style w:type="paragraph" w:customStyle="1" w:styleId="BodyTextNumber">
    <w:name w:val="Body Text Number"/>
    <w:basedOn w:val="Normal"/>
    <w:rsid w:val="00794597"/>
    <w:pPr>
      <w:suppressAutoHyphens/>
      <w:spacing w:after="240"/>
    </w:pPr>
    <w:rPr>
      <w:szCs w:val="20"/>
      <w:lang w:eastAsia="en-US"/>
    </w:rPr>
  </w:style>
  <w:style w:type="paragraph" w:customStyle="1" w:styleId="Nonumbers">
    <w:name w:val="No numbers"/>
    <w:basedOn w:val="Normal"/>
    <w:rsid w:val="00794597"/>
    <w:pPr>
      <w:spacing w:after="120"/>
    </w:pPr>
    <w:rPr>
      <w:sz w:val="24"/>
      <w:lang w:eastAsia="en-US"/>
    </w:rPr>
  </w:style>
  <w:style w:type="character" w:customStyle="1" w:styleId="Heading2Char">
    <w:name w:val="Heading 2 Char"/>
    <w:link w:val="Heading2"/>
    <w:rsid w:val="003F391F"/>
    <w:rPr>
      <w:rFonts w:ascii="Arial" w:eastAsia="MS Mincho" w:hAnsi="Arial" w:cs="Arial"/>
      <w:b/>
      <w:kern w:val="28"/>
      <w:sz w:val="22"/>
      <w:lang w:eastAsia="en-US"/>
    </w:rPr>
  </w:style>
  <w:style w:type="paragraph" w:styleId="BalloonText">
    <w:name w:val="Balloon Text"/>
    <w:basedOn w:val="Normal"/>
    <w:semiHidden/>
    <w:rsid w:val="00291613"/>
    <w:rPr>
      <w:rFonts w:ascii="Tahoma" w:hAnsi="Tahoma" w:cs="Tahoma"/>
      <w:sz w:val="16"/>
      <w:szCs w:val="16"/>
    </w:rPr>
  </w:style>
  <w:style w:type="paragraph" w:customStyle="1" w:styleId="Default">
    <w:name w:val="Default"/>
    <w:rsid w:val="00AA14F4"/>
    <w:pPr>
      <w:widowControl w:val="0"/>
      <w:autoSpaceDE w:val="0"/>
      <w:autoSpaceDN w:val="0"/>
      <w:adjustRightInd w:val="0"/>
    </w:pPr>
    <w:rPr>
      <w:rFonts w:ascii="Akzidenz Grotesk BE Light" w:hAnsi="Akzidenz Grotesk BE Light" w:cs="Akzidenz Grotesk BE Light"/>
      <w:color w:val="000000"/>
      <w:sz w:val="24"/>
      <w:szCs w:val="24"/>
    </w:rPr>
  </w:style>
  <w:style w:type="paragraph" w:customStyle="1" w:styleId="CM14">
    <w:name w:val="CM14"/>
    <w:basedOn w:val="Default"/>
    <w:next w:val="Default"/>
    <w:rsid w:val="00AA14F4"/>
    <w:pPr>
      <w:spacing w:line="231" w:lineRule="atLeast"/>
    </w:pPr>
    <w:rPr>
      <w:rFonts w:cs="Times New Roman"/>
      <w:color w:val="auto"/>
    </w:rPr>
  </w:style>
  <w:style w:type="paragraph" w:customStyle="1" w:styleId="CM49">
    <w:name w:val="CM49"/>
    <w:basedOn w:val="Default"/>
    <w:next w:val="Default"/>
    <w:rsid w:val="00AA14F4"/>
    <w:rPr>
      <w:rFonts w:cs="Times New Roman"/>
      <w:color w:val="auto"/>
    </w:rPr>
  </w:style>
  <w:style w:type="paragraph" w:customStyle="1" w:styleId="CM16">
    <w:name w:val="CM16"/>
    <w:basedOn w:val="Default"/>
    <w:next w:val="Default"/>
    <w:rsid w:val="00AA14F4"/>
    <w:pPr>
      <w:spacing w:line="231" w:lineRule="atLeast"/>
    </w:pPr>
    <w:rPr>
      <w:rFonts w:cs="Times New Roman"/>
      <w:color w:val="auto"/>
    </w:rPr>
  </w:style>
  <w:style w:type="paragraph" w:styleId="TOC1">
    <w:name w:val="toc 1"/>
    <w:basedOn w:val="Normal"/>
    <w:next w:val="Normal"/>
    <w:autoRedefine/>
    <w:uiPriority w:val="39"/>
    <w:rsid w:val="00B109CA"/>
    <w:pPr>
      <w:tabs>
        <w:tab w:val="left" w:pos="567"/>
        <w:tab w:val="right" w:leader="dot" w:pos="9639"/>
      </w:tabs>
      <w:ind w:left="567" w:hanging="567"/>
      <w:jc w:val="center"/>
    </w:pPr>
    <w:rPr>
      <w:b/>
      <w:bCs/>
      <w:noProof/>
      <w:sz w:val="28"/>
      <w:szCs w:val="28"/>
    </w:rPr>
  </w:style>
  <w:style w:type="paragraph" w:styleId="DocumentMap">
    <w:name w:val="Document Map"/>
    <w:basedOn w:val="Normal"/>
    <w:semiHidden/>
    <w:rsid w:val="00D81690"/>
    <w:pPr>
      <w:shd w:val="clear" w:color="auto" w:fill="000080"/>
    </w:pPr>
    <w:rPr>
      <w:rFonts w:ascii="Tahoma" w:hAnsi="Tahoma" w:cs="Tahoma"/>
      <w:sz w:val="20"/>
      <w:szCs w:val="20"/>
    </w:rPr>
  </w:style>
  <w:style w:type="paragraph" w:styleId="Footer">
    <w:name w:val="footer"/>
    <w:basedOn w:val="Normal"/>
    <w:link w:val="FooterChar"/>
    <w:rsid w:val="006C0573"/>
    <w:pPr>
      <w:tabs>
        <w:tab w:val="center" w:pos="4153"/>
        <w:tab w:val="right" w:pos="8306"/>
      </w:tabs>
    </w:pPr>
  </w:style>
  <w:style w:type="character" w:styleId="PageNumber">
    <w:name w:val="page number"/>
    <w:basedOn w:val="DefaultParagraphFont"/>
    <w:rsid w:val="006C0573"/>
  </w:style>
  <w:style w:type="character" w:styleId="CommentReference">
    <w:name w:val="annotation reference"/>
    <w:semiHidden/>
    <w:rsid w:val="006E513F"/>
    <w:rPr>
      <w:sz w:val="16"/>
      <w:szCs w:val="16"/>
    </w:rPr>
  </w:style>
  <w:style w:type="paragraph" w:styleId="CommentText">
    <w:name w:val="annotation text"/>
    <w:basedOn w:val="Normal"/>
    <w:link w:val="CommentTextChar"/>
    <w:semiHidden/>
    <w:rsid w:val="006E513F"/>
    <w:rPr>
      <w:sz w:val="20"/>
      <w:szCs w:val="20"/>
    </w:rPr>
  </w:style>
  <w:style w:type="paragraph" w:styleId="CommentSubject">
    <w:name w:val="annotation subject"/>
    <w:basedOn w:val="CommentText"/>
    <w:next w:val="CommentText"/>
    <w:semiHidden/>
    <w:rsid w:val="006E513F"/>
    <w:rPr>
      <w:b/>
      <w:bCs/>
    </w:rPr>
  </w:style>
  <w:style w:type="paragraph" w:styleId="TOC2">
    <w:name w:val="toc 2"/>
    <w:basedOn w:val="Normal"/>
    <w:next w:val="Normal"/>
    <w:autoRedefine/>
    <w:uiPriority w:val="39"/>
    <w:rsid w:val="002B1247"/>
    <w:pPr>
      <w:tabs>
        <w:tab w:val="left" w:pos="567"/>
        <w:tab w:val="right" w:leader="dot" w:pos="9639"/>
      </w:tabs>
    </w:pPr>
  </w:style>
  <w:style w:type="character" w:styleId="Hyperlink">
    <w:name w:val="Hyperlink"/>
    <w:uiPriority w:val="99"/>
    <w:rsid w:val="00B4317D"/>
    <w:rPr>
      <w:color w:val="0000FF"/>
      <w:u w:val="single"/>
    </w:rPr>
  </w:style>
  <w:style w:type="paragraph" w:customStyle="1" w:styleId="BodySectionSub">
    <w:name w:val="Body Section (Sub)"/>
    <w:next w:val="Normal"/>
    <w:rsid w:val="00653896"/>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26E20"/>
    <w:pPr>
      <w:overflowPunct w:val="0"/>
      <w:autoSpaceDE w:val="0"/>
      <w:autoSpaceDN w:val="0"/>
      <w:adjustRightInd w:val="0"/>
      <w:textAlignment w:val="baseline"/>
    </w:pPr>
    <w:rPr>
      <w:rFonts w:ascii="Times New Roman" w:hAnsi="Times New Roman"/>
      <w:sz w:val="24"/>
      <w:szCs w:val="20"/>
      <w:lang w:eastAsia="en-US"/>
    </w:rPr>
  </w:style>
  <w:style w:type="table" w:styleId="TableGrid">
    <w:name w:val="Table Grid"/>
    <w:basedOn w:val="TableNormal"/>
    <w:rsid w:val="00CC2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24954"/>
    <w:pPr>
      <w:tabs>
        <w:tab w:val="center" w:pos="4153"/>
        <w:tab w:val="right" w:pos="8306"/>
      </w:tabs>
    </w:pPr>
  </w:style>
  <w:style w:type="paragraph" w:customStyle="1" w:styleId="BuletinTitle">
    <w:name w:val="Buletin Title"/>
    <w:rsid w:val="002633AE"/>
    <w:pPr>
      <w:spacing w:after="480"/>
    </w:pPr>
    <w:rPr>
      <w:rFonts w:ascii="Arial (W1)" w:eastAsia="Times" w:hAnsi="Arial (W1)"/>
      <w:noProof/>
      <w:color w:val="999999"/>
      <w:sz w:val="72"/>
      <w:lang w:eastAsia="en-US"/>
    </w:rPr>
  </w:style>
  <w:style w:type="paragraph" w:customStyle="1" w:styleId="BulletinContent">
    <w:name w:val="Bulletin Content"/>
    <w:rsid w:val="002633AE"/>
    <w:pPr>
      <w:spacing w:after="120"/>
    </w:pPr>
    <w:rPr>
      <w:rFonts w:ascii="Arial (W1)" w:eastAsia="Times" w:hAnsi="Arial (W1)"/>
      <w:noProof/>
      <w:color w:val="000000"/>
      <w:sz w:val="24"/>
      <w:lang w:eastAsia="en-US"/>
    </w:rPr>
  </w:style>
  <w:style w:type="paragraph" w:customStyle="1" w:styleId="BulletinNumber">
    <w:name w:val="Bulletin Number"/>
    <w:basedOn w:val="Normal"/>
    <w:rsid w:val="002633AE"/>
    <w:pPr>
      <w:jc w:val="right"/>
    </w:pPr>
    <w:rPr>
      <w:b/>
      <w:color w:val="FFFFFF"/>
      <w:sz w:val="28"/>
      <w:lang w:eastAsia="en-US"/>
    </w:rPr>
  </w:style>
  <w:style w:type="character" w:customStyle="1" w:styleId="CommentTextChar">
    <w:name w:val="Comment Text Char"/>
    <w:link w:val="CommentText"/>
    <w:semiHidden/>
    <w:locked/>
    <w:rsid w:val="0089581E"/>
    <w:rPr>
      <w:rFonts w:ascii="Arial" w:hAnsi="Arial"/>
      <w:lang w:val="en-AU" w:eastAsia="en-AU" w:bidi="ar-SA"/>
    </w:rPr>
  </w:style>
  <w:style w:type="character" w:styleId="Emphasis">
    <w:name w:val="Emphasis"/>
    <w:qFormat/>
    <w:rsid w:val="00C864B0"/>
    <w:rPr>
      <w:i/>
      <w:iCs/>
    </w:rPr>
  </w:style>
  <w:style w:type="paragraph" w:styleId="TOC3">
    <w:name w:val="toc 3"/>
    <w:basedOn w:val="Normal"/>
    <w:next w:val="Normal"/>
    <w:autoRedefine/>
    <w:uiPriority w:val="39"/>
    <w:rsid w:val="00243A60"/>
    <w:pPr>
      <w:tabs>
        <w:tab w:val="right" w:leader="dot" w:pos="8505"/>
      </w:tabs>
      <w:ind w:left="440"/>
    </w:pPr>
  </w:style>
  <w:style w:type="paragraph" w:customStyle="1" w:styleId="DraftHeading2">
    <w:name w:val="Draft Heading 2"/>
    <w:basedOn w:val="Normal"/>
    <w:next w:val="Normal"/>
    <w:rsid w:val="000969E4"/>
    <w:pPr>
      <w:overflowPunct w:val="0"/>
      <w:autoSpaceDE w:val="0"/>
      <w:autoSpaceDN w:val="0"/>
      <w:adjustRightInd w:val="0"/>
      <w:textAlignment w:val="baseline"/>
    </w:pPr>
    <w:rPr>
      <w:rFonts w:ascii="Times New Roman" w:hAnsi="Times New Roman"/>
      <w:sz w:val="24"/>
      <w:szCs w:val="20"/>
      <w:lang w:eastAsia="en-US"/>
    </w:rPr>
  </w:style>
  <w:style w:type="character" w:customStyle="1" w:styleId="FooterChar">
    <w:name w:val="Footer Char"/>
    <w:link w:val="Footer"/>
    <w:semiHidden/>
    <w:locked/>
    <w:rsid w:val="00443534"/>
    <w:rPr>
      <w:rFonts w:ascii="Arial" w:hAnsi="Arial"/>
      <w:sz w:val="22"/>
      <w:szCs w:val="24"/>
      <w:lang w:val="en-AU" w:eastAsia="en-AU" w:bidi="ar-SA"/>
    </w:rPr>
  </w:style>
  <w:style w:type="paragraph" w:styleId="ListParagraph">
    <w:name w:val="List Paragraph"/>
    <w:basedOn w:val="Normal"/>
    <w:uiPriority w:val="34"/>
    <w:qFormat/>
    <w:rsid w:val="00724225"/>
    <w:pPr>
      <w:ind w:left="720"/>
    </w:pPr>
  </w:style>
  <w:style w:type="paragraph" w:styleId="Revision">
    <w:name w:val="Revision"/>
    <w:hidden/>
    <w:uiPriority w:val="99"/>
    <w:semiHidden/>
    <w:rsid w:val="003671FA"/>
    <w:rPr>
      <w:rFonts w:ascii="Arial" w:hAnsi="Arial"/>
      <w:sz w:val="22"/>
      <w:szCs w:val="24"/>
    </w:rPr>
  </w:style>
  <w:style w:type="character" w:customStyle="1" w:styleId="StyleItalicRed">
    <w:name w:val="Style Italic Red"/>
    <w:rsid w:val="00D434D0"/>
    <w:rPr>
      <w:i/>
      <w:iCs/>
      <w:color w:val="auto"/>
    </w:rPr>
  </w:style>
  <w:style w:type="paragraph" w:customStyle="1" w:styleId="Bodycopy">
    <w:name w:val="Body copy"/>
    <w:basedOn w:val="Normal"/>
    <w:uiPriority w:val="99"/>
    <w:rsid w:val="00D434D0"/>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434D0"/>
  </w:style>
  <w:style w:type="paragraph" w:customStyle="1" w:styleId="greyboxes">
    <w:name w:val="grey boxes"/>
    <w:basedOn w:val="Normal"/>
    <w:link w:val="greyboxesChar"/>
    <w:qFormat/>
    <w:rsid w:val="00C5390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character" w:customStyle="1" w:styleId="greyboxesChar">
    <w:name w:val="grey boxes Char"/>
    <w:link w:val="greyboxes"/>
    <w:rsid w:val="00C53904"/>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C53904"/>
    <w:pPr>
      <w:spacing w:before="2400" w:after="720"/>
      <w:jc w:val="center"/>
    </w:pPr>
    <w:rPr>
      <w:rFonts w:ascii="Arial Bold" w:eastAsiaTheme="majorEastAsia" w:hAnsi="Arial Bold" w:cstheme="majorBidi"/>
      <w:b/>
      <w:spacing w:val="5"/>
      <w:kern w:val="28"/>
      <w:sz w:val="52"/>
      <w:szCs w:val="52"/>
    </w:rPr>
  </w:style>
  <w:style w:type="character" w:customStyle="1" w:styleId="TitleChar">
    <w:name w:val="Title Char"/>
    <w:basedOn w:val="DefaultParagraphFont"/>
    <w:link w:val="Title"/>
    <w:rsid w:val="00C53904"/>
    <w:rPr>
      <w:rFonts w:ascii="Arial Bold" w:eastAsiaTheme="majorEastAsia" w:hAnsi="Arial Bold" w:cstheme="majorBidi"/>
      <w:b/>
      <w:spacing w:val="5"/>
      <w:kern w:val="28"/>
      <w:sz w:val="52"/>
      <w:szCs w:val="52"/>
    </w:rPr>
  </w:style>
  <w:style w:type="paragraph" w:styleId="Subtitle">
    <w:name w:val="Subtitle"/>
    <w:basedOn w:val="Normal"/>
    <w:next w:val="Normal"/>
    <w:link w:val="SubtitleChar"/>
    <w:qFormat/>
    <w:rsid w:val="00C53904"/>
    <w:pPr>
      <w:numPr>
        <w:ilvl w:val="1"/>
      </w:numPr>
      <w:spacing w:before="0" w:after="600"/>
      <w:jc w:val="center"/>
    </w:pPr>
    <w:rPr>
      <w:rFonts w:eastAsiaTheme="majorEastAsia" w:cstheme="majorBidi"/>
      <w:b/>
      <w:iCs/>
      <w:spacing w:val="15"/>
      <w:sz w:val="52"/>
    </w:rPr>
  </w:style>
  <w:style w:type="character" w:customStyle="1" w:styleId="SubtitleChar">
    <w:name w:val="Subtitle Char"/>
    <w:basedOn w:val="DefaultParagraphFont"/>
    <w:link w:val="Subtitle"/>
    <w:rsid w:val="00C53904"/>
    <w:rPr>
      <w:rFonts w:ascii="Arial" w:eastAsiaTheme="majorEastAsia" w:hAnsi="Arial" w:cstheme="majorBidi"/>
      <w:b/>
      <w:iCs/>
      <w:spacing w:val="15"/>
      <w:sz w:val="52"/>
      <w:szCs w:val="24"/>
    </w:rPr>
  </w:style>
  <w:style w:type="character" w:customStyle="1" w:styleId="HeaderChar">
    <w:name w:val="Header Char"/>
    <w:basedOn w:val="DefaultParagraphFont"/>
    <w:link w:val="Header"/>
    <w:uiPriority w:val="99"/>
    <w:rsid w:val="00581D94"/>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F27"/>
    <w:pPr>
      <w:spacing w:before="120"/>
    </w:pPr>
    <w:rPr>
      <w:rFonts w:ascii="Arial" w:hAnsi="Arial"/>
      <w:sz w:val="22"/>
      <w:szCs w:val="24"/>
    </w:rPr>
  </w:style>
  <w:style w:type="paragraph" w:styleId="Heading1">
    <w:name w:val="heading 1"/>
    <w:aliases w:val="Heading GHS"/>
    <w:next w:val="BodyText"/>
    <w:qFormat/>
    <w:rsid w:val="003F391F"/>
    <w:pPr>
      <w:keepNext/>
      <w:numPr>
        <w:numId w:val="43"/>
      </w:numPr>
      <w:pBdr>
        <w:bottom w:val="single" w:sz="2" w:space="1" w:color="auto"/>
      </w:pBdr>
      <w:tabs>
        <w:tab w:val="left" w:pos="567"/>
      </w:tabs>
      <w:spacing w:before="240" w:after="240"/>
      <w:outlineLvl w:val="0"/>
    </w:pPr>
    <w:rPr>
      <w:rFonts w:ascii="Arial" w:eastAsia="MS Mincho" w:hAnsi="Arial"/>
      <w:b/>
      <w:caps/>
      <w:kern w:val="28"/>
      <w:sz w:val="24"/>
      <w:lang w:eastAsia="en-US"/>
    </w:rPr>
  </w:style>
  <w:style w:type="paragraph" w:styleId="Heading2">
    <w:name w:val="heading 2"/>
    <w:next w:val="BodyText"/>
    <w:link w:val="Heading2Char"/>
    <w:qFormat/>
    <w:rsid w:val="003F391F"/>
    <w:pPr>
      <w:numPr>
        <w:numId w:val="40"/>
      </w:numPr>
      <w:spacing w:before="240" w:after="240"/>
      <w:ind w:left="680" w:hanging="680"/>
      <w:outlineLvl w:val="1"/>
    </w:pPr>
    <w:rPr>
      <w:rFonts w:ascii="Arial" w:eastAsia="MS Mincho" w:hAnsi="Arial" w:cs="Arial"/>
      <w:b/>
      <w:kern w:val="28"/>
      <w:sz w:val="22"/>
      <w:lang w:eastAsia="en-US"/>
    </w:rPr>
  </w:style>
  <w:style w:type="paragraph" w:styleId="Heading3">
    <w:name w:val="heading 3"/>
    <w:basedOn w:val="Heading2"/>
    <w:next w:val="BodyText"/>
    <w:qFormat/>
    <w:rsid w:val="00B429CE"/>
    <w:pPr>
      <w:numPr>
        <w:numId w:val="0"/>
      </w:numPr>
      <w:outlineLvl w:val="2"/>
    </w:pPr>
    <w:rPr>
      <w:i/>
      <w:iCs/>
    </w:rPr>
  </w:style>
  <w:style w:type="paragraph" w:styleId="Heading4">
    <w:name w:val="heading 4"/>
    <w:basedOn w:val="Heading3"/>
    <w:next w:val="BodyText"/>
    <w:qFormat/>
    <w:rsid w:val="00794597"/>
    <w:pPr>
      <w:outlineLvl w:val="3"/>
    </w:pPr>
    <w:rPr>
      <w:b w:val="0"/>
      <w:bCs/>
      <w:sz w:val="26"/>
    </w:rPr>
  </w:style>
  <w:style w:type="paragraph" w:styleId="Heading5">
    <w:name w:val="heading 5"/>
    <w:basedOn w:val="Heading4"/>
    <w:next w:val="BodyText"/>
    <w:qFormat/>
    <w:rsid w:val="00794597"/>
    <w:pPr>
      <w:outlineLvl w:val="4"/>
    </w:pPr>
    <w:rPr>
      <w:i w:val="0"/>
      <w:sz w:val="24"/>
    </w:rPr>
  </w:style>
  <w:style w:type="paragraph" w:styleId="Heading6">
    <w:name w:val="heading 6"/>
    <w:basedOn w:val="Heading5"/>
    <w:next w:val="BodyText"/>
    <w:qFormat/>
    <w:rsid w:val="00794597"/>
    <w:pPr>
      <w:outlineLvl w:val="5"/>
    </w:pPr>
    <w:rPr>
      <w:u w:val="single"/>
    </w:rPr>
  </w:style>
  <w:style w:type="paragraph" w:styleId="Heading7">
    <w:name w:val="heading 7"/>
    <w:basedOn w:val="Heading6"/>
    <w:next w:val="BodyText"/>
    <w:qFormat/>
    <w:rsid w:val="00794597"/>
    <w:pPr>
      <w:outlineLvl w:val="6"/>
    </w:pPr>
    <w:rPr>
      <w:i/>
    </w:rPr>
  </w:style>
  <w:style w:type="paragraph" w:styleId="Heading8">
    <w:name w:val="heading 8"/>
    <w:basedOn w:val="Heading6"/>
    <w:next w:val="BodyText"/>
    <w:qFormat/>
    <w:rsid w:val="00794597"/>
    <w:pPr>
      <w:outlineLvl w:val="7"/>
    </w:pPr>
    <w:rPr>
      <w:i/>
    </w:rPr>
  </w:style>
  <w:style w:type="paragraph" w:styleId="Heading9">
    <w:name w:val="heading 9"/>
    <w:basedOn w:val="Heading6"/>
    <w:next w:val="BodyText"/>
    <w:qFormat/>
    <w:rsid w:val="00794597"/>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794597"/>
    <w:pPr>
      <w:suppressAutoHyphens/>
      <w:spacing w:after="240"/>
    </w:pPr>
    <w:rPr>
      <w:rFonts w:ascii="Arial" w:hAnsi="Arial"/>
      <w:sz w:val="22"/>
      <w:lang w:eastAsia="en-US"/>
    </w:rPr>
  </w:style>
  <w:style w:type="paragraph" w:customStyle="1" w:styleId="BodyTextNumber">
    <w:name w:val="Body Text Number"/>
    <w:basedOn w:val="Normal"/>
    <w:rsid w:val="00794597"/>
    <w:pPr>
      <w:suppressAutoHyphens/>
      <w:spacing w:after="240"/>
    </w:pPr>
    <w:rPr>
      <w:szCs w:val="20"/>
      <w:lang w:eastAsia="en-US"/>
    </w:rPr>
  </w:style>
  <w:style w:type="paragraph" w:customStyle="1" w:styleId="Nonumbers">
    <w:name w:val="No numbers"/>
    <w:basedOn w:val="Normal"/>
    <w:rsid w:val="00794597"/>
    <w:pPr>
      <w:spacing w:after="120"/>
    </w:pPr>
    <w:rPr>
      <w:sz w:val="24"/>
      <w:lang w:eastAsia="en-US"/>
    </w:rPr>
  </w:style>
  <w:style w:type="character" w:customStyle="1" w:styleId="Heading2Char">
    <w:name w:val="Heading 2 Char"/>
    <w:link w:val="Heading2"/>
    <w:rsid w:val="003F391F"/>
    <w:rPr>
      <w:rFonts w:ascii="Arial" w:eastAsia="MS Mincho" w:hAnsi="Arial" w:cs="Arial"/>
      <w:b/>
      <w:kern w:val="28"/>
      <w:sz w:val="22"/>
      <w:lang w:eastAsia="en-US"/>
    </w:rPr>
  </w:style>
  <w:style w:type="paragraph" w:styleId="BalloonText">
    <w:name w:val="Balloon Text"/>
    <w:basedOn w:val="Normal"/>
    <w:semiHidden/>
    <w:rsid w:val="00291613"/>
    <w:rPr>
      <w:rFonts w:ascii="Tahoma" w:hAnsi="Tahoma" w:cs="Tahoma"/>
      <w:sz w:val="16"/>
      <w:szCs w:val="16"/>
    </w:rPr>
  </w:style>
  <w:style w:type="paragraph" w:customStyle="1" w:styleId="Default">
    <w:name w:val="Default"/>
    <w:rsid w:val="00AA14F4"/>
    <w:pPr>
      <w:widowControl w:val="0"/>
      <w:autoSpaceDE w:val="0"/>
      <w:autoSpaceDN w:val="0"/>
      <w:adjustRightInd w:val="0"/>
    </w:pPr>
    <w:rPr>
      <w:rFonts w:ascii="Akzidenz Grotesk BE Light" w:hAnsi="Akzidenz Grotesk BE Light" w:cs="Akzidenz Grotesk BE Light"/>
      <w:color w:val="000000"/>
      <w:sz w:val="24"/>
      <w:szCs w:val="24"/>
    </w:rPr>
  </w:style>
  <w:style w:type="paragraph" w:customStyle="1" w:styleId="CM14">
    <w:name w:val="CM14"/>
    <w:basedOn w:val="Default"/>
    <w:next w:val="Default"/>
    <w:rsid w:val="00AA14F4"/>
    <w:pPr>
      <w:spacing w:line="231" w:lineRule="atLeast"/>
    </w:pPr>
    <w:rPr>
      <w:rFonts w:cs="Times New Roman"/>
      <w:color w:val="auto"/>
    </w:rPr>
  </w:style>
  <w:style w:type="paragraph" w:customStyle="1" w:styleId="CM49">
    <w:name w:val="CM49"/>
    <w:basedOn w:val="Default"/>
    <w:next w:val="Default"/>
    <w:rsid w:val="00AA14F4"/>
    <w:rPr>
      <w:rFonts w:cs="Times New Roman"/>
      <w:color w:val="auto"/>
    </w:rPr>
  </w:style>
  <w:style w:type="paragraph" w:customStyle="1" w:styleId="CM16">
    <w:name w:val="CM16"/>
    <w:basedOn w:val="Default"/>
    <w:next w:val="Default"/>
    <w:rsid w:val="00AA14F4"/>
    <w:pPr>
      <w:spacing w:line="231" w:lineRule="atLeast"/>
    </w:pPr>
    <w:rPr>
      <w:rFonts w:cs="Times New Roman"/>
      <w:color w:val="auto"/>
    </w:rPr>
  </w:style>
  <w:style w:type="paragraph" w:styleId="TOC1">
    <w:name w:val="toc 1"/>
    <w:basedOn w:val="Normal"/>
    <w:next w:val="Normal"/>
    <w:autoRedefine/>
    <w:uiPriority w:val="39"/>
    <w:rsid w:val="00B109CA"/>
    <w:pPr>
      <w:tabs>
        <w:tab w:val="left" w:pos="567"/>
        <w:tab w:val="right" w:leader="dot" w:pos="9639"/>
      </w:tabs>
      <w:ind w:left="567" w:hanging="567"/>
      <w:jc w:val="center"/>
    </w:pPr>
    <w:rPr>
      <w:b/>
      <w:bCs/>
      <w:noProof/>
      <w:sz w:val="28"/>
      <w:szCs w:val="28"/>
    </w:rPr>
  </w:style>
  <w:style w:type="paragraph" w:styleId="DocumentMap">
    <w:name w:val="Document Map"/>
    <w:basedOn w:val="Normal"/>
    <w:semiHidden/>
    <w:rsid w:val="00D81690"/>
    <w:pPr>
      <w:shd w:val="clear" w:color="auto" w:fill="000080"/>
    </w:pPr>
    <w:rPr>
      <w:rFonts w:ascii="Tahoma" w:hAnsi="Tahoma" w:cs="Tahoma"/>
      <w:sz w:val="20"/>
      <w:szCs w:val="20"/>
    </w:rPr>
  </w:style>
  <w:style w:type="paragraph" w:styleId="Footer">
    <w:name w:val="footer"/>
    <w:basedOn w:val="Normal"/>
    <w:link w:val="FooterChar"/>
    <w:rsid w:val="006C0573"/>
    <w:pPr>
      <w:tabs>
        <w:tab w:val="center" w:pos="4153"/>
        <w:tab w:val="right" w:pos="8306"/>
      </w:tabs>
    </w:pPr>
  </w:style>
  <w:style w:type="character" w:styleId="PageNumber">
    <w:name w:val="page number"/>
    <w:basedOn w:val="DefaultParagraphFont"/>
    <w:rsid w:val="006C0573"/>
  </w:style>
  <w:style w:type="character" w:styleId="CommentReference">
    <w:name w:val="annotation reference"/>
    <w:semiHidden/>
    <w:rsid w:val="006E513F"/>
    <w:rPr>
      <w:sz w:val="16"/>
      <w:szCs w:val="16"/>
    </w:rPr>
  </w:style>
  <w:style w:type="paragraph" w:styleId="CommentText">
    <w:name w:val="annotation text"/>
    <w:basedOn w:val="Normal"/>
    <w:link w:val="CommentTextChar"/>
    <w:semiHidden/>
    <w:rsid w:val="006E513F"/>
    <w:rPr>
      <w:sz w:val="20"/>
      <w:szCs w:val="20"/>
    </w:rPr>
  </w:style>
  <w:style w:type="paragraph" w:styleId="CommentSubject">
    <w:name w:val="annotation subject"/>
    <w:basedOn w:val="CommentText"/>
    <w:next w:val="CommentText"/>
    <w:semiHidden/>
    <w:rsid w:val="006E513F"/>
    <w:rPr>
      <w:b/>
      <w:bCs/>
    </w:rPr>
  </w:style>
  <w:style w:type="paragraph" w:styleId="TOC2">
    <w:name w:val="toc 2"/>
    <w:basedOn w:val="Normal"/>
    <w:next w:val="Normal"/>
    <w:autoRedefine/>
    <w:uiPriority w:val="39"/>
    <w:rsid w:val="002B1247"/>
    <w:pPr>
      <w:tabs>
        <w:tab w:val="left" w:pos="567"/>
        <w:tab w:val="right" w:leader="dot" w:pos="9639"/>
      </w:tabs>
    </w:pPr>
  </w:style>
  <w:style w:type="character" w:styleId="Hyperlink">
    <w:name w:val="Hyperlink"/>
    <w:uiPriority w:val="99"/>
    <w:rsid w:val="00B4317D"/>
    <w:rPr>
      <w:color w:val="0000FF"/>
      <w:u w:val="single"/>
    </w:rPr>
  </w:style>
  <w:style w:type="paragraph" w:customStyle="1" w:styleId="BodySectionSub">
    <w:name w:val="Body Section (Sub)"/>
    <w:next w:val="Normal"/>
    <w:rsid w:val="00653896"/>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26E20"/>
    <w:pPr>
      <w:overflowPunct w:val="0"/>
      <w:autoSpaceDE w:val="0"/>
      <w:autoSpaceDN w:val="0"/>
      <w:adjustRightInd w:val="0"/>
      <w:textAlignment w:val="baseline"/>
    </w:pPr>
    <w:rPr>
      <w:rFonts w:ascii="Times New Roman" w:hAnsi="Times New Roman"/>
      <w:sz w:val="24"/>
      <w:szCs w:val="20"/>
      <w:lang w:eastAsia="en-US"/>
    </w:rPr>
  </w:style>
  <w:style w:type="table" w:styleId="TableGrid">
    <w:name w:val="Table Grid"/>
    <w:basedOn w:val="TableNormal"/>
    <w:rsid w:val="00CC2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24954"/>
    <w:pPr>
      <w:tabs>
        <w:tab w:val="center" w:pos="4153"/>
        <w:tab w:val="right" w:pos="8306"/>
      </w:tabs>
    </w:pPr>
  </w:style>
  <w:style w:type="paragraph" w:customStyle="1" w:styleId="BuletinTitle">
    <w:name w:val="Buletin Title"/>
    <w:rsid w:val="002633AE"/>
    <w:pPr>
      <w:spacing w:after="480"/>
    </w:pPr>
    <w:rPr>
      <w:rFonts w:ascii="Arial (W1)" w:eastAsia="Times" w:hAnsi="Arial (W1)"/>
      <w:noProof/>
      <w:color w:val="999999"/>
      <w:sz w:val="72"/>
      <w:lang w:eastAsia="en-US"/>
    </w:rPr>
  </w:style>
  <w:style w:type="paragraph" w:customStyle="1" w:styleId="BulletinContent">
    <w:name w:val="Bulletin Content"/>
    <w:rsid w:val="002633AE"/>
    <w:pPr>
      <w:spacing w:after="120"/>
    </w:pPr>
    <w:rPr>
      <w:rFonts w:ascii="Arial (W1)" w:eastAsia="Times" w:hAnsi="Arial (W1)"/>
      <w:noProof/>
      <w:color w:val="000000"/>
      <w:sz w:val="24"/>
      <w:lang w:eastAsia="en-US"/>
    </w:rPr>
  </w:style>
  <w:style w:type="paragraph" w:customStyle="1" w:styleId="BulletinNumber">
    <w:name w:val="Bulletin Number"/>
    <w:basedOn w:val="Normal"/>
    <w:rsid w:val="002633AE"/>
    <w:pPr>
      <w:jc w:val="right"/>
    </w:pPr>
    <w:rPr>
      <w:b/>
      <w:color w:val="FFFFFF"/>
      <w:sz w:val="28"/>
      <w:lang w:eastAsia="en-US"/>
    </w:rPr>
  </w:style>
  <w:style w:type="character" w:customStyle="1" w:styleId="CommentTextChar">
    <w:name w:val="Comment Text Char"/>
    <w:link w:val="CommentText"/>
    <w:semiHidden/>
    <w:locked/>
    <w:rsid w:val="0089581E"/>
    <w:rPr>
      <w:rFonts w:ascii="Arial" w:hAnsi="Arial"/>
      <w:lang w:val="en-AU" w:eastAsia="en-AU" w:bidi="ar-SA"/>
    </w:rPr>
  </w:style>
  <w:style w:type="character" w:styleId="Emphasis">
    <w:name w:val="Emphasis"/>
    <w:qFormat/>
    <w:rsid w:val="00C864B0"/>
    <w:rPr>
      <w:i/>
      <w:iCs/>
    </w:rPr>
  </w:style>
  <w:style w:type="paragraph" w:styleId="TOC3">
    <w:name w:val="toc 3"/>
    <w:basedOn w:val="Normal"/>
    <w:next w:val="Normal"/>
    <w:autoRedefine/>
    <w:uiPriority w:val="39"/>
    <w:rsid w:val="00243A60"/>
    <w:pPr>
      <w:tabs>
        <w:tab w:val="right" w:leader="dot" w:pos="8505"/>
      </w:tabs>
      <w:ind w:left="440"/>
    </w:pPr>
  </w:style>
  <w:style w:type="paragraph" w:customStyle="1" w:styleId="DraftHeading2">
    <w:name w:val="Draft Heading 2"/>
    <w:basedOn w:val="Normal"/>
    <w:next w:val="Normal"/>
    <w:rsid w:val="000969E4"/>
    <w:pPr>
      <w:overflowPunct w:val="0"/>
      <w:autoSpaceDE w:val="0"/>
      <w:autoSpaceDN w:val="0"/>
      <w:adjustRightInd w:val="0"/>
      <w:textAlignment w:val="baseline"/>
    </w:pPr>
    <w:rPr>
      <w:rFonts w:ascii="Times New Roman" w:hAnsi="Times New Roman"/>
      <w:sz w:val="24"/>
      <w:szCs w:val="20"/>
      <w:lang w:eastAsia="en-US"/>
    </w:rPr>
  </w:style>
  <w:style w:type="character" w:customStyle="1" w:styleId="FooterChar">
    <w:name w:val="Footer Char"/>
    <w:link w:val="Footer"/>
    <w:semiHidden/>
    <w:locked/>
    <w:rsid w:val="00443534"/>
    <w:rPr>
      <w:rFonts w:ascii="Arial" w:hAnsi="Arial"/>
      <w:sz w:val="22"/>
      <w:szCs w:val="24"/>
      <w:lang w:val="en-AU" w:eastAsia="en-AU" w:bidi="ar-SA"/>
    </w:rPr>
  </w:style>
  <w:style w:type="paragraph" w:styleId="ListParagraph">
    <w:name w:val="List Paragraph"/>
    <w:basedOn w:val="Normal"/>
    <w:uiPriority w:val="34"/>
    <w:qFormat/>
    <w:rsid w:val="00724225"/>
    <w:pPr>
      <w:ind w:left="720"/>
    </w:pPr>
  </w:style>
  <w:style w:type="paragraph" w:styleId="Revision">
    <w:name w:val="Revision"/>
    <w:hidden/>
    <w:uiPriority w:val="99"/>
    <w:semiHidden/>
    <w:rsid w:val="003671FA"/>
    <w:rPr>
      <w:rFonts w:ascii="Arial" w:hAnsi="Arial"/>
      <w:sz w:val="22"/>
      <w:szCs w:val="24"/>
    </w:rPr>
  </w:style>
  <w:style w:type="character" w:customStyle="1" w:styleId="StyleItalicRed">
    <w:name w:val="Style Italic Red"/>
    <w:rsid w:val="00D434D0"/>
    <w:rPr>
      <w:i/>
      <w:iCs/>
      <w:color w:val="auto"/>
    </w:rPr>
  </w:style>
  <w:style w:type="paragraph" w:customStyle="1" w:styleId="Bodycopy">
    <w:name w:val="Body copy"/>
    <w:basedOn w:val="Normal"/>
    <w:uiPriority w:val="99"/>
    <w:rsid w:val="00D434D0"/>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434D0"/>
  </w:style>
  <w:style w:type="paragraph" w:customStyle="1" w:styleId="greyboxes">
    <w:name w:val="grey boxes"/>
    <w:basedOn w:val="Normal"/>
    <w:link w:val="greyboxesChar"/>
    <w:qFormat/>
    <w:rsid w:val="00C5390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character" w:customStyle="1" w:styleId="greyboxesChar">
    <w:name w:val="grey boxes Char"/>
    <w:link w:val="greyboxes"/>
    <w:rsid w:val="00C53904"/>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C53904"/>
    <w:pPr>
      <w:spacing w:before="2400" w:after="720"/>
      <w:jc w:val="center"/>
    </w:pPr>
    <w:rPr>
      <w:rFonts w:ascii="Arial Bold" w:eastAsiaTheme="majorEastAsia" w:hAnsi="Arial Bold" w:cstheme="majorBidi"/>
      <w:b/>
      <w:spacing w:val="5"/>
      <w:kern w:val="28"/>
      <w:sz w:val="52"/>
      <w:szCs w:val="52"/>
    </w:rPr>
  </w:style>
  <w:style w:type="character" w:customStyle="1" w:styleId="TitleChar">
    <w:name w:val="Title Char"/>
    <w:basedOn w:val="DefaultParagraphFont"/>
    <w:link w:val="Title"/>
    <w:rsid w:val="00C53904"/>
    <w:rPr>
      <w:rFonts w:ascii="Arial Bold" w:eastAsiaTheme="majorEastAsia" w:hAnsi="Arial Bold" w:cstheme="majorBidi"/>
      <w:b/>
      <w:spacing w:val="5"/>
      <w:kern w:val="28"/>
      <w:sz w:val="52"/>
      <w:szCs w:val="52"/>
    </w:rPr>
  </w:style>
  <w:style w:type="paragraph" w:styleId="Subtitle">
    <w:name w:val="Subtitle"/>
    <w:basedOn w:val="Normal"/>
    <w:next w:val="Normal"/>
    <w:link w:val="SubtitleChar"/>
    <w:qFormat/>
    <w:rsid w:val="00C53904"/>
    <w:pPr>
      <w:numPr>
        <w:ilvl w:val="1"/>
      </w:numPr>
      <w:spacing w:before="0" w:after="600"/>
      <w:jc w:val="center"/>
    </w:pPr>
    <w:rPr>
      <w:rFonts w:eastAsiaTheme="majorEastAsia" w:cstheme="majorBidi"/>
      <w:b/>
      <w:iCs/>
      <w:spacing w:val="15"/>
      <w:sz w:val="52"/>
    </w:rPr>
  </w:style>
  <w:style w:type="character" w:customStyle="1" w:styleId="SubtitleChar">
    <w:name w:val="Subtitle Char"/>
    <w:basedOn w:val="DefaultParagraphFont"/>
    <w:link w:val="Subtitle"/>
    <w:rsid w:val="00C53904"/>
    <w:rPr>
      <w:rFonts w:ascii="Arial" w:eastAsiaTheme="majorEastAsia" w:hAnsi="Arial" w:cstheme="majorBidi"/>
      <w:b/>
      <w:iCs/>
      <w:spacing w:val="15"/>
      <w:sz w:val="52"/>
      <w:szCs w:val="24"/>
    </w:rPr>
  </w:style>
  <w:style w:type="character" w:customStyle="1" w:styleId="HeaderChar">
    <w:name w:val="Header Char"/>
    <w:basedOn w:val="DefaultParagraphFont"/>
    <w:link w:val="Header"/>
    <w:uiPriority w:val="99"/>
    <w:rsid w:val="00581D9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9888">
      <w:bodyDiv w:val="1"/>
      <w:marLeft w:val="0"/>
      <w:marRight w:val="0"/>
      <w:marTop w:val="0"/>
      <w:marBottom w:val="0"/>
      <w:divBdr>
        <w:top w:val="none" w:sz="0" w:space="0" w:color="auto"/>
        <w:left w:val="none" w:sz="0" w:space="0" w:color="auto"/>
        <w:bottom w:val="none" w:sz="0" w:space="0" w:color="auto"/>
        <w:right w:val="none" w:sz="0" w:space="0" w:color="auto"/>
      </w:divBdr>
    </w:div>
    <w:div w:id="547106943">
      <w:bodyDiv w:val="1"/>
      <w:marLeft w:val="0"/>
      <w:marRight w:val="0"/>
      <w:marTop w:val="0"/>
      <w:marBottom w:val="0"/>
      <w:divBdr>
        <w:top w:val="none" w:sz="0" w:space="0" w:color="auto"/>
        <w:left w:val="none" w:sz="0" w:space="0" w:color="auto"/>
        <w:bottom w:val="none" w:sz="0" w:space="0" w:color="auto"/>
        <w:right w:val="none" w:sz="0" w:space="0" w:color="auto"/>
      </w:divBdr>
    </w:div>
    <w:div w:id="608007117">
      <w:bodyDiv w:val="1"/>
      <w:marLeft w:val="0"/>
      <w:marRight w:val="0"/>
      <w:marTop w:val="0"/>
      <w:marBottom w:val="0"/>
      <w:divBdr>
        <w:top w:val="none" w:sz="0" w:space="0" w:color="auto"/>
        <w:left w:val="none" w:sz="0" w:space="0" w:color="auto"/>
        <w:bottom w:val="none" w:sz="0" w:space="0" w:color="auto"/>
        <w:right w:val="none" w:sz="0" w:space="0" w:color="auto"/>
      </w:divBdr>
    </w:div>
    <w:div w:id="1022707238">
      <w:bodyDiv w:val="1"/>
      <w:marLeft w:val="0"/>
      <w:marRight w:val="0"/>
      <w:marTop w:val="0"/>
      <w:marBottom w:val="0"/>
      <w:divBdr>
        <w:top w:val="none" w:sz="0" w:space="0" w:color="auto"/>
        <w:left w:val="none" w:sz="0" w:space="0" w:color="auto"/>
        <w:bottom w:val="none" w:sz="0" w:space="0" w:color="auto"/>
        <w:right w:val="none" w:sz="0" w:space="0" w:color="auto"/>
      </w:divBdr>
    </w:div>
    <w:div w:id="1203983358">
      <w:bodyDiv w:val="1"/>
      <w:marLeft w:val="0"/>
      <w:marRight w:val="0"/>
      <w:marTop w:val="0"/>
      <w:marBottom w:val="0"/>
      <w:divBdr>
        <w:top w:val="none" w:sz="0" w:space="0" w:color="auto"/>
        <w:left w:val="none" w:sz="0" w:space="0" w:color="auto"/>
        <w:bottom w:val="none" w:sz="0" w:space="0" w:color="auto"/>
        <w:right w:val="none" w:sz="0" w:space="0" w:color="auto"/>
      </w:divBdr>
    </w:div>
    <w:div w:id="1634871529">
      <w:bodyDiv w:val="1"/>
      <w:marLeft w:val="0"/>
      <w:marRight w:val="0"/>
      <w:marTop w:val="0"/>
      <w:marBottom w:val="0"/>
      <w:divBdr>
        <w:top w:val="none" w:sz="0" w:space="0" w:color="auto"/>
        <w:left w:val="none" w:sz="0" w:space="0" w:color="auto"/>
        <w:bottom w:val="none" w:sz="0" w:space="0" w:color="auto"/>
        <w:right w:val="none" w:sz="0" w:space="0" w:color="auto"/>
      </w:divBdr>
    </w:div>
    <w:div w:id="167931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safeworkaustralia.gov.au/sites/swa/about/publications/pages/hazardous-manual-tasks-cop"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www.safeworkaustralia.gov.au/sites/swa/about/publications/pages/managing-noise-preventing-hearing-loss-cop"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yperlink" Target="http://www.safeworkaustralia.gov.au/sites/swa/about/publications/pages/consultation-cooperation-coordination-cop" TargetMode="External"/><Relationship Id="rId23" Type="http://schemas.openxmlformats.org/officeDocument/2006/relationships/image" Target="media/image3.jpeg"/><Relationship Id="rId28" Type="http://schemas.openxmlformats.org/officeDocument/2006/relationships/image" Target="media/image8.w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afeworkaustralia.gov.au/sites/swa/about/publications/pages/manage-whs-risks-cop" TargetMode="External"/><Relationship Id="rId22" Type="http://schemas.openxmlformats.org/officeDocument/2006/relationships/hyperlink" Target="http://www.safeworkaustralia.gov.au/sites/swa/about/publications/pages/environment-facilities-cop"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08CB7-D0AC-4867-A469-366D5BA533C7}">
  <ds:schemaRefs>
    <ds:schemaRef ds:uri="http://schemas.microsoft.com/office/2006/metadata/longProperties"/>
  </ds:schemaRefs>
</ds:datastoreItem>
</file>

<file path=customXml/itemProps2.xml><?xml version="1.0" encoding="utf-8"?>
<ds:datastoreItem xmlns:ds="http://schemas.openxmlformats.org/officeDocument/2006/customXml" ds:itemID="{DF86CE77-A10F-45DD-A7DD-E2E59F40C58E}">
  <ds:schemaRefs>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infopath/2007/PartnerControls"/>
    <ds:schemaRef ds:uri="11317383-B70B-4A09-965D-C91608C9A31B"/>
  </ds:schemaRefs>
</ds:datastoreItem>
</file>

<file path=customXml/itemProps3.xml><?xml version="1.0" encoding="utf-8"?>
<ds:datastoreItem xmlns:ds="http://schemas.openxmlformats.org/officeDocument/2006/customXml" ds:itemID="{30E418ED-1069-4D5A-8D53-4919CC00C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A684E7-5705-484E-AC2D-B3795EA081AE}">
  <ds:schemaRefs>
    <ds:schemaRef ds:uri="http://schemas.microsoft.com/sharepoint/v3/contenttype/forms"/>
  </ds:schemaRefs>
</ds:datastoreItem>
</file>

<file path=customXml/itemProps5.xml><?xml version="1.0" encoding="utf-8"?>
<ds:datastoreItem xmlns:ds="http://schemas.openxmlformats.org/officeDocument/2006/customXml" ds:itemID="{B559C386-AD46-4BF1-BC08-53C3E8C5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1381E403.dotm</Template>
  <TotalTime>0</TotalTime>
  <Pages>36</Pages>
  <Words>10513</Words>
  <Characters>57299</Characters>
  <Application>Microsoft Office Word</Application>
  <DocSecurity>4</DocSecurity>
  <Lines>477</Lines>
  <Paragraphs>135</Paragraphs>
  <ScaleCrop>false</ScaleCrop>
  <HeadingPairs>
    <vt:vector size="2" baseType="variant">
      <vt:variant>
        <vt:lpstr>Title</vt:lpstr>
      </vt:variant>
      <vt:variant>
        <vt:i4>1</vt:i4>
      </vt:variant>
    </vt:vector>
  </HeadingPairs>
  <TitlesOfParts>
    <vt:vector size="1" baseType="lpstr">
      <vt:lpstr>Confined Spaces Code of Practice</vt:lpstr>
    </vt:vector>
  </TitlesOfParts>
  <LinksUpToDate>false</LinksUpToDate>
  <CharactersWithSpaces>67677</CharactersWithSpaces>
  <SharedDoc>false</SharedDoc>
  <HyperlinkBase>http://safeworkaustralia.gov.au</HyperlinkBase>
  <HLinks>
    <vt:vector size="204" baseType="variant">
      <vt:variant>
        <vt:i4>1835066</vt:i4>
      </vt:variant>
      <vt:variant>
        <vt:i4>191</vt:i4>
      </vt:variant>
      <vt:variant>
        <vt:i4>0</vt:i4>
      </vt:variant>
      <vt:variant>
        <vt:i4>5</vt:i4>
      </vt:variant>
      <vt:variant>
        <vt:lpwstr/>
      </vt:variant>
      <vt:variant>
        <vt:lpwstr>_Toc383681246</vt:lpwstr>
      </vt:variant>
      <vt:variant>
        <vt:i4>1835066</vt:i4>
      </vt:variant>
      <vt:variant>
        <vt:i4>185</vt:i4>
      </vt:variant>
      <vt:variant>
        <vt:i4>0</vt:i4>
      </vt:variant>
      <vt:variant>
        <vt:i4>5</vt:i4>
      </vt:variant>
      <vt:variant>
        <vt:lpwstr/>
      </vt:variant>
      <vt:variant>
        <vt:lpwstr>_Toc383681245</vt:lpwstr>
      </vt:variant>
      <vt:variant>
        <vt:i4>1835066</vt:i4>
      </vt:variant>
      <vt:variant>
        <vt:i4>179</vt:i4>
      </vt:variant>
      <vt:variant>
        <vt:i4>0</vt:i4>
      </vt:variant>
      <vt:variant>
        <vt:i4>5</vt:i4>
      </vt:variant>
      <vt:variant>
        <vt:lpwstr/>
      </vt:variant>
      <vt:variant>
        <vt:lpwstr>_Toc383681244</vt:lpwstr>
      </vt:variant>
      <vt:variant>
        <vt:i4>1835066</vt:i4>
      </vt:variant>
      <vt:variant>
        <vt:i4>173</vt:i4>
      </vt:variant>
      <vt:variant>
        <vt:i4>0</vt:i4>
      </vt:variant>
      <vt:variant>
        <vt:i4>5</vt:i4>
      </vt:variant>
      <vt:variant>
        <vt:lpwstr/>
      </vt:variant>
      <vt:variant>
        <vt:lpwstr>_Toc383681243</vt:lpwstr>
      </vt:variant>
      <vt:variant>
        <vt:i4>1835066</vt:i4>
      </vt:variant>
      <vt:variant>
        <vt:i4>167</vt:i4>
      </vt:variant>
      <vt:variant>
        <vt:i4>0</vt:i4>
      </vt:variant>
      <vt:variant>
        <vt:i4>5</vt:i4>
      </vt:variant>
      <vt:variant>
        <vt:lpwstr/>
      </vt:variant>
      <vt:variant>
        <vt:lpwstr>_Toc383681242</vt:lpwstr>
      </vt:variant>
      <vt:variant>
        <vt:i4>1835066</vt:i4>
      </vt:variant>
      <vt:variant>
        <vt:i4>161</vt:i4>
      </vt:variant>
      <vt:variant>
        <vt:i4>0</vt:i4>
      </vt:variant>
      <vt:variant>
        <vt:i4>5</vt:i4>
      </vt:variant>
      <vt:variant>
        <vt:lpwstr/>
      </vt:variant>
      <vt:variant>
        <vt:lpwstr>_Toc383681241</vt:lpwstr>
      </vt:variant>
      <vt:variant>
        <vt:i4>1835066</vt:i4>
      </vt:variant>
      <vt:variant>
        <vt:i4>155</vt:i4>
      </vt:variant>
      <vt:variant>
        <vt:i4>0</vt:i4>
      </vt:variant>
      <vt:variant>
        <vt:i4>5</vt:i4>
      </vt:variant>
      <vt:variant>
        <vt:lpwstr/>
      </vt:variant>
      <vt:variant>
        <vt:lpwstr>_Toc383681240</vt:lpwstr>
      </vt:variant>
      <vt:variant>
        <vt:i4>1769530</vt:i4>
      </vt:variant>
      <vt:variant>
        <vt:i4>149</vt:i4>
      </vt:variant>
      <vt:variant>
        <vt:i4>0</vt:i4>
      </vt:variant>
      <vt:variant>
        <vt:i4>5</vt:i4>
      </vt:variant>
      <vt:variant>
        <vt:lpwstr/>
      </vt:variant>
      <vt:variant>
        <vt:lpwstr>_Toc383681239</vt:lpwstr>
      </vt:variant>
      <vt:variant>
        <vt:i4>1769530</vt:i4>
      </vt:variant>
      <vt:variant>
        <vt:i4>143</vt:i4>
      </vt:variant>
      <vt:variant>
        <vt:i4>0</vt:i4>
      </vt:variant>
      <vt:variant>
        <vt:i4>5</vt:i4>
      </vt:variant>
      <vt:variant>
        <vt:lpwstr/>
      </vt:variant>
      <vt:variant>
        <vt:lpwstr>_Toc383681238</vt:lpwstr>
      </vt:variant>
      <vt:variant>
        <vt:i4>1769530</vt:i4>
      </vt:variant>
      <vt:variant>
        <vt:i4>137</vt:i4>
      </vt:variant>
      <vt:variant>
        <vt:i4>0</vt:i4>
      </vt:variant>
      <vt:variant>
        <vt:i4>5</vt:i4>
      </vt:variant>
      <vt:variant>
        <vt:lpwstr/>
      </vt:variant>
      <vt:variant>
        <vt:lpwstr>_Toc383681237</vt:lpwstr>
      </vt:variant>
      <vt:variant>
        <vt:i4>1769530</vt:i4>
      </vt:variant>
      <vt:variant>
        <vt:i4>131</vt:i4>
      </vt:variant>
      <vt:variant>
        <vt:i4>0</vt:i4>
      </vt:variant>
      <vt:variant>
        <vt:i4>5</vt:i4>
      </vt:variant>
      <vt:variant>
        <vt:lpwstr/>
      </vt:variant>
      <vt:variant>
        <vt:lpwstr>_Toc383681236</vt:lpwstr>
      </vt:variant>
      <vt:variant>
        <vt:i4>1769530</vt:i4>
      </vt:variant>
      <vt:variant>
        <vt:i4>125</vt:i4>
      </vt:variant>
      <vt:variant>
        <vt:i4>0</vt:i4>
      </vt:variant>
      <vt:variant>
        <vt:i4>5</vt:i4>
      </vt:variant>
      <vt:variant>
        <vt:lpwstr/>
      </vt:variant>
      <vt:variant>
        <vt:lpwstr>_Toc383681235</vt:lpwstr>
      </vt:variant>
      <vt:variant>
        <vt:i4>1769530</vt:i4>
      </vt:variant>
      <vt:variant>
        <vt:i4>119</vt:i4>
      </vt:variant>
      <vt:variant>
        <vt:i4>0</vt:i4>
      </vt:variant>
      <vt:variant>
        <vt:i4>5</vt:i4>
      </vt:variant>
      <vt:variant>
        <vt:lpwstr/>
      </vt:variant>
      <vt:variant>
        <vt:lpwstr>_Toc383681234</vt:lpwstr>
      </vt:variant>
      <vt:variant>
        <vt:i4>1769530</vt:i4>
      </vt:variant>
      <vt:variant>
        <vt:i4>113</vt:i4>
      </vt:variant>
      <vt:variant>
        <vt:i4>0</vt:i4>
      </vt:variant>
      <vt:variant>
        <vt:i4>5</vt:i4>
      </vt:variant>
      <vt:variant>
        <vt:lpwstr/>
      </vt:variant>
      <vt:variant>
        <vt:lpwstr>_Toc383681233</vt:lpwstr>
      </vt:variant>
      <vt:variant>
        <vt:i4>1769530</vt:i4>
      </vt:variant>
      <vt:variant>
        <vt:i4>107</vt:i4>
      </vt:variant>
      <vt:variant>
        <vt:i4>0</vt:i4>
      </vt:variant>
      <vt:variant>
        <vt:i4>5</vt:i4>
      </vt:variant>
      <vt:variant>
        <vt:lpwstr/>
      </vt:variant>
      <vt:variant>
        <vt:lpwstr>_Toc383681232</vt:lpwstr>
      </vt:variant>
      <vt:variant>
        <vt:i4>1769530</vt:i4>
      </vt:variant>
      <vt:variant>
        <vt:i4>101</vt:i4>
      </vt:variant>
      <vt:variant>
        <vt:i4>0</vt:i4>
      </vt:variant>
      <vt:variant>
        <vt:i4>5</vt:i4>
      </vt:variant>
      <vt:variant>
        <vt:lpwstr/>
      </vt:variant>
      <vt:variant>
        <vt:lpwstr>_Toc383681231</vt:lpwstr>
      </vt:variant>
      <vt:variant>
        <vt:i4>1769530</vt:i4>
      </vt:variant>
      <vt:variant>
        <vt:i4>95</vt:i4>
      </vt:variant>
      <vt:variant>
        <vt:i4>0</vt:i4>
      </vt:variant>
      <vt:variant>
        <vt:i4>5</vt:i4>
      </vt:variant>
      <vt:variant>
        <vt:lpwstr/>
      </vt:variant>
      <vt:variant>
        <vt:lpwstr>_Toc383681230</vt:lpwstr>
      </vt:variant>
      <vt:variant>
        <vt:i4>1703994</vt:i4>
      </vt:variant>
      <vt:variant>
        <vt:i4>89</vt:i4>
      </vt:variant>
      <vt:variant>
        <vt:i4>0</vt:i4>
      </vt:variant>
      <vt:variant>
        <vt:i4>5</vt:i4>
      </vt:variant>
      <vt:variant>
        <vt:lpwstr/>
      </vt:variant>
      <vt:variant>
        <vt:lpwstr>_Toc383681229</vt:lpwstr>
      </vt:variant>
      <vt:variant>
        <vt:i4>1703994</vt:i4>
      </vt:variant>
      <vt:variant>
        <vt:i4>83</vt:i4>
      </vt:variant>
      <vt:variant>
        <vt:i4>0</vt:i4>
      </vt:variant>
      <vt:variant>
        <vt:i4>5</vt:i4>
      </vt:variant>
      <vt:variant>
        <vt:lpwstr/>
      </vt:variant>
      <vt:variant>
        <vt:lpwstr>_Toc383681228</vt:lpwstr>
      </vt:variant>
      <vt:variant>
        <vt:i4>1703994</vt:i4>
      </vt:variant>
      <vt:variant>
        <vt:i4>77</vt:i4>
      </vt:variant>
      <vt:variant>
        <vt:i4>0</vt:i4>
      </vt:variant>
      <vt:variant>
        <vt:i4>5</vt:i4>
      </vt:variant>
      <vt:variant>
        <vt:lpwstr/>
      </vt:variant>
      <vt:variant>
        <vt:lpwstr>_Toc383681227</vt:lpwstr>
      </vt:variant>
      <vt:variant>
        <vt:i4>1703994</vt:i4>
      </vt:variant>
      <vt:variant>
        <vt:i4>71</vt:i4>
      </vt:variant>
      <vt:variant>
        <vt:i4>0</vt:i4>
      </vt:variant>
      <vt:variant>
        <vt:i4>5</vt:i4>
      </vt:variant>
      <vt:variant>
        <vt:lpwstr/>
      </vt:variant>
      <vt:variant>
        <vt:lpwstr>_Toc383681226</vt:lpwstr>
      </vt:variant>
      <vt:variant>
        <vt:i4>1703994</vt:i4>
      </vt:variant>
      <vt:variant>
        <vt:i4>65</vt:i4>
      </vt:variant>
      <vt:variant>
        <vt:i4>0</vt:i4>
      </vt:variant>
      <vt:variant>
        <vt:i4>5</vt:i4>
      </vt:variant>
      <vt:variant>
        <vt:lpwstr/>
      </vt:variant>
      <vt:variant>
        <vt:lpwstr>_Toc383681225</vt:lpwstr>
      </vt:variant>
      <vt:variant>
        <vt:i4>1703994</vt:i4>
      </vt:variant>
      <vt:variant>
        <vt:i4>59</vt:i4>
      </vt:variant>
      <vt:variant>
        <vt:i4>0</vt:i4>
      </vt:variant>
      <vt:variant>
        <vt:i4>5</vt:i4>
      </vt:variant>
      <vt:variant>
        <vt:lpwstr/>
      </vt:variant>
      <vt:variant>
        <vt:lpwstr>_Toc383681224</vt:lpwstr>
      </vt:variant>
      <vt:variant>
        <vt:i4>1703994</vt:i4>
      </vt:variant>
      <vt:variant>
        <vt:i4>53</vt:i4>
      </vt:variant>
      <vt:variant>
        <vt:i4>0</vt:i4>
      </vt:variant>
      <vt:variant>
        <vt:i4>5</vt:i4>
      </vt:variant>
      <vt:variant>
        <vt:lpwstr/>
      </vt:variant>
      <vt:variant>
        <vt:lpwstr>_Toc383681223</vt:lpwstr>
      </vt:variant>
      <vt:variant>
        <vt:i4>1703994</vt:i4>
      </vt:variant>
      <vt:variant>
        <vt:i4>47</vt:i4>
      </vt:variant>
      <vt:variant>
        <vt:i4>0</vt:i4>
      </vt:variant>
      <vt:variant>
        <vt:i4>5</vt:i4>
      </vt:variant>
      <vt:variant>
        <vt:lpwstr/>
      </vt:variant>
      <vt:variant>
        <vt:lpwstr>_Toc383681222</vt:lpwstr>
      </vt:variant>
      <vt:variant>
        <vt:i4>1703994</vt:i4>
      </vt:variant>
      <vt:variant>
        <vt:i4>41</vt:i4>
      </vt:variant>
      <vt:variant>
        <vt:i4>0</vt:i4>
      </vt:variant>
      <vt:variant>
        <vt:i4>5</vt:i4>
      </vt:variant>
      <vt:variant>
        <vt:lpwstr/>
      </vt:variant>
      <vt:variant>
        <vt:lpwstr>_Toc383681221</vt:lpwstr>
      </vt:variant>
      <vt:variant>
        <vt:i4>1703994</vt:i4>
      </vt:variant>
      <vt:variant>
        <vt:i4>35</vt:i4>
      </vt:variant>
      <vt:variant>
        <vt:i4>0</vt:i4>
      </vt:variant>
      <vt:variant>
        <vt:i4>5</vt:i4>
      </vt:variant>
      <vt:variant>
        <vt:lpwstr/>
      </vt:variant>
      <vt:variant>
        <vt:lpwstr>_Toc383681220</vt:lpwstr>
      </vt:variant>
      <vt:variant>
        <vt:i4>1638458</vt:i4>
      </vt:variant>
      <vt:variant>
        <vt:i4>29</vt:i4>
      </vt:variant>
      <vt:variant>
        <vt:i4>0</vt:i4>
      </vt:variant>
      <vt:variant>
        <vt:i4>5</vt:i4>
      </vt:variant>
      <vt:variant>
        <vt:lpwstr/>
      </vt:variant>
      <vt:variant>
        <vt:lpwstr>_Toc383681219</vt:lpwstr>
      </vt:variant>
      <vt:variant>
        <vt:i4>1638458</vt:i4>
      </vt:variant>
      <vt:variant>
        <vt:i4>23</vt:i4>
      </vt:variant>
      <vt:variant>
        <vt:i4>0</vt:i4>
      </vt:variant>
      <vt:variant>
        <vt:i4>5</vt:i4>
      </vt:variant>
      <vt:variant>
        <vt:lpwstr/>
      </vt:variant>
      <vt:variant>
        <vt:lpwstr>_Toc383681218</vt:lpwstr>
      </vt:variant>
      <vt:variant>
        <vt:i4>1638458</vt:i4>
      </vt:variant>
      <vt:variant>
        <vt:i4>17</vt:i4>
      </vt:variant>
      <vt:variant>
        <vt:i4>0</vt:i4>
      </vt:variant>
      <vt:variant>
        <vt:i4>5</vt:i4>
      </vt:variant>
      <vt:variant>
        <vt:lpwstr/>
      </vt:variant>
      <vt:variant>
        <vt:lpwstr>_Toc383681217</vt:lpwstr>
      </vt:variant>
      <vt:variant>
        <vt:i4>1638458</vt:i4>
      </vt:variant>
      <vt:variant>
        <vt:i4>11</vt:i4>
      </vt:variant>
      <vt:variant>
        <vt:i4>0</vt:i4>
      </vt:variant>
      <vt:variant>
        <vt:i4>5</vt:i4>
      </vt:variant>
      <vt:variant>
        <vt:lpwstr/>
      </vt:variant>
      <vt:variant>
        <vt:lpwstr>_Toc383681216</vt:lpwstr>
      </vt:variant>
      <vt:variant>
        <vt:i4>6684733</vt:i4>
      </vt:variant>
      <vt:variant>
        <vt:i4>6</vt:i4>
      </vt:variant>
      <vt:variant>
        <vt:i4>0</vt:i4>
      </vt:variant>
      <vt:variant>
        <vt:i4>5</vt:i4>
      </vt:variant>
      <vt:variant>
        <vt:lpwstr>http://www.swa.gov.au/</vt:lpwstr>
      </vt:variant>
      <vt:variant>
        <vt:lpwstr/>
      </vt:variant>
      <vt:variant>
        <vt:i4>4194345</vt:i4>
      </vt:variant>
      <vt:variant>
        <vt:i4>3</vt:i4>
      </vt:variant>
      <vt:variant>
        <vt:i4>0</vt:i4>
      </vt:variant>
      <vt:variant>
        <vt:i4>5</vt:i4>
      </vt:variant>
      <vt:variant>
        <vt:lpwstr>mailto:info@swa.gov.au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Spaces Code of Practice</dc:title>
  <dc:subject>This Code provides practical guidance on how to meet the requirements under the WHS Regulations in relation to work carried out in a confined space.</dc:subject>
  <dc:creator/>
  <cp:keywords>Safe Work Australia;Safe work practices;Confined spaces</cp:keywords>
  <cp:lastModifiedBy/>
  <cp:revision>1</cp:revision>
  <dcterms:created xsi:type="dcterms:W3CDTF">2016-03-22T13:45:00Z</dcterms:created>
  <dcterms:modified xsi:type="dcterms:W3CDTF">2016-03-22T13:45:00Z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0x010100266966F133664895A6EE3632470D45F501002A153289A9ED6A428C83C180E26D80ED</vt:lpwstr>
  </property>
  <property fmtid="{D5CDD505-2E9C-101B-9397-08002B2CF9AE}" pid="4" name="_dlc_policyId">
    <vt:lpwstr/>
  </property>
  <property fmtid="{D5CDD505-2E9C-101B-9397-08002B2CF9AE}" pid="5" name="ItemRetentionFormula">
    <vt:lpwstr/>
  </property>
</Properties>
</file>