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0C" w:rsidRPr="004106BA" w:rsidRDefault="00163B0C" w:rsidP="00163B0C">
      <w:pPr>
        <w:tabs>
          <w:tab w:val="clear" w:pos="432"/>
        </w:tabs>
        <w:autoSpaceDE w:val="0"/>
        <w:autoSpaceDN w:val="0"/>
        <w:adjustRightInd w:val="0"/>
        <w:spacing w:before="0"/>
        <w:rPr>
          <w:b/>
          <w:bCs/>
          <w:sz w:val="40"/>
          <w:szCs w:val="40"/>
        </w:rPr>
      </w:pPr>
      <w:bookmarkStart w:id="0" w:name="_Toc228770087"/>
      <w:bookmarkStart w:id="1" w:name="_Toc236647503"/>
      <w:r w:rsidRPr="004106BA">
        <w:rPr>
          <w:b/>
          <w:bCs/>
          <w:sz w:val="40"/>
          <w:szCs w:val="40"/>
        </w:rPr>
        <w:t>Work Health and Safety (Preparation of Safety Data Sheets for Hazardous Chemicals) Code of Practice 2015</w:t>
      </w:r>
    </w:p>
    <w:p w:rsidR="00163B0C" w:rsidRPr="004106BA" w:rsidRDefault="00163B0C" w:rsidP="00163B0C">
      <w:pPr>
        <w:tabs>
          <w:tab w:val="clear" w:pos="432"/>
        </w:tabs>
        <w:autoSpaceDE w:val="0"/>
        <w:autoSpaceDN w:val="0"/>
        <w:adjustRightInd w:val="0"/>
        <w:spacing w:before="0"/>
        <w:rPr>
          <w:b/>
          <w:bCs/>
          <w:sz w:val="40"/>
          <w:szCs w:val="40"/>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made under the</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b/>
          <w:bCs/>
          <w:sz w:val="20"/>
          <w:szCs w:val="20"/>
        </w:rPr>
      </w:pPr>
      <w:r w:rsidRPr="004106BA">
        <w:rPr>
          <w:b/>
          <w:bCs/>
          <w:i/>
          <w:iCs/>
          <w:sz w:val="20"/>
          <w:szCs w:val="20"/>
        </w:rPr>
        <w:t>Work Health and Safety Act 2011</w:t>
      </w:r>
      <w:r w:rsidRPr="004106BA">
        <w:rPr>
          <w:b/>
          <w:bCs/>
          <w:sz w:val="20"/>
          <w:szCs w:val="20"/>
        </w:rPr>
        <w:t>, section 274 (Approved Codes of Practice)</w:t>
      </w: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23618D06" wp14:editId="706BDE0B">
                <wp:simplePos x="0" y="0"/>
                <wp:positionH relativeFrom="column">
                  <wp:posOffset>3810</wp:posOffset>
                </wp:positionH>
                <wp:positionV relativeFrom="paragraph">
                  <wp:posOffset>38735</wp:posOffset>
                </wp:positionV>
                <wp:extent cx="5791200" cy="0"/>
                <wp:effectExtent l="13335" t="10160" r="1524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9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" strokeweight="1.25pt"/>
            </w:pict>
          </mc:Fallback>
        </mc:AlternateContent>
      </w: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r w:rsidRPr="004106BA">
        <w:rPr>
          <w:b/>
          <w:bCs/>
          <w:sz w:val="24"/>
          <w:szCs w:val="24"/>
        </w:rPr>
        <w:t>1 Name of instrument</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 xml:space="preserve">This instrument is the Work Health and Safety (Preparation of Safety Data Sheets for Hazardous Chemicals) Code of Practice 2015. </w:t>
      </w: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r w:rsidRPr="004106BA">
        <w:rPr>
          <w:b/>
          <w:bCs/>
          <w:sz w:val="24"/>
          <w:szCs w:val="24"/>
        </w:rPr>
        <w:t>2 Commencement</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 xml:space="preserve">This instrument commences on the day after it is registered on the Federal Register of Legislative Instruments. </w:t>
      </w:r>
    </w:p>
    <w:p w:rsidR="00163B0C" w:rsidRPr="004106BA" w:rsidRDefault="00163B0C" w:rsidP="00163B0C">
      <w:pPr>
        <w:tabs>
          <w:tab w:val="clear" w:pos="432"/>
        </w:tabs>
        <w:autoSpaceDE w:val="0"/>
        <w:autoSpaceDN w:val="0"/>
        <w:adjustRightInd w:val="0"/>
        <w:spacing w:before="0"/>
        <w:rPr>
          <w:b/>
          <w:bCs/>
          <w:sz w:val="24"/>
          <w:szCs w:val="24"/>
        </w:rPr>
      </w:pPr>
    </w:p>
    <w:p w:rsidR="00163B0C" w:rsidRPr="004106BA" w:rsidRDefault="00163B0C" w:rsidP="00163B0C">
      <w:pPr>
        <w:tabs>
          <w:tab w:val="clear" w:pos="432"/>
        </w:tabs>
        <w:autoSpaceDE w:val="0"/>
        <w:autoSpaceDN w:val="0"/>
        <w:adjustRightInd w:val="0"/>
        <w:spacing w:before="0"/>
        <w:rPr>
          <w:b/>
          <w:bCs/>
          <w:sz w:val="24"/>
          <w:szCs w:val="24"/>
        </w:rPr>
      </w:pPr>
      <w:r w:rsidRPr="004106BA">
        <w:rPr>
          <w:b/>
          <w:bCs/>
          <w:sz w:val="24"/>
          <w:szCs w:val="24"/>
        </w:rPr>
        <w:t>3 Code of Practice Approval</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I approve the Preparation of Safety Data Sheets for Hazardous Chemicals</w:t>
      </w:r>
      <w:r>
        <w:rPr>
          <w:rFonts w:ascii="Times New Roman" w:hAnsi="Times New Roman" w:cs="Times New Roman"/>
          <w:sz w:val="24"/>
          <w:szCs w:val="24"/>
        </w:rPr>
        <w:t xml:space="preserve"> Code of Practice</w:t>
      </w:r>
      <w:r w:rsidRPr="004106BA">
        <w:rPr>
          <w:rFonts w:ascii="Times New Roman" w:hAnsi="Times New Roman" w:cs="Times New Roman"/>
          <w:sz w:val="24"/>
          <w:szCs w:val="24"/>
        </w:rPr>
        <w:t xml:space="preserve">. I am satisfied that this code of practice was developed by a process described in section 274(2) of the </w:t>
      </w:r>
      <w:r w:rsidRPr="004106BA">
        <w:rPr>
          <w:rFonts w:ascii="Times New Roman" w:hAnsi="Times New Roman" w:cs="Times New Roman"/>
          <w:i/>
          <w:sz w:val="24"/>
          <w:szCs w:val="24"/>
        </w:rPr>
        <w:t>Work Health and Safety Act 2011</w:t>
      </w:r>
      <w:r w:rsidRPr="00CE091A">
        <w:rPr>
          <w:rFonts w:ascii="Times New Roman" w:hAnsi="Times New Roman" w:cs="Times New Roman"/>
          <w:sz w:val="24"/>
          <w:szCs w:val="24"/>
        </w:rPr>
        <w:t>.</w:t>
      </w:r>
      <w:r w:rsidRPr="004106BA">
        <w:rPr>
          <w:rFonts w:ascii="Times New Roman" w:hAnsi="Times New Roman" w:cs="Times New Roman"/>
          <w:sz w:val="24"/>
          <w:szCs w:val="24"/>
        </w:rPr>
        <w:t xml:space="preserve"> </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Michaelia Cash</w:t>
      </w:r>
    </w:p>
    <w:p w:rsidR="00163B0C" w:rsidRPr="004106BA" w:rsidRDefault="00163B0C" w:rsidP="00163B0C">
      <w:pPr>
        <w:tabs>
          <w:tab w:val="clear" w:pos="432"/>
        </w:tabs>
        <w:autoSpaceDE w:val="0"/>
        <w:autoSpaceDN w:val="0"/>
        <w:adjustRightInd w:val="0"/>
        <w:spacing w:before="0"/>
        <w:rPr>
          <w:rFonts w:ascii="Times New Roman" w:hAnsi="Times New Roman" w:cs="Times New Roman"/>
          <w:sz w:val="24"/>
          <w:szCs w:val="24"/>
        </w:rPr>
      </w:pPr>
      <w:r w:rsidRPr="004106BA">
        <w:rPr>
          <w:rFonts w:ascii="Times New Roman" w:hAnsi="Times New Roman" w:cs="Times New Roman"/>
          <w:sz w:val="24"/>
          <w:szCs w:val="24"/>
        </w:rPr>
        <w:t>Minister for Employment</w:t>
      </w:r>
    </w:p>
    <w:p w:rsidR="00163B0C" w:rsidRDefault="00163B0C" w:rsidP="00163B0C">
      <w:pPr>
        <w:tabs>
          <w:tab w:val="clear" w:pos="432"/>
        </w:tabs>
        <w:spacing w:before="0"/>
        <w:rPr>
          <w:rFonts w:ascii="Times New Roman" w:hAnsi="Times New Roman" w:cs="Times New Roman"/>
          <w:sz w:val="24"/>
          <w:szCs w:val="24"/>
        </w:rPr>
      </w:pPr>
    </w:p>
    <w:p w:rsidR="00163B0C" w:rsidRDefault="00163B0C" w:rsidP="00163B0C">
      <w:pPr>
        <w:tabs>
          <w:tab w:val="clear" w:pos="432"/>
        </w:tabs>
        <w:spacing w:before="0"/>
        <w:rPr>
          <w:rFonts w:ascii="Times New Roman" w:hAnsi="Times New Roman" w:cs="Times New Roman"/>
          <w:sz w:val="24"/>
          <w:szCs w:val="24"/>
        </w:rPr>
      </w:pPr>
    </w:p>
    <w:p w:rsidR="0046713A" w:rsidRDefault="00C64206" w:rsidP="00163B0C">
      <w:pPr>
        <w:tabs>
          <w:tab w:val="clear" w:pos="432"/>
        </w:tabs>
        <w:spacing w:before="0"/>
        <w:rPr>
          <w:rFonts w:ascii="Times New Roman" w:hAnsi="Times New Roman"/>
          <w:sz w:val="24"/>
        </w:rPr>
      </w:pPr>
      <w:r>
        <w:rPr>
          <w:rFonts w:ascii="Times New Roman" w:hAnsi="Times New Roman"/>
          <w:sz w:val="24"/>
        </w:rPr>
        <w:t>18 March 2016</w:t>
      </w:r>
      <w:bookmarkStart w:id="2" w:name="_GoBack"/>
      <w:bookmarkEnd w:id="2"/>
    </w:p>
    <w:p w:rsidR="00163B0C" w:rsidRPr="004106BA" w:rsidRDefault="00163B0C" w:rsidP="00163B0C">
      <w:pPr>
        <w:tabs>
          <w:tab w:val="clear" w:pos="432"/>
        </w:tabs>
        <w:spacing w:before="0"/>
        <w:rPr>
          <w:rFonts w:ascii="Times New Roman" w:hAnsi="Times New Roman" w:cs="Times New Roman"/>
          <w:sz w:val="24"/>
          <w:szCs w:val="24"/>
        </w:rPr>
      </w:pPr>
      <w:r w:rsidRPr="004106BA">
        <w:rPr>
          <w:rFonts w:ascii="Times New Roman" w:hAnsi="Times New Roman" w:cs="Times New Roman"/>
          <w:sz w:val="24"/>
          <w:szCs w:val="24"/>
          <w:u w:val="single"/>
        </w:rPr>
        <w:tab/>
      </w:r>
      <w:r w:rsidRPr="004106BA">
        <w:rPr>
          <w:rFonts w:ascii="Times New Roman" w:hAnsi="Times New Roman" w:cs="Times New Roman"/>
          <w:sz w:val="24"/>
          <w:szCs w:val="24"/>
          <w:u w:val="single"/>
        </w:rPr>
        <w:tab/>
      </w:r>
      <w:r w:rsidRPr="004106BA">
        <w:rPr>
          <w:rFonts w:ascii="Times New Roman" w:hAnsi="Times New Roman" w:cs="Times New Roman"/>
          <w:sz w:val="24"/>
          <w:szCs w:val="24"/>
          <w:u w:val="single"/>
        </w:rPr>
        <w:tab/>
      </w:r>
      <w:r w:rsidRPr="004106BA">
        <w:rPr>
          <w:rFonts w:ascii="Times New Roman" w:hAnsi="Times New Roman" w:cs="Times New Roman"/>
          <w:sz w:val="24"/>
          <w:szCs w:val="24"/>
          <w:u w:val="single"/>
        </w:rPr>
        <w:tab/>
      </w:r>
      <w:r w:rsidRPr="004106BA">
        <w:rPr>
          <w:rFonts w:ascii="Times New Roman" w:hAnsi="Times New Roman" w:cs="Times New Roman"/>
          <w:sz w:val="24"/>
          <w:szCs w:val="24"/>
        </w:rPr>
        <w:t xml:space="preserve"> </w:t>
      </w:r>
    </w:p>
    <w:p w:rsidR="00163B0C" w:rsidRDefault="00163B0C" w:rsidP="00163B0C">
      <w:pPr>
        <w:tabs>
          <w:tab w:val="clear" w:pos="432"/>
        </w:tabs>
        <w:spacing w:before="0"/>
        <w:rPr>
          <w:rFonts w:ascii="Times New Roman" w:hAnsi="Times New Roman" w:cs="Times New Roman"/>
          <w:sz w:val="24"/>
          <w:szCs w:val="24"/>
        </w:rPr>
      </w:pPr>
      <w:r w:rsidRPr="004106BA">
        <w:rPr>
          <w:rFonts w:ascii="Times New Roman" w:hAnsi="Times New Roman" w:cs="Times New Roman"/>
          <w:sz w:val="24"/>
          <w:szCs w:val="24"/>
        </w:rPr>
        <w:t xml:space="preserve">Date    </w:t>
      </w:r>
    </w:p>
    <w:p w:rsidR="00163B0C" w:rsidRDefault="00163B0C" w:rsidP="00862E63">
      <w:pPr>
        <w:spacing w:before="3000"/>
        <w:jc w:val="center"/>
        <w:rPr>
          <w:b/>
          <w:sz w:val="52"/>
          <w:szCs w:val="52"/>
        </w:rPr>
      </w:pPr>
    </w:p>
    <w:p w:rsidR="00452C31" w:rsidRPr="00976CAB" w:rsidRDefault="004E1723" w:rsidP="00862E63">
      <w:pPr>
        <w:spacing w:before="3000"/>
        <w:jc w:val="center"/>
        <w:rPr>
          <w:b/>
          <w:sz w:val="52"/>
          <w:szCs w:val="52"/>
        </w:rPr>
      </w:pPr>
      <w:r w:rsidRPr="00976CAB">
        <w:rPr>
          <w:b/>
          <w:sz w:val="52"/>
          <w:szCs w:val="52"/>
        </w:rPr>
        <w:t>P</w:t>
      </w:r>
      <w:r w:rsidR="00452C31" w:rsidRPr="00976CAB">
        <w:rPr>
          <w:b/>
          <w:sz w:val="52"/>
          <w:szCs w:val="52"/>
        </w:rPr>
        <w:t xml:space="preserve">REPARATION </w:t>
      </w:r>
      <w:r w:rsidR="00EA7AD8" w:rsidRPr="00976CAB">
        <w:rPr>
          <w:b/>
          <w:sz w:val="52"/>
          <w:szCs w:val="52"/>
        </w:rPr>
        <w:t>OF</w:t>
      </w:r>
      <w:r w:rsidR="00452C31" w:rsidRPr="00976CAB">
        <w:rPr>
          <w:b/>
          <w:sz w:val="52"/>
          <w:szCs w:val="52"/>
        </w:rPr>
        <w:t xml:space="preserve"> SAFETY</w:t>
      </w:r>
    </w:p>
    <w:p w:rsidR="00BE7428" w:rsidRPr="00976CAB" w:rsidRDefault="00452C31" w:rsidP="006B1BEE">
      <w:pPr>
        <w:spacing w:after="120"/>
        <w:contextualSpacing/>
        <w:jc w:val="center"/>
        <w:rPr>
          <w:b/>
          <w:sz w:val="52"/>
          <w:szCs w:val="52"/>
        </w:rPr>
      </w:pPr>
      <w:r w:rsidRPr="00976CAB">
        <w:rPr>
          <w:b/>
          <w:sz w:val="52"/>
          <w:szCs w:val="52"/>
        </w:rPr>
        <w:t>DATA SHEETS</w:t>
      </w:r>
      <w:r w:rsidR="00EA7AD8" w:rsidRPr="00976CAB">
        <w:rPr>
          <w:b/>
          <w:sz w:val="52"/>
          <w:szCs w:val="52"/>
        </w:rPr>
        <w:t xml:space="preserve"> FOR</w:t>
      </w:r>
      <w:r w:rsidR="00A545B4" w:rsidRPr="00976CAB">
        <w:rPr>
          <w:b/>
          <w:sz w:val="52"/>
          <w:szCs w:val="52"/>
        </w:rPr>
        <w:t xml:space="preserve"> </w:t>
      </w:r>
      <w:r w:rsidR="00BD0888">
        <w:rPr>
          <w:b/>
          <w:sz w:val="52"/>
          <w:szCs w:val="52"/>
        </w:rPr>
        <w:br/>
      </w:r>
      <w:r w:rsidR="00E16676" w:rsidRPr="00976CAB">
        <w:rPr>
          <w:b/>
          <w:sz w:val="52"/>
          <w:szCs w:val="52"/>
        </w:rPr>
        <w:t>HAZARDOUS CHEMICALS</w:t>
      </w:r>
    </w:p>
    <w:p w:rsidR="00682983" w:rsidRDefault="00452C31" w:rsidP="00862E63">
      <w:pPr>
        <w:spacing w:before="720"/>
        <w:jc w:val="center"/>
        <w:rPr>
          <w:b/>
          <w:sz w:val="52"/>
          <w:szCs w:val="52"/>
        </w:rPr>
        <w:sectPr w:rsidR="00682983" w:rsidSect="00644D72">
          <w:headerReference w:type="default" r:id="rId13"/>
          <w:headerReference w:type="first" r:id="rId14"/>
          <w:pgSz w:w="11906" w:h="16838"/>
          <w:pgMar w:top="1418" w:right="1134" w:bottom="1134" w:left="1134" w:header="454" w:footer="454" w:gutter="0"/>
          <w:cols w:space="708"/>
          <w:titlePg/>
          <w:docGrid w:linePitch="360"/>
        </w:sectPr>
      </w:pPr>
      <w:r w:rsidRPr="00976CAB">
        <w:rPr>
          <w:b/>
          <w:sz w:val="52"/>
          <w:szCs w:val="52"/>
        </w:rPr>
        <w:t>Code of Practice</w:t>
      </w:r>
    </w:p>
    <w:bookmarkEnd w:id="0"/>
    <w:bookmarkEnd w:id="1"/>
    <w:p w:rsidR="004A597F" w:rsidRPr="00976CAB" w:rsidRDefault="002B785F" w:rsidP="009C06ED">
      <w:pPr>
        <w:pStyle w:val="BodyText"/>
        <w:spacing w:before="0" w:after="240"/>
        <w:jc w:val="center"/>
        <w:rPr>
          <w:b/>
          <w:sz w:val="28"/>
          <w:szCs w:val="28"/>
        </w:rPr>
      </w:pPr>
      <w:r w:rsidRPr="00976CAB">
        <w:rPr>
          <w:b/>
          <w:sz w:val="28"/>
          <w:szCs w:val="28"/>
        </w:rPr>
        <w:lastRenderedPageBreak/>
        <w:t>TABLE OF CONTENTS</w:t>
      </w:r>
    </w:p>
    <w:p w:rsidR="006D054D" w:rsidRPr="00976CAB" w:rsidRDefault="008C68F4" w:rsidP="00195442">
      <w:pPr>
        <w:pStyle w:val="TOC1"/>
        <w:tabs>
          <w:tab w:val="clear" w:pos="432"/>
          <w:tab w:val="clear" w:pos="480"/>
          <w:tab w:val="num" w:pos="709"/>
        </w:tabs>
        <w:rPr>
          <w:noProof/>
        </w:rPr>
      </w:pPr>
      <w:r w:rsidRPr="00E03B1C">
        <w:rPr>
          <w:sz w:val="28"/>
          <w:szCs w:val="28"/>
        </w:rPr>
        <w:fldChar w:fldCharType="begin"/>
      </w:r>
      <w:r w:rsidRPr="00E03B1C">
        <w:rPr>
          <w:sz w:val="28"/>
          <w:szCs w:val="28"/>
        </w:rPr>
        <w:instrText xml:space="preserve"> TOC \o "1-3" \h \z \u </w:instrText>
      </w:r>
      <w:r w:rsidRPr="00E03B1C">
        <w:rPr>
          <w:sz w:val="28"/>
          <w:szCs w:val="28"/>
        </w:rPr>
        <w:fldChar w:fldCharType="separate"/>
      </w:r>
      <w:hyperlink w:anchor="_Toc310065952" w:history="1">
        <w:r w:rsidR="006D054D" w:rsidRPr="002B785F">
          <w:rPr>
            <w:rStyle w:val="Hyperlink"/>
            <w:noProof/>
          </w:rPr>
          <w:t>FOREWORD</w:t>
        </w:r>
        <w:r w:rsidR="006D054D" w:rsidRPr="002B785F">
          <w:rPr>
            <w:noProof/>
            <w:webHidden/>
          </w:rPr>
          <w:tab/>
        </w:r>
      </w:hyperlink>
      <w:r w:rsidR="002C17E4">
        <w:rPr>
          <w:noProof/>
        </w:rPr>
        <w:t>3</w:t>
      </w:r>
    </w:p>
    <w:p w:rsidR="006D054D" w:rsidRPr="00976CAB" w:rsidRDefault="00C64206" w:rsidP="00195442">
      <w:pPr>
        <w:pStyle w:val="TOC1"/>
        <w:tabs>
          <w:tab w:val="clear" w:pos="432"/>
          <w:tab w:val="clear" w:pos="480"/>
          <w:tab w:val="num" w:pos="709"/>
        </w:tabs>
        <w:rPr>
          <w:noProof/>
        </w:rPr>
      </w:pPr>
      <w:hyperlink w:anchor="_Toc310065954" w:history="1">
        <w:r w:rsidR="006D054D" w:rsidRPr="002B785F">
          <w:rPr>
            <w:rStyle w:val="Hyperlink"/>
            <w:noProof/>
          </w:rPr>
          <w:t>1.</w:t>
        </w:r>
        <w:r w:rsidR="006D054D" w:rsidRPr="00976CAB">
          <w:rPr>
            <w:noProof/>
          </w:rPr>
          <w:tab/>
        </w:r>
        <w:r w:rsidR="00940D77">
          <w:rPr>
            <w:noProof/>
          </w:rPr>
          <w:tab/>
        </w:r>
        <w:r w:rsidR="006D054D" w:rsidRPr="002B785F">
          <w:rPr>
            <w:rStyle w:val="Hyperlink"/>
            <w:noProof/>
          </w:rPr>
          <w:t>INTRODUCTION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_Toc310065954 \h </w:instrText>
        </w:r>
        <w:r w:rsidR="006D054D" w:rsidRPr="00862E63">
          <w:rPr>
            <w:noProof/>
            <w:webHidden/>
          </w:rPr>
        </w:r>
        <w:r w:rsidR="006D054D" w:rsidRPr="00862E63">
          <w:rPr>
            <w:noProof/>
            <w:webHidden/>
          </w:rPr>
          <w:fldChar w:fldCharType="separate"/>
        </w:r>
        <w:r w:rsidR="000242AC">
          <w:rPr>
            <w:noProof/>
            <w:webHidden/>
          </w:rPr>
          <w:t>5</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55" w:history="1">
        <w:r w:rsidR="006D054D" w:rsidRPr="00DE4831">
          <w:rPr>
            <w:rStyle w:val="Hyperlink"/>
            <w:noProof/>
            <w:szCs w:val="22"/>
          </w:rPr>
          <w:t>1.1</w:t>
        </w:r>
        <w:r w:rsidR="006D054D" w:rsidRPr="00976CAB">
          <w:rPr>
            <w:noProof/>
          </w:rPr>
          <w:tab/>
        </w:r>
        <w:r w:rsidR="006D054D" w:rsidRPr="00862E63">
          <w:rPr>
            <w:rStyle w:val="Hyperlink"/>
            <w:noProof/>
            <w:szCs w:val="22"/>
          </w:rPr>
          <w:t>What is a safety data sheet?</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_Toc310065955 \h </w:instrText>
        </w:r>
        <w:r w:rsidR="006D054D" w:rsidRPr="00862E63">
          <w:rPr>
            <w:noProof/>
            <w:webHidden/>
          </w:rPr>
        </w:r>
        <w:r w:rsidR="006D054D" w:rsidRPr="00862E63">
          <w:rPr>
            <w:noProof/>
            <w:webHidden/>
          </w:rPr>
          <w:fldChar w:fldCharType="separate"/>
        </w:r>
        <w:r w:rsidR="000242AC">
          <w:rPr>
            <w:noProof/>
            <w:webHidden/>
          </w:rPr>
          <w:t>5</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56" w:history="1">
        <w:r w:rsidR="006D054D" w:rsidRPr="00DE4831">
          <w:rPr>
            <w:rStyle w:val="Hyperlink"/>
            <w:noProof/>
            <w:szCs w:val="22"/>
          </w:rPr>
          <w:t>1.2</w:t>
        </w:r>
        <w:r w:rsidR="006D054D" w:rsidRPr="00976CAB">
          <w:rPr>
            <w:noProof/>
          </w:rPr>
          <w:tab/>
        </w:r>
        <w:r w:rsidR="006D054D" w:rsidRPr="00862E63">
          <w:rPr>
            <w:rStyle w:val="Hyperlink"/>
            <w:noProof/>
            <w:szCs w:val="22"/>
          </w:rPr>
          <w:t>The meaning of key terms and abbreviations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_Toc310065956 \h </w:instrText>
        </w:r>
        <w:r w:rsidR="006D054D" w:rsidRPr="00862E63">
          <w:rPr>
            <w:noProof/>
            <w:webHidden/>
          </w:rPr>
        </w:r>
        <w:r w:rsidR="006D054D" w:rsidRPr="00862E63">
          <w:rPr>
            <w:noProof/>
            <w:webHidden/>
          </w:rPr>
          <w:fldChar w:fldCharType="separate"/>
        </w:r>
        <w:r w:rsidR="000242AC">
          <w:rPr>
            <w:noProof/>
            <w:webHidden/>
          </w:rPr>
          <w:t>5</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57" w:history="1">
        <w:r w:rsidR="006D054D" w:rsidRPr="00DE4831">
          <w:rPr>
            <w:rStyle w:val="Hyperlink"/>
            <w:noProof/>
            <w:szCs w:val="22"/>
          </w:rPr>
          <w:t>1.3</w:t>
        </w:r>
        <w:r w:rsidR="006D054D" w:rsidRPr="00976CAB">
          <w:rPr>
            <w:noProof/>
          </w:rPr>
          <w:tab/>
        </w:r>
        <w:r w:rsidR="006D054D" w:rsidRPr="00862E63">
          <w:rPr>
            <w:rStyle w:val="Hyperlink"/>
            <w:noProof/>
            <w:szCs w:val="22"/>
          </w:rPr>
          <w:t>What are the duties in relation to the preparation of safety data sheets?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_Toc310065957 \h </w:instrText>
        </w:r>
        <w:r w:rsidR="006D054D" w:rsidRPr="00862E63">
          <w:rPr>
            <w:noProof/>
            <w:webHidden/>
          </w:rPr>
        </w:r>
        <w:r w:rsidR="006D054D" w:rsidRPr="00862E63">
          <w:rPr>
            <w:noProof/>
            <w:webHidden/>
          </w:rPr>
          <w:fldChar w:fldCharType="separate"/>
        </w:r>
        <w:r w:rsidR="000242AC">
          <w:rPr>
            <w:noProof/>
            <w:webHidden/>
          </w:rPr>
          <w:t>5</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58" w:history="1">
        <w:r w:rsidR="006D054D" w:rsidRPr="00DE4831">
          <w:rPr>
            <w:rStyle w:val="Hyperlink"/>
            <w:noProof/>
            <w:szCs w:val="22"/>
          </w:rPr>
          <w:t>1.4</w:t>
        </w:r>
        <w:r w:rsidR="006D054D" w:rsidRPr="00976CAB">
          <w:rPr>
            <w:noProof/>
          </w:rPr>
          <w:tab/>
        </w:r>
        <w:r w:rsidR="006D054D" w:rsidRPr="00862E63">
          <w:rPr>
            <w:rStyle w:val="Hyperlink"/>
            <w:noProof/>
            <w:szCs w:val="22"/>
          </w:rPr>
          <w:t>When is it necessary to prepare a safety data sheet?</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_Toc310065958 \h </w:instrText>
        </w:r>
        <w:r w:rsidR="006D054D" w:rsidRPr="00862E63">
          <w:rPr>
            <w:noProof/>
            <w:webHidden/>
          </w:rPr>
        </w:r>
        <w:r w:rsidR="006D054D" w:rsidRPr="00862E63">
          <w:rPr>
            <w:noProof/>
            <w:webHidden/>
          </w:rPr>
          <w:fldChar w:fldCharType="separate"/>
        </w:r>
        <w:r w:rsidR="000242AC">
          <w:rPr>
            <w:noProof/>
            <w:webHidden/>
          </w:rPr>
          <w:t>6</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59" w:history="1">
        <w:r w:rsidR="006D054D" w:rsidRPr="002B785F">
          <w:rPr>
            <w:rStyle w:val="Hyperlink"/>
            <w:noProof/>
          </w:rPr>
          <w:t>2.</w:t>
        </w:r>
        <w:r w:rsidR="006D054D" w:rsidRPr="00976CAB">
          <w:rPr>
            <w:noProof/>
          </w:rPr>
          <w:tab/>
        </w:r>
        <w:r w:rsidR="00940D77">
          <w:rPr>
            <w:noProof/>
          </w:rPr>
          <w:tab/>
        </w:r>
        <w:r w:rsidR="006D054D" w:rsidRPr="002B785F">
          <w:rPr>
            <w:rStyle w:val="Hyperlink"/>
            <w:noProof/>
          </w:rPr>
          <w:t>PREPARING, REVIEWING AND AMENDING SAFETY DATA SHEETS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_Toc310065959 \h </w:instrText>
        </w:r>
        <w:r w:rsidR="006D054D" w:rsidRPr="00862E63">
          <w:rPr>
            <w:noProof/>
            <w:webHidden/>
          </w:rPr>
        </w:r>
        <w:r w:rsidR="006D054D" w:rsidRPr="00862E63">
          <w:rPr>
            <w:noProof/>
            <w:webHidden/>
          </w:rPr>
          <w:fldChar w:fldCharType="separate"/>
        </w:r>
        <w:r w:rsidR="000242AC">
          <w:rPr>
            <w:noProof/>
            <w:webHidden/>
          </w:rPr>
          <w:t>8</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0" w:history="1">
        <w:r w:rsidR="006D054D" w:rsidRPr="00DE4831">
          <w:rPr>
            <w:rStyle w:val="Hyperlink"/>
            <w:noProof/>
            <w:szCs w:val="22"/>
          </w:rPr>
          <w:t>2.1</w:t>
        </w:r>
        <w:r w:rsidR="006D054D" w:rsidRPr="00976CAB">
          <w:rPr>
            <w:noProof/>
          </w:rPr>
          <w:tab/>
        </w:r>
        <w:r w:rsidR="006D054D" w:rsidRPr="00862E63">
          <w:rPr>
            <w:rStyle w:val="Hyperlink"/>
            <w:noProof/>
            <w:szCs w:val="22"/>
          </w:rPr>
          <w:t>What information is needed in an SDS?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_Toc310065960 \h </w:instrText>
        </w:r>
        <w:r w:rsidR="006D054D" w:rsidRPr="00862E63">
          <w:rPr>
            <w:noProof/>
            <w:webHidden/>
          </w:rPr>
        </w:r>
        <w:r w:rsidR="006D054D" w:rsidRPr="00862E63">
          <w:rPr>
            <w:noProof/>
            <w:webHidden/>
          </w:rPr>
          <w:fldChar w:fldCharType="separate"/>
        </w:r>
        <w:r w:rsidR="000242AC">
          <w:rPr>
            <w:noProof/>
            <w:webHidden/>
          </w:rPr>
          <w:t>8</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1" w:history="1">
        <w:r w:rsidR="006D054D" w:rsidRPr="00DE4831">
          <w:rPr>
            <w:rStyle w:val="Hyperlink"/>
            <w:noProof/>
            <w:szCs w:val="22"/>
          </w:rPr>
          <w:t>2.2</w:t>
        </w:r>
        <w:r w:rsidR="006D054D" w:rsidRPr="00976CAB">
          <w:rPr>
            <w:noProof/>
          </w:rPr>
          <w:tab/>
        </w:r>
        <w:r w:rsidR="006D054D" w:rsidRPr="00862E63">
          <w:rPr>
            <w:rStyle w:val="Hyperlink"/>
            <w:noProof/>
            <w:szCs w:val="22"/>
          </w:rPr>
          <w:t>Research Chemicals, Waste Products or Samples for Analysis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_Toc310065961 \h </w:instrText>
        </w:r>
        <w:r w:rsidR="006D054D" w:rsidRPr="00862E63">
          <w:rPr>
            <w:noProof/>
            <w:webHidden/>
          </w:rPr>
        </w:r>
        <w:r w:rsidR="006D054D" w:rsidRPr="00862E63">
          <w:rPr>
            <w:noProof/>
            <w:webHidden/>
          </w:rPr>
          <w:fldChar w:fldCharType="separate"/>
        </w:r>
        <w:r w:rsidR="000242AC">
          <w:rPr>
            <w:noProof/>
            <w:webHidden/>
          </w:rPr>
          <w:t>10</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2" w:history="1">
        <w:r w:rsidR="006D054D" w:rsidRPr="00DE4831">
          <w:rPr>
            <w:rStyle w:val="Hyperlink"/>
            <w:noProof/>
            <w:szCs w:val="22"/>
          </w:rPr>
          <w:t>2.3</w:t>
        </w:r>
        <w:r w:rsidR="006D054D" w:rsidRPr="00976CAB">
          <w:rPr>
            <w:noProof/>
          </w:rPr>
          <w:tab/>
        </w:r>
        <w:r w:rsidR="006D054D" w:rsidRPr="00862E63">
          <w:rPr>
            <w:rStyle w:val="Hyperlink"/>
            <w:noProof/>
            <w:szCs w:val="22"/>
          </w:rPr>
          <w:t>Can an SDS prepared overseas be used?</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_Toc310065962 \h </w:instrText>
        </w:r>
        <w:r w:rsidR="006D054D" w:rsidRPr="00862E63">
          <w:rPr>
            <w:noProof/>
            <w:webHidden/>
          </w:rPr>
        </w:r>
        <w:r w:rsidR="006D054D" w:rsidRPr="00862E63">
          <w:rPr>
            <w:noProof/>
            <w:webHidden/>
          </w:rPr>
          <w:fldChar w:fldCharType="separate"/>
        </w:r>
        <w:r w:rsidR="000242AC">
          <w:rPr>
            <w:noProof/>
            <w:webHidden/>
          </w:rPr>
          <w:t>10</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3" w:history="1">
        <w:r w:rsidR="006D054D" w:rsidRPr="00DE4831">
          <w:rPr>
            <w:rStyle w:val="Hyperlink"/>
            <w:noProof/>
            <w:szCs w:val="22"/>
          </w:rPr>
          <w:t>2.4</w:t>
        </w:r>
        <w:r w:rsidR="006D054D" w:rsidRPr="00976CAB">
          <w:rPr>
            <w:noProof/>
          </w:rPr>
          <w:tab/>
        </w:r>
        <w:r w:rsidR="006D054D" w:rsidRPr="00862E63">
          <w:rPr>
            <w:rStyle w:val="Hyperlink"/>
            <w:noProof/>
            <w:szCs w:val="22"/>
          </w:rPr>
          <w:t>Reviewing and amending an SDS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_Toc310065963 \h </w:instrText>
        </w:r>
        <w:r w:rsidR="006D054D" w:rsidRPr="00862E63">
          <w:rPr>
            <w:noProof/>
            <w:webHidden/>
          </w:rPr>
        </w:r>
        <w:r w:rsidR="006D054D" w:rsidRPr="00862E63">
          <w:rPr>
            <w:noProof/>
            <w:webHidden/>
          </w:rPr>
          <w:fldChar w:fldCharType="separate"/>
        </w:r>
        <w:r w:rsidR="000242AC">
          <w:rPr>
            <w:noProof/>
            <w:webHidden/>
          </w:rPr>
          <w:t>10</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64" w:history="1">
        <w:r w:rsidR="006D054D" w:rsidRPr="002B785F">
          <w:rPr>
            <w:rStyle w:val="Hyperlink"/>
            <w:noProof/>
          </w:rPr>
          <w:t>3.</w:t>
        </w:r>
        <w:r w:rsidR="006D054D" w:rsidRPr="00976CAB">
          <w:rPr>
            <w:noProof/>
          </w:rPr>
          <w:tab/>
        </w:r>
        <w:r w:rsidR="00940D77">
          <w:rPr>
            <w:noProof/>
          </w:rPr>
          <w:tab/>
        </w:r>
        <w:r w:rsidR="006D054D" w:rsidRPr="002B785F">
          <w:rPr>
            <w:rStyle w:val="Hyperlink"/>
            <w:noProof/>
          </w:rPr>
          <w:t>CONTENT OF THE SAFETY DATA SHEET</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_Toc310065964 \h </w:instrText>
        </w:r>
        <w:r w:rsidR="006D054D" w:rsidRPr="00862E63">
          <w:rPr>
            <w:noProof/>
            <w:webHidden/>
          </w:rPr>
        </w:r>
        <w:r w:rsidR="006D054D" w:rsidRPr="00862E63">
          <w:rPr>
            <w:noProof/>
            <w:webHidden/>
          </w:rPr>
          <w:fldChar w:fldCharType="separate"/>
        </w:r>
        <w:r w:rsidR="000242AC">
          <w:rPr>
            <w:noProof/>
            <w:webHidden/>
          </w:rPr>
          <w:t>11</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5" w:history="1">
        <w:r w:rsidR="006D054D" w:rsidRPr="00DE4831">
          <w:rPr>
            <w:rStyle w:val="Hyperlink"/>
            <w:noProof/>
            <w:szCs w:val="22"/>
          </w:rPr>
          <w:t>3.1</w:t>
        </w:r>
        <w:r w:rsidR="006D054D" w:rsidRPr="00976CAB">
          <w:rPr>
            <w:noProof/>
          </w:rPr>
          <w:tab/>
        </w:r>
        <w:r w:rsidR="006D054D" w:rsidRPr="00862E63">
          <w:rPr>
            <w:rStyle w:val="Hyperlink"/>
            <w:noProof/>
            <w:szCs w:val="22"/>
          </w:rPr>
          <w:t>Section 1 – Identification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_Toc310065965 \h </w:instrText>
        </w:r>
        <w:r w:rsidR="006D054D" w:rsidRPr="00862E63">
          <w:rPr>
            <w:noProof/>
            <w:webHidden/>
          </w:rPr>
        </w:r>
        <w:r w:rsidR="006D054D" w:rsidRPr="00862E63">
          <w:rPr>
            <w:noProof/>
            <w:webHidden/>
          </w:rPr>
          <w:fldChar w:fldCharType="separate"/>
        </w:r>
        <w:r w:rsidR="000242AC">
          <w:rPr>
            <w:noProof/>
            <w:webHidden/>
          </w:rPr>
          <w:t>11</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6" w:history="1">
        <w:r w:rsidR="006D054D" w:rsidRPr="00DE4831">
          <w:rPr>
            <w:rStyle w:val="Hyperlink"/>
            <w:noProof/>
            <w:szCs w:val="22"/>
          </w:rPr>
          <w:t>3.2</w:t>
        </w:r>
        <w:r w:rsidR="006D054D" w:rsidRPr="00976CAB">
          <w:rPr>
            <w:noProof/>
          </w:rPr>
          <w:tab/>
        </w:r>
        <w:r w:rsidR="006D054D" w:rsidRPr="00862E63">
          <w:rPr>
            <w:rStyle w:val="Hyperlink"/>
            <w:noProof/>
            <w:szCs w:val="22"/>
          </w:rPr>
          <w:t>Section 2 – Hazard(s) Identification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_Toc310065966 \h </w:instrText>
        </w:r>
        <w:r w:rsidR="006D054D" w:rsidRPr="00862E63">
          <w:rPr>
            <w:noProof/>
            <w:webHidden/>
          </w:rPr>
        </w:r>
        <w:r w:rsidR="006D054D" w:rsidRPr="00862E63">
          <w:rPr>
            <w:noProof/>
            <w:webHidden/>
          </w:rPr>
          <w:fldChar w:fldCharType="separate"/>
        </w:r>
        <w:r w:rsidR="000242AC">
          <w:rPr>
            <w:noProof/>
            <w:webHidden/>
          </w:rPr>
          <w:t>12</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7" w:history="1">
        <w:r w:rsidR="006D054D" w:rsidRPr="00DE4831">
          <w:rPr>
            <w:rStyle w:val="Hyperlink"/>
            <w:noProof/>
            <w:szCs w:val="22"/>
          </w:rPr>
          <w:t>3.3</w:t>
        </w:r>
        <w:r w:rsidR="006D054D" w:rsidRPr="00976CAB">
          <w:rPr>
            <w:noProof/>
          </w:rPr>
          <w:tab/>
        </w:r>
        <w:r w:rsidR="006D054D" w:rsidRPr="00862E63">
          <w:rPr>
            <w:rStyle w:val="Hyperlink"/>
            <w:noProof/>
            <w:szCs w:val="22"/>
          </w:rPr>
          <w:t>Section 3 – Composition and Information on Ingredients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_Toc310065967 \h </w:instrText>
        </w:r>
        <w:r w:rsidR="006D054D" w:rsidRPr="00862E63">
          <w:rPr>
            <w:noProof/>
            <w:webHidden/>
          </w:rPr>
        </w:r>
        <w:r w:rsidR="006D054D" w:rsidRPr="00862E63">
          <w:rPr>
            <w:noProof/>
            <w:webHidden/>
          </w:rPr>
          <w:fldChar w:fldCharType="separate"/>
        </w:r>
        <w:r w:rsidR="000242AC">
          <w:rPr>
            <w:noProof/>
            <w:webHidden/>
          </w:rPr>
          <w:t>13</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8" w:history="1">
        <w:r w:rsidR="006D054D" w:rsidRPr="00DE4831">
          <w:rPr>
            <w:rStyle w:val="Hyperlink"/>
            <w:noProof/>
            <w:szCs w:val="22"/>
          </w:rPr>
          <w:t>3.4</w:t>
        </w:r>
        <w:r w:rsidR="006D054D" w:rsidRPr="00976CAB">
          <w:rPr>
            <w:noProof/>
          </w:rPr>
          <w:tab/>
        </w:r>
        <w:r w:rsidR="006D054D" w:rsidRPr="00862E63">
          <w:rPr>
            <w:rStyle w:val="Hyperlink"/>
            <w:noProof/>
            <w:szCs w:val="22"/>
          </w:rPr>
          <w:t>Section 4 – First Aid Measures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_Toc310065968 \h </w:instrText>
        </w:r>
        <w:r w:rsidR="006D054D" w:rsidRPr="00862E63">
          <w:rPr>
            <w:noProof/>
            <w:webHidden/>
          </w:rPr>
        </w:r>
        <w:r w:rsidR="006D054D" w:rsidRPr="00862E63">
          <w:rPr>
            <w:noProof/>
            <w:webHidden/>
          </w:rPr>
          <w:fldChar w:fldCharType="separate"/>
        </w:r>
        <w:r w:rsidR="000242AC">
          <w:rPr>
            <w:noProof/>
            <w:webHidden/>
          </w:rPr>
          <w:t>15</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69" w:history="1">
        <w:r w:rsidR="006D054D" w:rsidRPr="00DE4831">
          <w:rPr>
            <w:rStyle w:val="Hyperlink"/>
            <w:noProof/>
            <w:szCs w:val="22"/>
          </w:rPr>
          <w:t>3.5</w:t>
        </w:r>
        <w:r w:rsidR="006D054D" w:rsidRPr="00976CAB">
          <w:rPr>
            <w:noProof/>
          </w:rPr>
          <w:tab/>
        </w:r>
        <w:r w:rsidR="006D054D" w:rsidRPr="00862E63">
          <w:rPr>
            <w:rStyle w:val="Hyperlink"/>
            <w:noProof/>
            <w:szCs w:val="22"/>
          </w:rPr>
          <w:t>Section 5 – Fire Fighting Measures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_Toc310065969 \h </w:instrText>
        </w:r>
        <w:r w:rsidR="006D054D" w:rsidRPr="00862E63">
          <w:rPr>
            <w:noProof/>
            <w:webHidden/>
          </w:rPr>
        </w:r>
        <w:r w:rsidR="006D054D" w:rsidRPr="00862E63">
          <w:rPr>
            <w:noProof/>
            <w:webHidden/>
          </w:rPr>
          <w:fldChar w:fldCharType="separate"/>
        </w:r>
        <w:r w:rsidR="000242AC">
          <w:rPr>
            <w:noProof/>
            <w:webHidden/>
          </w:rPr>
          <w:t>16</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0" w:history="1">
        <w:r w:rsidR="006D054D" w:rsidRPr="00DE4831">
          <w:rPr>
            <w:rStyle w:val="Hyperlink"/>
            <w:noProof/>
            <w:szCs w:val="22"/>
          </w:rPr>
          <w:t>3.6</w:t>
        </w:r>
        <w:r w:rsidR="006D054D" w:rsidRPr="00976CAB">
          <w:rPr>
            <w:noProof/>
          </w:rPr>
          <w:tab/>
        </w:r>
        <w:r w:rsidR="006D054D" w:rsidRPr="00862E63">
          <w:rPr>
            <w:rStyle w:val="Hyperlink"/>
            <w:noProof/>
            <w:szCs w:val="22"/>
          </w:rPr>
          <w:t>Section 6 – Accidental Release Measures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_Toc310065970 \h </w:instrText>
        </w:r>
        <w:r w:rsidR="006D054D" w:rsidRPr="00862E63">
          <w:rPr>
            <w:noProof/>
            <w:webHidden/>
          </w:rPr>
        </w:r>
        <w:r w:rsidR="006D054D" w:rsidRPr="00862E63">
          <w:rPr>
            <w:noProof/>
            <w:webHidden/>
          </w:rPr>
          <w:fldChar w:fldCharType="separate"/>
        </w:r>
        <w:r w:rsidR="000242AC">
          <w:rPr>
            <w:noProof/>
            <w:webHidden/>
          </w:rPr>
          <w:t>17</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1" w:history="1">
        <w:r w:rsidR="006D054D" w:rsidRPr="00DE4831">
          <w:rPr>
            <w:rStyle w:val="Hyperlink"/>
            <w:noProof/>
            <w:szCs w:val="22"/>
          </w:rPr>
          <w:t>3.7</w:t>
        </w:r>
        <w:r w:rsidR="006D054D" w:rsidRPr="00976CAB">
          <w:rPr>
            <w:noProof/>
          </w:rPr>
          <w:tab/>
        </w:r>
        <w:r w:rsidR="006D054D" w:rsidRPr="00862E63">
          <w:rPr>
            <w:rStyle w:val="Hyperlink"/>
            <w:noProof/>
            <w:szCs w:val="22"/>
          </w:rPr>
          <w:t>Section 7 – Handling and Storage</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_Toc310065971 \h </w:instrText>
        </w:r>
        <w:r w:rsidR="006D054D" w:rsidRPr="00862E63">
          <w:rPr>
            <w:noProof/>
            <w:webHidden/>
          </w:rPr>
        </w:r>
        <w:r w:rsidR="006D054D" w:rsidRPr="00862E63">
          <w:rPr>
            <w:noProof/>
            <w:webHidden/>
          </w:rPr>
          <w:fldChar w:fldCharType="separate"/>
        </w:r>
        <w:r w:rsidR="000242AC">
          <w:rPr>
            <w:noProof/>
            <w:webHidden/>
          </w:rPr>
          <w:t>18</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2" w:history="1">
        <w:r w:rsidR="006D054D" w:rsidRPr="00DE4831">
          <w:rPr>
            <w:rStyle w:val="Hyperlink"/>
            <w:noProof/>
            <w:szCs w:val="22"/>
          </w:rPr>
          <w:t>3.8</w:t>
        </w:r>
        <w:r w:rsidR="006D054D" w:rsidRPr="00976CAB">
          <w:rPr>
            <w:noProof/>
          </w:rPr>
          <w:tab/>
        </w:r>
        <w:r w:rsidR="006D054D" w:rsidRPr="00862E63">
          <w:rPr>
            <w:rStyle w:val="Hyperlink"/>
            <w:noProof/>
            <w:szCs w:val="22"/>
          </w:rPr>
          <w:t>Section 8 – Exposure controls and personal protection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_Toc310065972 \h </w:instrText>
        </w:r>
        <w:r w:rsidR="006D054D" w:rsidRPr="00862E63">
          <w:rPr>
            <w:noProof/>
            <w:webHidden/>
          </w:rPr>
        </w:r>
        <w:r w:rsidR="006D054D" w:rsidRPr="00862E63">
          <w:rPr>
            <w:noProof/>
            <w:webHidden/>
          </w:rPr>
          <w:fldChar w:fldCharType="separate"/>
        </w:r>
        <w:r w:rsidR="000242AC">
          <w:rPr>
            <w:noProof/>
            <w:webHidden/>
          </w:rPr>
          <w:t>19</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3" w:history="1">
        <w:r w:rsidR="006D054D" w:rsidRPr="00DE4831">
          <w:rPr>
            <w:rStyle w:val="Hyperlink"/>
            <w:noProof/>
            <w:szCs w:val="22"/>
          </w:rPr>
          <w:t>3.9</w:t>
        </w:r>
        <w:r w:rsidR="006D054D" w:rsidRPr="00976CAB">
          <w:rPr>
            <w:noProof/>
          </w:rPr>
          <w:tab/>
        </w:r>
        <w:r w:rsidR="006D054D" w:rsidRPr="00862E63">
          <w:rPr>
            <w:rStyle w:val="Hyperlink"/>
            <w:noProof/>
            <w:szCs w:val="22"/>
          </w:rPr>
          <w:t>Section 9 – Physical and Chemical Properties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_Toc310065973 \h </w:instrText>
        </w:r>
        <w:r w:rsidR="006D054D" w:rsidRPr="00862E63">
          <w:rPr>
            <w:noProof/>
            <w:webHidden/>
          </w:rPr>
        </w:r>
        <w:r w:rsidR="006D054D" w:rsidRPr="00862E63">
          <w:rPr>
            <w:noProof/>
            <w:webHidden/>
          </w:rPr>
          <w:fldChar w:fldCharType="separate"/>
        </w:r>
        <w:r w:rsidR="000242AC">
          <w:rPr>
            <w:noProof/>
            <w:webHidden/>
          </w:rPr>
          <w:t>21</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4" w:history="1">
        <w:r w:rsidR="006D054D" w:rsidRPr="00DE4831">
          <w:rPr>
            <w:rStyle w:val="Hyperlink"/>
            <w:noProof/>
            <w:szCs w:val="22"/>
          </w:rPr>
          <w:t>3.10</w:t>
        </w:r>
        <w:r w:rsidR="006D054D" w:rsidRPr="00976CAB">
          <w:rPr>
            <w:noProof/>
          </w:rPr>
          <w:tab/>
        </w:r>
        <w:r w:rsidR="006D054D" w:rsidRPr="00862E63">
          <w:rPr>
            <w:rStyle w:val="Hyperlink"/>
            <w:noProof/>
            <w:szCs w:val="22"/>
          </w:rPr>
          <w:t>Section 10 – Stability and Reactivity</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_Toc310065974 \h </w:instrText>
        </w:r>
        <w:r w:rsidR="006D054D" w:rsidRPr="00862E63">
          <w:rPr>
            <w:noProof/>
            <w:webHidden/>
          </w:rPr>
        </w:r>
        <w:r w:rsidR="006D054D" w:rsidRPr="00862E63">
          <w:rPr>
            <w:noProof/>
            <w:webHidden/>
          </w:rPr>
          <w:fldChar w:fldCharType="separate"/>
        </w:r>
        <w:r w:rsidR="000242AC">
          <w:rPr>
            <w:noProof/>
            <w:webHidden/>
          </w:rPr>
          <w:t>22</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5" w:history="1">
        <w:r w:rsidR="006D054D" w:rsidRPr="00DE4831">
          <w:rPr>
            <w:rStyle w:val="Hyperlink"/>
            <w:noProof/>
            <w:szCs w:val="22"/>
          </w:rPr>
          <w:t>3.11</w:t>
        </w:r>
        <w:r w:rsidR="006D054D" w:rsidRPr="00976CAB">
          <w:rPr>
            <w:noProof/>
          </w:rPr>
          <w:tab/>
        </w:r>
        <w:r w:rsidR="006D054D" w:rsidRPr="00862E63">
          <w:rPr>
            <w:rStyle w:val="Hyperlink"/>
            <w:noProof/>
            <w:szCs w:val="22"/>
          </w:rPr>
          <w:t>Section 11 – Toxicological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_Toc310065975 \h </w:instrText>
        </w:r>
        <w:r w:rsidR="006D054D" w:rsidRPr="00862E63">
          <w:rPr>
            <w:noProof/>
            <w:webHidden/>
          </w:rPr>
        </w:r>
        <w:r w:rsidR="006D054D" w:rsidRPr="00862E63">
          <w:rPr>
            <w:noProof/>
            <w:webHidden/>
          </w:rPr>
          <w:fldChar w:fldCharType="separate"/>
        </w:r>
        <w:r w:rsidR="000242AC">
          <w:rPr>
            <w:noProof/>
            <w:webHidden/>
          </w:rPr>
          <w:t>23</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6" w:history="1">
        <w:r w:rsidR="006D054D" w:rsidRPr="00DE4831">
          <w:rPr>
            <w:rStyle w:val="Hyperlink"/>
            <w:noProof/>
            <w:szCs w:val="22"/>
          </w:rPr>
          <w:t>3.12</w:t>
        </w:r>
        <w:r w:rsidR="006D054D" w:rsidRPr="00976CAB">
          <w:rPr>
            <w:noProof/>
          </w:rPr>
          <w:tab/>
        </w:r>
        <w:r w:rsidR="006D054D" w:rsidRPr="00862E63">
          <w:rPr>
            <w:rStyle w:val="Hyperlink"/>
            <w:noProof/>
            <w:szCs w:val="22"/>
          </w:rPr>
          <w:t>Section 12 – Ecological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_Toc310065976 \h </w:instrText>
        </w:r>
        <w:r w:rsidR="006D054D" w:rsidRPr="00862E63">
          <w:rPr>
            <w:noProof/>
            <w:webHidden/>
          </w:rPr>
        </w:r>
        <w:r w:rsidR="006D054D" w:rsidRPr="00862E63">
          <w:rPr>
            <w:noProof/>
            <w:webHidden/>
          </w:rPr>
          <w:fldChar w:fldCharType="separate"/>
        </w:r>
        <w:r w:rsidR="000242AC">
          <w:rPr>
            <w:noProof/>
            <w:webHidden/>
          </w:rPr>
          <w:t>26</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7" w:history="1">
        <w:r w:rsidR="006D054D" w:rsidRPr="00DE4831">
          <w:rPr>
            <w:rStyle w:val="Hyperlink"/>
            <w:noProof/>
            <w:szCs w:val="22"/>
          </w:rPr>
          <w:t>3.13</w:t>
        </w:r>
        <w:r w:rsidR="006D054D" w:rsidRPr="00976CAB">
          <w:rPr>
            <w:noProof/>
          </w:rPr>
          <w:tab/>
        </w:r>
        <w:r w:rsidR="006D054D" w:rsidRPr="00862E63">
          <w:rPr>
            <w:rStyle w:val="Hyperlink"/>
            <w:noProof/>
            <w:szCs w:val="22"/>
          </w:rPr>
          <w:t>Section 13 – Disposal considerations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_Toc310065977 \h </w:instrText>
        </w:r>
        <w:r w:rsidR="006D054D" w:rsidRPr="00862E63">
          <w:rPr>
            <w:noProof/>
            <w:webHidden/>
          </w:rPr>
        </w:r>
        <w:r w:rsidR="006D054D" w:rsidRPr="00862E63">
          <w:rPr>
            <w:noProof/>
            <w:webHidden/>
          </w:rPr>
          <w:fldChar w:fldCharType="separate"/>
        </w:r>
        <w:r w:rsidR="000242AC">
          <w:rPr>
            <w:noProof/>
            <w:webHidden/>
          </w:rPr>
          <w:t>27</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8" w:history="1">
        <w:r w:rsidR="006D054D" w:rsidRPr="00DE4831">
          <w:rPr>
            <w:rStyle w:val="Hyperlink"/>
            <w:noProof/>
            <w:szCs w:val="22"/>
          </w:rPr>
          <w:t>3.14</w:t>
        </w:r>
        <w:r w:rsidR="006D054D" w:rsidRPr="00976CAB">
          <w:rPr>
            <w:noProof/>
          </w:rPr>
          <w:tab/>
        </w:r>
        <w:r w:rsidR="006D054D" w:rsidRPr="00862E63">
          <w:rPr>
            <w:rStyle w:val="Hyperlink"/>
            <w:noProof/>
            <w:szCs w:val="22"/>
          </w:rPr>
          <w:t>Section 14 – Transport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_Toc310065978 \h </w:instrText>
        </w:r>
        <w:r w:rsidR="006D054D" w:rsidRPr="00862E63">
          <w:rPr>
            <w:noProof/>
            <w:webHidden/>
          </w:rPr>
        </w:r>
        <w:r w:rsidR="006D054D" w:rsidRPr="00862E63">
          <w:rPr>
            <w:noProof/>
            <w:webHidden/>
          </w:rPr>
          <w:fldChar w:fldCharType="separate"/>
        </w:r>
        <w:r w:rsidR="000242AC">
          <w:rPr>
            <w:noProof/>
            <w:webHidden/>
          </w:rPr>
          <w:t>27</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79" w:history="1">
        <w:r w:rsidR="006D054D" w:rsidRPr="00DE4831">
          <w:rPr>
            <w:rStyle w:val="Hyperlink"/>
            <w:noProof/>
            <w:szCs w:val="22"/>
          </w:rPr>
          <w:t>3.15</w:t>
        </w:r>
        <w:r w:rsidR="006D054D" w:rsidRPr="00976CAB">
          <w:rPr>
            <w:noProof/>
          </w:rPr>
          <w:tab/>
        </w:r>
        <w:r w:rsidR="006D054D" w:rsidRPr="00862E63">
          <w:rPr>
            <w:rStyle w:val="Hyperlink"/>
            <w:noProof/>
            <w:szCs w:val="22"/>
          </w:rPr>
          <w:t>Section 15 – Regulatory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_Toc310065979 \h </w:instrText>
        </w:r>
        <w:r w:rsidR="006D054D" w:rsidRPr="00862E63">
          <w:rPr>
            <w:noProof/>
            <w:webHidden/>
          </w:rPr>
        </w:r>
        <w:r w:rsidR="006D054D" w:rsidRPr="00862E63">
          <w:rPr>
            <w:noProof/>
            <w:webHidden/>
          </w:rPr>
          <w:fldChar w:fldCharType="separate"/>
        </w:r>
        <w:r w:rsidR="000242AC">
          <w:rPr>
            <w:noProof/>
            <w:webHidden/>
          </w:rPr>
          <w:t>28</w:t>
        </w:r>
        <w:r w:rsidR="006D054D" w:rsidRPr="00862E63">
          <w:rPr>
            <w:noProof/>
            <w:webHidden/>
          </w:rPr>
          <w:fldChar w:fldCharType="end"/>
        </w:r>
      </w:hyperlink>
    </w:p>
    <w:p w:rsidR="006D054D" w:rsidRPr="00976CAB" w:rsidRDefault="00C64206" w:rsidP="00195442">
      <w:pPr>
        <w:pStyle w:val="TOC2"/>
        <w:tabs>
          <w:tab w:val="clear" w:pos="432"/>
          <w:tab w:val="num" w:pos="709"/>
        </w:tabs>
        <w:ind w:left="0"/>
        <w:rPr>
          <w:noProof/>
        </w:rPr>
      </w:pPr>
      <w:hyperlink w:anchor="_Toc310065980" w:history="1">
        <w:r w:rsidR="006D054D" w:rsidRPr="00DE4831">
          <w:rPr>
            <w:rStyle w:val="Hyperlink"/>
            <w:noProof/>
            <w:szCs w:val="22"/>
          </w:rPr>
          <w:t>3.16</w:t>
        </w:r>
        <w:r w:rsidR="006D054D" w:rsidRPr="00976CAB">
          <w:rPr>
            <w:noProof/>
          </w:rPr>
          <w:tab/>
        </w:r>
        <w:r w:rsidR="006D054D" w:rsidRPr="00862E63">
          <w:rPr>
            <w:rStyle w:val="Hyperlink"/>
            <w:noProof/>
            <w:szCs w:val="22"/>
          </w:rPr>
          <w:t>Section 16 – Other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_Toc310065980 \h </w:instrText>
        </w:r>
        <w:r w:rsidR="006D054D" w:rsidRPr="00862E63">
          <w:rPr>
            <w:noProof/>
            <w:webHidden/>
          </w:rPr>
        </w:r>
        <w:r w:rsidR="006D054D" w:rsidRPr="00862E63">
          <w:rPr>
            <w:noProof/>
            <w:webHidden/>
          </w:rPr>
          <w:fldChar w:fldCharType="separate"/>
        </w:r>
        <w:r w:rsidR="000242AC">
          <w:rPr>
            <w:noProof/>
            <w:webHidden/>
          </w:rPr>
          <w:t>29</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81" w:history="1">
        <w:r w:rsidR="006D054D" w:rsidRPr="00976CAB">
          <w:rPr>
            <w:rStyle w:val="Hyperlink"/>
            <w:noProof/>
          </w:rPr>
          <w:t xml:space="preserve">APPENDIX A </w:t>
        </w:r>
        <w:r w:rsidR="006D054D" w:rsidRPr="00976CAB">
          <w:rPr>
            <w:rStyle w:val="Hyperlink"/>
            <w:rFonts w:hint="eastAsia"/>
            <w:noProof/>
          </w:rPr>
          <w:t>–</w:t>
        </w:r>
        <w:r w:rsidR="006D054D" w:rsidRPr="00976CAB">
          <w:rPr>
            <w:rStyle w:val="Hyperlink"/>
            <w:noProof/>
          </w:rPr>
          <w:t xml:space="preserve"> DEFINITIONS AND ABBREVIATIONS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_Toc310065981 \h </w:instrText>
        </w:r>
        <w:r w:rsidR="006D054D" w:rsidRPr="00862E63">
          <w:rPr>
            <w:noProof/>
            <w:webHidden/>
          </w:rPr>
        </w:r>
        <w:r w:rsidR="006D054D" w:rsidRPr="00862E63">
          <w:rPr>
            <w:noProof/>
            <w:webHidden/>
          </w:rPr>
          <w:fldChar w:fldCharType="separate"/>
        </w:r>
        <w:r w:rsidR="000242AC">
          <w:rPr>
            <w:noProof/>
            <w:webHidden/>
          </w:rPr>
          <w:t>30</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82" w:history="1">
        <w:r w:rsidR="006D054D" w:rsidRPr="00976CAB">
          <w:rPr>
            <w:rStyle w:val="Hyperlink"/>
            <w:noProof/>
          </w:rPr>
          <w:t xml:space="preserve">APPENDIX B </w:t>
        </w:r>
        <w:r w:rsidR="006D054D" w:rsidRPr="00976CAB">
          <w:rPr>
            <w:rStyle w:val="Hyperlink"/>
            <w:rFonts w:hint="eastAsia"/>
            <w:noProof/>
          </w:rPr>
          <w:t>–</w:t>
        </w:r>
        <w:r w:rsidR="006D054D" w:rsidRPr="00976CAB">
          <w:rPr>
            <w:rStyle w:val="Hyperlink"/>
            <w:noProof/>
          </w:rPr>
          <w:t xml:space="preserve"> HEADER CHECKLIST</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_Toc310065982 \h </w:instrText>
        </w:r>
        <w:r w:rsidR="006D054D" w:rsidRPr="00862E63">
          <w:rPr>
            <w:noProof/>
            <w:webHidden/>
          </w:rPr>
        </w:r>
        <w:r w:rsidR="006D054D" w:rsidRPr="00862E63">
          <w:rPr>
            <w:noProof/>
            <w:webHidden/>
          </w:rPr>
          <w:fldChar w:fldCharType="separate"/>
        </w:r>
        <w:r w:rsidR="000242AC">
          <w:rPr>
            <w:noProof/>
            <w:webHidden/>
          </w:rPr>
          <w:t>32</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83" w:history="1">
        <w:r w:rsidR="006D054D" w:rsidRPr="00976CAB">
          <w:rPr>
            <w:rStyle w:val="Hyperlink"/>
            <w:noProof/>
          </w:rPr>
          <w:t xml:space="preserve">APPENDIX C </w:t>
        </w:r>
        <w:r w:rsidR="006D054D" w:rsidRPr="00976CAB">
          <w:rPr>
            <w:rStyle w:val="Hyperlink"/>
            <w:rFonts w:hint="eastAsia"/>
            <w:noProof/>
          </w:rPr>
          <w:t>–</w:t>
        </w:r>
        <w:r w:rsidR="006D054D" w:rsidRPr="00976CAB">
          <w:rPr>
            <w:rStyle w:val="Hyperlink"/>
            <w:noProof/>
          </w:rPr>
          <w:t xml:space="preserve"> GHS LABEL ELEMENTS FOR INCLUSION IN THE SDS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_Toc310065983 \h </w:instrText>
        </w:r>
        <w:r w:rsidR="006D054D" w:rsidRPr="00862E63">
          <w:rPr>
            <w:noProof/>
            <w:webHidden/>
          </w:rPr>
        </w:r>
        <w:r w:rsidR="006D054D" w:rsidRPr="00862E63">
          <w:rPr>
            <w:noProof/>
            <w:webHidden/>
          </w:rPr>
          <w:fldChar w:fldCharType="separate"/>
        </w:r>
        <w:r w:rsidR="000242AC">
          <w:rPr>
            <w:noProof/>
            <w:webHidden/>
          </w:rPr>
          <w:t>35</w:t>
        </w:r>
        <w:r w:rsidR="006D054D" w:rsidRPr="00862E63">
          <w:rPr>
            <w:noProof/>
            <w:webHidden/>
          </w:rPr>
          <w:fldChar w:fldCharType="end"/>
        </w:r>
      </w:hyperlink>
    </w:p>
    <w:p w:rsidR="006D054D" w:rsidRPr="00976CAB" w:rsidRDefault="00C64206" w:rsidP="00195442">
      <w:pPr>
        <w:pStyle w:val="TOC1"/>
        <w:tabs>
          <w:tab w:val="clear" w:pos="432"/>
          <w:tab w:val="clear" w:pos="480"/>
          <w:tab w:val="num" w:pos="709"/>
        </w:tabs>
        <w:rPr>
          <w:noProof/>
        </w:rPr>
      </w:pPr>
      <w:hyperlink w:anchor="_Toc310065984" w:history="1">
        <w:r w:rsidR="006D054D" w:rsidRPr="00976CAB">
          <w:rPr>
            <w:rStyle w:val="Hyperlink"/>
            <w:noProof/>
          </w:rPr>
          <w:t xml:space="preserve">APPENDIX D </w:t>
        </w:r>
        <w:r w:rsidR="006D054D" w:rsidRPr="00976CAB">
          <w:rPr>
            <w:rStyle w:val="Hyperlink"/>
            <w:rFonts w:hint="eastAsia"/>
            <w:noProof/>
          </w:rPr>
          <w:t>–</w:t>
        </w:r>
        <w:r w:rsidR="006D054D" w:rsidRPr="00976CAB">
          <w:rPr>
            <w:rStyle w:val="Hyperlink"/>
            <w:noProof/>
          </w:rPr>
          <w:t xml:space="preserve"> GUIDE FOR SELECTING GENERIC NAMES</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_Toc310065984 \h </w:instrText>
        </w:r>
        <w:r w:rsidR="006D054D" w:rsidRPr="00862E63">
          <w:rPr>
            <w:noProof/>
            <w:webHidden/>
          </w:rPr>
        </w:r>
        <w:r w:rsidR="006D054D" w:rsidRPr="00862E63">
          <w:rPr>
            <w:noProof/>
            <w:webHidden/>
          </w:rPr>
          <w:fldChar w:fldCharType="separate"/>
        </w:r>
        <w:r w:rsidR="000242AC">
          <w:rPr>
            <w:noProof/>
            <w:webHidden/>
          </w:rPr>
          <w:t>86</w:t>
        </w:r>
        <w:r w:rsidR="006D054D" w:rsidRPr="00862E63">
          <w:rPr>
            <w:noProof/>
            <w:webHidden/>
          </w:rPr>
          <w:fldChar w:fldCharType="end"/>
        </w:r>
      </w:hyperlink>
    </w:p>
    <w:p w:rsidR="006D054D" w:rsidRDefault="00C64206" w:rsidP="00195442">
      <w:pPr>
        <w:pStyle w:val="TOC1"/>
        <w:tabs>
          <w:tab w:val="clear" w:pos="432"/>
          <w:tab w:val="clear" w:pos="480"/>
          <w:tab w:val="num" w:pos="709"/>
        </w:tabs>
        <w:rPr>
          <w:rFonts w:ascii="Calibri" w:hAnsi="Calibri" w:cs="Times New Roman"/>
          <w:noProof/>
        </w:rPr>
      </w:pPr>
      <w:hyperlink w:anchor="_Toc310065985" w:history="1">
        <w:r w:rsidR="006D054D" w:rsidRPr="00976CAB">
          <w:rPr>
            <w:rStyle w:val="Hyperlink"/>
            <w:noProof/>
          </w:rPr>
          <w:t xml:space="preserve">APPENDIX E </w:t>
        </w:r>
        <w:r w:rsidR="006D054D" w:rsidRPr="00976CAB">
          <w:rPr>
            <w:rStyle w:val="Hyperlink"/>
            <w:rFonts w:hint="eastAsia"/>
            <w:noProof/>
          </w:rPr>
          <w:t>–</w:t>
        </w:r>
        <w:r w:rsidR="006D054D" w:rsidRPr="00976CAB">
          <w:rPr>
            <w:rStyle w:val="Hyperlink"/>
            <w:noProof/>
          </w:rPr>
          <w:t xml:space="preserve"> OTHER RELEVANT INFORMATION</w:t>
        </w:r>
        <w:r w:rsidR="006D054D" w:rsidRPr="002B785F">
          <w:rPr>
            <w:noProof/>
            <w:webHidden/>
          </w:rPr>
          <w:tab/>
        </w:r>
        <w:r w:rsidR="006D054D" w:rsidRPr="00862E63">
          <w:rPr>
            <w:noProof/>
            <w:webHidden/>
          </w:rPr>
          <w:fldChar w:fldCharType="begin"/>
        </w:r>
        <w:r w:rsidR="006D054D" w:rsidRPr="002B785F">
          <w:rPr>
            <w:noProof/>
            <w:webHidden/>
          </w:rPr>
          <w:instrText xml:space="preserve"> PAGEREF _Toc310065985 \h </w:instrText>
        </w:r>
        <w:r w:rsidR="006D054D" w:rsidRPr="00862E63">
          <w:rPr>
            <w:noProof/>
            <w:webHidden/>
          </w:rPr>
        </w:r>
        <w:r w:rsidR="006D054D" w:rsidRPr="00862E63">
          <w:rPr>
            <w:noProof/>
            <w:webHidden/>
          </w:rPr>
          <w:fldChar w:fldCharType="separate"/>
        </w:r>
        <w:r w:rsidR="000242AC">
          <w:rPr>
            <w:noProof/>
            <w:webHidden/>
          </w:rPr>
          <w:t>95</w:t>
        </w:r>
        <w:r w:rsidR="006D054D" w:rsidRPr="00862E63">
          <w:rPr>
            <w:noProof/>
            <w:webHidden/>
          </w:rPr>
          <w:fldChar w:fldCharType="end"/>
        </w:r>
      </w:hyperlink>
    </w:p>
    <w:p w:rsidR="00195442" w:rsidRDefault="008C68F4" w:rsidP="00195442">
      <w:pPr>
        <w:pStyle w:val="Heading1"/>
        <w:pBdr>
          <w:bottom w:val="none" w:sz="0" w:space="0" w:color="auto"/>
        </w:pBdr>
        <w:rPr>
          <w:sz w:val="28"/>
          <w:szCs w:val="28"/>
        </w:rPr>
        <w:sectPr w:rsidR="00195442" w:rsidSect="00644D72">
          <w:footerReference w:type="first" r:id="rId15"/>
          <w:pgSz w:w="11906" w:h="16838"/>
          <w:pgMar w:top="1418" w:right="1134" w:bottom="1134" w:left="1134" w:header="454" w:footer="454" w:gutter="0"/>
          <w:cols w:space="708"/>
          <w:titlePg/>
          <w:docGrid w:linePitch="360"/>
        </w:sectPr>
      </w:pPr>
      <w:r w:rsidRPr="00E03B1C">
        <w:rPr>
          <w:sz w:val="28"/>
          <w:szCs w:val="28"/>
        </w:rPr>
        <w:fldChar w:fldCharType="end"/>
      </w:r>
      <w:bookmarkStart w:id="3" w:name="_Toc262634070"/>
      <w:bookmarkStart w:id="4" w:name="_Toc310065952"/>
    </w:p>
    <w:p w:rsidR="00322FE0" w:rsidRPr="002C17E4" w:rsidRDefault="00322FE0" w:rsidP="002C17E4">
      <w:pPr>
        <w:pStyle w:val="Heading1"/>
      </w:pPr>
      <w:r w:rsidRPr="002C17E4">
        <w:lastRenderedPageBreak/>
        <w:t>FOREWORD</w:t>
      </w:r>
      <w:bookmarkEnd w:id="3"/>
      <w:bookmarkEnd w:id="4"/>
    </w:p>
    <w:p w:rsidR="00A40B1F" w:rsidRPr="00390135" w:rsidRDefault="00A40B1F">
      <w:bookmarkStart w:id="5" w:name="_Toc262634071"/>
      <w:r w:rsidRPr="00390135">
        <w:t>This Code of Practice on</w:t>
      </w:r>
      <w:r w:rsidR="00C53A1C" w:rsidRPr="00390135">
        <w:t xml:space="preserve"> </w:t>
      </w:r>
      <w:r w:rsidR="00C53A1C" w:rsidRPr="00390135">
        <w:rPr>
          <w:i/>
        </w:rPr>
        <w:t>Preparation of Safety Data Sheets for Hazardous Chemicals</w:t>
      </w:r>
      <w:r w:rsidR="00C53A1C" w:rsidRPr="00390135">
        <w:t xml:space="preserve"> </w:t>
      </w:r>
      <w:r w:rsidRPr="00390135">
        <w:t xml:space="preserve">is an approved code of practice under section 274 of the </w:t>
      </w:r>
      <w:r w:rsidRPr="00390135">
        <w:rPr>
          <w:i/>
          <w:iCs/>
        </w:rPr>
        <w:t xml:space="preserve">Work Health and Safety Act </w:t>
      </w:r>
      <w:r w:rsidRPr="00390135">
        <w:t>(the WHS Act).</w:t>
      </w:r>
    </w:p>
    <w:p w:rsidR="00A40B1F" w:rsidRPr="00390135" w:rsidRDefault="00A40B1F">
      <w:r w:rsidRPr="00390135">
        <w:t>An approved code of practice is a practical guide to achieving the standards of health, safety and welfare required under the WHS Act</w:t>
      </w:r>
      <w:r w:rsidRPr="00390135">
        <w:rPr>
          <w:i/>
          <w:iCs/>
        </w:rPr>
        <w:t xml:space="preserve"> </w:t>
      </w:r>
      <w:r w:rsidRPr="00390135">
        <w:t>and the Work Health and Safety Regulations (the WHS Regulations).</w:t>
      </w:r>
    </w:p>
    <w:p w:rsidR="00A40B1F" w:rsidRPr="00390135" w:rsidRDefault="00A40B1F">
      <w:r w:rsidRPr="00390135">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rsidR="00B92ED8">
        <w:t>that</w:t>
      </w:r>
      <w:r w:rsidRPr="00390135">
        <w:t xml:space="preserve"> may arise. The health and safety duties require duty holders to consider all risks associated with work, not only those for which regulations and codes of practice exist. </w:t>
      </w:r>
    </w:p>
    <w:p w:rsidR="00A40B1F" w:rsidRPr="00390135" w:rsidRDefault="00A40B1F">
      <w:r w:rsidRPr="00390135">
        <w:t>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w:t>
      </w:r>
    </w:p>
    <w:p w:rsidR="00A40B1F" w:rsidRPr="00390135" w:rsidRDefault="00A40B1F" w:rsidP="00976CAB">
      <w:r w:rsidRPr="00390135">
        <w:t>An inspector may refer to an approved code of practice when issuing an improvement or prohibition notice.</w:t>
      </w:r>
      <w:r w:rsidR="005668B3">
        <w:t xml:space="preserve"> </w:t>
      </w:r>
    </w:p>
    <w:p w:rsidR="00A40B1F" w:rsidRPr="00390135" w:rsidRDefault="00A40B1F">
      <w:r w:rsidRPr="00390135">
        <w:t xml:space="preserve">This Code of Practice has been developed by Safe Work Australia as a model code of practice under the Council of Australian Governments’ </w:t>
      </w:r>
      <w:r w:rsidRPr="00390135">
        <w:rPr>
          <w:i/>
        </w:rPr>
        <w:t>Inter-Governmental Agreement for Regulatory and Operational Reform in Occupational Health and Safety</w:t>
      </w:r>
      <w:r w:rsidRPr="00390135">
        <w:t xml:space="preserve"> for adoption by the Commonwealth, state and territory governments.</w:t>
      </w:r>
    </w:p>
    <w:p w:rsidR="00A40B1F" w:rsidRPr="00390135" w:rsidRDefault="00A40B1F">
      <w:r w:rsidRPr="00390135">
        <w:t>A draft of this Code of Practice was released for public consultation on</w:t>
      </w:r>
      <w:r w:rsidR="00390135" w:rsidRPr="00390135">
        <w:t xml:space="preserve"> 7 December 2010</w:t>
      </w:r>
      <w:r w:rsidRPr="00390135">
        <w:t xml:space="preserve"> and was endorsed by the Workplace Relations </w:t>
      </w:r>
      <w:r w:rsidR="0079235A">
        <w:t xml:space="preserve">Ministers Council </w:t>
      </w:r>
      <w:r w:rsidR="005F0508">
        <w:t xml:space="preserve">on </w:t>
      </w:r>
      <w:r w:rsidR="005F0508" w:rsidRPr="0079235A">
        <w:t>10 August 2011</w:t>
      </w:r>
      <w:r w:rsidR="005F0508">
        <w:t>.</w:t>
      </w:r>
      <w:r w:rsidRPr="00390135">
        <w:t xml:space="preserve"> </w:t>
      </w:r>
    </w:p>
    <w:p w:rsidR="00322FE0" w:rsidRPr="00862E63" w:rsidRDefault="004019A3" w:rsidP="00976CAB">
      <w:pPr>
        <w:pStyle w:val="Heading2"/>
      </w:pPr>
      <w:bookmarkStart w:id="6" w:name="_Toc310065953"/>
      <w:bookmarkEnd w:id="5"/>
      <w:r w:rsidRPr="00862E63">
        <w:t>Scope and application</w:t>
      </w:r>
      <w:bookmarkEnd w:id="6"/>
    </w:p>
    <w:p w:rsidR="006B4C7D" w:rsidRPr="004019A3" w:rsidRDefault="006B4C7D" w:rsidP="00976CAB">
      <w:r w:rsidRPr="004019A3">
        <w:t xml:space="preserve">This Code applies to substances, mixtures and articles used, handled or stored at the workplace </w:t>
      </w:r>
      <w:r w:rsidR="00B92ED8" w:rsidRPr="004019A3">
        <w:t>that</w:t>
      </w:r>
      <w:r w:rsidRPr="004019A3">
        <w:t xml:space="preserve"> are defined as hazardous chemicals under the WHS Regulations.</w:t>
      </w:r>
    </w:p>
    <w:p w:rsidR="00390135" w:rsidRPr="00976CAB" w:rsidRDefault="00322FE0" w:rsidP="00976CAB">
      <w:r w:rsidRPr="004019A3">
        <w:t xml:space="preserve">This Code provides practical guidance </w:t>
      </w:r>
      <w:r w:rsidR="006A22A5" w:rsidRPr="004019A3">
        <w:t>on how</w:t>
      </w:r>
      <w:r w:rsidR="00BE4F01" w:rsidRPr="004019A3">
        <w:t xml:space="preserve"> to</w:t>
      </w:r>
      <w:r w:rsidR="00330DB9" w:rsidRPr="00976CAB">
        <w:t xml:space="preserve"> prepare a safety data sheet for any hazardous chemicals that are being manufactured or imported for use, handling or storage in Australia. </w:t>
      </w:r>
      <w:r w:rsidR="00390135" w:rsidRPr="00976CAB">
        <w:t>It applies to a person conducting a business or undertaking involved in the manufacture or import of hazardous chemicals that will be used, or could reasonably be expected to be used</w:t>
      </w:r>
      <w:r w:rsidR="00B92ED8" w:rsidRPr="00976CAB">
        <w:t>,</w:t>
      </w:r>
      <w:r w:rsidR="00390135" w:rsidRPr="00976CAB">
        <w:t xml:space="preserve"> in workplaces.</w:t>
      </w:r>
    </w:p>
    <w:p w:rsidR="006B4C7D" w:rsidRPr="00862E63" w:rsidRDefault="006B4C7D" w:rsidP="00976CAB">
      <w:pPr>
        <w:pStyle w:val="Heading3"/>
      </w:pPr>
      <w:r w:rsidRPr="00954973">
        <w:t xml:space="preserve">How to use this </w:t>
      </w:r>
      <w:r w:rsidR="00B92ED8" w:rsidRPr="00862E63">
        <w:t>C</w:t>
      </w:r>
      <w:r w:rsidRPr="00862E63">
        <w:t xml:space="preserve">ode of </w:t>
      </w:r>
      <w:r w:rsidR="00B92ED8" w:rsidRPr="00862E63">
        <w:t>P</w:t>
      </w:r>
      <w:r w:rsidRPr="00862E63">
        <w:t>ractice</w:t>
      </w:r>
    </w:p>
    <w:p w:rsidR="00287127" w:rsidRPr="00287127" w:rsidRDefault="00287127" w:rsidP="00976CAB">
      <w:r w:rsidRPr="00287127">
        <w:t>In providing guidance, the word ‘should’ is used in this Code to indicate a recommended course of action, while ‘may’ is used to indicate an optional course of action.</w:t>
      </w:r>
    </w:p>
    <w:p w:rsidR="00287127" w:rsidRPr="00287127" w:rsidRDefault="00287127" w:rsidP="00976CAB">
      <w:r w:rsidRPr="00287127">
        <w:t>This Code also includes various references to provisions of the WHS Act and Regulations which set out the legal requirements. These references are not exhaustive. The words ‘must’, ‘requires’ or ‘mandatory’ indicate that a legal requirement exists and must be complied with.</w:t>
      </w:r>
    </w:p>
    <w:p w:rsidR="008800EE" w:rsidRPr="00BB1F82" w:rsidRDefault="00A35B38" w:rsidP="00976CAB">
      <w:pPr>
        <w:pStyle w:val="Heading1"/>
        <w:ind w:left="567" w:hanging="567"/>
      </w:pPr>
      <w:bookmarkStart w:id="7" w:name="_Toc296500497"/>
      <w:bookmarkStart w:id="8" w:name="_Toc296500498"/>
      <w:bookmarkStart w:id="9" w:name="_Toc276647870"/>
      <w:bookmarkEnd w:id="7"/>
      <w:bookmarkEnd w:id="8"/>
      <w:bookmarkEnd w:id="9"/>
      <w:r>
        <w:br w:type="page"/>
      </w:r>
      <w:bookmarkStart w:id="10" w:name="_Toc310065954"/>
      <w:r w:rsidR="00D3265E">
        <w:lastRenderedPageBreak/>
        <w:t>1.</w:t>
      </w:r>
      <w:r w:rsidR="00D3265E">
        <w:tab/>
      </w:r>
      <w:r w:rsidR="00D3265E">
        <w:tab/>
      </w:r>
      <w:r w:rsidR="00E66552" w:rsidRPr="00BB1F82">
        <w:t>INTRODUCTION</w:t>
      </w:r>
      <w:bookmarkEnd w:id="10"/>
    </w:p>
    <w:p w:rsidR="00CC3A5D" w:rsidRPr="003D6194" w:rsidRDefault="00476D00" w:rsidP="00976CAB">
      <w:pPr>
        <w:pStyle w:val="Heading2"/>
        <w:numPr>
          <w:ilvl w:val="1"/>
          <w:numId w:val="41"/>
        </w:numPr>
        <w:ind w:left="567" w:hanging="567"/>
      </w:pPr>
      <w:bookmarkStart w:id="11" w:name="_Toc310065955"/>
      <w:r w:rsidRPr="003D6194">
        <w:t>W</w:t>
      </w:r>
      <w:r w:rsidR="004D3007" w:rsidRPr="003D6194">
        <w:t>h</w:t>
      </w:r>
      <w:r w:rsidR="00390135">
        <w:t>at is a safety data sheet</w:t>
      </w:r>
      <w:r w:rsidR="00487EB0">
        <w:t>?</w:t>
      </w:r>
      <w:bookmarkEnd w:id="11"/>
    </w:p>
    <w:p w:rsidR="00EA7AD8" w:rsidRPr="00EA7AD8" w:rsidRDefault="00EA7AD8">
      <w:pPr>
        <w:rPr>
          <w:lang w:val="en-US"/>
        </w:rPr>
      </w:pPr>
      <w:bookmarkStart w:id="12" w:name="_Toc293923364"/>
      <w:bookmarkStart w:id="13" w:name="_Toc293923454"/>
      <w:bookmarkEnd w:id="12"/>
      <w:bookmarkEnd w:id="13"/>
      <w:r w:rsidRPr="00EA7AD8">
        <w:rPr>
          <w:lang w:val="en-US"/>
        </w:rPr>
        <w:t>A safety data sheet (SDS), previously called a Mate</w:t>
      </w:r>
      <w:r>
        <w:rPr>
          <w:lang w:val="en-US"/>
        </w:rPr>
        <w:t xml:space="preserve">rial Safety Data Sheet (MSDS), </w:t>
      </w:r>
      <w:r w:rsidRPr="00EA7AD8">
        <w:rPr>
          <w:lang w:val="en-US"/>
        </w:rPr>
        <w:t>is a document that provides information on the prop</w:t>
      </w:r>
      <w:r>
        <w:rPr>
          <w:lang w:val="en-US"/>
        </w:rPr>
        <w:t xml:space="preserve">erties of hazardous chemicals, </w:t>
      </w:r>
      <w:r w:rsidRPr="00EA7AD8">
        <w:rPr>
          <w:lang w:val="en-US"/>
        </w:rPr>
        <w:t>how they affect health and safety in the workplace and on how to manage the hazardous chemicals in the workplace. For example it includes infor</w:t>
      </w:r>
      <w:r>
        <w:rPr>
          <w:lang w:val="en-US"/>
        </w:rPr>
        <w:t xml:space="preserve">mation on the identity, health </w:t>
      </w:r>
      <w:r w:rsidRPr="00EA7AD8">
        <w:rPr>
          <w:lang w:val="en-US"/>
        </w:rPr>
        <w:t>and physicochemical hazards, safe handling and storage, emergency procedures and disposal considerations.</w:t>
      </w:r>
    </w:p>
    <w:p w:rsidR="00EB5931" w:rsidRPr="00DE2939" w:rsidRDefault="00EB5931" w:rsidP="00976CAB">
      <w:r w:rsidRPr="00DE2939">
        <w:t>A</w:t>
      </w:r>
      <w:r w:rsidR="009C3560" w:rsidRPr="00DE2939">
        <w:t>n</w:t>
      </w:r>
      <w:r w:rsidRPr="00DE2939">
        <w:t xml:space="preserve"> SDS is an important tool for eliminating or minimising the risks associated with the use of hazardous chemicals in workplaces.</w:t>
      </w:r>
    </w:p>
    <w:p w:rsidR="009E4E7B" w:rsidRPr="003D6194" w:rsidRDefault="00D3265E" w:rsidP="00976CAB">
      <w:pPr>
        <w:pStyle w:val="Heading2"/>
      </w:pPr>
      <w:bookmarkStart w:id="14" w:name="_Toc310065956"/>
      <w:r>
        <w:t>1.2</w:t>
      </w:r>
      <w:r>
        <w:tab/>
      </w:r>
      <w:r w:rsidR="009E4E7B" w:rsidRPr="003D6194">
        <w:t>The meaning of key terms and abbreviations</w:t>
      </w:r>
      <w:bookmarkEnd w:id="14"/>
      <w:r w:rsidR="009E4E7B" w:rsidRPr="003D6194">
        <w:t xml:space="preserve"> </w:t>
      </w:r>
    </w:p>
    <w:p w:rsidR="00D84BF9" w:rsidRPr="00E659B7" w:rsidRDefault="00D84BF9" w:rsidP="00976CAB">
      <w:pPr>
        <w:pStyle w:val="Definition"/>
        <w:rPr>
          <w:b/>
          <w:i/>
        </w:rPr>
      </w:pPr>
      <w:r w:rsidRPr="008E771A">
        <w:rPr>
          <w:b/>
          <w:i/>
        </w:rPr>
        <w:t>ADG Code</w:t>
      </w:r>
      <w:r w:rsidRPr="00DE2939">
        <w:t xml:space="preserve"> means the Australian Code for the Transport of Dangerous Goods by Road and Rail, 7th edition, approved by the Australian Transport Council.</w:t>
      </w:r>
      <w:r w:rsidR="00E659B7" w:rsidRPr="00DE2939">
        <w:t xml:space="preserve"> </w:t>
      </w:r>
      <w:r w:rsidR="00E659B7" w:rsidRPr="00E03B1C">
        <w:t xml:space="preserve">The </w:t>
      </w:r>
      <w:r w:rsidR="00E659B7" w:rsidRPr="005E2DF3">
        <w:rPr>
          <w:i/>
        </w:rPr>
        <w:t xml:space="preserve">ADG </w:t>
      </w:r>
      <w:r w:rsidR="00E87A30" w:rsidRPr="005E2DF3">
        <w:rPr>
          <w:i/>
        </w:rPr>
        <w:t>C</w:t>
      </w:r>
      <w:r w:rsidR="00E659B7" w:rsidRPr="005E2DF3">
        <w:rPr>
          <w:i/>
        </w:rPr>
        <w:t>ode</w:t>
      </w:r>
      <w:r w:rsidR="00E659B7" w:rsidRPr="00E03B1C">
        <w:t xml:space="preserve"> is accessible at</w:t>
      </w:r>
      <w:r w:rsidR="00B116F7">
        <w:t xml:space="preserve"> t</w:t>
      </w:r>
      <w:r w:rsidR="003D6194">
        <w:t>he</w:t>
      </w:r>
      <w:r w:rsidR="00E659B7" w:rsidRPr="00E03B1C">
        <w:t xml:space="preserve"> </w:t>
      </w:r>
      <w:hyperlink r:id="rId16" w:history="1">
        <w:r w:rsidR="00E659B7" w:rsidRPr="00D3265E">
          <w:rPr>
            <w:rStyle w:val="Hyperlink"/>
          </w:rPr>
          <w:t>National Transport Commission</w:t>
        </w:r>
      </w:hyperlink>
      <w:r w:rsidR="00E659B7">
        <w:t xml:space="preserve"> website </w:t>
      </w:r>
      <w:r w:rsidR="00D3265E" w:rsidRPr="00976CAB">
        <w:t>www.ntc.gov.au</w:t>
      </w:r>
      <w:r w:rsidR="00E659B7">
        <w:t xml:space="preserve"> </w:t>
      </w:r>
    </w:p>
    <w:p w:rsidR="00DD5E93" w:rsidRPr="00DD5E93" w:rsidRDefault="00DD5E93" w:rsidP="00976CAB">
      <w:r w:rsidRPr="00DD5E93">
        <w:rPr>
          <w:b/>
          <w:i/>
        </w:rPr>
        <w:t>Hazardous chemical</w:t>
      </w:r>
      <w:r w:rsidRPr="00DD5E93">
        <w:rPr>
          <w:b/>
        </w:rPr>
        <w:t xml:space="preserve"> </w:t>
      </w:r>
      <w:r w:rsidRPr="00DD5E93">
        <w:t xml:space="preserve">means any substance, mixture or article that satisfies the criteria for a hazard class in the </w:t>
      </w:r>
      <w:r w:rsidRPr="00DD5E93">
        <w:rPr>
          <w:i/>
        </w:rPr>
        <w:t>Globally Harmonised System of Classification and Labelling of Chemicals</w:t>
      </w:r>
      <w:r w:rsidRPr="00DD5E93">
        <w:t xml:space="preserve"> (GHS) including a classification referred to in Schedule 6 of the WHS Regulations, but does not include a substance, mixture or article that satisfies the criteria solely for one of the following hazard classes: </w:t>
      </w:r>
    </w:p>
    <w:p w:rsidR="00DE4633" w:rsidRPr="00D3265E" w:rsidRDefault="00DE4633" w:rsidP="00976CAB">
      <w:pPr>
        <w:pStyle w:val="ListParagraph"/>
      </w:pPr>
      <w:r w:rsidRPr="00D3265E">
        <w:t xml:space="preserve">acute toxicity - oral - </w:t>
      </w:r>
      <w:r w:rsidR="00B92ED8" w:rsidRPr="00D3265E">
        <w:t>C</w:t>
      </w:r>
      <w:r w:rsidRPr="00D3265E">
        <w:t>ategory 5</w:t>
      </w:r>
    </w:p>
    <w:p w:rsidR="00DE4633" w:rsidRPr="00D3265E" w:rsidRDefault="00DE4633" w:rsidP="00976CAB">
      <w:pPr>
        <w:pStyle w:val="ListParagraph"/>
      </w:pPr>
      <w:r w:rsidRPr="00D3265E">
        <w:t xml:space="preserve">acute toxicity - dermal - </w:t>
      </w:r>
      <w:r w:rsidR="00B92ED8" w:rsidRPr="00D3265E">
        <w:t>C</w:t>
      </w:r>
      <w:r w:rsidRPr="00D3265E">
        <w:t>ategory 5</w:t>
      </w:r>
    </w:p>
    <w:p w:rsidR="00DE4633" w:rsidRPr="00D3265E" w:rsidRDefault="00DE4633" w:rsidP="00976CAB">
      <w:pPr>
        <w:pStyle w:val="ListParagraph"/>
      </w:pPr>
      <w:r w:rsidRPr="00D3265E">
        <w:t xml:space="preserve">acute toxicity - inhalation - </w:t>
      </w:r>
      <w:r w:rsidR="00B92ED8" w:rsidRPr="00D3265E">
        <w:t>C</w:t>
      </w:r>
      <w:r w:rsidRPr="00D3265E">
        <w:t>ategory 5</w:t>
      </w:r>
    </w:p>
    <w:p w:rsidR="00DE4633" w:rsidRPr="00D3265E" w:rsidRDefault="00DE4633" w:rsidP="00976CAB">
      <w:pPr>
        <w:pStyle w:val="ListParagraph"/>
      </w:pPr>
      <w:r w:rsidRPr="00D3265E">
        <w:t xml:space="preserve">skin corrosion/irritation - </w:t>
      </w:r>
      <w:r w:rsidR="00B92ED8" w:rsidRPr="00D3265E">
        <w:t>C</w:t>
      </w:r>
      <w:r w:rsidRPr="00D3265E">
        <w:t>ategory 3</w:t>
      </w:r>
    </w:p>
    <w:p w:rsidR="00DE4633" w:rsidRPr="00D3265E" w:rsidRDefault="00DE4633" w:rsidP="00976CAB">
      <w:pPr>
        <w:pStyle w:val="ListParagraph"/>
      </w:pPr>
      <w:r w:rsidRPr="00D3265E">
        <w:t xml:space="preserve">serious eye damage/eye irritation - </w:t>
      </w:r>
      <w:r w:rsidR="00B92ED8" w:rsidRPr="00D3265E">
        <w:t>C</w:t>
      </w:r>
      <w:r w:rsidRPr="00D3265E">
        <w:t>ategory 2B</w:t>
      </w:r>
    </w:p>
    <w:p w:rsidR="00DE4633" w:rsidRPr="00D3265E" w:rsidRDefault="00DE4633" w:rsidP="00976CAB">
      <w:pPr>
        <w:pStyle w:val="ListParagraph"/>
      </w:pPr>
      <w:r w:rsidRPr="00D3265E">
        <w:t xml:space="preserve">aspiration hazard - </w:t>
      </w:r>
      <w:r w:rsidR="00B92ED8" w:rsidRPr="00D3265E">
        <w:t>C</w:t>
      </w:r>
      <w:r w:rsidRPr="00D3265E">
        <w:t>ategory 2</w:t>
      </w:r>
    </w:p>
    <w:p w:rsidR="00DE4633" w:rsidRPr="00D3265E" w:rsidRDefault="00DE4633" w:rsidP="00976CAB">
      <w:pPr>
        <w:pStyle w:val="ListParagraph"/>
      </w:pPr>
      <w:r w:rsidRPr="00D3265E">
        <w:t xml:space="preserve">flammable gas - </w:t>
      </w:r>
      <w:r w:rsidR="00B92ED8" w:rsidRPr="00D3265E">
        <w:t>C</w:t>
      </w:r>
      <w:r w:rsidRPr="00D3265E">
        <w:t>ategory 2</w:t>
      </w:r>
    </w:p>
    <w:p w:rsidR="00DE4633" w:rsidRPr="00D3265E" w:rsidRDefault="00DE4633" w:rsidP="00976CAB">
      <w:pPr>
        <w:pStyle w:val="ListParagraph"/>
      </w:pPr>
      <w:r w:rsidRPr="00D3265E">
        <w:t xml:space="preserve">acute hazard to the aquatic environment – </w:t>
      </w:r>
      <w:r w:rsidR="00B92ED8" w:rsidRPr="00D3265E">
        <w:t>C</w:t>
      </w:r>
      <w:r w:rsidRPr="00D3265E">
        <w:t>ategor</w:t>
      </w:r>
      <w:r w:rsidR="00DD5E93" w:rsidRPr="00D3265E">
        <w:t>y</w:t>
      </w:r>
      <w:r w:rsidRPr="00D3265E">
        <w:t xml:space="preserve"> 1, 2 </w:t>
      </w:r>
      <w:r w:rsidR="00DD5E93" w:rsidRPr="00D3265E">
        <w:t xml:space="preserve">or </w:t>
      </w:r>
      <w:r w:rsidRPr="00D3265E">
        <w:t>3</w:t>
      </w:r>
    </w:p>
    <w:p w:rsidR="00DE4633" w:rsidRPr="00D3265E" w:rsidRDefault="00DE4633" w:rsidP="00976CAB">
      <w:pPr>
        <w:pStyle w:val="ListParagraph"/>
      </w:pPr>
      <w:r w:rsidRPr="00D3265E">
        <w:t xml:space="preserve">chronic hazard to the aquatic environment - </w:t>
      </w:r>
      <w:r w:rsidR="00B92ED8" w:rsidRPr="00D3265E">
        <w:t>C</w:t>
      </w:r>
      <w:r w:rsidRPr="00D3265E">
        <w:t xml:space="preserve">ategories 1, 2, 3 </w:t>
      </w:r>
      <w:r w:rsidR="00DD5E93" w:rsidRPr="00D3265E">
        <w:t xml:space="preserve">or </w:t>
      </w:r>
      <w:r w:rsidRPr="00D3265E">
        <w:t>4, or</w:t>
      </w:r>
    </w:p>
    <w:p w:rsidR="00DE4633" w:rsidRPr="00D3265E" w:rsidRDefault="00DE4633" w:rsidP="00976CAB">
      <w:pPr>
        <w:pStyle w:val="ListParagraph"/>
      </w:pPr>
      <w:r w:rsidRPr="00D3265E">
        <w:t xml:space="preserve">hazardous to the ozone layer. </w:t>
      </w:r>
    </w:p>
    <w:p w:rsidR="009E4E7B" w:rsidRPr="00E03B1C" w:rsidRDefault="009E4E7B" w:rsidP="00976CAB">
      <w:pPr>
        <w:pStyle w:val="Definition"/>
      </w:pPr>
      <w:r w:rsidRPr="009667CA">
        <w:t xml:space="preserve">Further definitions and abbreviations used in this Code are listed in </w:t>
      </w:r>
      <w:r w:rsidRPr="000D6D4C">
        <w:t>Appendix A.</w:t>
      </w:r>
    </w:p>
    <w:p w:rsidR="00476D00" w:rsidRPr="003D6194" w:rsidRDefault="00D3265E" w:rsidP="00976CAB">
      <w:pPr>
        <w:pStyle w:val="Heading2"/>
      </w:pPr>
      <w:bookmarkStart w:id="15" w:name="_Toc310065957"/>
      <w:r>
        <w:t>1.3</w:t>
      </w:r>
      <w:r>
        <w:tab/>
      </w:r>
      <w:r w:rsidR="004D3007" w:rsidRPr="003D6194">
        <w:t>W</w:t>
      </w:r>
      <w:r w:rsidR="00476D00" w:rsidRPr="003D6194">
        <w:t>h</w:t>
      </w:r>
      <w:r w:rsidR="004F335F" w:rsidRPr="003D6194">
        <w:t xml:space="preserve">at are the </w:t>
      </w:r>
      <w:r w:rsidR="00421C74" w:rsidRPr="003D6194">
        <w:t>duties</w:t>
      </w:r>
      <w:r w:rsidR="004F335F" w:rsidRPr="003D6194">
        <w:t xml:space="preserve"> in relation to </w:t>
      </w:r>
      <w:r w:rsidR="006D5DFB">
        <w:t xml:space="preserve">the preparation of </w:t>
      </w:r>
      <w:r w:rsidR="000837A9" w:rsidRPr="003D6194">
        <w:t>s</w:t>
      </w:r>
      <w:r w:rsidR="004F335F" w:rsidRPr="003D6194">
        <w:t xml:space="preserve">afety </w:t>
      </w:r>
      <w:r w:rsidR="000837A9" w:rsidRPr="003D6194">
        <w:t>d</w:t>
      </w:r>
      <w:r w:rsidR="004F335F" w:rsidRPr="003D6194">
        <w:t xml:space="preserve">ata </w:t>
      </w:r>
      <w:r w:rsidR="000837A9" w:rsidRPr="003D6194">
        <w:t>s</w:t>
      </w:r>
      <w:r w:rsidR="004F335F" w:rsidRPr="003D6194">
        <w:t>heets?</w:t>
      </w:r>
      <w:bookmarkEnd w:id="15"/>
    </w:p>
    <w:p w:rsidR="001E792D" w:rsidRPr="00DE2939" w:rsidRDefault="006A0D81" w:rsidP="00976CAB">
      <w:r w:rsidRPr="00DE2939">
        <w:t>M</w:t>
      </w:r>
      <w:r w:rsidR="00421C74" w:rsidRPr="00DE2939">
        <w:t>anufacturers</w:t>
      </w:r>
      <w:r w:rsidRPr="00DE2939">
        <w:t xml:space="preserve"> and importers</w:t>
      </w:r>
      <w:r w:rsidR="00421C74" w:rsidRPr="00DE2939">
        <w:t xml:space="preserve"> of </w:t>
      </w:r>
      <w:r w:rsidRPr="00DE2939">
        <w:t xml:space="preserve">hazardous chemicals </w:t>
      </w:r>
      <w:r w:rsidR="00421C74" w:rsidRPr="00DE2939">
        <w:t xml:space="preserve">have duties under the WHS </w:t>
      </w:r>
      <w:r w:rsidRPr="00DE2939">
        <w:t xml:space="preserve">Regulations </w:t>
      </w:r>
      <w:r w:rsidR="00BF23A2" w:rsidRPr="00DE2939">
        <w:t xml:space="preserve">to </w:t>
      </w:r>
      <w:r w:rsidR="00BD41E7" w:rsidRPr="00DE2939">
        <w:t xml:space="preserve">provide </w:t>
      </w:r>
      <w:r w:rsidR="00A7261B" w:rsidRPr="00DE2939">
        <w:t xml:space="preserve">current </w:t>
      </w:r>
      <w:r w:rsidR="00BD41E7" w:rsidRPr="00DE2939">
        <w:t xml:space="preserve">information </w:t>
      </w:r>
      <w:r w:rsidR="00A7261B" w:rsidRPr="00DE2939">
        <w:t xml:space="preserve">about the hazardous chemical </w:t>
      </w:r>
      <w:r w:rsidR="00BF23A2" w:rsidRPr="00DE2939">
        <w:t>in the form of a</w:t>
      </w:r>
      <w:r w:rsidR="00D83787" w:rsidRPr="00DE2939">
        <w:t>n</w:t>
      </w:r>
      <w:r w:rsidR="00BF23A2" w:rsidRPr="00DE2939">
        <w:t xml:space="preserve"> SDS.</w:t>
      </w:r>
      <w:r w:rsidR="00E87A30" w:rsidRPr="00DE2939">
        <w:t xml:space="preserve"> </w:t>
      </w:r>
      <w:r w:rsidR="001F6293" w:rsidRPr="00DE2939">
        <w:t>Thes</w:t>
      </w:r>
      <w:r w:rsidR="0068321D">
        <w:t>e duties are summarised below.</w:t>
      </w:r>
    </w:p>
    <w:p w:rsidR="0068321D" w:rsidRDefault="0068321D">
      <w:r>
        <w:br w:type="page"/>
      </w: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uties in relation to the preparation of safety data sheets"/>
        <w:tblDescription w:val="Summary of duties for manufacturers and importers of hazardous chemicals under the WHS Regulations."/>
      </w:tblPr>
      <w:tblGrid>
        <w:gridCol w:w="1684"/>
        <w:gridCol w:w="7292"/>
      </w:tblGrid>
      <w:tr w:rsidR="008E771A" w:rsidRPr="00BB54A7" w:rsidTr="00976CAB">
        <w:trPr>
          <w:trHeight w:val="498"/>
          <w:tblHeader/>
        </w:trPr>
        <w:tc>
          <w:tcPr>
            <w:tcW w:w="1684" w:type="dxa"/>
            <w:shd w:val="clear" w:color="auto" w:fill="365F91" w:themeFill="accent1" w:themeFillShade="BF"/>
          </w:tcPr>
          <w:p w:rsidR="008E771A" w:rsidRPr="00BD0888" w:rsidRDefault="008E771A">
            <w:pPr>
              <w:spacing w:after="120"/>
              <w:rPr>
                <w:b/>
                <w:color w:val="FFFFFF" w:themeColor="background1"/>
              </w:rPr>
            </w:pPr>
            <w:r w:rsidRPr="00BD0888">
              <w:rPr>
                <w:b/>
                <w:color w:val="FFFFFF" w:themeColor="background1"/>
              </w:rPr>
              <w:lastRenderedPageBreak/>
              <w:t>Duty holder</w:t>
            </w:r>
          </w:p>
        </w:tc>
        <w:tc>
          <w:tcPr>
            <w:tcW w:w="7292" w:type="dxa"/>
            <w:shd w:val="clear" w:color="auto" w:fill="365F91" w:themeFill="accent1" w:themeFillShade="BF"/>
            <w:vAlign w:val="center"/>
          </w:tcPr>
          <w:p w:rsidR="008E771A" w:rsidRPr="00BD0888" w:rsidRDefault="008E771A">
            <w:pPr>
              <w:spacing w:after="120"/>
              <w:rPr>
                <w:b/>
                <w:color w:val="FFFFFF" w:themeColor="background1"/>
              </w:rPr>
            </w:pPr>
            <w:r w:rsidRPr="00BD0888">
              <w:rPr>
                <w:b/>
                <w:color w:val="FFFFFF" w:themeColor="background1"/>
              </w:rPr>
              <w:t>Responsibilities</w:t>
            </w:r>
          </w:p>
        </w:tc>
      </w:tr>
      <w:tr w:rsidR="008E771A" w:rsidRPr="00BB54A7" w:rsidTr="00447C08">
        <w:trPr>
          <w:trHeight w:hRule="exact" w:val="2904"/>
        </w:trPr>
        <w:tc>
          <w:tcPr>
            <w:tcW w:w="1684" w:type="dxa"/>
            <w:shd w:val="clear" w:color="auto" w:fill="E0E0E0"/>
          </w:tcPr>
          <w:p w:rsidR="008E771A" w:rsidRPr="00BD0888" w:rsidRDefault="008E771A" w:rsidP="00976CAB">
            <w:pPr>
              <w:rPr>
                <w:lang w:eastAsia="en-US"/>
              </w:rPr>
            </w:pPr>
            <w:r w:rsidRPr="00BD0888">
              <w:rPr>
                <w:lang w:eastAsia="en-US"/>
              </w:rPr>
              <w:t>Manufacturer and importer of a hazardous chemical</w:t>
            </w:r>
          </w:p>
        </w:tc>
        <w:tc>
          <w:tcPr>
            <w:tcW w:w="7292" w:type="dxa"/>
          </w:tcPr>
          <w:p w:rsidR="008E771A" w:rsidRPr="00BD0888" w:rsidRDefault="008E771A" w:rsidP="00976CAB">
            <w:pPr>
              <w:pStyle w:val="ListParagraph"/>
              <w:numPr>
                <w:ilvl w:val="0"/>
                <w:numId w:val="17"/>
              </w:numPr>
              <w:ind w:left="360"/>
              <w:rPr>
                <w:u w:val="single"/>
              </w:rPr>
            </w:pPr>
            <w:r w:rsidRPr="00BD0888">
              <w:rPr>
                <w:lang w:eastAsia="en-US"/>
              </w:rPr>
              <w:t>Must prepare an SDS for the hazardous chemical before first manufacturing or importing the hazardous chemical or if that is not practicable, as soon as practicable after first manufacturing or importing the hazardous chemical.</w:t>
            </w:r>
          </w:p>
          <w:p w:rsidR="008E771A" w:rsidRPr="00BD0888" w:rsidRDefault="008E771A" w:rsidP="00976CAB">
            <w:pPr>
              <w:pStyle w:val="ListParagraph"/>
              <w:numPr>
                <w:ilvl w:val="0"/>
                <w:numId w:val="17"/>
              </w:numPr>
              <w:ind w:left="360"/>
              <w:rPr>
                <w:lang w:eastAsia="en-US"/>
              </w:rPr>
            </w:pPr>
            <w:r w:rsidRPr="00BD0888">
              <w:rPr>
                <w:lang w:eastAsia="en-US"/>
              </w:rPr>
              <w:t>Must review the SDS at least once every 5 years</w:t>
            </w:r>
            <w:r w:rsidR="005074B3" w:rsidRPr="00BD0888">
              <w:rPr>
                <w:lang w:eastAsia="en-US"/>
              </w:rPr>
              <w:t xml:space="preserve"> </w:t>
            </w:r>
            <w:r w:rsidRPr="00BD0888">
              <w:rPr>
                <w:lang w:eastAsia="en-US"/>
              </w:rPr>
              <w:t xml:space="preserve">and amend whenever necessary to ensure it contains correct current information. </w:t>
            </w:r>
          </w:p>
          <w:p w:rsidR="006748CA" w:rsidRPr="00BD0888" w:rsidRDefault="008E771A" w:rsidP="00976CAB">
            <w:pPr>
              <w:pStyle w:val="ListParagraph"/>
              <w:numPr>
                <w:ilvl w:val="0"/>
                <w:numId w:val="17"/>
              </w:numPr>
              <w:spacing w:after="120"/>
              <w:ind w:left="360"/>
              <w:rPr>
                <w:lang w:eastAsia="en-US"/>
              </w:rPr>
            </w:pPr>
            <w:r w:rsidRPr="00447C08">
              <w:t>Must provide the current SDS to a</w:t>
            </w:r>
            <w:r w:rsidR="00DD5E93" w:rsidRPr="00447C08">
              <w:t>ny</w:t>
            </w:r>
            <w:r w:rsidRPr="00447C08">
              <w:t xml:space="preserve"> person, if the person is likely to be affected by the chemical or asks for the SDS.</w:t>
            </w:r>
          </w:p>
        </w:tc>
      </w:tr>
      <w:tr w:rsidR="008E771A" w:rsidRPr="008B0863" w:rsidTr="00976CAB">
        <w:trPr>
          <w:trHeight w:val="1041"/>
        </w:trPr>
        <w:tc>
          <w:tcPr>
            <w:tcW w:w="1684" w:type="dxa"/>
            <w:shd w:val="clear" w:color="auto" w:fill="E0E0E0"/>
          </w:tcPr>
          <w:p w:rsidR="008E771A" w:rsidRPr="00BD0888" w:rsidRDefault="008E771A" w:rsidP="00976CAB">
            <w:r w:rsidRPr="00BD0888">
              <w:t>Person conducting a business or undertaking</w:t>
            </w:r>
          </w:p>
        </w:tc>
        <w:tc>
          <w:tcPr>
            <w:tcW w:w="7292" w:type="dxa"/>
          </w:tcPr>
          <w:p w:rsidR="008E771A" w:rsidRPr="00BD0888" w:rsidRDefault="008E771A" w:rsidP="00976CAB">
            <w:pPr>
              <w:pStyle w:val="ListParagraph"/>
              <w:numPr>
                <w:ilvl w:val="0"/>
                <w:numId w:val="28"/>
              </w:numPr>
              <w:rPr>
                <w:color w:val="000000"/>
                <w:lang w:eastAsia="en-US"/>
              </w:rPr>
            </w:pPr>
            <w:r w:rsidRPr="00BD0888">
              <w:t xml:space="preserve">May change an SDS for a hazardous chemical only if: </w:t>
            </w:r>
          </w:p>
          <w:p w:rsidR="008E771A" w:rsidRPr="00BD0888" w:rsidRDefault="008E771A" w:rsidP="00BD0888">
            <w:pPr>
              <w:pStyle w:val="Default"/>
              <w:widowControl w:val="0"/>
              <w:numPr>
                <w:ilvl w:val="1"/>
                <w:numId w:val="28"/>
              </w:numPr>
              <w:tabs>
                <w:tab w:val="clear" w:pos="1440"/>
                <w:tab w:val="num" w:pos="1185"/>
              </w:tabs>
              <w:spacing w:before="120"/>
              <w:ind w:left="680" w:hanging="340"/>
              <w:rPr>
                <w:rFonts w:ascii="Arial" w:hAnsi="Arial" w:cs="Arial"/>
                <w:sz w:val="22"/>
                <w:szCs w:val="22"/>
              </w:rPr>
            </w:pPr>
            <w:r w:rsidRPr="00BD0888">
              <w:rPr>
                <w:rFonts w:ascii="Arial" w:hAnsi="Arial" w:cs="Arial"/>
                <w:sz w:val="22"/>
                <w:szCs w:val="22"/>
              </w:rPr>
              <w:t>the person is an importer</w:t>
            </w:r>
            <w:r w:rsidR="006A47E0" w:rsidRPr="00BD0888">
              <w:rPr>
                <w:rFonts w:ascii="Arial" w:hAnsi="Arial" w:cs="Arial"/>
                <w:sz w:val="22"/>
                <w:szCs w:val="22"/>
              </w:rPr>
              <w:t xml:space="preserve"> or manufacturer</w:t>
            </w:r>
            <w:r w:rsidRPr="00BD0888">
              <w:rPr>
                <w:rFonts w:ascii="Arial" w:hAnsi="Arial" w:cs="Arial"/>
                <w:sz w:val="22"/>
                <w:szCs w:val="22"/>
              </w:rPr>
              <w:t xml:space="preserve">; and changes </w:t>
            </w:r>
            <w:r w:rsidR="006A47E0" w:rsidRPr="00BD0888">
              <w:rPr>
                <w:rFonts w:ascii="Arial" w:hAnsi="Arial" w:cs="Arial"/>
                <w:sz w:val="22"/>
                <w:szCs w:val="22"/>
              </w:rPr>
              <w:t>the</w:t>
            </w:r>
            <w:r w:rsidRPr="00BD0888">
              <w:rPr>
                <w:rFonts w:ascii="Arial" w:hAnsi="Arial" w:cs="Arial"/>
                <w:sz w:val="22"/>
                <w:szCs w:val="22"/>
              </w:rPr>
              <w:t xml:space="preserve"> safety data sheet in a way that is consistent with the duties of </w:t>
            </w:r>
            <w:r w:rsidR="00531636" w:rsidRPr="00BD0888">
              <w:rPr>
                <w:rFonts w:ascii="Arial" w:hAnsi="Arial" w:cs="Arial"/>
                <w:sz w:val="22"/>
                <w:szCs w:val="22"/>
              </w:rPr>
              <w:t>the</w:t>
            </w:r>
            <w:r w:rsidRPr="00BD0888">
              <w:rPr>
                <w:rFonts w:ascii="Arial" w:hAnsi="Arial" w:cs="Arial"/>
                <w:sz w:val="22"/>
                <w:szCs w:val="22"/>
              </w:rPr>
              <w:t xml:space="preserve"> importer</w:t>
            </w:r>
            <w:r w:rsidR="00531636" w:rsidRPr="00BD0888">
              <w:rPr>
                <w:rFonts w:ascii="Arial" w:hAnsi="Arial" w:cs="Arial"/>
                <w:sz w:val="22"/>
                <w:szCs w:val="22"/>
              </w:rPr>
              <w:t xml:space="preserve"> or manufacturer</w:t>
            </w:r>
            <w:r w:rsidRPr="00BD0888">
              <w:rPr>
                <w:rFonts w:ascii="Arial" w:hAnsi="Arial" w:cs="Arial"/>
                <w:sz w:val="22"/>
                <w:szCs w:val="22"/>
              </w:rPr>
              <w:t xml:space="preserve">; or </w:t>
            </w:r>
          </w:p>
          <w:p w:rsidR="008E771A" w:rsidRPr="00BD0888" w:rsidRDefault="008E771A" w:rsidP="00BD0888">
            <w:pPr>
              <w:pStyle w:val="Default"/>
              <w:widowControl w:val="0"/>
              <w:numPr>
                <w:ilvl w:val="1"/>
                <w:numId w:val="28"/>
              </w:numPr>
              <w:tabs>
                <w:tab w:val="clear" w:pos="1440"/>
                <w:tab w:val="num" w:pos="1185"/>
              </w:tabs>
              <w:spacing w:before="120"/>
              <w:ind w:left="680" w:hanging="340"/>
              <w:rPr>
                <w:rFonts w:ascii="Arial" w:hAnsi="Arial" w:cs="Arial"/>
                <w:sz w:val="22"/>
                <w:szCs w:val="22"/>
              </w:rPr>
            </w:pPr>
            <w:r w:rsidRPr="00BD0888">
              <w:rPr>
                <w:rFonts w:ascii="Arial" w:hAnsi="Arial" w:cs="Arial"/>
                <w:sz w:val="22"/>
                <w:szCs w:val="22"/>
              </w:rPr>
              <w:t>the change is to attach</w:t>
            </w:r>
            <w:r w:rsidR="00834755" w:rsidRPr="00BD0888">
              <w:rPr>
                <w:rFonts w:ascii="Arial" w:hAnsi="Arial" w:cs="Arial"/>
                <w:sz w:val="22"/>
                <w:szCs w:val="22"/>
              </w:rPr>
              <w:t xml:space="preserve"> </w:t>
            </w:r>
            <w:r w:rsidR="00496DF0" w:rsidRPr="00BD0888">
              <w:rPr>
                <w:rFonts w:ascii="Arial" w:hAnsi="Arial" w:cs="Arial"/>
                <w:sz w:val="22"/>
                <w:szCs w:val="22"/>
              </w:rPr>
              <w:t xml:space="preserve">a </w:t>
            </w:r>
            <w:r w:rsidRPr="00BD0888">
              <w:rPr>
                <w:rFonts w:ascii="Arial" w:hAnsi="Arial" w:cs="Arial"/>
                <w:sz w:val="22"/>
                <w:szCs w:val="22"/>
              </w:rPr>
              <w:t xml:space="preserve">translation of </w:t>
            </w:r>
            <w:r w:rsidR="00496DF0" w:rsidRPr="00BD0888">
              <w:rPr>
                <w:rFonts w:ascii="Arial" w:hAnsi="Arial" w:cs="Arial"/>
                <w:sz w:val="22"/>
                <w:szCs w:val="22"/>
              </w:rPr>
              <w:t>the</w:t>
            </w:r>
            <w:r w:rsidRPr="00BD0888">
              <w:rPr>
                <w:rFonts w:ascii="Arial" w:hAnsi="Arial" w:cs="Arial"/>
                <w:sz w:val="22"/>
                <w:szCs w:val="22"/>
              </w:rPr>
              <w:t xml:space="preserve"> SDS, and clearly states that the translation is not part of the original SDS.</w:t>
            </w:r>
          </w:p>
        </w:tc>
      </w:tr>
    </w:tbl>
    <w:p w:rsidR="0075598F" w:rsidRPr="00ED594F" w:rsidRDefault="00A0205A">
      <w:r w:rsidRPr="00BD0888">
        <w:rPr>
          <w:i/>
          <w:lang w:eastAsia="en-US"/>
        </w:rPr>
        <w:t>Note</w:t>
      </w:r>
      <w:r w:rsidRPr="00ED594F">
        <w:rPr>
          <w:lang w:eastAsia="en-US"/>
        </w:rPr>
        <w:t xml:space="preserve">: a person who packages or relabels a hazardous chemical with their own product name </w:t>
      </w:r>
      <w:r w:rsidR="00ED594F" w:rsidRPr="00ED594F">
        <w:rPr>
          <w:lang w:eastAsia="en-US"/>
        </w:rPr>
        <w:t xml:space="preserve">is considered to be a manufacturer and therefore has </w:t>
      </w:r>
      <w:r w:rsidRPr="00ED594F">
        <w:rPr>
          <w:lang w:eastAsia="en-US"/>
        </w:rPr>
        <w:t xml:space="preserve">the same obligations as </w:t>
      </w:r>
      <w:r w:rsidR="00DF56C3">
        <w:rPr>
          <w:lang w:eastAsia="en-US"/>
        </w:rPr>
        <w:t>a</w:t>
      </w:r>
      <w:r w:rsidRPr="00ED594F">
        <w:rPr>
          <w:lang w:eastAsia="en-US"/>
        </w:rPr>
        <w:t xml:space="preserve"> manufacturer or importer under the </w:t>
      </w:r>
      <w:r w:rsidRPr="00926CB0">
        <w:rPr>
          <w:lang w:eastAsia="en-US"/>
        </w:rPr>
        <w:t>WHS</w:t>
      </w:r>
      <w:r w:rsidRPr="00ED594F">
        <w:rPr>
          <w:lang w:eastAsia="en-US"/>
        </w:rPr>
        <w:t xml:space="preserve"> Regulations</w:t>
      </w:r>
      <w:r w:rsidR="00ED594F" w:rsidRPr="00ED594F">
        <w:rPr>
          <w:lang w:eastAsia="en-US"/>
        </w:rPr>
        <w:t xml:space="preserve"> to prepare an SDS.</w:t>
      </w:r>
      <w:r w:rsidR="005668B3">
        <w:rPr>
          <w:lang w:eastAsia="en-US"/>
        </w:rPr>
        <w:t xml:space="preserve"> </w:t>
      </w:r>
    </w:p>
    <w:p w:rsidR="00E659B7" w:rsidRPr="005F0508" w:rsidRDefault="00BF11F4" w:rsidP="00976CAB">
      <w:r w:rsidRPr="005F0508">
        <w:t>Under the WHS Regulations, manufacturers and importers of a substance, mixture or article have an obligation</w:t>
      </w:r>
      <w:r w:rsidR="00356AD2" w:rsidRPr="005F0508">
        <w:t>, before first supplying it to a workplace, to determine whether it is a hazardous chemical and, if so,</w:t>
      </w:r>
      <w:r w:rsidRPr="005F0508">
        <w:t xml:space="preserve"> to correctly classify that </w:t>
      </w:r>
      <w:r w:rsidR="005074B3" w:rsidRPr="005F0508">
        <w:t xml:space="preserve">substance, mixture or article. </w:t>
      </w:r>
      <w:r w:rsidR="0093687D" w:rsidRPr="005F0508">
        <w:t xml:space="preserve">The </w:t>
      </w:r>
      <w:r w:rsidR="00340487" w:rsidRPr="005F0508">
        <w:t xml:space="preserve">person writing the SDS </w:t>
      </w:r>
      <w:r w:rsidR="0093687D" w:rsidRPr="005F0508">
        <w:t xml:space="preserve">should have appropriate expertise and </w:t>
      </w:r>
      <w:r w:rsidR="00340487" w:rsidRPr="005F0508">
        <w:t xml:space="preserve">have </w:t>
      </w:r>
      <w:r w:rsidR="0093687D" w:rsidRPr="005F0508">
        <w:t>access to the product formulation and information</w:t>
      </w:r>
      <w:r w:rsidR="00234447" w:rsidRPr="005F0508">
        <w:t xml:space="preserve"> on its correct hazard classification</w:t>
      </w:r>
      <w:r w:rsidR="0093687D" w:rsidRPr="005F0508">
        <w:t>.</w:t>
      </w:r>
      <w:r w:rsidR="00E659B7" w:rsidRPr="005F0508">
        <w:t xml:space="preserve"> </w:t>
      </w:r>
    </w:p>
    <w:p w:rsidR="003B1C86" w:rsidRPr="003D6194" w:rsidRDefault="00D27805" w:rsidP="00976CAB">
      <w:pPr>
        <w:pStyle w:val="Heading2"/>
      </w:pPr>
      <w:bookmarkStart w:id="16" w:name="_Toc296500504"/>
      <w:bookmarkStart w:id="17" w:name="_Toc293923368"/>
      <w:bookmarkStart w:id="18" w:name="_Toc293923458"/>
      <w:bookmarkStart w:id="19" w:name="_Toc310065958"/>
      <w:bookmarkEnd w:id="16"/>
      <w:bookmarkEnd w:id="17"/>
      <w:bookmarkEnd w:id="18"/>
      <w:r>
        <w:t>1.4</w:t>
      </w:r>
      <w:r>
        <w:tab/>
      </w:r>
      <w:r w:rsidR="003B1C86" w:rsidRPr="003D6194">
        <w:t xml:space="preserve">When </w:t>
      </w:r>
      <w:r w:rsidR="00792BF8" w:rsidRPr="003D6194">
        <w:t>is it necessary to prepare a</w:t>
      </w:r>
      <w:r w:rsidR="003B1C86" w:rsidRPr="003D6194">
        <w:t xml:space="preserve"> </w:t>
      </w:r>
      <w:r w:rsidR="0019291F" w:rsidRPr="00D27805">
        <w:t>s</w:t>
      </w:r>
      <w:r w:rsidR="003B1C86" w:rsidRPr="00D27805">
        <w:t>afety</w:t>
      </w:r>
      <w:r w:rsidR="003B1C86" w:rsidRPr="003D6194">
        <w:t xml:space="preserve"> </w:t>
      </w:r>
      <w:r w:rsidR="0019291F" w:rsidRPr="003D6194">
        <w:t>d</w:t>
      </w:r>
      <w:r w:rsidR="003B1C86" w:rsidRPr="003D6194">
        <w:t xml:space="preserve">ata </w:t>
      </w:r>
      <w:r w:rsidR="0019291F" w:rsidRPr="003D6194">
        <w:t>s</w:t>
      </w:r>
      <w:r w:rsidR="003B1C86" w:rsidRPr="003D6194">
        <w:t>heet?</w:t>
      </w:r>
      <w:bookmarkEnd w:id="19"/>
    </w:p>
    <w:p w:rsidR="00777166" w:rsidRPr="00E03B1C" w:rsidRDefault="00DF56C3" w:rsidP="00976CAB">
      <w:pPr>
        <w:pStyle w:val="greyboxes"/>
      </w:pPr>
      <w:r w:rsidRPr="00DF56C3">
        <w:rPr>
          <w:b/>
        </w:rPr>
        <w:t>Regulation 330:</w:t>
      </w:r>
      <w:r>
        <w:t xml:space="preserve"> A </w:t>
      </w:r>
      <w:r w:rsidR="003E6E3E" w:rsidRPr="009375DA">
        <w:t xml:space="preserve">safety data sheet </w:t>
      </w:r>
      <w:r>
        <w:t>must</w:t>
      </w:r>
      <w:r w:rsidR="00D13C7E" w:rsidRPr="00375CBD">
        <w:t xml:space="preserve"> </w:t>
      </w:r>
      <w:r w:rsidR="003E6E3E" w:rsidRPr="00375CBD">
        <w:t>be prepared before first manufacturing or importing a hazardous chemical, or if this is not possible, as soon as practicable after first manufacturing or importing the chemical.</w:t>
      </w:r>
    </w:p>
    <w:p w:rsidR="00BE202B" w:rsidRPr="00E03B1C" w:rsidRDefault="00C60DAE" w:rsidP="00976CAB">
      <w:pPr>
        <w:pStyle w:val="BodyText"/>
      </w:pPr>
      <w:r w:rsidRPr="00270C07">
        <w:t>Preparing and providing an SDS is mandatory where a substance</w:t>
      </w:r>
      <w:r w:rsidR="00DD17A8" w:rsidRPr="00270C07">
        <w:t>, mixture or article</w:t>
      </w:r>
      <w:r w:rsidRPr="00270C07">
        <w:t xml:space="preserve"> </w:t>
      </w:r>
      <w:r w:rsidR="00D13C7E" w:rsidRPr="00270C07">
        <w:t>is a hazardous chemical</w:t>
      </w:r>
      <w:r w:rsidRPr="00270C07">
        <w:t xml:space="preserve">. </w:t>
      </w:r>
      <w:r w:rsidR="001F7DF0" w:rsidRPr="00270C07">
        <w:t>However, t</w:t>
      </w:r>
      <w:r w:rsidR="003B1C86" w:rsidRPr="00270C07">
        <w:t>h</w:t>
      </w:r>
      <w:r w:rsidR="00901DF5" w:rsidRPr="00270C07">
        <w:t>e</w:t>
      </w:r>
      <w:r w:rsidR="003B1C86" w:rsidRPr="00270C07">
        <w:t xml:space="preserve"> </w:t>
      </w:r>
      <w:r w:rsidR="00792BF8" w:rsidRPr="00270C07">
        <w:t xml:space="preserve">WHS Regulations </w:t>
      </w:r>
      <w:r w:rsidR="003B1C86" w:rsidRPr="00270C07">
        <w:t xml:space="preserve">do not require </w:t>
      </w:r>
      <w:r w:rsidR="001F7DF0" w:rsidRPr="00270C07">
        <w:t xml:space="preserve">an </w:t>
      </w:r>
      <w:r w:rsidR="003B1C86" w:rsidRPr="00270C07">
        <w:t xml:space="preserve">SDS to be prepared for any of the following chemicals </w:t>
      </w:r>
      <w:r w:rsidR="001F7DF0" w:rsidRPr="00270C07">
        <w:t xml:space="preserve">(although </w:t>
      </w:r>
      <w:r w:rsidR="003B1C86" w:rsidRPr="00270C07">
        <w:t xml:space="preserve">the general duty of care requirements </w:t>
      </w:r>
      <w:r w:rsidR="00DF56C3">
        <w:t>under</w:t>
      </w:r>
      <w:r w:rsidR="003B1C86" w:rsidRPr="00270C07">
        <w:t xml:space="preserve"> the WHS Act </w:t>
      </w:r>
      <w:r w:rsidR="001F7DF0" w:rsidRPr="00270C07">
        <w:t xml:space="preserve">still </w:t>
      </w:r>
      <w:r w:rsidR="003B1C86" w:rsidRPr="00270C07">
        <w:t>apply</w:t>
      </w:r>
      <w:r w:rsidR="001F7DF0" w:rsidRPr="00270C07">
        <w:t>)</w:t>
      </w:r>
      <w:r w:rsidR="003B1C86" w:rsidRPr="00270C07">
        <w:t>:</w:t>
      </w:r>
    </w:p>
    <w:p w:rsidR="003B1C86" w:rsidRPr="00E03B1C" w:rsidRDefault="00DF56C3" w:rsidP="00976CAB">
      <w:pPr>
        <w:pStyle w:val="ListParagraph"/>
      </w:pPr>
      <w:r>
        <w:t>c</w:t>
      </w:r>
      <w:r w:rsidR="00042088">
        <w:t>hemicals in b</w:t>
      </w:r>
      <w:r w:rsidR="003B1C86" w:rsidRPr="00E03B1C">
        <w:t>atteries while they are incorporated in plant</w:t>
      </w:r>
    </w:p>
    <w:p w:rsidR="003B1C86" w:rsidRPr="00E03B1C" w:rsidRDefault="00DF56C3" w:rsidP="00976CAB">
      <w:pPr>
        <w:pStyle w:val="ListParagraph"/>
      </w:pPr>
      <w:r>
        <w:t>f</w:t>
      </w:r>
      <w:r w:rsidR="003B1C86" w:rsidRPr="00E03B1C">
        <w:t>uel</w:t>
      </w:r>
      <w:r w:rsidR="006D5DFB">
        <w:t>, oils or coolants</w:t>
      </w:r>
      <w:r w:rsidR="003B1C86" w:rsidRPr="00E03B1C">
        <w:t xml:space="preserve"> in a container that is fitted to a vehicle, vessel or aircraft, mobile plant, appliance or other device, where the </w:t>
      </w:r>
      <w:r w:rsidR="00792BF8" w:rsidRPr="00E03B1C">
        <w:t>fuel</w:t>
      </w:r>
      <w:r w:rsidR="006D5DFB">
        <w:t>, oils or coolants</w:t>
      </w:r>
      <w:r w:rsidR="00792BF8" w:rsidRPr="00E03B1C">
        <w:t xml:space="preserve"> </w:t>
      </w:r>
      <w:r w:rsidR="006D5DFB">
        <w:t xml:space="preserve">are </w:t>
      </w:r>
      <w:r w:rsidR="003B1C86" w:rsidRPr="00E03B1C">
        <w:t>intended for use in its operation</w:t>
      </w:r>
    </w:p>
    <w:p w:rsidR="003B1C86" w:rsidRPr="00E03B1C" w:rsidRDefault="00DF56C3" w:rsidP="00976CAB">
      <w:pPr>
        <w:pStyle w:val="ListParagraph"/>
      </w:pPr>
      <w:r>
        <w:t>f</w:t>
      </w:r>
      <w:r w:rsidR="003B1C86" w:rsidRPr="00E03B1C">
        <w:t xml:space="preserve">uel in </w:t>
      </w:r>
      <w:r w:rsidR="00171A99" w:rsidRPr="005F0508">
        <w:t>the fuel</w:t>
      </w:r>
      <w:r w:rsidR="003B1C86" w:rsidRPr="005F0508">
        <w:t xml:space="preserve"> </w:t>
      </w:r>
      <w:r w:rsidR="003B1C86" w:rsidRPr="00E03B1C">
        <w:t xml:space="preserve">container of a domestic or portable fuel burning appliance where the quantity of fuel does not exceed 25 kg or </w:t>
      </w:r>
      <w:r w:rsidR="00792BF8" w:rsidRPr="00E03B1C">
        <w:t>25 litres</w:t>
      </w:r>
    </w:p>
    <w:p w:rsidR="003B1C86" w:rsidRPr="00E03B1C" w:rsidRDefault="00DF56C3" w:rsidP="00976CAB">
      <w:pPr>
        <w:pStyle w:val="ListParagraph"/>
      </w:pPr>
      <w:r>
        <w:t>h</w:t>
      </w:r>
      <w:r w:rsidR="003B1C86" w:rsidRPr="00E03B1C">
        <w:t xml:space="preserve">azardous chemicals in portable fire-fighting or medical equipment for use at </w:t>
      </w:r>
      <w:r w:rsidR="00042088">
        <w:t>a workplace</w:t>
      </w:r>
    </w:p>
    <w:p w:rsidR="003B1C86" w:rsidRPr="00E03B1C" w:rsidRDefault="00DF56C3" w:rsidP="00976CAB">
      <w:pPr>
        <w:pStyle w:val="ListParagraph"/>
      </w:pPr>
      <w:r>
        <w:t>h</w:t>
      </w:r>
      <w:r w:rsidR="003B1C86" w:rsidRPr="00E03B1C">
        <w:t>azardous chemicals that form part of the integrated refrigeration system of refrigerated freight containers</w:t>
      </w:r>
    </w:p>
    <w:p w:rsidR="003B1C86" w:rsidRPr="00E03B1C" w:rsidRDefault="00DF56C3" w:rsidP="00976CAB">
      <w:pPr>
        <w:pStyle w:val="ListParagraph"/>
      </w:pPr>
      <w:r>
        <w:t>p</w:t>
      </w:r>
      <w:r w:rsidR="003B1C86" w:rsidRPr="00E03B1C">
        <w:t>otable liquids that are consumer products at retail premises.</w:t>
      </w:r>
    </w:p>
    <w:p w:rsidR="00851C5F" w:rsidRPr="00DE2939" w:rsidRDefault="009375DA" w:rsidP="00976CAB">
      <w:pPr>
        <w:pStyle w:val="BodyText"/>
      </w:pPr>
      <w:r w:rsidRPr="00DE2939">
        <w:t>T</w:t>
      </w:r>
      <w:r w:rsidR="00851C5F" w:rsidRPr="00DE2939">
        <w:t xml:space="preserve">he following things are excluded from the scope of the WHS Regulations except to the extent that the use, handling or storage of those things is related to a work activity at a workplace: </w:t>
      </w:r>
    </w:p>
    <w:p w:rsidR="00851C5F" w:rsidRPr="005F0508" w:rsidRDefault="00DF56C3" w:rsidP="00976CAB">
      <w:pPr>
        <w:pStyle w:val="BodyText"/>
        <w:numPr>
          <w:ilvl w:val="0"/>
          <w:numId w:val="18"/>
        </w:numPr>
        <w:ind w:left="360"/>
      </w:pPr>
      <w:r>
        <w:lastRenderedPageBreak/>
        <w:t>f</w:t>
      </w:r>
      <w:r w:rsidR="00851C5F" w:rsidRPr="009667CA">
        <w:t xml:space="preserve">ood and beverages within the meaning of the </w:t>
      </w:r>
      <w:r w:rsidR="00851C5F" w:rsidRPr="005E2DF3">
        <w:rPr>
          <w:i/>
        </w:rPr>
        <w:t>Food Standards Australia New Zealand Food Standards Code</w:t>
      </w:r>
      <w:r w:rsidR="004879EA">
        <w:rPr>
          <w:i/>
        </w:rPr>
        <w:t xml:space="preserve"> </w:t>
      </w:r>
      <w:r w:rsidR="00CE3BDC" w:rsidRPr="005F0508">
        <w:t>t</w:t>
      </w:r>
      <w:r w:rsidR="004879EA" w:rsidRPr="005F0508">
        <w:t>hat are in a package and form intended for human consumption</w:t>
      </w:r>
    </w:p>
    <w:p w:rsidR="006D5DFB" w:rsidRDefault="00DF56C3" w:rsidP="00976CAB">
      <w:pPr>
        <w:pStyle w:val="BodyText"/>
        <w:numPr>
          <w:ilvl w:val="0"/>
          <w:numId w:val="18"/>
        </w:numPr>
        <w:ind w:left="360"/>
      </w:pPr>
      <w:r>
        <w:t>t</w:t>
      </w:r>
      <w:r w:rsidR="00851C5F" w:rsidRPr="009667CA">
        <w:t xml:space="preserve">herapeutic </w:t>
      </w:r>
      <w:r w:rsidR="00287127">
        <w:t>goods</w:t>
      </w:r>
      <w:r w:rsidR="00851C5F" w:rsidRPr="009667CA">
        <w:t xml:space="preserve"> at the point of intentional intake by or administration to humans</w:t>
      </w:r>
    </w:p>
    <w:p w:rsidR="00851C5F" w:rsidRPr="009667CA" w:rsidRDefault="00BE00F9" w:rsidP="00976CAB">
      <w:pPr>
        <w:pStyle w:val="BodyText"/>
        <w:numPr>
          <w:ilvl w:val="0"/>
          <w:numId w:val="18"/>
        </w:numPr>
        <w:ind w:left="360"/>
      </w:pPr>
      <w:r>
        <w:t>v</w:t>
      </w:r>
      <w:r w:rsidR="006D5DFB">
        <w:t xml:space="preserve">eterinary chemical products at the point of administration </w:t>
      </w:r>
      <w:r>
        <w:t xml:space="preserve">to </w:t>
      </w:r>
      <w:r w:rsidR="006D5DFB">
        <w:t>animals</w:t>
      </w:r>
    </w:p>
    <w:p w:rsidR="00851C5F" w:rsidRPr="009667CA" w:rsidRDefault="00BE00F9" w:rsidP="00976CAB">
      <w:pPr>
        <w:pStyle w:val="BodyText"/>
        <w:numPr>
          <w:ilvl w:val="0"/>
          <w:numId w:val="18"/>
        </w:numPr>
        <w:ind w:left="360"/>
      </w:pPr>
      <w:r>
        <w:t>t</w:t>
      </w:r>
      <w:r w:rsidR="00851C5F" w:rsidRPr="009667CA">
        <w:t>obacco or products made of tobacco</w:t>
      </w:r>
      <w:r w:rsidR="009375DA" w:rsidRPr="009667CA">
        <w:t>.</w:t>
      </w:r>
    </w:p>
    <w:p w:rsidR="000613C6" w:rsidRPr="00DE2939" w:rsidRDefault="000150E2" w:rsidP="00976CAB">
      <w:pPr>
        <w:pStyle w:val="BodyText"/>
      </w:pPr>
      <w:r w:rsidRPr="00DE2939">
        <w:t>While this Code applies to hazardous chemicals</w:t>
      </w:r>
      <w:r w:rsidR="00D62933" w:rsidRPr="00DE2939">
        <w:t xml:space="preserve"> as defined</w:t>
      </w:r>
      <w:r w:rsidRPr="00DE2939">
        <w:t xml:space="preserve">, </w:t>
      </w:r>
      <w:r w:rsidR="00F9674A" w:rsidRPr="00DE2939">
        <w:t>an SDS should be provided f</w:t>
      </w:r>
      <w:r w:rsidR="009B7314" w:rsidRPr="00DE2939">
        <w:t xml:space="preserve">or </w:t>
      </w:r>
      <w:r w:rsidR="003576E4" w:rsidRPr="00DE2939">
        <w:t xml:space="preserve">any chemical that may </w:t>
      </w:r>
      <w:r w:rsidR="00CF1F7D" w:rsidRPr="005F0508">
        <w:t xml:space="preserve">adversely impact </w:t>
      </w:r>
      <w:r w:rsidR="003576E4" w:rsidRPr="005F0508">
        <w:t>the health or safety of persons or the environment</w:t>
      </w:r>
      <w:r w:rsidR="00CF1F7D" w:rsidRPr="005F0508">
        <w:t>, but has insufficient information to allow it to be correctly classified</w:t>
      </w:r>
      <w:r w:rsidR="003576E4" w:rsidRPr="005F0508">
        <w:t>.</w:t>
      </w:r>
      <w:r w:rsidR="002B1B36" w:rsidRPr="00DE2939">
        <w:t xml:space="preserve"> </w:t>
      </w:r>
      <w:r w:rsidR="000613C6" w:rsidRPr="00DE2939">
        <w:t xml:space="preserve">The SDS should reflect </w:t>
      </w:r>
      <w:r w:rsidR="00B57ADD" w:rsidRPr="00DE2939">
        <w:t xml:space="preserve">what is currently known about </w:t>
      </w:r>
      <w:r w:rsidRPr="00DE2939">
        <w:t xml:space="preserve">the </w:t>
      </w:r>
      <w:r w:rsidR="00B57ADD" w:rsidRPr="00DE2939">
        <w:t>chemical</w:t>
      </w:r>
      <w:r w:rsidR="000613C6" w:rsidRPr="00DE2939">
        <w:t>.</w:t>
      </w:r>
    </w:p>
    <w:p w:rsidR="00D25218" w:rsidRPr="00DE2939" w:rsidRDefault="003D6194" w:rsidP="00976CAB">
      <w:pPr>
        <w:pStyle w:val="BodyText"/>
      </w:pPr>
      <w:r>
        <w:t>W</w:t>
      </w:r>
      <w:r w:rsidR="00D25218" w:rsidRPr="00DE2939">
        <w:t xml:space="preserve">here a mixture contains an ingredient that meets the criteria for respiratory and skin sensitisation, specific target organ toxicity, reproductive toxicity, carcinogenicity and mutagenicity it is recommended that an SDS be prepared for that mixture, even if the mixture overall is not </w:t>
      </w:r>
      <w:r w:rsidR="00B1428F">
        <w:t xml:space="preserve">a </w:t>
      </w:r>
      <w:r w:rsidR="00D25218" w:rsidRPr="00DE2939">
        <w:t xml:space="preserve">hazardous </w:t>
      </w:r>
      <w:r w:rsidR="00B1428F">
        <w:t xml:space="preserve">chemical </w:t>
      </w:r>
      <w:r w:rsidR="00D25218" w:rsidRPr="00DE2939">
        <w:t>according to the WHS</w:t>
      </w:r>
      <w:r w:rsidR="00E659B7" w:rsidRPr="00DE2939">
        <w:t xml:space="preserve"> </w:t>
      </w:r>
      <w:r w:rsidR="009375DA" w:rsidRPr="00DE2939">
        <w:t>Regulations</w:t>
      </w:r>
      <w:r w:rsidR="00D25218" w:rsidRPr="00DE2939">
        <w:t>.</w:t>
      </w:r>
      <w:r w:rsidR="005668B3">
        <w:t xml:space="preserve"> </w:t>
      </w:r>
    </w:p>
    <w:p w:rsidR="00411E0A" w:rsidRDefault="00D25218" w:rsidP="00976CAB">
      <w:pPr>
        <w:pStyle w:val="BodyText"/>
      </w:pPr>
      <w:r w:rsidRPr="00DE2939">
        <w:t>Other information on hazard properties of a chemical not already captured within the SDS should be included, for example if the chemical has ototoxic properties</w:t>
      </w:r>
      <w:r w:rsidRPr="009375DA">
        <w:t>.</w:t>
      </w:r>
      <w:r w:rsidRPr="009375DA">
        <w:rPr>
          <w:rStyle w:val="FootnoteReference"/>
        </w:rPr>
        <w:footnoteReference w:id="2"/>
      </w:r>
    </w:p>
    <w:p w:rsidR="00BE00F9" w:rsidRPr="00B20D5B" w:rsidRDefault="00B20D5B" w:rsidP="00976CAB">
      <w:pPr>
        <w:pStyle w:val="BodyText"/>
      </w:pPr>
      <w:r w:rsidRPr="009375DA">
        <w:t xml:space="preserve">Some overseas authorities may require an SDS or information on an SDS for certain chemicals that are not hazardous </w:t>
      </w:r>
      <w:r w:rsidRPr="005F0508">
        <w:t>chemicals</w:t>
      </w:r>
      <w:r>
        <w:t xml:space="preserve"> under the </w:t>
      </w:r>
      <w:r w:rsidRPr="009375DA">
        <w:t xml:space="preserve">WHS </w:t>
      </w:r>
      <w:r>
        <w:t>Regulations</w:t>
      </w:r>
      <w:r w:rsidRPr="000B21FE">
        <w:t>, for example</w:t>
      </w:r>
      <w:r>
        <w:t xml:space="preserve"> </w:t>
      </w:r>
      <w:r w:rsidRPr="000B21FE">
        <w:t xml:space="preserve">substances that meet the criteria for a </w:t>
      </w:r>
      <w:r w:rsidRPr="000D6D4C">
        <w:t xml:space="preserve">GHS </w:t>
      </w:r>
      <w:r w:rsidRPr="000B21FE">
        <w:t xml:space="preserve">hazard class or category </w:t>
      </w:r>
      <w:r w:rsidRPr="005F0508">
        <w:t xml:space="preserve">as noted in </w:t>
      </w:r>
      <w:r>
        <w:t xml:space="preserve">this </w:t>
      </w:r>
      <w:r w:rsidRPr="005F0508">
        <w:t>section.</w:t>
      </w:r>
      <w:r>
        <w:t xml:space="preserve"> </w:t>
      </w:r>
    </w:p>
    <w:p w:rsidR="00E50B80" w:rsidRPr="00E50B80" w:rsidRDefault="00E50B80" w:rsidP="00976CAB">
      <w:pPr>
        <w:pStyle w:val="Heading2"/>
      </w:pPr>
      <w:r w:rsidRPr="00E50B80">
        <w:t>Products containing nanomaterials</w:t>
      </w:r>
    </w:p>
    <w:p w:rsidR="00F519D6" w:rsidRPr="009375DA" w:rsidRDefault="00F519D6" w:rsidP="00976CAB">
      <w:pPr>
        <w:pStyle w:val="BodyText"/>
      </w:pPr>
      <w:r w:rsidRPr="009375DA">
        <w:t>For engineered or manufactured nanomaterials</w:t>
      </w:r>
      <w:r w:rsidR="00132B8A" w:rsidRPr="009375DA">
        <w:rPr>
          <w:rStyle w:val="FootnoteReference"/>
        </w:rPr>
        <w:footnoteReference w:id="3"/>
      </w:r>
      <w:r w:rsidRPr="009375DA">
        <w:t xml:space="preserve"> or chemicals containing engineered or manufactured nanomaterials, </w:t>
      </w:r>
      <w:r w:rsidR="00F9674A" w:rsidRPr="009375DA">
        <w:t xml:space="preserve">an SDS should </w:t>
      </w:r>
      <w:r w:rsidR="001B6F06" w:rsidRPr="009375DA">
        <w:t>be provided</w:t>
      </w:r>
      <w:r w:rsidRPr="009375DA">
        <w:t xml:space="preserve"> unless there is evidence that the nanomaterials are not hazardous.</w:t>
      </w:r>
    </w:p>
    <w:p w:rsidR="003755D4" w:rsidRPr="00BB1F82" w:rsidRDefault="005E7ACF" w:rsidP="00976CAB">
      <w:pPr>
        <w:pStyle w:val="Heading1"/>
        <w:numPr>
          <w:ilvl w:val="0"/>
          <w:numId w:val="42"/>
        </w:numPr>
        <w:ind w:left="360"/>
      </w:pPr>
      <w:r>
        <w:rPr>
          <w:sz w:val="22"/>
          <w:szCs w:val="22"/>
        </w:rPr>
        <w:br w:type="page"/>
      </w:r>
      <w:bookmarkStart w:id="20" w:name="_Toc310065959"/>
      <w:r w:rsidR="003755D4" w:rsidRPr="00327237">
        <w:lastRenderedPageBreak/>
        <w:t>PREPARING, REVIEWING AND AMENDING SAFETY DATA SHEETS</w:t>
      </w:r>
      <w:bookmarkEnd w:id="20"/>
    </w:p>
    <w:p w:rsidR="00ED0439" w:rsidRPr="00E03B1C" w:rsidRDefault="00ED0439" w:rsidP="00976CAB">
      <w:pPr>
        <w:pStyle w:val="BodyText"/>
      </w:pPr>
      <w:r w:rsidRPr="00E03B1C">
        <w:t>A</w:t>
      </w:r>
      <w:r w:rsidR="00D83787" w:rsidRPr="00E03B1C">
        <w:t>n SDS</w:t>
      </w:r>
      <w:r w:rsidRPr="00E03B1C">
        <w:t xml:space="preserve"> </w:t>
      </w:r>
      <w:r w:rsidR="007362DF" w:rsidRPr="00E03B1C">
        <w:t xml:space="preserve">must </w:t>
      </w:r>
      <w:r w:rsidRPr="00E03B1C">
        <w:t xml:space="preserve">be prepared and written to provide accurate information about the hazards of a chemical and how to handle it safely, including its storage and disposal. It </w:t>
      </w:r>
      <w:r w:rsidR="00C60DAE" w:rsidRPr="00E03B1C">
        <w:t>must</w:t>
      </w:r>
      <w:r w:rsidRPr="00E03B1C">
        <w:t xml:space="preserve"> contain information about physicochemical properties, </w:t>
      </w:r>
      <w:r w:rsidR="00091427">
        <w:t xml:space="preserve">as well as </w:t>
      </w:r>
      <w:r w:rsidRPr="00E03B1C">
        <w:t xml:space="preserve">potential health and </w:t>
      </w:r>
      <w:r w:rsidR="00161184" w:rsidRPr="005F0508">
        <w:t>emergency response measures. The SDS should also contain information relevant to environmental effects</w:t>
      </w:r>
      <w:r w:rsidR="00C71B38" w:rsidRPr="005F0508">
        <w:t xml:space="preserve"> to meet other laws</w:t>
      </w:r>
      <w:r w:rsidR="00161184" w:rsidRPr="005F0508">
        <w:t>.</w:t>
      </w:r>
    </w:p>
    <w:p w:rsidR="00D27805" w:rsidRDefault="00ED0439" w:rsidP="00976CAB">
      <w:pPr>
        <w:pStyle w:val="Heading2"/>
        <w:numPr>
          <w:ilvl w:val="1"/>
          <w:numId w:val="42"/>
        </w:numPr>
        <w:ind w:left="570"/>
      </w:pPr>
      <w:bookmarkStart w:id="21" w:name="_Toc310065960"/>
      <w:r w:rsidRPr="00EC77E1">
        <w:t xml:space="preserve">What </w:t>
      </w:r>
      <w:r w:rsidRPr="00D27805">
        <w:t>information</w:t>
      </w:r>
      <w:r w:rsidRPr="00EC77E1">
        <w:t xml:space="preserve"> is needed in an SDS?</w:t>
      </w:r>
      <w:bookmarkEnd w:id="21"/>
    </w:p>
    <w:p w:rsidR="00D27805" w:rsidRPr="00580BAB" w:rsidRDefault="00D27805" w:rsidP="00976CA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rsidRPr="00A65943">
        <w:rPr>
          <w:b/>
        </w:rPr>
        <w:t>Regulation 330, Schedule 7:</w:t>
      </w:r>
      <w:r>
        <w:t xml:space="preserve"> A </w:t>
      </w:r>
      <w:r w:rsidRPr="00580BAB">
        <w:t xml:space="preserve">safety data sheet </w:t>
      </w:r>
      <w:r>
        <w:t>must</w:t>
      </w:r>
      <w:r w:rsidRPr="00580BAB">
        <w:t>:</w:t>
      </w:r>
    </w:p>
    <w:p w:rsidR="00D27805" w:rsidRDefault="00D27805"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t>be in English</w:t>
      </w:r>
    </w:p>
    <w:p w:rsidR="00D27805" w:rsidRPr="00580BAB" w:rsidRDefault="00D27805"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580BAB">
        <w:t xml:space="preserve">contain unit measures expressed in Australian legal units of measurement under the </w:t>
      </w:r>
      <w:r w:rsidRPr="00580BAB">
        <w:rPr>
          <w:i/>
        </w:rPr>
        <w:t xml:space="preserve">National Measurement Act 1960 </w:t>
      </w:r>
      <w:r w:rsidRPr="00580BAB">
        <w:t>(C</w:t>
      </w:r>
      <w:r>
        <w:t>ommon</w:t>
      </w:r>
      <w:r w:rsidRPr="00580BAB">
        <w:t>w</w:t>
      </w:r>
      <w:r>
        <w:t>ea</w:t>
      </w:r>
      <w:r w:rsidRPr="00580BAB">
        <w:t>lth)</w:t>
      </w:r>
    </w:p>
    <w:p w:rsidR="00D27805" w:rsidRPr="00580BAB" w:rsidRDefault="00D27805"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580BAB">
        <w:t>state the date it was last reviewed, or if it has not been reviewed, the date it was prepared</w:t>
      </w:r>
    </w:p>
    <w:p w:rsidR="00D27805" w:rsidRPr="00580BAB" w:rsidRDefault="00D27805"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580BAB">
        <w:t>state the name, Australian address a</w:t>
      </w:r>
      <w:r>
        <w:t xml:space="preserve">nd business telephone number of </w:t>
      </w:r>
      <w:r w:rsidRPr="00580BAB">
        <w:t>the manufacturer</w:t>
      </w:r>
      <w:r>
        <w:t xml:space="preserve"> or </w:t>
      </w:r>
      <w:r w:rsidRPr="00580BAB">
        <w:t>the importer</w:t>
      </w:r>
    </w:p>
    <w:p w:rsidR="00D27805" w:rsidRPr="00580BAB" w:rsidRDefault="00D27805"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580BAB">
        <w:t xml:space="preserve">state an Australian business telephone number from which information about the chemical can be obtained in an emergency. </w:t>
      </w:r>
    </w:p>
    <w:p w:rsidR="00C45698" w:rsidRPr="00DB76E1" w:rsidRDefault="00A32E74" w:rsidP="00976CAB">
      <w:pPr>
        <w:pStyle w:val="BodyText"/>
      </w:pPr>
      <w:r>
        <w:t>T</w:t>
      </w:r>
      <w:r w:rsidR="00707D5C">
        <w:t>he l</w:t>
      </w:r>
      <w:r w:rsidR="00C45698" w:rsidRPr="00DB76E1">
        <w:t xml:space="preserve">anguage used in </w:t>
      </w:r>
      <w:r w:rsidR="00926CB0" w:rsidRPr="00DB76E1">
        <w:t xml:space="preserve">an </w:t>
      </w:r>
      <w:r w:rsidR="00C45698" w:rsidRPr="00DB76E1">
        <w:t xml:space="preserve">SDS </w:t>
      </w:r>
      <w:r w:rsidR="00082059" w:rsidRPr="00DB76E1">
        <w:t xml:space="preserve">should </w:t>
      </w:r>
      <w:r w:rsidR="00C45698" w:rsidRPr="00DB76E1">
        <w:t>be simple, clear and precise, avoiding jargon, acronyms and abbreviations.</w:t>
      </w:r>
      <w:r w:rsidR="00D9514F" w:rsidRPr="00DB76E1">
        <w:t xml:space="preserve"> </w:t>
      </w:r>
      <w:r w:rsidR="00C45698" w:rsidRPr="00DB76E1">
        <w:t>Va</w:t>
      </w:r>
      <w:r w:rsidR="007C0E5B" w:rsidRPr="00DB76E1">
        <w:t xml:space="preserve">gue and misleading expressions </w:t>
      </w:r>
      <w:r w:rsidR="00082059" w:rsidRPr="00DB76E1">
        <w:t xml:space="preserve">should </w:t>
      </w:r>
      <w:r w:rsidR="00C45698" w:rsidRPr="00DB76E1">
        <w:t>not be used.</w:t>
      </w:r>
      <w:r w:rsidR="00D9514F" w:rsidRPr="00DB76E1">
        <w:t xml:space="preserve"> </w:t>
      </w:r>
      <w:r w:rsidR="00C45698" w:rsidRPr="00DB76E1">
        <w:t xml:space="preserve">Phrases </w:t>
      </w:r>
      <w:r w:rsidR="001C28F0">
        <w:t>such as</w:t>
      </w:r>
      <w:r w:rsidR="00C45698" w:rsidRPr="00DB76E1">
        <w:t xml:space="preserve"> “may be dangerous”, “no health effects”, </w:t>
      </w:r>
      <w:r w:rsidR="00C52899" w:rsidRPr="00DB76E1">
        <w:t>“</w:t>
      </w:r>
      <w:r w:rsidR="00EB4E79" w:rsidRPr="00DB76E1">
        <w:t>safe under most conditions of use</w:t>
      </w:r>
      <w:r w:rsidR="008137DC" w:rsidRPr="00DB76E1">
        <w:t>” and</w:t>
      </w:r>
      <w:r w:rsidR="00EB4E79" w:rsidRPr="00DB76E1">
        <w:t xml:space="preserve"> “</w:t>
      </w:r>
      <w:r w:rsidR="00C45698" w:rsidRPr="00DB76E1">
        <w:t>harmless” are also not recommended.</w:t>
      </w:r>
      <w:r w:rsidR="00D9514F" w:rsidRPr="00DB76E1">
        <w:t xml:space="preserve"> </w:t>
      </w:r>
      <w:r w:rsidR="00D37041" w:rsidRPr="00DB76E1">
        <w:t xml:space="preserve">It </w:t>
      </w:r>
      <w:r w:rsidR="00C45698" w:rsidRPr="00DB76E1">
        <w:t>may be that information on certain properties is of no significance or that it is technically impossible to provide</w:t>
      </w:r>
      <w:r w:rsidR="008137DC" w:rsidRPr="00DB76E1">
        <w:t xml:space="preserve"> detailed information</w:t>
      </w:r>
      <w:r w:rsidR="001C28F0">
        <w:t xml:space="preserve">, </w:t>
      </w:r>
      <w:r w:rsidR="00D22C5B" w:rsidRPr="00DB76E1">
        <w:t xml:space="preserve">and </w:t>
      </w:r>
      <w:r w:rsidR="0096641B">
        <w:t xml:space="preserve">if so, </w:t>
      </w:r>
      <w:r w:rsidR="00D22C5B" w:rsidRPr="00DB76E1">
        <w:t>t</w:t>
      </w:r>
      <w:r w:rsidR="00C45698" w:rsidRPr="00DB76E1">
        <w:t xml:space="preserve">he reasons for this </w:t>
      </w:r>
      <w:r w:rsidR="004306DB" w:rsidRPr="00DB76E1">
        <w:t>should</w:t>
      </w:r>
      <w:r w:rsidR="001C1E91" w:rsidRPr="00DB76E1">
        <w:t xml:space="preserve"> </w:t>
      </w:r>
      <w:r w:rsidR="00C45698" w:rsidRPr="00DB76E1">
        <w:t>be clearly stated under each heading.</w:t>
      </w:r>
      <w:r w:rsidR="00D9514F" w:rsidRPr="00DB76E1">
        <w:t xml:space="preserve"> </w:t>
      </w:r>
      <w:r w:rsidR="00C45698" w:rsidRPr="00DB76E1">
        <w:t>If it is stated that a particular hazard does not exist, the safety data sheet</w:t>
      </w:r>
      <w:r w:rsidR="00082059" w:rsidRPr="00DB76E1">
        <w:t xml:space="preserve"> should </w:t>
      </w:r>
      <w:r w:rsidR="00C45698" w:rsidRPr="00DB76E1">
        <w:t xml:space="preserve">clearly differentiate between cases where no information is available to the </w:t>
      </w:r>
      <w:r w:rsidR="00EB4E79" w:rsidRPr="00DB76E1">
        <w:t>classifier</w:t>
      </w:r>
      <w:r w:rsidR="00C45698" w:rsidRPr="00DB76E1">
        <w:t xml:space="preserve"> and cases where negative test results are available.</w:t>
      </w:r>
    </w:p>
    <w:p w:rsidR="00E9560E" w:rsidRPr="00DB76E1" w:rsidRDefault="00F97CE1" w:rsidP="00976CAB">
      <w:pPr>
        <w:pStyle w:val="BodyText"/>
      </w:pPr>
      <w:r w:rsidRPr="00DB76E1">
        <w:t>Other units of measurement, including t</w:t>
      </w:r>
      <w:r w:rsidR="00E9560E" w:rsidRPr="00DB76E1">
        <w:t xml:space="preserve">he International System of Units (SI) </w:t>
      </w:r>
      <w:r w:rsidRPr="00DB76E1">
        <w:t xml:space="preserve">or non-SI units </w:t>
      </w:r>
      <w:r w:rsidR="002F0F56" w:rsidRPr="00DB76E1">
        <w:t xml:space="preserve">may </w:t>
      </w:r>
      <w:r w:rsidR="00E9560E" w:rsidRPr="00DB76E1">
        <w:t>be used</w:t>
      </w:r>
      <w:r w:rsidRPr="00DB76E1">
        <w:t xml:space="preserve"> </w:t>
      </w:r>
      <w:r w:rsidR="009F5BD6" w:rsidRPr="00DB76E1">
        <w:t xml:space="preserve">if they are in wide use in Australia. </w:t>
      </w:r>
      <w:r w:rsidR="00173E34" w:rsidRPr="00DB76E1">
        <w:t>For example,</w:t>
      </w:r>
      <w:r w:rsidR="008137DC" w:rsidRPr="00DB76E1">
        <w:t xml:space="preserve"> mm Hg for vapour pressure or</w:t>
      </w:r>
      <w:r w:rsidR="009F5BD6" w:rsidRPr="00DB76E1">
        <w:t xml:space="preserve"> degrees Celsius (</w:t>
      </w:r>
      <w:r w:rsidR="009F5BD6" w:rsidRPr="00E03B1C">
        <w:t>°</w:t>
      </w:r>
      <w:r w:rsidR="008137DC" w:rsidRPr="00DB76E1">
        <w:t>C) rather than</w:t>
      </w:r>
      <w:r w:rsidR="009F5BD6" w:rsidRPr="00DB76E1">
        <w:t xml:space="preserve"> Kelvin (K) for temperature</w:t>
      </w:r>
      <w:r w:rsidR="00C52899" w:rsidRPr="00DB76E1">
        <w:t xml:space="preserve"> can be used</w:t>
      </w:r>
      <w:r w:rsidR="00964573" w:rsidRPr="00DB76E1">
        <w:t>.</w:t>
      </w:r>
    </w:p>
    <w:p w:rsidR="0014460D" w:rsidRPr="00DB76E1" w:rsidRDefault="00A83EE5" w:rsidP="00976CAB">
      <w:pPr>
        <w:pStyle w:val="BodyText"/>
      </w:pPr>
      <w:r w:rsidRPr="00DB76E1">
        <w:t>A</w:t>
      </w:r>
      <w:r w:rsidR="00CF1F7D" w:rsidRPr="00DB76E1">
        <w:t>n</w:t>
      </w:r>
      <w:r w:rsidRPr="00DB76E1">
        <w:t xml:space="preserve"> </w:t>
      </w:r>
      <w:r w:rsidR="0014460D" w:rsidRPr="00DB76E1">
        <w:t>SDS should include a version number, supersede</w:t>
      </w:r>
      <w:r w:rsidR="0032215D" w:rsidRPr="00DB76E1">
        <w:t>d</w:t>
      </w:r>
      <w:r w:rsidR="0014460D" w:rsidRPr="00DB76E1">
        <w:t xml:space="preserve"> date or some other indication of what version is replaced. </w:t>
      </w:r>
    </w:p>
    <w:p w:rsidR="00964573" w:rsidRPr="00DB76E1" w:rsidRDefault="00AC484B" w:rsidP="00976CAB">
      <w:pPr>
        <w:pStyle w:val="BodyText"/>
      </w:pPr>
      <w:r w:rsidRPr="00DB76E1">
        <w:t xml:space="preserve">There is no limit in relation to the length of the document, but it should be </w:t>
      </w:r>
      <w:r w:rsidR="003B2DB7" w:rsidRPr="00DB76E1">
        <w:t xml:space="preserve">proportionate </w:t>
      </w:r>
      <w:r w:rsidR="00D22C5B" w:rsidRPr="00DB76E1">
        <w:t xml:space="preserve">to </w:t>
      </w:r>
      <w:r w:rsidR="00964573" w:rsidRPr="00DB76E1">
        <w:t xml:space="preserve">the hazard </w:t>
      </w:r>
      <w:r w:rsidRPr="00DB76E1">
        <w:t xml:space="preserve">level </w:t>
      </w:r>
      <w:r w:rsidR="00964573" w:rsidRPr="00DB76E1">
        <w:t xml:space="preserve">of the </w:t>
      </w:r>
      <w:r w:rsidR="00CE0813" w:rsidRPr="00DB76E1">
        <w:t>che</w:t>
      </w:r>
      <w:r w:rsidR="00964573" w:rsidRPr="00DB76E1">
        <w:t>mi</w:t>
      </w:r>
      <w:r w:rsidR="00CE0813" w:rsidRPr="00DB76E1">
        <w:t>c</w:t>
      </w:r>
      <w:r w:rsidR="008137DC" w:rsidRPr="00DB76E1">
        <w:t>al and the available information</w:t>
      </w:r>
      <w:r w:rsidR="00964573" w:rsidRPr="00DB76E1">
        <w:t>.</w:t>
      </w:r>
    </w:p>
    <w:p w:rsidR="00DB76E1" w:rsidRDefault="00D22C5B" w:rsidP="00976CAB">
      <w:pPr>
        <w:pStyle w:val="BodyText"/>
      </w:pPr>
      <w:r w:rsidRPr="00DB76E1">
        <w:t xml:space="preserve">All pages of </w:t>
      </w:r>
      <w:r w:rsidR="003C13EC" w:rsidRPr="00DB76E1">
        <w:t xml:space="preserve">an </w:t>
      </w:r>
      <w:r w:rsidRPr="00DB76E1">
        <w:t xml:space="preserve">SDS </w:t>
      </w:r>
      <w:r w:rsidR="00AC484B" w:rsidRPr="00DB76E1">
        <w:t>should be</w:t>
      </w:r>
      <w:r w:rsidR="00964573" w:rsidRPr="00DB76E1">
        <w:t xml:space="preserve"> numbered and include an indication of the end of the SDS</w:t>
      </w:r>
      <w:r w:rsidR="00AC484B" w:rsidRPr="00DB76E1">
        <w:t>, f</w:t>
      </w:r>
      <w:r w:rsidR="00964573" w:rsidRPr="00DB76E1">
        <w:t xml:space="preserve">or example, </w:t>
      </w:r>
      <w:r w:rsidR="00AC484B" w:rsidRPr="00DB76E1">
        <w:t>“</w:t>
      </w:r>
      <w:r w:rsidR="001C28F0">
        <w:t>P</w:t>
      </w:r>
      <w:r w:rsidR="00964573" w:rsidRPr="00DB76E1">
        <w:t>age 1 of 3</w:t>
      </w:r>
      <w:r w:rsidR="00AC484B" w:rsidRPr="00DB76E1">
        <w:t>”</w:t>
      </w:r>
      <w:r w:rsidR="00964573" w:rsidRPr="00DB76E1">
        <w:t>. Alternatively, number each page and indicate whether there is a page following</w:t>
      </w:r>
      <w:r w:rsidR="00AC484B" w:rsidRPr="00DB76E1">
        <w:t>, f</w:t>
      </w:r>
      <w:r w:rsidR="00964573" w:rsidRPr="00DB76E1">
        <w:t>or example, “</w:t>
      </w:r>
      <w:r w:rsidR="001C28F0">
        <w:t>C</w:t>
      </w:r>
      <w:r w:rsidR="00964573" w:rsidRPr="00DB76E1">
        <w:t>ontinued on next page” or “</w:t>
      </w:r>
      <w:r w:rsidR="001C28F0">
        <w:t>E</w:t>
      </w:r>
      <w:r w:rsidR="00964573" w:rsidRPr="00DB76E1">
        <w:t>nd of SDS”.</w:t>
      </w:r>
    </w:p>
    <w:p w:rsidR="00964573" w:rsidRPr="00DB76E1" w:rsidRDefault="00DB76E1" w:rsidP="00976CAB">
      <w:pPr>
        <w:pStyle w:val="BodyText"/>
      </w:pPr>
      <w:r>
        <w:br w:type="page"/>
      </w:r>
    </w:p>
    <w:p w:rsidR="00F0555D" w:rsidRPr="00375CBD" w:rsidRDefault="001C28F0" w:rsidP="00976CAB">
      <w:pPr>
        <w:pStyle w:val="greyboxes"/>
      </w:pPr>
      <w:r w:rsidRPr="00091427">
        <w:rPr>
          <w:b/>
        </w:rPr>
        <w:lastRenderedPageBreak/>
        <w:t>Regulation 330, Schedule 7:</w:t>
      </w:r>
      <w:r>
        <w:t xml:space="preserve"> A </w:t>
      </w:r>
      <w:r w:rsidR="00F0555D" w:rsidRPr="003C13EC">
        <w:t xml:space="preserve">safety data sheet </w:t>
      </w:r>
      <w:r w:rsidR="00AC484B" w:rsidRPr="003C13EC">
        <w:t>fo</w:t>
      </w:r>
      <w:r w:rsidR="00AC484B" w:rsidRPr="00375CBD">
        <w:t xml:space="preserve">r </w:t>
      </w:r>
      <w:r w:rsidR="00F0555D" w:rsidRPr="00375CBD">
        <w:t xml:space="preserve">a hazardous chemical </w:t>
      </w:r>
      <w:r w:rsidR="00DC2F43" w:rsidRPr="00375CBD">
        <w:t xml:space="preserve">must </w:t>
      </w:r>
      <w:r w:rsidR="00F0555D" w:rsidRPr="00375CBD">
        <w:t>state the following information about the chemical:</w:t>
      </w:r>
    </w:p>
    <w:p w:rsidR="00F0555D" w:rsidRPr="00375CBD" w:rsidRDefault="004F1812" w:rsidP="00976CAB">
      <w:pPr>
        <w:pStyle w:val="greyboxes"/>
      </w:pPr>
      <w:r w:rsidRPr="00375CBD">
        <w:t>Section 1</w:t>
      </w:r>
      <w:r w:rsidR="0032215D" w:rsidRPr="00375CBD">
        <w:t xml:space="preserve"> - </w:t>
      </w:r>
      <w:r w:rsidR="000926AE" w:rsidRPr="00375CBD">
        <w:t>Identification: Product</w:t>
      </w:r>
      <w:r w:rsidR="00890FDD" w:rsidRPr="00375CBD">
        <w:t xml:space="preserve"> identifier </w:t>
      </w:r>
      <w:r w:rsidR="000926AE" w:rsidRPr="00375CBD">
        <w:t>a</w:t>
      </w:r>
      <w:r w:rsidR="004512EF">
        <w:t xml:space="preserve">nd </w:t>
      </w:r>
      <w:r w:rsidR="000926AE" w:rsidRPr="00375CBD">
        <w:t>chemical</w:t>
      </w:r>
      <w:r w:rsidR="004512EF">
        <w:t xml:space="preserve"> identity</w:t>
      </w:r>
    </w:p>
    <w:p w:rsidR="000926AE" w:rsidRPr="00375CBD" w:rsidRDefault="004F1812" w:rsidP="00976CAB">
      <w:pPr>
        <w:pStyle w:val="greyboxes"/>
      </w:pPr>
      <w:r w:rsidRPr="00375CBD">
        <w:t>Section 2</w:t>
      </w:r>
      <w:r w:rsidR="0032215D" w:rsidRPr="00375CBD">
        <w:t xml:space="preserve"> </w:t>
      </w:r>
      <w:r w:rsidR="00890FDD" w:rsidRPr="00375CBD">
        <w:t>–</w:t>
      </w:r>
      <w:r w:rsidR="0032215D" w:rsidRPr="00375CBD">
        <w:t xml:space="preserve"> </w:t>
      </w:r>
      <w:r w:rsidR="000926AE" w:rsidRPr="00375CBD">
        <w:t>Hazard</w:t>
      </w:r>
      <w:r w:rsidR="00890FDD" w:rsidRPr="00375CBD">
        <w:t>(s)</w:t>
      </w:r>
      <w:r w:rsidR="000926AE" w:rsidRPr="00375CBD">
        <w:t xml:space="preserve"> identification</w:t>
      </w:r>
      <w:r w:rsidR="000926AE" w:rsidRPr="00375CBD" w:rsidDel="000926AE">
        <w:t xml:space="preserve"> </w:t>
      </w:r>
    </w:p>
    <w:p w:rsidR="00F0555D" w:rsidRPr="005F0508" w:rsidRDefault="004F1812" w:rsidP="00976CAB">
      <w:pPr>
        <w:pStyle w:val="greyboxes"/>
      </w:pPr>
      <w:r w:rsidRPr="00375CBD">
        <w:t>Section 3</w:t>
      </w:r>
      <w:r w:rsidR="0032215D" w:rsidRPr="00375CBD">
        <w:t xml:space="preserve"> - </w:t>
      </w:r>
      <w:r w:rsidR="000926AE" w:rsidRPr="00375CBD">
        <w:t>Composition and information on ingredients</w:t>
      </w:r>
    </w:p>
    <w:p w:rsidR="00F0555D" w:rsidRPr="00375CBD" w:rsidRDefault="004F1812" w:rsidP="00976CAB">
      <w:pPr>
        <w:pStyle w:val="greyboxes"/>
      </w:pPr>
      <w:r w:rsidRPr="00375CBD">
        <w:t>Section 4</w:t>
      </w:r>
      <w:r w:rsidR="0032215D" w:rsidRPr="00375CBD">
        <w:t xml:space="preserve"> - </w:t>
      </w:r>
      <w:r w:rsidR="000926AE" w:rsidRPr="00375CBD">
        <w:t>First-aid measures</w:t>
      </w:r>
    </w:p>
    <w:p w:rsidR="00F0555D" w:rsidRPr="00375CBD" w:rsidRDefault="004F1812" w:rsidP="00976CAB">
      <w:pPr>
        <w:pStyle w:val="greyboxes"/>
      </w:pPr>
      <w:r w:rsidRPr="00375CBD">
        <w:t>Section 5</w:t>
      </w:r>
      <w:r w:rsidR="0032215D" w:rsidRPr="00375CBD">
        <w:t xml:space="preserve"> - </w:t>
      </w:r>
      <w:r w:rsidR="000926AE" w:rsidRPr="00375CBD">
        <w:t>Fire-fighting measures</w:t>
      </w:r>
    </w:p>
    <w:p w:rsidR="00F0555D" w:rsidRPr="00375CBD" w:rsidRDefault="004F1812" w:rsidP="00976CAB">
      <w:pPr>
        <w:pStyle w:val="greyboxes"/>
      </w:pPr>
      <w:r w:rsidRPr="00375CBD">
        <w:t>Section 6</w:t>
      </w:r>
      <w:r w:rsidR="0032215D" w:rsidRPr="00375CBD">
        <w:t xml:space="preserve"> - </w:t>
      </w:r>
      <w:r w:rsidR="000926AE" w:rsidRPr="00375CBD">
        <w:t>Accidental release measures</w:t>
      </w:r>
    </w:p>
    <w:p w:rsidR="000926AE" w:rsidRPr="00375CBD" w:rsidRDefault="004F1812" w:rsidP="00976CAB">
      <w:pPr>
        <w:pStyle w:val="greyboxes"/>
      </w:pPr>
      <w:r w:rsidRPr="00375CBD">
        <w:t>Section 7</w:t>
      </w:r>
      <w:r w:rsidR="0032215D" w:rsidRPr="00375CBD">
        <w:t xml:space="preserve"> - </w:t>
      </w:r>
      <w:r w:rsidR="000926AE" w:rsidRPr="00375CBD">
        <w:t>Handling and storage, including how the chemical may be safely used</w:t>
      </w:r>
      <w:r w:rsidR="000926AE" w:rsidRPr="00375CBD" w:rsidDel="000926AE">
        <w:t xml:space="preserve"> </w:t>
      </w:r>
    </w:p>
    <w:p w:rsidR="00F0555D" w:rsidRPr="00375CBD" w:rsidRDefault="004F1812" w:rsidP="00976CAB">
      <w:pPr>
        <w:pStyle w:val="greyboxes"/>
      </w:pPr>
      <w:r w:rsidRPr="00375CBD">
        <w:t>Section 8</w:t>
      </w:r>
      <w:r w:rsidR="0032215D" w:rsidRPr="00375CBD">
        <w:t xml:space="preserve"> - </w:t>
      </w:r>
      <w:r w:rsidR="000926AE" w:rsidRPr="00375CBD">
        <w:t>Exposure controls and personal protection</w:t>
      </w:r>
    </w:p>
    <w:p w:rsidR="00F0555D" w:rsidRPr="00375CBD" w:rsidRDefault="004F1812" w:rsidP="00976CAB">
      <w:pPr>
        <w:pStyle w:val="greyboxes"/>
      </w:pPr>
      <w:r w:rsidRPr="00375CBD">
        <w:t>Section 9</w:t>
      </w:r>
      <w:r w:rsidR="0032215D" w:rsidRPr="00375CBD">
        <w:t xml:space="preserve"> - </w:t>
      </w:r>
      <w:r w:rsidR="000926AE" w:rsidRPr="00375CBD">
        <w:t>Physical and chemical properties</w:t>
      </w:r>
    </w:p>
    <w:p w:rsidR="00F0555D" w:rsidRPr="00375CBD" w:rsidRDefault="004F1812" w:rsidP="00976CAB">
      <w:pPr>
        <w:pStyle w:val="greyboxes"/>
      </w:pPr>
      <w:r w:rsidRPr="00375CBD">
        <w:t>Section 10</w:t>
      </w:r>
      <w:r w:rsidR="0032215D" w:rsidRPr="00375CBD">
        <w:t xml:space="preserve"> - </w:t>
      </w:r>
      <w:r w:rsidR="000926AE" w:rsidRPr="00375CBD">
        <w:t>Stability and reactivity</w:t>
      </w:r>
    </w:p>
    <w:p w:rsidR="00F0555D" w:rsidRPr="00375CBD" w:rsidRDefault="004F1812" w:rsidP="00976CAB">
      <w:pPr>
        <w:pStyle w:val="greyboxes"/>
      </w:pPr>
      <w:r w:rsidRPr="00375CBD">
        <w:t>Section 11</w:t>
      </w:r>
      <w:r w:rsidR="0032215D" w:rsidRPr="00375CBD">
        <w:t xml:space="preserve"> - </w:t>
      </w:r>
      <w:r w:rsidR="000926AE" w:rsidRPr="00375CBD">
        <w:t>Toxicological information</w:t>
      </w:r>
    </w:p>
    <w:p w:rsidR="000926AE" w:rsidRPr="00375CBD" w:rsidRDefault="004F1812" w:rsidP="00976CAB">
      <w:pPr>
        <w:pStyle w:val="greyboxes"/>
      </w:pPr>
      <w:r w:rsidRPr="00375CBD">
        <w:t>Section 12</w:t>
      </w:r>
      <w:r w:rsidR="0032215D" w:rsidRPr="00375CBD">
        <w:t xml:space="preserve"> - </w:t>
      </w:r>
      <w:r w:rsidR="000926AE" w:rsidRPr="00375CBD">
        <w:t>Ecological information</w:t>
      </w:r>
      <w:r w:rsidR="000926AE" w:rsidRPr="00375CBD" w:rsidDel="000926AE">
        <w:t xml:space="preserve"> </w:t>
      </w:r>
    </w:p>
    <w:p w:rsidR="00F0555D" w:rsidRPr="00375CBD" w:rsidRDefault="004F1812" w:rsidP="00976CAB">
      <w:pPr>
        <w:pStyle w:val="greyboxes"/>
      </w:pPr>
      <w:r w:rsidRPr="00375CBD">
        <w:t>Section 13</w:t>
      </w:r>
      <w:r w:rsidR="0032215D" w:rsidRPr="00375CBD">
        <w:t xml:space="preserve"> - </w:t>
      </w:r>
      <w:r w:rsidR="000926AE" w:rsidRPr="00375CBD">
        <w:t>Disposal considerations</w:t>
      </w:r>
    </w:p>
    <w:p w:rsidR="00F0555D" w:rsidRPr="00375CBD" w:rsidRDefault="004F1812" w:rsidP="00976CAB">
      <w:pPr>
        <w:pStyle w:val="greyboxes"/>
      </w:pPr>
      <w:r w:rsidRPr="00375CBD">
        <w:t>Section 14</w:t>
      </w:r>
      <w:r w:rsidR="0032215D" w:rsidRPr="00375CBD">
        <w:t xml:space="preserve"> - </w:t>
      </w:r>
      <w:r w:rsidR="000926AE" w:rsidRPr="00375CBD">
        <w:t>Transport information</w:t>
      </w:r>
    </w:p>
    <w:p w:rsidR="000926AE" w:rsidRPr="00375CBD" w:rsidRDefault="004F1812" w:rsidP="00976CAB">
      <w:pPr>
        <w:pStyle w:val="greyboxes"/>
      </w:pPr>
      <w:r w:rsidRPr="00375CBD">
        <w:t>Section 15</w:t>
      </w:r>
      <w:r w:rsidR="0032215D" w:rsidRPr="00375CBD">
        <w:t xml:space="preserve"> - </w:t>
      </w:r>
      <w:r w:rsidR="000926AE" w:rsidRPr="00375CBD">
        <w:t>Regulatory information</w:t>
      </w:r>
      <w:r w:rsidR="000926AE" w:rsidRPr="00375CBD" w:rsidDel="000926AE">
        <w:t xml:space="preserve"> </w:t>
      </w:r>
    </w:p>
    <w:p w:rsidR="00F0555D" w:rsidRPr="00E03B1C" w:rsidRDefault="004F1812" w:rsidP="00976CAB">
      <w:pPr>
        <w:pStyle w:val="greyboxes"/>
      </w:pPr>
      <w:r w:rsidRPr="00375CBD">
        <w:t>Section 16</w:t>
      </w:r>
      <w:r w:rsidR="0032215D" w:rsidRPr="00375CBD">
        <w:t xml:space="preserve"> - </w:t>
      </w:r>
      <w:r w:rsidR="000926AE" w:rsidRPr="00375CBD">
        <w:t>Any other relevant information</w:t>
      </w:r>
    </w:p>
    <w:p w:rsidR="00A75206" w:rsidRPr="00DB76E1" w:rsidRDefault="005C4058" w:rsidP="00976CAB">
      <w:pPr>
        <w:pStyle w:val="BodyText"/>
      </w:pPr>
      <w:r w:rsidRPr="00DB76E1">
        <w:t xml:space="preserve">Chapter </w:t>
      </w:r>
      <w:r w:rsidR="0096641B">
        <w:t>2</w:t>
      </w:r>
      <w:r w:rsidR="0096641B" w:rsidRPr="00DB76E1">
        <w:t xml:space="preserve"> </w:t>
      </w:r>
      <w:r w:rsidR="00354CB0" w:rsidRPr="00DB76E1">
        <w:t xml:space="preserve">of this Code </w:t>
      </w:r>
      <w:r w:rsidRPr="00DB76E1">
        <w:t xml:space="preserve">contains </w:t>
      </w:r>
      <w:r w:rsidR="00DC2F43" w:rsidRPr="00DB76E1">
        <w:t xml:space="preserve">further guidance about the </w:t>
      </w:r>
      <w:r w:rsidR="00964573" w:rsidRPr="00DB76E1">
        <w:t xml:space="preserve">information </w:t>
      </w:r>
      <w:r w:rsidR="005D4A71" w:rsidRPr="00DB76E1">
        <w:t xml:space="preserve">that </w:t>
      </w:r>
      <w:r w:rsidR="00F8208F" w:rsidRPr="00DB76E1">
        <w:t>should</w:t>
      </w:r>
      <w:r w:rsidR="005D4A71" w:rsidRPr="00DB76E1">
        <w:t xml:space="preserve"> be included</w:t>
      </w:r>
      <w:r w:rsidR="00880C26" w:rsidRPr="00DB76E1">
        <w:t xml:space="preserve"> in the SDS</w:t>
      </w:r>
      <w:r w:rsidR="005D4A71" w:rsidRPr="00DB76E1">
        <w:t xml:space="preserve">, where </w:t>
      </w:r>
      <w:r w:rsidR="00BA6D2F" w:rsidRPr="00DB76E1">
        <w:t xml:space="preserve">relevant </w:t>
      </w:r>
      <w:r w:rsidR="005D4A71" w:rsidRPr="00DB76E1">
        <w:t>and available</w:t>
      </w:r>
      <w:r w:rsidR="001C28F0">
        <w:t>.</w:t>
      </w:r>
      <w:r w:rsidR="005D4A71" w:rsidRPr="00087756">
        <w:rPr>
          <w:vertAlign w:val="superscript"/>
        </w:rPr>
        <w:footnoteReference w:id="4"/>
      </w:r>
      <w:r w:rsidR="001C28F0">
        <w:t xml:space="preserve"> </w:t>
      </w:r>
      <w:r w:rsidR="0014460D" w:rsidRPr="00DB76E1">
        <w:t xml:space="preserve">A reasonable attempt </w:t>
      </w:r>
      <w:r w:rsidR="005D4A71" w:rsidRPr="00DB76E1">
        <w:t>should</w:t>
      </w:r>
      <w:r w:rsidR="0014460D" w:rsidRPr="00DB76E1">
        <w:t xml:space="preserve"> be made to obtain the information, however</w:t>
      </w:r>
      <w:r w:rsidR="001C28F0">
        <w:t>,</w:t>
      </w:r>
      <w:r w:rsidR="0014460D" w:rsidRPr="00DB76E1">
        <w:t xml:space="preserve"> when information is not available or lacking, this </w:t>
      </w:r>
      <w:r w:rsidR="005D4A71" w:rsidRPr="00DB76E1">
        <w:t>should</w:t>
      </w:r>
      <w:r w:rsidR="0014460D" w:rsidRPr="00DB76E1">
        <w:t xml:space="preserve"> be clearly stated. The SDS should not contain any blank</w:t>
      </w:r>
      <w:r w:rsidR="00BA6D2F" w:rsidRPr="00DB76E1">
        <w:t xml:space="preserve"> spaces</w:t>
      </w:r>
      <w:r w:rsidR="0014460D" w:rsidRPr="00DB76E1">
        <w:t xml:space="preserve"> or abbreviations without a legend.</w:t>
      </w:r>
    </w:p>
    <w:p w:rsidR="00AC484B" w:rsidRPr="00DB76E1" w:rsidRDefault="00BA6D2F" w:rsidP="00976CAB">
      <w:pPr>
        <w:pStyle w:val="BodyText"/>
      </w:pPr>
      <w:r w:rsidRPr="00DB76E1">
        <w:t>A</w:t>
      </w:r>
      <w:r w:rsidR="00AC484B" w:rsidRPr="00DB76E1">
        <w:t xml:space="preserve">ny recommendation made by </w:t>
      </w:r>
      <w:r w:rsidR="00E7307C" w:rsidRPr="00DB76E1">
        <w:t>t</w:t>
      </w:r>
      <w:r w:rsidR="004C67B0" w:rsidRPr="00DB76E1">
        <w:t>he National Industrial Chemicals Notification and Assessment Scheme (</w:t>
      </w:r>
      <w:r w:rsidR="00AC484B" w:rsidRPr="00DB76E1">
        <w:t>NICNAS</w:t>
      </w:r>
      <w:r w:rsidR="004C67B0" w:rsidRPr="00DB76E1">
        <w:t>)</w:t>
      </w:r>
      <w:r w:rsidR="00AC484B" w:rsidRPr="00DB76E1">
        <w:t xml:space="preserve"> in a </w:t>
      </w:r>
      <w:r w:rsidRPr="00DB76E1">
        <w:t xml:space="preserve">relevant </w:t>
      </w:r>
      <w:r w:rsidR="00AC484B" w:rsidRPr="00DB76E1">
        <w:t xml:space="preserve">NICNAS assessment report relating to the information required </w:t>
      </w:r>
      <w:r w:rsidRPr="00DB76E1">
        <w:t xml:space="preserve">in an SDS should </w:t>
      </w:r>
      <w:r w:rsidR="00AC484B" w:rsidRPr="00DB76E1">
        <w:t>be reviewed and</w:t>
      </w:r>
      <w:r w:rsidR="00E2432F" w:rsidRPr="00DB76E1">
        <w:t xml:space="preserve"> considered for</w:t>
      </w:r>
      <w:r w:rsidR="001B21B5" w:rsidRPr="00DB76E1">
        <w:t xml:space="preserve"> </w:t>
      </w:r>
      <w:r w:rsidR="00AC484B" w:rsidRPr="00DB76E1">
        <w:t>inclu</w:t>
      </w:r>
      <w:r w:rsidR="001B21B5" w:rsidRPr="00DB76E1">
        <w:t>sion</w:t>
      </w:r>
      <w:r w:rsidR="00AC484B" w:rsidRPr="00DB76E1">
        <w:t>.</w:t>
      </w:r>
    </w:p>
    <w:p w:rsidR="00D05345" w:rsidRDefault="00AC484B" w:rsidP="004019A3">
      <w:pPr>
        <w:pStyle w:val="BodyText"/>
      </w:pPr>
      <w:r w:rsidRPr="00DB76E1">
        <w:t xml:space="preserve">Information to protect the health and safety of persons in the workplace may be included on the SDS for chemicals </w:t>
      </w:r>
      <w:r w:rsidR="001C28F0">
        <w:t>that</w:t>
      </w:r>
      <w:r w:rsidRPr="00DB76E1">
        <w:t xml:space="preserve"> do not meet the </w:t>
      </w:r>
      <w:r w:rsidRPr="005E2DF3">
        <w:rPr>
          <w:i/>
        </w:rPr>
        <w:t>GHS</w:t>
      </w:r>
      <w:r w:rsidRPr="00DB76E1">
        <w:t xml:space="preserve"> classification criteria, </w:t>
      </w:r>
      <w:r w:rsidR="00384CCC">
        <w:t>for example</w:t>
      </w:r>
      <w:r w:rsidRPr="00DB76E1">
        <w:t xml:space="preserve"> some miscellaneous dangerous goods (identified in the </w:t>
      </w:r>
      <w:r w:rsidRPr="005E2DF3">
        <w:rPr>
          <w:i/>
        </w:rPr>
        <w:t>ADG Code</w:t>
      </w:r>
      <w:r w:rsidRPr="00DB76E1">
        <w:t xml:space="preserve">). For example, the health and safety information for dry ice could include recommendations under </w:t>
      </w:r>
      <w:r w:rsidR="006B21B8" w:rsidRPr="005E2DF3">
        <w:rPr>
          <w:i/>
        </w:rPr>
        <w:t>S</w:t>
      </w:r>
      <w:r w:rsidR="000926AE" w:rsidRPr="005E2DF3">
        <w:rPr>
          <w:i/>
        </w:rPr>
        <w:t>ection 7 – Handling and Storage</w:t>
      </w:r>
      <w:r w:rsidR="006F5215" w:rsidRPr="005E2DF3">
        <w:rPr>
          <w:i/>
        </w:rPr>
        <w:t xml:space="preserve"> </w:t>
      </w:r>
      <w:r w:rsidRPr="0047039F">
        <w:t xml:space="preserve">to use gloves while handling the </w:t>
      </w:r>
      <w:r w:rsidR="003A4C73" w:rsidRPr="0047039F">
        <w:t>hazardous chemical</w:t>
      </w:r>
      <w:r w:rsidRPr="00DB76E1">
        <w:t>, instructions not to use it in enclosed spaces and to ensure that there is adequate ventilation.</w:t>
      </w:r>
    </w:p>
    <w:p w:rsidR="00D05345" w:rsidRDefault="00D05345">
      <w:pPr>
        <w:tabs>
          <w:tab w:val="clear" w:pos="432"/>
        </w:tabs>
        <w:spacing w:before="0"/>
      </w:pPr>
      <w:r>
        <w:br w:type="page"/>
      </w:r>
    </w:p>
    <w:p w:rsidR="00A75206" w:rsidRPr="00E03B1C" w:rsidRDefault="00D05345" w:rsidP="00976CAB">
      <w:pPr>
        <w:pStyle w:val="Heading2"/>
      </w:pPr>
      <w:bookmarkStart w:id="22" w:name="_Toc262470511"/>
      <w:bookmarkStart w:id="23" w:name="_Toc310065961"/>
      <w:r>
        <w:lastRenderedPageBreak/>
        <w:t>2.2</w:t>
      </w:r>
      <w:r>
        <w:tab/>
      </w:r>
      <w:r w:rsidR="00CE37A3" w:rsidRPr="00D05345">
        <w:t>Research</w:t>
      </w:r>
      <w:r w:rsidR="00CE37A3" w:rsidRPr="00E03B1C">
        <w:t xml:space="preserve"> Chemical</w:t>
      </w:r>
      <w:r w:rsidR="00911268" w:rsidRPr="00E03B1C">
        <w:t>s</w:t>
      </w:r>
      <w:r w:rsidR="00FE3B5D" w:rsidRPr="00E03B1C">
        <w:t>, Waste Product</w:t>
      </w:r>
      <w:r w:rsidR="00911268" w:rsidRPr="00E03B1C">
        <w:t>s</w:t>
      </w:r>
      <w:r w:rsidR="00FE3B5D" w:rsidRPr="00E03B1C">
        <w:t xml:space="preserve"> or Sample</w:t>
      </w:r>
      <w:r w:rsidR="00911268" w:rsidRPr="00E03B1C">
        <w:t>s</w:t>
      </w:r>
      <w:r w:rsidR="00FE3B5D" w:rsidRPr="00E03B1C">
        <w:t xml:space="preserve"> for Analysi</w:t>
      </w:r>
      <w:r w:rsidR="00CE37A3" w:rsidRPr="00E03B1C">
        <w:t>s</w:t>
      </w:r>
      <w:bookmarkEnd w:id="22"/>
      <w:bookmarkEnd w:id="23"/>
    </w:p>
    <w:p w:rsidR="007E3289" w:rsidRPr="00E414C8" w:rsidRDefault="000D6D4C" w:rsidP="00976CAB">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pPr>
      <w:r w:rsidRPr="00091427">
        <w:rPr>
          <w:b/>
        </w:rPr>
        <w:t>Regulation 33</w:t>
      </w:r>
      <w:r>
        <w:rPr>
          <w:b/>
        </w:rPr>
        <w:t>1</w:t>
      </w:r>
      <w:r w:rsidRPr="00091427">
        <w:rPr>
          <w:b/>
        </w:rPr>
        <w:t>, Schedule 7:</w:t>
      </w:r>
      <w:r>
        <w:rPr>
          <w:b/>
        </w:rPr>
        <w:t xml:space="preserve"> </w:t>
      </w:r>
      <w:r w:rsidR="008D2921" w:rsidRPr="005F0508">
        <w:t>W</w:t>
      </w:r>
      <w:r w:rsidR="00A75206" w:rsidRPr="005F0508">
        <w:t xml:space="preserve">here </w:t>
      </w:r>
      <w:r w:rsidR="001C7FE9" w:rsidRPr="005F0508">
        <w:t xml:space="preserve">it is not reasonably practicable to comply with the WHS </w:t>
      </w:r>
      <w:r w:rsidR="00087756" w:rsidRPr="005F0508">
        <w:t>R</w:t>
      </w:r>
      <w:r w:rsidR="001C7FE9" w:rsidRPr="005F0508">
        <w:t>egulations to prepare an SDS</w:t>
      </w:r>
      <w:r w:rsidR="001C7FE9">
        <w:t xml:space="preserve"> for </w:t>
      </w:r>
      <w:r w:rsidR="00A75206" w:rsidRPr="00E03B1C">
        <w:t xml:space="preserve">a </w:t>
      </w:r>
      <w:r w:rsidR="00D61108" w:rsidRPr="00E03B1C">
        <w:t>chemical</w:t>
      </w:r>
      <w:r w:rsidR="00A75206" w:rsidRPr="00E03B1C">
        <w:t xml:space="preserve"> </w:t>
      </w:r>
      <w:r w:rsidR="001C7FE9">
        <w:t xml:space="preserve">that </w:t>
      </w:r>
      <w:r w:rsidR="00E04DA0" w:rsidRPr="00E03B1C">
        <w:t xml:space="preserve">is </w:t>
      </w:r>
      <w:r w:rsidR="00CE37A3" w:rsidRPr="00E03B1C">
        <w:t xml:space="preserve">a </w:t>
      </w:r>
      <w:r w:rsidR="00D37041" w:rsidRPr="00E03B1C">
        <w:t>research chemical,</w:t>
      </w:r>
      <w:r w:rsidR="00FD4CFF" w:rsidRPr="00E03B1C">
        <w:t xml:space="preserve"> waste product or a </w:t>
      </w:r>
      <w:r w:rsidR="00FD4CFF" w:rsidRPr="00E414C8">
        <w:t>sample for analysis</w:t>
      </w:r>
      <w:r w:rsidR="00CE37A3" w:rsidRPr="00E414C8">
        <w:t xml:space="preserve"> </w:t>
      </w:r>
      <w:r w:rsidR="00D37041" w:rsidRPr="00E414C8">
        <w:t xml:space="preserve">because </w:t>
      </w:r>
      <w:r w:rsidR="00911268" w:rsidRPr="00E414C8">
        <w:t xml:space="preserve">the </w:t>
      </w:r>
      <w:r w:rsidR="00D37041" w:rsidRPr="00E414C8">
        <w:t>hazard properties are not fully known</w:t>
      </w:r>
      <w:r w:rsidR="00D61108" w:rsidRPr="00E414C8">
        <w:t xml:space="preserve">, </w:t>
      </w:r>
      <w:r w:rsidR="007E3289" w:rsidRPr="00E414C8">
        <w:t>then an acceptable SDS is one that:</w:t>
      </w:r>
    </w:p>
    <w:p w:rsidR="00707D5C" w:rsidRDefault="001C28F0"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t>is</w:t>
      </w:r>
      <w:r w:rsidR="00A32E74">
        <w:t xml:space="preserve"> written in English</w:t>
      </w:r>
    </w:p>
    <w:p w:rsidR="00580BAB" w:rsidRPr="0019291F" w:rsidRDefault="008A5D74"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19291F">
        <w:t>s</w:t>
      </w:r>
      <w:r w:rsidR="00580BAB" w:rsidRPr="0019291F">
        <w:t>tate</w:t>
      </w:r>
      <w:r w:rsidR="00D843D3" w:rsidRPr="0019291F">
        <w:t>s</w:t>
      </w:r>
      <w:r w:rsidR="00580BAB" w:rsidRPr="0019291F">
        <w:t xml:space="preserve"> the name, Australian address and business telephone number of the manufacture</w:t>
      </w:r>
      <w:r w:rsidR="007D42D4" w:rsidRPr="0019291F">
        <w:t>r</w:t>
      </w:r>
      <w:r w:rsidR="00580BAB" w:rsidRPr="0019291F">
        <w:t xml:space="preserve"> or importer</w:t>
      </w:r>
    </w:p>
    <w:p w:rsidR="00A75206" w:rsidRPr="0019291F" w:rsidRDefault="007E3289"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19291F">
        <w:t>s</w:t>
      </w:r>
      <w:r w:rsidR="00A75206" w:rsidRPr="0019291F">
        <w:t>tate</w:t>
      </w:r>
      <w:r w:rsidRPr="0019291F">
        <w:t>s</w:t>
      </w:r>
      <w:r w:rsidR="004512EF">
        <w:t xml:space="preserve"> that full identification </w:t>
      </w:r>
      <w:r w:rsidR="00A75206" w:rsidRPr="0019291F">
        <w:t xml:space="preserve">or hazard information is not available </w:t>
      </w:r>
      <w:r w:rsidR="00CD01FF" w:rsidRPr="0019291F">
        <w:t xml:space="preserve">for the chemical, </w:t>
      </w:r>
      <w:r w:rsidR="00A75206" w:rsidRPr="0019291F">
        <w:t xml:space="preserve">and in the absence of </w:t>
      </w:r>
      <w:r w:rsidR="00CD01FF" w:rsidRPr="0019291F">
        <w:t>such</w:t>
      </w:r>
      <w:r w:rsidR="00A75206" w:rsidRPr="0019291F">
        <w:t xml:space="preserve"> information a precautionary approach </w:t>
      </w:r>
      <w:r w:rsidR="006D5DFB">
        <w:t xml:space="preserve">must </w:t>
      </w:r>
      <w:r w:rsidR="00A75206" w:rsidRPr="0019291F">
        <w:t>be taken to handling</w:t>
      </w:r>
      <w:r w:rsidR="00CD01FF" w:rsidRPr="0019291F">
        <w:t xml:space="preserve"> </w:t>
      </w:r>
      <w:r w:rsidR="006D5DFB">
        <w:t xml:space="preserve">or storing </w:t>
      </w:r>
      <w:r w:rsidR="007D42D4" w:rsidRPr="0019291F">
        <w:t>the chemical</w:t>
      </w:r>
    </w:p>
    <w:p w:rsidR="007E3289" w:rsidRPr="0019291F" w:rsidRDefault="00087756"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states </w:t>
      </w:r>
      <w:r w:rsidR="00A75206" w:rsidRPr="0019291F">
        <w:t>the chemical identi</w:t>
      </w:r>
      <w:r w:rsidR="00917BBA" w:rsidRPr="0019291F">
        <w:t>t</w:t>
      </w:r>
      <w:r w:rsidR="00A75206" w:rsidRPr="0019291F">
        <w:t>y or str</w:t>
      </w:r>
      <w:r w:rsidR="007E3289" w:rsidRPr="0019291F">
        <w:t xml:space="preserve">ucture of the chemical, </w:t>
      </w:r>
      <w:r w:rsidR="00CD01FF" w:rsidRPr="0019291F">
        <w:t xml:space="preserve">or chemical composition, </w:t>
      </w:r>
      <w:r w:rsidR="007E3289" w:rsidRPr="0019291F">
        <w:t xml:space="preserve">as far as </w:t>
      </w:r>
      <w:r w:rsidR="00CD01FF" w:rsidRPr="0019291F">
        <w:t xml:space="preserve">is </w:t>
      </w:r>
      <w:r w:rsidR="00334B59" w:rsidRPr="0019291F">
        <w:t>reasonably practicable</w:t>
      </w:r>
    </w:p>
    <w:p w:rsidR="00CD01FF" w:rsidRPr="0019291F" w:rsidRDefault="00CD01FF"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19291F">
        <w:t>s</w:t>
      </w:r>
      <w:r w:rsidR="00E659B7" w:rsidRPr="0019291F">
        <w:t>tate</w:t>
      </w:r>
      <w:r w:rsidR="00087756">
        <w:t>s</w:t>
      </w:r>
      <w:r w:rsidR="00E659B7" w:rsidRPr="0019291F">
        <w:t xml:space="preserve"> </w:t>
      </w:r>
      <w:r w:rsidRPr="0019291F">
        <w:t>any k</w:t>
      </w:r>
      <w:r w:rsidR="00334B59" w:rsidRPr="0019291F">
        <w:t>nown or suspected hazards,</w:t>
      </w:r>
      <w:r w:rsidRPr="0019291F">
        <w:t xml:space="preserve"> and</w:t>
      </w:r>
    </w:p>
    <w:p w:rsidR="00A75206" w:rsidRPr="0019291F" w:rsidRDefault="00E659B7" w:rsidP="00976CAB">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19291F">
        <w:t>state</w:t>
      </w:r>
      <w:r w:rsidR="00B74101">
        <w:t>s</w:t>
      </w:r>
      <w:r w:rsidR="007E3289" w:rsidRPr="0019291F">
        <w:t xml:space="preserve"> </w:t>
      </w:r>
      <w:r w:rsidR="00A75206" w:rsidRPr="0019291F">
        <w:t>any precautions that must be taken in</w:t>
      </w:r>
      <w:r w:rsidR="007E3289" w:rsidRPr="0019291F">
        <w:t xml:space="preserve"> </w:t>
      </w:r>
      <w:r w:rsidR="007D42D4" w:rsidRPr="0019291F">
        <w:t xml:space="preserve">using, </w:t>
      </w:r>
      <w:r w:rsidR="007E3289" w:rsidRPr="0019291F">
        <w:t>handling</w:t>
      </w:r>
      <w:r w:rsidR="007D42D4" w:rsidRPr="0019291F">
        <w:t xml:space="preserve"> or storing</w:t>
      </w:r>
      <w:r w:rsidR="007E3289" w:rsidRPr="0019291F">
        <w:t xml:space="preserve"> the chemical, to the extent such </w:t>
      </w:r>
      <w:r w:rsidR="007D42D4" w:rsidRPr="0019291F">
        <w:t xml:space="preserve">precautions </w:t>
      </w:r>
      <w:r w:rsidR="007E3289" w:rsidRPr="0019291F">
        <w:t>have been identified.</w:t>
      </w:r>
    </w:p>
    <w:p w:rsidR="00D61108" w:rsidRPr="00E414C8" w:rsidRDefault="007E3289" w:rsidP="00976CAB">
      <w:pPr>
        <w:pStyle w:val="BodyText"/>
      </w:pPr>
      <w:r w:rsidRPr="00E414C8">
        <w:t>It is acceptable to prepare a single SDS for a group of substances</w:t>
      </w:r>
      <w:r w:rsidR="00CD01FF" w:rsidRPr="00E414C8">
        <w:t xml:space="preserve">, </w:t>
      </w:r>
      <w:r w:rsidRPr="00E414C8">
        <w:t xml:space="preserve">mixtures </w:t>
      </w:r>
      <w:r w:rsidR="00CD01FF" w:rsidRPr="00E414C8">
        <w:t xml:space="preserve">and articles </w:t>
      </w:r>
      <w:r w:rsidRPr="00E414C8">
        <w:t>where it is reasonable to assume that the group will have similar hazardous properties</w:t>
      </w:r>
      <w:r w:rsidR="00CD01FF" w:rsidRPr="00E414C8">
        <w:t>, provided the SDS contains all product identifiers</w:t>
      </w:r>
      <w:r w:rsidRPr="00E414C8">
        <w:t>.</w:t>
      </w:r>
      <w:r w:rsidR="002A5C90" w:rsidRPr="00E414C8">
        <w:t xml:space="preserve"> </w:t>
      </w:r>
    </w:p>
    <w:p w:rsidR="009B7CFE" w:rsidRPr="00E414C8" w:rsidRDefault="00D05345" w:rsidP="00976CAB">
      <w:pPr>
        <w:pStyle w:val="Heading2"/>
      </w:pPr>
      <w:bookmarkStart w:id="24" w:name="_Toc262470512"/>
      <w:bookmarkStart w:id="25" w:name="_Toc310065962"/>
      <w:r>
        <w:t>2.3</w:t>
      </w:r>
      <w:r>
        <w:tab/>
      </w:r>
      <w:r w:rsidR="00911268" w:rsidRPr="00E414C8">
        <w:t>Can an SDS prepared overseas be used?</w:t>
      </w:r>
      <w:bookmarkEnd w:id="24"/>
      <w:bookmarkEnd w:id="25"/>
    </w:p>
    <w:p w:rsidR="0031478B" w:rsidRPr="00DB76E1" w:rsidRDefault="0031478B" w:rsidP="00976CAB">
      <w:pPr>
        <w:pStyle w:val="BodyText"/>
      </w:pPr>
      <w:r w:rsidRPr="00E414C8">
        <w:t xml:space="preserve">An </w:t>
      </w:r>
      <w:r w:rsidR="009B7CFE" w:rsidRPr="00E414C8">
        <w:t xml:space="preserve">SDS prepared </w:t>
      </w:r>
      <w:r w:rsidR="004E3E1B" w:rsidRPr="00E414C8">
        <w:t xml:space="preserve">by an overseas manufacturer or supplier </w:t>
      </w:r>
      <w:r w:rsidR="00F85E0E" w:rsidRPr="00E414C8">
        <w:t xml:space="preserve">is </w:t>
      </w:r>
      <w:r w:rsidR="009B7CFE" w:rsidRPr="00E414C8">
        <w:t>accept</w:t>
      </w:r>
      <w:r w:rsidR="007E269F" w:rsidRPr="00E414C8">
        <w:t>able</w:t>
      </w:r>
      <w:r w:rsidR="009B7CFE" w:rsidRPr="00E414C8">
        <w:t xml:space="preserve"> </w:t>
      </w:r>
      <w:r w:rsidR="00F85E0E" w:rsidRPr="00E414C8">
        <w:t xml:space="preserve">only </w:t>
      </w:r>
      <w:r w:rsidR="009B7CFE" w:rsidRPr="00E414C8">
        <w:t xml:space="preserve">if </w:t>
      </w:r>
      <w:r w:rsidRPr="00E414C8">
        <w:t xml:space="preserve">it is </w:t>
      </w:r>
      <w:r w:rsidR="00525A0C" w:rsidRPr="005F0508">
        <w:t>prepared in accordance with the WHS Regulations.</w:t>
      </w:r>
      <w:r w:rsidR="005668B3">
        <w:t xml:space="preserve"> </w:t>
      </w:r>
      <w:r w:rsidR="00F9007E" w:rsidRPr="00E414C8">
        <w:t>If the overseas manufacturer’s SDS does not comply with the requirements of the WHS Regulations, the importer will be responsible for preparing a</w:t>
      </w:r>
      <w:r w:rsidR="0007364E">
        <w:t>n</w:t>
      </w:r>
      <w:r w:rsidR="00F9007E" w:rsidRPr="00E414C8">
        <w:t xml:space="preserve"> SDS that does </w:t>
      </w:r>
      <w:r w:rsidR="00462113" w:rsidRPr="00E414C8">
        <w:t>comply</w:t>
      </w:r>
      <w:r w:rsidR="00F9007E" w:rsidRPr="00E414C8">
        <w:t>.</w:t>
      </w:r>
      <w:r w:rsidR="005668B3">
        <w:t xml:space="preserve"> </w:t>
      </w:r>
    </w:p>
    <w:p w:rsidR="0015647F" w:rsidRPr="00DB76E1" w:rsidRDefault="00205378" w:rsidP="00976CAB">
      <w:pPr>
        <w:pStyle w:val="BodyText"/>
      </w:pPr>
      <w:r w:rsidRPr="00DB76E1">
        <w:t xml:space="preserve">An SDS prepared in accordance with national legislation of other countries implementing the </w:t>
      </w:r>
      <w:r w:rsidRPr="000D6D4C">
        <w:t>GHS</w:t>
      </w:r>
      <w:r w:rsidRPr="00DB76E1">
        <w:t xml:space="preserve"> (for example, the EU </w:t>
      </w:r>
      <w:r w:rsidR="007C40CB" w:rsidRPr="00DB76E1">
        <w:t>CLP-Regulation</w:t>
      </w:r>
      <w:r w:rsidRPr="00DB76E1">
        <w:t>s</w:t>
      </w:r>
      <w:r w:rsidR="000D6D4C">
        <w:t>)</w:t>
      </w:r>
      <w:r w:rsidR="007C40CB" w:rsidRPr="004512EF">
        <w:rPr>
          <w:vertAlign w:val="superscript"/>
        </w:rPr>
        <w:footnoteReference w:id="5"/>
      </w:r>
      <w:r w:rsidRPr="00DB76E1">
        <w:t xml:space="preserve"> </w:t>
      </w:r>
      <w:r w:rsidR="00130F5F" w:rsidRPr="00DB76E1">
        <w:t>must</w:t>
      </w:r>
      <w:r w:rsidR="00014845" w:rsidRPr="00DB76E1">
        <w:t xml:space="preserve"> </w:t>
      </w:r>
      <w:r w:rsidR="0031478B" w:rsidRPr="00DB76E1">
        <w:t>be checked for compliance with th</w:t>
      </w:r>
      <w:r w:rsidR="0039650D" w:rsidRPr="00DB76E1">
        <w:t xml:space="preserve">e WHS Regulations </w:t>
      </w:r>
      <w:r w:rsidR="00F85E0E" w:rsidRPr="00DB76E1">
        <w:t>and amended if necessary to bring it into compliance</w:t>
      </w:r>
      <w:r w:rsidR="0015647F" w:rsidRPr="00DB76E1">
        <w:t>.</w:t>
      </w:r>
    </w:p>
    <w:p w:rsidR="003755D4" w:rsidRPr="00E414C8" w:rsidRDefault="00D05345" w:rsidP="00976CAB">
      <w:pPr>
        <w:pStyle w:val="Heading2"/>
      </w:pPr>
      <w:bookmarkStart w:id="26" w:name="_Toc310065963"/>
      <w:bookmarkStart w:id="27" w:name="_Toc262470513"/>
      <w:r>
        <w:t>2.4</w:t>
      </w:r>
      <w:r>
        <w:tab/>
      </w:r>
      <w:r w:rsidR="003755D4">
        <w:t xml:space="preserve">Reviewing and </w:t>
      </w:r>
      <w:r w:rsidR="003755D4" w:rsidRPr="00D05345">
        <w:t>amending</w:t>
      </w:r>
      <w:r w:rsidR="003755D4">
        <w:t xml:space="preserve"> an SDS</w:t>
      </w:r>
      <w:bookmarkEnd w:id="26"/>
    </w:p>
    <w:bookmarkEnd w:id="27"/>
    <w:p w:rsidR="003755D4" w:rsidRPr="003755D4" w:rsidRDefault="00D71991" w:rsidP="00976CAB">
      <w:r w:rsidRPr="003755D4">
        <w:t>T</w:t>
      </w:r>
      <w:r w:rsidR="00D875B8" w:rsidRPr="003755D4">
        <w:t xml:space="preserve">he </w:t>
      </w:r>
      <w:r w:rsidR="00DD304A" w:rsidRPr="003755D4">
        <w:t>SDS must be reviewed every five years from the date of original preparation or the last revision of the SDS</w:t>
      </w:r>
      <w:r w:rsidRPr="003755D4">
        <w:t xml:space="preserve">. </w:t>
      </w:r>
      <w:r w:rsidR="00B423B5" w:rsidRPr="003755D4">
        <w:t xml:space="preserve">It </w:t>
      </w:r>
      <w:r w:rsidRPr="003755D4">
        <w:t xml:space="preserve">must be amended whenever </w:t>
      </w:r>
      <w:r w:rsidR="000B6690" w:rsidRPr="003755D4">
        <w:t>any new information about the hazardous chemical is known or received</w:t>
      </w:r>
      <w:r w:rsidR="00A930FA" w:rsidRPr="003755D4">
        <w:t xml:space="preserve"> </w:t>
      </w:r>
      <w:r w:rsidR="00BF3490" w:rsidRPr="003755D4">
        <w:t xml:space="preserve">or </w:t>
      </w:r>
      <w:r w:rsidRPr="003755D4">
        <w:t xml:space="preserve">when the </w:t>
      </w:r>
      <w:r w:rsidR="000B6690" w:rsidRPr="003755D4">
        <w:t>formulation changes.</w:t>
      </w:r>
    </w:p>
    <w:p w:rsidR="003755D4" w:rsidRDefault="004512EF" w:rsidP="00976CAB">
      <w:r>
        <w:t>It is not necessary to review the</w:t>
      </w:r>
      <w:r w:rsidR="000B6690" w:rsidRPr="003755D4">
        <w:t xml:space="preserve"> </w:t>
      </w:r>
      <w:r w:rsidR="005045DD" w:rsidRPr="003755D4">
        <w:t xml:space="preserve">SDS if </w:t>
      </w:r>
      <w:r w:rsidR="000B6690" w:rsidRPr="003755D4">
        <w:t xml:space="preserve">the </w:t>
      </w:r>
      <w:r w:rsidR="00BF3490" w:rsidRPr="003755D4">
        <w:t xml:space="preserve">manufacturer or importer has not manufactured or imported the chemical in the last </w:t>
      </w:r>
      <w:r w:rsidR="000D6D4C">
        <w:t>five</w:t>
      </w:r>
      <w:r w:rsidR="00BF3490" w:rsidRPr="003755D4">
        <w:t xml:space="preserve"> years</w:t>
      </w:r>
      <w:r w:rsidR="000B6690" w:rsidRPr="003755D4">
        <w:t>.</w:t>
      </w:r>
    </w:p>
    <w:p w:rsidR="000B6690" w:rsidRPr="003755D4" w:rsidRDefault="000B6690" w:rsidP="00976CAB">
      <w:pPr>
        <w:pStyle w:val="BodyText"/>
      </w:pPr>
      <w:r w:rsidRPr="003755D4">
        <w:t xml:space="preserve">An SDS </w:t>
      </w:r>
      <w:r w:rsidR="005045DD" w:rsidRPr="003755D4">
        <w:t xml:space="preserve">should still be </w:t>
      </w:r>
      <w:r w:rsidRPr="003755D4">
        <w:t xml:space="preserve">made available after the hazardous chemical is withdrawn from sale as it </w:t>
      </w:r>
      <w:r w:rsidR="005045DD" w:rsidRPr="003755D4">
        <w:t>may</w:t>
      </w:r>
      <w:r w:rsidRPr="003755D4">
        <w:t xml:space="preserve"> be required by workplaces at a later date.</w:t>
      </w:r>
    </w:p>
    <w:p w:rsidR="000B6690" w:rsidRPr="005F0508" w:rsidRDefault="000B6690" w:rsidP="00976CAB">
      <w:pPr>
        <w:pStyle w:val="BodyText"/>
      </w:pPr>
      <w:r w:rsidRPr="005F0508">
        <w:t xml:space="preserve">It is acceptable to have </w:t>
      </w:r>
      <w:r w:rsidR="005C2838" w:rsidRPr="005F0508">
        <w:t xml:space="preserve">a translation </w:t>
      </w:r>
      <w:r w:rsidRPr="005F0508">
        <w:t xml:space="preserve">of the SDS </w:t>
      </w:r>
      <w:r w:rsidR="005C2838" w:rsidRPr="005F0508">
        <w:t xml:space="preserve">attached to the </w:t>
      </w:r>
      <w:r w:rsidR="002C75B5" w:rsidRPr="005F0508">
        <w:t xml:space="preserve">original </w:t>
      </w:r>
      <w:r w:rsidR="005C2838" w:rsidRPr="005F0508">
        <w:t xml:space="preserve">SDS, </w:t>
      </w:r>
      <w:r w:rsidRPr="005F0508">
        <w:t xml:space="preserve">provided the appended information clearly </w:t>
      </w:r>
      <w:r w:rsidR="003967E1" w:rsidRPr="005F0508">
        <w:t xml:space="preserve">states the translation is not </w:t>
      </w:r>
      <w:r w:rsidRPr="005F0508">
        <w:t>part of the original SDS.</w:t>
      </w:r>
      <w:r w:rsidR="002C75B5" w:rsidRPr="005F0508">
        <w:t xml:space="preserve"> The original SDS is the SDS prepared in accordance with the WHS Regulations.</w:t>
      </w:r>
    </w:p>
    <w:p w:rsidR="001536E3" w:rsidRPr="00E03B1C" w:rsidRDefault="00255EEE" w:rsidP="00F06ED8">
      <w:pPr>
        <w:pStyle w:val="Heading1"/>
        <w:tabs>
          <w:tab w:val="clear" w:pos="432"/>
        </w:tabs>
      </w:pPr>
      <w:r w:rsidRPr="00E03B1C">
        <w:br w:type="page"/>
      </w:r>
      <w:bookmarkStart w:id="28" w:name="_Toc262470515"/>
      <w:bookmarkStart w:id="29" w:name="_Toc310065964"/>
      <w:r w:rsidR="00E66552" w:rsidRPr="00E03B1C">
        <w:lastRenderedPageBreak/>
        <w:t xml:space="preserve">CONTENT OF </w:t>
      </w:r>
      <w:r w:rsidR="00E66552" w:rsidRPr="00E414C8">
        <w:t>THE S</w:t>
      </w:r>
      <w:r w:rsidR="000B6690" w:rsidRPr="00E414C8">
        <w:t>AFETY DATA SHEET</w:t>
      </w:r>
      <w:bookmarkEnd w:id="28"/>
      <w:bookmarkEnd w:id="29"/>
    </w:p>
    <w:p w:rsidR="00317DD4" w:rsidRPr="000D6D4C" w:rsidRDefault="00017620">
      <w:pPr>
        <w:pStyle w:val="BodyText"/>
      </w:pPr>
      <w:r w:rsidRPr="00E03B1C">
        <w:t xml:space="preserve">This </w:t>
      </w:r>
      <w:r w:rsidR="005C4058" w:rsidRPr="00E03B1C">
        <w:t xml:space="preserve">chapter </w:t>
      </w:r>
      <w:r w:rsidRPr="00E03B1C">
        <w:t xml:space="preserve">describes the </w:t>
      </w:r>
      <w:r w:rsidR="00FD2439" w:rsidRPr="00E03B1C">
        <w:t xml:space="preserve">type of </w:t>
      </w:r>
      <w:r w:rsidRPr="00E03B1C">
        <w:t xml:space="preserve">information </w:t>
      </w:r>
      <w:r w:rsidR="00ED263D" w:rsidRPr="00E03B1C">
        <w:t xml:space="preserve">needed for </w:t>
      </w:r>
      <w:r w:rsidR="005C4058" w:rsidRPr="00E03B1C">
        <w:t xml:space="preserve">each </w:t>
      </w:r>
      <w:r w:rsidR="00ED263D" w:rsidRPr="00E03B1C">
        <w:t xml:space="preserve">of the sections required </w:t>
      </w:r>
      <w:r w:rsidR="005C4058" w:rsidRPr="00E03B1C">
        <w:t xml:space="preserve">in </w:t>
      </w:r>
      <w:r w:rsidR="00E259FF" w:rsidRPr="00E03B1C">
        <w:t>an</w:t>
      </w:r>
      <w:r w:rsidR="005C4058" w:rsidRPr="00E03B1C">
        <w:t xml:space="preserve"> </w:t>
      </w:r>
      <w:r w:rsidR="00BD175C" w:rsidRPr="00E03B1C">
        <w:t>SDS</w:t>
      </w:r>
      <w:r w:rsidRPr="00E03B1C">
        <w:t>.</w:t>
      </w:r>
      <w:r w:rsidR="00C76D90" w:rsidRPr="00E03B1C">
        <w:t xml:space="preserve"> A </w:t>
      </w:r>
      <w:r w:rsidR="00A83EE5" w:rsidRPr="00E03B1C">
        <w:t xml:space="preserve">summary of </w:t>
      </w:r>
      <w:r w:rsidR="00C76D90" w:rsidRPr="00E03B1C">
        <w:t>this information is provided</w:t>
      </w:r>
      <w:r w:rsidR="00A83EE5" w:rsidRPr="00E03B1C">
        <w:t xml:space="preserve"> in a checklist </w:t>
      </w:r>
      <w:r w:rsidR="00C76D90" w:rsidRPr="00E03B1C">
        <w:t xml:space="preserve">at </w:t>
      </w:r>
      <w:r w:rsidR="00C76D90" w:rsidRPr="000D6D4C">
        <w:t>Appendix B.</w:t>
      </w:r>
    </w:p>
    <w:p w:rsidR="00017620" w:rsidRPr="00EC77E1" w:rsidRDefault="009322B6" w:rsidP="00976CAB">
      <w:pPr>
        <w:pStyle w:val="Heading2"/>
      </w:pPr>
      <w:bookmarkStart w:id="30" w:name="_Toc310065965"/>
      <w:r>
        <w:t>3.1</w:t>
      </w:r>
      <w:r>
        <w:tab/>
      </w:r>
      <w:r w:rsidR="007A150C" w:rsidRPr="00EC77E1">
        <w:t>Section</w:t>
      </w:r>
      <w:r w:rsidR="00017620" w:rsidRPr="00EC77E1">
        <w:t xml:space="preserve"> 1 – </w:t>
      </w:r>
      <w:r w:rsidR="00B0079A" w:rsidRPr="009322B6">
        <w:t>I</w:t>
      </w:r>
      <w:r w:rsidR="00017620" w:rsidRPr="009322B6">
        <w:t>dentification</w:t>
      </w:r>
      <w:bookmarkEnd w:id="30"/>
      <w:r w:rsidR="000926AE" w:rsidRPr="00EC77E1">
        <w:t xml:space="preserve"> </w:t>
      </w:r>
    </w:p>
    <w:p w:rsidR="0096686B" w:rsidRDefault="00CC38D0">
      <w:pPr>
        <w:pStyle w:val="BodyText"/>
        <w:spacing w:after="120"/>
      </w:pPr>
      <w:r w:rsidRPr="00E03B1C">
        <w:t>T</w:t>
      </w:r>
      <w:r w:rsidR="00334B59" w:rsidRPr="00E03B1C">
        <w:t xml:space="preserve">his section </w:t>
      </w:r>
      <w:r w:rsidR="00B42618" w:rsidRPr="00E03B1C">
        <w:t>provide</w:t>
      </w:r>
      <w:r w:rsidR="008F09E4" w:rsidRPr="00E03B1C">
        <w:t>s</w:t>
      </w:r>
      <w:r w:rsidR="00B42618" w:rsidRPr="00E03B1C">
        <w:t xml:space="preserve"> </w:t>
      </w:r>
      <w:r w:rsidR="00B423B5" w:rsidRPr="00E03B1C">
        <w:t xml:space="preserve">information about </w:t>
      </w:r>
      <w:r w:rsidR="00B42618" w:rsidRPr="00E03B1C">
        <w:t xml:space="preserve">the </w:t>
      </w:r>
      <w:r w:rsidR="00334B59" w:rsidRPr="00E03B1C">
        <w:t>i</w:t>
      </w:r>
      <w:r w:rsidR="00BD175C" w:rsidRPr="00E03B1C">
        <w:t>dentif</w:t>
      </w:r>
      <w:r w:rsidR="002C475B" w:rsidRPr="00E03B1C">
        <w:t xml:space="preserve">ication </w:t>
      </w:r>
      <w:r w:rsidR="00B42618" w:rsidRPr="00E03B1C">
        <w:t>of</w:t>
      </w:r>
      <w:r w:rsidR="00BD175C" w:rsidRPr="00E03B1C">
        <w:t xml:space="preserve"> the hazardous chemical</w:t>
      </w:r>
      <w:r w:rsidR="00B423B5" w:rsidRPr="00E03B1C">
        <w:t xml:space="preserve">, </w:t>
      </w:r>
      <w:r w:rsidR="00BD175C" w:rsidRPr="00E03B1C">
        <w:t>recommended uses and the contact detail</w:t>
      </w:r>
      <w:r w:rsidR="00B423B5" w:rsidRPr="00E03B1C">
        <w:t>s</w:t>
      </w:r>
      <w:r w:rsidR="00BD175C" w:rsidRPr="00E03B1C">
        <w:t xml:space="preserve"> of the</w:t>
      </w:r>
      <w:r w:rsidR="00D4029F" w:rsidRPr="00E03B1C">
        <w:t xml:space="preserve"> </w:t>
      </w:r>
      <w:r w:rsidR="00844530">
        <w:t xml:space="preserve">Australian </w:t>
      </w:r>
      <w:r w:rsidR="00D4029F" w:rsidRPr="000B21FE">
        <w:t>manufacturer or</w:t>
      </w:r>
      <w:r w:rsidR="00844530">
        <w:t xml:space="preserve"> </w:t>
      </w:r>
      <w:r w:rsidR="00D4029F" w:rsidRPr="000B21FE">
        <w:t>importer</w:t>
      </w:r>
      <w:r w:rsidR="008A5A83" w:rsidRPr="000B21FE">
        <w:t>,</w:t>
      </w:r>
      <w:r w:rsidR="00BD175C" w:rsidRPr="00E03B1C">
        <w:t xml:space="preserve"> including an emergency contact</w:t>
      </w:r>
      <w:r w:rsidR="00334B59" w:rsidRPr="00E03B1C">
        <w:t>.</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of the safety data sheet"/>
        <w:tblDescription w:val="This table provides information about what should be included in section one (identification) of an SDS."/>
      </w:tblPr>
      <w:tblGrid>
        <w:gridCol w:w="2685"/>
        <w:gridCol w:w="6781"/>
      </w:tblGrid>
      <w:tr w:rsidR="004C061D" w:rsidTr="004C061D">
        <w:tc>
          <w:tcPr>
            <w:tcW w:w="1418" w:type="pct"/>
          </w:tcPr>
          <w:p w:rsidR="004C061D" w:rsidRPr="00BD0888" w:rsidRDefault="004C061D" w:rsidP="00976CAB">
            <w:pPr>
              <w:pStyle w:val="BodyText"/>
              <w:rPr>
                <w:b/>
              </w:rPr>
            </w:pPr>
            <w:r w:rsidRPr="00BD0888">
              <w:rPr>
                <w:b/>
              </w:rPr>
              <w:t>Product identifier</w:t>
            </w:r>
          </w:p>
        </w:tc>
        <w:tc>
          <w:tcPr>
            <w:tcW w:w="3582" w:type="pct"/>
          </w:tcPr>
          <w:p w:rsidR="004C061D" w:rsidRPr="00BD0888" w:rsidRDefault="004C061D" w:rsidP="00976CAB">
            <w:pPr>
              <w:pStyle w:val="BodyText"/>
              <w:spacing w:after="120"/>
            </w:pPr>
            <w:r w:rsidRPr="00BD0888">
              <w:t xml:space="preserve">The SDS must include the product identifier of the hazardous chemical, exactly as found on the label. If one generic SDS is </w:t>
            </w:r>
            <w:r w:rsidR="00BD0888">
              <w:br/>
            </w:r>
            <w:r w:rsidRPr="00BD0888">
              <w:t xml:space="preserve">used to cover several minor variants of a hazardous chemical, </w:t>
            </w:r>
            <w:r w:rsidR="00BD0888">
              <w:br/>
            </w:r>
            <w:r w:rsidRPr="00BD0888">
              <w:t>all product identifiers must be listed on the SDS.</w:t>
            </w:r>
          </w:p>
        </w:tc>
      </w:tr>
      <w:tr w:rsidR="004C061D" w:rsidTr="004C061D">
        <w:tc>
          <w:tcPr>
            <w:tcW w:w="1418" w:type="pct"/>
          </w:tcPr>
          <w:p w:rsidR="004C061D" w:rsidRPr="00BD0888" w:rsidRDefault="004C061D" w:rsidP="00976CAB">
            <w:pPr>
              <w:pStyle w:val="BodyText"/>
              <w:rPr>
                <w:b/>
              </w:rPr>
            </w:pPr>
            <w:r w:rsidRPr="00BD0888">
              <w:rPr>
                <w:b/>
              </w:rPr>
              <w:t>Other means of identification</w:t>
            </w:r>
          </w:p>
        </w:tc>
        <w:tc>
          <w:tcPr>
            <w:tcW w:w="3582" w:type="pct"/>
          </w:tcPr>
          <w:p w:rsidR="004C061D" w:rsidRPr="00BD0888" w:rsidRDefault="004C061D" w:rsidP="00976CAB">
            <w:pPr>
              <w:pStyle w:val="BodyText"/>
              <w:spacing w:after="120"/>
            </w:pPr>
            <w:r w:rsidRPr="00BD0888">
              <w:t>The hazardous chemical must be identified by its product i</w:t>
            </w:r>
            <w:r w:rsidR="0007364E" w:rsidRPr="00BD0888">
              <w:t>dentifier or its chemical name.</w:t>
            </w:r>
            <w:r w:rsidRPr="00BD0888">
              <w:t xml:space="preserve"> The SDS must include any company product codes, numbers or other unique identifiers, </w:t>
            </w:r>
            <w:r w:rsidR="00384CCC" w:rsidRPr="00BD0888">
              <w:t>for example</w:t>
            </w:r>
            <w:r w:rsidRPr="00BD0888">
              <w:t xml:space="preserve"> a Proper Shipping Name (as identified in the </w:t>
            </w:r>
            <w:r w:rsidRPr="00BD0888">
              <w:rPr>
                <w:i/>
              </w:rPr>
              <w:t>ADG Code</w:t>
            </w:r>
            <w:r w:rsidRPr="00BD0888">
              <w:t>), or a name specified in the Standard for the Uniform Scheduling of</w:t>
            </w:r>
            <w:r w:rsidR="00B74101" w:rsidRPr="00BD0888">
              <w:t xml:space="preserve"> Medicines</w:t>
            </w:r>
            <w:r w:rsidRPr="00BD0888">
              <w:t xml:space="preserve"> and Poisons (SUS</w:t>
            </w:r>
            <w:r w:rsidR="00B74101" w:rsidRPr="00BD0888">
              <w:t>M</w:t>
            </w:r>
            <w:r w:rsidRPr="00BD0888">
              <w:t xml:space="preserve">P). Other names or synonyms by which the hazardous chemical is labelled or commonly known should also </w:t>
            </w:r>
            <w:r w:rsidR="00BD0888">
              <w:br/>
            </w:r>
            <w:r w:rsidRPr="00BD0888">
              <w:t xml:space="preserve">be provided in this section. </w:t>
            </w:r>
          </w:p>
        </w:tc>
      </w:tr>
      <w:tr w:rsidR="004C061D" w:rsidTr="004C061D">
        <w:tc>
          <w:tcPr>
            <w:tcW w:w="1418" w:type="pct"/>
          </w:tcPr>
          <w:p w:rsidR="004C061D" w:rsidRPr="00BD0888" w:rsidRDefault="004C061D" w:rsidP="00976CAB">
            <w:pPr>
              <w:pStyle w:val="BodyText"/>
              <w:rPr>
                <w:b/>
              </w:rPr>
            </w:pPr>
            <w:r w:rsidRPr="00BD0888">
              <w:rPr>
                <w:b/>
              </w:rPr>
              <w:t>Recommended use of the chemical and restrictions on use</w:t>
            </w:r>
          </w:p>
        </w:tc>
        <w:tc>
          <w:tcPr>
            <w:tcW w:w="3582" w:type="pct"/>
          </w:tcPr>
          <w:p w:rsidR="004C061D" w:rsidRPr="00BD0888" w:rsidRDefault="004C061D" w:rsidP="00976CAB">
            <w:pPr>
              <w:pStyle w:val="BodyText"/>
              <w:spacing w:after="120"/>
            </w:pPr>
            <w:r w:rsidRPr="00BD0888">
              <w:t>The recommended or intended use of the hazardous chemical should be provided in this section.</w:t>
            </w:r>
            <w:r w:rsidR="005668B3" w:rsidRPr="00BD0888">
              <w:t xml:space="preserve"> </w:t>
            </w:r>
            <w:r w:rsidRPr="00BD0888">
              <w:t xml:space="preserve">This includes a brief description of what the chemical does, for example a flame retardant or anti-oxidant. Restrictions on use should be stated as far as known, </w:t>
            </w:r>
            <w:r w:rsidR="00BD0888">
              <w:br/>
            </w:r>
            <w:r w:rsidRPr="00BD0888">
              <w:t xml:space="preserve">for example if it is a prohibited carcinogen, an illicit drug precursor, or a chemical of security concern. </w:t>
            </w:r>
          </w:p>
        </w:tc>
      </w:tr>
      <w:tr w:rsidR="004C061D" w:rsidTr="004C061D">
        <w:tc>
          <w:tcPr>
            <w:tcW w:w="1418" w:type="pct"/>
          </w:tcPr>
          <w:p w:rsidR="004C061D" w:rsidRPr="00BD0888" w:rsidRDefault="004C061D" w:rsidP="00976CAB">
            <w:pPr>
              <w:pStyle w:val="BodyText"/>
              <w:rPr>
                <w:b/>
              </w:rPr>
            </w:pPr>
            <w:r w:rsidRPr="00BD0888">
              <w:rPr>
                <w:b/>
              </w:rPr>
              <w:t xml:space="preserve">Details of manufacturer or importer </w:t>
            </w:r>
          </w:p>
        </w:tc>
        <w:tc>
          <w:tcPr>
            <w:tcW w:w="3582" w:type="pct"/>
          </w:tcPr>
          <w:p w:rsidR="004C061D" w:rsidRPr="00BD0888" w:rsidRDefault="004C061D" w:rsidP="00976CAB">
            <w:pPr>
              <w:pStyle w:val="BodyText"/>
              <w:spacing w:after="120"/>
            </w:pPr>
            <w:r w:rsidRPr="00BD0888">
              <w:t>The name, full street address, phone number(s) and electronic address</w:t>
            </w:r>
            <w:r w:rsidR="000D6D4C" w:rsidRPr="00BD0888">
              <w:t xml:space="preserve"> (</w:t>
            </w:r>
            <w:r w:rsidRPr="00BD0888">
              <w:t>where available</w:t>
            </w:r>
            <w:r w:rsidR="000D6D4C" w:rsidRPr="00BD0888">
              <w:t>)</w:t>
            </w:r>
            <w:r w:rsidRPr="00BD0888">
              <w:t xml:space="preserve"> of the Australian manufacturer or importer must be included in the SDS.</w:t>
            </w:r>
          </w:p>
        </w:tc>
      </w:tr>
      <w:tr w:rsidR="004C061D" w:rsidTr="004C061D">
        <w:tc>
          <w:tcPr>
            <w:tcW w:w="1418" w:type="pct"/>
          </w:tcPr>
          <w:p w:rsidR="004C061D" w:rsidRPr="00BD0888" w:rsidRDefault="004C061D" w:rsidP="00976CAB">
            <w:pPr>
              <w:pStyle w:val="BodyText"/>
              <w:rPr>
                <w:b/>
              </w:rPr>
            </w:pPr>
            <w:r w:rsidRPr="00BD0888">
              <w:rPr>
                <w:b/>
              </w:rPr>
              <w:t>Emergency phone number</w:t>
            </w:r>
          </w:p>
        </w:tc>
        <w:tc>
          <w:tcPr>
            <w:tcW w:w="3582" w:type="pct"/>
          </w:tcPr>
          <w:p w:rsidR="004C061D" w:rsidRPr="00BD0888" w:rsidRDefault="004C061D">
            <w:pPr>
              <w:pStyle w:val="BodyText"/>
            </w:pPr>
            <w:r w:rsidRPr="00BD0888">
              <w:t>The SDS must include Australian emergency contact information. The emergency information available through this service should be available outside of working hours.</w:t>
            </w:r>
            <w:r w:rsidR="005668B3" w:rsidRPr="00BD0888">
              <w:t xml:space="preserve"> </w:t>
            </w:r>
          </w:p>
          <w:p w:rsidR="004C061D" w:rsidRPr="00BD0888" w:rsidRDefault="004C061D" w:rsidP="00976CAB">
            <w:pPr>
              <w:pStyle w:val="BodyText"/>
              <w:spacing w:after="120"/>
            </w:pPr>
            <w:r w:rsidRPr="00BD0888">
              <w:t>If an emergency information service or Poisons Information Centre phone number is provided in the SDS, this arrangement should be confir</w:t>
            </w:r>
            <w:r w:rsidR="00C93528" w:rsidRPr="00BD0888">
              <w:t>med with the service beforehand</w:t>
            </w:r>
            <w:r w:rsidRPr="00BD0888">
              <w:t xml:space="preserve"> and copies of </w:t>
            </w:r>
            <w:r w:rsidR="000D6D4C" w:rsidRPr="00BD0888">
              <w:t xml:space="preserve">the </w:t>
            </w:r>
            <w:r w:rsidRPr="00BD0888">
              <w:t>SDS should be provided to them.</w:t>
            </w:r>
          </w:p>
        </w:tc>
      </w:tr>
    </w:tbl>
    <w:p w:rsidR="0001102D" w:rsidRPr="00EC77E1" w:rsidRDefault="0002477A" w:rsidP="00976CAB">
      <w:pPr>
        <w:pStyle w:val="Heading2"/>
      </w:pPr>
      <w:bookmarkStart w:id="31" w:name="_Toc293923276"/>
      <w:bookmarkStart w:id="32" w:name="_Toc293923377"/>
      <w:bookmarkStart w:id="33" w:name="_Toc293923467"/>
      <w:bookmarkEnd w:id="31"/>
      <w:bookmarkEnd w:id="32"/>
      <w:bookmarkEnd w:id="33"/>
      <w:r>
        <w:br w:type="page"/>
      </w:r>
      <w:bookmarkStart w:id="34" w:name="_Toc310065966"/>
      <w:r w:rsidR="001635A0">
        <w:lastRenderedPageBreak/>
        <w:t>3.2</w:t>
      </w:r>
      <w:r w:rsidR="001635A0">
        <w:tab/>
      </w:r>
      <w:r w:rsidR="0001102D" w:rsidRPr="00EC77E1">
        <w:t>Section 2 – Hazard(s) Identification</w:t>
      </w:r>
      <w:bookmarkEnd w:id="34"/>
    </w:p>
    <w:p w:rsidR="004B3B29" w:rsidRDefault="00B06E9B" w:rsidP="00976CAB">
      <w:pPr>
        <w:pStyle w:val="BodyText"/>
      </w:pPr>
      <w:r w:rsidRPr="00E03B1C">
        <w:t>Th</w:t>
      </w:r>
      <w:r w:rsidR="00447E3B" w:rsidRPr="00E03B1C">
        <w:t>is section</w:t>
      </w:r>
      <w:r w:rsidR="00DE5FD1" w:rsidRPr="00E03B1C">
        <w:t xml:space="preserve"> </w:t>
      </w:r>
      <w:r w:rsidR="002213DB" w:rsidRPr="00E03B1C">
        <w:t>describes</w:t>
      </w:r>
      <w:r w:rsidR="0087706D" w:rsidRPr="00E03B1C">
        <w:t xml:space="preserve"> </w:t>
      </w:r>
      <w:r w:rsidR="00730ECB" w:rsidRPr="00E03B1C">
        <w:t xml:space="preserve">the hazards of the </w:t>
      </w:r>
      <w:r w:rsidR="00447E3B" w:rsidRPr="00E03B1C">
        <w:t>c</w:t>
      </w:r>
      <w:r w:rsidR="00730ECB" w:rsidRPr="00E03B1C">
        <w:t>hemical and the appropriate warning information associated with t</w:t>
      </w:r>
      <w:r w:rsidR="001B7D86" w:rsidRPr="00E03B1C">
        <w:t>he</w:t>
      </w:r>
      <w:r w:rsidR="00730ECB" w:rsidRPr="00E03B1C">
        <w:t xml:space="preserve"> hazards</w:t>
      </w:r>
      <w:r w:rsidR="00F545BE" w:rsidRPr="00E03B1C">
        <w:t xml:space="preserve"> as</w:t>
      </w:r>
      <w:r w:rsidR="000174BC">
        <w:t xml:space="preserve"> listed</w:t>
      </w:r>
      <w:r w:rsidR="00F545BE" w:rsidRPr="00E03B1C">
        <w:t xml:space="preserve"> in </w:t>
      </w:r>
      <w:r w:rsidR="00F545BE" w:rsidRPr="000D6D4C">
        <w:t xml:space="preserve">Appendix </w:t>
      </w:r>
      <w:r w:rsidR="00384CCC" w:rsidRPr="000D6D4C">
        <w:t>C</w:t>
      </w:r>
      <w:r w:rsidR="0022538B" w:rsidRPr="000D6D4C">
        <w:t>.</w:t>
      </w:r>
      <w:r w:rsidR="00D9514F" w:rsidRPr="00E03B1C">
        <w:t xml:space="preserve"> </w:t>
      </w:r>
      <w:r w:rsidR="00730ECB" w:rsidRPr="00E03B1C">
        <w:t xml:space="preserve">The </w:t>
      </w:r>
      <w:r w:rsidR="00F545BE" w:rsidRPr="00E03B1C">
        <w:t>information</w:t>
      </w:r>
      <w:r w:rsidR="0022538B" w:rsidRPr="00E03B1C">
        <w:t xml:space="preserve"> </w:t>
      </w:r>
      <w:r w:rsidR="001B7D86" w:rsidRPr="00E03B1C">
        <w:t xml:space="preserve">provided here </w:t>
      </w:r>
      <w:r w:rsidR="005F702D" w:rsidRPr="000B21FE">
        <w:t xml:space="preserve">must </w:t>
      </w:r>
      <w:r w:rsidR="00730ECB" w:rsidRPr="00E03B1C">
        <w:t xml:space="preserve">include </w:t>
      </w:r>
      <w:r w:rsidR="005E3F0B">
        <w:br/>
      </w:r>
      <w:r w:rsidR="00730ECB" w:rsidRPr="00E03B1C">
        <w:t xml:space="preserve">a </w:t>
      </w:r>
      <w:r w:rsidR="00174D34" w:rsidRPr="00E03B1C">
        <w:t>hazard classification stat</w:t>
      </w:r>
      <w:r w:rsidR="005E3F0B">
        <w:t>ement explaining</w:t>
      </w:r>
      <w:r w:rsidR="00174D34" w:rsidRPr="00E03B1C">
        <w:t xml:space="preserve"> </w:t>
      </w:r>
      <w:r w:rsidR="00730ECB" w:rsidRPr="00E03B1C">
        <w:t xml:space="preserve">all the hazards </w:t>
      </w:r>
      <w:r w:rsidR="00174D34" w:rsidRPr="00E03B1C">
        <w:t>o</w:t>
      </w:r>
      <w:r w:rsidR="00730ECB" w:rsidRPr="00E03B1C">
        <w:t xml:space="preserve">f the hazardous </w:t>
      </w:r>
      <w:r w:rsidR="00C45698" w:rsidRPr="00E03B1C">
        <w:t>chemical</w:t>
      </w:r>
      <w:r w:rsidR="0002477A">
        <w:t>, as described below</w:t>
      </w:r>
      <w:r w:rsidR="00730ECB" w:rsidRPr="00E03B1C">
        <w:t>.</w:t>
      </w:r>
      <w:r w:rsidR="000A4AFE" w:rsidRPr="00E03B1C">
        <w:t xml:space="preserve"> </w:t>
      </w:r>
    </w:p>
    <w:p w:rsidR="00575CCE" w:rsidRPr="00E03B1C" w:rsidRDefault="00575CCE" w:rsidP="00976CAB">
      <w:pPr>
        <w:pStyle w:val="Heading3"/>
      </w:pPr>
      <w:bookmarkStart w:id="35" w:name="_Toc262470523"/>
      <w:r w:rsidRPr="00E03B1C">
        <w:t xml:space="preserve">Classification of the </w:t>
      </w:r>
      <w:r w:rsidR="00730ECB" w:rsidRPr="00E03B1C">
        <w:t>hazardous chemical</w:t>
      </w:r>
      <w:bookmarkEnd w:id="35"/>
    </w:p>
    <w:p w:rsidR="000D3912" w:rsidRPr="00E03B1C" w:rsidRDefault="000A4AFE" w:rsidP="00976CAB">
      <w:pPr>
        <w:pStyle w:val="BodyText"/>
      </w:pPr>
      <w:r w:rsidRPr="00E03B1C">
        <w:t xml:space="preserve">If the hazardous chemical is classified in accordance with the </w:t>
      </w:r>
      <w:r w:rsidR="006C5C11" w:rsidRPr="005E2DF3">
        <w:rPr>
          <w:i/>
        </w:rPr>
        <w:t>GHS</w:t>
      </w:r>
      <w:r w:rsidRPr="00E03B1C">
        <w:t xml:space="preserve">, </w:t>
      </w:r>
      <w:r w:rsidR="00F545BE" w:rsidRPr="00E03B1C">
        <w:t xml:space="preserve">the </w:t>
      </w:r>
      <w:r w:rsidRPr="00E03B1C">
        <w:t xml:space="preserve">appropriate hazard class and category </w:t>
      </w:r>
      <w:r w:rsidR="00F8208F" w:rsidRPr="00E03B1C">
        <w:t>should</w:t>
      </w:r>
      <w:r w:rsidR="00197AF1" w:rsidRPr="00E03B1C">
        <w:t xml:space="preserve"> be indicated</w:t>
      </w:r>
      <w:r w:rsidR="00A461B7" w:rsidRPr="00E03B1C">
        <w:t>, f</w:t>
      </w:r>
      <w:r w:rsidRPr="00E03B1C">
        <w:t xml:space="preserve">or </w:t>
      </w:r>
      <w:r w:rsidR="00174D34" w:rsidRPr="00E03B1C">
        <w:t xml:space="preserve">example: </w:t>
      </w:r>
    </w:p>
    <w:p w:rsidR="00F97CE1" w:rsidRPr="00E03B1C" w:rsidRDefault="00174D34" w:rsidP="00976CAB">
      <w:pPr>
        <w:pStyle w:val="ListParagraph"/>
      </w:pPr>
      <w:r w:rsidRPr="00E03B1C">
        <w:t>F</w:t>
      </w:r>
      <w:r w:rsidR="000A4AFE" w:rsidRPr="00E03B1C">
        <w:t xml:space="preserve">lammable liquid </w:t>
      </w:r>
      <w:r w:rsidRPr="00E03B1C">
        <w:t xml:space="preserve">- </w:t>
      </w:r>
      <w:r w:rsidR="000A4AFE" w:rsidRPr="00E03B1C">
        <w:t>Category 1</w:t>
      </w:r>
    </w:p>
    <w:p w:rsidR="005A76AB" w:rsidRPr="00E03B1C" w:rsidRDefault="00174D34" w:rsidP="00976CAB">
      <w:pPr>
        <w:pStyle w:val="ListParagraph"/>
      </w:pPr>
      <w:r w:rsidRPr="00E03B1C">
        <w:t>Acute toxicity – oral – Category 3</w:t>
      </w:r>
    </w:p>
    <w:p w:rsidR="00F97CE1" w:rsidRPr="00E414C8" w:rsidRDefault="00250745" w:rsidP="00976CAB">
      <w:pPr>
        <w:pStyle w:val="BodyText"/>
      </w:pPr>
      <w:r>
        <w:t>Although it</w:t>
      </w:r>
      <w:r w:rsidR="00F95DF4" w:rsidRPr="00E03B1C">
        <w:t xml:space="preserve"> is not mandatory under </w:t>
      </w:r>
      <w:r w:rsidR="004E1723" w:rsidRPr="00E414C8">
        <w:t xml:space="preserve">the </w:t>
      </w:r>
      <w:r w:rsidR="000B7FE0" w:rsidRPr="00E414C8">
        <w:t>WHS</w:t>
      </w:r>
      <w:r w:rsidR="004E1723" w:rsidRPr="00E414C8">
        <w:t xml:space="preserve"> Regulations</w:t>
      </w:r>
      <w:r w:rsidR="00F95DF4" w:rsidRPr="00E414C8">
        <w:t>, a</w:t>
      </w:r>
      <w:r w:rsidR="0007364E">
        <w:t>n</w:t>
      </w:r>
      <w:r w:rsidR="00F95DF4" w:rsidRPr="00E414C8">
        <w:t xml:space="preserve"> SDS may provide information on environmental hazards</w:t>
      </w:r>
      <w:r w:rsidR="00A049EC" w:rsidRPr="00E414C8">
        <w:t xml:space="preserve"> and other </w:t>
      </w:r>
      <w:r w:rsidR="00F97CE1" w:rsidRPr="005E2DF3">
        <w:rPr>
          <w:i/>
        </w:rPr>
        <w:t>GHS</w:t>
      </w:r>
      <w:r w:rsidR="00F97CE1" w:rsidRPr="00E414C8">
        <w:t xml:space="preserve"> hazard classes and categories, </w:t>
      </w:r>
      <w:r w:rsidR="00384CCC">
        <w:t>for example</w:t>
      </w:r>
      <w:r w:rsidR="00F97CE1" w:rsidRPr="00E414C8">
        <w:t xml:space="preserve"> Acute toxicity – oral – </w:t>
      </w:r>
      <w:r w:rsidR="000D6D4C">
        <w:t>C</w:t>
      </w:r>
      <w:r w:rsidR="00F97CE1" w:rsidRPr="00E414C8">
        <w:t>ategory 5, that are outside the scope of the WHS Regulations</w:t>
      </w:r>
      <w:r w:rsidR="00F95DF4" w:rsidRPr="00E414C8">
        <w:t xml:space="preserve">. </w:t>
      </w:r>
    </w:p>
    <w:p w:rsidR="000F7A73" w:rsidRPr="00E03B1C" w:rsidRDefault="000F7A73" w:rsidP="00976CAB">
      <w:pPr>
        <w:pStyle w:val="Heading3"/>
      </w:pPr>
      <w:bookmarkStart w:id="36" w:name="_Toc262470524"/>
      <w:r w:rsidRPr="00E414C8">
        <w:t>Label elements, including precautionary stateme</w:t>
      </w:r>
      <w:r w:rsidRPr="00E03B1C">
        <w:t>nts</w:t>
      </w:r>
      <w:bookmarkEnd w:id="36"/>
    </w:p>
    <w:p w:rsidR="009330FC" w:rsidRPr="000D6D4C" w:rsidRDefault="00197AF1" w:rsidP="00976CAB">
      <w:pPr>
        <w:pStyle w:val="BodyText"/>
      </w:pPr>
      <w:r w:rsidRPr="00E03B1C">
        <w:t xml:space="preserve">In this section the following labelling elements </w:t>
      </w:r>
      <w:r w:rsidR="009F5AF7" w:rsidRPr="00E03B1C">
        <w:t xml:space="preserve">should be </w:t>
      </w:r>
      <w:r w:rsidRPr="00E03B1C">
        <w:t xml:space="preserve">included in accordance with the hazardous chemicals classification, as </w:t>
      </w:r>
      <w:r w:rsidR="000174BC">
        <w:t>listed</w:t>
      </w:r>
      <w:r w:rsidR="000174BC" w:rsidRPr="00E03B1C">
        <w:t xml:space="preserve"> </w:t>
      </w:r>
      <w:r w:rsidRPr="00E03B1C">
        <w:t xml:space="preserve">in </w:t>
      </w:r>
      <w:r w:rsidRPr="000D6D4C">
        <w:t xml:space="preserve">Appendix </w:t>
      </w:r>
      <w:r w:rsidR="00384CCC" w:rsidRPr="000D6D4C">
        <w:t>C</w:t>
      </w:r>
      <w:r w:rsidRPr="000D6D4C">
        <w:t>:</w:t>
      </w:r>
    </w:p>
    <w:p w:rsidR="00183129" w:rsidRPr="00E03B1C" w:rsidRDefault="00403B4A" w:rsidP="00976CAB">
      <w:pPr>
        <w:pStyle w:val="ListParagraph"/>
      </w:pPr>
      <w:r w:rsidRPr="00E03B1C">
        <w:t>Signal word</w:t>
      </w:r>
    </w:p>
    <w:p w:rsidR="00183129" w:rsidRPr="00E03B1C" w:rsidRDefault="00403B4A" w:rsidP="00976CAB">
      <w:pPr>
        <w:pStyle w:val="ListParagraph"/>
      </w:pPr>
      <w:r w:rsidRPr="00E03B1C">
        <w:t>Hazard statement(s)</w:t>
      </w:r>
    </w:p>
    <w:p w:rsidR="003912C7" w:rsidRDefault="009330FC" w:rsidP="00976CAB">
      <w:pPr>
        <w:pStyle w:val="ListParagraph"/>
      </w:pPr>
      <w:r w:rsidRPr="00E03B1C">
        <w:t>Precautionary statement(s)</w:t>
      </w:r>
    </w:p>
    <w:p w:rsidR="009330FC" w:rsidRPr="003912C7" w:rsidRDefault="003912C7" w:rsidP="00976CAB">
      <w:pPr>
        <w:rPr>
          <w:b/>
        </w:rPr>
      </w:pPr>
      <w:r w:rsidRPr="003912C7">
        <w:t>Additionally</w:t>
      </w:r>
      <w:r>
        <w:rPr>
          <w:b/>
        </w:rPr>
        <w:t xml:space="preserve">, </w:t>
      </w:r>
      <w:r w:rsidRPr="000D6D4C">
        <w:t xml:space="preserve">Appendix </w:t>
      </w:r>
      <w:r w:rsidR="00384CCC" w:rsidRPr="000D6D4C">
        <w:t>C</w:t>
      </w:r>
      <w:r>
        <w:t xml:space="preserve"> lists 12 </w:t>
      </w:r>
      <w:r w:rsidR="00F9674A">
        <w:t>n</w:t>
      </w:r>
      <w:r>
        <w:t>on-</w:t>
      </w:r>
      <w:r w:rsidRPr="005E2DF3">
        <w:rPr>
          <w:i/>
        </w:rPr>
        <w:t>GHS</w:t>
      </w:r>
      <w:r>
        <w:t xml:space="preserve"> hazard statements</w:t>
      </w:r>
      <w:r w:rsidR="0087494A">
        <w:t xml:space="preserve"> </w:t>
      </w:r>
      <w:r w:rsidR="000D6D4C">
        <w:t>that</w:t>
      </w:r>
      <w:r w:rsidR="0087494A">
        <w:t xml:space="preserve"> should be included on the SDS</w:t>
      </w:r>
      <w:r w:rsidR="000D6D4C">
        <w:t>,</w:t>
      </w:r>
      <w:r w:rsidR="0087494A">
        <w:t xml:space="preserve"> where relevant.</w:t>
      </w:r>
      <w:r w:rsidR="005668B3">
        <w:t xml:space="preserve"> </w:t>
      </w:r>
    </w:p>
    <w:p w:rsidR="00E823B6" w:rsidRPr="00E03B1C" w:rsidRDefault="00197AF1" w:rsidP="00976CAB">
      <w:pPr>
        <w:pStyle w:val="BodyText"/>
      </w:pPr>
      <w:r w:rsidRPr="00E03B1C">
        <w:t xml:space="preserve">It is not mandatory to include pictograms (or hazard symbols) in an SDS. However, these symbols may be included in this section as graphical reproductions in black and white. This allows for the distribution of </w:t>
      </w:r>
      <w:r w:rsidR="000D6D4C">
        <w:t xml:space="preserve">an </w:t>
      </w:r>
      <w:r w:rsidRPr="00E03B1C">
        <w:t>SDS with ease via hard copy or through a database.</w:t>
      </w:r>
    </w:p>
    <w:p w:rsidR="00F53EAF" w:rsidRDefault="009E3C8A" w:rsidP="00976CAB">
      <w:pPr>
        <w:pStyle w:val="BodyText"/>
      </w:pPr>
      <w:r w:rsidRPr="009E3C8A">
        <w:t xml:space="preserve">Persons preparing an SDS can download the </w:t>
      </w:r>
      <w:hyperlink r:id="rId17" w:history="1">
        <w:r w:rsidRPr="00105E84">
          <w:rPr>
            <w:rStyle w:val="Hyperlink"/>
            <w:i/>
          </w:rPr>
          <w:t>GHS</w:t>
        </w:r>
        <w:r w:rsidRPr="00105E84">
          <w:rPr>
            <w:rStyle w:val="Hyperlink"/>
          </w:rPr>
          <w:t xml:space="preserve"> pictograms</w:t>
        </w:r>
      </w:hyperlink>
      <w:r w:rsidRPr="009E3C8A">
        <w:t xml:space="preserve"> from </w:t>
      </w:r>
      <w:r w:rsidR="00105E84" w:rsidRPr="00976CAB">
        <w:t>www.unece.org/trans/danger/publi/ghs/pictograms.html</w:t>
      </w:r>
      <w:r w:rsidRPr="009E3C8A">
        <w:t>. Pictograms should meet the following size specification to avoid stretching or having oversized pictograms on the SDS:</w:t>
      </w:r>
    </w:p>
    <w:p w:rsidR="00403B4A" w:rsidRDefault="00E823B6" w:rsidP="00976CAB">
      <w:pPr>
        <w:pStyle w:val="BodyText"/>
        <w:numPr>
          <w:ilvl w:val="0"/>
          <w:numId w:val="18"/>
        </w:numPr>
        <w:spacing w:after="240"/>
      </w:pPr>
      <w:r w:rsidRPr="00067342">
        <w:t>&gt;1x1</w:t>
      </w:r>
      <w:r w:rsidR="00067342">
        <w:t xml:space="preserve"> </w:t>
      </w:r>
      <w:r w:rsidRPr="00067342">
        <w:t>cm</w:t>
      </w:r>
      <w:r w:rsidR="00067342">
        <w:t>²</w:t>
      </w:r>
      <w:r w:rsidRPr="00067342">
        <w:t xml:space="preserve"> and &lt;2x2</w:t>
      </w:r>
      <w:r w:rsidR="00067342">
        <w:t xml:space="preserve"> </w:t>
      </w:r>
      <w:r w:rsidRPr="00067342">
        <w:t>cm</w:t>
      </w:r>
    </w:p>
    <w:p w:rsidR="005A784C" w:rsidRPr="00067342" w:rsidRDefault="005A784C" w:rsidP="00976CAB">
      <w:r>
        <w:rPr>
          <w:noProof/>
        </w:rPr>
        <w:drawing>
          <wp:inline distT="0" distB="0" distL="0" distR="0" wp14:anchorId="5DCA64ED" wp14:editId="388ECA5D">
            <wp:extent cx="4962144" cy="682752"/>
            <wp:effectExtent l="0" t="0" r="0" b="3175"/>
            <wp:docPr id="204" name="Picture 204" descr="This is an image of all nine GHS pictograms." title="Hazard pic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tionSafetyDataSheetHazardousChemicalspictogram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62144" cy="682752"/>
                    </a:xfrm>
                    <a:prstGeom prst="rect">
                      <a:avLst/>
                    </a:prstGeom>
                  </pic:spPr>
                </pic:pic>
              </a:graphicData>
            </a:graphic>
          </wp:inline>
        </w:drawing>
      </w:r>
    </w:p>
    <w:p w:rsidR="00B6518E" w:rsidRPr="00E03B1C" w:rsidRDefault="00F02A72" w:rsidP="00976CAB">
      <w:pPr>
        <w:pStyle w:val="BodyText"/>
        <w:spacing w:after="240"/>
      </w:pPr>
      <w:r w:rsidRPr="00E03B1C">
        <w:t>The name of the pictogram</w:t>
      </w:r>
      <w:r w:rsidR="00E40C00" w:rsidRPr="00E03B1C">
        <w:t xml:space="preserve"> should also be </w:t>
      </w:r>
      <w:r w:rsidRPr="00E03B1C">
        <w:t>provided</w:t>
      </w:r>
      <w:r w:rsidR="00E40C00" w:rsidRPr="00E03B1C">
        <w:t xml:space="preserve">, which </w:t>
      </w:r>
      <w:r w:rsidR="00197AF1" w:rsidRPr="00E03B1C">
        <w:t xml:space="preserve">are </w:t>
      </w:r>
      <w:r w:rsidR="00E823B6" w:rsidRPr="00E03B1C">
        <w:t xml:space="preserve">defined in </w:t>
      </w:r>
      <w:r w:rsidR="00EC6D5F" w:rsidRPr="00E03B1C">
        <w:t xml:space="preserve">the tables in </w:t>
      </w:r>
      <w:r w:rsidR="00EC6D5F" w:rsidRPr="00067342">
        <w:t xml:space="preserve">Appendix </w:t>
      </w:r>
      <w:r w:rsidR="00384CCC" w:rsidRPr="00067342">
        <w:t>C</w:t>
      </w:r>
      <w:r w:rsidR="00197AF1" w:rsidRPr="00384CCC">
        <w:rPr>
          <w:i/>
        </w:rPr>
        <w:t xml:space="preserve"> </w:t>
      </w:r>
      <w:r w:rsidR="00197AF1" w:rsidRPr="00E03B1C">
        <w:t>(for example, flame, skull and crossbones).</w:t>
      </w:r>
    </w:p>
    <w:p w:rsidR="0001102D" w:rsidRDefault="00C45698" w:rsidP="00976CAB">
      <w:r w:rsidRPr="00D41249">
        <w:t>Dangerous goods class labels</w:t>
      </w:r>
      <w:r w:rsidR="00D9514F" w:rsidRPr="00D41249">
        <w:t xml:space="preserve"> </w:t>
      </w:r>
      <w:r w:rsidRPr="00D41249">
        <w:t xml:space="preserve">may also be </w:t>
      </w:r>
      <w:r w:rsidR="00197AF1" w:rsidRPr="00D41249">
        <w:t>used</w:t>
      </w:r>
      <w:r w:rsidR="00067342">
        <w:t>;</w:t>
      </w:r>
      <w:r w:rsidRPr="00D41249">
        <w:t xml:space="preserve"> however</w:t>
      </w:r>
      <w:r w:rsidR="00067342">
        <w:t>,</w:t>
      </w:r>
      <w:r w:rsidRPr="00D41249">
        <w:t xml:space="preserve"> </w:t>
      </w:r>
      <w:r w:rsidR="00975370" w:rsidRPr="00D41249">
        <w:t>graphical elements</w:t>
      </w:r>
      <w:r w:rsidRPr="00D41249">
        <w:t xml:space="preserve"> </w:t>
      </w:r>
      <w:r w:rsidR="00197AF1" w:rsidRPr="00D41249">
        <w:t>do not need</w:t>
      </w:r>
      <w:r w:rsidRPr="00D41249">
        <w:t xml:space="preserve"> be duplicated</w:t>
      </w:r>
      <w:bookmarkStart w:id="37" w:name="_Toc262470525"/>
      <w:r w:rsidR="00C93528" w:rsidRPr="00D41249">
        <w:t>.</w:t>
      </w:r>
    </w:p>
    <w:p w:rsidR="0001102D" w:rsidRPr="00DE2939" w:rsidRDefault="00470222" w:rsidP="00976CAB">
      <w:pPr>
        <w:pStyle w:val="Heading2"/>
        <w:rPr>
          <w:szCs w:val="24"/>
        </w:rPr>
      </w:pPr>
      <w:r>
        <w:br w:type="page"/>
      </w:r>
      <w:bookmarkStart w:id="38" w:name="_Toc310065967"/>
      <w:r w:rsidR="000728AD">
        <w:lastRenderedPageBreak/>
        <w:t>3.3</w:t>
      </w:r>
      <w:r w:rsidR="000728AD">
        <w:tab/>
      </w:r>
      <w:r w:rsidR="0001102D" w:rsidRPr="003D6194">
        <w:t xml:space="preserve">Section 3 – </w:t>
      </w:r>
      <w:r w:rsidR="0001102D" w:rsidRPr="000728AD">
        <w:t>Composition</w:t>
      </w:r>
      <w:r w:rsidR="0001102D" w:rsidRPr="003D6194">
        <w:t xml:space="preserve"> and Information on Ingredients</w:t>
      </w:r>
      <w:bookmarkEnd w:id="38"/>
    </w:p>
    <w:bookmarkEnd w:id="37"/>
    <w:p w:rsidR="001F37CD" w:rsidRPr="00E03B1C" w:rsidRDefault="00197AF1" w:rsidP="00976CAB">
      <w:pPr>
        <w:pStyle w:val="BodyText"/>
      </w:pPr>
      <w:r w:rsidRPr="00E03B1C">
        <w:t xml:space="preserve">The </w:t>
      </w:r>
      <w:r w:rsidR="004C2B6F" w:rsidRPr="00E03B1C">
        <w:t>ingredient</w:t>
      </w:r>
      <w:r w:rsidR="00200902" w:rsidRPr="00E03B1C">
        <w:t xml:space="preserve">(s) of the </w:t>
      </w:r>
      <w:r w:rsidR="002852A7" w:rsidRPr="00E03B1C">
        <w:t>hazardous chemical</w:t>
      </w:r>
      <w:r w:rsidR="008C72B6" w:rsidRPr="00E03B1C">
        <w:t xml:space="preserve"> must be identified</w:t>
      </w:r>
      <w:r w:rsidR="00200902" w:rsidRPr="00E03B1C">
        <w:t>.</w:t>
      </w:r>
      <w:r w:rsidR="00D9514F" w:rsidRPr="00E03B1C">
        <w:t xml:space="preserve"> </w:t>
      </w:r>
      <w:r w:rsidR="00200902" w:rsidRPr="00E03B1C">
        <w:t xml:space="preserve">This includes </w:t>
      </w:r>
      <w:r w:rsidRPr="00E03B1C">
        <w:t>the identification of</w:t>
      </w:r>
      <w:r w:rsidR="00200902" w:rsidRPr="00E03B1C">
        <w:t xml:space="preserve"> impurities and stabilising additives </w:t>
      </w:r>
      <w:r w:rsidR="00067342">
        <w:t>that</w:t>
      </w:r>
      <w:r w:rsidR="00200902" w:rsidRPr="00E03B1C">
        <w:t xml:space="preserve"> contribute to the classification of the </w:t>
      </w:r>
      <w:r w:rsidR="0043530F" w:rsidRPr="00E03B1C">
        <w:t>hazardous chemical</w:t>
      </w:r>
      <w:r w:rsidR="00200902" w:rsidRPr="00E03B1C">
        <w:t>.</w:t>
      </w:r>
      <w:r w:rsidR="005668B3">
        <w:t xml:space="preserve"> </w:t>
      </w:r>
    </w:p>
    <w:p w:rsidR="00A07A28" w:rsidRPr="00E03B1C" w:rsidRDefault="00A07A28" w:rsidP="00976CAB">
      <w:pPr>
        <w:pStyle w:val="Heading3"/>
      </w:pPr>
      <w:r w:rsidRPr="00E03B1C">
        <w:t xml:space="preserve">Disclosure of ingredient names </w:t>
      </w:r>
    </w:p>
    <w:p w:rsidR="00A07A28" w:rsidRPr="00E414C8" w:rsidRDefault="00A07A28" w:rsidP="00976CAB">
      <w:pPr>
        <w:pStyle w:val="bodytextlist"/>
      </w:pPr>
      <w:r w:rsidRPr="00750482">
        <w:t xml:space="preserve">The </w:t>
      </w:r>
      <w:r w:rsidR="00262839" w:rsidRPr="00750482">
        <w:t xml:space="preserve">chemical </w:t>
      </w:r>
      <w:r w:rsidRPr="00750482">
        <w:t xml:space="preserve">identity of an ingredient </w:t>
      </w:r>
      <w:r w:rsidR="00D85FFB" w:rsidRPr="00750482">
        <w:t>must</w:t>
      </w:r>
      <w:r w:rsidR="00664446" w:rsidRPr="00750482">
        <w:t xml:space="preserve"> be </w:t>
      </w:r>
      <w:r w:rsidR="004C2B6F" w:rsidRPr="00750482">
        <w:t xml:space="preserve">disclosed </w:t>
      </w:r>
      <w:r w:rsidRPr="00750482">
        <w:t xml:space="preserve">on </w:t>
      </w:r>
      <w:r w:rsidR="00C93528">
        <w:t xml:space="preserve">an </w:t>
      </w:r>
      <w:r w:rsidRPr="00750482">
        <w:t xml:space="preserve">SDS </w:t>
      </w:r>
      <w:r w:rsidR="00750482" w:rsidRPr="00750482">
        <w:t xml:space="preserve">in accordance with </w:t>
      </w:r>
      <w:r w:rsidR="0096686B">
        <w:t>S</w:t>
      </w:r>
      <w:r w:rsidR="00750482" w:rsidRPr="00750482">
        <w:t>chedule 8 of the</w:t>
      </w:r>
      <w:r w:rsidR="0096686B">
        <w:t xml:space="preserve"> </w:t>
      </w:r>
      <w:r w:rsidR="00750482" w:rsidRPr="00E414C8">
        <w:t xml:space="preserve">WHS Regulations (Disclosure of ingredients). </w:t>
      </w:r>
      <w:r w:rsidR="00160BD3" w:rsidRPr="00E414C8">
        <w:t>In some cases, a generic name may be used.</w:t>
      </w:r>
    </w:p>
    <w:p w:rsidR="00087176" w:rsidRPr="00E414C8" w:rsidRDefault="005E3F0B" w:rsidP="00976CAB">
      <w:pPr>
        <w:pStyle w:val="BodyText"/>
      </w:pPr>
      <w:r w:rsidRPr="005E3F0B">
        <w:t>Ingredients that are not classified as hazardous but have an exposure standard</w:t>
      </w:r>
      <w:r w:rsidRPr="00E414C8">
        <w:t xml:space="preserve"> </w:t>
      </w:r>
      <w:r w:rsidR="001D3DF2" w:rsidRPr="00E414C8">
        <w:t xml:space="preserve">and which are present </w:t>
      </w:r>
      <w:r w:rsidR="00403B4A" w:rsidRPr="00E414C8">
        <w:t xml:space="preserve">above 1% </w:t>
      </w:r>
      <w:r w:rsidR="00664446" w:rsidRPr="00E414C8">
        <w:t>should</w:t>
      </w:r>
      <w:r w:rsidR="00197AF1" w:rsidRPr="00E414C8">
        <w:t xml:space="preserve"> be</w:t>
      </w:r>
      <w:r w:rsidR="00413796" w:rsidRPr="00E414C8">
        <w:t xml:space="preserve"> mentioned </w:t>
      </w:r>
      <w:r w:rsidR="00403B4A" w:rsidRPr="00E414C8">
        <w:t xml:space="preserve">in the SDS </w:t>
      </w:r>
      <w:r w:rsidR="00413796" w:rsidRPr="00E414C8">
        <w:t>if it is likely that they might be released under standard storage and application conditions.</w:t>
      </w:r>
    </w:p>
    <w:p w:rsidR="00E12A10" w:rsidRPr="005F0508" w:rsidRDefault="00413796" w:rsidP="00976CAB">
      <w:pPr>
        <w:pStyle w:val="BodyText"/>
      </w:pPr>
      <w:r w:rsidRPr="00E414C8">
        <w:t>Disclosure of ingredien</w:t>
      </w:r>
      <w:r w:rsidR="00BD34D8" w:rsidRPr="00E414C8">
        <w:t>t</w:t>
      </w:r>
      <w:r w:rsidRPr="00E414C8">
        <w:t xml:space="preserve"> names is not required </w:t>
      </w:r>
      <w:r w:rsidR="00187B51" w:rsidRPr="00E414C8">
        <w:t xml:space="preserve">by </w:t>
      </w:r>
      <w:r w:rsidR="00470222">
        <w:t xml:space="preserve">the </w:t>
      </w:r>
      <w:r w:rsidR="00187B51" w:rsidRPr="00E414C8">
        <w:t xml:space="preserve">WHS </w:t>
      </w:r>
      <w:r w:rsidR="00087756">
        <w:t>R</w:t>
      </w:r>
      <w:r w:rsidR="00187B51" w:rsidRPr="00E414C8">
        <w:t xml:space="preserve">egulations </w:t>
      </w:r>
      <w:r w:rsidRPr="00E414C8">
        <w:t>for those ingredients that meet only physicochemical and/or environmental hazard classifications</w:t>
      </w:r>
      <w:r w:rsidR="00CF1F7D" w:rsidRPr="00E414C8">
        <w:t xml:space="preserve">, </w:t>
      </w:r>
      <w:r w:rsidR="00CF1F7D" w:rsidRPr="005F0508">
        <w:t xml:space="preserve">or for </w:t>
      </w:r>
      <w:r w:rsidR="00187B51" w:rsidRPr="005F0508">
        <w:t>non-hazardous ingredients</w:t>
      </w:r>
      <w:r w:rsidR="0096686B" w:rsidRPr="005F0508">
        <w:t>.</w:t>
      </w:r>
    </w:p>
    <w:p w:rsidR="00923465" w:rsidRPr="00E03B1C" w:rsidRDefault="00403B4A" w:rsidP="00976CAB">
      <w:pPr>
        <w:pStyle w:val="BodyText"/>
      </w:pPr>
      <w:r w:rsidRPr="00E414C8">
        <w:t>The</w:t>
      </w:r>
      <w:r w:rsidR="00664446" w:rsidRPr="00E414C8">
        <w:t xml:space="preserve">re is no requirement to disclose the identity of ingredients for the following </w:t>
      </w:r>
      <w:r w:rsidR="00A07A28" w:rsidRPr="005E2DF3">
        <w:rPr>
          <w:i/>
        </w:rPr>
        <w:t>GHS</w:t>
      </w:r>
      <w:r w:rsidR="00A07A28" w:rsidRPr="00E414C8">
        <w:t xml:space="preserve"> health hazard categories</w:t>
      </w:r>
      <w:r w:rsidR="00664446" w:rsidRPr="00E414C8">
        <w:t xml:space="preserve"> because they </w:t>
      </w:r>
      <w:r w:rsidR="00D85FFB" w:rsidRPr="00E414C8">
        <w:t>fall</w:t>
      </w:r>
      <w:r w:rsidR="00A07A28" w:rsidRPr="00E414C8">
        <w:t xml:space="preserve"> outside the scope of th</w:t>
      </w:r>
      <w:r w:rsidR="00DB5C98" w:rsidRPr="00E414C8">
        <w:t xml:space="preserve">e </w:t>
      </w:r>
      <w:r w:rsidR="00664446" w:rsidRPr="00E414C8">
        <w:t xml:space="preserve">WHS </w:t>
      </w:r>
      <w:r w:rsidR="00B04A18" w:rsidRPr="00E414C8">
        <w:t>Regulat</w:t>
      </w:r>
      <w:r w:rsidR="00B04A18" w:rsidRPr="00E03B1C">
        <w:t>ions</w:t>
      </w:r>
      <w:r w:rsidR="00EA7D9B" w:rsidRPr="00E03B1C">
        <w:t>:</w:t>
      </w:r>
      <w:r w:rsidR="005668B3">
        <w:t xml:space="preserve"> </w:t>
      </w:r>
    </w:p>
    <w:p w:rsidR="00183129" w:rsidRPr="00E03B1C" w:rsidRDefault="00403B4A" w:rsidP="00976CAB">
      <w:pPr>
        <w:pStyle w:val="ListParagraph"/>
      </w:pPr>
      <w:r w:rsidRPr="00E03B1C">
        <w:t>A</w:t>
      </w:r>
      <w:r w:rsidR="00A07A28" w:rsidRPr="00E03B1C">
        <w:t xml:space="preserve">cute toxicity – </w:t>
      </w:r>
      <w:r w:rsidR="00067342">
        <w:t>C</w:t>
      </w:r>
      <w:r w:rsidR="00A07A28" w:rsidRPr="00E03B1C">
        <w:t>ategory 5 (</w:t>
      </w:r>
      <w:r w:rsidRPr="00E03B1C">
        <w:t>oral, dermal and inhalation)</w:t>
      </w:r>
    </w:p>
    <w:p w:rsidR="00183129" w:rsidRPr="00E03B1C" w:rsidRDefault="00403B4A" w:rsidP="00976CAB">
      <w:pPr>
        <w:pStyle w:val="ListParagraph"/>
      </w:pPr>
      <w:r w:rsidRPr="00E03B1C">
        <w:t>S</w:t>
      </w:r>
      <w:r w:rsidR="00A07A28" w:rsidRPr="00E03B1C">
        <w:t xml:space="preserve">kin corrosion/irritation – </w:t>
      </w:r>
      <w:r w:rsidR="00067342">
        <w:t>C</w:t>
      </w:r>
      <w:r w:rsidR="00A07A28" w:rsidRPr="00E03B1C">
        <w:t>ategory 3</w:t>
      </w:r>
    </w:p>
    <w:p w:rsidR="00183129" w:rsidRPr="00E03B1C" w:rsidRDefault="00403B4A" w:rsidP="00976CAB">
      <w:pPr>
        <w:pStyle w:val="ListParagraph"/>
      </w:pPr>
      <w:r w:rsidRPr="00E03B1C">
        <w:t>S</w:t>
      </w:r>
      <w:r w:rsidR="00A07A28" w:rsidRPr="00E03B1C">
        <w:t xml:space="preserve">erious eye damage/eye irritation – </w:t>
      </w:r>
      <w:r w:rsidR="00067342">
        <w:t>C</w:t>
      </w:r>
      <w:r w:rsidR="00A07A28" w:rsidRPr="00E03B1C">
        <w:t>ategory 2B</w:t>
      </w:r>
    </w:p>
    <w:p w:rsidR="00A07A28" w:rsidRPr="00E03B1C" w:rsidRDefault="00403B4A" w:rsidP="00976CAB">
      <w:pPr>
        <w:pStyle w:val="ListParagraph"/>
      </w:pPr>
      <w:r w:rsidRPr="00E03B1C">
        <w:t>A</w:t>
      </w:r>
      <w:r w:rsidR="00A07A28" w:rsidRPr="00E03B1C">
        <w:t xml:space="preserve">spiration hazard – </w:t>
      </w:r>
      <w:r w:rsidR="00067342">
        <w:t>C</w:t>
      </w:r>
      <w:r w:rsidR="00A07A28" w:rsidRPr="00E03B1C">
        <w:t>ategory 2</w:t>
      </w:r>
    </w:p>
    <w:p w:rsidR="00160BD3" w:rsidRPr="000B21FE" w:rsidRDefault="00160BD3" w:rsidP="00976CAB">
      <w:pPr>
        <w:pStyle w:val="ListParagraph"/>
      </w:pPr>
      <w:r w:rsidRPr="000B21FE">
        <w:t>Aquatic toxicity (all categories)</w:t>
      </w:r>
    </w:p>
    <w:p w:rsidR="00F061EC" w:rsidRPr="005F0508" w:rsidRDefault="00F061EC" w:rsidP="00976CAB">
      <w:pPr>
        <w:pStyle w:val="ListParagraph"/>
      </w:pPr>
      <w:r w:rsidRPr="005F0508">
        <w:t xml:space="preserve">Flammable gas – </w:t>
      </w:r>
      <w:r w:rsidR="00067342">
        <w:t>C</w:t>
      </w:r>
      <w:r w:rsidRPr="005F0508">
        <w:t>ategory 2</w:t>
      </w:r>
    </w:p>
    <w:p w:rsidR="00160BD3" w:rsidRPr="000B21FE" w:rsidRDefault="00160BD3" w:rsidP="00976CAB">
      <w:pPr>
        <w:pStyle w:val="ListParagraph"/>
      </w:pPr>
      <w:r w:rsidRPr="000B21FE">
        <w:t>Ozone depletion</w:t>
      </w:r>
      <w:r w:rsidR="00067342">
        <w:t>.</w:t>
      </w:r>
    </w:p>
    <w:p w:rsidR="00200902" w:rsidRPr="00E03B1C" w:rsidRDefault="00200902" w:rsidP="00976CAB">
      <w:pPr>
        <w:pStyle w:val="Heading3"/>
      </w:pPr>
      <w:r w:rsidRPr="00DE2939">
        <w:t xml:space="preserve">Use of </w:t>
      </w:r>
      <w:r w:rsidRPr="00E03B1C">
        <w:t>Generic</w:t>
      </w:r>
      <w:r w:rsidRPr="00DE2939">
        <w:t xml:space="preserve"> Names</w:t>
      </w:r>
      <w:r w:rsidR="00D43EA3" w:rsidRPr="00E03B1C">
        <w:rPr>
          <w:rStyle w:val="FootnoteReference"/>
        </w:rPr>
        <w:footnoteReference w:id="6"/>
      </w:r>
      <w:r w:rsidR="00BF65DB" w:rsidRPr="00E03B1C">
        <w:rPr>
          <w:bCs/>
        </w:rPr>
        <w:tab/>
      </w:r>
    </w:p>
    <w:p w:rsidR="00183129" w:rsidRPr="00E03B1C" w:rsidRDefault="00D43EA3" w:rsidP="00976CAB">
      <w:pPr>
        <w:pStyle w:val="BodyText"/>
      </w:pPr>
      <w:r w:rsidRPr="00E03B1C">
        <w:t>Generic names may be used in an SDS if the identity of an ingredient is genuinely commercially confidential</w:t>
      </w:r>
      <w:r w:rsidR="00877F70" w:rsidRPr="00E03B1C">
        <w:t>,</w:t>
      </w:r>
      <w:r w:rsidR="00310063" w:rsidRPr="00E03B1C">
        <w:t xml:space="preserve"> </w:t>
      </w:r>
      <w:r w:rsidRPr="00E03B1C">
        <w:t>and if:</w:t>
      </w:r>
    </w:p>
    <w:p w:rsidR="00040CCD" w:rsidRPr="00E03B1C" w:rsidRDefault="00040CCD" w:rsidP="00976CAB">
      <w:pPr>
        <w:pStyle w:val="ListParagraph"/>
      </w:pPr>
      <w:r w:rsidRPr="00E03B1C">
        <w:t xml:space="preserve">the ingredient is </w:t>
      </w:r>
      <w:r w:rsidRPr="000B21FE">
        <w:t>in any of</w:t>
      </w:r>
      <w:r w:rsidRPr="00E03B1C">
        <w:t xml:space="preserve"> the following health hazard categories:</w:t>
      </w:r>
    </w:p>
    <w:p w:rsidR="00040CCD" w:rsidRPr="00E03B1C" w:rsidRDefault="00040CCD" w:rsidP="00976CAB">
      <w:pPr>
        <w:pStyle w:val="ListParagraph"/>
        <w:numPr>
          <w:ilvl w:val="1"/>
          <w:numId w:val="17"/>
        </w:numPr>
        <w:ind w:left="700"/>
      </w:pPr>
      <w:r w:rsidRPr="00E03B1C">
        <w:t xml:space="preserve">Acute toxicity - </w:t>
      </w:r>
      <w:r w:rsidR="00067342">
        <w:t>C</w:t>
      </w:r>
      <w:r w:rsidRPr="00E03B1C">
        <w:t>ategory 4 (oral, dermal, inhalation)</w:t>
      </w:r>
    </w:p>
    <w:p w:rsidR="00040CCD" w:rsidRPr="00E03B1C" w:rsidRDefault="00040CCD" w:rsidP="00976CAB">
      <w:pPr>
        <w:pStyle w:val="ListParagraph"/>
        <w:numPr>
          <w:ilvl w:val="1"/>
          <w:numId w:val="17"/>
        </w:numPr>
        <w:ind w:left="700"/>
      </w:pPr>
      <w:r w:rsidRPr="00E03B1C">
        <w:t xml:space="preserve">Aspiration hazard </w:t>
      </w:r>
      <w:r w:rsidR="00F9674A">
        <w:t>-</w:t>
      </w:r>
      <w:r w:rsidRPr="00E03B1C">
        <w:t xml:space="preserve"> </w:t>
      </w:r>
      <w:r w:rsidR="00067342">
        <w:t>C</w:t>
      </w:r>
      <w:r w:rsidRPr="00E03B1C">
        <w:t>ategory 1</w:t>
      </w:r>
    </w:p>
    <w:p w:rsidR="00040CCD" w:rsidRPr="00E03B1C" w:rsidRDefault="00040CCD" w:rsidP="00976CAB">
      <w:pPr>
        <w:pStyle w:val="ListParagraph"/>
        <w:numPr>
          <w:ilvl w:val="1"/>
          <w:numId w:val="17"/>
        </w:numPr>
        <w:ind w:left="700"/>
      </w:pPr>
      <w:r w:rsidRPr="00E03B1C">
        <w:t xml:space="preserve">Serious eye damage/eye irritation - </w:t>
      </w:r>
      <w:r w:rsidR="00067342">
        <w:t>C</w:t>
      </w:r>
      <w:r w:rsidRPr="00E03B1C">
        <w:t>ategory 2A</w:t>
      </w:r>
    </w:p>
    <w:p w:rsidR="00040CCD" w:rsidRPr="00E03B1C" w:rsidRDefault="00040CCD" w:rsidP="00976CAB">
      <w:pPr>
        <w:pStyle w:val="ListParagraph"/>
        <w:numPr>
          <w:ilvl w:val="1"/>
          <w:numId w:val="17"/>
        </w:numPr>
        <w:ind w:left="700"/>
      </w:pPr>
      <w:r w:rsidRPr="00E03B1C">
        <w:t xml:space="preserve">Skin corrosion/irritation </w:t>
      </w:r>
      <w:r w:rsidR="00365642">
        <w:t xml:space="preserve">- </w:t>
      </w:r>
      <w:r w:rsidR="00A64F6C">
        <w:t>C</w:t>
      </w:r>
      <w:r w:rsidRPr="00E03B1C">
        <w:t>ategory 2</w:t>
      </w:r>
    </w:p>
    <w:p w:rsidR="00040CCD" w:rsidRPr="000B21FE" w:rsidRDefault="00040CCD" w:rsidP="00976CAB">
      <w:pPr>
        <w:pStyle w:val="ListParagraph"/>
        <w:numPr>
          <w:ilvl w:val="1"/>
          <w:numId w:val="17"/>
        </w:numPr>
        <w:ind w:left="700"/>
      </w:pPr>
      <w:r w:rsidRPr="00E03B1C">
        <w:t xml:space="preserve">Specific target organ toxicity (single exposure) - </w:t>
      </w:r>
      <w:r w:rsidR="00A64F6C">
        <w:t>C</w:t>
      </w:r>
      <w:r w:rsidRPr="00E03B1C">
        <w:t>ategory 3</w:t>
      </w:r>
      <w:r w:rsidR="00C10890">
        <w:t>;</w:t>
      </w:r>
    </w:p>
    <w:p w:rsidR="00040CCD" w:rsidRPr="000B21FE" w:rsidRDefault="00040CCD" w:rsidP="00976CAB">
      <w:pPr>
        <w:pStyle w:val="ListParagraph"/>
      </w:pPr>
      <w:r w:rsidRPr="000B21FE">
        <w:t xml:space="preserve">the ingredient does not cause the correct classification of the hazardous chemical to include any other hazard </w:t>
      </w:r>
      <w:r w:rsidR="00AC3055">
        <w:t xml:space="preserve">class or </w:t>
      </w:r>
      <w:r w:rsidRPr="000B21FE">
        <w:t>category; and</w:t>
      </w:r>
    </w:p>
    <w:p w:rsidR="00040CCD" w:rsidRPr="000B21FE" w:rsidRDefault="00040CCD" w:rsidP="00976CAB">
      <w:pPr>
        <w:pStyle w:val="ListParagraph"/>
      </w:pPr>
      <w:r w:rsidRPr="000B21FE">
        <w:t>an exposure standard for the ingredient has not been established.</w:t>
      </w:r>
    </w:p>
    <w:p w:rsidR="00EA7D9B" w:rsidRPr="00A64F6C" w:rsidRDefault="00200902">
      <w:pPr>
        <w:pStyle w:val="BodyText"/>
      </w:pPr>
      <w:r w:rsidRPr="00E03B1C">
        <w:t xml:space="preserve">A guide for selecting generic names for ingredients is included in </w:t>
      </w:r>
      <w:r w:rsidRPr="00A64F6C">
        <w:t xml:space="preserve">Appendix </w:t>
      </w:r>
      <w:r w:rsidR="00384CCC" w:rsidRPr="00A64F6C">
        <w:t>D</w:t>
      </w:r>
      <w:r w:rsidR="00D43EA3" w:rsidRPr="00A64F6C">
        <w:t>.</w:t>
      </w:r>
    </w:p>
    <w:p w:rsidR="00200902" w:rsidRPr="00E03B1C" w:rsidRDefault="00200902" w:rsidP="00976CAB">
      <w:pPr>
        <w:pStyle w:val="Heading3"/>
      </w:pPr>
      <w:r w:rsidRPr="00E03B1C">
        <w:lastRenderedPageBreak/>
        <w:t xml:space="preserve">Disclosure of proportions of ingredients </w:t>
      </w:r>
    </w:p>
    <w:p w:rsidR="00B44D60" w:rsidRPr="00E03B1C" w:rsidRDefault="00B44D60" w:rsidP="00976CAB">
      <w:pPr>
        <w:pStyle w:val="BodyText"/>
      </w:pPr>
      <w:r w:rsidRPr="00E03B1C">
        <w:t>Where the chemical identity or generic name of an ingredient that make</w:t>
      </w:r>
      <w:r w:rsidR="00E10E76" w:rsidRPr="00E03B1C">
        <w:t>s</w:t>
      </w:r>
      <w:r w:rsidRPr="00E03B1C">
        <w:t xml:space="preserve"> up a hazardous chemical is disclosed, the proportions of the ingredients </w:t>
      </w:r>
      <w:r w:rsidR="00E10E76" w:rsidRPr="00E03B1C">
        <w:t xml:space="preserve">must </w:t>
      </w:r>
      <w:r w:rsidR="00A43974" w:rsidRPr="00E03B1C">
        <w:t xml:space="preserve">also </w:t>
      </w:r>
      <w:r w:rsidR="00E10E76" w:rsidRPr="00E03B1C">
        <w:t>be</w:t>
      </w:r>
      <w:r w:rsidRPr="00E03B1C">
        <w:t xml:space="preserve"> disclosed in an SDS.</w:t>
      </w:r>
      <w:r w:rsidR="005668B3">
        <w:t xml:space="preserve"> </w:t>
      </w:r>
    </w:p>
    <w:p w:rsidR="009C681E" w:rsidRPr="00E03B1C" w:rsidRDefault="0080076C" w:rsidP="00976CAB">
      <w:pPr>
        <w:pStyle w:val="BodyText"/>
      </w:pPr>
      <w:r w:rsidRPr="00E03B1C">
        <w:t>For multiple ingredients, proportions</w:t>
      </w:r>
      <w:r w:rsidR="00E10E76" w:rsidRPr="00E03B1C">
        <w:t xml:space="preserve"> should be</w:t>
      </w:r>
      <w:r w:rsidRPr="00E03B1C">
        <w:t xml:space="preserve"> listed in descending order by mass or volume. </w:t>
      </w:r>
      <w:r w:rsidR="009C681E" w:rsidRPr="00E03B1C">
        <w:t xml:space="preserve">Ingredients not contributing to the hazard classification </w:t>
      </w:r>
      <w:r w:rsidR="00E10E76" w:rsidRPr="00E03B1C">
        <w:t>should also be</w:t>
      </w:r>
      <w:r w:rsidR="00F3241C" w:rsidRPr="00E03B1C">
        <w:t xml:space="preserve"> listed, and where included</w:t>
      </w:r>
      <w:r w:rsidR="00E10E76" w:rsidRPr="00E03B1C">
        <w:t>, should be</w:t>
      </w:r>
      <w:r w:rsidR="009C681E" w:rsidRPr="00E03B1C">
        <w:t xml:space="preserve"> listed after the ingredients contributing to the hazard classification.</w:t>
      </w:r>
    </w:p>
    <w:p w:rsidR="00470222" w:rsidRDefault="0080076C" w:rsidP="00976CAB">
      <w:pPr>
        <w:pStyle w:val="BodyText"/>
      </w:pPr>
      <w:r w:rsidRPr="00E03B1C">
        <w:t xml:space="preserve">However, where the </w:t>
      </w:r>
      <w:r w:rsidR="006E25AF" w:rsidRPr="00E03B1C">
        <w:t xml:space="preserve">exact </w:t>
      </w:r>
      <w:r w:rsidR="00200902" w:rsidRPr="00E03B1C">
        <w:t>concentration</w:t>
      </w:r>
      <w:r w:rsidRPr="00E03B1C">
        <w:t xml:space="preserve"> of an </w:t>
      </w:r>
      <w:r w:rsidR="00200902" w:rsidRPr="00E03B1C">
        <w:t xml:space="preserve">ingredient </w:t>
      </w:r>
      <w:r w:rsidRPr="00E03B1C">
        <w:t>is</w:t>
      </w:r>
      <w:r w:rsidR="00F9674A">
        <w:t xml:space="preserve"> </w:t>
      </w:r>
      <w:r w:rsidR="006E25AF" w:rsidRPr="00E03B1C">
        <w:t xml:space="preserve">commercially </w:t>
      </w:r>
      <w:r w:rsidR="00200902" w:rsidRPr="00E03B1C">
        <w:t xml:space="preserve">confidential, the </w:t>
      </w:r>
      <w:r w:rsidRPr="00E03B1C">
        <w:t xml:space="preserve">concentration of the ingredient </w:t>
      </w:r>
      <w:r w:rsidR="00F3241C" w:rsidRPr="00E03B1C">
        <w:t>can</w:t>
      </w:r>
      <w:r w:rsidR="00564F50" w:rsidRPr="00E03B1C">
        <w:t xml:space="preserve"> </w:t>
      </w:r>
      <w:r w:rsidR="000214CF" w:rsidRPr="00E03B1C">
        <w:t>be disclosed using the following</w:t>
      </w:r>
      <w:r w:rsidR="00200902" w:rsidRPr="00E03B1C">
        <w:t xml:space="preserve"> range</w:t>
      </w:r>
      <w:r w:rsidR="000214CF" w:rsidRPr="00E03B1C">
        <w:t>s</w:t>
      </w:r>
      <w:r w:rsidR="00FF1F8C" w:rsidRPr="00E03B1C">
        <w:t>:</w:t>
      </w:r>
      <w:r w:rsidR="005668B3">
        <w:t xml:space="preserve"> </w:t>
      </w:r>
    </w:p>
    <w:p w:rsidR="00A64F6C" w:rsidRDefault="00A64F6C" w:rsidP="00976CAB">
      <w:pPr>
        <w:pStyle w:val="ListParagraph"/>
      </w:pPr>
      <w:r w:rsidRPr="00A84E08">
        <w:t>&lt;10%</w:t>
      </w:r>
    </w:p>
    <w:p w:rsidR="00A64F6C" w:rsidRDefault="00A64F6C" w:rsidP="00976CAB">
      <w:pPr>
        <w:pStyle w:val="ListParagraph"/>
      </w:pPr>
      <w:r w:rsidRPr="00A84E08">
        <w:t>10- &lt;30%</w:t>
      </w:r>
    </w:p>
    <w:p w:rsidR="00A64F6C" w:rsidRDefault="00A64F6C" w:rsidP="00976CAB">
      <w:pPr>
        <w:pStyle w:val="ListParagraph"/>
      </w:pPr>
      <w:r w:rsidRPr="00A84E08">
        <w:t>30 – 60%</w:t>
      </w:r>
    </w:p>
    <w:p w:rsidR="00A64F6C" w:rsidRDefault="00A64F6C" w:rsidP="00976CAB">
      <w:pPr>
        <w:pStyle w:val="ListParagraph"/>
      </w:pPr>
      <w:r w:rsidRPr="00A84E08">
        <w:t>&gt;60%</w:t>
      </w:r>
    </w:p>
    <w:p w:rsidR="00097851" w:rsidRPr="00E03B1C" w:rsidRDefault="00A34ADD" w:rsidP="00976CAB">
      <w:pPr>
        <w:pStyle w:val="BodyText"/>
      </w:pPr>
      <w:r>
        <w:t xml:space="preserve">The </w:t>
      </w:r>
      <w:r w:rsidR="00097851" w:rsidRPr="00E03B1C">
        <w:t xml:space="preserve">proportion of an ingredient </w:t>
      </w:r>
      <w:r>
        <w:t>should</w:t>
      </w:r>
      <w:r w:rsidR="00B57AD6">
        <w:t xml:space="preserve"> normally</w:t>
      </w:r>
      <w:r>
        <w:t xml:space="preserve"> </w:t>
      </w:r>
      <w:r w:rsidR="00097851" w:rsidRPr="00E03B1C">
        <w:t>be disclosed using a narrow</w:t>
      </w:r>
      <w:r w:rsidR="00FF1F8C" w:rsidRPr="00E03B1C">
        <w:t>er</w:t>
      </w:r>
      <w:r w:rsidR="00097851" w:rsidRPr="00E03B1C">
        <w:t xml:space="preserve"> range</w:t>
      </w:r>
      <w:r w:rsidR="00FF1F8C" w:rsidRPr="00E03B1C">
        <w:t xml:space="preserve">, for </w:t>
      </w:r>
      <w:r w:rsidR="00097851" w:rsidRPr="00E03B1C">
        <w:t>example, for an ingredient present at 35%</w:t>
      </w:r>
      <w:r w:rsidR="00EA7D9B" w:rsidRPr="00E03B1C">
        <w:t xml:space="preserve">, </w:t>
      </w:r>
      <w:r w:rsidR="00097851" w:rsidRPr="00E03B1C">
        <w:t>a range of 30</w:t>
      </w:r>
      <w:r w:rsidR="006C34A4">
        <w:t xml:space="preserve"> </w:t>
      </w:r>
      <w:r w:rsidR="00097851" w:rsidRPr="00E03B1C">
        <w:t>-</w:t>
      </w:r>
      <w:r w:rsidR="006C34A4">
        <w:t xml:space="preserve"> </w:t>
      </w:r>
      <w:r w:rsidR="00097851" w:rsidRPr="00E03B1C">
        <w:t xml:space="preserve">40% </w:t>
      </w:r>
      <w:r w:rsidR="00FF1F8C" w:rsidRPr="00E03B1C">
        <w:t xml:space="preserve">should </w:t>
      </w:r>
      <w:r w:rsidR="00097851" w:rsidRPr="00E03B1C">
        <w:t>be used instead of 30</w:t>
      </w:r>
      <w:r w:rsidR="006C34A4">
        <w:t xml:space="preserve"> </w:t>
      </w:r>
      <w:r w:rsidR="00097851" w:rsidRPr="00E03B1C">
        <w:t>-</w:t>
      </w:r>
      <w:r w:rsidR="006C34A4">
        <w:t xml:space="preserve"> </w:t>
      </w:r>
      <w:r w:rsidR="00097851" w:rsidRPr="00E03B1C">
        <w:t>60%.</w:t>
      </w:r>
      <w:r w:rsidR="005668B3">
        <w:t xml:space="preserve"> </w:t>
      </w:r>
    </w:p>
    <w:p w:rsidR="00E63B2A" w:rsidRDefault="00E63B2A" w:rsidP="00976CAB">
      <w:pPr>
        <w:pStyle w:val="BodyText"/>
      </w:pPr>
      <w:r w:rsidRPr="00E03B1C">
        <w:t xml:space="preserve">Where possible, the percentage composition should add up to or indicate a total of 100%, even if an estimate of </w:t>
      </w:r>
      <w:r w:rsidR="004F1812" w:rsidRPr="00E03B1C">
        <w:t>n</w:t>
      </w:r>
      <w:r w:rsidRPr="00E03B1C">
        <w:t>on-hazardous ingredients needs to be provided.</w:t>
      </w:r>
    </w:p>
    <w:p w:rsidR="00E44673" w:rsidRPr="00E03B1C" w:rsidRDefault="00E44673" w:rsidP="00976CAB">
      <w:pPr>
        <w:pStyle w:val="BodyText"/>
      </w:pPr>
    </w:p>
    <w:p w:rsidR="00072AE1" w:rsidRPr="00E03B1C" w:rsidRDefault="00470222" w:rsidP="00976CAB">
      <w:pPr>
        <w:pStyle w:val="Heading2"/>
        <w:rPr>
          <w:szCs w:val="24"/>
        </w:rPr>
      </w:pPr>
      <w:bookmarkStart w:id="39" w:name="_Toc262470526"/>
      <w:r>
        <w:rPr>
          <w:szCs w:val="24"/>
        </w:rPr>
        <w:br w:type="page"/>
      </w:r>
      <w:bookmarkStart w:id="40" w:name="_Toc310065968"/>
      <w:r w:rsidR="000728AD">
        <w:rPr>
          <w:szCs w:val="24"/>
        </w:rPr>
        <w:lastRenderedPageBreak/>
        <w:t>3.4</w:t>
      </w:r>
      <w:r w:rsidR="000728AD">
        <w:rPr>
          <w:szCs w:val="24"/>
        </w:rPr>
        <w:tab/>
      </w:r>
      <w:r w:rsidR="00AA46E0" w:rsidRPr="003D6194">
        <w:t>Section</w:t>
      </w:r>
      <w:r w:rsidR="00872D3D" w:rsidRPr="003D6194">
        <w:t xml:space="preserve"> </w:t>
      </w:r>
      <w:r w:rsidR="00DF00C0" w:rsidRPr="003D6194">
        <w:t xml:space="preserve">4 – First </w:t>
      </w:r>
      <w:r w:rsidR="00B0079A" w:rsidRPr="003D6194">
        <w:t>A</w:t>
      </w:r>
      <w:r w:rsidR="00DF00C0" w:rsidRPr="003D6194">
        <w:t xml:space="preserve">id </w:t>
      </w:r>
      <w:r w:rsidR="00B0079A" w:rsidRPr="003D6194">
        <w:t>M</w:t>
      </w:r>
      <w:r w:rsidR="00DF00C0" w:rsidRPr="003D6194">
        <w:t>easures</w:t>
      </w:r>
      <w:bookmarkEnd w:id="39"/>
      <w:bookmarkEnd w:id="40"/>
    </w:p>
    <w:p w:rsidR="006E3632" w:rsidRPr="00E03B1C" w:rsidRDefault="008F09E4" w:rsidP="00976CAB">
      <w:pPr>
        <w:pStyle w:val="BodyText"/>
      </w:pPr>
      <w:r w:rsidRPr="00E03B1C">
        <w:t xml:space="preserve">This section </w:t>
      </w:r>
      <w:r w:rsidR="00DE5FD1" w:rsidRPr="00E03B1C">
        <w:t xml:space="preserve">of the SDS </w:t>
      </w:r>
      <w:r w:rsidRPr="00E03B1C">
        <w:t xml:space="preserve">provides </w:t>
      </w:r>
      <w:r w:rsidR="001D3DF2" w:rsidRPr="00E03B1C">
        <w:t>information about</w:t>
      </w:r>
      <w:r w:rsidR="009123E4" w:rsidRPr="00E03B1C">
        <w:t xml:space="preserve"> </w:t>
      </w:r>
      <w:r w:rsidR="00AF74DF" w:rsidRPr="00E03B1C">
        <w:t xml:space="preserve">the initial care </w:t>
      </w:r>
      <w:r w:rsidR="00A651CE" w:rsidRPr="00E03B1C">
        <w:t xml:space="preserve">that does not involve the use </w:t>
      </w:r>
      <w:r w:rsidR="00BD0888">
        <w:br/>
      </w:r>
      <w:r w:rsidR="00A651CE" w:rsidRPr="00E03B1C">
        <w:t xml:space="preserve">of sophisticated equipment or access to a wide selection of medications </w:t>
      </w:r>
      <w:r w:rsidR="00CE44E4" w:rsidRPr="00E03B1C">
        <w:t>to</w:t>
      </w:r>
      <w:r w:rsidR="00AF74DF" w:rsidRPr="00E03B1C">
        <w:t xml:space="preserve"> </w:t>
      </w:r>
      <w:r w:rsidR="000013EF" w:rsidRPr="00E03B1C">
        <w:t xml:space="preserve">be given </w:t>
      </w:r>
      <w:r w:rsidR="00E655DE" w:rsidRPr="00E03B1C">
        <w:t>to a person affected by a hazardous chemical</w:t>
      </w:r>
      <w:r w:rsidR="000013EF" w:rsidRPr="00E03B1C">
        <w:t>.</w:t>
      </w:r>
      <w:r w:rsidR="00D9514F" w:rsidRPr="00E03B1C">
        <w:t xml:space="preserve"> </w:t>
      </w:r>
      <w:r w:rsidR="00AF74DF" w:rsidRPr="00E03B1C">
        <w:t>I</w:t>
      </w:r>
      <w:r w:rsidR="00FF1F8C" w:rsidRPr="00E03B1C">
        <w:t xml:space="preserve">t should state whether </w:t>
      </w:r>
      <w:r w:rsidR="00AF74DF" w:rsidRPr="00E03B1C">
        <w:t>medical attention is required</w:t>
      </w:r>
      <w:r w:rsidR="00E655DE" w:rsidRPr="00E03B1C">
        <w:t xml:space="preserve"> for a chemical</w:t>
      </w:r>
      <w:r w:rsidR="00FF1F8C" w:rsidRPr="00E03B1C">
        <w:t xml:space="preserve">, </w:t>
      </w:r>
      <w:r w:rsidR="00CE44E4" w:rsidRPr="00E03B1C">
        <w:t xml:space="preserve">including </w:t>
      </w:r>
      <w:r w:rsidR="00A758D7" w:rsidRPr="00E03B1C">
        <w:t xml:space="preserve">the </w:t>
      </w:r>
      <w:r w:rsidR="00AF74DF" w:rsidRPr="00E03B1C">
        <w:t>urgency</w:t>
      </w:r>
      <w:r w:rsidR="00E655DE" w:rsidRPr="00E03B1C">
        <w:t xml:space="preserve"> of treatment</w:t>
      </w:r>
      <w:r w:rsidR="00B17D83" w:rsidRPr="00E03B1C">
        <w:t xml:space="preserve"> required</w:t>
      </w:r>
      <w:r w:rsidR="00AF74DF" w:rsidRPr="00E03B1C">
        <w:t>.</w:t>
      </w:r>
      <w:r w:rsidR="00D9514F" w:rsidRPr="00E03B1C">
        <w:t xml:space="preserve"> </w:t>
      </w:r>
    </w:p>
    <w:p w:rsidR="004B3B29" w:rsidRPr="00E03B1C" w:rsidRDefault="004C3A02" w:rsidP="00976CAB">
      <w:pPr>
        <w:pStyle w:val="BodyText"/>
        <w:spacing w:after="240"/>
      </w:pPr>
      <w:r w:rsidRPr="00E03B1C">
        <w:t>A SDS</w:t>
      </w:r>
      <w:r w:rsidR="00197AF1" w:rsidRPr="00E03B1C">
        <w:t xml:space="preserve"> </w:t>
      </w:r>
      <w:r w:rsidR="00336F79" w:rsidRPr="00E03B1C">
        <w:t>should</w:t>
      </w:r>
      <w:r w:rsidR="00FF1F8C" w:rsidRPr="00E03B1C">
        <w:t xml:space="preserve"> </w:t>
      </w:r>
      <w:r w:rsidR="00AF74DF" w:rsidRPr="00E03B1C">
        <w:t xml:space="preserve">provide information on </w:t>
      </w:r>
      <w:r w:rsidR="00FF1F8C" w:rsidRPr="00E03B1C">
        <w:t>any</w:t>
      </w:r>
      <w:r w:rsidR="00AF74DF" w:rsidRPr="00E03B1C">
        <w:t xml:space="preserve"> immediate effects</w:t>
      </w:r>
      <w:r w:rsidR="00E655DE" w:rsidRPr="00E03B1C">
        <w:t xml:space="preserve"> of the chemical</w:t>
      </w:r>
      <w:r w:rsidR="00AF74DF" w:rsidRPr="00E03B1C">
        <w:t>, by route of exposure</w:t>
      </w:r>
      <w:r w:rsidR="0067294A" w:rsidRPr="00E03B1C">
        <w:t>,</w:t>
      </w:r>
      <w:r w:rsidR="00E655DE" w:rsidRPr="00E03B1C">
        <w:t xml:space="preserve"> </w:t>
      </w:r>
      <w:r w:rsidR="00AF74DF" w:rsidRPr="00E03B1C">
        <w:t>and</w:t>
      </w:r>
      <w:r w:rsidR="00E655DE" w:rsidRPr="00E03B1C">
        <w:t xml:space="preserve"> </w:t>
      </w:r>
      <w:r w:rsidR="00AF74DF" w:rsidRPr="00E03B1C">
        <w:t>the immediate treatment</w:t>
      </w:r>
      <w:r w:rsidR="00E655DE" w:rsidRPr="00E03B1C">
        <w:t xml:space="preserve"> required.</w:t>
      </w:r>
      <w:r w:rsidR="005668B3">
        <w:t xml:space="preserve"> </w:t>
      </w:r>
      <w:r w:rsidR="00E655DE" w:rsidRPr="00E03B1C">
        <w:t xml:space="preserve">It </w:t>
      </w:r>
      <w:r w:rsidR="00336F79" w:rsidRPr="00E03B1C">
        <w:t>should</w:t>
      </w:r>
      <w:r w:rsidR="00E655DE" w:rsidRPr="00E03B1C">
        <w:t xml:space="preserve"> </w:t>
      </w:r>
      <w:r w:rsidR="00DC3E6D" w:rsidRPr="00E03B1C">
        <w:t xml:space="preserve">also </w:t>
      </w:r>
      <w:r w:rsidR="00FF1F8C" w:rsidRPr="00E03B1C">
        <w:t xml:space="preserve">include </w:t>
      </w:r>
      <w:r w:rsidR="00E655DE" w:rsidRPr="00E03B1C">
        <w:t xml:space="preserve">information on the </w:t>
      </w:r>
      <w:r w:rsidR="00AF74DF" w:rsidRPr="00E03B1C">
        <w:t xml:space="preserve">possible delayed effects </w:t>
      </w:r>
      <w:r w:rsidR="00E655DE" w:rsidRPr="00E03B1C">
        <w:t xml:space="preserve">of the chemical and </w:t>
      </w:r>
      <w:r w:rsidR="00FF1F8C" w:rsidRPr="00E03B1C">
        <w:t xml:space="preserve">on </w:t>
      </w:r>
      <w:r w:rsidR="00AF74DF" w:rsidRPr="00E03B1C">
        <w:t>specif</w:t>
      </w:r>
      <w:r w:rsidR="00E655DE" w:rsidRPr="00E03B1C">
        <w:t xml:space="preserve">ic </w:t>
      </w:r>
      <w:r w:rsidR="006E3632" w:rsidRPr="00E03B1C">
        <w:t xml:space="preserve">health </w:t>
      </w:r>
      <w:r w:rsidR="00E655DE" w:rsidRPr="00E03B1C">
        <w:t>surveillance</w:t>
      </w:r>
      <w:r w:rsidR="00FF1F8C" w:rsidRPr="00E03B1C">
        <w:t xml:space="preserve"> th</w:t>
      </w:r>
      <w:r w:rsidR="00E655DE" w:rsidRPr="00E03B1C">
        <w:t xml:space="preserve">at </w:t>
      </w:r>
      <w:r w:rsidR="00FF1F8C" w:rsidRPr="00E03B1C">
        <w:t>may be needed</w:t>
      </w:r>
      <w:r w:rsidR="00AF74DF" w:rsidRPr="00E03B1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rst Aid Measures"/>
        <w:tblDescription w:val="This table provides information about what should be included in section four (first aid measures) of an SDS."/>
      </w:tblPr>
      <w:tblGrid>
        <w:gridCol w:w="2511"/>
        <w:gridCol w:w="7343"/>
      </w:tblGrid>
      <w:tr w:rsidR="004B3B29" w:rsidTr="004B3B29">
        <w:tc>
          <w:tcPr>
            <w:tcW w:w="1274" w:type="pct"/>
          </w:tcPr>
          <w:p w:rsidR="004B3B29" w:rsidRPr="00BD0888" w:rsidRDefault="004B3B29">
            <w:pPr>
              <w:rPr>
                <w:b/>
              </w:rPr>
            </w:pPr>
            <w:bookmarkStart w:id="41" w:name="_Toc262470527"/>
            <w:r w:rsidRPr="00BD0888">
              <w:rPr>
                <w:b/>
              </w:rPr>
              <w:t>Description of necessary first aid measures</w:t>
            </w:r>
          </w:p>
        </w:tc>
        <w:tc>
          <w:tcPr>
            <w:tcW w:w="3726" w:type="pct"/>
          </w:tcPr>
          <w:p w:rsidR="004B3B29" w:rsidRPr="00BD0888" w:rsidRDefault="004B3B29">
            <w:pPr>
              <w:pStyle w:val="BodyText"/>
            </w:pPr>
            <w:r w:rsidRPr="00BD0888">
              <w:t xml:space="preserve">In this section, the SDS should provide first aid instructions for each relevant route of exposure and describe expected immediate and delayed symptoms. Sub-headings to indicate the procedure for each route (for example, inhalation, skin contact, eye contact and ingestion) should be used. </w:t>
            </w:r>
          </w:p>
          <w:p w:rsidR="004B3B29" w:rsidRPr="00BD0888" w:rsidRDefault="004B3B29">
            <w:pPr>
              <w:pStyle w:val="BodyText"/>
            </w:pPr>
            <w:r w:rsidRPr="00BD0888">
              <w:t>Information should be provided on situations when:</w:t>
            </w:r>
          </w:p>
          <w:p w:rsidR="004B3B29" w:rsidRPr="00BD0888" w:rsidRDefault="004B3B29" w:rsidP="00976CAB">
            <w:pPr>
              <w:pStyle w:val="ListParagraph"/>
            </w:pPr>
            <w:r w:rsidRPr="00BD0888">
              <w:t>immediate medical attention is required</w:t>
            </w:r>
          </w:p>
          <w:p w:rsidR="004B3B29" w:rsidRPr="00BD0888" w:rsidRDefault="004B3B29" w:rsidP="00976CAB">
            <w:pPr>
              <w:pStyle w:val="ListParagraph"/>
            </w:pPr>
            <w:r w:rsidRPr="00BD0888">
              <w:t xml:space="preserve">known antidotes should be available for administration by persons trained in their use (and, where relevant, authorised by law) as part </w:t>
            </w:r>
            <w:r w:rsidR="00BD0888">
              <w:br/>
            </w:r>
            <w:r w:rsidRPr="00BD0888">
              <w:t>of the recommended first aid procedure</w:t>
            </w:r>
          </w:p>
          <w:p w:rsidR="004B3B29" w:rsidRPr="00BD0888" w:rsidRDefault="004B3B29" w:rsidP="00976CAB">
            <w:pPr>
              <w:pStyle w:val="ListParagraph"/>
            </w:pPr>
            <w:r w:rsidRPr="00BD0888">
              <w:t>delayed effects can be expected after exposure</w:t>
            </w:r>
          </w:p>
          <w:p w:rsidR="004B3B29" w:rsidRPr="00BD0888" w:rsidRDefault="004B3B29" w:rsidP="00976CAB">
            <w:pPr>
              <w:pStyle w:val="ListParagraph"/>
            </w:pPr>
            <w:r w:rsidRPr="00BD0888">
              <w:t>movement of the exposed individual to fresh air is recommended</w:t>
            </w:r>
          </w:p>
          <w:p w:rsidR="004B3B29" w:rsidRPr="00BD0888" w:rsidRDefault="004B3B29" w:rsidP="00976CAB">
            <w:pPr>
              <w:pStyle w:val="ListParagraph"/>
            </w:pPr>
            <w:r w:rsidRPr="00BD0888">
              <w:t>removal of clothing and shoes from the individual is recommended</w:t>
            </w:r>
          </w:p>
          <w:p w:rsidR="004B3B29" w:rsidRPr="00BD0888" w:rsidRDefault="004B3B29" w:rsidP="00976CAB">
            <w:pPr>
              <w:pStyle w:val="ListParagraph"/>
            </w:pPr>
            <w:r w:rsidRPr="00BD0888">
              <w:t>personal protective equipment (PPE) for first aiders is recommended</w:t>
            </w:r>
          </w:p>
          <w:p w:rsidR="004B3B29" w:rsidRPr="00BD0888" w:rsidRDefault="004B3B29" w:rsidP="00976CAB">
            <w:pPr>
              <w:pStyle w:val="ListParagraph"/>
            </w:pPr>
            <w:r w:rsidRPr="00BD0888">
              <w:t>there is a risk that first aiders may be exposed to risks from individuals who have ingested hazardous chemicals (for example, organophosphates).</w:t>
            </w:r>
          </w:p>
          <w:p w:rsidR="004B3B29" w:rsidRPr="00BD0888" w:rsidRDefault="004B3B29" w:rsidP="00976CAB">
            <w:pPr>
              <w:pStyle w:val="BodyText"/>
              <w:spacing w:after="120"/>
            </w:pPr>
            <w:r w:rsidRPr="00BD0888">
              <w:t xml:space="preserve">Any information on specific first aid facilities, </w:t>
            </w:r>
            <w:r w:rsidR="00384CCC" w:rsidRPr="00BD0888">
              <w:t>for example</w:t>
            </w:r>
            <w:r w:rsidRPr="00BD0888">
              <w:t xml:space="preserve"> showers or eyewashes that are necessary in a workplace where the particular hazardous chemical is used, should also be provided.</w:t>
            </w:r>
          </w:p>
        </w:tc>
      </w:tr>
      <w:tr w:rsidR="004B3B29" w:rsidTr="004B3B29">
        <w:tc>
          <w:tcPr>
            <w:tcW w:w="1274" w:type="pct"/>
          </w:tcPr>
          <w:p w:rsidR="004B3B29" w:rsidRPr="00BD0888" w:rsidRDefault="004B3B29">
            <w:pPr>
              <w:rPr>
                <w:b/>
              </w:rPr>
            </w:pPr>
            <w:r w:rsidRPr="00BD0888">
              <w:rPr>
                <w:b/>
              </w:rPr>
              <w:t>Symptoms caused by exposure</w:t>
            </w:r>
          </w:p>
        </w:tc>
        <w:tc>
          <w:tcPr>
            <w:tcW w:w="3726" w:type="pct"/>
          </w:tcPr>
          <w:p w:rsidR="004B3B29" w:rsidRPr="00BD0888" w:rsidRDefault="004B3B29" w:rsidP="00976CAB">
            <w:pPr>
              <w:pStyle w:val="BodyText"/>
              <w:spacing w:after="120"/>
            </w:pPr>
            <w:r w:rsidRPr="00BD0888">
              <w:t>Relevant information on the most important symptoms and effects of exposure to the chemical should be provided.</w:t>
            </w:r>
            <w:r w:rsidR="005668B3" w:rsidRPr="00BD0888">
              <w:t xml:space="preserve"> </w:t>
            </w:r>
            <w:r w:rsidRPr="00BD0888">
              <w:t>Information should be provided on acute, delayed and aggravated medical conditions caused by the hazardous chemical to enable first aid to be administered.</w:t>
            </w:r>
          </w:p>
        </w:tc>
      </w:tr>
      <w:tr w:rsidR="004B3B29" w:rsidTr="004B3B29">
        <w:tc>
          <w:tcPr>
            <w:tcW w:w="1274" w:type="pct"/>
          </w:tcPr>
          <w:p w:rsidR="004B3B29" w:rsidRPr="00BD0888" w:rsidRDefault="004B3B29">
            <w:pPr>
              <w:rPr>
                <w:b/>
              </w:rPr>
            </w:pPr>
            <w:r w:rsidRPr="00BD0888">
              <w:rPr>
                <w:b/>
              </w:rPr>
              <w:t xml:space="preserve">Medical </w:t>
            </w:r>
            <w:r w:rsidR="00A64F6C" w:rsidRPr="00BD0888">
              <w:rPr>
                <w:b/>
              </w:rPr>
              <w:t>a</w:t>
            </w:r>
            <w:r w:rsidRPr="00BD0888">
              <w:rPr>
                <w:b/>
              </w:rPr>
              <w:t xml:space="preserve">ttention and </w:t>
            </w:r>
            <w:r w:rsidR="00A64F6C" w:rsidRPr="00BD0888">
              <w:rPr>
                <w:b/>
              </w:rPr>
              <w:t>s</w:t>
            </w:r>
            <w:r w:rsidRPr="00BD0888">
              <w:rPr>
                <w:b/>
              </w:rPr>
              <w:t xml:space="preserve">pecial </w:t>
            </w:r>
            <w:r w:rsidR="00A64F6C" w:rsidRPr="00BD0888">
              <w:rPr>
                <w:b/>
              </w:rPr>
              <w:t>t</w:t>
            </w:r>
            <w:r w:rsidRPr="00BD0888">
              <w:rPr>
                <w:b/>
              </w:rPr>
              <w:t>reatment</w:t>
            </w:r>
          </w:p>
        </w:tc>
        <w:tc>
          <w:tcPr>
            <w:tcW w:w="3726" w:type="pct"/>
          </w:tcPr>
          <w:p w:rsidR="004B3B29" w:rsidRPr="00BD0888" w:rsidRDefault="004B3B29" w:rsidP="00976CAB">
            <w:pPr>
              <w:pStyle w:val="BodyText"/>
              <w:spacing w:after="120"/>
            </w:pPr>
            <w:r w:rsidRPr="00BD0888">
              <w:t xml:space="preserve">If applicable, information on clinical testing and medical monitoring for delayed effects, specific details on antidotes (where they are known) </w:t>
            </w:r>
            <w:r w:rsidR="00BD0888">
              <w:br/>
            </w:r>
            <w:r w:rsidRPr="00BD0888">
              <w:t>and contraindications are recommended for inclusion in this section.</w:t>
            </w:r>
          </w:p>
        </w:tc>
      </w:tr>
    </w:tbl>
    <w:p w:rsidR="00694C40" w:rsidRPr="00E03B1C" w:rsidRDefault="00470222" w:rsidP="00976CAB">
      <w:pPr>
        <w:pStyle w:val="Heading2"/>
        <w:rPr>
          <w:szCs w:val="24"/>
        </w:rPr>
      </w:pPr>
      <w:bookmarkStart w:id="42" w:name="_Toc293220741"/>
      <w:bookmarkStart w:id="43" w:name="_Toc293220841"/>
      <w:bookmarkStart w:id="44" w:name="_Toc293220742"/>
      <w:bookmarkStart w:id="45" w:name="_Toc293220842"/>
      <w:bookmarkStart w:id="46" w:name="_Toc293220744"/>
      <w:bookmarkStart w:id="47" w:name="_Toc293220844"/>
      <w:bookmarkStart w:id="48" w:name="_Toc293220745"/>
      <w:bookmarkStart w:id="49" w:name="_Toc293220845"/>
      <w:bookmarkStart w:id="50" w:name="_Toc293220746"/>
      <w:bookmarkStart w:id="51" w:name="_Toc293220846"/>
      <w:bookmarkStart w:id="52" w:name="_Toc293220747"/>
      <w:bookmarkStart w:id="53" w:name="_Toc293220847"/>
      <w:bookmarkStart w:id="54" w:name="_Toc293220748"/>
      <w:bookmarkStart w:id="55" w:name="_Toc293220848"/>
      <w:bookmarkStart w:id="56" w:name="_Toc293220749"/>
      <w:bookmarkStart w:id="57" w:name="_Toc293220849"/>
      <w:bookmarkStart w:id="58" w:name="_Toc293220752"/>
      <w:bookmarkStart w:id="59" w:name="_Toc293220852"/>
      <w:bookmarkStart w:id="60" w:name="_Toc293220753"/>
      <w:bookmarkStart w:id="61" w:name="_Toc293220853"/>
      <w:bookmarkStart w:id="62" w:name="_Toc293220754"/>
      <w:bookmarkStart w:id="63" w:name="_Toc293220854"/>
      <w:bookmarkStart w:id="64" w:name="_Toc293220755"/>
      <w:bookmarkStart w:id="65" w:name="_Toc293220855"/>
      <w:bookmarkStart w:id="66" w:name="_Toc26247053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szCs w:val="24"/>
        </w:rPr>
        <w:br w:type="page"/>
      </w:r>
      <w:bookmarkStart w:id="67" w:name="_Toc310065969"/>
      <w:r w:rsidR="008E72FA">
        <w:rPr>
          <w:szCs w:val="24"/>
        </w:rPr>
        <w:lastRenderedPageBreak/>
        <w:t>3.5</w:t>
      </w:r>
      <w:r w:rsidR="008E72FA">
        <w:rPr>
          <w:szCs w:val="24"/>
        </w:rPr>
        <w:tab/>
      </w:r>
      <w:r w:rsidR="00B13A5A" w:rsidRPr="003D6194">
        <w:t xml:space="preserve">Section </w:t>
      </w:r>
      <w:r w:rsidR="00694C40" w:rsidRPr="003D6194">
        <w:t xml:space="preserve">5 – Fire </w:t>
      </w:r>
      <w:r w:rsidR="00694C40" w:rsidRPr="008E72FA">
        <w:t>Fighting</w:t>
      </w:r>
      <w:r w:rsidR="00694C40" w:rsidRPr="003D6194">
        <w:t xml:space="preserve"> Measures</w:t>
      </w:r>
      <w:bookmarkEnd w:id="66"/>
      <w:bookmarkEnd w:id="67"/>
    </w:p>
    <w:p w:rsidR="0096686B" w:rsidRPr="00E03B1C" w:rsidRDefault="00336F79" w:rsidP="00976CAB">
      <w:pPr>
        <w:pStyle w:val="BodyText"/>
        <w:spacing w:after="240"/>
      </w:pPr>
      <w:r w:rsidRPr="00E03B1C">
        <w:t xml:space="preserve">This section </w:t>
      </w:r>
      <w:r w:rsidR="00DE5FD1" w:rsidRPr="00E03B1C">
        <w:t xml:space="preserve">of the SDS </w:t>
      </w:r>
      <w:r w:rsidRPr="00E03B1C">
        <w:t>provides information</w:t>
      </w:r>
      <w:r w:rsidR="004C3A02" w:rsidRPr="00E03B1C">
        <w:t xml:space="preserve"> </w:t>
      </w:r>
      <w:r w:rsidR="00D75506" w:rsidRPr="00E03B1C">
        <w:t>on</w:t>
      </w:r>
      <w:r w:rsidR="00694C40" w:rsidRPr="00E03B1C">
        <w:t xml:space="preserve"> </w:t>
      </w:r>
      <w:r w:rsidR="00B17D83" w:rsidRPr="00E03B1C">
        <w:t>how to fight</w:t>
      </w:r>
      <w:r w:rsidR="004C7E54" w:rsidRPr="00E03B1C">
        <w:t xml:space="preserve"> a fire caused by a</w:t>
      </w:r>
      <w:r w:rsidR="00694C40" w:rsidRPr="00E03B1C">
        <w:t xml:space="preserve"> </w:t>
      </w:r>
      <w:r w:rsidR="005E5BC0" w:rsidRPr="00E03B1C">
        <w:t xml:space="preserve">hazardous </w:t>
      </w:r>
      <w:r w:rsidR="00C04CC7" w:rsidRPr="00E03B1C">
        <w:t>chemical</w:t>
      </w:r>
      <w:r w:rsidR="00694C40" w:rsidRPr="00E03B1C">
        <w:t xml:space="preserve">, or </w:t>
      </w:r>
      <w:r w:rsidR="00B17D83" w:rsidRPr="00E03B1C">
        <w:t xml:space="preserve">a fire </w:t>
      </w:r>
      <w:r w:rsidR="00694C40" w:rsidRPr="00E03B1C">
        <w:t>arising in its vicinity.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re fighting measures"/>
        <w:tblDescription w:val="This table provides information about what should be included in section five (fire fighting measures) of an SDS."/>
      </w:tblPr>
      <w:tblGrid>
        <w:gridCol w:w="2511"/>
        <w:gridCol w:w="7343"/>
      </w:tblGrid>
      <w:tr w:rsidR="004B3B29" w:rsidTr="004B3B29">
        <w:tc>
          <w:tcPr>
            <w:tcW w:w="1274" w:type="pct"/>
          </w:tcPr>
          <w:p w:rsidR="004B3B29" w:rsidRPr="00BD0888" w:rsidRDefault="004B3B29" w:rsidP="00976CAB">
            <w:pPr>
              <w:pStyle w:val="BodyText"/>
              <w:rPr>
                <w:b/>
              </w:rPr>
            </w:pPr>
            <w:bookmarkStart w:id="68" w:name="_Toc262470531"/>
            <w:r w:rsidRPr="00BD0888">
              <w:rPr>
                <w:b/>
              </w:rPr>
              <w:t>Suitable extinguishing equipment</w:t>
            </w:r>
          </w:p>
        </w:tc>
        <w:tc>
          <w:tcPr>
            <w:tcW w:w="3726" w:type="pct"/>
            <w:vAlign w:val="center"/>
          </w:tcPr>
          <w:p w:rsidR="004B3B29" w:rsidRPr="00BD0888" w:rsidRDefault="004B3B29">
            <w:pPr>
              <w:pStyle w:val="BodyText"/>
            </w:pPr>
            <w:r w:rsidRPr="00BD0888">
              <w:t>This SDS should describe:</w:t>
            </w:r>
          </w:p>
          <w:p w:rsidR="004B3B29" w:rsidRPr="00BD0888" w:rsidRDefault="004B3B29" w:rsidP="00976CAB">
            <w:pPr>
              <w:pStyle w:val="BodyText"/>
              <w:numPr>
                <w:ilvl w:val="0"/>
                <w:numId w:val="19"/>
              </w:numPr>
            </w:pPr>
            <w:r w:rsidRPr="00BD0888">
              <w:t xml:space="preserve">the type of extinguishers or fire fighting agents needed for extinguishing a fire </w:t>
            </w:r>
          </w:p>
          <w:p w:rsidR="004B3B29" w:rsidRPr="00BD0888" w:rsidRDefault="004B3B29" w:rsidP="00976CAB">
            <w:pPr>
              <w:pStyle w:val="BodyText"/>
              <w:numPr>
                <w:ilvl w:val="0"/>
                <w:numId w:val="19"/>
              </w:numPr>
              <w:spacing w:after="120"/>
            </w:pPr>
            <w:r w:rsidRPr="00BD0888">
              <w:t>whether any extinguishers are unsuitable for a particular situation involving the hazardous chemical.</w:t>
            </w:r>
          </w:p>
        </w:tc>
      </w:tr>
      <w:tr w:rsidR="004B3B29" w:rsidTr="004B3B29">
        <w:tc>
          <w:tcPr>
            <w:tcW w:w="1274" w:type="pct"/>
          </w:tcPr>
          <w:p w:rsidR="004B3B29" w:rsidRPr="00BD0888" w:rsidRDefault="004B3B29" w:rsidP="00976CAB">
            <w:pPr>
              <w:pStyle w:val="BodyText"/>
              <w:rPr>
                <w:b/>
              </w:rPr>
            </w:pPr>
            <w:r w:rsidRPr="00BD0888">
              <w:rPr>
                <w:b/>
              </w:rPr>
              <w:t>Specific hazards arising from the chemical</w:t>
            </w:r>
          </w:p>
        </w:tc>
        <w:tc>
          <w:tcPr>
            <w:tcW w:w="3726" w:type="pct"/>
            <w:vAlign w:val="center"/>
          </w:tcPr>
          <w:p w:rsidR="004B3B29" w:rsidRPr="00BD0888" w:rsidRDefault="004B3B29">
            <w:pPr>
              <w:pStyle w:val="BodyText"/>
            </w:pPr>
            <w:r w:rsidRPr="00BD0888">
              <w:t xml:space="preserve">The SDS should describe any specific hazards that may arise from a hazardous chemical relevant to its physical properties, </w:t>
            </w:r>
            <w:r w:rsidR="00384CCC" w:rsidRPr="00BD0888">
              <w:t>for example</w:t>
            </w:r>
            <w:r w:rsidRPr="00BD0888">
              <w:t xml:space="preserve"> explosive properties or hazardous combustion products that may be generated when the hazardous chemical burns, for example:</w:t>
            </w:r>
          </w:p>
          <w:p w:rsidR="004B3B29" w:rsidRPr="00BD0888" w:rsidRDefault="00431AEA" w:rsidP="00976CAB">
            <w:pPr>
              <w:pStyle w:val="BodyText"/>
              <w:numPr>
                <w:ilvl w:val="0"/>
                <w:numId w:val="19"/>
              </w:numPr>
            </w:pPr>
            <w:r w:rsidRPr="00BD0888">
              <w:t>“May produce toxic fumes, e.g.</w:t>
            </w:r>
            <w:r w:rsidR="004B3B29" w:rsidRPr="00BD0888">
              <w:t xml:space="preserve"> carbon monoxide if burning”</w:t>
            </w:r>
          </w:p>
          <w:p w:rsidR="004B3B29" w:rsidRPr="00BD0888" w:rsidRDefault="004B3B29" w:rsidP="00976CAB">
            <w:pPr>
              <w:pStyle w:val="BodyText"/>
              <w:numPr>
                <w:ilvl w:val="0"/>
                <w:numId w:val="19"/>
              </w:numPr>
            </w:pPr>
            <w:r w:rsidRPr="00BD0888">
              <w:t>“Produces oxides of sulphur and nitrogen on combustion”</w:t>
            </w:r>
          </w:p>
          <w:p w:rsidR="004B3B29" w:rsidRPr="00BD0888" w:rsidRDefault="004B3B29" w:rsidP="00976CAB">
            <w:pPr>
              <w:pStyle w:val="BodyText"/>
              <w:numPr>
                <w:ilvl w:val="0"/>
                <w:numId w:val="19"/>
              </w:numPr>
              <w:spacing w:after="120"/>
            </w:pPr>
            <w:r w:rsidRPr="00BD0888">
              <w:t>“May create flammable gas when wetted”</w:t>
            </w:r>
          </w:p>
        </w:tc>
      </w:tr>
      <w:tr w:rsidR="004B3B29" w:rsidTr="004B3B29">
        <w:tc>
          <w:tcPr>
            <w:tcW w:w="1274" w:type="pct"/>
          </w:tcPr>
          <w:p w:rsidR="004B3B29" w:rsidRPr="00BD0888" w:rsidRDefault="004B3B29" w:rsidP="00976CAB">
            <w:pPr>
              <w:pStyle w:val="BodyText"/>
              <w:rPr>
                <w:b/>
              </w:rPr>
            </w:pPr>
            <w:r w:rsidRPr="00BD0888">
              <w:rPr>
                <w:b/>
              </w:rPr>
              <w:t>Special protective equipment and precautions for fire fighters</w:t>
            </w:r>
          </w:p>
        </w:tc>
        <w:tc>
          <w:tcPr>
            <w:tcW w:w="3726" w:type="pct"/>
            <w:vAlign w:val="center"/>
          </w:tcPr>
          <w:p w:rsidR="004B3B29" w:rsidRPr="00BD0888" w:rsidRDefault="004B3B29">
            <w:pPr>
              <w:pStyle w:val="BodyText"/>
            </w:pPr>
            <w:r w:rsidRPr="00BD0888">
              <w:t>Advice should be provided on any precautions to be taken during fire fighting, for example, “</w:t>
            </w:r>
            <w:r w:rsidR="00A64F6C" w:rsidRPr="00BD0888">
              <w:t>K</w:t>
            </w:r>
            <w:r w:rsidRPr="00BD0888">
              <w:t xml:space="preserve">eep containers cool with water spray” and advice on appropriate PPE required for fire-fighters </w:t>
            </w:r>
            <w:r w:rsidR="00384CCC" w:rsidRPr="00BD0888">
              <w:t>for example</w:t>
            </w:r>
            <w:r w:rsidRPr="00BD0888">
              <w:t xml:space="preserve"> specific boots, overalls, gloves, eye and face protection</w:t>
            </w:r>
            <w:r w:rsidR="00A64F6C" w:rsidRPr="00BD0888">
              <w:t>,</w:t>
            </w:r>
            <w:r w:rsidRPr="00BD0888">
              <w:t xml:space="preserve"> and breathing apparatus.</w:t>
            </w:r>
            <w:r w:rsidR="005668B3" w:rsidRPr="00BD0888">
              <w:t xml:space="preserve"> </w:t>
            </w:r>
          </w:p>
          <w:p w:rsidR="004B3B29" w:rsidRPr="00BD0888" w:rsidRDefault="004B3B29" w:rsidP="00976CAB">
            <w:pPr>
              <w:pStyle w:val="BodyText"/>
              <w:spacing w:after="120"/>
            </w:pPr>
            <w:r w:rsidRPr="00BD0888">
              <w:t xml:space="preserve">The </w:t>
            </w:r>
            <w:r w:rsidR="005E2DF3" w:rsidRPr="00BD0888">
              <w:rPr>
                <w:i/>
              </w:rPr>
              <w:t>Hazchem C</w:t>
            </w:r>
            <w:r w:rsidRPr="00BD0888">
              <w:rPr>
                <w:i/>
              </w:rPr>
              <w:t xml:space="preserve">ode </w:t>
            </w:r>
            <w:r w:rsidRPr="00BD0888">
              <w:t xml:space="preserve">must be included in this section for the information of emergency services. The </w:t>
            </w:r>
            <w:r w:rsidR="005E2DF3" w:rsidRPr="00BD0888">
              <w:rPr>
                <w:i/>
              </w:rPr>
              <w:t>Hazchem C</w:t>
            </w:r>
            <w:r w:rsidRPr="00BD0888">
              <w:rPr>
                <w:i/>
              </w:rPr>
              <w:t>ode</w:t>
            </w:r>
            <w:r w:rsidRPr="00BD0888">
              <w:t xml:space="preserve"> for bulk dangerous goods provides information on the fire-fighting medium to be used, </w:t>
            </w:r>
            <w:r w:rsidR="00384CCC" w:rsidRPr="00BD0888">
              <w:t>for example</w:t>
            </w:r>
            <w:r w:rsidRPr="00BD0888">
              <w:t xml:space="preserve"> whether water should be used as a fire-fighting agent, as this will be the first response of fire-fighters. The </w:t>
            </w:r>
            <w:r w:rsidR="005E2DF3" w:rsidRPr="00BD0888">
              <w:rPr>
                <w:i/>
              </w:rPr>
              <w:t>Hazchem C</w:t>
            </w:r>
            <w:r w:rsidRPr="00BD0888">
              <w:rPr>
                <w:i/>
              </w:rPr>
              <w:t>ode</w:t>
            </w:r>
            <w:r w:rsidRPr="00BD0888">
              <w:t xml:space="preserve"> includes information on PPE, the risk of violent reaction or explosion, spillage action and whether evacuation should be considered in the event of an incident with the material.</w:t>
            </w:r>
          </w:p>
        </w:tc>
      </w:tr>
    </w:tbl>
    <w:p w:rsidR="00015FC9" w:rsidRPr="00E03B1C" w:rsidRDefault="00470222" w:rsidP="00976CAB">
      <w:pPr>
        <w:pStyle w:val="Heading2"/>
        <w:rPr>
          <w:szCs w:val="24"/>
        </w:rPr>
      </w:pPr>
      <w:bookmarkStart w:id="69" w:name="_Toc293220757"/>
      <w:bookmarkStart w:id="70" w:name="_Toc293220857"/>
      <w:bookmarkStart w:id="71" w:name="_Toc293220759"/>
      <w:bookmarkStart w:id="72" w:name="_Toc293220859"/>
      <w:bookmarkStart w:id="73" w:name="_Toc293220760"/>
      <w:bookmarkStart w:id="74" w:name="_Toc293220860"/>
      <w:bookmarkStart w:id="75" w:name="_Toc293220763"/>
      <w:bookmarkStart w:id="76" w:name="_Toc293220863"/>
      <w:bookmarkStart w:id="77" w:name="_Toc293220764"/>
      <w:bookmarkStart w:id="78" w:name="_Toc293220864"/>
      <w:bookmarkStart w:id="79" w:name="_Toc293220765"/>
      <w:bookmarkStart w:id="80" w:name="_Toc293220865"/>
      <w:bookmarkStart w:id="81" w:name="_Toc293220766"/>
      <w:bookmarkStart w:id="82" w:name="_Toc293220866"/>
      <w:bookmarkStart w:id="83" w:name="_Toc293220767"/>
      <w:bookmarkStart w:id="84" w:name="_Toc293220867"/>
      <w:bookmarkStart w:id="85" w:name="_Toc26247053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szCs w:val="24"/>
        </w:rPr>
        <w:br w:type="page"/>
      </w:r>
      <w:bookmarkStart w:id="86" w:name="_Toc310065970"/>
      <w:r w:rsidR="00B85A0E">
        <w:rPr>
          <w:szCs w:val="24"/>
        </w:rPr>
        <w:lastRenderedPageBreak/>
        <w:t>3.6</w:t>
      </w:r>
      <w:r w:rsidR="00B85A0E">
        <w:rPr>
          <w:szCs w:val="24"/>
        </w:rPr>
        <w:tab/>
      </w:r>
      <w:r w:rsidR="0073359A" w:rsidRPr="003D6194">
        <w:t xml:space="preserve">Section </w:t>
      </w:r>
      <w:r w:rsidR="00817EE3" w:rsidRPr="003D6194">
        <w:t xml:space="preserve">6 – Accidental </w:t>
      </w:r>
      <w:r w:rsidR="00B0079A" w:rsidRPr="00B85A0E">
        <w:t>R</w:t>
      </w:r>
      <w:r w:rsidR="00015FC9" w:rsidRPr="00B85A0E">
        <w:t>elease</w:t>
      </w:r>
      <w:r w:rsidR="00015FC9" w:rsidRPr="003D6194">
        <w:t xml:space="preserve"> </w:t>
      </w:r>
      <w:r w:rsidR="00B0079A" w:rsidRPr="003D6194">
        <w:t>M</w:t>
      </w:r>
      <w:r w:rsidR="00015FC9" w:rsidRPr="003D6194">
        <w:t>easures</w:t>
      </w:r>
      <w:bookmarkEnd w:id="85"/>
      <w:bookmarkEnd w:id="86"/>
    </w:p>
    <w:p w:rsidR="0096686B" w:rsidRPr="00E03B1C" w:rsidRDefault="001D1A8E" w:rsidP="00976CAB">
      <w:pPr>
        <w:pStyle w:val="BodyText"/>
        <w:spacing w:after="240"/>
      </w:pPr>
      <w:r w:rsidRPr="00E03B1C">
        <w:t>T</w:t>
      </w:r>
      <w:r w:rsidR="004C01DA" w:rsidRPr="00E03B1C">
        <w:t>his section</w:t>
      </w:r>
      <w:r w:rsidR="00DE5FD1" w:rsidRPr="00E03B1C">
        <w:t xml:space="preserve"> of the SDS</w:t>
      </w:r>
      <w:r w:rsidR="004C01DA" w:rsidRPr="00E03B1C">
        <w:t xml:space="preserve"> provide</w:t>
      </w:r>
      <w:r w:rsidRPr="00E03B1C">
        <w:t>s</w:t>
      </w:r>
      <w:r w:rsidR="00376586" w:rsidRPr="00E03B1C">
        <w:t xml:space="preserve"> </w:t>
      </w:r>
      <w:r w:rsidR="00A802DA" w:rsidRPr="00E03B1C">
        <w:t>information</w:t>
      </w:r>
      <w:r w:rsidR="00691F8B" w:rsidRPr="00E03B1C">
        <w:t xml:space="preserve"> on the appropriate way</w:t>
      </w:r>
      <w:r w:rsidR="004C01DA" w:rsidRPr="00E03B1C">
        <w:t xml:space="preserve">s </w:t>
      </w:r>
      <w:r w:rsidR="00A802DA" w:rsidRPr="00E03B1C">
        <w:t xml:space="preserve">to respond </w:t>
      </w:r>
      <w:r w:rsidR="00EC665E" w:rsidRPr="00E03B1C">
        <w:t xml:space="preserve">to </w:t>
      </w:r>
      <w:r w:rsidR="00B0079A" w:rsidRPr="00E03B1C">
        <w:t xml:space="preserve">the release of chemicals, </w:t>
      </w:r>
      <w:r w:rsidR="005431DC">
        <w:t>in the form of</w:t>
      </w:r>
      <w:r w:rsidR="00B0079A" w:rsidRPr="00E03B1C">
        <w:t xml:space="preserve"> </w:t>
      </w:r>
      <w:r w:rsidR="00EC665E" w:rsidRPr="00E03B1C">
        <w:t>spills</w:t>
      </w:r>
      <w:r w:rsidR="005431DC">
        <w:t>,</w:t>
      </w:r>
      <w:r w:rsidR="00EC665E" w:rsidRPr="00E03B1C">
        <w:t xml:space="preserve"> leaks</w:t>
      </w:r>
      <w:r w:rsidR="005431DC">
        <w:t xml:space="preserve"> or other accidental release. This is</w:t>
      </w:r>
      <w:r w:rsidR="00EC665E" w:rsidRPr="00E03B1C">
        <w:t xml:space="preserve"> </w:t>
      </w:r>
      <w:r w:rsidR="0073359A" w:rsidRPr="00E03B1C">
        <w:t>so that</w:t>
      </w:r>
      <w:r w:rsidR="00EC665E" w:rsidRPr="00E03B1C">
        <w:t xml:space="preserve"> the adverse effects on </w:t>
      </w:r>
      <w:r w:rsidR="009C1ADD" w:rsidRPr="00E03B1C">
        <w:t>people</w:t>
      </w:r>
      <w:r w:rsidR="00EC665E" w:rsidRPr="00E03B1C">
        <w:t>, property and the environment</w:t>
      </w:r>
      <w:r w:rsidR="00AC41B9" w:rsidRPr="00E03B1C">
        <w:t xml:space="preserve"> </w:t>
      </w:r>
      <w:r w:rsidR="005431DC">
        <w:t xml:space="preserve">at or </w:t>
      </w:r>
      <w:r w:rsidR="0073359A" w:rsidRPr="00E03B1C">
        <w:t>near</w:t>
      </w:r>
      <w:r w:rsidR="00AC41B9" w:rsidRPr="00E03B1C">
        <w:t xml:space="preserve"> the workplace</w:t>
      </w:r>
      <w:r w:rsidR="0073359A" w:rsidRPr="00E03B1C">
        <w:t xml:space="preserve"> can be prevented or minimised</w:t>
      </w:r>
      <w:r w:rsidR="00EC665E" w:rsidRPr="00E03B1C">
        <w:t>.</w:t>
      </w:r>
      <w:r w:rsidR="00D9514F" w:rsidRPr="00E03B1C">
        <w:t xml:space="preserve"> </w:t>
      </w:r>
      <w:r w:rsidR="004C01DA" w:rsidRPr="00E03B1C">
        <w:t xml:space="preserve">This </w:t>
      </w:r>
      <w:r w:rsidR="004426E9" w:rsidRPr="00E03B1C">
        <w:t>information should</w:t>
      </w:r>
      <w:r w:rsidR="0009798F" w:rsidRPr="00E03B1C">
        <w:t xml:space="preserve"> </w:t>
      </w:r>
      <w:r w:rsidR="00691F8B" w:rsidRPr="00E03B1C">
        <w:t>d</w:t>
      </w:r>
      <w:r w:rsidR="00EC665E" w:rsidRPr="00E03B1C">
        <w:t>istinguish between responses for large and small spills where the spill volume has a significant impact on the hazard</w:t>
      </w:r>
      <w:r w:rsidR="007B6694" w:rsidRPr="00E03B1C">
        <w:t xml:space="preserve"> or response</w:t>
      </w:r>
      <w:r w:rsidR="00EC665E" w:rsidRPr="00E03B1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cidental release measures"/>
        <w:tblDescription w:val="This table provides information about what should be included in section six (accidental release measures) of an SDS."/>
      </w:tblPr>
      <w:tblGrid>
        <w:gridCol w:w="2511"/>
        <w:gridCol w:w="7343"/>
      </w:tblGrid>
      <w:tr w:rsidR="00666684" w:rsidTr="00666684">
        <w:tc>
          <w:tcPr>
            <w:tcW w:w="1274" w:type="pct"/>
          </w:tcPr>
          <w:p w:rsidR="00666684" w:rsidRPr="00BD0888" w:rsidRDefault="00666684" w:rsidP="00976CAB">
            <w:pPr>
              <w:pStyle w:val="BodyText"/>
              <w:rPr>
                <w:b/>
              </w:rPr>
            </w:pPr>
            <w:bookmarkStart w:id="87" w:name="_Toc262470535"/>
            <w:r w:rsidRPr="00BD0888">
              <w:rPr>
                <w:b/>
              </w:rPr>
              <w:t>Personal precautions, protective equipment and emergency procedures</w:t>
            </w:r>
          </w:p>
        </w:tc>
        <w:tc>
          <w:tcPr>
            <w:tcW w:w="3726" w:type="pct"/>
            <w:vAlign w:val="center"/>
          </w:tcPr>
          <w:p w:rsidR="00666684" w:rsidRPr="00BD0888" w:rsidRDefault="00666684">
            <w:pPr>
              <w:pStyle w:val="BodyText"/>
            </w:pPr>
            <w:r w:rsidRPr="00BD0888">
              <w:t>The SDS should provide the following advice on a spill or release of a hazardous chemical:</w:t>
            </w:r>
          </w:p>
          <w:p w:rsidR="00666684" w:rsidRPr="00BD0888" w:rsidRDefault="00666684" w:rsidP="00976CAB">
            <w:pPr>
              <w:pStyle w:val="bodytextlist"/>
              <w:numPr>
                <w:ilvl w:val="0"/>
                <w:numId w:val="22"/>
              </w:numPr>
            </w:pPr>
            <w:r w:rsidRPr="00BD0888">
              <w:t>The use of suitable equipment (including PPE) to prevent contamination of skin, eyes and personal clothing.</w:t>
            </w:r>
          </w:p>
          <w:p w:rsidR="00666684" w:rsidRPr="00BD0888" w:rsidRDefault="00666684" w:rsidP="00976CAB">
            <w:pPr>
              <w:pStyle w:val="bodytextlist"/>
              <w:numPr>
                <w:ilvl w:val="0"/>
                <w:numId w:val="22"/>
              </w:numPr>
            </w:pPr>
            <w:r w:rsidRPr="00BD0888">
              <w:t>The removal of ignition sources and provision of sufficient ventilation.</w:t>
            </w:r>
          </w:p>
          <w:p w:rsidR="00666684" w:rsidRPr="00BD0888" w:rsidRDefault="00666684" w:rsidP="00976CAB">
            <w:pPr>
              <w:pStyle w:val="bodytextlist"/>
              <w:numPr>
                <w:ilvl w:val="0"/>
                <w:numId w:val="22"/>
              </w:numPr>
              <w:spacing w:after="120"/>
            </w:pPr>
            <w:r w:rsidRPr="00BD0888">
              <w:t>Emergency procedures</w:t>
            </w:r>
            <w:r w:rsidR="00A64F6C" w:rsidRPr="00BD0888">
              <w:t>,</w:t>
            </w:r>
            <w:r w:rsidRPr="00BD0888">
              <w:t xml:space="preserve"> </w:t>
            </w:r>
            <w:r w:rsidR="00384CCC" w:rsidRPr="00BD0888">
              <w:t>for example</w:t>
            </w:r>
            <w:r w:rsidRPr="00BD0888">
              <w:t xml:space="preserve"> the need to evacuate the danger area or to consult an expert.</w:t>
            </w:r>
          </w:p>
        </w:tc>
      </w:tr>
      <w:tr w:rsidR="00666684" w:rsidTr="00666684">
        <w:tc>
          <w:tcPr>
            <w:tcW w:w="1274" w:type="pct"/>
          </w:tcPr>
          <w:p w:rsidR="00666684" w:rsidRPr="00BD0888" w:rsidRDefault="00666684" w:rsidP="00976CAB">
            <w:pPr>
              <w:pStyle w:val="BodyText"/>
              <w:rPr>
                <w:b/>
              </w:rPr>
            </w:pPr>
            <w:r w:rsidRPr="00BD0888">
              <w:rPr>
                <w:b/>
              </w:rPr>
              <w:t>Environmental precautions</w:t>
            </w:r>
          </w:p>
        </w:tc>
        <w:tc>
          <w:tcPr>
            <w:tcW w:w="3726" w:type="pct"/>
            <w:vAlign w:val="center"/>
          </w:tcPr>
          <w:p w:rsidR="00666684" w:rsidRPr="00BD0888" w:rsidRDefault="00666684" w:rsidP="00976CAB">
            <w:pPr>
              <w:pStyle w:val="BodyText"/>
              <w:spacing w:after="120"/>
            </w:pPr>
            <w:r w:rsidRPr="00BD0888">
              <w:t xml:space="preserve">Contamination of the environment can give rise to indirect human chemical exposures within and outside the workplace. The SDS should provide advice on precautions related to accidental spills and releases of the hazardous chemical into the environment, </w:t>
            </w:r>
            <w:r w:rsidR="00384CCC" w:rsidRPr="00BD0888">
              <w:t>for example</w:t>
            </w:r>
            <w:r w:rsidRPr="00BD0888">
              <w:t xml:space="preserve"> keeping away from drains and surface and ground water. </w:t>
            </w:r>
          </w:p>
        </w:tc>
      </w:tr>
      <w:tr w:rsidR="00666684" w:rsidTr="00666684">
        <w:tc>
          <w:tcPr>
            <w:tcW w:w="1274" w:type="pct"/>
          </w:tcPr>
          <w:p w:rsidR="00666684" w:rsidRPr="00BD0888" w:rsidRDefault="00666684" w:rsidP="00976CAB">
            <w:pPr>
              <w:pStyle w:val="BodyText"/>
              <w:rPr>
                <w:b/>
              </w:rPr>
            </w:pPr>
            <w:r w:rsidRPr="00BD0888">
              <w:rPr>
                <w:b/>
              </w:rPr>
              <w:t>Methods and materials for containment and cleaning up</w:t>
            </w:r>
          </w:p>
        </w:tc>
        <w:tc>
          <w:tcPr>
            <w:tcW w:w="3726" w:type="pct"/>
            <w:vAlign w:val="center"/>
          </w:tcPr>
          <w:p w:rsidR="00666684" w:rsidRPr="00BD0888" w:rsidRDefault="00666684">
            <w:pPr>
              <w:pStyle w:val="BodyText"/>
            </w:pPr>
            <w:r w:rsidRPr="00BD0888">
              <w:t>The SDS should include advice on how to contain and clean up a spill. Appropriate containment techniques may include:</w:t>
            </w:r>
          </w:p>
          <w:p w:rsidR="00666684" w:rsidRPr="00BD0888" w:rsidRDefault="00666684" w:rsidP="00976CAB">
            <w:pPr>
              <w:pStyle w:val="bodytextlist"/>
              <w:numPr>
                <w:ilvl w:val="0"/>
                <w:numId w:val="31"/>
              </w:numPr>
              <w:ind w:left="360"/>
            </w:pPr>
            <w:r w:rsidRPr="00BD0888">
              <w:t>Bunding</w:t>
            </w:r>
            <w:r w:rsidRPr="00BD0888">
              <w:rPr>
                <w:rStyle w:val="FootnoteReference"/>
              </w:rPr>
              <w:footnoteReference w:id="7"/>
            </w:r>
            <w:r w:rsidRPr="00BD0888">
              <w:t xml:space="preserve">. </w:t>
            </w:r>
          </w:p>
          <w:p w:rsidR="00666684" w:rsidRPr="00BD0888" w:rsidRDefault="00666684" w:rsidP="00976CAB">
            <w:pPr>
              <w:pStyle w:val="bodytextlist"/>
              <w:numPr>
                <w:ilvl w:val="0"/>
                <w:numId w:val="31"/>
              </w:numPr>
              <w:ind w:left="360"/>
            </w:pPr>
            <w:r w:rsidRPr="00BD0888">
              <w:t>Covering of drains.</w:t>
            </w:r>
          </w:p>
          <w:p w:rsidR="00666684" w:rsidRPr="00BD0888" w:rsidRDefault="00666684" w:rsidP="00976CAB">
            <w:pPr>
              <w:pStyle w:val="FootnoteText"/>
              <w:numPr>
                <w:ilvl w:val="0"/>
                <w:numId w:val="31"/>
              </w:numPr>
              <w:ind w:left="360"/>
              <w:rPr>
                <w:sz w:val="22"/>
                <w:szCs w:val="22"/>
              </w:rPr>
            </w:pPr>
            <w:r w:rsidRPr="00BD0888">
              <w:rPr>
                <w:sz w:val="22"/>
                <w:szCs w:val="22"/>
              </w:rPr>
              <w:t>Capping procedures (providing a cover or protection, for example to prevent damage or spillage).</w:t>
            </w:r>
          </w:p>
          <w:p w:rsidR="00666684" w:rsidRPr="00BD0888" w:rsidRDefault="00666684" w:rsidP="00976CAB">
            <w:pPr>
              <w:pStyle w:val="BodyText"/>
            </w:pPr>
            <w:r w:rsidRPr="00BD0888">
              <w:t>Appropriate clean up procedures may include:</w:t>
            </w:r>
          </w:p>
          <w:p w:rsidR="00666684" w:rsidRPr="00BD0888" w:rsidRDefault="00666684" w:rsidP="00976CAB">
            <w:pPr>
              <w:pStyle w:val="BodyText"/>
              <w:numPr>
                <w:ilvl w:val="0"/>
                <w:numId w:val="20"/>
              </w:numPr>
            </w:pPr>
            <w:r w:rsidRPr="00BD0888">
              <w:t>Neutralisation techniques.</w:t>
            </w:r>
          </w:p>
          <w:p w:rsidR="00666684" w:rsidRPr="00BD0888" w:rsidRDefault="00666684" w:rsidP="00976CAB">
            <w:pPr>
              <w:pStyle w:val="BodyText"/>
              <w:numPr>
                <w:ilvl w:val="0"/>
                <w:numId w:val="20"/>
              </w:numPr>
            </w:pPr>
            <w:r w:rsidRPr="00BD0888">
              <w:t>Decontamination techniques.</w:t>
            </w:r>
          </w:p>
          <w:p w:rsidR="00666684" w:rsidRPr="00BD0888" w:rsidRDefault="00666684" w:rsidP="00976CAB">
            <w:pPr>
              <w:pStyle w:val="BodyText"/>
              <w:numPr>
                <w:ilvl w:val="0"/>
                <w:numId w:val="20"/>
              </w:numPr>
            </w:pPr>
            <w:r w:rsidRPr="00BD0888">
              <w:t>Adsorbent materials.</w:t>
            </w:r>
          </w:p>
          <w:p w:rsidR="00666684" w:rsidRPr="00BD0888" w:rsidRDefault="00666684" w:rsidP="00976CAB">
            <w:pPr>
              <w:pStyle w:val="BodyText"/>
              <w:numPr>
                <w:ilvl w:val="0"/>
                <w:numId w:val="20"/>
              </w:numPr>
            </w:pPr>
            <w:r w:rsidRPr="00BD0888">
              <w:t>Cleaning techniques.</w:t>
            </w:r>
          </w:p>
          <w:p w:rsidR="00666684" w:rsidRPr="00BD0888" w:rsidRDefault="00666684" w:rsidP="00976CAB">
            <w:pPr>
              <w:pStyle w:val="BodyText"/>
              <w:numPr>
                <w:ilvl w:val="0"/>
                <w:numId w:val="20"/>
              </w:numPr>
            </w:pPr>
            <w:r w:rsidRPr="00BD0888">
              <w:t>Vacuuming techniques.</w:t>
            </w:r>
          </w:p>
          <w:p w:rsidR="00666684" w:rsidRPr="00BD0888" w:rsidRDefault="00666684" w:rsidP="00976CAB">
            <w:pPr>
              <w:pStyle w:val="BodyText"/>
              <w:numPr>
                <w:ilvl w:val="0"/>
                <w:numId w:val="20"/>
              </w:numPr>
            </w:pPr>
            <w:r w:rsidRPr="00BD0888">
              <w:t>Equipment required for containment/clean up (includes the use of non-sparking tools and equipment where applicable).</w:t>
            </w:r>
          </w:p>
          <w:p w:rsidR="00666684" w:rsidRPr="00BD0888" w:rsidRDefault="00666684">
            <w:pPr>
              <w:pStyle w:val="BodyText"/>
              <w:spacing w:after="120"/>
            </w:pPr>
            <w:r w:rsidRPr="00BD0888">
              <w:t xml:space="preserve">Recommended clean up procedures should also take into account disposal considerations under Section 13 – </w:t>
            </w:r>
            <w:r w:rsidRPr="00BD0888">
              <w:rPr>
                <w:i/>
              </w:rPr>
              <w:t>Disposal considerations</w:t>
            </w:r>
            <w:r w:rsidRPr="00BD0888">
              <w:t xml:space="preserve"> </w:t>
            </w:r>
            <w:r w:rsidR="00644D72">
              <w:br/>
            </w:r>
            <w:r w:rsidRPr="00BD0888">
              <w:t>of the SDS.</w:t>
            </w:r>
          </w:p>
        </w:tc>
      </w:tr>
    </w:tbl>
    <w:p w:rsidR="00682F92" w:rsidRPr="00E03B1C" w:rsidRDefault="00470222" w:rsidP="00976CAB">
      <w:pPr>
        <w:pStyle w:val="Heading2"/>
        <w:rPr>
          <w:szCs w:val="24"/>
        </w:rPr>
      </w:pPr>
      <w:bookmarkStart w:id="88" w:name="_Toc293220770"/>
      <w:bookmarkStart w:id="89" w:name="_Toc293220870"/>
      <w:bookmarkStart w:id="90" w:name="_Toc293220772"/>
      <w:bookmarkStart w:id="91" w:name="_Toc293220872"/>
      <w:bookmarkStart w:id="92" w:name="_Toc293220773"/>
      <w:bookmarkStart w:id="93" w:name="_Toc293220873"/>
      <w:bookmarkStart w:id="94" w:name="_Toc293220774"/>
      <w:bookmarkStart w:id="95" w:name="_Toc293220874"/>
      <w:bookmarkStart w:id="96" w:name="_Toc293220776"/>
      <w:bookmarkStart w:id="97" w:name="_Toc293220876"/>
      <w:bookmarkStart w:id="98" w:name="_Toc293220778"/>
      <w:bookmarkStart w:id="99" w:name="_Toc293220878"/>
      <w:bookmarkStart w:id="100" w:name="_Toc293220779"/>
      <w:bookmarkStart w:id="101" w:name="_Toc293220879"/>
      <w:bookmarkStart w:id="102" w:name="_Toc293220780"/>
      <w:bookmarkStart w:id="103" w:name="_Toc293220880"/>
      <w:bookmarkStart w:id="104" w:name="_Toc293220782"/>
      <w:bookmarkStart w:id="105" w:name="_Toc293220882"/>
      <w:bookmarkStart w:id="106" w:name="_Toc293220783"/>
      <w:bookmarkStart w:id="107" w:name="_Toc293220883"/>
      <w:bookmarkStart w:id="108" w:name="_Toc293220784"/>
      <w:bookmarkStart w:id="109" w:name="_Toc293220884"/>
      <w:bookmarkStart w:id="110" w:name="_Toc293220785"/>
      <w:bookmarkStart w:id="111" w:name="_Toc293220885"/>
      <w:bookmarkStart w:id="112" w:name="_Toc293220786"/>
      <w:bookmarkStart w:id="113" w:name="_Toc293220886"/>
      <w:bookmarkStart w:id="114" w:name="_Toc293220787"/>
      <w:bookmarkStart w:id="115" w:name="_Toc293220887"/>
      <w:bookmarkStart w:id="116" w:name="_Toc293220789"/>
      <w:bookmarkStart w:id="117" w:name="_Toc293220889"/>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szCs w:val="24"/>
        </w:rPr>
        <w:br w:type="page"/>
      </w:r>
      <w:bookmarkStart w:id="118" w:name="_Toc310065971"/>
      <w:r w:rsidR="0034208E">
        <w:rPr>
          <w:szCs w:val="24"/>
        </w:rPr>
        <w:lastRenderedPageBreak/>
        <w:t>3.7</w:t>
      </w:r>
      <w:r w:rsidR="0034208E">
        <w:rPr>
          <w:szCs w:val="24"/>
        </w:rPr>
        <w:tab/>
      </w:r>
      <w:r w:rsidR="00F53EAF" w:rsidRPr="003D6194">
        <w:t>Section</w:t>
      </w:r>
      <w:r w:rsidR="00682F92" w:rsidRPr="003D6194">
        <w:t xml:space="preserve"> 7 – </w:t>
      </w:r>
      <w:r w:rsidR="00682F92" w:rsidRPr="0034208E">
        <w:t>Handling</w:t>
      </w:r>
      <w:r w:rsidR="00682F92" w:rsidRPr="003D6194">
        <w:t xml:space="preserve"> and Storage</w:t>
      </w:r>
      <w:bookmarkEnd w:id="118"/>
    </w:p>
    <w:p w:rsidR="00666684" w:rsidRPr="009A5299" w:rsidRDefault="00D8070A" w:rsidP="00976CAB">
      <w:pPr>
        <w:pStyle w:val="BodyText"/>
      </w:pPr>
      <w:r w:rsidRPr="00E03B1C">
        <w:t>T</w:t>
      </w:r>
      <w:r w:rsidR="00EC665E" w:rsidRPr="00E03B1C">
        <w:t xml:space="preserve">his section </w:t>
      </w:r>
      <w:r w:rsidR="006A78B3" w:rsidRPr="00E03B1C">
        <w:t xml:space="preserve">of the SDS </w:t>
      </w:r>
      <w:r w:rsidR="00376586" w:rsidRPr="00E03B1C">
        <w:t>provide</w:t>
      </w:r>
      <w:r w:rsidRPr="00E03B1C">
        <w:t>s</w:t>
      </w:r>
      <w:r w:rsidR="00376586" w:rsidRPr="00E03B1C">
        <w:t xml:space="preserve"> </w:t>
      </w:r>
      <w:r w:rsidR="00EC665E" w:rsidRPr="00E03B1C">
        <w:t xml:space="preserve">guidance on safe handling </w:t>
      </w:r>
      <w:r w:rsidR="007F0CF6" w:rsidRPr="00E03B1C">
        <w:t xml:space="preserve">and storage </w:t>
      </w:r>
      <w:r w:rsidR="00EC665E" w:rsidRPr="00E03B1C">
        <w:t xml:space="preserve">practices </w:t>
      </w:r>
      <w:r w:rsidR="00691F8B" w:rsidRPr="00E03B1C">
        <w:t xml:space="preserve">to </w:t>
      </w:r>
      <w:r w:rsidR="00EC665E" w:rsidRPr="00E03B1C">
        <w:t xml:space="preserve">minimise </w:t>
      </w:r>
      <w:r w:rsidR="00AB3CBF" w:rsidRPr="00E03B1C">
        <w:t xml:space="preserve">the </w:t>
      </w:r>
      <w:r w:rsidR="007F0CF6" w:rsidRPr="00E03B1C">
        <w:t>risks</w:t>
      </w:r>
      <w:r w:rsidR="004C01DA" w:rsidRPr="00E03B1C">
        <w:t xml:space="preserve"> of release</w:t>
      </w:r>
      <w:r w:rsidR="00AB3CBF" w:rsidRPr="00E03B1C">
        <w:t xml:space="preserve"> </w:t>
      </w:r>
      <w:r w:rsidR="00626950" w:rsidRPr="00E03B1C">
        <w:t>and</w:t>
      </w:r>
      <w:r w:rsidR="00AB3CBF" w:rsidRPr="00E03B1C">
        <w:t xml:space="preserve"> exposure to the hazardous chemical</w:t>
      </w:r>
      <w:r w:rsidR="006A78B3" w:rsidRPr="00E03B1C">
        <w:t>. T</w:t>
      </w:r>
      <w:r w:rsidR="00EC665E" w:rsidRPr="00E03B1C">
        <w:t>he</w:t>
      </w:r>
      <w:r w:rsidR="004C01DA" w:rsidRPr="00E03B1C">
        <w:t>se</w:t>
      </w:r>
      <w:r w:rsidR="00EC665E" w:rsidRPr="00E03B1C">
        <w:t xml:space="preserve"> precautions </w:t>
      </w:r>
      <w:r w:rsidR="00AD4719" w:rsidRPr="00E03B1C">
        <w:t>should be</w:t>
      </w:r>
      <w:r w:rsidR="006A78B3" w:rsidRPr="00E03B1C">
        <w:t xml:space="preserve"> </w:t>
      </w:r>
      <w:r w:rsidR="00EC665E" w:rsidRPr="00E03B1C">
        <w:t xml:space="preserve">appropriate to the intended use </w:t>
      </w:r>
      <w:r w:rsidR="006A78B3" w:rsidRPr="00E03B1C">
        <w:t xml:space="preserve">of the chemical </w:t>
      </w:r>
      <w:r w:rsidR="00EC665E" w:rsidRPr="00E03B1C">
        <w:t xml:space="preserve">and </w:t>
      </w:r>
      <w:r w:rsidR="006A78B3" w:rsidRPr="00E03B1C">
        <w:t>its</w:t>
      </w:r>
      <w:r w:rsidR="00EC665E" w:rsidRPr="00E03B1C">
        <w:t xml:space="preserve"> unique propert</w:t>
      </w:r>
      <w:r w:rsidR="006E5775" w:rsidRPr="00E03B1C">
        <w:t>ies</w:t>
      </w:r>
      <w:r w:rsidR="00E25CE3" w:rsidRPr="009A5299">
        <w:t>.</w:t>
      </w:r>
    </w:p>
    <w:p w:rsidR="005A7DBF" w:rsidRPr="00E03B1C" w:rsidRDefault="005A7DBF" w:rsidP="00976CAB">
      <w:pPr>
        <w:pStyle w:val="Heading3"/>
      </w:pPr>
      <w:bookmarkStart w:id="119" w:name="_Toc262470539"/>
      <w:r w:rsidRPr="00E03B1C">
        <w:t>Precautions for safe handling</w:t>
      </w:r>
      <w:bookmarkEnd w:id="119"/>
    </w:p>
    <w:p w:rsidR="005A7DBF" w:rsidRPr="00E03B1C" w:rsidRDefault="00626950" w:rsidP="00976CAB">
      <w:pPr>
        <w:pStyle w:val="BodyText"/>
      </w:pPr>
      <w:r w:rsidRPr="00E03B1C">
        <w:t>Information should be provided to</w:t>
      </w:r>
      <w:r w:rsidR="005A7DBF" w:rsidRPr="00E03B1C">
        <w:t>:</w:t>
      </w:r>
    </w:p>
    <w:p w:rsidR="00DC7874" w:rsidRPr="0019291F" w:rsidRDefault="00691F8B" w:rsidP="00976CAB">
      <w:pPr>
        <w:pStyle w:val="ListParagraph"/>
      </w:pPr>
      <w:r w:rsidRPr="0019291F">
        <w:t>a</w:t>
      </w:r>
      <w:r w:rsidR="005A7DBF" w:rsidRPr="0019291F">
        <w:t xml:space="preserve">llow </w:t>
      </w:r>
      <w:r w:rsidRPr="0019291F">
        <w:t xml:space="preserve">for the </w:t>
      </w:r>
      <w:r w:rsidR="005A7DBF" w:rsidRPr="0019291F">
        <w:t>safe handling of the hazardous chemical</w:t>
      </w:r>
      <w:r w:rsidR="00626950" w:rsidRPr="0019291F">
        <w:t>, fo</w:t>
      </w:r>
      <w:r w:rsidR="005A7DBF" w:rsidRPr="0019291F">
        <w:t>r example, avoid</w:t>
      </w:r>
      <w:r w:rsidR="00626950" w:rsidRPr="0019291F">
        <w:t>ing</w:t>
      </w:r>
      <w:r w:rsidR="005A7DBF" w:rsidRPr="0019291F">
        <w:t xml:space="preserve"> spills</w:t>
      </w:r>
    </w:p>
    <w:p w:rsidR="00DC7874" w:rsidRPr="0019291F" w:rsidRDefault="00691F8B" w:rsidP="00976CAB">
      <w:pPr>
        <w:pStyle w:val="ListParagraph"/>
      </w:pPr>
      <w:r w:rsidRPr="0019291F">
        <w:t>p</w:t>
      </w:r>
      <w:r w:rsidR="005A7DBF" w:rsidRPr="0019291F">
        <w:t>revent inappropriate handling of incompatible hazardous</w:t>
      </w:r>
      <w:r w:rsidRPr="0019291F">
        <w:t xml:space="preserve"> chemicals</w:t>
      </w:r>
    </w:p>
    <w:p w:rsidR="005A7DBF" w:rsidRPr="00FA5DCA" w:rsidRDefault="00691F8B" w:rsidP="00976CAB">
      <w:pPr>
        <w:pStyle w:val="ListParagraph"/>
      </w:pPr>
      <w:r w:rsidRPr="0019291F">
        <w:t>minimise</w:t>
      </w:r>
      <w:r w:rsidR="005A7DBF" w:rsidRPr="0019291F">
        <w:t xml:space="preserve"> the release of the hazardous chemical outside of the workplace</w:t>
      </w:r>
      <w:r w:rsidR="005A7DBF" w:rsidRPr="00FA5DCA">
        <w:t>.</w:t>
      </w:r>
    </w:p>
    <w:p w:rsidR="0035744C" w:rsidRDefault="0035744C" w:rsidP="00976CAB">
      <w:pPr>
        <w:pStyle w:val="bodytextlist"/>
      </w:pPr>
      <w:r>
        <w:t xml:space="preserve">Information on how the chemical may be safely used must be provided. </w:t>
      </w:r>
    </w:p>
    <w:p w:rsidR="005A7DBF" w:rsidRPr="00602A91" w:rsidRDefault="005A7DBF" w:rsidP="00976CAB">
      <w:pPr>
        <w:pStyle w:val="bodytextlist"/>
      </w:pPr>
      <w:r w:rsidRPr="00E03B1C">
        <w:t xml:space="preserve">General warnings on what practices to avoid or restrict </w:t>
      </w:r>
      <w:r w:rsidR="00626950" w:rsidRPr="00E03B1C">
        <w:t xml:space="preserve">should </w:t>
      </w:r>
      <w:r w:rsidR="00376586" w:rsidRPr="00E03B1C">
        <w:t xml:space="preserve">also </w:t>
      </w:r>
      <w:r w:rsidRPr="00E03B1C">
        <w:t xml:space="preserve">be included in this section. </w:t>
      </w:r>
      <w:r w:rsidR="00BD0888">
        <w:br/>
      </w:r>
      <w:r w:rsidRPr="00E03B1C">
        <w:t xml:space="preserve">This </w:t>
      </w:r>
      <w:r w:rsidRPr="00602A91">
        <w:t>information is in addition to other hazard</w:t>
      </w:r>
      <w:r w:rsidR="00A56D34" w:rsidRPr="00602A91">
        <w:t xml:space="preserve"> control measures</w:t>
      </w:r>
      <w:r w:rsidR="00600F18" w:rsidRPr="00602A91">
        <w:t xml:space="preserve"> </w:t>
      </w:r>
      <w:r w:rsidR="00626950" w:rsidRPr="00602A91">
        <w:t>in</w:t>
      </w:r>
      <w:r w:rsidR="00E22427" w:rsidRPr="00602A91">
        <w:rPr>
          <w:i/>
        </w:rPr>
        <w:t xml:space="preserve"> </w:t>
      </w:r>
      <w:r w:rsidR="006B21B8" w:rsidRPr="00602A91">
        <w:t>S</w:t>
      </w:r>
      <w:r w:rsidR="004C6A78" w:rsidRPr="00602A91">
        <w:t>ection 8</w:t>
      </w:r>
      <w:r w:rsidR="004C6A78" w:rsidRPr="00602A91">
        <w:rPr>
          <w:i/>
        </w:rPr>
        <w:t xml:space="preserve"> – Exposure controls</w:t>
      </w:r>
      <w:r w:rsidR="00602A91">
        <w:rPr>
          <w:i/>
        </w:rPr>
        <w:t xml:space="preserve"> and personal protection</w:t>
      </w:r>
      <w:r w:rsidR="00C76D90" w:rsidRPr="00602A91">
        <w:rPr>
          <w:i/>
        </w:rPr>
        <w:t xml:space="preserve">. </w:t>
      </w:r>
      <w:r w:rsidR="00626950" w:rsidRPr="00602A91">
        <w:t>T</w:t>
      </w:r>
      <w:r w:rsidRPr="00602A91">
        <w:t xml:space="preserve">his section </w:t>
      </w:r>
      <w:r w:rsidR="00626950" w:rsidRPr="00602A91">
        <w:t xml:space="preserve">should </w:t>
      </w:r>
      <w:r w:rsidR="00691F8B" w:rsidRPr="00602A91">
        <w:t xml:space="preserve">also </w:t>
      </w:r>
      <w:r w:rsidRPr="00602A91">
        <w:t>provide advice on general hygiene</w:t>
      </w:r>
      <w:r w:rsidR="00691F8B" w:rsidRPr="00602A91">
        <w:t xml:space="preserve"> </w:t>
      </w:r>
      <w:r w:rsidR="00376586" w:rsidRPr="00602A91">
        <w:t>requirements</w:t>
      </w:r>
      <w:r w:rsidR="00626950" w:rsidRPr="00602A91">
        <w:t>, f</w:t>
      </w:r>
      <w:r w:rsidRPr="00602A91">
        <w:t>or example:</w:t>
      </w:r>
    </w:p>
    <w:p w:rsidR="00A56D34" w:rsidRPr="0019291F" w:rsidRDefault="00691F8B" w:rsidP="00976CAB">
      <w:pPr>
        <w:pStyle w:val="ListParagraph"/>
      </w:pPr>
      <w:r w:rsidRPr="0019291F">
        <w:t>“E</w:t>
      </w:r>
      <w:r w:rsidR="005A7DBF" w:rsidRPr="0019291F">
        <w:t>ating, drinking and smoki</w:t>
      </w:r>
      <w:r w:rsidRPr="0019291F">
        <w:t>ng in work areas is prohibited”</w:t>
      </w:r>
    </w:p>
    <w:p w:rsidR="00A56D34" w:rsidRPr="0019291F" w:rsidRDefault="00691F8B" w:rsidP="00976CAB">
      <w:pPr>
        <w:pStyle w:val="ListParagraph"/>
      </w:pPr>
      <w:r w:rsidRPr="0019291F">
        <w:t>“Wash hands after use”</w:t>
      </w:r>
    </w:p>
    <w:p w:rsidR="00470222" w:rsidRPr="0007364E" w:rsidRDefault="00691F8B" w:rsidP="00976CAB">
      <w:pPr>
        <w:pStyle w:val="ListParagraph"/>
      </w:pPr>
      <w:r w:rsidRPr="0019291F">
        <w:t>“R</w:t>
      </w:r>
      <w:r w:rsidR="005A7DBF" w:rsidRPr="0019291F">
        <w:t>emove contaminated clothing and protective equipment before entering eating areas”.</w:t>
      </w:r>
    </w:p>
    <w:p w:rsidR="000A76AB" w:rsidRPr="00E03B1C" w:rsidRDefault="000A76AB" w:rsidP="00976CAB">
      <w:pPr>
        <w:pStyle w:val="Heading3"/>
      </w:pPr>
      <w:bookmarkStart w:id="120" w:name="_Toc262470540"/>
      <w:r w:rsidRPr="00E03B1C">
        <w:t>Conditions for safe storage, including any incompatibilities</w:t>
      </w:r>
      <w:bookmarkEnd w:id="120"/>
    </w:p>
    <w:p w:rsidR="00A56D34" w:rsidRPr="00E03B1C" w:rsidRDefault="00D73CEA" w:rsidP="00976CAB">
      <w:pPr>
        <w:pStyle w:val="BodyText"/>
      </w:pPr>
      <w:r w:rsidRPr="00E03B1C">
        <w:t>This section</w:t>
      </w:r>
      <w:r w:rsidR="00626950" w:rsidRPr="00E03B1C">
        <w:t xml:space="preserve"> should include</w:t>
      </w:r>
      <w:r w:rsidRPr="00E03B1C">
        <w:t xml:space="preserve"> </w:t>
      </w:r>
      <w:r w:rsidR="00EC665E" w:rsidRPr="00E03B1C">
        <w:t xml:space="preserve">advice consistent with the physical and chemical properties </w:t>
      </w:r>
      <w:r w:rsidR="00AB3CBF" w:rsidRPr="00E03B1C">
        <w:t xml:space="preserve">of a hazardous chemical </w:t>
      </w:r>
      <w:r w:rsidR="00CC4C36" w:rsidRPr="00E03B1C">
        <w:t xml:space="preserve">referred to </w:t>
      </w:r>
      <w:r w:rsidR="00EC665E" w:rsidRPr="00E03B1C">
        <w:t xml:space="preserve">in </w:t>
      </w:r>
      <w:r w:rsidR="006B21B8" w:rsidRPr="00E03B1C">
        <w:t>S</w:t>
      </w:r>
      <w:r w:rsidR="004C6A78" w:rsidRPr="00E03B1C">
        <w:t xml:space="preserve">ection 9 - </w:t>
      </w:r>
      <w:r w:rsidR="00EC665E" w:rsidRPr="00E03B1C">
        <w:rPr>
          <w:i/>
        </w:rPr>
        <w:t>Physical and</w:t>
      </w:r>
      <w:r w:rsidR="007F1641" w:rsidRPr="00E03B1C">
        <w:rPr>
          <w:i/>
        </w:rPr>
        <w:t xml:space="preserve"> chemical properties</w:t>
      </w:r>
      <w:r w:rsidR="007F1641" w:rsidRPr="00E03B1C">
        <w:t xml:space="preserve"> </w:t>
      </w:r>
      <w:r w:rsidR="007F0CF6" w:rsidRPr="00E03B1C">
        <w:t>and</w:t>
      </w:r>
      <w:r w:rsidR="00A64F6C">
        <w:t xml:space="preserve"> Section</w:t>
      </w:r>
      <w:r w:rsidR="007F0CF6" w:rsidRPr="00E03B1C">
        <w:t xml:space="preserve"> 10 – </w:t>
      </w:r>
      <w:r w:rsidR="007F0CF6" w:rsidRPr="00E03B1C">
        <w:rPr>
          <w:i/>
        </w:rPr>
        <w:t>Stability and Reactivity</w:t>
      </w:r>
      <w:r w:rsidR="007F1641" w:rsidRPr="00E03B1C">
        <w:t>.</w:t>
      </w:r>
      <w:r w:rsidR="00D9514F" w:rsidRPr="00E03B1C">
        <w:t xml:space="preserve"> </w:t>
      </w:r>
      <w:r w:rsidRPr="00E03B1C">
        <w:t>A</w:t>
      </w:r>
      <w:r w:rsidR="00EC665E" w:rsidRPr="00E03B1C">
        <w:t>dvice</w:t>
      </w:r>
      <w:r w:rsidR="00626950" w:rsidRPr="00E03B1C">
        <w:t xml:space="preserve"> should be</w:t>
      </w:r>
      <w:r w:rsidRPr="00E03B1C">
        <w:t xml:space="preserve"> provided </w:t>
      </w:r>
      <w:r w:rsidR="00EC665E" w:rsidRPr="00E03B1C">
        <w:t>on specific storage requirements</w:t>
      </w:r>
      <w:r w:rsidR="000C088D">
        <w:t>,</w:t>
      </w:r>
      <w:r w:rsidR="00EC665E" w:rsidRPr="00E03B1C">
        <w:t xml:space="preserve"> including:</w:t>
      </w:r>
    </w:p>
    <w:p w:rsidR="00A515A8" w:rsidRPr="00E03B1C" w:rsidRDefault="00197142" w:rsidP="00976CAB">
      <w:pPr>
        <w:pStyle w:val="ListParagraph"/>
      </w:pPr>
      <w:r>
        <w:t>h</w:t>
      </w:r>
      <w:r w:rsidR="00586FED" w:rsidRPr="00E03B1C">
        <w:t>ow to avoid:</w:t>
      </w:r>
    </w:p>
    <w:p w:rsidR="00A515A8" w:rsidRPr="0019291F" w:rsidRDefault="00691F8B" w:rsidP="00976CAB">
      <w:pPr>
        <w:pStyle w:val="BodyText"/>
        <w:numPr>
          <w:ilvl w:val="1"/>
          <w:numId w:val="39"/>
        </w:numPr>
        <w:ind w:left="700"/>
      </w:pPr>
      <w:r w:rsidRPr="0019291F">
        <w:t>e</w:t>
      </w:r>
      <w:r w:rsidR="00946494" w:rsidRPr="0019291F">
        <w:t xml:space="preserve">xplosive </w:t>
      </w:r>
      <w:r w:rsidR="00EC665E" w:rsidRPr="0019291F">
        <w:t>atmospheres</w:t>
      </w:r>
    </w:p>
    <w:p w:rsidR="00DE075B" w:rsidRPr="0019291F" w:rsidRDefault="00691F8B" w:rsidP="00976CAB">
      <w:pPr>
        <w:pStyle w:val="BodyText"/>
        <w:numPr>
          <w:ilvl w:val="1"/>
          <w:numId w:val="39"/>
        </w:numPr>
        <w:ind w:left="700"/>
      </w:pPr>
      <w:r w:rsidRPr="0019291F">
        <w:t>corrosive conditions</w:t>
      </w:r>
    </w:p>
    <w:p w:rsidR="00DE075B" w:rsidRPr="0019291F" w:rsidRDefault="00691F8B" w:rsidP="00976CAB">
      <w:pPr>
        <w:pStyle w:val="BodyText"/>
        <w:numPr>
          <w:ilvl w:val="1"/>
          <w:numId w:val="39"/>
        </w:numPr>
        <w:ind w:left="700"/>
      </w:pPr>
      <w:r w:rsidRPr="0019291F">
        <w:t>flammability hazards</w:t>
      </w:r>
    </w:p>
    <w:p w:rsidR="00DE075B" w:rsidRPr="0019291F" w:rsidRDefault="00691F8B" w:rsidP="00976CAB">
      <w:pPr>
        <w:pStyle w:val="BodyText"/>
        <w:numPr>
          <w:ilvl w:val="1"/>
          <w:numId w:val="39"/>
        </w:numPr>
        <w:ind w:left="700"/>
      </w:pPr>
      <w:r w:rsidRPr="0019291F">
        <w:t>i</w:t>
      </w:r>
      <w:r w:rsidR="00DE075B" w:rsidRPr="0019291F">
        <w:t xml:space="preserve">ncompatible </w:t>
      </w:r>
      <w:r w:rsidR="00EC665E" w:rsidRPr="0019291F">
        <w:t>substances or mixtures</w:t>
      </w:r>
    </w:p>
    <w:p w:rsidR="00DE075B" w:rsidRPr="0019291F" w:rsidRDefault="00691F8B" w:rsidP="00976CAB">
      <w:pPr>
        <w:pStyle w:val="BodyText"/>
        <w:numPr>
          <w:ilvl w:val="1"/>
          <w:numId w:val="39"/>
        </w:numPr>
        <w:ind w:left="700"/>
      </w:pPr>
      <w:r w:rsidRPr="0019291F">
        <w:t>evaporative conditions</w:t>
      </w:r>
    </w:p>
    <w:p w:rsidR="00DE075B" w:rsidRPr="0019291F" w:rsidRDefault="00691F8B" w:rsidP="00976CAB">
      <w:pPr>
        <w:pStyle w:val="BodyText"/>
        <w:numPr>
          <w:ilvl w:val="1"/>
          <w:numId w:val="39"/>
        </w:numPr>
        <w:ind w:left="700"/>
      </w:pPr>
      <w:r w:rsidRPr="0019291F">
        <w:t>p</w:t>
      </w:r>
      <w:r w:rsidR="00DE075B" w:rsidRPr="0019291F">
        <w:t>otential ignition sources (including electrical equipment).</w:t>
      </w:r>
    </w:p>
    <w:p w:rsidR="00DD0BA0" w:rsidRPr="00E03B1C" w:rsidRDefault="00197142" w:rsidP="00976CAB">
      <w:pPr>
        <w:pStyle w:val="ListParagraph"/>
      </w:pPr>
      <w:r>
        <w:t>h</w:t>
      </w:r>
      <w:r w:rsidR="00DD0BA0" w:rsidRPr="00E03B1C">
        <w:t>ow to control the effects of:</w:t>
      </w:r>
    </w:p>
    <w:p w:rsidR="00095B4B" w:rsidRPr="0019291F" w:rsidRDefault="00691F8B" w:rsidP="00976CAB">
      <w:pPr>
        <w:pStyle w:val="BodyText"/>
        <w:numPr>
          <w:ilvl w:val="1"/>
          <w:numId w:val="39"/>
        </w:numPr>
        <w:ind w:left="700"/>
      </w:pPr>
      <w:r w:rsidRPr="0019291F">
        <w:t>weather conditions</w:t>
      </w:r>
    </w:p>
    <w:p w:rsidR="00095B4B" w:rsidRPr="0019291F" w:rsidRDefault="00691F8B" w:rsidP="00976CAB">
      <w:pPr>
        <w:pStyle w:val="BodyText"/>
        <w:numPr>
          <w:ilvl w:val="1"/>
          <w:numId w:val="39"/>
        </w:numPr>
        <w:ind w:left="700"/>
      </w:pPr>
      <w:r w:rsidRPr="0019291F">
        <w:t>ambient pressure</w:t>
      </w:r>
    </w:p>
    <w:p w:rsidR="00095B4B" w:rsidRPr="0019291F" w:rsidRDefault="00691F8B" w:rsidP="00976CAB">
      <w:pPr>
        <w:pStyle w:val="BodyText"/>
        <w:numPr>
          <w:ilvl w:val="1"/>
          <w:numId w:val="39"/>
        </w:numPr>
        <w:ind w:left="700"/>
      </w:pPr>
      <w:r w:rsidRPr="0019291F">
        <w:t>temperature</w:t>
      </w:r>
    </w:p>
    <w:p w:rsidR="00095B4B" w:rsidRPr="0019291F" w:rsidRDefault="00691F8B" w:rsidP="00976CAB">
      <w:pPr>
        <w:pStyle w:val="BodyText"/>
        <w:numPr>
          <w:ilvl w:val="1"/>
          <w:numId w:val="39"/>
        </w:numPr>
        <w:ind w:left="700"/>
      </w:pPr>
      <w:r w:rsidRPr="0019291F">
        <w:t>sunlight</w:t>
      </w:r>
    </w:p>
    <w:p w:rsidR="00095B4B" w:rsidRPr="0019291F" w:rsidRDefault="00691F8B" w:rsidP="00976CAB">
      <w:pPr>
        <w:pStyle w:val="BodyText"/>
        <w:numPr>
          <w:ilvl w:val="1"/>
          <w:numId w:val="39"/>
        </w:numPr>
        <w:ind w:left="700"/>
      </w:pPr>
      <w:r w:rsidRPr="0019291F">
        <w:t>humidity</w:t>
      </w:r>
    </w:p>
    <w:p w:rsidR="00095B4B" w:rsidRPr="0019291F" w:rsidRDefault="00691F8B" w:rsidP="00976CAB">
      <w:pPr>
        <w:pStyle w:val="BodyText"/>
        <w:numPr>
          <w:ilvl w:val="1"/>
          <w:numId w:val="39"/>
        </w:numPr>
        <w:ind w:left="700"/>
      </w:pPr>
      <w:r w:rsidRPr="0019291F">
        <w:t>v</w:t>
      </w:r>
      <w:r w:rsidR="00095B4B" w:rsidRPr="0019291F">
        <w:t>ibration.</w:t>
      </w:r>
    </w:p>
    <w:p w:rsidR="00DD0BA0" w:rsidRPr="00E03B1C" w:rsidRDefault="00197142" w:rsidP="00976CAB">
      <w:pPr>
        <w:pStyle w:val="ListParagraph"/>
      </w:pPr>
      <w:r>
        <w:t>h</w:t>
      </w:r>
      <w:r w:rsidR="00DD0BA0" w:rsidRPr="00E03B1C">
        <w:t>ow to maintain the integrity of the hazardous chemical by the use of:</w:t>
      </w:r>
    </w:p>
    <w:p w:rsidR="00095B4B" w:rsidRPr="0019291F" w:rsidRDefault="002A551C" w:rsidP="00976CAB">
      <w:pPr>
        <w:pStyle w:val="BodyText"/>
        <w:numPr>
          <w:ilvl w:val="1"/>
          <w:numId w:val="39"/>
        </w:numPr>
        <w:ind w:left="700"/>
      </w:pPr>
      <w:r w:rsidRPr="0019291F">
        <w:t>stabilisers</w:t>
      </w:r>
    </w:p>
    <w:p w:rsidR="00B50B4E" w:rsidRPr="0019291F" w:rsidRDefault="002A551C" w:rsidP="00976CAB">
      <w:pPr>
        <w:pStyle w:val="BodyText"/>
        <w:numPr>
          <w:ilvl w:val="1"/>
          <w:numId w:val="39"/>
        </w:numPr>
        <w:ind w:left="700"/>
      </w:pPr>
      <w:r w:rsidRPr="0019291F">
        <w:t>a</w:t>
      </w:r>
      <w:r w:rsidR="00A15CE3" w:rsidRPr="0019291F">
        <w:t>nti-oxidants</w:t>
      </w:r>
    </w:p>
    <w:p w:rsidR="00095B4B" w:rsidRPr="0019291F" w:rsidRDefault="002A551C" w:rsidP="00976CAB">
      <w:pPr>
        <w:pStyle w:val="BodyText"/>
        <w:numPr>
          <w:ilvl w:val="1"/>
          <w:numId w:val="39"/>
        </w:numPr>
        <w:ind w:left="700"/>
      </w:pPr>
      <w:r w:rsidRPr="0019291F">
        <w:lastRenderedPageBreak/>
        <w:t>temperature c</w:t>
      </w:r>
      <w:r w:rsidR="00B50B4E" w:rsidRPr="0019291F">
        <w:t>ontrol</w:t>
      </w:r>
    </w:p>
    <w:p w:rsidR="00DD0BA0" w:rsidRPr="00E03B1C" w:rsidRDefault="00197142" w:rsidP="00976CAB">
      <w:pPr>
        <w:pStyle w:val="ListParagraph"/>
      </w:pPr>
      <w:r>
        <w:t>o</w:t>
      </w:r>
      <w:r w:rsidR="00691F8B" w:rsidRPr="00E03B1C">
        <w:t>ther advice on</w:t>
      </w:r>
      <w:r w:rsidR="00DD0BA0" w:rsidRPr="00E03B1C">
        <w:t>:</w:t>
      </w:r>
    </w:p>
    <w:p w:rsidR="00095B4B" w:rsidRPr="0019291F" w:rsidRDefault="002A551C" w:rsidP="00976CAB">
      <w:pPr>
        <w:pStyle w:val="BodyText"/>
        <w:numPr>
          <w:ilvl w:val="1"/>
          <w:numId w:val="39"/>
        </w:numPr>
        <w:ind w:left="700"/>
      </w:pPr>
      <w:r w:rsidRPr="0019291F">
        <w:t>v</w:t>
      </w:r>
      <w:r w:rsidR="00095B4B" w:rsidRPr="0019291F">
        <w:t>entilation requirements</w:t>
      </w:r>
      <w:r w:rsidR="000F049F" w:rsidRPr="0019291F">
        <w:t xml:space="preserve"> for storage facilities</w:t>
      </w:r>
    </w:p>
    <w:p w:rsidR="00095B4B" w:rsidRPr="0019291F" w:rsidRDefault="002A551C" w:rsidP="00976CAB">
      <w:pPr>
        <w:pStyle w:val="BodyText"/>
        <w:numPr>
          <w:ilvl w:val="1"/>
          <w:numId w:val="39"/>
        </w:numPr>
        <w:ind w:left="700"/>
      </w:pPr>
      <w:r w:rsidRPr="0019291F">
        <w:t>s</w:t>
      </w:r>
      <w:r w:rsidR="00095B4B" w:rsidRPr="0019291F">
        <w:t>pecific de</w:t>
      </w:r>
      <w:r w:rsidRPr="0019291F">
        <w:t>signs for storage rooms/vessels</w:t>
      </w:r>
    </w:p>
    <w:p w:rsidR="00EC665E" w:rsidRPr="0019291F" w:rsidRDefault="002A551C" w:rsidP="00976CAB">
      <w:pPr>
        <w:pStyle w:val="BodyText"/>
        <w:numPr>
          <w:ilvl w:val="1"/>
          <w:numId w:val="39"/>
        </w:numPr>
        <w:ind w:left="700"/>
      </w:pPr>
      <w:r w:rsidRPr="0019291F">
        <w:t>q</w:t>
      </w:r>
      <w:r w:rsidR="00095B4B" w:rsidRPr="0019291F">
        <w:t>uantity limits under storage conditions</w:t>
      </w:r>
    </w:p>
    <w:p w:rsidR="00095B4B" w:rsidRPr="0019291F" w:rsidRDefault="002A551C" w:rsidP="00976CAB">
      <w:pPr>
        <w:pStyle w:val="BodyText"/>
        <w:numPr>
          <w:ilvl w:val="1"/>
          <w:numId w:val="39"/>
        </w:numPr>
        <w:ind w:left="700"/>
      </w:pPr>
      <w:r w:rsidRPr="0019291F">
        <w:t>p</w:t>
      </w:r>
      <w:r w:rsidR="00095B4B" w:rsidRPr="0019291F">
        <w:t>ackaging compatibilities</w:t>
      </w:r>
    </w:p>
    <w:p w:rsidR="00BE1C6A" w:rsidRDefault="002A551C" w:rsidP="00976CAB">
      <w:pPr>
        <w:pStyle w:val="BodyText"/>
        <w:numPr>
          <w:ilvl w:val="1"/>
          <w:numId w:val="39"/>
        </w:numPr>
        <w:ind w:left="700"/>
      </w:pPr>
      <w:r w:rsidRPr="0019291F">
        <w:t>w</w:t>
      </w:r>
      <w:r w:rsidR="00F95952" w:rsidRPr="0019291F">
        <w:t>arnings if water should not be used as a fire-fighting agent</w:t>
      </w:r>
      <w:r w:rsidR="007D790D" w:rsidRPr="0019291F">
        <w:t>, fo</w:t>
      </w:r>
      <w:r w:rsidR="00173E34" w:rsidRPr="0019291F">
        <w:t>r example</w:t>
      </w:r>
      <w:r w:rsidR="007D790D" w:rsidRPr="0019291F">
        <w:t>:</w:t>
      </w:r>
      <w:r w:rsidR="00173E34" w:rsidRPr="0019291F">
        <w:t xml:space="preserve"> </w:t>
      </w:r>
      <w:r w:rsidR="00F95952" w:rsidRPr="0019291F">
        <w:t xml:space="preserve">“Ensure that fire-fighting water cannot </w:t>
      </w:r>
      <w:r w:rsidRPr="0019291F">
        <w:t>reach water-sensitive chemicals and i</w:t>
      </w:r>
      <w:r w:rsidR="00F95952" w:rsidRPr="0019291F">
        <w:t>f necessar</w:t>
      </w:r>
      <w:r w:rsidR="00197142">
        <w:t>y</w:t>
      </w:r>
      <w:r w:rsidR="00F95952" w:rsidRPr="0019291F">
        <w:t xml:space="preserve"> provide protective cabinets with appropriate labelling</w:t>
      </w:r>
      <w:r w:rsidR="00197142">
        <w:t>”.</w:t>
      </w:r>
    </w:p>
    <w:p w:rsidR="0068772B" w:rsidRPr="00E03B1C" w:rsidRDefault="00DF5870" w:rsidP="00976CAB">
      <w:pPr>
        <w:pStyle w:val="Heading2"/>
        <w:rPr>
          <w:szCs w:val="24"/>
        </w:rPr>
      </w:pPr>
      <w:r>
        <w:t>3.8</w:t>
      </w:r>
      <w:r>
        <w:tab/>
      </w:r>
      <w:bookmarkStart w:id="121" w:name="_Toc262470541"/>
      <w:bookmarkStart w:id="122" w:name="_Toc310065972"/>
      <w:r w:rsidR="00F53EAF" w:rsidRPr="00EF2ADD">
        <w:t>Section</w:t>
      </w:r>
      <w:r w:rsidR="0068772B" w:rsidRPr="003D6194">
        <w:t xml:space="preserve"> 8 – Exposure controls</w:t>
      </w:r>
      <w:bookmarkEnd w:id="121"/>
      <w:r w:rsidR="001874EC" w:rsidRPr="003D6194">
        <w:t xml:space="preserve"> and personal protection</w:t>
      </w:r>
      <w:bookmarkEnd w:id="122"/>
    </w:p>
    <w:p w:rsidR="00E47C40" w:rsidRPr="00E03B1C" w:rsidRDefault="004F2216" w:rsidP="00976CAB">
      <w:pPr>
        <w:pStyle w:val="BodyText"/>
      </w:pPr>
      <w:r w:rsidRPr="00E03B1C">
        <w:t>This section p</w:t>
      </w:r>
      <w:r w:rsidR="00067FDB" w:rsidRPr="00E03B1C">
        <w:t xml:space="preserve">rovides guidance </w:t>
      </w:r>
      <w:r w:rsidR="001D233E" w:rsidRPr="00E03B1C">
        <w:t xml:space="preserve">on how to </w:t>
      </w:r>
      <w:r w:rsidR="00067FDB" w:rsidRPr="00E03B1C">
        <w:t>eliminat</w:t>
      </w:r>
      <w:r w:rsidR="001D233E" w:rsidRPr="00E03B1C">
        <w:t>e</w:t>
      </w:r>
      <w:r w:rsidR="00750482">
        <w:t xml:space="preserve"> or minimise </w:t>
      </w:r>
      <w:r w:rsidR="00067FDB" w:rsidRPr="00E03B1C">
        <w:t>r</w:t>
      </w:r>
      <w:r w:rsidR="00F47C7A" w:rsidRPr="00E03B1C">
        <w:t xml:space="preserve">isks associated with exposure </w:t>
      </w:r>
      <w:r w:rsidR="001D233E" w:rsidRPr="00E03B1C">
        <w:t xml:space="preserve">to </w:t>
      </w:r>
      <w:r w:rsidR="00067FDB" w:rsidRPr="00E03B1C">
        <w:t xml:space="preserve">hazardous chemicals. </w:t>
      </w:r>
      <w:r w:rsidR="00942ABF" w:rsidRPr="00E03B1C">
        <w:t>“</w:t>
      </w:r>
      <w:r w:rsidR="00750482">
        <w:t>E</w:t>
      </w:r>
      <w:r w:rsidR="00942ABF" w:rsidRPr="00E03B1C">
        <w:t xml:space="preserve">xposure control” means the full range of specific protection measures </w:t>
      </w:r>
      <w:r w:rsidR="00750482">
        <w:t xml:space="preserve">(including engineering control measures) </w:t>
      </w:r>
      <w:r w:rsidR="00942ABF" w:rsidRPr="00E03B1C">
        <w:t>to be taken during</w:t>
      </w:r>
      <w:r w:rsidR="002A551C" w:rsidRPr="00E03B1C">
        <w:t xml:space="preserve"> the</w:t>
      </w:r>
      <w:r w:rsidR="00942ABF" w:rsidRPr="00E03B1C">
        <w:t xml:space="preserve"> use</w:t>
      </w:r>
      <w:r w:rsidR="002A551C" w:rsidRPr="00E03B1C">
        <w:t xml:space="preserve"> of a hazardous chemical</w:t>
      </w:r>
      <w:r w:rsidR="00942ABF" w:rsidRPr="00E03B1C">
        <w:t xml:space="preserve"> in order to minimise </w:t>
      </w:r>
      <w:r w:rsidR="00FC699F" w:rsidRPr="00E03B1C">
        <w:t>personal exposure to the chemical</w:t>
      </w:r>
      <w:r w:rsidR="00942ABF" w:rsidRPr="00E03B1C">
        <w:t>.</w:t>
      </w:r>
      <w:r w:rsidR="005668B3">
        <w:t xml:space="preserve"> </w:t>
      </w:r>
    </w:p>
    <w:p w:rsidR="004E71F0" w:rsidRPr="00E03B1C" w:rsidRDefault="00AC2ADA" w:rsidP="00976CAB">
      <w:pPr>
        <w:pStyle w:val="Heading3"/>
      </w:pPr>
      <w:r w:rsidRPr="00E03B1C">
        <w:t xml:space="preserve">Exposure </w:t>
      </w:r>
      <w:r w:rsidR="005F0508">
        <w:t>control measures</w:t>
      </w:r>
    </w:p>
    <w:p w:rsidR="000F049F" w:rsidRDefault="00D321E0" w:rsidP="00976CAB">
      <w:pPr>
        <w:pStyle w:val="BodyText"/>
      </w:pPr>
      <w:r w:rsidRPr="00E03B1C">
        <w:t>Th</w:t>
      </w:r>
      <w:r w:rsidR="007D790D" w:rsidRPr="00E03B1C">
        <w:t xml:space="preserve">e SDS </w:t>
      </w:r>
      <w:r w:rsidR="0070114E">
        <w:t>should</w:t>
      </w:r>
      <w:r w:rsidR="0070114E" w:rsidRPr="00E03B1C">
        <w:t xml:space="preserve"> </w:t>
      </w:r>
      <w:r w:rsidR="007D790D" w:rsidRPr="00E03B1C">
        <w:t xml:space="preserve">include </w:t>
      </w:r>
      <w:r w:rsidRPr="00E03B1C">
        <w:t>a</w:t>
      </w:r>
      <w:r w:rsidR="00B2341E" w:rsidRPr="00E03B1C">
        <w:t xml:space="preserve">dvice </w:t>
      </w:r>
      <w:r w:rsidRPr="00E03B1C">
        <w:t xml:space="preserve">on </w:t>
      </w:r>
      <w:r w:rsidR="00B2341E" w:rsidRPr="00E03B1C">
        <w:t xml:space="preserve">what measures </w:t>
      </w:r>
      <w:r w:rsidR="007D790D" w:rsidRPr="00E03B1C">
        <w:t>should be</w:t>
      </w:r>
      <w:r w:rsidR="00B2341E" w:rsidRPr="00E03B1C">
        <w:t xml:space="preserve"> taken to minimise expos</w:t>
      </w:r>
      <w:r w:rsidR="002A551C" w:rsidRPr="00E03B1C">
        <w:t>ure to hazardous chemicals and to</w:t>
      </w:r>
      <w:r w:rsidR="00B2341E" w:rsidRPr="00E03B1C">
        <w:t xml:space="preserve"> keep exposure below the relevant </w:t>
      </w:r>
      <w:r w:rsidR="00190D1B" w:rsidRPr="00E03B1C">
        <w:t>e</w:t>
      </w:r>
      <w:r w:rsidR="00B2341E" w:rsidRPr="00E03B1C">
        <w:t xml:space="preserve">xposure </w:t>
      </w:r>
      <w:r w:rsidR="00190D1B" w:rsidRPr="00E03B1C">
        <w:t>s</w:t>
      </w:r>
      <w:r w:rsidR="00B2341E" w:rsidRPr="00E03B1C">
        <w:t xml:space="preserve">tandard. </w:t>
      </w:r>
      <w:r w:rsidR="000F049F" w:rsidRPr="00E03B1C">
        <w:t>Exposure standards represent airborne concentrations of individual substances which</w:t>
      </w:r>
      <w:r w:rsidR="00495E2C" w:rsidRPr="00E03B1C">
        <w:t>,</w:t>
      </w:r>
      <w:r w:rsidR="000F049F" w:rsidRPr="00E03B1C">
        <w:t xml:space="preserve"> according to current knowledge, should neither impair the health of, nor cause undue discomfort</w:t>
      </w:r>
      <w:r w:rsidR="00AB6B1B" w:rsidRPr="00E03B1C">
        <w:t xml:space="preserve"> to, nearly all workers</w:t>
      </w:r>
      <w:r w:rsidR="000F049F" w:rsidRPr="00E03B1C">
        <w:t>.</w:t>
      </w:r>
    </w:p>
    <w:p w:rsidR="00486EE8" w:rsidRPr="005F0508" w:rsidRDefault="00486EE8" w:rsidP="00976CAB">
      <w:pPr>
        <w:pStyle w:val="BodyText"/>
      </w:pPr>
      <w:r w:rsidRPr="00E03B1C">
        <w:t xml:space="preserve">Exposure standards are generally expressed as a Time-Weighted Average (TWA) concentration </w:t>
      </w:r>
      <w:r w:rsidR="00644D72">
        <w:br/>
      </w:r>
      <w:r w:rsidRPr="00E03B1C">
        <w:t xml:space="preserve">of a substance over an eight-hour working shift. Along with this, Short Term Exposure Limits (STEL) </w:t>
      </w:r>
      <w:r w:rsidR="000962DD">
        <w:t>or</w:t>
      </w:r>
      <w:r w:rsidRPr="00E03B1C">
        <w:t xml:space="preserve"> Peak Limitations should also be specified</w:t>
      </w:r>
      <w:r w:rsidR="000962DD">
        <w:t xml:space="preserve"> </w:t>
      </w:r>
      <w:r w:rsidR="000962DD" w:rsidRPr="005F0508">
        <w:t>where available.</w:t>
      </w:r>
    </w:p>
    <w:p w:rsidR="00903E65" w:rsidRPr="00E03B1C" w:rsidRDefault="00486EE8" w:rsidP="00976CAB">
      <w:r w:rsidRPr="00E03B1C">
        <w:t xml:space="preserve">This section </w:t>
      </w:r>
      <w:r w:rsidR="00AB63C5" w:rsidRPr="00E03B1C">
        <w:t>should</w:t>
      </w:r>
      <w:r w:rsidRPr="00E03B1C">
        <w:t xml:space="preserve"> </w:t>
      </w:r>
      <w:r w:rsidR="00495E2C" w:rsidRPr="00E03B1C">
        <w:t xml:space="preserve">list the </w:t>
      </w:r>
      <w:r w:rsidRPr="00E03B1C">
        <w:t xml:space="preserve">available </w:t>
      </w:r>
      <w:r w:rsidR="00495E2C" w:rsidRPr="00E03B1C">
        <w:t xml:space="preserve">exposure standards, including all notations, for </w:t>
      </w:r>
      <w:r w:rsidR="007452F4" w:rsidRPr="00E03B1C">
        <w:t>each</w:t>
      </w:r>
      <w:r w:rsidR="00F241BA" w:rsidRPr="00E03B1C">
        <w:t xml:space="preserve"> hazardous chemical</w:t>
      </w:r>
      <w:r w:rsidR="008F1713" w:rsidRPr="00E03B1C">
        <w:t xml:space="preserve"> ingredient</w:t>
      </w:r>
      <w:r w:rsidR="00495E2C" w:rsidRPr="00E03B1C">
        <w:t>.</w:t>
      </w:r>
      <w:r w:rsidRPr="00E03B1C">
        <w:t xml:space="preserve"> </w:t>
      </w:r>
      <w:r w:rsidR="00DC4858" w:rsidRPr="00E03B1C">
        <w:t xml:space="preserve">If </w:t>
      </w:r>
      <w:r w:rsidR="008F1713" w:rsidRPr="00E03B1C">
        <w:t xml:space="preserve">additional </w:t>
      </w:r>
      <w:r w:rsidR="00DC4858" w:rsidRPr="00E03B1C">
        <w:t xml:space="preserve">air contaminants are </w:t>
      </w:r>
      <w:r w:rsidR="00F241BA" w:rsidRPr="00E03B1C">
        <w:t>generated</w:t>
      </w:r>
      <w:r w:rsidR="00DC4858" w:rsidRPr="00E03B1C">
        <w:t xml:space="preserve"> when using the hazardous chemical as intended</w:t>
      </w:r>
      <w:r w:rsidR="008A24C9" w:rsidRPr="00E03B1C">
        <w:t>,</w:t>
      </w:r>
      <w:r w:rsidR="00DC4858" w:rsidRPr="00E03B1C">
        <w:t xml:space="preserve"> </w:t>
      </w:r>
      <w:r w:rsidR="008A24C9" w:rsidRPr="00E03B1C">
        <w:t>exposure standards</w:t>
      </w:r>
      <w:r w:rsidR="00DC4858" w:rsidRPr="00E03B1C">
        <w:t xml:space="preserve"> for these </w:t>
      </w:r>
      <w:r w:rsidR="00AB63C5" w:rsidRPr="00E03B1C">
        <w:t xml:space="preserve">should </w:t>
      </w:r>
      <w:r w:rsidR="00AB3CBF" w:rsidRPr="00E03B1C">
        <w:t>also</w:t>
      </w:r>
      <w:r w:rsidR="00AB63C5" w:rsidRPr="00E03B1C">
        <w:t xml:space="preserve"> be</w:t>
      </w:r>
      <w:r w:rsidR="00DC4858" w:rsidRPr="00E03B1C">
        <w:t xml:space="preserve"> listed. </w:t>
      </w:r>
    </w:p>
    <w:p w:rsidR="008A1615" w:rsidRPr="00E03B1C" w:rsidRDefault="000928E8" w:rsidP="00976CAB">
      <w:pPr>
        <w:pStyle w:val="BodyText"/>
      </w:pPr>
      <w:r>
        <w:t>If</w:t>
      </w:r>
      <w:r w:rsidR="00D049B3" w:rsidRPr="00E03B1C">
        <w:t xml:space="preserve"> there are no Australian exposure standards or occupational exposure limits, overseas standards</w:t>
      </w:r>
      <w:r w:rsidR="00190D1B" w:rsidRPr="00E03B1C">
        <w:t xml:space="preserve"> should be</w:t>
      </w:r>
      <w:r w:rsidR="00D049B3" w:rsidRPr="00E03B1C">
        <w:t xml:space="preserve"> used. Examples of overseas standards or limits include those of the Health and Safety Executive (HSE) in </w:t>
      </w:r>
      <w:r w:rsidR="009C2D83">
        <w:t>Great Britain</w:t>
      </w:r>
      <w:r w:rsidR="00D049B3" w:rsidRPr="00E03B1C">
        <w:t>, American Conference of Governmental Industrial Hygienists (ACGIH) or the German MAK.</w:t>
      </w:r>
    </w:p>
    <w:p w:rsidR="008A1615" w:rsidRPr="00E03B1C" w:rsidRDefault="00F241BA" w:rsidP="00976CAB">
      <w:pPr>
        <w:pStyle w:val="BodyText"/>
      </w:pPr>
      <w:r w:rsidRPr="00E03B1C">
        <w:t xml:space="preserve">Regardless of the exposure standard (if any) this section </w:t>
      </w:r>
      <w:r w:rsidR="00190D1B" w:rsidRPr="00E03B1C">
        <w:t>should describe</w:t>
      </w:r>
      <w:r w:rsidRPr="00E03B1C">
        <w:t xml:space="preserve"> controls to be implemented in a workplace </w:t>
      </w:r>
      <w:r w:rsidR="002A551C" w:rsidRPr="00E03B1C">
        <w:t xml:space="preserve">to </w:t>
      </w:r>
      <w:r w:rsidR="00190D1B" w:rsidRPr="00E03B1C">
        <w:t>eliminate or minimise perso</w:t>
      </w:r>
      <w:r w:rsidR="002A551C" w:rsidRPr="00E03B1C">
        <w:t>nal exposure</w:t>
      </w:r>
      <w:r w:rsidRPr="00E03B1C">
        <w:t xml:space="preserve">. </w:t>
      </w:r>
    </w:p>
    <w:p w:rsidR="00486EE8" w:rsidRPr="00E03B1C" w:rsidRDefault="00486EE8" w:rsidP="00976CAB">
      <w:pPr>
        <w:pStyle w:val="BodyText"/>
      </w:pPr>
      <w:r w:rsidRPr="00E03B1C">
        <w:t xml:space="preserve">Exposure standards are reviewed from time to time and therefore an up-to-date record of exposure standards should be consulted. </w:t>
      </w:r>
      <w:r w:rsidR="000153E1">
        <w:t xml:space="preserve">Exposure standards published by Safe Work Australia </w:t>
      </w:r>
      <w:r w:rsidR="00A32E74">
        <w:t>are</w:t>
      </w:r>
      <w:r w:rsidR="000153E1">
        <w:t xml:space="preserve"> the </w:t>
      </w:r>
      <w:r w:rsidR="005110DE" w:rsidRPr="00A32E74">
        <w:rPr>
          <w:i/>
        </w:rPr>
        <w:t xml:space="preserve">Workplace Exposure Standards for </w:t>
      </w:r>
      <w:r w:rsidR="00C71B38" w:rsidRPr="00A32E74">
        <w:rPr>
          <w:i/>
        </w:rPr>
        <w:t>Airborne</w:t>
      </w:r>
      <w:r w:rsidR="005110DE" w:rsidRPr="00A32E74">
        <w:rPr>
          <w:i/>
        </w:rPr>
        <w:t xml:space="preserve"> Contaminants</w:t>
      </w:r>
      <w:r w:rsidR="005110DE" w:rsidRPr="00127507">
        <w:t xml:space="preserve">. </w:t>
      </w:r>
      <w:r w:rsidRPr="00E03B1C">
        <w:t>A</w:t>
      </w:r>
      <w:r w:rsidR="004C7428">
        <w:t xml:space="preserve"> </w:t>
      </w:r>
      <w:r w:rsidRPr="00E03B1C">
        <w:t xml:space="preserve">list of Australian exposure standards is </w:t>
      </w:r>
      <w:r w:rsidR="000153E1">
        <w:t xml:space="preserve">also </w:t>
      </w:r>
      <w:r w:rsidRPr="00E03B1C">
        <w:t xml:space="preserve">available on the </w:t>
      </w:r>
      <w:r w:rsidR="003912C7">
        <w:t xml:space="preserve">Hazardous Substances Information System </w:t>
      </w:r>
      <w:r w:rsidR="00815136">
        <w:t>(</w:t>
      </w:r>
      <w:r w:rsidR="005A6233">
        <w:t>HSIS</w:t>
      </w:r>
      <w:r w:rsidR="00C71B38">
        <w:t>)</w:t>
      </w:r>
      <w:r w:rsidRPr="00E03B1C">
        <w:t xml:space="preserve">, which can be accessed from </w:t>
      </w:r>
      <w:r w:rsidR="00EF2ADD" w:rsidRPr="00976CAB">
        <w:t>www.safeworkaustralia.gov.au</w:t>
      </w:r>
      <w:r w:rsidRPr="00E03B1C">
        <w:t>.</w:t>
      </w:r>
    </w:p>
    <w:p w:rsidR="003C440D" w:rsidRPr="00E03B1C" w:rsidRDefault="003C440D" w:rsidP="00976CAB">
      <w:pPr>
        <w:pStyle w:val="Heading3"/>
      </w:pPr>
      <w:r w:rsidRPr="00E03B1C">
        <w:t xml:space="preserve">Biological </w:t>
      </w:r>
      <w:r w:rsidR="00AC2ADA" w:rsidRPr="00E03B1C">
        <w:t>m</w:t>
      </w:r>
      <w:r w:rsidR="00CF501B" w:rsidRPr="00E03B1C">
        <w:t>onitoring</w:t>
      </w:r>
    </w:p>
    <w:p w:rsidR="00CC7408" w:rsidRPr="00E03B1C" w:rsidRDefault="00B45461" w:rsidP="00976CAB">
      <w:pPr>
        <w:pStyle w:val="BodyText"/>
      </w:pPr>
      <w:r w:rsidRPr="00E03B1C">
        <w:t>Biological monitoring can assist in the detection and estimation of absorption of the hazardous chemical, for example by skin, gastrointestinal system, or inhalation.</w:t>
      </w:r>
      <w:r w:rsidR="005668B3">
        <w:t xml:space="preserve"> </w:t>
      </w:r>
      <w:r w:rsidR="001F49B3" w:rsidRPr="00E03B1C">
        <w:t>T</w:t>
      </w:r>
      <w:r w:rsidR="00FA57E5" w:rsidRPr="00E03B1C">
        <w:t>he effects of</w:t>
      </w:r>
      <w:r w:rsidR="00AB3CBF" w:rsidRPr="00E03B1C">
        <w:t xml:space="preserve"> some</w:t>
      </w:r>
      <w:r w:rsidR="00FA57E5" w:rsidRPr="00E03B1C">
        <w:t xml:space="preserve"> </w:t>
      </w:r>
      <w:r w:rsidR="00F241BA" w:rsidRPr="00E03B1C">
        <w:t xml:space="preserve">hazardous chemicals used in the workplace </w:t>
      </w:r>
      <w:r w:rsidR="001F49B3" w:rsidRPr="00E03B1C">
        <w:t xml:space="preserve">must </w:t>
      </w:r>
      <w:r w:rsidR="00F241BA" w:rsidRPr="00E03B1C">
        <w:t xml:space="preserve">be monitored through biological monitoring. </w:t>
      </w:r>
      <w:r w:rsidR="00BD0888">
        <w:br/>
      </w:r>
      <w:r w:rsidR="00FA57E5" w:rsidRPr="00E03B1C">
        <w:t>T</w:t>
      </w:r>
      <w:r w:rsidR="00F241BA" w:rsidRPr="00E03B1C">
        <w:t xml:space="preserve">he SDS </w:t>
      </w:r>
      <w:r w:rsidR="007D790D" w:rsidRPr="00E03B1C">
        <w:t>should</w:t>
      </w:r>
      <w:r w:rsidR="00FA57E5" w:rsidRPr="00E03B1C">
        <w:t xml:space="preserve"> detail the monitoring needed</w:t>
      </w:r>
      <w:r w:rsidRPr="00E03B1C">
        <w:t xml:space="preserve"> for a</w:t>
      </w:r>
      <w:r w:rsidR="00FA57E5" w:rsidRPr="00E03B1C">
        <w:t xml:space="preserve"> hazardous chemical</w:t>
      </w:r>
      <w:r w:rsidR="00F241BA" w:rsidRPr="00E03B1C">
        <w:t>.</w:t>
      </w:r>
      <w:r w:rsidR="00262839" w:rsidRPr="00E03B1C">
        <w:t xml:space="preserve"> </w:t>
      </w:r>
    </w:p>
    <w:p w:rsidR="00CE0872" w:rsidRDefault="00812918" w:rsidP="00976CAB">
      <w:pPr>
        <w:pStyle w:val="BodyText"/>
      </w:pPr>
      <w:r w:rsidRPr="00E03B1C">
        <w:t xml:space="preserve">It should </w:t>
      </w:r>
      <w:r w:rsidR="00CC7408" w:rsidRPr="00E03B1C">
        <w:t xml:space="preserve">also </w:t>
      </w:r>
      <w:r w:rsidR="00FA57E5" w:rsidRPr="00E03B1C">
        <w:t>list</w:t>
      </w:r>
      <w:r w:rsidR="00545D7F" w:rsidRPr="00E03B1C">
        <w:t xml:space="preserve"> </w:t>
      </w:r>
      <w:r w:rsidR="00CC7408" w:rsidRPr="00E03B1C">
        <w:t xml:space="preserve">known or recognised safe biological levels (in some countries these are known as </w:t>
      </w:r>
      <w:r w:rsidR="00545D7F" w:rsidRPr="00E03B1C">
        <w:t>biological li</w:t>
      </w:r>
      <w:r w:rsidR="00FA57E5" w:rsidRPr="00E03B1C">
        <w:t>mit values</w:t>
      </w:r>
      <w:r w:rsidR="00CE0872">
        <w:t xml:space="preserve">, </w:t>
      </w:r>
      <w:r w:rsidR="000153E1">
        <w:t>biological exposure indices</w:t>
      </w:r>
      <w:r w:rsidR="00CE0872">
        <w:t>, biological exposure standards</w:t>
      </w:r>
      <w:r w:rsidR="00CC7408" w:rsidRPr="00E03B1C">
        <w:t>)</w:t>
      </w:r>
      <w:r w:rsidR="00FA57E5" w:rsidRPr="00E03B1C">
        <w:t>, where available, including notations</w:t>
      </w:r>
      <w:r w:rsidR="00545D7F" w:rsidRPr="00E03B1C">
        <w:t xml:space="preserve"> for </w:t>
      </w:r>
      <w:r w:rsidR="00FA57E5" w:rsidRPr="00E03B1C">
        <w:t xml:space="preserve">a </w:t>
      </w:r>
      <w:r w:rsidR="003A4C73" w:rsidRPr="00E03B1C">
        <w:t>hazardous chemical</w:t>
      </w:r>
      <w:r w:rsidR="00FA57E5" w:rsidRPr="00E03B1C">
        <w:t xml:space="preserve"> or for each ingredient of a</w:t>
      </w:r>
      <w:r w:rsidR="00545D7F" w:rsidRPr="00E03B1C">
        <w:t xml:space="preserve"> mixture. </w:t>
      </w:r>
    </w:p>
    <w:p w:rsidR="00545D7F" w:rsidRPr="00E03B1C" w:rsidRDefault="00545D7F" w:rsidP="00976CAB">
      <w:pPr>
        <w:pStyle w:val="BodyText"/>
      </w:pPr>
      <w:r w:rsidRPr="00E03B1C">
        <w:lastRenderedPageBreak/>
        <w:t xml:space="preserve">The source of the biological </w:t>
      </w:r>
      <w:r w:rsidR="000153E1">
        <w:t xml:space="preserve">levels </w:t>
      </w:r>
      <w:r w:rsidR="00812918" w:rsidRPr="00E03B1C">
        <w:t>should be</w:t>
      </w:r>
      <w:r w:rsidRPr="00E03B1C">
        <w:t xml:space="preserve"> stated on the SDS</w:t>
      </w:r>
      <w:r w:rsidR="000153E1">
        <w:t>.</w:t>
      </w:r>
      <w:r w:rsidR="005668B3">
        <w:t xml:space="preserve"> </w:t>
      </w:r>
      <w:r w:rsidRPr="00E03B1C">
        <w:t xml:space="preserve">When biological </w:t>
      </w:r>
      <w:r w:rsidR="00867037">
        <w:t xml:space="preserve">levels </w:t>
      </w:r>
      <w:r w:rsidR="00B45461" w:rsidRPr="00E03B1C">
        <w:t>are listed</w:t>
      </w:r>
      <w:r w:rsidRPr="00E03B1C">
        <w:t xml:space="preserve">, </w:t>
      </w:r>
      <w:r w:rsidR="00B45461" w:rsidRPr="00E03B1C">
        <w:t xml:space="preserve">they </w:t>
      </w:r>
      <w:r w:rsidR="004306DB" w:rsidRPr="00E03B1C">
        <w:t>should</w:t>
      </w:r>
      <w:r w:rsidR="00B45461" w:rsidRPr="00E03B1C">
        <w:t xml:space="preserve"> </w:t>
      </w:r>
      <w:r w:rsidRPr="00E03B1C">
        <w:t xml:space="preserve">use the chemical identity as specified in </w:t>
      </w:r>
      <w:r w:rsidR="001B6F06" w:rsidRPr="00E03B1C">
        <w:t xml:space="preserve">Section 3.3 – </w:t>
      </w:r>
      <w:r w:rsidR="001B6F06" w:rsidRPr="00E03B1C">
        <w:rPr>
          <w:i/>
        </w:rPr>
        <w:t xml:space="preserve">Composition and information </w:t>
      </w:r>
      <w:r w:rsidR="00BD0888">
        <w:rPr>
          <w:i/>
        </w:rPr>
        <w:br/>
      </w:r>
      <w:r w:rsidR="001B6F06" w:rsidRPr="00E03B1C">
        <w:rPr>
          <w:i/>
        </w:rPr>
        <w:t>on ingredients</w:t>
      </w:r>
      <w:r w:rsidR="001B6F06" w:rsidRPr="00E03B1C">
        <w:t>.</w:t>
      </w:r>
    </w:p>
    <w:p w:rsidR="00CC4C36" w:rsidRPr="00E03B1C" w:rsidRDefault="001375DC" w:rsidP="00976CAB">
      <w:pPr>
        <w:pStyle w:val="Heading3"/>
      </w:pPr>
      <w:r w:rsidRPr="00E03B1C">
        <w:t>Control Banding</w:t>
      </w:r>
    </w:p>
    <w:p w:rsidR="007030CA" w:rsidRPr="00E03B1C" w:rsidRDefault="007030CA" w:rsidP="00976CAB">
      <w:pPr>
        <w:pStyle w:val="BodyText"/>
      </w:pPr>
      <w:r w:rsidRPr="00E03B1C">
        <w:t xml:space="preserve">Control banding is a process </w:t>
      </w:r>
      <w:r w:rsidR="00F241BA" w:rsidRPr="00E03B1C">
        <w:t xml:space="preserve">used in some countries </w:t>
      </w:r>
      <w:r w:rsidRPr="00E03B1C">
        <w:t>where a hazardous chemical</w:t>
      </w:r>
      <w:r w:rsidR="0049688B" w:rsidRPr="0049688B">
        <w:t xml:space="preserve"> </w:t>
      </w:r>
      <w:r w:rsidR="0049688B" w:rsidRPr="00E03B1C">
        <w:t xml:space="preserve">is assigned to </w:t>
      </w:r>
      <w:r w:rsidR="00BD0888">
        <w:br/>
      </w:r>
      <w:r w:rsidR="0049688B" w:rsidRPr="00E03B1C">
        <w:t>a band</w:t>
      </w:r>
      <w:r w:rsidRPr="00E03B1C">
        <w:t xml:space="preserve">, based on </w:t>
      </w:r>
      <w:r w:rsidR="00B279B4">
        <w:t>the chemical’s</w:t>
      </w:r>
      <w:r w:rsidR="00B279B4" w:rsidRPr="00E03B1C">
        <w:t xml:space="preserve"> </w:t>
      </w:r>
      <w:r w:rsidR="006921B1" w:rsidRPr="00E03B1C">
        <w:t>hazard classification and use</w:t>
      </w:r>
      <w:r w:rsidRPr="00E03B1C">
        <w:t>. Each band may have a different control solution</w:t>
      </w:r>
      <w:r w:rsidR="00BB27E1" w:rsidRPr="00E03B1C">
        <w:t>, for example</w:t>
      </w:r>
      <w:r w:rsidRPr="00E03B1C">
        <w:t>: band 1</w:t>
      </w:r>
      <w:r w:rsidR="00197142">
        <w:t xml:space="preserve"> – goo</w:t>
      </w:r>
      <w:r w:rsidRPr="00E03B1C">
        <w:t>d industrial hygiene practice, band 2</w:t>
      </w:r>
      <w:r w:rsidR="00197142">
        <w:t xml:space="preserve"> – u</w:t>
      </w:r>
      <w:r w:rsidRPr="00E03B1C">
        <w:t>se local exhaust ventilation, band 3</w:t>
      </w:r>
      <w:r w:rsidR="00197142">
        <w:t xml:space="preserve"> – e</w:t>
      </w:r>
      <w:r w:rsidRPr="00E03B1C">
        <w:t>nclose the process</w:t>
      </w:r>
      <w:r w:rsidR="00BB27E1" w:rsidRPr="00E03B1C">
        <w:t>.</w:t>
      </w:r>
    </w:p>
    <w:p w:rsidR="000174BC" w:rsidRDefault="00AB3CBF" w:rsidP="00976CAB">
      <w:pPr>
        <w:pStyle w:val="BodyText"/>
      </w:pPr>
      <w:r w:rsidRPr="00E03B1C">
        <w:t>If the</w:t>
      </w:r>
      <w:r w:rsidR="0088179B" w:rsidRPr="00E03B1C">
        <w:t xml:space="preserve"> contro</w:t>
      </w:r>
      <w:r w:rsidR="008F220E" w:rsidRPr="00E03B1C">
        <w:t xml:space="preserve">l banding </w:t>
      </w:r>
      <w:r w:rsidR="0088179B" w:rsidRPr="00E03B1C">
        <w:t>approach is recommended</w:t>
      </w:r>
      <w:r w:rsidRPr="00E03B1C">
        <w:t xml:space="preserve"> in the SDS to provide</w:t>
      </w:r>
      <w:r w:rsidR="0088179B" w:rsidRPr="00E03B1C">
        <w:t xml:space="preserve"> protection in relation to specific uses</w:t>
      </w:r>
      <w:r w:rsidRPr="00E03B1C">
        <w:t xml:space="preserve"> of the hazardous chemical,</w:t>
      </w:r>
      <w:r w:rsidR="0088179B" w:rsidRPr="00E03B1C">
        <w:t xml:space="preserve"> then sufficient detail </w:t>
      </w:r>
      <w:r w:rsidR="00812918" w:rsidRPr="00E03B1C">
        <w:t>should</w:t>
      </w:r>
      <w:r w:rsidR="0088179B" w:rsidRPr="00E03B1C">
        <w:t xml:space="preserve"> be given to </w:t>
      </w:r>
      <w:r w:rsidRPr="00E03B1C">
        <w:t>enable effective management of</w:t>
      </w:r>
      <w:r w:rsidR="0088179B" w:rsidRPr="00E03B1C">
        <w:t xml:space="preserve"> risk</w:t>
      </w:r>
      <w:r w:rsidRPr="00E03B1C">
        <w:t>s</w:t>
      </w:r>
      <w:r w:rsidR="0088179B" w:rsidRPr="00E03B1C">
        <w:t>.</w:t>
      </w:r>
      <w:r w:rsidR="00D9514F" w:rsidRPr="00E03B1C">
        <w:t xml:space="preserve"> </w:t>
      </w:r>
      <w:r w:rsidR="0088179B" w:rsidRPr="00E03B1C">
        <w:t>The context and limitations of the specific control banding recommendation</w:t>
      </w:r>
      <w:r w:rsidR="00812918" w:rsidRPr="00E03B1C">
        <w:t xml:space="preserve"> should be</w:t>
      </w:r>
      <w:r w:rsidR="0088179B" w:rsidRPr="00E03B1C">
        <w:t xml:space="preserve"> made clear.</w:t>
      </w:r>
    </w:p>
    <w:p w:rsidR="00075F5A" w:rsidRPr="00E03B1C" w:rsidRDefault="00812918" w:rsidP="00976CAB">
      <w:pPr>
        <w:pStyle w:val="Heading3"/>
      </w:pPr>
      <w:bookmarkStart w:id="123" w:name="_Toc262470543"/>
      <w:r w:rsidRPr="00E03B1C">
        <w:t>E</w:t>
      </w:r>
      <w:r w:rsidR="001420D2" w:rsidRPr="00E03B1C">
        <w:t>ngineering controls</w:t>
      </w:r>
      <w:bookmarkEnd w:id="123"/>
    </w:p>
    <w:p w:rsidR="001C5F14" w:rsidRPr="00E03B1C" w:rsidRDefault="00F241BA" w:rsidP="00976CAB">
      <w:pPr>
        <w:pStyle w:val="BodyText"/>
      </w:pPr>
      <w:r w:rsidRPr="00E03B1C">
        <w:t>Th</w:t>
      </w:r>
      <w:r w:rsidR="00812918" w:rsidRPr="00E03B1C">
        <w:t>e</w:t>
      </w:r>
      <w:r w:rsidRPr="00E03B1C">
        <w:t xml:space="preserve"> SDS</w:t>
      </w:r>
      <w:r w:rsidR="00812918" w:rsidRPr="00E03B1C">
        <w:t xml:space="preserve"> should</w:t>
      </w:r>
      <w:r w:rsidRPr="00E03B1C">
        <w:t xml:space="preserve"> include a </w:t>
      </w:r>
      <w:r w:rsidR="001C5F14" w:rsidRPr="00E03B1C">
        <w:t xml:space="preserve">description of appropriate </w:t>
      </w:r>
      <w:r w:rsidR="00CD4EEE" w:rsidRPr="000B21FE">
        <w:t>engineering</w:t>
      </w:r>
      <w:r w:rsidR="00CD4EEE" w:rsidRPr="00E03B1C">
        <w:t xml:space="preserve"> </w:t>
      </w:r>
      <w:r w:rsidR="001C5F14" w:rsidRPr="00E03B1C">
        <w:t>control measures relat</w:t>
      </w:r>
      <w:r w:rsidRPr="00E03B1C">
        <w:t>ing</w:t>
      </w:r>
      <w:r w:rsidR="001C5F14" w:rsidRPr="00E03B1C">
        <w:t xml:space="preserve"> to the intended use of the </w:t>
      </w:r>
      <w:r w:rsidR="007E0599" w:rsidRPr="00E03B1C">
        <w:t>hazardous chemical</w:t>
      </w:r>
      <w:r w:rsidR="001C5F14" w:rsidRPr="00E03B1C">
        <w:t>.</w:t>
      </w:r>
      <w:r w:rsidR="00D9514F" w:rsidRPr="00E03B1C">
        <w:t xml:space="preserve"> </w:t>
      </w:r>
      <w:r w:rsidR="00AB3CBF" w:rsidRPr="00E03B1C">
        <w:t xml:space="preserve">This section </w:t>
      </w:r>
      <w:r w:rsidR="00812918" w:rsidRPr="00E03B1C">
        <w:t>should</w:t>
      </w:r>
      <w:r w:rsidR="00AB3CBF" w:rsidRPr="00E03B1C">
        <w:t xml:space="preserve"> i</w:t>
      </w:r>
      <w:r w:rsidR="001C5F14" w:rsidRPr="00E03B1C">
        <w:t>ndicate when special engineering controls are n</w:t>
      </w:r>
      <w:r w:rsidR="00AB3CBF" w:rsidRPr="00E03B1C">
        <w:t>ecessary, and specify which controls are required</w:t>
      </w:r>
      <w:r w:rsidR="00197142">
        <w:t>, f</w:t>
      </w:r>
      <w:r w:rsidR="001C5F14" w:rsidRPr="00E03B1C">
        <w:t>or example:</w:t>
      </w:r>
    </w:p>
    <w:p w:rsidR="00DC4858" w:rsidRPr="00FA5DCA" w:rsidRDefault="000C75EE" w:rsidP="00976CAB">
      <w:pPr>
        <w:pStyle w:val="ListParagraph"/>
      </w:pPr>
      <w:r w:rsidRPr="00FA5DCA">
        <w:t>“M</w:t>
      </w:r>
      <w:r w:rsidR="00DC4858" w:rsidRPr="00FA5DCA">
        <w:t xml:space="preserve">aintain air concentration below </w:t>
      </w:r>
      <w:r w:rsidRPr="00FA5DCA">
        <w:t>occupational exposure standards</w:t>
      </w:r>
      <w:r w:rsidR="00DC4858" w:rsidRPr="00FA5DCA">
        <w:t>, using eng</w:t>
      </w:r>
      <w:r w:rsidRPr="00FA5DCA">
        <w:t>ineering controls if necessary”</w:t>
      </w:r>
    </w:p>
    <w:p w:rsidR="00DC4858" w:rsidRPr="00FA5DCA" w:rsidRDefault="000C75EE" w:rsidP="00976CAB">
      <w:pPr>
        <w:pStyle w:val="ListParagraph"/>
      </w:pPr>
      <w:r w:rsidRPr="00FA5DCA">
        <w:t>“U</w:t>
      </w:r>
      <w:r w:rsidR="00DC4858" w:rsidRPr="00FA5DCA">
        <w:t xml:space="preserve">se </w:t>
      </w:r>
      <w:r w:rsidRPr="00FA5DCA">
        <w:t>only in a well</w:t>
      </w:r>
      <w:r w:rsidR="00197142">
        <w:t>-</w:t>
      </w:r>
      <w:r w:rsidRPr="00FA5DCA">
        <w:t>ventilated area”</w:t>
      </w:r>
    </w:p>
    <w:p w:rsidR="00DC4858" w:rsidRPr="00FA5DCA" w:rsidRDefault="000C75EE" w:rsidP="00976CAB">
      <w:pPr>
        <w:pStyle w:val="ListParagraph"/>
      </w:pPr>
      <w:r w:rsidRPr="00FA5DCA">
        <w:t>“U</w:t>
      </w:r>
      <w:r w:rsidR="00DC4858" w:rsidRPr="00FA5DCA">
        <w:t xml:space="preserve">se </w:t>
      </w:r>
      <w:r w:rsidR="005D268C" w:rsidRPr="00FA5DCA">
        <w:t>local exhaust ventilation</w:t>
      </w:r>
      <w:r w:rsidRPr="00FA5DCA">
        <w:t>”</w:t>
      </w:r>
    </w:p>
    <w:p w:rsidR="00DC4858" w:rsidRPr="00FA5DCA" w:rsidRDefault="000C75EE" w:rsidP="00976CAB">
      <w:pPr>
        <w:pStyle w:val="ListParagraph"/>
      </w:pPr>
      <w:r w:rsidRPr="00FA5DCA">
        <w:t>“Use only in an enclosed system”</w:t>
      </w:r>
    </w:p>
    <w:p w:rsidR="00DC4858" w:rsidRPr="00FA5DCA" w:rsidRDefault="000C75EE" w:rsidP="00976CAB">
      <w:pPr>
        <w:pStyle w:val="ListParagraph"/>
      </w:pPr>
      <w:r w:rsidRPr="00FA5DCA">
        <w:t>“U</w:t>
      </w:r>
      <w:r w:rsidR="00DC4858" w:rsidRPr="00FA5DCA">
        <w:t xml:space="preserve">se only in </w:t>
      </w:r>
      <w:r w:rsidRPr="00FA5DCA">
        <w:t>spray paint booth or enclosure”</w:t>
      </w:r>
    </w:p>
    <w:p w:rsidR="00DC4858" w:rsidRPr="00FA5DCA" w:rsidRDefault="000C75EE" w:rsidP="00976CAB">
      <w:pPr>
        <w:pStyle w:val="ListParagraph"/>
      </w:pPr>
      <w:r w:rsidRPr="00FA5DCA">
        <w:t>“U</w:t>
      </w:r>
      <w:r w:rsidR="00DC4858" w:rsidRPr="00FA5DCA">
        <w:t>se mechanical handling to reduce h</w:t>
      </w:r>
      <w:r w:rsidRPr="00FA5DCA">
        <w:t>uman contact with materials”</w:t>
      </w:r>
    </w:p>
    <w:p w:rsidR="00DC4858" w:rsidRPr="00FA5DCA" w:rsidRDefault="000C75EE" w:rsidP="00976CAB">
      <w:pPr>
        <w:pStyle w:val="ListParagraph"/>
      </w:pPr>
      <w:r w:rsidRPr="00FA5DCA">
        <w:t>“U</w:t>
      </w:r>
      <w:r w:rsidR="00DC4858" w:rsidRPr="00FA5DCA">
        <w:t>se explosive dust handling controls”</w:t>
      </w:r>
      <w:r w:rsidR="00197142">
        <w:t>.</w:t>
      </w:r>
    </w:p>
    <w:p w:rsidR="00261A70" w:rsidRPr="00197142" w:rsidRDefault="001C5F14" w:rsidP="00976CAB">
      <w:pPr>
        <w:pStyle w:val="BodyText"/>
        <w:rPr>
          <w:i/>
        </w:rPr>
      </w:pPr>
      <w:r w:rsidRPr="00E03B1C">
        <w:t>T</w:t>
      </w:r>
      <w:r w:rsidR="00AB3CBF" w:rsidRPr="00E03B1C">
        <w:t xml:space="preserve">he information in this section </w:t>
      </w:r>
      <w:r w:rsidR="00F8208F" w:rsidRPr="00E03B1C">
        <w:t>should</w:t>
      </w:r>
      <w:r w:rsidRPr="00E03B1C">
        <w:t xml:space="preserve"> complement that provided in</w:t>
      </w:r>
      <w:r w:rsidR="007E0599" w:rsidRPr="00E03B1C">
        <w:t xml:space="preserve"> </w:t>
      </w:r>
      <w:r w:rsidR="006B21B8" w:rsidRPr="00E03B1C">
        <w:t>S</w:t>
      </w:r>
      <w:r w:rsidR="007E0599" w:rsidRPr="00E03B1C">
        <w:t xml:space="preserve">ection 7 – </w:t>
      </w:r>
      <w:r w:rsidR="007E0599" w:rsidRPr="00197142">
        <w:rPr>
          <w:i/>
        </w:rPr>
        <w:t>Handling and Storage of the SDS.</w:t>
      </w:r>
    </w:p>
    <w:p w:rsidR="00261A70" w:rsidRPr="00E03B1C" w:rsidRDefault="00261A70" w:rsidP="00976CAB">
      <w:pPr>
        <w:pStyle w:val="Heading3"/>
      </w:pPr>
      <w:bookmarkStart w:id="124" w:name="_Toc262470544"/>
      <w:r w:rsidRPr="00E03B1C">
        <w:t xml:space="preserve">Individual protection measures, </w:t>
      </w:r>
      <w:r w:rsidR="00384CCC">
        <w:t>for example</w:t>
      </w:r>
      <w:r w:rsidRPr="00E03B1C">
        <w:t xml:space="preserve"> personal protective equipment (PPE)</w:t>
      </w:r>
      <w:bookmarkEnd w:id="124"/>
    </w:p>
    <w:p w:rsidR="007E0599" w:rsidRPr="00E03B1C" w:rsidRDefault="007E0599" w:rsidP="00976CAB">
      <w:pPr>
        <w:pStyle w:val="BodyText"/>
      </w:pPr>
      <w:r w:rsidRPr="00E03B1C">
        <w:t xml:space="preserve">Consistent with </w:t>
      </w:r>
      <w:r w:rsidR="0096763B" w:rsidRPr="00E03B1C">
        <w:t>the hierarchy of controls,</w:t>
      </w:r>
      <w:r w:rsidRPr="00E03B1C">
        <w:t xml:space="preserve"> PPE should be used </w:t>
      </w:r>
      <w:r w:rsidR="004A14CE" w:rsidRPr="00E03B1C">
        <w:t xml:space="preserve">only </w:t>
      </w:r>
      <w:r w:rsidR="00B2341E" w:rsidRPr="00E03B1C">
        <w:t>when</w:t>
      </w:r>
      <w:r w:rsidRPr="00E03B1C">
        <w:t xml:space="preserve"> other control measure</w:t>
      </w:r>
      <w:r w:rsidR="008C377F" w:rsidRPr="00E03B1C">
        <w:t>s</w:t>
      </w:r>
      <w:r w:rsidR="00B57AD6">
        <w:t xml:space="preserve"> </w:t>
      </w:r>
      <w:r w:rsidR="00B57AD6" w:rsidRPr="005F0508">
        <w:t>(</w:t>
      </w:r>
      <w:r w:rsidR="00087756" w:rsidRPr="005F0508">
        <w:t>for example</w:t>
      </w:r>
      <w:r w:rsidR="00197142">
        <w:t>,</w:t>
      </w:r>
      <w:r w:rsidR="00B57AD6" w:rsidRPr="005F0508">
        <w:t xml:space="preserve"> elimination, substitution, isolation, engineering controls)</w:t>
      </w:r>
      <w:r w:rsidR="00B2341E" w:rsidRPr="005F0508">
        <w:t xml:space="preserve"> have been found to</w:t>
      </w:r>
      <w:r w:rsidR="0040107C" w:rsidRPr="005F0508">
        <w:t xml:space="preserve"> be</w:t>
      </w:r>
      <w:r w:rsidR="00B2341E" w:rsidRPr="005F0508">
        <w:t xml:space="preserve"> </w:t>
      </w:r>
      <w:r w:rsidR="003544F7" w:rsidRPr="005F0508">
        <w:t>im</w:t>
      </w:r>
      <w:r w:rsidR="00B2341E" w:rsidRPr="005F0508">
        <w:t>practicable</w:t>
      </w:r>
      <w:r w:rsidR="00B57AD6" w:rsidRPr="005F0508">
        <w:t xml:space="preserve"> or </w:t>
      </w:r>
      <w:r w:rsidR="004C7428" w:rsidRPr="005F0508">
        <w:t xml:space="preserve">in conjunction with one or </w:t>
      </w:r>
      <w:r w:rsidR="00B57AD6" w:rsidRPr="005F0508">
        <w:t>more control measures.</w:t>
      </w:r>
      <w:r w:rsidR="00D9514F" w:rsidRPr="00E03B1C">
        <w:t xml:space="preserve"> </w:t>
      </w:r>
      <w:r w:rsidR="00812266" w:rsidRPr="00E03B1C">
        <w:t>Th</w:t>
      </w:r>
      <w:r w:rsidR="0096763B" w:rsidRPr="00E03B1C">
        <w:t xml:space="preserve">is section of the </w:t>
      </w:r>
      <w:r w:rsidR="00812266" w:rsidRPr="00E03B1C">
        <w:t xml:space="preserve">SDS </w:t>
      </w:r>
      <w:r w:rsidR="0096763B" w:rsidRPr="00E03B1C">
        <w:t>should inc</w:t>
      </w:r>
      <w:r w:rsidR="00812266" w:rsidRPr="00E03B1C">
        <w:t xml:space="preserve">lude information on PPE provided that </w:t>
      </w:r>
      <w:r w:rsidR="0096763B" w:rsidRPr="00E03B1C">
        <w:t xml:space="preserve">it </w:t>
      </w:r>
      <w:r w:rsidR="00812266" w:rsidRPr="00E03B1C">
        <w:t>clearly recommends other controls to minimise exposure to the hazardous chemical.</w:t>
      </w:r>
    </w:p>
    <w:p w:rsidR="001D366E" w:rsidRPr="00E03B1C" w:rsidRDefault="0096763B" w:rsidP="00976CAB">
      <w:pPr>
        <w:pStyle w:val="BodyText"/>
      </w:pPr>
      <w:r w:rsidRPr="00E03B1C">
        <w:t xml:space="preserve">Consideration should be given </w:t>
      </w:r>
      <w:r w:rsidR="001D366E" w:rsidRPr="00E03B1C">
        <w:t xml:space="preserve">to the possible reduction in effectiveness of PPE </w:t>
      </w:r>
      <w:r w:rsidR="002764A0" w:rsidRPr="00E03B1C">
        <w:t xml:space="preserve">and </w:t>
      </w:r>
      <w:r w:rsidR="001D366E" w:rsidRPr="00E03B1C">
        <w:t xml:space="preserve">possible detrimental effects of hazardous chemicals on some materials from which items of PPE may </w:t>
      </w:r>
      <w:r w:rsidR="00BD0888">
        <w:br/>
      </w:r>
      <w:r w:rsidR="001D366E" w:rsidRPr="00E03B1C">
        <w:t xml:space="preserve">be </w:t>
      </w:r>
      <w:r w:rsidRPr="00E03B1C">
        <w:t>made, f</w:t>
      </w:r>
      <w:r w:rsidR="001D366E" w:rsidRPr="00E03B1C">
        <w:t>or example the use of synthetic clothing for protection against corrosive hazardous chemicals.</w:t>
      </w:r>
    </w:p>
    <w:p w:rsidR="000C75EE" w:rsidRPr="005A784C" w:rsidRDefault="00FC6303" w:rsidP="00976CAB">
      <w:pPr>
        <w:pStyle w:val="Heading4"/>
      </w:pPr>
      <w:r w:rsidRPr="001F3BF8">
        <w:t xml:space="preserve">Eye and </w:t>
      </w:r>
      <w:r w:rsidR="000C75EE" w:rsidRPr="00FA42DF">
        <w:t xml:space="preserve">face protection </w:t>
      </w:r>
    </w:p>
    <w:p w:rsidR="000C75EE" w:rsidRPr="00E03B1C" w:rsidRDefault="006E2C5A" w:rsidP="00976CAB">
      <w:pPr>
        <w:pStyle w:val="BodyText"/>
      </w:pPr>
      <w:r w:rsidRPr="00E03B1C">
        <w:t>I</w:t>
      </w:r>
      <w:r w:rsidR="00FC6303" w:rsidRPr="00E03B1C">
        <w:t>nformation</w:t>
      </w:r>
      <w:r w:rsidR="0096763B" w:rsidRPr="00E03B1C">
        <w:t xml:space="preserve"> should be </w:t>
      </w:r>
      <w:r w:rsidRPr="00E03B1C">
        <w:t>provided on</w:t>
      </w:r>
      <w:r w:rsidR="00FC6303" w:rsidRPr="00E03B1C">
        <w:t xml:space="preserve"> eye and face protection </w:t>
      </w:r>
      <w:r w:rsidR="0096763B" w:rsidRPr="00E03B1C">
        <w:t>needed</w:t>
      </w:r>
      <w:r w:rsidRPr="00E03B1C">
        <w:t xml:space="preserve"> for a</w:t>
      </w:r>
      <w:r w:rsidR="00FC6303" w:rsidRPr="00E03B1C">
        <w:t xml:space="preserve"> hazardous chemical.</w:t>
      </w:r>
      <w:r w:rsidR="00FB3B87" w:rsidRPr="00E03B1C">
        <w:t xml:space="preserve"> </w:t>
      </w:r>
      <w:r w:rsidR="00BD0888">
        <w:br/>
      </w:r>
      <w:r w:rsidR="00FB3B87" w:rsidRPr="00E03B1C">
        <w:t>It is important to specify:</w:t>
      </w:r>
    </w:p>
    <w:p w:rsidR="000C75EE" w:rsidRPr="00FA5DCA" w:rsidRDefault="00261A70" w:rsidP="00976CAB">
      <w:pPr>
        <w:pStyle w:val="ListParagraph"/>
      </w:pPr>
      <w:r w:rsidRPr="00FA5DCA">
        <w:t xml:space="preserve">the type of eye protection </w:t>
      </w:r>
      <w:r w:rsidR="000C75EE" w:rsidRPr="00FA5DCA">
        <w:t>required</w:t>
      </w:r>
      <w:r w:rsidR="00C95C86" w:rsidRPr="00FA5DCA">
        <w:t>,</w:t>
      </w:r>
      <w:r w:rsidR="000C75EE" w:rsidRPr="00FA5DCA">
        <w:t xml:space="preserve"> </w:t>
      </w:r>
      <w:r w:rsidR="00384CCC">
        <w:t>for example</w:t>
      </w:r>
      <w:r w:rsidR="000C75EE" w:rsidRPr="00FA5DCA">
        <w:t xml:space="preserve"> </w:t>
      </w:r>
      <w:r w:rsidRPr="00FA5DCA">
        <w:t>safety glasses, gogg</w:t>
      </w:r>
      <w:r w:rsidR="000C75EE" w:rsidRPr="00FA5DCA">
        <w:t>les</w:t>
      </w:r>
      <w:r w:rsidR="00FB3B87" w:rsidRPr="00FA5DCA">
        <w:t xml:space="preserve"> </w:t>
      </w:r>
      <w:r w:rsidR="000C75EE" w:rsidRPr="00FA5DCA">
        <w:t xml:space="preserve">or </w:t>
      </w:r>
      <w:r w:rsidRPr="00FA5DCA">
        <w:t>face shield</w:t>
      </w:r>
      <w:r w:rsidR="000C75EE" w:rsidRPr="00FA5DCA">
        <w:t>s</w:t>
      </w:r>
    </w:p>
    <w:p w:rsidR="00383030" w:rsidRPr="00FA5DCA" w:rsidRDefault="00FB3B87" w:rsidP="00976CAB">
      <w:pPr>
        <w:pStyle w:val="ListParagraph"/>
      </w:pPr>
      <w:r w:rsidRPr="00FA5DCA">
        <w:t xml:space="preserve">the </w:t>
      </w:r>
      <w:r w:rsidR="000C75EE" w:rsidRPr="00FA5DCA">
        <w:t>properties</w:t>
      </w:r>
      <w:r w:rsidRPr="00FA5DCA">
        <w:t xml:space="preserve"> of the eye protection</w:t>
      </w:r>
      <w:r w:rsidR="00B04016" w:rsidRPr="00FA5DCA">
        <w:t xml:space="preserve"> required </w:t>
      </w:r>
      <w:r w:rsidR="007E0599" w:rsidRPr="00FA5DCA">
        <w:t>based on the hazard of the chemical</w:t>
      </w:r>
      <w:r w:rsidR="000C75EE" w:rsidRPr="00FA5DCA">
        <w:t xml:space="preserve"> and potential for contact, </w:t>
      </w:r>
      <w:r w:rsidR="00384CCC">
        <w:t>for example</w:t>
      </w:r>
      <w:r w:rsidR="000C75EE" w:rsidRPr="00FA5DCA">
        <w:t xml:space="preserve"> the degree of impact protection </w:t>
      </w:r>
      <w:r w:rsidRPr="00FA5DCA">
        <w:t>or</w:t>
      </w:r>
      <w:r w:rsidR="000C75EE" w:rsidRPr="00FA5DCA">
        <w:t xml:space="preserve"> splash resistance.</w:t>
      </w:r>
    </w:p>
    <w:p w:rsidR="000C75EE" w:rsidRPr="00E03B1C" w:rsidRDefault="00644D72" w:rsidP="00976CAB">
      <w:pPr>
        <w:pStyle w:val="Heading4"/>
      </w:pPr>
      <w:r>
        <w:br w:type="column"/>
      </w:r>
      <w:r w:rsidR="00FB3B87" w:rsidRPr="00E03B1C">
        <w:lastRenderedPageBreak/>
        <w:t>Skin protection</w:t>
      </w:r>
    </w:p>
    <w:p w:rsidR="00FB3B87" w:rsidRPr="00E03B1C" w:rsidRDefault="0096763B" w:rsidP="00976CAB">
      <w:pPr>
        <w:pStyle w:val="BodyText"/>
      </w:pPr>
      <w:r w:rsidRPr="00E03B1C">
        <w:t>In</w:t>
      </w:r>
      <w:r w:rsidR="00FC6303" w:rsidRPr="00E03B1C">
        <w:t xml:space="preserve">formation </w:t>
      </w:r>
      <w:r w:rsidRPr="00E03B1C">
        <w:t xml:space="preserve">should be included </w:t>
      </w:r>
      <w:r w:rsidR="00FC6303" w:rsidRPr="00E03B1C">
        <w:t xml:space="preserve">on the </w:t>
      </w:r>
      <w:r w:rsidR="006E2C5A" w:rsidRPr="00E03B1C">
        <w:t>skin protection required for a</w:t>
      </w:r>
      <w:r w:rsidR="00FC6303" w:rsidRPr="00E03B1C">
        <w:t xml:space="preserve"> hazardous chemical. </w:t>
      </w:r>
      <w:r w:rsidR="00FB3B87" w:rsidRPr="00E03B1C">
        <w:t>It is important to specify:</w:t>
      </w:r>
    </w:p>
    <w:p w:rsidR="00FB3B87" w:rsidRPr="00FA5DCA" w:rsidRDefault="00261A70" w:rsidP="00976CAB">
      <w:pPr>
        <w:pStyle w:val="ListParagraph"/>
      </w:pPr>
      <w:r w:rsidRPr="00FA5DCA">
        <w:t>the protective equipment to be worn</w:t>
      </w:r>
      <w:r w:rsidR="00FB3B87" w:rsidRPr="00FA5DCA">
        <w:t xml:space="preserve"> when using or handling the hazardous chemical including the types of gloves, boots and bodysuits required</w:t>
      </w:r>
    </w:p>
    <w:p w:rsidR="00383030" w:rsidRDefault="00FB3B87" w:rsidP="00976CAB">
      <w:pPr>
        <w:pStyle w:val="ListParagraph"/>
      </w:pPr>
      <w:r w:rsidRPr="00FA5DCA">
        <w:t xml:space="preserve">the </w:t>
      </w:r>
      <w:r w:rsidR="001D366E" w:rsidRPr="00FA5DCA">
        <w:t>properties of t</w:t>
      </w:r>
      <w:r w:rsidR="00FC6303" w:rsidRPr="00FA5DCA">
        <w:t xml:space="preserve">he protective equipment </w:t>
      </w:r>
      <w:r w:rsidR="001D366E" w:rsidRPr="00FA5DCA">
        <w:t>based on the hazard of the chemical and potential for contact</w:t>
      </w:r>
      <w:r w:rsidR="00197142">
        <w:t>,</w:t>
      </w:r>
      <w:r w:rsidR="00FC6303" w:rsidRPr="00FA5DCA">
        <w:t xml:space="preserve"> </w:t>
      </w:r>
      <w:r w:rsidR="00384CCC">
        <w:t>for example</w:t>
      </w:r>
      <w:r w:rsidR="001D366E" w:rsidRPr="00FA5DCA">
        <w:t xml:space="preserve"> cotton, PVC or nitrile</w:t>
      </w:r>
      <w:r w:rsidR="00FC6303" w:rsidRPr="00FA5DCA">
        <w:t>.</w:t>
      </w:r>
    </w:p>
    <w:p w:rsidR="00FC6303" w:rsidRPr="00E03B1C" w:rsidRDefault="00FC6303" w:rsidP="00976CAB">
      <w:pPr>
        <w:pStyle w:val="Heading4"/>
      </w:pPr>
      <w:r w:rsidRPr="00E03B1C">
        <w:t xml:space="preserve">Respiratory protection </w:t>
      </w:r>
    </w:p>
    <w:p w:rsidR="001D366E" w:rsidRPr="00E03B1C" w:rsidRDefault="0096763B" w:rsidP="00976CAB">
      <w:pPr>
        <w:pStyle w:val="BodyText"/>
      </w:pPr>
      <w:r w:rsidRPr="00E03B1C">
        <w:t xml:space="preserve">If </w:t>
      </w:r>
      <w:r w:rsidR="00FC6303" w:rsidRPr="00E03B1C">
        <w:t>respirat</w:t>
      </w:r>
      <w:r w:rsidR="006E2C5A" w:rsidRPr="00E03B1C">
        <w:t xml:space="preserve">ory protection </w:t>
      </w:r>
      <w:r w:rsidRPr="00E03B1C">
        <w:t>is needed</w:t>
      </w:r>
      <w:r w:rsidR="006E2C5A" w:rsidRPr="00E03B1C">
        <w:t xml:space="preserve"> for a </w:t>
      </w:r>
      <w:r w:rsidR="00FC6303" w:rsidRPr="00E03B1C">
        <w:t>hazardous chemical</w:t>
      </w:r>
      <w:r w:rsidRPr="00E03B1C">
        <w:t xml:space="preserve">, the SDS should </w:t>
      </w:r>
      <w:r w:rsidR="002764A0" w:rsidRPr="00E03B1C">
        <w:t>include</w:t>
      </w:r>
      <w:r w:rsidRPr="00E03B1C">
        <w:t xml:space="preserve"> information on</w:t>
      </w:r>
      <w:r w:rsidR="001D366E" w:rsidRPr="00E03B1C">
        <w:t xml:space="preserve"> the </w:t>
      </w:r>
      <w:r w:rsidR="00261A70" w:rsidRPr="00E03B1C">
        <w:t>appropriate types of respiratory protection</w:t>
      </w:r>
      <w:r w:rsidR="001D366E" w:rsidRPr="00E03B1C">
        <w:t xml:space="preserve"> </w:t>
      </w:r>
      <w:r w:rsidR="00261A70" w:rsidRPr="00E03B1C">
        <w:t xml:space="preserve">based on the </w:t>
      </w:r>
      <w:r w:rsidR="00CC7408" w:rsidRPr="00E03B1C">
        <w:t xml:space="preserve">chemical </w:t>
      </w:r>
      <w:r w:rsidR="00261A70" w:rsidRPr="00E03B1C">
        <w:t>hazard</w:t>
      </w:r>
      <w:r w:rsidR="001D366E" w:rsidRPr="00E03B1C">
        <w:t xml:space="preserve"> and potential for exposure</w:t>
      </w:r>
      <w:r w:rsidRPr="00E03B1C">
        <w:t>, for example</w:t>
      </w:r>
      <w:r w:rsidR="001D366E" w:rsidRPr="00E03B1C">
        <w:t xml:space="preserve"> </w:t>
      </w:r>
      <w:r w:rsidR="00261A70" w:rsidRPr="00E03B1C">
        <w:t xml:space="preserve">air-purifying respirators </w:t>
      </w:r>
      <w:r w:rsidRPr="00E03B1C">
        <w:t xml:space="preserve">requiring </w:t>
      </w:r>
      <w:r w:rsidR="007703DA" w:rsidRPr="00E03B1C">
        <w:t>specific respiration fil</w:t>
      </w:r>
      <w:r w:rsidR="009804D2" w:rsidRPr="00E03B1C">
        <w:t>t</w:t>
      </w:r>
      <w:r w:rsidR="001D366E" w:rsidRPr="00E03B1C">
        <w:t>er</w:t>
      </w:r>
      <w:r w:rsidRPr="00E03B1C">
        <w:t>s</w:t>
      </w:r>
      <w:r w:rsidR="001D366E" w:rsidRPr="00E03B1C">
        <w:t>,</w:t>
      </w:r>
      <w:r w:rsidR="007703DA" w:rsidRPr="00E03B1C">
        <w:t xml:space="preserve"> air-line respirator </w:t>
      </w:r>
      <w:r w:rsidR="001D366E" w:rsidRPr="00E03B1C">
        <w:t xml:space="preserve">or </w:t>
      </w:r>
      <w:r w:rsidR="00261A70" w:rsidRPr="00E03B1C">
        <w:t xml:space="preserve">breathing </w:t>
      </w:r>
      <w:r w:rsidR="00311048" w:rsidRPr="00E03B1C">
        <w:t>apparatus</w:t>
      </w:r>
      <w:r w:rsidR="001B766A" w:rsidRPr="00E03B1C">
        <w:t xml:space="preserve">. </w:t>
      </w:r>
      <w:r w:rsidR="00154D80" w:rsidRPr="00E03B1C">
        <w:t>Where appropriate</w:t>
      </w:r>
      <w:r w:rsidR="001D233E" w:rsidRPr="00E03B1C">
        <w:t>,</w:t>
      </w:r>
      <w:r w:rsidR="00154D80" w:rsidRPr="00E03B1C">
        <w:t xml:space="preserve"> a reference to a standard should be included.</w:t>
      </w:r>
    </w:p>
    <w:p w:rsidR="008F1713" w:rsidRPr="00E03B1C" w:rsidRDefault="001B766A" w:rsidP="00976CAB">
      <w:pPr>
        <w:pStyle w:val="BodyText"/>
      </w:pPr>
      <w:r w:rsidRPr="00E03B1C">
        <w:t>Vague information</w:t>
      </w:r>
      <w:r w:rsidR="00197142">
        <w:t xml:space="preserve"> – f</w:t>
      </w:r>
      <w:r w:rsidR="00384CCC">
        <w:t>or example</w:t>
      </w:r>
      <w:r w:rsidRPr="00E03B1C">
        <w:t xml:space="preserve"> </w:t>
      </w:r>
      <w:r w:rsidR="001D366E" w:rsidRPr="00E03B1C">
        <w:t xml:space="preserve">“use </w:t>
      </w:r>
      <w:r w:rsidR="00844530" w:rsidRPr="005F0508">
        <w:t>respirator</w:t>
      </w:r>
      <w:r w:rsidR="001D366E" w:rsidRPr="005F0508">
        <w:t>”</w:t>
      </w:r>
      <w:r w:rsidR="00197142">
        <w:t xml:space="preserve"> – </w:t>
      </w:r>
      <w:r w:rsidR="001D366E" w:rsidRPr="00E03B1C">
        <w:t>is not acceptable</w:t>
      </w:r>
      <w:r w:rsidR="00197142">
        <w:t>,</w:t>
      </w:r>
      <w:r w:rsidR="001D366E" w:rsidRPr="00E03B1C">
        <w:t xml:space="preserve"> whereas “</w:t>
      </w:r>
      <w:r w:rsidRPr="00E03B1C">
        <w:t>use half-face filter respirat</w:t>
      </w:r>
      <w:r w:rsidR="001D366E" w:rsidRPr="00E03B1C">
        <w:t xml:space="preserve">or suitable for organic vapours” </w:t>
      </w:r>
      <w:r w:rsidR="002A369C" w:rsidRPr="00E03B1C">
        <w:t>is</w:t>
      </w:r>
      <w:r w:rsidR="001D366E" w:rsidRPr="00E03B1C">
        <w:t xml:space="preserve"> acceptable. </w:t>
      </w:r>
    </w:p>
    <w:p w:rsidR="001D366E" w:rsidRPr="00E03B1C" w:rsidRDefault="001D366E" w:rsidP="00976CAB">
      <w:pPr>
        <w:pStyle w:val="Heading4"/>
      </w:pPr>
      <w:r w:rsidRPr="00E03B1C">
        <w:t>Thermal hazards</w:t>
      </w:r>
    </w:p>
    <w:p w:rsidR="00311048" w:rsidRPr="00E03B1C" w:rsidRDefault="001D366E" w:rsidP="00976CAB">
      <w:pPr>
        <w:pStyle w:val="BodyText"/>
      </w:pPr>
      <w:r w:rsidRPr="00E03B1C">
        <w:t>Th</w:t>
      </w:r>
      <w:r w:rsidR="0000387A" w:rsidRPr="00E03B1C">
        <w:t xml:space="preserve">e SDS should </w:t>
      </w:r>
      <w:r w:rsidRPr="00E03B1C">
        <w:t>include information on the PPE required for the</w:t>
      </w:r>
      <w:r w:rsidR="00384CCC">
        <w:t xml:space="preserve">rmal hazards. </w:t>
      </w:r>
      <w:r w:rsidR="002764A0" w:rsidRPr="00E03B1C">
        <w:t>S</w:t>
      </w:r>
      <w:r w:rsidR="00311048" w:rsidRPr="00E03B1C">
        <w:t xml:space="preserve">pecial consideration </w:t>
      </w:r>
      <w:r w:rsidR="00F8208F" w:rsidRPr="00E03B1C">
        <w:t>should</w:t>
      </w:r>
      <w:r w:rsidR="002764A0" w:rsidRPr="00E03B1C">
        <w:t xml:space="preserve"> be given to the materials </w:t>
      </w:r>
      <w:r w:rsidR="00311048" w:rsidRPr="00E03B1C">
        <w:t>of the PPE</w:t>
      </w:r>
      <w:r w:rsidR="006A56E6" w:rsidRPr="00E03B1C">
        <w:t xml:space="preserve"> to avoid adding to the thermal</w:t>
      </w:r>
      <w:r w:rsidR="002764A0" w:rsidRPr="00E03B1C">
        <w:t xml:space="preserve"> load of the wearer. </w:t>
      </w:r>
      <w:r w:rsidR="0000387A" w:rsidRPr="00E03B1C">
        <w:t xml:space="preserve">Information on any </w:t>
      </w:r>
      <w:r w:rsidR="006A56E6" w:rsidRPr="00E03B1C">
        <w:t xml:space="preserve">secondary risk </w:t>
      </w:r>
      <w:r w:rsidR="0000387A" w:rsidRPr="00E03B1C">
        <w:t xml:space="preserve">should also </w:t>
      </w:r>
      <w:r w:rsidR="002764A0" w:rsidRPr="00E03B1C">
        <w:t>be included here</w:t>
      </w:r>
      <w:r w:rsidR="006A56E6" w:rsidRPr="00E03B1C">
        <w:t xml:space="preserve">. </w:t>
      </w:r>
    </w:p>
    <w:p w:rsidR="00DF5870" w:rsidRDefault="00DC4858" w:rsidP="00976CAB">
      <w:pPr>
        <w:pStyle w:val="BodyText"/>
        <w:rPr>
          <w:szCs w:val="24"/>
        </w:rPr>
      </w:pPr>
      <w:r w:rsidRPr="00E03B1C">
        <w:t xml:space="preserve">See also </w:t>
      </w:r>
      <w:r w:rsidR="006B21B8" w:rsidRPr="00E03B1C">
        <w:t>S</w:t>
      </w:r>
      <w:r w:rsidR="004C6A78" w:rsidRPr="00E03B1C">
        <w:t xml:space="preserve">ection 5 </w:t>
      </w:r>
      <w:r w:rsidRPr="00E03B1C">
        <w:t xml:space="preserve">– </w:t>
      </w:r>
      <w:r w:rsidRPr="00E03B1C">
        <w:rPr>
          <w:i/>
        </w:rPr>
        <w:t>Fire fighting measures</w:t>
      </w:r>
      <w:r w:rsidRPr="00E03B1C">
        <w:t xml:space="preserve"> of the SDS for specific fire/chemical PPE advice.</w:t>
      </w:r>
      <w:r w:rsidR="00D9514F" w:rsidRPr="00E03B1C">
        <w:t xml:space="preserve"> </w:t>
      </w:r>
      <w:bookmarkStart w:id="125" w:name="_Toc262470545"/>
      <w:bookmarkStart w:id="126" w:name="_Toc310065973"/>
    </w:p>
    <w:p w:rsidR="00311048" w:rsidRPr="00E03B1C" w:rsidRDefault="00DF5870" w:rsidP="00976CAB">
      <w:pPr>
        <w:pStyle w:val="Heading2"/>
        <w:rPr>
          <w:szCs w:val="24"/>
        </w:rPr>
      </w:pPr>
      <w:r>
        <w:t>3.9</w:t>
      </w:r>
      <w:r>
        <w:tab/>
      </w:r>
      <w:r w:rsidR="00F53EAF" w:rsidRPr="003D6194">
        <w:t>Section 9</w:t>
      </w:r>
      <w:r w:rsidR="00311048" w:rsidRPr="003D6194">
        <w:t xml:space="preserve"> – Physic</w:t>
      </w:r>
      <w:r w:rsidR="00C91D20" w:rsidRPr="003D6194">
        <w:t xml:space="preserve">al and </w:t>
      </w:r>
      <w:r w:rsidR="003D79CA" w:rsidRPr="00FA42DF">
        <w:t>C</w:t>
      </w:r>
      <w:r w:rsidR="00311048" w:rsidRPr="00FA42DF">
        <w:t>hemical</w:t>
      </w:r>
      <w:r w:rsidR="00311048" w:rsidRPr="003D6194">
        <w:t xml:space="preserve"> Properties</w:t>
      </w:r>
      <w:bookmarkEnd w:id="125"/>
      <w:bookmarkEnd w:id="126"/>
    </w:p>
    <w:p w:rsidR="00DC4858" w:rsidRPr="009A5299" w:rsidRDefault="000A0E7C" w:rsidP="00976CAB">
      <w:pPr>
        <w:pStyle w:val="BodyText"/>
      </w:pPr>
      <w:r w:rsidRPr="00E03B1C">
        <w:t>T</w:t>
      </w:r>
      <w:r w:rsidR="002A369C" w:rsidRPr="00E03B1C">
        <w:t xml:space="preserve">his section </w:t>
      </w:r>
      <w:r w:rsidR="00DE5FD1" w:rsidRPr="00E03B1C">
        <w:t xml:space="preserve">of the SDS </w:t>
      </w:r>
      <w:r w:rsidR="002A369C" w:rsidRPr="00E03B1C">
        <w:t>d</w:t>
      </w:r>
      <w:r w:rsidR="00397123" w:rsidRPr="00E03B1C">
        <w:t>escribe</w:t>
      </w:r>
      <w:r w:rsidR="00371B87" w:rsidRPr="00E03B1C">
        <w:t>s</w:t>
      </w:r>
      <w:r w:rsidR="00397123" w:rsidRPr="00E03B1C">
        <w:t xml:space="preserve"> the </w:t>
      </w:r>
      <w:r w:rsidR="00124283">
        <w:t xml:space="preserve">physical and chemical properties of </w:t>
      </w:r>
      <w:r w:rsidR="002764A0" w:rsidRPr="00E03B1C">
        <w:t>a</w:t>
      </w:r>
      <w:r w:rsidR="00397123" w:rsidRPr="00E03B1C">
        <w:t xml:space="preserve"> hazardous chemical.</w:t>
      </w:r>
      <w:r w:rsidR="00C412FD" w:rsidRPr="00E03B1C">
        <w:t xml:space="preserve"> </w:t>
      </w:r>
      <w:r w:rsidR="00DC4858" w:rsidRPr="009A5299">
        <w:t xml:space="preserve">The data </w:t>
      </w:r>
      <w:r w:rsidR="00C412FD" w:rsidRPr="009A5299">
        <w:t>should</w:t>
      </w:r>
      <w:r w:rsidR="00DC4858" w:rsidRPr="009A5299">
        <w:t xml:space="preserve"> appl</w:t>
      </w:r>
      <w:r w:rsidR="00C412FD" w:rsidRPr="009A5299">
        <w:t>y</w:t>
      </w:r>
      <w:r w:rsidR="00DC4858" w:rsidRPr="009A5299">
        <w:t xml:space="preserve"> to the </w:t>
      </w:r>
      <w:r w:rsidR="00E47C40" w:rsidRPr="009A5299">
        <w:t xml:space="preserve">hazardous chemical </w:t>
      </w:r>
      <w:r w:rsidR="00DC4858" w:rsidRPr="009A5299">
        <w:t xml:space="preserve">as </w:t>
      </w:r>
      <w:r w:rsidR="00350123" w:rsidRPr="009A5299">
        <w:t>supplied</w:t>
      </w:r>
      <w:r w:rsidR="00DC4858" w:rsidRPr="009A5299">
        <w:t>.</w:t>
      </w:r>
      <w:r w:rsidR="00D9514F" w:rsidRPr="009A5299">
        <w:t xml:space="preserve"> </w:t>
      </w:r>
      <w:r w:rsidR="00DC4858" w:rsidRPr="009A5299">
        <w:t xml:space="preserve">If the </w:t>
      </w:r>
      <w:r w:rsidR="00E47C40" w:rsidRPr="009A5299">
        <w:t xml:space="preserve">hazardous chemical </w:t>
      </w:r>
      <w:r w:rsidR="00DC4858" w:rsidRPr="009A5299">
        <w:t>is a mixture, the physic</w:t>
      </w:r>
      <w:r w:rsidR="00812266" w:rsidRPr="009A5299">
        <w:t>o</w:t>
      </w:r>
      <w:r w:rsidR="00350123" w:rsidRPr="009A5299">
        <w:t xml:space="preserve">chemical </w:t>
      </w:r>
      <w:r w:rsidR="00DC4858" w:rsidRPr="009A5299">
        <w:t>data</w:t>
      </w:r>
      <w:r w:rsidR="00C412FD" w:rsidRPr="009A5299">
        <w:t xml:space="preserve"> should</w:t>
      </w:r>
      <w:r w:rsidR="00DC4858" w:rsidRPr="009A5299">
        <w:t xml:space="preserve"> describe the mixture.</w:t>
      </w:r>
      <w:r w:rsidR="00D9514F" w:rsidRPr="009A5299">
        <w:t xml:space="preserve"> </w:t>
      </w:r>
      <w:r w:rsidR="00DC4858" w:rsidRPr="009A5299">
        <w:t>If that information is not available</w:t>
      </w:r>
      <w:r w:rsidR="00197142">
        <w:t>,</w:t>
      </w:r>
      <w:r w:rsidR="00DC4858" w:rsidRPr="009A5299">
        <w:t xml:space="preserve"> the properties of the </w:t>
      </w:r>
      <w:r w:rsidR="00350123" w:rsidRPr="009A5299">
        <w:t xml:space="preserve">most relevant </w:t>
      </w:r>
      <w:r w:rsidR="00DC4858" w:rsidRPr="009A5299">
        <w:t>ingredients</w:t>
      </w:r>
      <w:r w:rsidR="00C412FD" w:rsidRPr="009A5299">
        <w:t xml:space="preserve"> should be </w:t>
      </w:r>
      <w:r w:rsidR="00190F7C" w:rsidRPr="009A5299">
        <w:t>provided</w:t>
      </w:r>
      <w:r w:rsidR="00933E4A" w:rsidRPr="009A5299">
        <w:t>.</w:t>
      </w:r>
      <w:r w:rsidR="008139F8" w:rsidRPr="009A5299">
        <w:t xml:space="preserve"> </w:t>
      </w:r>
    </w:p>
    <w:p w:rsidR="00F513D6" w:rsidRPr="00E03B1C" w:rsidRDefault="008A3070" w:rsidP="00976CAB">
      <w:pPr>
        <w:pStyle w:val="BodyText"/>
      </w:pPr>
      <w:r w:rsidRPr="00E03B1C">
        <w:t>T</w:t>
      </w:r>
      <w:r w:rsidR="00DC4858" w:rsidRPr="00E03B1C">
        <w:t>he following properties</w:t>
      </w:r>
      <w:r w:rsidR="00C412FD" w:rsidRPr="00E03B1C">
        <w:t xml:space="preserve"> should be</w:t>
      </w:r>
      <w:r w:rsidR="005F101D" w:rsidRPr="00E03B1C">
        <w:t xml:space="preserve"> included</w:t>
      </w:r>
      <w:r w:rsidR="009F75BD" w:rsidRPr="00E03B1C">
        <w:t xml:space="preserve"> in the SDS</w:t>
      </w:r>
      <w:r w:rsidR="005F101D" w:rsidRPr="00E03B1C">
        <w:t xml:space="preserve"> </w:t>
      </w:r>
      <w:r w:rsidR="00124283">
        <w:t xml:space="preserve">where relevant </w:t>
      </w:r>
      <w:r w:rsidR="00DC4858" w:rsidRPr="00E03B1C">
        <w:t xml:space="preserve">and </w:t>
      </w:r>
      <w:r w:rsidR="005F101D" w:rsidRPr="00E03B1C">
        <w:t>the</w:t>
      </w:r>
      <w:r w:rsidR="00DC4858" w:rsidRPr="00E03B1C">
        <w:t xml:space="preserve"> appropriate units </w:t>
      </w:r>
      <w:r w:rsidR="00BD0888">
        <w:br/>
      </w:r>
      <w:r w:rsidR="00DC4858" w:rsidRPr="00E03B1C">
        <w:t>of measure and/or reference conditions</w:t>
      </w:r>
      <w:r w:rsidR="00C412FD" w:rsidRPr="00E03B1C">
        <w:t xml:space="preserve"> should be</w:t>
      </w:r>
      <w:r w:rsidR="005F101D" w:rsidRPr="00E03B1C">
        <w:t xml:space="preserve"> specified</w:t>
      </w:r>
      <w:r w:rsidR="00DC4858" w:rsidRPr="00E03B1C">
        <w:t>:</w:t>
      </w:r>
    </w:p>
    <w:p w:rsidR="00397123" w:rsidRPr="00FA5DCA" w:rsidRDefault="00397123" w:rsidP="00976CAB">
      <w:pPr>
        <w:pStyle w:val="ListParagraph"/>
      </w:pPr>
      <w:r w:rsidRPr="00FA5DCA">
        <w:t>Appearan</w:t>
      </w:r>
      <w:r w:rsidR="009F75BD" w:rsidRPr="00FA5DCA">
        <w:t>ce (ph</w:t>
      </w:r>
      <w:r w:rsidR="00C412FD" w:rsidRPr="00FA5DCA">
        <w:t>ysical state, colour etc)</w:t>
      </w:r>
    </w:p>
    <w:p w:rsidR="00397123" w:rsidRPr="00FA5DCA" w:rsidRDefault="00C412FD" w:rsidP="00976CAB">
      <w:pPr>
        <w:pStyle w:val="ListParagraph"/>
      </w:pPr>
      <w:r w:rsidRPr="00FA5DCA">
        <w:t>Odour</w:t>
      </w:r>
    </w:p>
    <w:p w:rsidR="00223ED7" w:rsidRPr="00FA5DCA" w:rsidRDefault="00C412FD" w:rsidP="00976CAB">
      <w:pPr>
        <w:pStyle w:val="ListParagraph"/>
      </w:pPr>
      <w:r w:rsidRPr="00FA5DCA">
        <w:t>Odour threshold</w:t>
      </w:r>
    </w:p>
    <w:p w:rsidR="00397123" w:rsidRPr="00FA5DCA" w:rsidRDefault="00C412FD" w:rsidP="00976CAB">
      <w:pPr>
        <w:pStyle w:val="ListParagraph"/>
      </w:pPr>
      <w:r w:rsidRPr="00FA5DCA">
        <w:t>pH</w:t>
      </w:r>
    </w:p>
    <w:p w:rsidR="00397123" w:rsidRPr="00FA5DCA" w:rsidRDefault="00397123" w:rsidP="00976CAB">
      <w:pPr>
        <w:pStyle w:val="ListParagraph"/>
      </w:pPr>
      <w:r w:rsidRPr="00FA5DCA">
        <w:t>Melting point/freezing point</w:t>
      </w:r>
    </w:p>
    <w:p w:rsidR="00397123" w:rsidRPr="00FA5DCA" w:rsidRDefault="00397123" w:rsidP="00976CAB">
      <w:pPr>
        <w:pStyle w:val="ListParagraph"/>
      </w:pPr>
      <w:r w:rsidRPr="00FA5DCA">
        <w:t>Initial boiling point and boiling range</w:t>
      </w:r>
    </w:p>
    <w:p w:rsidR="00397123" w:rsidRPr="00FA5DCA" w:rsidRDefault="00397123" w:rsidP="00976CAB">
      <w:pPr>
        <w:pStyle w:val="ListParagraph"/>
      </w:pPr>
      <w:r w:rsidRPr="00FA5DCA">
        <w:t>Flash point</w:t>
      </w:r>
    </w:p>
    <w:p w:rsidR="00397123" w:rsidRPr="00FA5DCA" w:rsidRDefault="00397123" w:rsidP="00976CAB">
      <w:pPr>
        <w:pStyle w:val="ListParagraph"/>
      </w:pPr>
      <w:r w:rsidRPr="00FA5DCA">
        <w:t>Evaporation rate</w:t>
      </w:r>
    </w:p>
    <w:p w:rsidR="00397123" w:rsidRPr="00FA5DCA" w:rsidRDefault="00397123" w:rsidP="00976CAB">
      <w:pPr>
        <w:pStyle w:val="ListParagraph"/>
      </w:pPr>
      <w:r w:rsidRPr="00FA5DCA">
        <w:t>Flammability (solid, gas)</w:t>
      </w:r>
    </w:p>
    <w:p w:rsidR="00397123" w:rsidRPr="00FA5DCA" w:rsidRDefault="00397123" w:rsidP="00976CAB">
      <w:pPr>
        <w:pStyle w:val="ListParagraph"/>
      </w:pPr>
      <w:r w:rsidRPr="00FA5DCA">
        <w:t>Upper/lower flammability or explosive limits</w:t>
      </w:r>
    </w:p>
    <w:p w:rsidR="00397123" w:rsidRPr="00FA5DCA" w:rsidRDefault="00397123" w:rsidP="00976CAB">
      <w:pPr>
        <w:pStyle w:val="ListParagraph"/>
      </w:pPr>
      <w:r w:rsidRPr="00FA5DCA">
        <w:t>Vapour pressure</w:t>
      </w:r>
    </w:p>
    <w:p w:rsidR="00397123" w:rsidRPr="00FA5DCA" w:rsidRDefault="00397123" w:rsidP="00976CAB">
      <w:pPr>
        <w:pStyle w:val="ListParagraph"/>
      </w:pPr>
      <w:r w:rsidRPr="00FA5DCA">
        <w:t>Vapour density</w:t>
      </w:r>
    </w:p>
    <w:p w:rsidR="00397123" w:rsidRPr="00FA5DCA" w:rsidRDefault="00397123" w:rsidP="00976CAB">
      <w:pPr>
        <w:pStyle w:val="ListParagraph"/>
      </w:pPr>
      <w:r w:rsidRPr="00FA5DCA">
        <w:t>Relative density</w:t>
      </w:r>
    </w:p>
    <w:p w:rsidR="00397123" w:rsidRPr="00FA5DCA" w:rsidRDefault="00C412FD" w:rsidP="00976CAB">
      <w:pPr>
        <w:pStyle w:val="ListParagraph"/>
      </w:pPr>
      <w:r w:rsidRPr="00FA5DCA">
        <w:lastRenderedPageBreak/>
        <w:t>Solubility</w:t>
      </w:r>
    </w:p>
    <w:p w:rsidR="00397123" w:rsidRPr="00FA5DCA" w:rsidRDefault="00397123" w:rsidP="00976CAB">
      <w:pPr>
        <w:pStyle w:val="ListParagraph"/>
      </w:pPr>
      <w:r w:rsidRPr="00FA5DCA">
        <w:t>Partition coefficient: n-octanol/water</w:t>
      </w:r>
    </w:p>
    <w:p w:rsidR="00397123" w:rsidRPr="00FA5DCA" w:rsidRDefault="00397123" w:rsidP="00976CAB">
      <w:pPr>
        <w:pStyle w:val="ListParagraph"/>
      </w:pPr>
      <w:r w:rsidRPr="00FA5DCA">
        <w:t>Auto-ignition temperature</w:t>
      </w:r>
    </w:p>
    <w:p w:rsidR="00397123" w:rsidRPr="00FA5DCA" w:rsidRDefault="00397123" w:rsidP="00976CAB">
      <w:pPr>
        <w:pStyle w:val="ListParagraph"/>
      </w:pPr>
      <w:r w:rsidRPr="00FA5DCA">
        <w:t>Decomposition temperature</w:t>
      </w:r>
    </w:p>
    <w:p w:rsidR="00F878BA" w:rsidRPr="00FA5DCA" w:rsidRDefault="00C412FD" w:rsidP="00976CAB">
      <w:pPr>
        <w:pStyle w:val="ListParagraph"/>
      </w:pPr>
      <w:r w:rsidRPr="00FA5DCA">
        <w:t>Viscosity</w:t>
      </w:r>
    </w:p>
    <w:p w:rsidR="00397123" w:rsidRPr="00E03B1C" w:rsidRDefault="00C412FD" w:rsidP="00976CAB">
      <w:pPr>
        <w:pStyle w:val="BodyText"/>
      </w:pPr>
      <w:r w:rsidRPr="00E03B1C">
        <w:t xml:space="preserve">If relevant, the interpretation of the numeric value and the method of the determination should </w:t>
      </w:r>
      <w:r w:rsidR="00BD0888">
        <w:br/>
      </w:r>
      <w:r w:rsidRPr="00E03B1C">
        <w:t xml:space="preserve">also be provided. </w:t>
      </w:r>
      <w:r w:rsidR="00F878BA" w:rsidRPr="00E03B1C">
        <w:t>Whe</w:t>
      </w:r>
      <w:r w:rsidR="00344E6E" w:rsidRPr="00E03B1C">
        <w:t>re</w:t>
      </w:r>
      <w:r w:rsidR="00F878BA" w:rsidRPr="00E03B1C">
        <w:t xml:space="preserve"> there is no information about</w:t>
      </w:r>
      <w:r w:rsidR="00397123" w:rsidRPr="00E03B1C">
        <w:t xml:space="preserve"> specific characteristics </w:t>
      </w:r>
      <w:r w:rsidR="00CA67CA" w:rsidRPr="00E03B1C">
        <w:t xml:space="preserve">or data </w:t>
      </w:r>
      <w:r w:rsidR="00397123" w:rsidRPr="00E03B1C">
        <w:t xml:space="preserve">available, </w:t>
      </w:r>
      <w:r w:rsidR="00BD0888">
        <w:br/>
      </w:r>
      <w:r w:rsidR="00397123" w:rsidRPr="00E03B1C">
        <w:t xml:space="preserve">a statement </w:t>
      </w:r>
      <w:r w:rsidRPr="00E03B1C">
        <w:t>should be</w:t>
      </w:r>
      <w:r w:rsidR="00F878BA" w:rsidRPr="00E03B1C">
        <w:t xml:space="preserve"> included to that effect</w:t>
      </w:r>
      <w:r w:rsidR="00397123" w:rsidRPr="00E03B1C">
        <w:t>.</w:t>
      </w:r>
      <w:r w:rsidR="005668B3">
        <w:t xml:space="preserve"> </w:t>
      </w:r>
      <w:r w:rsidR="002764A0" w:rsidRPr="00E03B1C">
        <w:t>It is not appropriate to leave blank</w:t>
      </w:r>
      <w:r w:rsidRPr="00E03B1C">
        <w:t xml:space="preserve"> spaces</w:t>
      </w:r>
      <w:r w:rsidR="002764A0" w:rsidRPr="00E03B1C">
        <w:t xml:space="preserve"> or use </w:t>
      </w:r>
      <w:r w:rsidR="00BD0888">
        <w:br/>
      </w:r>
      <w:r w:rsidR="002764A0" w:rsidRPr="00E03B1C">
        <w:t>the term ‘N/A’ in an SDS.</w:t>
      </w:r>
    </w:p>
    <w:p w:rsidR="00774FC1" w:rsidRPr="00470222" w:rsidRDefault="000613C6" w:rsidP="00976CAB">
      <w:pPr>
        <w:pStyle w:val="BodyText"/>
      </w:pPr>
      <w:r w:rsidRPr="00E03B1C">
        <w:t>In addition to those listed above, other physical or chemical parameters relevant to health and safety should be included in this section of the SDS. This includes parameters which, in addition to chemistry, can significantly influence the properties of chemicals, for example size or surface area in the case of engineered nanomaterials. Examples of parameters which may be included are:</w:t>
      </w:r>
    </w:p>
    <w:p w:rsidR="000613C6" w:rsidRPr="00E03B1C" w:rsidRDefault="000613C6" w:rsidP="00976CAB">
      <w:pPr>
        <w:pStyle w:val="ListParagraph"/>
      </w:pPr>
      <w:r w:rsidRPr="00E03B1C">
        <w:t>Specific heat value</w:t>
      </w:r>
    </w:p>
    <w:p w:rsidR="000613C6" w:rsidRPr="00E03B1C" w:rsidRDefault="000613C6" w:rsidP="00976CAB">
      <w:pPr>
        <w:pStyle w:val="ListParagraph"/>
      </w:pPr>
      <w:r w:rsidRPr="00E03B1C">
        <w:t>Saturated vapour concentration (include reference temperatures)</w:t>
      </w:r>
    </w:p>
    <w:p w:rsidR="000613C6" w:rsidRPr="00E03B1C" w:rsidRDefault="000613C6" w:rsidP="00976CAB">
      <w:pPr>
        <w:pStyle w:val="ListParagraph"/>
      </w:pPr>
      <w:r w:rsidRPr="00E03B1C">
        <w:t>Release of invisible flammable vapours and gases</w:t>
      </w:r>
    </w:p>
    <w:p w:rsidR="000613C6" w:rsidRPr="00E03B1C" w:rsidRDefault="000613C6" w:rsidP="00976CAB">
      <w:pPr>
        <w:pStyle w:val="ListParagraph"/>
      </w:pPr>
      <w:r w:rsidRPr="00E03B1C">
        <w:t>Particle size (average and range)</w:t>
      </w:r>
    </w:p>
    <w:p w:rsidR="000613C6" w:rsidRPr="00E03B1C" w:rsidRDefault="000613C6" w:rsidP="00976CAB">
      <w:pPr>
        <w:pStyle w:val="ListParagraph"/>
      </w:pPr>
      <w:r w:rsidRPr="00E03B1C">
        <w:t>Size distribution</w:t>
      </w:r>
    </w:p>
    <w:p w:rsidR="000613C6" w:rsidRPr="00E03B1C" w:rsidRDefault="000613C6" w:rsidP="00976CAB">
      <w:pPr>
        <w:pStyle w:val="ListParagraph"/>
      </w:pPr>
      <w:r w:rsidRPr="00E03B1C">
        <w:t>Shape and aspect ratio</w:t>
      </w:r>
    </w:p>
    <w:p w:rsidR="000613C6" w:rsidRPr="00E03B1C" w:rsidRDefault="000613C6" w:rsidP="00976CAB">
      <w:pPr>
        <w:pStyle w:val="ListParagraph"/>
      </w:pPr>
      <w:r w:rsidRPr="00E03B1C">
        <w:t>Crystallinity</w:t>
      </w:r>
    </w:p>
    <w:p w:rsidR="000613C6" w:rsidRPr="00E03B1C" w:rsidRDefault="000613C6" w:rsidP="00976CAB">
      <w:pPr>
        <w:pStyle w:val="ListParagraph"/>
      </w:pPr>
      <w:r w:rsidRPr="00E03B1C">
        <w:t>Dustiness</w:t>
      </w:r>
    </w:p>
    <w:p w:rsidR="000613C6" w:rsidRPr="00E03B1C" w:rsidRDefault="000613C6" w:rsidP="00976CAB">
      <w:pPr>
        <w:pStyle w:val="ListParagraph"/>
      </w:pPr>
      <w:r w:rsidRPr="00E03B1C">
        <w:t>Surface area</w:t>
      </w:r>
    </w:p>
    <w:p w:rsidR="000613C6" w:rsidRPr="00E03B1C" w:rsidRDefault="000613C6" w:rsidP="00976CAB">
      <w:pPr>
        <w:pStyle w:val="ListParagraph"/>
      </w:pPr>
      <w:r w:rsidRPr="00E03B1C">
        <w:t>Degree of aggregation or agglomeration, and dispersibility</w:t>
      </w:r>
    </w:p>
    <w:p w:rsidR="00196088" w:rsidRPr="005F0508" w:rsidRDefault="009C2D83" w:rsidP="00976CAB">
      <w:pPr>
        <w:pStyle w:val="ListParagraph"/>
      </w:pPr>
      <w:r w:rsidRPr="005F0508">
        <w:t>Redox potential</w:t>
      </w:r>
    </w:p>
    <w:p w:rsidR="003A746B" w:rsidRPr="00E03B1C" w:rsidRDefault="000613C6" w:rsidP="00976CAB">
      <w:pPr>
        <w:pStyle w:val="ListParagraph"/>
      </w:pPr>
      <w:r w:rsidRPr="00E03B1C">
        <w:t>Biodurability or biopersistence</w:t>
      </w:r>
    </w:p>
    <w:p w:rsidR="00DF5870" w:rsidRDefault="000613C6" w:rsidP="00976CAB">
      <w:pPr>
        <w:pStyle w:val="ListParagraph"/>
        <w:rPr>
          <w:szCs w:val="24"/>
        </w:rPr>
      </w:pPr>
      <w:r w:rsidRPr="00E03B1C">
        <w:t xml:space="preserve">Surface coating or chemistry (if different to rest of particle). </w:t>
      </w:r>
      <w:bookmarkStart w:id="127" w:name="_Toc262470546"/>
      <w:bookmarkStart w:id="128" w:name="_Toc310065974"/>
    </w:p>
    <w:p w:rsidR="00094886" w:rsidRPr="00E03B1C" w:rsidRDefault="00DF5870" w:rsidP="00976CAB">
      <w:pPr>
        <w:pStyle w:val="Heading2"/>
        <w:rPr>
          <w:szCs w:val="24"/>
        </w:rPr>
      </w:pPr>
      <w:r>
        <w:t>3.10</w:t>
      </w:r>
      <w:r>
        <w:tab/>
      </w:r>
      <w:r w:rsidR="00F53EAF" w:rsidRPr="003D6194">
        <w:t>Section 10</w:t>
      </w:r>
      <w:r w:rsidR="00094886" w:rsidRPr="003D6194">
        <w:t xml:space="preserve"> – Stability and </w:t>
      </w:r>
      <w:r w:rsidR="00094886" w:rsidRPr="00FA42DF">
        <w:t>Reactivity</w:t>
      </w:r>
      <w:bookmarkEnd w:id="127"/>
      <w:bookmarkEnd w:id="128"/>
    </w:p>
    <w:p w:rsidR="002764A0" w:rsidRPr="00E03B1C" w:rsidRDefault="00CA513E" w:rsidP="00976CAB">
      <w:pPr>
        <w:pStyle w:val="BodyText"/>
      </w:pPr>
      <w:r w:rsidRPr="00E03B1C">
        <w:t xml:space="preserve">This section </w:t>
      </w:r>
      <w:r w:rsidR="00DE5FD1" w:rsidRPr="00E03B1C">
        <w:t xml:space="preserve">of </w:t>
      </w:r>
      <w:r w:rsidR="00C536AB" w:rsidRPr="00E03B1C">
        <w:t xml:space="preserve">the </w:t>
      </w:r>
      <w:r w:rsidR="00DE5FD1" w:rsidRPr="00E03B1C">
        <w:t xml:space="preserve">SDS </w:t>
      </w:r>
      <w:r w:rsidRPr="00E03B1C">
        <w:t xml:space="preserve">provides information regarding the stability and reactivity of the hazardous chemical. </w:t>
      </w:r>
      <w:r w:rsidR="002764A0" w:rsidRPr="00E03B1C">
        <w:t>Information on the possibility of hazardous reactions is necessary to ensure the safe handling and storage of chemicals and to ensure effective fire fighting and spill control measures.</w:t>
      </w:r>
    </w:p>
    <w:p w:rsidR="00094886" w:rsidRPr="00E03B1C" w:rsidRDefault="00094886" w:rsidP="00976CAB">
      <w:pPr>
        <w:pStyle w:val="Heading3"/>
      </w:pPr>
      <w:bookmarkStart w:id="129" w:name="_Toc262470547"/>
      <w:r w:rsidRPr="00E03B1C">
        <w:t>Reactivity</w:t>
      </w:r>
      <w:bookmarkEnd w:id="129"/>
    </w:p>
    <w:p w:rsidR="002748A0" w:rsidRPr="00E03B1C" w:rsidRDefault="00871DF4" w:rsidP="00976CAB">
      <w:pPr>
        <w:pStyle w:val="BodyText"/>
      </w:pPr>
      <w:r w:rsidRPr="00E03B1C">
        <w:t xml:space="preserve">This section </w:t>
      </w:r>
      <w:r w:rsidR="00C83C25" w:rsidRPr="00E03B1C">
        <w:t xml:space="preserve">should </w:t>
      </w:r>
      <w:r w:rsidRPr="00E03B1C">
        <w:t>d</w:t>
      </w:r>
      <w:r w:rsidR="00DC4858" w:rsidRPr="00E03B1C">
        <w:t>escribe the reactivity hazards of the chemical</w:t>
      </w:r>
      <w:r w:rsidR="000D1CAE" w:rsidRPr="00E03B1C">
        <w:t xml:space="preserve">, </w:t>
      </w:r>
      <w:r w:rsidR="00DC4858" w:rsidRPr="00E03B1C">
        <w:t>including the conditions under which the hazardous reactions may occur</w:t>
      </w:r>
      <w:r w:rsidR="00AF60AF" w:rsidRPr="00E03B1C">
        <w:t>, f</w:t>
      </w:r>
      <w:r w:rsidR="002748A0" w:rsidRPr="00E03B1C">
        <w:t>or example:</w:t>
      </w:r>
    </w:p>
    <w:p w:rsidR="000D1CAE" w:rsidRPr="00E03B1C" w:rsidRDefault="00A34ADD" w:rsidP="00976CAB">
      <w:pPr>
        <w:pStyle w:val="ListParagraph"/>
      </w:pPr>
      <w:r w:rsidRPr="00DB76E1">
        <w:t>w</w:t>
      </w:r>
      <w:r w:rsidR="000D1CAE" w:rsidRPr="00DB76E1">
        <w:t>hether the hazardous ch</w:t>
      </w:r>
      <w:r w:rsidR="009F75BD" w:rsidRPr="00DB76E1">
        <w:t>emical will react or polymerise</w:t>
      </w:r>
    </w:p>
    <w:p w:rsidR="002748A0" w:rsidRPr="00E03B1C" w:rsidRDefault="00A34ADD" w:rsidP="00976CAB">
      <w:pPr>
        <w:pStyle w:val="ListParagraph"/>
      </w:pPr>
      <w:r>
        <w:t>f</w:t>
      </w:r>
      <w:r w:rsidR="002748A0" w:rsidRPr="00E03B1C">
        <w:t xml:space="preserve">lame propagation or </w:t>
      </w:r>
      <w:r w:rsidR="009F75BD" w:rsidRPr="00E03B1C">
        <w:t>burning rate of solid materials</w:t>
      </w:r>
    </w:p>
    <w:p w:rsidR="002748A0" w:rsidRPr="00E03B1C" w:rsidRDefault="00A34ADD" w:rsidP="00976CAB">
      <w:pPr>
        <w:pStyle w:val="ListParagraph"/>
      </w:pPr>
      <w:r>
        <w:t>p</w:t>
      </w:r>
      <w:r w:rsidR="002748A0" w:rsidRPr="00E03B1C">
        <w:t xml:space="preserve">roperties of both flammable and non-flammable materials that may initiate or </w:t>
      </w:r>
      <w:r w:rsidR="000861EC" w:rsidRPr="00E03B1C">
        <w:t>add</w:t>
      </w:r>
      <w:r w:rsidR="002748A0" w:rsidRPr="00E03B1C">
        <w:t xml:space="preserve"> to the intensity of </w:t>
      </w:r>
      <w:r w:rsidR="00EA4B7D" w:rsidRPr="00E03B1C">
        <w:t>a</w:t>
      </w:r>
      <w:r w:rsidR="009F75BD" w:rsidRPr="00E03B1C">
        <w:t xml:space="preserve"> fire</w:t>
      </w:r>
    </w:p>
    <w:p w:rsidR="00DF5870" w:rsidRDefault="00A34ADD" w:rsidP="00FA42DF">
      <w:pPr>
        <w:pStyle w:val="ListParagraph"/>
      </w:pPr>
      <w:r>
        <w:t>p</w:t>
      </w:r>
      <w:r w:rsidR="009F75BD" w:rsidRPr="00E03B1C">
        <w:t>otential for dust explosion</w:t>
      </w:r>
    </w:p>
    <w:p w:rsidR="00DF5870" w:rsidRDefault="00DF5870">
      <w:pPr>
        <w:tabs>
          <w:tab w:val="clear" w:pos="432"/>
        </w:tabs>
        <w:spacing w:before="0"/>
      </w:pPr>
      <w:r>
        <w:br w:type="page"/>
      </w:r>
    </w:p>
    <w:p w:rsidR="002748A0" w:rsidRPr="00E03B1C" w:rsidRDefault="00A34ADD" w:rsidP="00976CAB">
      <w:pPr>
        <w:pStyle w:val="ListParagraph"/>
      </w:pPr>
      <w:r>
        <w:lastRenderedPageBreak/>
        <w:t>r</w:t>
      </w:r>
      <w:r w:rsidR="002748A0" w:rsidRPr="00E03B1C">
        <w:t xml:space="preserve">eactions that release flammable </w:t>
      </w:r>
      <w:r w:rsidR="00012F08" w:rsidRPr="00E03B1C">
        <w:t xml:space="preserve">or toxic </w:t>
      </w:r>
      <w:r w:rsidR="009F75BD" w:rsidRPr="00E03B1C">
        <w:t>gases or vapours</w:t>
      </w:r>
    </w:p>
    <w:p w:rsidR="002748A0" w:rsidRPr="00E03B1C" w:rsidRDefault="00A34ADD" w:rsidP="00976CAB">
      <w:pPr>
        <w:pStyle w:val="ListParagraph"/>
      </w:pPr>
      <w:r>
        <w:t>f</w:t>
      </w:r>
      <w:r w:rsidR="002748A0" w:rsidRPr="00E03B1C">
        <w:t>ast or in</w:t>
      </w:r>
      <w:r w:rsidR="009F75BD" w:rsidRPr="00E03B1C">
        <w:t>tensely burning characteristics</w:t>
      </w:r>
    </w:p>
    <w:p w:rsidR="002748A0" w:rsidRPr="00E03B1C" w:rsidRDefault="00A34ADD" w:rsidP="00976CAB">
      <w:pPr>
        <w:pStyle w:val="ListParagraph"/>
      </w:pPr>
      <w:r>
        <w:t>n</w:t>
      </w:r>
      <w:r w:rsidR="002748A0" w:rsidRPr="00E03B1C">
        <w:t xml:space="preserve">on-flammables that could contribute to unusual hazards to a fire, </w:t>
      </w:r>
      <w:r w:rsidR="00384CCC">
        <w:t>for example</w:t>
      </w:r>
      <w:r w:rsidR="002748A0" w:rsidRPr="00E03B1C">
        <w:t xml:space="preserve"> strong oxidising and re</w:t>
      </w:r>
      <w:r w:rsidR="009F75BD" w:rsidRPr="00E03B1C">
        <w:t>ducing agents or peroxide fumes.</w:t>
      </w:r>
    </w:p>
    <w:p w:rsidR="00DC4858" w:rsidRPr="00E03B1C" w:rsidRDefault="00C83C25" w:rsidP="00976CAB">
      <w:pPr>
        <w:pStyle w:val="BodyText"/>
      </w:pPr>
      <w:r w:rsidRPr="00E03B1C">
        <w:t>S</w:t>
      </w:r>
      <w:r w:rsidR="00DC4858" w:rsidRPr="00E03B1C">
        <w:t xml:space="preserve">pecific test data </w:t>
      </w:r>
      <w:r w:rsidRPr="00E03B1C">
        <w:t xml:space="preserve">should be provided </w:t>
      </w:r>
      <w:r w:rsidR="00DC4858" w:rsidRPr="00E03B1C">
        <w:t>for the hazardous chemical as a whole, where available.</w:t>
      </w:r>
      <w:r w:rsidR="00D9514F" w:rsidRPr="00E03B1C">
        <w:t xml:space="preserve"> </w:t>
      </w:r>
      <w:r w:rsidR="00DC4858" w:rsidRPr="00E03B1C">
        <w:t xml:space="preserve">However, the information </w:t>
      </w:r>
      <w:r w:rsidRPr="00E03B1C">
        <w:t>may also be</w:t>
      </w:r>
      <w:r w:rsidR="00DC4858" w:rsidRPr="00E03B1C">
        <w:t xml:space="preserve"> based on general data for the class or family of chemical </w:t>
      </w:r>
      <w:r w:rsidR="00BD0888">
        <w:br/>
      </w:r>
      <w:r w:rsidR="00DC4858" w:rsidRPr="00E03B1C">
        <w:t>if such data adequately represent</w:t>
      </w:r>
      <w:r w:rsidR="006F384F">
        <w:t>s</w:t>
      </w:r>
      <w:r w:rsidR="00DC4858" w:rsidRPr="00E03B1C">
        <w:t xml:space="preserve"> the anticipated hazard of the hazardous chemical.</w:t>
      </w:r>
    </w:p>
    <w:p w:rsidR="00397123" w:rsidRPr="00E03B1C" w:rsidRDefault="00397123">
      <w:pPr>
        <w:pStyle w:val="BodyText"/>
      </w:pPr>
      <w:r w:rsidRPr="00E03B1C">
        <w:t xml:space="preserve">If data for mixtures </w:t>
      </w:r>
      <w:r w:rsidR="006F384F">
        <w:t>is</w:t>
      </w:r>
      <w:r w:rsidRPr="00E03B1C">
        <w:t xml:space="preserve"> </w:t>
      </w:r>
      <w:r w:rsidR="00CA67CA" w:rsidRPr="00E03B1C">
        <w:t>not available, ingredient data</w:t>
      </w:r>
      <w:r w:rsidR="00C83C25" w:rsidRPr="00E03B1C">
        <w:t xml:space="preserve"> should be</w:t>
      </w:r>
      <w:r w:rsidRPr="00E03B1C">
        <w:t xml:space="preserve"> provided.</w:t>
      </w:r>
      <w:r w:rsidR="00D9514F" w:rsidRPr="00E03B1C">
        <w:t xml:space="preserve"> </w:t>
      </w:r>
      <w:r w:rsidRPr="00E03B1C">
        <w:t xml:space="preserve">In determining incompatibility, the substances, containers and contaminants that the hazardous chemical might </w:t>
      </w:r>
      <w:r w:rsidR="00BD0888">
        <w:br/>
      </w:r>
      <w:r w:rsidRPr="00E03B1C">
        <w:t>be exposed to during transportation, storage and use</w:t>
      </w:r>
      <w:r w:rsidR="00871DF4" w:rsidRPr="00E03B1C">
        <w:t xml:space="preserve"> </w:t>
      </w:r>
      <w:r w:rsidR="00C40B92" w:rsidRPr="00E03B1C">
        <w:t>should</w:t>
      </w:r>
      <w:r w:rsidR="00871DF4" w:rsidRPr="00E03B1C">
        <w:t xml:space="preserve"> be considered</w:t>
      </w:r>
      <w:r w:rsidRPr="00E03B1C">
        <w:t>.</w:t>
      </w:r>
    </w:p>
    <w:p w:rsidR="00C634EF" w:rsidRPr="00E03B1C" w:rsidRDefault="00C634EF" w:rsidP="00976CAB">
      <w:pPr>
        <w:pStyle w:val="Heading3"/>
      </w:pPr>
      <w:bookmarkStart w:id="130" w:name="_Toc262470548"/>
      <w:r w:rsidRPr="00E03B1C">
        <w:t>Chemical stability</w:t>
      </w:r>
      <w:bookmarkEnd w:id="130"/>
    </w:p>
    <w:p w:rsidR="00C634EF" w:rsidRPr="00E03B1C" w:rsidRDefault="007812DB" w:rsidP="00976CAB">
      <w:pPr>
        <w:pStyle w:val="BodyText"/>
      </w:pPr>
      <w:r w:rsidRPr="00E03B1C">
        <w:t>I</w:t>
      </w:r>
      <w:r w:rsidR="00BD6EAD" w:rsidRPr="00E03B1C">
        <w:t xml:space="preserve">nformation </w:t>
      </w:r>
      <w:r w:rsidRPr="00E03B1C">
        <w:t xml:space="preserve">should be provided </w:t>
      </w:r>
      <w:r w:rsidR="00BD6EAD" w:rsidRPr="00E03B1C">
        <w:t>on the stability of the hazardous chemical under normal ambient storage and handling conditions.</w:t>
      </w:r>
      <w:r w:rsidR="005668B3">
        <w:t xml:space="preserve"> </w:t>
      </w:r>
      <w:r w:rsidR="00C40B92" w:rsidRPr="00E03B1C">
        <w:t>C</w:t>
      </w:r>
      <w:r w:rsidR="00BD6EAD" w:rsidRPr="00E03B1C">
        <w:t xml:space="preserve">onsider any foreseeable changes in temperature and pressure conditions. </w:t>
      </w:r>
      <w:r w:rsidRPr="00E03B1C">
        <w:t>A</w:t>
      </w:r>
      <w:r w:rsidR="00C634EF" w:rsidRPr="00E03B1C">
        <w:t>ny stabilisers used to maintain the product</w:t>
      </w:r>
      <w:r w:rsidRPr="00E03B1C">
        <w:t xml:space="preserve"> should be described, as well as</w:t>
      </w:r>
      <w:r w:rsidR="00C634EF" w:rsidRPr="00E03B1C">
        <w:t xml:space="preserve"> the safety </w:t>
      </w:r>
      <w:r w:rsidRPr="00E03B1C">
        <w:t>implications</w:t>
      </w:r>
      <w:r w:rsidR="00C634EF" w:rsidRPr="00E03B1C">
        <w:t xml:space="preserve"> of any change in the physical appearance of the product</w:t>
      </w:r>
      <w:r w:rsidR="00871DF4" w:rsidRPr="00E03B1C">
        <w:t xml:space="preserve"> which </w:t>
      </w:r>
      <w:r w:rsidRPr="00E03B1C">
        <w:t>may</w:t>
      </w:r>
      <w:r w:rsidR="00871DF4" w:rsidRPr="00E03B1C">
        <w:t xml:space="preserve"> result</w:t>
      </w:r>
      <w:r w:rsidR="0024624E" w:rsidRPr="00E03B1C">
        <w:t xml:space="preserve"> if the stab</w:t>
      </w:r>
      <w:r w:rsidR="00B07D1C" w:rsidRPr="00E03B1C">
        <w:t>i</w:t>
      </w:r>
      <w:r w:rsidR="009F75BD" w:rsidRPr="00E03B1C">
        <w:t xml:space="preserve">liser </w:t>
      </w:r>
      <w:r w:rsidR="0024624E" w:rsidRPr="00E03B1C">
        <w:t>is compromised.</w:t>
      </w:r>
    </w:p>
    <w:p w:rsidR="008D3083" w:rsidRPr="00E03B1C" w:rsidRDefault="008D3083" w:rsidP="00976CAB">
      <w:pPr>
        <w:pStyle w:val="Heading3"/>
      </w:pPr>
      <w:bookmarkStart w:id="131" w:name="_Toc262470549"/>
      <w:r w:rsidRPr="00E03B1C">
        <w:t>Possibility of hazardous reactions</w:t>
      </w:r>
      <w:bookmarkEnd w:id="131"/>
    </w:p>
    <w:p w:rsidR="008D3083" w:rsidRPr="00E03B1C" w:rsidRDefault="008D3083" w:rsidP="00976CAB">
      <w:pPr>
        <w:pStyle w:val="BodyText"/>
      </w:pPr>
      <w:r w:rsidRPr="00E03B1C">
        <w:t xml:space="preserve">If relevant, </w:t>
      </w:r>
      <w:r w:rsidR="00CA67CA" w:rsidRPr="00E03B1C">
        <w:t>th</w:t>
      </w:r>
      <w:r w:rsidR="007812DB" w:rsidRPr="00E03B1C">
        <w:t xml:space="preserve">e SDS should </w:t>
      </w:r>
      <w:r w:rsidRPr="00E03B1C">
        <w:t xml:space="preserve">state if </w:t>
      </w:r>
      <w:r w:rsidR="00CA67CA" w:rsidRPr="00E03B1C">
        <w:t>a</w:t>
      </w:r>
      <w:r w:rsidRPr="00E03B1C">
        <w:t xml:space="preserve"> </w:t>
      </w:r>
      <w:r w:rsidR="003A4C73" w:rsidRPr="00E03B1C">
        <w:t>hazardous chemical</w:t>
      </w:r>
      <w:r w:rsidRPr="00E03B1C">
        <w:t xml:space="preserve"> will react or polymerise, releasing exce</w:t>
      </w:r>
      <w:r w:rsidR="008A3FC3" w:rsidRPr="00E03B1C">
        <w:t>ss pressure or heat, or create</w:t>
      </w:r>
      <w:r w:rsidRPr="00E03B1C">
        <w:t xml:space="preserve"> other hazardous conditions. </w:t>
      </w:r>
      <w:r w:rsidR="007812DB" w:rsidRPr="00E03B1C">
        <w:t>It should</w:t>
      </w:r>
      <w:r w:rsidR="00CA67CA" w:rsidRPr="00E03B1C">
        <w:t xml:space="preserve"> d</w:t>
      </w:r>
      <w:r w:rsidRPr="00E03B1C">
        <w:t xml:space="preserve">escribe under what conditions </w:t>
      </w:r>
      <w:r w:rsidR="00BD0888">
        <w:br/>
      </w:r>
      <w:r w:rsidR="00CA67CA" w:rsidRPr="00E03B1C">
        <w:t>a hazardous reaction</w:t>
      </w:r>
      <w:r w:rsidRPr="00E03B1C">
        <w:t xml:space="preserve"> may occur.</w:t>
      </w:r>
    </w:p>
    <w:p w:rsidR="00C634EF" w:rsidRPr="00E03B1C" w:rsidRDefault="00C634EF" w:rsidP="00976CAB">
      <w:pPr>
        <w:pStyle w:val="Heading3"/>
      </w:pPr>
      <w:bookmarkStart w:id="132" w:name="_Toc262470550"/>
      <w:r w:rsidRPr="00E03B1C">
        <w:t>Conditions to avoid</w:t>
      </w:r>
      <w:bookmarkEnd w:id="132"/>
    </w:p>
    <w:p w:rsidR="00C634EF" w:rsidRPr="00E03B1C" w:rsidRDefault="00CA67CA" w:rsidP="00976CAB">
      <w:pPr>
        <w:pStyle w:val="BodyText"/>
      </w:pPr>
      <w:r w:rsidRPr="00E03B1C">
        <w:t xml:space="preserve">Information </w:t>
      </w:r>
      <w:r w:rsidR="007812DB" w:rsidRPr="00E03B1C">
        <w:t>should</w:t>
      </w:r>
      <w:r w:rsidRPr="00E03B1C">
        <w:t xml:space="preserve"> </w:t>
      </w:r>
      <w:r w:rsidR="007812DB" w:rsidRPr="00E03B1C">
        <w:t xml:space="preserve">include </w:t>
      </w:r>
      <w:r w:rsidR="00C634EF" w:rsidRPr="00E03B1C">
        <w:t>conditions</w:t>
      </w:r>
      <w:r w:rsidR="006F384F">
        <w:t xml:space="preserve"> – f</w:t>
      </w:r>
      <w:r w:rsidR="00384CCC">
        <w:t>or example</w:t>
      </w:r>
      <w:r w:rsidR="006F384F">
        <w:t>,</w:t>
      </w:r>
      <w:r w:rsidR="00C634EF" w:rsidRPr="00E03B1C">
        <w:t xml:space="preserve"> </w:t>
      </w:r>
      <w:r w:rsidR="0024624E" w:rsidRPr="00E03B1C">
        <w:t>temperature</w:t>
      </w:r>
      <w:r w:rsidR="00C634EF" w:rsidRPr="00E03B1C">
        <w:t>, pressure, shock, static discharge, vibrations or other physical stresses</w:t>
      </w:r>
      <w:r w:rsidR="006F384F">
        <w:t xml:space="preserve"> – t</w:t>
      </w:r>
      <w:r w:rsidR="00C634EF" w:rsidRPr="00E03B1C">
        <w:t xml:space="preserve">hat might </w:t>
      </w:r>
      <w:r w:rsidR="008F2C5F" w:rsidRPr="00E03B1C">
        <w:t xml:space="preserve">cause </w:t>
      </w:r>
      <w:r w:rsidR="00C634EF" w:rsidRPr="00E03B1C">
        <w:t xml:space="preserve">a hazardous </w:t>
      </w:r>
      <w:r w:rsidR="008F2C5F" w:rsidRPr="00E03B1C">
        <w:t>reaction.</w:t>
      </w:r>
    </w:p>
    <w:p w:rsidR="00C634EF" w:rsidRPr="00E03B1C" w:rsidRDefault="00C634EF" w:rsidP="00976CAB">
      <w:pPr>
        <w:pStyle w:val="Heading3"/>
      </w:pPr>
      <w:bookmarkStart w:id="133" w:name="_Toc262470551"/>
      <w:r w:rsidRPr="00E03B1C">
        <w:t>Incompatible materials</w:t>
      </w:r>
      <w:bookmarkEnd w:id="133"/>
    </w:p>
    <w:p w:rsidR="00DF5870" w:rsidRDefault="008F2C5F" w:rsidP="00976CAB">
      <w:pPr>
        <w:pStyle w:val="BodyText"/>
      </w:pPr>
      <w:r w:rsidRPr="00E03B1C">
        <w:t>C</w:t>
      </w:r>
      <w:r w:rsidR="00C634EF" w:rsidRPr="00E03B1C">
        <w:t xml:space="preserve">lasses of chemicals or specific substances with which the </w:t>
      </w:r>
      <w:r w:rsidR="00397123" w:rsidRPr="00E03B1C">
        <w:t>hazardous chemical</w:t>
      </w:r>
      <w:r w:rsidR="00C634EF" w:rsidRPr="00E03B1C">
        <w:t xml:space="preserve"> could react to produce a hazardous situation</w:t>
      </w:r>
      <w:r w:rsidRPr="00E03B1C">
        <w:t xml:space="preserve"> should be</w:t>
      </w:r>
      <w:r w:rsidR="00871DF4" w:rsidRPr="00E03B1C">
        <w:t xml:space="preserve"> listed</w:t>
      </w:r>
      <w:r w:rsidRPr="00E03B1C">
        <w:t xml:space="preserve"> in the SDS, f</w:t>
      </w:r>
      <w:r w:rsidR="00D92042" w:rsidRPr="00E03B1C">
        <w:t>or example,</w:t>
      </w:r>
      <w:r w:rsidR="00C634EF" w:rsidRPr="00E03B1C">
        <w:t xml:space="preserve"> explosion, </w:t>
      </w:r>
      <w:r w:rsidRPr="00E03B1C">
        <w:t xml:space="preserve">excessive heat generation, </w:t>
      </w:r>
      <w:r w:rsidR="00C634EF" w:rsidRPr="00E03B1C">
        <w:t>release of toxic or flammable materials.</w:t>
      </w:r>
    </w:p>
    <w:p w:rsidR="00893F95" w:rsidRPr="00E03B1C" w:rsidRDefault="0011618C" w:rsidP="00976CAB">
      <w:pPr>
        <w:pStyle w:val="Heading3"/>
      </w:pPr>
      <w:bookmarkStart w:id="134" w:name="_Toc262470552"/>
      <w:r w:rsidRPr="00E03B1C">
        <w:t>Hazardous decomposition products</w:t>
      </w:r>
      <w:bookmarkEnd w:id="134"/>
    </w:p>
    <w:p w:rsidR="00C76D73" w:rsidRPr="009A5299" w:rsidRDefault="008F2C5F" w:rsidP="00976CAB">
      <w:pPr>
        <w:pStyle w:val="BodyText"/>
      </w:pPr>
      <w:r w:rsidRPr="000B21FE">
        <w:t xml:space="preserve">The SDS should list any </w:t>
      </w:r>
      <w:r w:rsidR="00C02D96" w:rsidRPr="000B21FE">
        <w:t xml:space="preserve">hazardous products that may be produced due to the decomposition of the chemical during </w:t>
      </w:r>
      <w:r w:rsidR="0011618C" w:rsidRPr="000B21FE">
        <w:t xml:space="preserve">use, storage </w:t>
      </w:r>
      <w:r w:rsidR="00C02D96" w:rsidRPr="000B21FE">
        <w:t xml:space="preserve">or </w:t>
      </w:r>
      <w:r w:rsidR="0011618C" w:rsidRPr="000B21FE">
        <w:t>heating</w:t>
      </w:r>
      <w:r w:rsidR="008A3FC3" w:rsidRPr="000B21FE">
        <w:t>.</w:t>
      </w:r>
      <w:r w:rsidR="008A3FC3" w:rsidRPr="009A5299">
        <w:t xml:space="preserve"> The anticipated outcomes of a </w:t>
      </w:r>
      <w:r w:rsidR="00BD4876" w:rsidRPr="009A5299">
        <w:t>reaction with another material</w:t>
      </w:r>
      <w:r w:rsidR="008A3FC3" w:rsidRPr="009A5299">
        <w:t xml:space="preserve"> </w:t>
      </w:r>
      <w:r w:rsidRPr="009A5299">
        <w:t>should be described,</w:t>
      </w:r>
      <w:r w:rsidR="00BD4876" w:rsidRPr="009A5299">
        <w:t xml:space="preserve"> including the production of flammable</w:t>
      </w:r>
      <w:r w:rsidR="00A06F07" w:rsidRPr="009A5299">
        <w:t>,</w:t>
      </w:r>
      <w:r w:rsidR="00BD4876" w:rsidRPr="009A5299">
        <w:t xml:space="preserve"> toxic </w:t>
      </w:r>
      <w:r w:rsidR="00C76D73" w:rsidRPr="009A5299">
        <w:t xml:space="preserve">or </w:t>
      </w:r>
      <w:r w:rsidR="00A06F07" w:rsidRPr="009A5299">
        <w:t xml:space="preserve">asphyxiating </w:t>
      </w:r>
      <w:r w:rsidR="00BD4876" w:rsidRPr="009A5299">
        <w:t>gases.</w:t>
      </w:r>
      <w:r w:rsidR="00B00B92" w:rsidRPr="009A5299">
        <w:t xml:space="preserve"> </w:t>
      </w:r>
      <w:r w:rsidR="00871DF4" w:rsidRPr="009A5299">
        <w:t>A</w:t>
      </w:r>
      <w:r w:rsidR="008A3FC3" w:rsidRPr="009A5299">
        <w:t>dvice</w:t>
      </w:r>
      <w:r w:rsidRPr="009A5299">
        <w:t xml:space="preserve"> should be</w:t>
      </w:r>
      <w:r w:rsidR="00B00B92" w:rsidRPr="009A5299">
        <w:t xml:space="preserve"> provided about what should be done if an unstable state is </w:t>
      </w:r>
      <w:r w:rsidR="00C02D96" w:rsidRPr="009A5299">
        <w:t>reached</w:t>
      </w:r>
      <w:r w:rsidR="00B00B92" w:rsidRPr="009A5299">
        <w:t>.</w:t>
      </w:r>
      <w:r w:rsidR="00D9514F" w:rsidRPr="009A5299">
        <w:t xml:space="preserve"> </w:t>
      </w:r>
    </w:p>
    <w:p w:rsidR="00DF5870" w:rsidRDefault="0011618C" w:rsidP="00976CAB">
      <w:pPr>
        <w:pStyle w:val="BodyText"/>
        <w:rPr>
          <w:szCs w:val="24"/>
        </w:rPr>
      </w:pPr>
      <w:r w:rsidRPr="00E03B1C">
        <w:t>Hazardous combustion products should be include</w:t>
      </w:r>
      <w:r w:rsidR="00DC4858" w:rsidRPr="00E03B1C">
        <w:t>d</w:t>
      </w:r>
      <w:r w:rsidRPr="00E03B1C">
        <w:t xml:space="preserve"> in </w:t>
      </w:r>
      <w:r w:rsidR="006B21B8" w:rsidRPr="00E03B1C">
        <w:t>S</w:t>
      </w:r>
      <w:r w:rsidR="004C6A78" w:rsidRPr="00E03B1C">
        <w:t xml:space="preserve">ection 5 </w:t>
      </w:r>
      <w:r w:rsidR="00F513D6" w:rsidRPr="00E03B1C">
        <w:t xml:space="preserve">– </w:t>
      </w:r>
      <w:r w:rsidR="00F513D6" w:rsidRPr="006F384F">
        <w:rPr>
          <w:i/>
        </w:rPr>
        <w:t xml:space="preserve">Fire Fighting Measures </w:t>
      </w:r>
      <w:r w:rsidRPr="006F384F">
        <w:rPr>
          <w:i/>
        </w:rPr>
        <w:t>of the SDS.</w:t>
      </w:r>
      <w:bookmarkStart w:id="135" w:name="_Toc262470553"/>
    </w:p>
    <w:p w:rsidR="0011618C" w:rsidRPr="00E03B1C" w:rsidRDefault="00DF5870" w:rsidP="00976CAB">
      <w:pPr>
        <w:pStyle w:val="Heading2"/>
        <w:ind w:left="0" w:firstLine="0"/>
        <w:rPr>
          <w:szCs w:val="24"/>
        </w:rPr>
      </w:pPr>
      <w:r>
        <w:t>3.11</w:t>
      </w:r>
      <w:r>
        <w:tab/>
      </w:r>
      <w:bookmarkStart w:id="136" w:name="_Toc310065975"/>
      <w:r w:rsidR="00F53EAF" w:rsidRPr="003D6194">
        <w:t>Section 11</w:t>
      </w:r>
      <w:r w:rsidR="0011618C" w:rsidRPr="003D6194">
        <w:t xml:space="preserve"> – Toxicological Information</w:t>
      </w:r>
      <w:bookmarkEnd w:id="135"/>
      <w:bookmarkEnd w:id="136"/>
    </w:p>
    <w:p w:rsidR="00F513D6" w:rsidRPr="00E03B1C" w:rsidRDefault="00015988" w:rsidP="00976CAB">
      <w:pPr>
        <w:pStyle w:val="BodyText"/>
      </w:pPr>
      <w:r w:rsidRPr="00E03B1C">
        <w:t>T</w:t>
      </w:r>
      <w:r w:rsidR="00397123" w:rsidRPr="00E03B1C">
        <w:t xml:space="preserve">his section </w:t>
      </w:r>
      <w:r w:rsidR="00DE5FD1" w:rsidRPr="00E03B1C">
        <w:t xml:space="preserve">of the SDS </w:t>
      </w:r>
      <w:r w:rsidR="008A3FC3" w:rsidRPr="00E03B1C">
        <w:t>provide</w:t>
      </w:r>
      <w:r w:rsidRPr="00E03B1C">
        <w:t>s</w:t>
      </w:r>
      <w:r w:rsidR="008A3FC3" w:rsidRPr="00E03B1C">
        <w:t xml:space="preserve"> toxicological information</w:t>
      </w:r>
      <w:r w:rsidR="00124283">
        <w:t xml:space="preserve"> </w:t>
      </w:r>
      <w:r w:rsidR="00871DF4" w:rsidRPr="00E03B1C">
        <w:t xml:space="preserve">relevant to the health hazard category assigned to the chemical using the </w:t>
      </w:r>
      <w:r w:rsidR="00E935AC" w:rsidRPr="005E2DF3">
        <w:rPr>
          <w:i/>
        </w:rPr>
        <w:t>GHS</w:t>
      </w:r>
      <w:r w:rsidR="008C377F" w:rsidRPr="00E03B1C">
        <w:t>.</w:t>
      </w:r>
      <w:r w:rsidR="00871DF4" w:rsidRPr="00E03B1C">
        <w:t xml:space="preserve"> </w:t>
      </w:r>
      <w:r w:rsidR="008A3FC3" w:rsidRPr="00E03B1C">
        <w:t>I</w:t>
      </w:r>
      <w:r w:rsidR="00871DF4" w:rsidRPr="00E03B1C">
        <w:t xml:space="preserve">t </w:t>
      </w:r>
      <w:r w:rsidR="008F2C5F" w:rsidRPr="00E03B1C">
        <w:t>should</w:t>
      </w:r>
      <w:r w:rsidR="008A3FC3" w:rsidRPr="00E03B1C">
        <w:t xml:space="preserve"> be based on</w:t>
      </w:r>
      <w:r w:rsidR="00871DF4" w:rsidRPr="00E03B1C">
        <w:t xml:space="preserve"> expert toxicological advice </w:t>
      </w:r>
      <w:r w:rsidR="008A3FC3" w:rsidRPr="00E03B1C">
        <w:t>and on the</w:t>
      </w:r>
      <w:r w:rsidR="00871DF4" w:rsidRPr="00E03B1C">
        <w:t xml:space="preserve"> toxicological hazards</w:t>
      </w:r>
      <w:r w:rsidR="008A3FC3" w:rsidRPr="00E03B1C">
        <w:t xml:space="preserve"> information </w:t>
      </w:r>
      <w:r w:rsidR="00871DF4" w:rsidRPr="00E03B1C">
        <w:t xml:space="preserve">provided in the </w:t>
      </w:r>
      <w:r w:rsidR="009C2D83" w:rsidRPr="005E2DF3">
        <w:rPr>
          <w:i/>
        </w:rPr>
        <w:t>GHS</w:t>
      </w:r>
      <w:r w:rsidR="009C2D83">
        <w:t xml:space="preserve"> </w:t>
      </w:r>
      <w:r w:rsidR="008C1F43" w:rsidRPr="00E03B1C">
        <w:t>c</w:t>
      </w:r>
      <w:r w:rsidR="00871DF4" w:rsidRPr="00E03B1C">
        <w:t xml:space="preserve">lassification </w:t>
      </w:r>
      <w:r w:rsidR="008C1F43" w:rsidRPr="00E03B1C">
        <w:t>c</w:t>
      </w:r>
      <w:r w:rsidR="00871DF4" w:rsidRPr="00E03B1C">
        <w:t>riteria.</w:t>
      </w:r>
      <w:r w:rsidR="005668B3">
        <w:t xml:space="preserve"> </w:t>
      </w:r>
      <w:r w:rsidR="00397123" w:rsidRPr="00E03B1C">
        <w:t>A concise but complete and comprehensible description of the various toxicological health effects</w:t>
      </w:r>
      <w:r w:rsidR="00CC6300" w:rsidRPr="00E03B1C">
        <w:t xml:space="preserve"> (for both acute and chronic effects)</w:t>
      </w:r>
      <w:r w:rsidR="0067473D" w:rsidRPr="00E03B1C">
        <w:t xml:space="preserve"> consistent with hazard classification</w:t>
      </w:r>
      <w:r w:rsidR="00397123" w:rsidRPr="00E03B1C">
        <w:t xml:space="preserve">, and the available data used to identify those effects, </w:t>
      </w:r>
      <w:r w:rsidR="00601F50" w:rsidRPr="00E03B1C">
        <w:t>should be</w:t>
      </w:r>
      <w:r w:rsidR="00397123" w:rsidRPr="00E03B1C">
        <w:t xml:space="preserve"> provided.</w:t>
      </w:r>
      <w:r w:rsidR="00D9514F" w:rsidRPr="00E03B1C">
        <w:t xml:space="preserve"> </w:t>
      </w:r>
      <w:r w:rsidR="00397123" w:rsidRPr="00E03B1C">
        <w:t xml:space="preserve">The relevant hazards for which data </w:t>
      </w:r>
      <w:r w:rsidR="00C40B92" w:rsidRPr="00E03B1C">
        <w:t>should</w:t>
      </w:r>
      <w:r w:rsidR="00CA67CA" w:rsidRPr="00E03B1C">
        <w:t xml:space="preserve"> be</w:t>
      </w:r>
      <w:r w:rsidR="00397123" w:rsidRPr="00E03B1C">
        <w:t xml:space="preserve"> </w:t>
      </w:r>
      <w:r w:rsidR="002F7E03" w:rsidRPr="00E03B1C">
        <w:t>provided</w:t>
      </w:r>
      <w:r w:rsidR="00397123" w:rsidRPr="00E03B1C">
        <w:t xml:space="preserve"> are:</w:t>
      </w:r>
    </w:p>
    <w:p w:rsidR="00903E65" w:rsidRPr="00DB76E1" w:rsidRDefault="00A34ADD" w:rsidP="00976CAB">
      <w:pPr>
        <w:pStyle w:val="BodyText"/>
        <w:numPr>
          <w:ilvl w:val="0"/>
          <w:numId w:val="18"/>
        </w:numPr>
      </w:pPr>
      <w:r w:rsidRPr="00DB76E1">
        <w:t>a</w:t>
      </w:r>
      <w:r w:rsidR="009F75BD" w:rsidRPr="00DB76E1">
        <w:t>cute toxicity</w:t>
      </w:r>
    </w:p>
    <w:p w:rsidR="0011618C" w:rsidRPr="00DB76E1" w:rsidRDefault="00A34ADD" w:rsidP="00976CAB">
      <w:pPr>
        <w:pStyle w:val="BodyText"/>
        <w:numPr>
          <w:ilvl w:val="0"/>
          <w:numId w:val="18"/>
        </w:numPr>
      </w:pPr>
      <w:r w:rsidRPr="00DB76E1">
        <w:t>s</w:t>
      </w:r>
      <w:r w:rsidR="0011618C" w:rsidRPr="00DB76E1">
        <w:t>kin corrosion/irritation</w:t>
      </w:r>
    </w:p>
    <w:p w:rsidR="0011618C" w:rsidRPr="00DB76E1" w:rsidRDefault="00A34ADD" w:rsidP="00976CAB">
      <w:pPr>
        <w:pStyle w:val="BodyText"/>
        <w:numPr>
          <w:ilvl w:val="0"/>
          <w:numId w:val="18"/>
        </w:numPr>
      </w:pPr>
      <w:r w:rsidRPr="00DB76E1">
        <w:lastRenderedPageBreak/>
        <w:t>s</w:t>
      </w:r>
      <w:r w:rsidR="0011618C" w:rsidRPr="00DB76E1">
        <w:t>erious eye damage/irritation</w:t>
      </w:r>
    </w:p>
    <w:p w:rsidR="0011618C" w:rsidRPr="00DB76E1" w:rsidRDefault="00A34ADD" w:rsidP="00976CAB">
      <w:pPr>
        <w:pStyle w:val="BodyText"/>
        <w:numPr>
          <w:ilvl w:val="0"/>
          <w:numId w:val="18"/>
        </w:numPr>
      </w:pPr>
      <w:r w:rsidRPr="00DB76E1">
        <w:t>r</w:t>
      </w:r>
      <w:r w:rsidR="0011618C" w:rsidRPr="00DB76E1">
        <w:t>espiratory or skin sensitisation</w:t>
      </w:r>
    </w:p>
    <w:p w:rsidR="0011618C" w:rsidRPr="00DB76E1" w:rsidRDefault="00A34ADD" w:rsidP="00976CAB">
      <w:pPr>
        <w:pStyle w:val="BodyText"/>
        <w:numPr>
          <w:ilvl w:val="0"/>
          <w:numId w:val="18"/>
        </w:numPr>
      </w:pPr>
      <w:r w:rsidRPr="00DB76E1">
        <w:t>g</w:t>
      </w:r>
      <w:r w:rsidR="0011618C" w:rsidRPr="00DB76E1">
        <w:t>erm cell mutagenicity</w:t>
      </w:r>
    </w:p>
    <w:p w:rsidR="0011618C" w:rsidRPr="00DB76E1" w:rsidRDefault="00A34ADD" w:rsidP="00976CAB">
      <w:pPr>
        <w:pStyle w:val="BodyText"/>
        <w:numPr>
          <w:ilvl w:val="0"/>
          <w:numId w:val="18"/>
        </w:numPr>
      </w:pPr>
      <w:r w:rsidRPr="00DB76E1">
        <w:t>c</w:t>
      </w:r>
      <w:r w:rsidR="0011618C" w:rsidRPr="00DB76E1">
        <w:t>arcinogenicity</w:t>
      </w:r>
    </w:p>
    <w:p w:rsidR="0011618C" w:rsidRPr="00DB76E1" w:rsidRDefault="00A34ADD" w:rsidP="00976CAB">
      <w:pPr>
        <w:pStyle w:val="BodyText"/>
        <w:numPr>
          <w:ilvl w:val="0"/>
          <w:numId w:val="18"/>
        </w:numPr>
      </w:pPr>
      <w:r w:rsidRPr="00DB76E1">
        <w:t>r</w:t>
      </w:r>
      <w:r w:rsidR="0011618C" w:rsidRPr="00DB76E1">
        <w:t>eproductive toxicity</w:t>
      </w:r>
    </w:p>
    <w:p w:rsidR="0011618C" w:rsidRPr="00DB76E1" w:rsidRDefault="00A34ADD" w:rsidP="00976CAB">
      <w:pPr>
        <w:pStyle w:val="BodyText"/>
        <w:numPr>
          <w:ilvl w:val="0"/>
          <w:numId w:val="18"/>
        </w:numPr>
      </w:pPr>
      <w:r w:rsidRPr="00DB76E1">
        <w:t>S</w:t>
      </w:r>
      <w:r w:rsidR="00BE05D9" w:rsidRPr="00DB76E1">
        <w:t>pecific Target Organ Toxicity (</w:t>
      </w:r>
      <w:r w:rsidR="0011618C" w:rsidRPr="00DB76E1">
        <w:t>STOT</w:t>
      </w:r>
      <w:r w:rsidR="00BE05D9" w:rsidRPr="00DB76E1">
        <w:t>)</w:t>
      </w:r>
      <w:r w:rsidR="0011618C" w:rsidRPr="00DB76E1">
        <w:t xml:space="preserve"> – single exposure</w:t>
      </w:r>
    </w:p>
    <w:p w:rsidR="0011618C" w:rsidRPr="00DB76E1" w:rsidRDefault="00A34ADD" w:rsidP="00976CAB">
      <w:pPr>
        <w:pStyle w:val="BodyText"/>
        <w:numPr>
          <w:ilvl w:val="0"/>
          <w:numId w:val="18"/>
        </w:numPr>
      </w:pPr>
      <w:r w:rsidRPr="00DB76E1">
        <w:t>S</w:t>
      </w:r>
      <w:r w:rsidR="00BE05D9" w:rsidRPr="00DB76E1">
        <w:t>pecific Target Organ Toxicity (</w:t>
      </w:r>
      <w:r w:rsidR="0011618C" w:rsidRPr="00DB76E1">
        <w:t>STOT</w:t>
      </w:r>
      <w:r w:rsidR="00BE05D9" w:rsidRPr="00DB76E1">
        <w:t>)</w:t>
      </w:r>
      <w:r w:rsidR="0011618C" w:rsidRPr="00DB76E1">
        <w:t xml:space="preserve"> – repeated exposure</w:t>
      </w:r>
    </w:p>
    <w:p w:rsidR="0011618C" w:rsidRPr="00DB76E1" w:rsidRDefault="00A34ADD" w:rsidP="00976CAB">
      <w:pPr>
        <w:pStyle w:val="BodyText"/>
        <w:numPr>
          <w:ilvl w:val="0"/>
          <w:numId w:val="18"/>
        </w:numPr>
      </w:pPr>
      <w:r w:rsidRPr="00DB76E1">
        <w:t>a</w:t>
      </w:r>
      <w:r w:rsidR="0011618C" w:rsidRPr="00DB76E1">
        <w:t>spiration hazard</w:t>
      </w:r>
      <w:r w:rsidR="007F1641" w:rsidRPr="00DB76E1">
        <w:t>.</w:t>
      </w:r>
    </w:p>
    <w:p w:rsidR="00ED345F" w:rsidRPr="00E03B1C" w:rsidRDefault="00CA67CA" w:rsidP="00976CAB">
      <w:pPr>
        <w:pStyle w:val="BodyText"/>
      </w:pPr>
      <w:r w:rsidRPr="00E03B1C">
        <w:t>Information on these hazards</w:t>
      </w:r>
      <w:r w:rsidR="00601F50" w:rsidRPr="00E03B1C">
        <w:t xml:space="preserve"> should </w:t>
      </w:r>
      <w:r w:rsidR="00ED345F" w:rsidRPr="00E03B1C">
        <w:t xml:space="preserve">be presented in the above order in each SDS. </w:t>
      </w:r>
      <w:r w:rsidR="00EA7D9B" w:rsidRPr="00E03B1C">
        <w:t>Other</w:t>
      </w:r>
      <w:r w:rsidR="00ED345F" w:rsidRPr="00E03B1C">
        <w:t xml:space="preserve"> non-classifiable hazards </w:t>
      </w:r>
      <w:r w:rsidR="00EA7D9B" w:rsidRPr="00E03B1C">
        <w:t xml:space="preserve">may </w:t>
      </w:r>
      <w:r w:rsidR="00330BA8" w:rsidRPr="00E03B1C">
        <w:t xml:space="preserve">also </w:t>
      </w:r>
      <w:r w:rsidR="00EA7D9B" w:rsidRPr="00E03B1C">
        <w:t>be in</w:t>
      </w:r>
      <w:r w:rsidRPr="00E03B1C">
        <w:t>cluded</w:t>
      </w:r>
      <w:r w:rsidR="00C536AB" w:rsidRPr="00E03B1C">
        <w:t>. F</w:t>
      </w:r>
      <w:r w:rsidR="00EA7D9B" w:rsidRPr="00E03B1C">
        <w:t xml:space="preserve">or example, </w:t>
      </w:r>
      <w:r w:rsidR="005A605E" w:rsidRPr="00E03B1C">
        <w:t xml:space="preserve">some </w:t>
      </w:r>
      <w:r w:rsidR="0036672B" w:rsidRPr="00E03B1C">
        <w:t>chemical</w:t>
      </w:r>
      <w:r w:rsidR="005A605E" w:rsidRPr="00E03B1C">
        <w:t xml:space="preserve">s </w:t>
      </w:r>
      <w:r w:rsidR="00ED64A3" w:rsidRPr="00E03B1C">
        <w:t xml:space="preserve">readily </w:t>
      </w:r>
      <w:r w:rsidR="00F051E4" w:rsidRPr="00E03B1C">
        <w:t>penetrate</w:t>
      </w:r>
      <w:r w:rsidR="0036672B" w:rsidRPr="00E03B1C">
        <w:t xml:space="preserve"> the skin and may increase skin absorption of other toxins, </w:t>
      </w:r>
      <w:r w:rsidR="006F384F">
        <w:t>such as</w:t>
      </w:r>
      <w:r w:rsidR="0036672B" w:rsidRPr="00E03B1C">
        <w:t xml:space="preserve"> dimethyl sulfoxide</w:t>
      </w:r>
      <w:r w:rsidR="00ED345F" w:rsidRPr="00E03B1C">
        <w:t>.</w:t>
      </w:r>
      <w:r w:rsidR="00CC6300" w:rsidRPr="00E03B1C">
        <w:t xml:space="preserve"> Information should also be provided on whether potential exposure to the hazardous chemical has immediate or delayed health effects.</w:t>
      </w:r>
    </w:p>
    <w:p w:rsidR="0011618C" w:rsidRPr="00E03B1C" w:rsidRDefault="0011618C" w:rsidP="00976CAB">
      <w:pPr>
        <w:pStyle w:val="BodyText"/>
      </w:pPr>
      <w:r w:rsidRPr="00E03B1C">
        <w:t>If data for any of these hazards</w:t>
      </w:r>
      <w:r w:rsidR="006F384F">
        <w:t xml:space="preserve"> is</w:t>
      </w:r>
      <w:r w:rsidR="001334B2" w:rsidRPr="00E03B1C">
        <w:t xml:space="preserve"> </w:t>
      </w:r>
      <w:r w:rsidRPr="00E03B1C">
        <w:t xml:space="preserve">not available, </w:t>
      </w:r>
      <w:r w:rsidR="00330BA8" w:rsidRPr="00E03B1C">
        <w:t xml:space="preserve">they </w:t>
      </w:r>
      <w:r w:rsidR="0081560C">
        <w:t xml:space="preserve">should still </w:t>
      </w:r>
      <w:r w:rsidR="00330BA8" w:rsidRPr="00E03B1C">
        <w:t>be listed</w:t>
      </w:r>
      <w:r w:rsidRPr="00E03B1C">
        <w:t xml:space="preserve"> with a statement that data is not available.</w:t>
      </w:r>
      <w:r w:rsidR="005668B3">
        <w:t xml:space="preserve"> </w:t>
      </w:r>
    </w:p>
    <w:p w:rsidR="008E5C35" w:rsidRPr="00E03B1C" w:rsidRDefault="008E5C35" w:rsidP="00976CAB">
      <w:pPr>
        <w:pStyle w:val="BodyText"/>
      </w:pPr>
      <w:r w:rsidRPr="00E03B1C">
        <w:t xml:space="preserve">The </w:t>
      </w:r>
      <w:r w:rsidR="00601F50" w:rsidRPr="00E03B1C">
        <w:t xml:space="preserve">toxicological </w:t>
      </w:r>
      <w:r w:rsidRPr="00E03B1C">
        <w:t xml:space="preserve">data </w:t>
      </w:r>
      <w:r w:rsidR="00601F50" w:rsidRPr="00E03B1C">
        <w:t xml:space="preserve">should </w:t>
      </w:r>
      <w:r w:rsidRPr="00E03B1C">
        <w:t>apply to the hazardous chemical as used in the workplace</w:t>
      </w:r>
      <w:r w:rsidR="00601F50" w:rsidRPr="00E03B1C">
        <w:t xml:space="preserve">. It should </w:t>
      </w:r>
      <w:r w:rsidR="00EA7D9B" w:rsidRPr="00E03B1C">
        <w:t>be relevant to</w:t>
      </w:r>
      <w:r w:rsidRPr="00E03B1C">
        <w:t xml:space="preserve"> the mixture.</w:t>
      </w:r>
      <w:r w:rsidR="00D9514F" w:rsidRPr="00E03B1C">
        <w:t xml:space="preserve"> </w:t>
      </w:r>
      <w:r w:rsidRPr="00E03B1C">
        <w:t>Where information on the mixture</w:t>
      </w:r>
      <w:r w:rsidR="008A24C9" w:rsidRPr="00E03B1C">
        <w:t xml:space="preserve"> is not available</w:t>
      </w:r>
      <w:r w:rsidRPr="00E03B1C">
        <w:t xml:space="preserve">, then information on the toxicological properties of </w:t>
      </w:r>
      <w:r w:rsidR="00350123" w:rsidRPr="00E03B1C">
        <w:t>the hazardous ingredients</w:t>
      </w:r>
      <w:r w:rsidR="00932AD7" w:rsidRPr="00E03B1C">
        <w:t xml:space="preserve"> above the concentration cut-off</w:t>
      </w:r>
      <w:r w:rsidRPr="00E03B1C">
        <w:t xml:space="preserve"> in </w:t>
      </w:r>
      <w:r w:rsidR="00A02067" w:rsidRPr="00E03B1C">
        <w:t xml:space="preserve">the mixture </w:t>
      </w:r>
      <w:r w:rsidR="00601F50" w:rsidRPr="00E03B1C">
        <w:t xml:space="preserve">should </w:t>
      </w:r>
      <w:r w:rsidR="005D268C" w:rsidRPr="00E03B1C">
        <w:t>be provided.</w:t>
      </w:r>
      <w:r w:rsidR="005668B3">
        <w:t xml:space="preserve"> </w:t>
      </w:r>
      <w:r w:rsidR="00601F50" w:rsidRPr="00E03B1C">
        <w:t xml:space="preserve">If </w:t>
      </w:r>
      <w:r w:rsidR="00FE6ABE" w:rsidRPr="00E03B1C">
        <w:t>there is no data on a mixture but sufficient data exists on the components of the mixture or similar mixtures</w:t>
      </w:r>
      <w:r w:rsidR="00330BA8" w:rsidRPr="00E03B1C">
        <w:t>,</w:t>
      </w:r>
      <w:r w:rsidR="00FE6ABE" w:rsidRPr="00E03B1C">
        <w:t xml:space="preserve"> bridging principles can be used to provide information</w:t>
      </w:r>
      <w:r w:rsidR="00601F50" w:rsidRPr="00E03B1C">
        <w:t>. T</w:t>
      </w:r>
      <w:r w:rsidR="00EA7D9B" w:rsidRPr="00E03B1C">
        <w:t>h</w:t>
      </w:r>
      <w:r w:rsidR="0089256D" w:rsidRPr="00E03B1C">
        <w:t xml:space="preserve">e type of bridging </w:t>
      </w:r>
      <w:r w:rsidR="00330BA8" w:rsidRPr="00E03B1C">
        <w:t xml:space="preserve">principles </w:t>
      </w:r>
      <w:r w:rsidR="00601F50" w:rsidRPr="00E03B1C">
        <w:t xml:space="preserve">used should also </w:t>
      </w:r>
      <w:r w:rsidR="00EA7D9B" w:rsidRPr="00E03B1C">
        <w:t>be stated.</w:t>
      </w:r>
    </w:p>
    <w:p w:rsidR="00903E65" w:rsidRPr="00E03B1C" w:rsidRDefault="0011618C" w:rsidP="00976CAB">
      <w:pPr>
        <w:pStyle w:val="BodyText"/>
      </w:pPr>
      <w:r w:rsidRPr="00E03B1C">
        <w:t>The health</w:t>
      </w:r>
      <w:r w:rsidR="00A02067" w:rsidRPr="00E03B1C">
        <w:t xml:space="preserve"> effects included in the SDS</w:t>
      </w:r>
      <w:r w:rsidR="00601F50" w:rsidRPr="00E03B1C">
        <w:t xml:space="preserve"> should be</w:t>
      </w:r>
      <w:r w:rsidRPr="00E03B1C">
        <w:t xml:space="preserve"> consistent with those described in studies use</w:t>
      </w:r>
      <w:r w:rsidR="008C377F" w:rsidRPr="00E03B1C">
        <w:t>d</w:t>
      </w:r>
      <w:r w:rsidRPr="00E03B1C">
        <w:t xml:space="preserve"> for the classification of the </w:t>
      </w:r>
      <w:r w:rsidR="00397123" w:rsidRPr="00E03B1C">
        <w:t>hazardous chemical</w:t>
      </w:r>
      <w:r w:rsidRPr="00E03B1C">
        <w:t>.</w:t>
      </w:r>
      <w:r w:rsidR="005668B3">
        <w:t xml:space="preserve"> </w:t>
      </w:r>
      <w:r w:rsidR="00397123" w:rsidRPr="00E03B1C">
        <w:t>General statements</w:t>
      </w:r>
      <w:r w:rsidR="006F384F">
        <w:t xml:space="preserve"> – </w:t>
      </w:r>
      <w:r w:rsidR="00384CCC">
        <w:t>for example</w:t>
      </w:r>
      <w:r w:rsidR="00397123" w:rsidRPr="00E03B1C">
        <w:t xml:space="preserve"> “Toxic” </w:t>
      </w:r>
      <w:r w:rsidR="006F384F">
        <w:t>– w</w:t>
      </w:r>
      <w:r w:rsidR="00397123" w:rsidRPr="00E03B1C">
        <w:t xml:space="preserve">ith no supporting data or “Safe if properly used” are not acceptable as they may be misleading and </w:t>
      </w:r>
      <w:r w:rsidR="00BD0888">
        <w:br/>
      </w:r>
      <w:r w:rsidR="00397123" w:rsidRPr="00E03B1C">
        <w:t>do not provide a description of health effects.</w:t>
      </w:r>
      <w:r w:rsidR="00D9514F" w:rsidRPr="00E03B1C">
        <w:t xml:space="preserve"> </w:t>
      </w:r>
      <w:r w:rsidR="00397123" w:rsidRPr="00E03B1C">
        <w:t xml:space="preserve">Phrases </w:t>
      </w:r>
      <w:r w:rsidR="006F384F">
        <w:t>such as</w:t>
      </w:r>
      <w:r w:rsidR="00397123" w:rsidRPr="00E03B1C">
        <w:t xml:space="preserve"> “not applicable”</w:t>
      </w:r>
      <w:r w:rsidR="006F384F">
        <w:t xml:space="preserve"> and</w:t>
      </w:r>
      <w:r w:rsidR="00397123" w:rsidRPr="00E03B1C">
        <w:t xml:space="preserve"> “not relevant”, or leaving blank spaces in the health effects section</w:t>
      </w:r>
      <w:r w:rsidR="006F384F">
        <w:t>,</w:t>
      </w:r>
      <w:r w:rsidR="00397123" w:rsidRPr="00E03B1C">
        <w:t xml:space="preserve"> can lead to confusion and misunderstanding and </w:t>
      </w:r>
      <w:r w:rsidR="00330BA8" w:rsidRPr="00E03B1C">
        <w:t xml:space="preserve">should </w:t>
      </w:r>
      <w:r w:rsidR="00397123" w:rsidRPr="00E03B1C">
        <w:t>not be used.</w:t>
      </w:r>
      <w:r w:rsidR="00D9514F" w:rsidRPr="00E03B1C">
        <w:t xml:space="preserve"> </w:t>
      </w:r>
    </w:p>
    <w:p w:rsidR="00397123" w:rsidRPr="00E03B1C" w:rsidRDefault="00397123" w:rsidP="00976CAB">
      <w:pPr>
        <w:pStyle w:val="BodyText"/>
      </w:pPr>
      <w:r w:rsidRPr="00E03B1C">
        <w:t>For health effects where information is not available, this</w:t>
      </w:r>
      <w:r w:rsidR="006F384F">
        <w:t xml:space="preserve"> </w:t>
      </w:r>
      <w:r w:rsidR="00165B7C">
        <w:t>should</w:t>
      </w:r>
      <w:r w:rsidRPr="00E03B1C">
        <w:t xml:space="preserve"> be clearly stated.</w:t>
      </w:r>
      <w:r w:rsidR="00D9514F" w:rsidRPr="00E03B1C">
        <w:t xml:space="preserve"> </w:t>
      </w:r>
      <w:r w:rsidRPr="00E03B1C">
        <w:t xml:space="preserve">Health effects </w:t>
      </w:r>
      <w:r w:rsidR="00601F50" w:rsidRPr="00E03B1C">
        <w:t>should</w:t>
      </w:r>
      <w:r w:rsidRPr="00E03B1C">
        <w:t xml:space="preserve"> be described accurately and relevant distinctions made.</w:t>
      </w:r>
      <w:r w:rsidR="00D9514F" w:rsidRPr="00E03B1C">
        <w:t xml:space="preserve"> </w:t>
      </w:r>
      <w:r w:rsidRPr="00E03B1C">
        <w:t>For example, allergic contact dermatitis a</w:t>
      </w:r>
      <w:r w:rsidR="00A02067" w:rsidRPr="00E03B1C">
        <w:t xml:space="preserve">nd irritant contact dermatitis </w:t>
      </w:r>
      <w:r w:rsidR="00601F50" w:rsidRPr="00E03B1C">
        <w:t>should</w:t>
      </w:r>
      <w:r w:rsidRPr="00E03B1C">
        <w:t xml:space="preserve"> be distinguished from each other.</w:t>
      </w:r>
    </w:p>
    <w:p w:rsidR="00E044E4" w:rsidRPr="00E03B1C" w:rsidRDefault="00E044E4" w:rsidP="00976CAB">
      <w:pPr>
        <w:pStyle w:val="BodyText"/>
      </w:pPr>
      <w:r w:rsidRPr="00E03B1C">
        <w:t>Where there</w:t>
      </w:r>
      <w:r w:rsidR="008E5C35" w:rsidRPr="00E03B1C">
        <w:t xml:space="preserve"> </w:t>
      </w:r>
      <w:r w:rsidRPr="00E03B1C">
        <w:t xml:space="preserve">is </w:t>
      </w:r>
      <w:r w:rsidR="00DC4858" w:rsidRPr="00E03B1C">
        <w:t xml:space="preserve">a </w:t>
      </w:r>
      <w:r w:rsidRPr="00E03B1C">
        <w:t xml:space="preserve">substantial amount of test data on the </w:t>
      </w:r>
      <w:r w:rsidR="00397123" w:rsidRPr="00E03B1C">
        <w:t>hazardous chemical</w:t>
      </w:r>
      <w:r w:rsidRPr="00E03B1C">
        <w:t xml:space="preserve">, </w:t>
      </w:r>
      <w:r w:rsidR="00330BA8" w:rsidRPr="00E03B1C">
        <w:t>the results should be summarised f</w:t>
      </w:r>
      <w:r w:rsidR="00B44112" w:rsidRPr="00E03B1C">
        <w:t>or example, by</w:t>
      </w:r>
      <w:r w:rsidR="00397123" w:rsidRPr="00E03B1C">
        <w:t xml:space="preserve"> </w:t>
      </w:r>
      <w:r w:rsidR="00F56296" w:rsidRPr="00E03B1C">
        <w:t>grouping toxicological dat</w:t>
      </w:r>
      <w:r w:rsidR="0031674F" w:rsidRPr="00E03B1C">
        <w:t>a</w:t>
      </w:r>
      <w:r w:rsidR="00F56296" w:rsidRPr="00E03B1C">
        <w:t xml:space="preserve"> </w:t>
      </w:r>
      <w:r w:rsidR="0031674F" w:rsidRPr="00E03B1C">
        <w:t xml:space="preserve">by the </w:t>
      </w:r>
      <w:r w:rsidR="00397123" w:rsidRPr="00E03B1C">
        <w:t>route of exposure</w:t>
      </w:r>
      <w:r w:rsidR="00B44112" w:rsidRPr="00E03B1C">
        <w:t>.</w:t>
      </w:r>
    </w:p>
    <w:p w:rsidR="00397123" w:rsidRPr="00E03B1C" w:rsidRDefault="001F2747" w:rsidP="00976CAB">
      <w:pPr>
        <w:pStyle w:val="BodyText"/>
      </w:pPr>
      <w:r w:rsidRPr="00E03B1C">
        <w:t>I</w:t>
      </w:r>
      <w:r w:rsidR="00397123" w:rsidRPr="00E03B1C">
        <w:t xml:space="preserve">nformation </w:t>
      </w:r>
      <w:r w:rsidR="00FB3A88" w:rsidRPr="00E03B1C">
        <w:t xml:space="preserve">should </w:t>
      </w:r>
      <w:r w:rsidR="00A02067" w:rsidRPr="00E03B1C">
        <w:t>also</w:t>
      </w:r>
      <w:r w:rsidR="00FB3A88" w:rsidRPr="00E03B1C">
        <w:t xml:space="preserve"> be</w:t>
      </w:r>
      <w:r w:rsidRPr="00E03B1C">
        <w:t xml:space="preserve"> provided </w:t>
      </w:r>
      <w:r w:rsidR="00397123" w:rsidRPr="00E03B1C">
        <w:t>on the relevant negative data.</w:t>
      </w:r>
      <w:r w:rsidR="00D9514F" w:rsidRPr="00E03B1C">
        <w:t xml:space="preserve"> </w:t>
      </w:r>
      <w:r w:rsidR="00397123" w:rsidRPr="00E03B1C">
        <w:t>Information to support negative test results</w:t>
      </w:r>
      <w:r w:rsidR="00FB3A88" w:rsidRPr="00E03B1C">
        <w:t xml:space="preserve"> should be included</w:t>
      </w:r>
      <w:r w:rsidR="006F384F">
        <w:t xml:space="preserve">, </w:t>
      </w:r>
      <w:r w:rsidR="00A02067" w:rsidRPr="00E03B1C">
        <w:t>f</w:t>
      </w:r>
      <w:r w:rsidR="00D92042" w:rsidRPr="00E03B1C">
        <w:t>or example</w:t>
      </w:r>
      <w:r w:rsidR="00397123" w:rsidRPr="00E03B1C">
        <w:t xml:space="preserve"> “carcinogenicity studies in the rat have shown no significant increase in the incidence of cancer”</w:t>
      </w:r>
      <w:r w:rsidR="001334B2" w:rsidRPr="00E03B1C">
        <w:t>.</w:t>
      </w:r>
    </w:p>
    <w:p w:rsidR="00397123" w:rsidRPr="00E03B1C" w:rsidRDefault="00847037" w:rsidP="00976CAB">
      <w:pPr>
        <w:pStyle w:val="Heading3"/>
      </w:pPr>
      <w:bookmarkStart w:id="137" w:name="_Toc262470554"/>
      <w:r w:rsidRPr="00E03B1C">
        <w:t xml:space="preserve">Information on </w:t>
      </w:r>
      <w:r w:rsidR="00B858FF" w:rsidRPr="00E03B1C">
        <w:t xml:space="preserve">possible </w:t>
      </w:r>
      <w:r w:rsidR="00FE4854" w:rsidRPr="00E03B1C">
        <w:t>routes</w:t>
      </w:r>
      <w:r w:rsidR="006011FC" w:rsidRPr="00E03B1C">
        <w:t xml:space="preserve"> </w:t>
      </w:r>
      <w:r w:rsidRPr="00E03B1C">
        <w:t>of exposure</w:t>
      </w:r>
      <w:bookmarkEnd w:id="137"/>
    </w:p>
    <w:p w:rsidR="00847037" w:rsidRPr="00E03B1C" w:rsidRDefault="00FB3A88" w:rsidP="00976CAB">
      <w:pPr>
        <w:pStyle w:val="BodyText"/>
      </w:pPr>
      <w:r w:rsidRPr="00E03B1C">
        <w:t>I</w:t>
      </w:r>
      <w:r w:rsidR="00847037" w:rsidRPr="00E03B1C">
        <w:t xml:space="preserve">nformation </w:t>
      </w:r>
      <w:r w:rsidRPr="00E03B1C">
        <w:t xml:space="preserve">should be provided </w:t>
      </w:r>
      <w:r w:rsidR="00847037" w:rsidRPr="00E03B1C">
        <w:t xml:space="preserve">on the </w:t>
      </w:r>
      <w:r w:rsidR="00932AD7" w:rsidRPr="00E03B1C">
        <w:t xml:space="preserve">possible </w:t>
      </w:r>
      <w:r w:rsidR="00847037" w:rsidRPr="00E03B1C">
        <w:t>routes of exposure and the effects of the hazardous chemical via each route of exposure, that is, through ingestion (swallowing), inhalation or skin/eye exposure.</w:t>
      </w:r>
      <w:r w:rsidR="00D9514F" w:rsidRPr="00E03B1C">
        <w:t xml:space="preserve"> </w:t>
      </w:r>
      <w:r w:rsidR="00847037" w:rsidRPr="00E03B1C">
        <w:t xml:space="preserve">A statement </w:t>
      </w:r>
      <w:r w:rsidRPr="00E03B1C">
        <w:t xml:space="preserve">should </w:t>
      </w:r>
      <w:r w:rsidR="00847037" w:rsidRPr="00E03B1C">
        <w:t xml:space="preserve">be made if health effects are not known. </w:t>
      </w:r>
      <w:r w:rsidR="00350123" w:rsidRPr="00E03B1C">
        <w:t xml:space="preserve">Statements </w:t>
      </w:r>
      <w:r w:rsidR="006F384F">
        <w:t>such as</w:t>
      </w:r>
      <w:r w:rsidR="00B858FF" w:rsidRPr="00E03B1C">
        <w:t xml:space="preserve"> </w:t>
      </w:r>
      <w:r w:rsidR="00E40793" w:rsidRPr="00E03B1C">
        <w:t>“</w:t>
      </w:r>
      <w:r w:rsidR="00B858FF" w:rsidRPr="00E03B1C">
        <w:t>Ingestion is not expected to occur” or “Ingestion should be avoided</w:t>
      </w:r>
      <w:r w:rsidR="002F7E03" w:rsidRPr="00E03B1C">
        <w:t>” are</w:t>
      </w:r>
      <w:r w:rsidR="00B858FF" w:rsidRPr="00E03B1C">
        <w:t xml:space="preserve"> not </w:t>
      </w:r>
      <w:r w:rsidR="00932AD7" w:rsidRPr="00E03B1C">
        <w:t>acceptable</w:t>
      </w:r>
      <w:r w:rsidR="00B858FF" w:rsidRPr="00E03B1C">
        <w:t>.</w:t>
      </w:r>
    </w:p>
    <w:p w:rsidR="009F0CCB" w:rsidRPr="00E03B1C" w:rsidRDefault="009F0CCB" w:rsidP="00976CAB">
      <w:pPr>
        <w:pStyle w:val="BodyText"/>
      </w:pPr>
      <w:r w:rsidRPr="00E03B1C">
        <w:t>Information on all routes of exposure</w:t>
      </w:r>
      <w:r w:rsidR="00FB3A88" w:rsidRPr="00E03B1C">
        <w:t xml:space="preserve"> should </w:t>
      </w:r>
      <w:r w:rsidRPr="00E03B1C">
        <w:t xml:space="preserve">be provided as it is not possible to predict how </w:t>
      </w:r>
      <w:r w:rsidR="00BD0888">
        <w:br/>
      </w:r>
      <w:r w:rsidRPr="00E03B1C">
        <w:t>a chemical will be used in a workplace or the most likely exposure route.</w:t>
      </w:r>
    </w:p>
    <w:p w:rsidR="00DF5870" w:rsidRDefault="00DF5870">
      <w:pPr>
        <w:tabs>
          <w:tab w:val="clear" w:pos="432"/>
        </w:tabs>
        <w:spacing w:before="0"/>
        <w:rPr>
          <w:b/>
          <w:i/>
        </w:rPr>
      </w:pPr>
      <w:bookmarkStart w:id="138" w:name="_Toc262470555"/>
      <w:r>
        <w:br w:type="page"/>
      </w:r>
    </w:p>
    <w:p w:rsidR="00847037" w:rsidRPr="00E03B1C" w:rsidRDefault="00ED345F" w:rsidP="00976CAB">
      <w:pPr>
        <w:pStyle w:val="Heading3"/>
      </w:pPr>
      <w:r w:rsidRPr="00E03B1C">
        <w:lastRenderedPageBreak/>
        <w:t>Early onset s</w:t>
      </w:r>
      <w:r w:rsidR="00847037" w:rsidRPr="00E03B1C">
        <w:t xml:space="preserve">ymptoms related to </w:t>
      </w:r>
      <w:r w:rsidR="00541B07" w:rsidRPr="00E03B1C">
        <w:t>exposure</w:t>
      </w:r>
      <w:bookmarkEnd w:id="138"/>
    </w:p>
    <w:p w:rsidR="00847037" w:rsidRPr="00E03B1C" w:rsidRDefault="00FB3A88" w:rsidP="00976CAB">
      <w:pPr>
        <w:pStyle w:val="BodyText"/>
      </w:pPr>
      <w:r w:rsidRPr="00E03B1C">
        <w:t xml:space="preserve">Information should be provided on </w:t>
      </w:r>
      <w:r w:rsidR="00ED345F" w:rsidRPr="00E03B1C">
        <w:t xml:space="preserve">early </w:t>
      </w:r>
      <w:r w:rsidR="00847037" w:rsidRPr="00E03B1C">
        <w:t>symptoms associated with exposure to the hazardous chemical</w:t>
      </w:r>
      <w:r w:rsidR="00B858FF" w:rsidRPr="00E03B1C">
        <w:t xml:space="preserve">, </w:t>
      </w:r>
      <w:r w:rsidR="00847037" w:rsidRPr="00E03B1C">
        <w:t>its ingredients or known by-products.</w:t>
      </w:r>
      <w:r w:rsidR="00A02067" w:rsidRPr="00E03B1C">
        <w:t xml:space="preserve"> I</w:t>
      </w:r>
      <w:r w:rsidRPr="00E03B1C">
        <w:t xml:space="preserve">t should include information on </w:t>
      </w:r>
      <w:r w:rsidR="00847037" w:rsidRPr="00E03B1C">
        <w:t>the symptoms related to the physical, chemical and toxicological characteristics of the hazardous chemical following exposure related to the intended uses.</w:t>
      </w:r>
      <w:r w:rsidR="00D9514F" w:rsidRPr="00E03B1C">
        <w:t xml:space="preserve"> </w:t>
      </w:r>
      <w:r w:rsidRPr="00E03B1C">
        <w:t xml:space="preserve">This section should </w:t>
      </w:r>
      <w:r w:rsidR="00A02067" w:rsidRPr="00E03B1C">
        <w:t xml:space="preserve">describe </w:t>
      </w:r>
      <w:r w:rsidR="00847037" w:rsidRPr="00E03B1C">
        <w:t>the first symptoms at the lowest exposures through to the consequences of severe exposure</w:t>
      </w:r>
      <w:r w:rsidR="006F384F">
        <w:t xml:space="preserve">, </w:t>
      </w:r>
      <w:r w:rsidR="00847037" w:rsidRPr="00E03B1C">
        <w:t>for example, “</w:t>
      </w:r>
      <w:r w:rsidR="006F384F">
        <w:t>H</w:t>
      </w:r>
      <w:r w:rsidR="00847037" w:rsidRPr="00E03B1C">
        <w:t>eadaches and dizziness may occur, proceeding to fainting or unconsciousness; large doses may result in coma and death”.</w:t>
      </w:r>
    </w:p>
    <w:p w:rsidR="00847037" w:rsidRPr="00E03B1C" w:rsidRDefault="00ED345F" w:rsidP="00976CAB">
      <w:pPr>
        <w:pStyle w:val="Heading3"/>
      </w:pPr>
      <w:bookmarkStart w:id="139" w:name="_Toc262470556"/>
      <w:r w:rsidRPr="00E03B1C">
        <w:t xml:space="preserve">Delayed </w:t>
      </w:r>
      <w:r w:rsidR="00507413" w:rsidRPr="00E03B1C">
        <w:t>h</w:t>
      </w:r>
      <w:r w:rsidR="00541B07" w:rsidRPr="00E03B1C">
        <w:t>ealth effects from exposure</w:t>
      </w:r>
      <w:bookmarkEnd w:id="139"/>
    </w:p>
    <w:p w:rsidR="00F027D8" w:rsidRPr="00E03B1C" w:rsidRDefault="00932AD7" w:rsidP="00976CAB">
      <w:pPr>
        <w:pStyle w:val="BodyText"/>
      </w:pPr>
      <w:r w:rsidRPr="00E03B1C">
        <w:t>I</w:t>
      </w:r>
      <w:r w:rsidR="00847037" w:rsidRPr="00E03B1C">
        <w:t>nformation</w:t>
      </w:r>
      <w:r w:rsidR="00E47C40" w:rsidRPr="00E03B1C">
        <w:t xml:space="preserve"> </w:t>
      </w:r>
      <w:r w:rsidR="00F027D8" w:rsidRPr="00E03B1C">
        <w:t>should</w:t>
      </w:r>
      <w:r w:rsidRPr="00E03B1C">
        <w:t xml:space="preserve"> be provided </w:t>
      </w:r>
      <w:r w:rsidR="00E47C40" w:rsidRPr="00E03B1C">
        <w:t>o</w:t>
      </w:r>
      <w:r w:rsidR="00847037" w:rsidRPr="00E03B1C">
        <w:t>n whether delayed or immediate effects can be expected after short or long term exposure</w:t>
      </w:r>
      <w:r w:rsidRPr="00E03B1C">
        <w:t xml:space="preserve"> consistent with the classification of the chemical</w:t>
      </w:r>
      <w:r w:rsidR="00847037" w:rsidRPr="00E03B1C">
        <w:t>.</w:t>
      </w:r>
      <w:r w:rsidR="00D9514F" w:rsidRPr="00E03B1C">
        <w:t xml:space="preserve"> </w:t>
      </w:r>
      <w:r w:rsidR="00A02067" w:rsidRPr="00E03B1C">
        <w:t xml:space="preserve">Information </w:t>
      </w:r>
      <w:r w:rsidR="00F027D8" w:rsidRPr="00E03B1C">
        <w:t xml:space="preserve">should include </w:t>
      </w:r>
      <w:r w:rsidR="00847037" w:rsidRPr="00E03B1C">
        <w:t>acute and chronic health effects relating to human exposure to the hazardous chemical.</w:t>
      </w:r>
      <w:r w:rsidR="00D9514F" w:rsidRPr="00E03B1C">
        <w:t xml:space="preserve"> </w:t>
      </w:r>
    </w:p>
    <w:p w:rsidR="00847037" w:rsidRPr="00E03B1C" w:rsidRDefault="00847037" w:rsidP="00976CAB">
      <w:pPr>
        <w:pStyle w:val="BodyText"/>
      </w:pPr>
      <w:r w:rsidRPr="00E03B1C">
        <w:t xml:space="preserve">Where human data </w:t>
      </w:r>
      <w:r w:rsidR="00544E3E" w:rsidRPr="00E03B1C">
        <w:t xml:space="preserve">is not available, animal data </w:t>
      </w:r>
      <w:r w:rsidR="00F027D8" w:rsidRPr="00E03B1C">
        <w:t xml:space="preserve">should </w:t>
      </w:r>
      <w:r w:rsidRPr="00E03B1C">
        <w:t>be summarised and the species clearly identified.</w:t>
      </w:r>
      <w:r w:rsidR="00D9514F" w:rsidRPr="00E03B1C">
        <w:t xml:space="preserve"> </w:t>
      </w:r>
      <w:r w:rsidR="00F027D8" w:rsidRPr="00E03B1C">
        <w:t xml:space="preserve">The SDS should indicate </w:t>
      </w:r>
      <w:r w:rsidRPr="00E03B1C">
        <w:t>whether toxicological data is based on human or animal data.</w:t>
      </w:r>
      <w:r w:rsidR="00B858FF" w:rsidRPr="00E03B1C">
        <w:t xml:space="preserve"> Classifications or studies from government or international agencies </w:t>
      </w:r>
      <w:r w:rsidR="00F027D8" w:rsidRPr="00E03B1C">
        <w:t>may</w:t>
      </w:r>
      <w:r w:rsidR="00B858FF" w:rsidRPr="00E03B1C">
        <w:t xml:space="preserve"> </w:t>
      </w:r>
      <w:r w:rsidR="00F027D8" w:rsidRPr="00E03B1C">
        <w:t xml:space="preserve">be </w:t>
      </w:r>
      <w:r w:rsidR="00B858FF" w:rsidRPr="00E03B1C">
        <w:t>used</w:t>
      </w:r>
      <w:r w:rsidR="00DB6303">
        <w:t>,</w:t>
      </w:r>
      <w:r w:rsidR="00B858FF" w:rsidRPr="00E03B1C">
        <w:t xml:space="preserve"> for example “</w:t>
      </w:r>
      <w:r w:rsidR="00DB6303">
        <w:t>H</w:t>
      </w:r>
      <w:r w:rsidR="00B858FF" w:rsidRPr="00E03B1C">
        <w:t xml:space="preserve">as been classified as a probable human carcinogen by the International Agency for Research </w:t>
      </w:r>
      <w:r w:rsidR="00BD0888">
        <w:br/>
      </w:r>
      <w:r w:rsidR="00B858FF" w:rsidRPr="00E03B1C">
        <w:t>on Cancer”.</w:t>
      </w:r>
      <w:r w:rsidR="00932AD7" w:rsidRPr="00E03B1C">
        <w:t xml:space="preserve"> Where data on chronic effects is not available</w:t>
      </w:r>
      <w:r w:rsidR="00DB6303">
        <w:t>,</w:t>
      </w:r>
      <w:r w:rsidR="00932AD7" w:rsidRPr="00E03B1C">
        <w:t xml:space="preserve"> it is </w:t>
      </w:r>
      <w:r w:rsidR="006719FE" w:rsidRPr="00E03B1C">
        <w:t xml:space="preserve">recommended that the SDS </w:t>
      </w:r>
      <w:r w:rsidR="00932AD7" w:rsidRPr="00E03B1C">
        <w:t xml:space="preserve">take </w:t>
      </w:r>
      <w:r w:rsidR="00BD0888">
        <w:br/>
      </w:r>
      <w:r w:rsidR="00932AD7" w:rsidRPr="00E03B1C">
        <w:t xml:space="preserve">a precautionary approach to health effects from exposure. </w:t>
      </w:r>
    </w:p>
    <w:p w:rsidR="00847037" w:rsidRPr="00E03B1C" w:rsidRDefault="00541B07" w:rsidP="00976CAB">
      <w:pPr>
        <w:pStyle w:val="Heading3"/>
      </w:pPr>
      <w:bookmarkStart w:id="140" w:name="_Toc262470557"/>
      <w:r w:rsidRPr="00E03B1C">
        <w:t xml:space="preserve">Exposure </w:t>
      </w:r>
      <w:r w:rsidR="00124283">
        <w:t>l</w:t>
      </w:r>
      <w:r w:rsidRPr="00E03B1C">
        <w:t>evels</w:t>
      </w:r>
      <w:bookmarkEnd w:id="140"/>
      <w:r w:rsidR="00124283">
        <w:t xml:space="preserve"> and health effects</w:t>
      </w:r>
    </w:p>
    <w:p w:rsidR="00BD4876" w:rsidRPr="005F0508" w:rsidRDefault="006719FE" w:rsidP="00976CAB">
      <w:pPr>
        <w:pStyle w:val="BodyText"/>
      </w:pPr>
      <w:r w:rsidRPr="00E03B1C">
        <w:t>Th</w:t>
      </w:r>
      <w:r w:rsidR="00F027D8" w:rsidRPr="00E03B1C">
        <w:t xml:space="preserve">e SDS should provide </w:t>
      </w:r>
      <w:r w:rsidR="00847037" w:rsidRPr="00E03B1C">
        <w:t>information on the dose, concentration or conditions of exposure that may cause adverse health effects.</w:t>
      </w:r>
      <w:r w:rsidR="00D9514F" w:rsidRPr="00E03B1C">
        <w:t xml:space="preserve"> </w:t>
      </w:r>
      <w:r w:rsidRPr="00E03B1C">
        <w:t xml:space="preserve">Where appropriate, doses </w:t>
      </w:r>
      <w:r w:rsidR="00F027D8" w:rsidRPr="00E03B1C">
        <w:t>should be</w:t>
      </w:r>
      <w:r w:rsidR="00847037" w:rsidRPr="00E03B1C">
        <w:t xml:space="preserve"> linked to symptoms and effects, including the period of exposure likely to cause harm.</w:t>
      </w:r>
      <w:r w:rsidR="00932AD7" w:rsidRPr="00E03B1C">
        <w:t xml:space="preserve"> </w:t>
      </w:r>
      <w:r w:rsidR="00BD4876" w:rsidRPr="009A5299">
        <w:t xml:space="preserve">For example, </w:t>
      </w:r>
      <w:r w:rsidRPr="009A5299">
        <w:t>“1</w:t>
      </w:r>
      <w:r w:rsidR="00BD4876" w:rsidRPr="009A5299">
        <w:t>0 ppm respiratory irritation, 250-300 ppm difficulty in breathing, 500 ppm unconsciousness leading to death after 30 minutes</w:t>
      </w:r>
      <w:r w:rsidRPr="009A5299">
        <w:t>”</w:t>
      </w:r>
      <w:r w:rsidR="00BD4876" w:rsidRPr="009A5299">
        <w:t>.</w:t>
      </w:r>
      <w:r w:rsidR="00932AD7" w:rsidRPr="009A5299">
        <w:t xml:space="preserve"> Where exposure</w:t>
      </w:r>
      <w:r w:rsidRPr="009A5299">
        <w:t xml:space="preserve"> levels are not known, the SDS </w:t>
      </w:r>
      <w:r w:rsidR="00F027D8" w:rsidRPr="009A5299">
        <w:t xml:space="preserve">should </w:t>
      </w:r>
      <w:r w:rsidR="00932AD7" w:rsidRPr="009A5299">
        <w:t>take a precautionary approach to exposure levels</w:t>
      </w:r>
      <w:r w:rsidR="009C2D83" w:rsidRPr="009A5299">
        <w:t xml:space="preserve"> or </w:t>
      </w:r>
      <w:r w:rsidR="009C2D83" w:rsidRPr="005F0508">
        <w:t>include links to potential health effects, if available</w:t>
      </w:r>
      <w:r w:rsidR="00932AD7" w:rsidRPr="005F0508">
        <w:t xml:space="preserve">. </w:t>
      </w:r>
    </w:p>
    <w:p w:rsidR="00BD2C11" w:rsidRPr="00E03B1C" w:rsidRDefault="00BD2C11" w:rsidP="00976CAB">
      <w:pPr>
        <w:pStyle w:val="Heading3"/>
      </w:pPr>
      <w:bookmarkStart w:id="141" w:name="_Toc262470558"/>
      <w:r w:rsidRPr="00E03B1C">
        <w:t>Interactive effects</w:t>
      </w:r>
      <w:bookmarkEnd w:id="141"/>
    </w:p>
    <w:p w:rsidR="00481DA4" w:rsidRPr="00E03B1C" w:rsidRDefault="00BD2C11" w:rsidP="00976CAB">
      <w:pPr>
        <w:pStyle w:val="BodyText"/>
      </w:pPr>
      <w:r w:rsidRPr="00E03B1C">
        <w:t>I</w:t>
      </w:r>
      <w:r w:rsidR="00F027D8" w:rsidRPr="00E03B1C">
        <w:t>f known, i</w:t>
      </w:r>
      <w:r w:rsidRPr="00E03B1C">
        <w:t xml:space="preserve">nformation on interactions </w:t>
      </w:r>
      <w:r w:rsidR="00F027D8" w:rsidRPr="00E03B1C">
        <w:t xml:space="preserve">should be </w:t>
      </w:r>
      <w:r w:rsidRPr="00E03B1C">
        <w:t>included</w:t>
      </w:r>
      <w:r w:rsidR="00FE6ABE" w:rsidRPr="00E03B1C">
        <w:t xml:space="preserve"> in situations where:</w:t>
      </w:r>
    </w:p>
    <w:p w:rsidR="00481DA4" w:rsidRPr="00DB76E1" w:rsidRDefault="00481DA4" w:rsidP="00976CAB">
      <w:pPr>
        <w:pStyle w:val="ListParagraph"/>
      </w:pPr>
      <w:r w:rsidRPr="00DB76E1">
        <w:t xml:space="preserve">symptoms are </w:t>
      </w:r>
      <w:r w:rsidR="00CD4EEE" w:rsidRPr="00DB76E1">
        <w:t xml:space="preserve">worsened </w:t>
      </w:r>
      <w:r w:rsidRPr="00DB76E1">
        <w:t>by drinking alcohol, taking medication or smoking</w:t>
      </w:r>
    </w:p>
    <w:p w:rsidR="00481DA4" w:rsidRPr="00DB76E1" w:rsidRDefault="00481DA4" w:rsidP="00976CAB">
      <w:pPr>
        <w:pStyle w:val="ListParagraph"/>
      </w:pPr>
      <w:r w:rsidRPr="00DB76E1">
        <w:t>pre-existing medical conditions</w:t>
      </w:r>
      <w:r w:rsidR="00DB6303">
        <w:t xml:space="preserve"> – f</w:t>
      </w:r>
      <w:r w:rsidR="00384CCC">
        <w:t>or example</w:t>
      </w:r>
      <w:r w:rsidR="00DB6303">
        <w:t>,</w:t>
      </w:r>
      <w:r w:rsidRPr="00DB76E1">
        <w:t xml:space="preserve"> asthma, high blood pressure or a predisposition to allergic reactions</w:t>
      </w:r>
      <w:r w:rsidR="00DB6303">
        <w:t xml:space="preserve"> – m</w:t>
      </w:r>
      <w:r w:rsidRPr="00DB76E1">
        <w:t>ay increase risk.</w:t>
      </w:r>
    </w:p>
    <w:p w:rsidR="00BD2C11" w:rsidRPr="00E03B1C" w:rsidRDefault="00BD2C11" w:rsidP="00976CAB">
      <w:pPr>
        <w:pStyle w:val="Heading3"/>
      </w:pPr>
      <w:bookmarkStart w:id="142" w:name="_Toc262470559"/>
      <w:r w:rsidRPr="00E03B1C">
        <w:t>Whe</w:t>
      </w:r>
      <w:r w:rsidR="00BC24F9" w:rsidRPr="00E03B1C">
        <w:t>n</w:t>
      </w:r>
      <w:r w:rsidRPr="00E03B1C">
        <w:t xml:space="preserve"> specific chemical data </w:t>
      </w:r>
      <w:r w:rsidR="00DB6303">
        <w:t xml:space="preserve">is </w:t>
      </w:r>
      <w:r w:rsidRPr="00E03B1C">
        <w:t>not available</w:t>
      </w:r>
      <w:bookmarkEnd w:id="142"/>
    </w:p>
    <w:p w:rsidR="00BD2C11" w:rsidRPr="00E03B1C" w:rsidRDefault="005A605E" w:rsidP="00976CAB">
      <w:pPr>
        <w:pStyle w:val="BodyText"/>
      </w:pPr>
      <w:r w:rsidRPr="00E03B1C">
        <w:t>Where there is insufficient data to classify a chemical, testing may be required.</w:t>
      </w:r>
      <w:r w:rsidR="005668B3">
        <w:t xml:space="preserve"> </w:t>
      </w:r>
      <w:r w:rsidRPr="00E03B1C">
        <w:t>However, i</w:t>
      </w:r>
      <w:r w:rsidR="00BD2C11" w:rsidRPr="00E03B1C">
        <w:t>t may not always be possible to obtain information on the hazards of a chemical.</w:t>
      </w:r>
      <w:r w:rsidR="00D9514F" w:rsidRPr="00E03B1C">
        <w:t xml:space="preserve"> </w:t>
      </w:r>
      <w:r w:rsidR="00BD2C11" w:rsidRPr="00E03B1C">
        <w:t xml:space="preserve">In cases where data </w:t>
      </w:r>
      <w:r w:rsidR="00BD0888">
        <w:br/>
      </w:r>
      <w:r w:rsidR="00BD2C11" w:rsidRPr="00E03B1C">
        <w:t xml:space="preserve">on the specific hazardous chemical </w:t>
      </w:r>
      <w:r w:rsidR="00DB6303">
        <w:t>is</w:t>
      </w:r>
      <w:r w:rsidR="00BD2C11" w:rsidRPr="00E03B1C">
        <w:t xml:space="preserve"> not available, data on the chemical </w:t>
      </w:r>
      <w:r w:rsidR="00B44E8D" w:rsidRPr="00E03B1C">
        <w:t>functional group</w:t>
      </w:r>
      <w:r w:rsidR="00BD2C11" w:rsidRPr="00E03B1C">
        <w:t xml:space="preserve">, if appropriate, </w:t>
      </w:r>
      <w:r w:rsidR="00F027D8" w:rsidRPr="00E03B1C">
        <w:t>should be</w:t>
      </w:r>
      <w:r w:rsidR="00BD2C11" w:rsidRPr="00E03B1C">
        <w:t xml:space="preserve"> used.</w:t>
      </w:r>
      <w:r w:rsidR="00D9514F" w:rsidRPr="00E03B1C">
        <w:t xml:space="preserve"> </w:t>
      </w:r>
      <w:r w:rsidR="00BD2C11" w:rsidRPr="00E03B1C">
        <w:t xml:space="preserve">Where generic data </w:t>
      </w:r>
      <w:r w:rsidR="00DB6303">
        <w:t>is</w:t>
      </w:r>
      <w:r w:rsidR="00BD2C11" w:rsidRPr="00E03B1C">
        <w:t xml:space="preserve"> used or where data </w:t>
      </w:r>
      <w:r w:rsidR="00DB6303">
        <w:t>is</w:t>
      </w:r>
      <w:r w:rsidR="00BD2C11" w:rsidRPr="00E03B1C">
        <w:t xml:space="preserve"> not available, this </w:t>
      </w:r>
      <w:r w:rsidR="00F027D8" w:rsidRPr="00E03B1C">
        <w:t>should</w:t>
      </w:r>
      <w:r w:rsidR="00BD2C11" w:rsidRPr="00E03B1C">
        <w:t xml:space="preserve"> be stated clearly in the SDS.</w:t>
      </w:r>
    </w:p>
    <w:p w:rsidR="00BD2C11" w:rsidRPr="00E03B1C" w:rsidRDefault="00BD2C11" w:rsidP="00976CAB">
      <w:pPr>
        <w:pStyle w:val="Heading3"/>
      </w:pPr>
      <w:bookmarkStart w:id="143" w:name="_Toc262470560"/>
      <w:r w:rsidRPr="00E03B1C">
        <w:t>Mixtures</w:t>
      </w:r>
      <w:r w:rsidR="009F0CCB" w:rsidRPr="00E03B1C">
        <w:t xml:space="preserve"> of </w:t>
      </w:r>
      <w:r w:rsidR="00910C78" w:rsidRPr="00E03B1C">
        <w:t>c</w:t>
      </w:r>
      <w:r w:rsidR="009F0CCB" w:rsidRPr="00E03B1C">
        <w:t>hemicals</w:t>
      </w:r>
      <w:bookmarkEnd w:id="143"/>
    </w:p>
    <w:p w:rsidR="003A765B" w:rsidRPr="00E03B1C" w:rsidRDefault="003A765B" w:rsidP="00976CAB">
      <w:pPr>
        <w:pStyle w:val="BodyText"/>
      </w:pPr>
      <w:r w:rsidRPr="00E03B1C">
        <w:t>If a mixture has not been tested for its health effects as a whole</w:t>
      </w:r>
      <w:r w:rsidR="00483503" w:rsidRPr="00E03B1C">
        <w:t>,</w:t>
      </w:r>
      <w:r w:rsidRPr="00E03B1C">
        <w:t xml:space="preserve"> then information </w:t>
      </w:r>
      <w:r w:rsidR="00F850DE" w:rsidRPr="00E03B1C">
        <w:t xml:space="preserve">must be provided </w:t>
      </w:r>
      <w:r w:rsidRPr="00E03B1C">
        <w:t xml:space="preserve">on each ingredient listed </w:t>
      </w:r>
      <w:r w:rsidR="00330BA8" w:rsidRPr="00E03B1C">
        <w:t xml:space="preserve">under </w:t>
      </w:r>
      <w:r w:rsidR="0026116B" w:rsidRPr="00E03B1C">
        <w:t>Section</w:t>
      </w:r>
      <w:r w:rsidR="00330BA8" w:rsidRPr="00E03B1C">
        <w:t xml:space="preserve"> 3</w:t>
      </w:r>
      <w:r w:rsidR="009425CD" w:rsidRPr="00E03B1C">
        <w:t xml:space="preserve"> </w:t>
      </w:r>
      <w:r w:rsidR="00C72730" w:rsidRPr="00E03B1C">
        <w:t xml:space="preserve">– </w:t>
      </w:r>
      <w:r w:rsidR="006B21B8" w:rsidRPr="00E03B1C">
        <w:rPr>
          <w:i/>
        </w:rPr>
        <w:t xml:space="preserve">Composition and </w:t>
      </w:r>
      <w:r w:rsidR="00FE6ABE" w:rsidRPr="00E03B1C">
        <w:rPr>
          <w:i/>
        </w:rPr>
        <w:t>Information on I</w:t>
      </w:r>
      <w:r w:rsidR="00C72730" w:rsidRPr="00E03B1C">
        <w:rPr>
          <w:i/>
        </w:rPr>
        <w:t>ngredients</w:t>
      </w:r>
      <w:r w:rsidRPr="00E03B1C">
        <w:t>.</w:t>
      </w:r>
    </w:p>
    <w:p w:rsidR="00BD2C11" w:rsidRPr="00E03B1C" w:rsidRDefault="00BD2C11" w:rsidP="00976CAB">
      <w:pPr>
        <w:pStyle w:val="BodyText"/>
      </w:pPr>
      <w:r w:rsidRPr="00E03B1C">
        <w:t>Ingredients may interact with each other in the body resulting in different rates of absorption, metabolism and excretion.</w:t>
      </w:r>
      <w:r w:rsidR="00D9514F" w:rsidRPr="00E03B1C">
        <w:t xml:space="preserve"> </w:t>
      </w:r>
      <w:r w:rsidRPr="00E03B1C">
        <w:t xml:space="preserve">As a result, the toxic actions may be altered and the overall toxicity </w:t>
      </w:r>
      <w:r w:rsidR="00BD0888">
        <w:br/>
      </w:r>
      <w:r w:rsidRPr="00E03B1C">
        <w:t>of the mixture may be different from its ingredients.</w:t>
      </w:r>
    </w:p>
    <w:p w:rsidR="00BD2C11" w:rsidRPr="00E03B1C" w:rsidRDefault="00330BA8" w:rsidP="00976CAB">
      <w:pPr>
        <w:pStyle w:val="BodyText"/>
      </w:pPr>
      <w:r w:rsidRPr="00E03B1C">
        <w:t xml:space="preserve">This section </w:t>
      </w:r>
      <w:r w:rsidR="00F8208F" w:rsidRPr="00E03B1C">
        <w:t>should</w:t>
      </w:r>
      <w:r w:rsidR="00BD2C11" w:rsidRPr="00E03B1C">
        <w:t xml:space="preserve"> </w:t>
      </w:r>
      <w:r w:rsidR="00C02D96" w:rsidRPr="00E03B1C">
        <w:t>advise</w:t>
      </w:r>
      <w:r w:rsidR="00BD2C11" w:rsidRPr="00E03B1C">
        <w:t xml:space="preserve"> whether the concentration of each ingredient is sufficient to contribute to the overall health effects of the mixture.</w:t>
      </w:r>
      <w:r w:rsidR="00D9514F" w:rsidRPr="00E03B1C">
        <w:t xml:space="preserve"> </w:t>
      </w:r>
      <w:r w:rsidR="00BD2C11" w:rsidRPr="00E03B1C">
        <w:t xml:space="preserve">The information on toxic effects </w:t>
      </w:r>
      <w:r w:rsidR="0026116B" w:rsidRPr="00E03B1C">
        <w:t xml:space="preserve">should </w:t>
      </w:r>
      <w:r w:rsidR="00BD2C11" w:rsidRPr="00E03B1C">
        <w:t>be presented for each ingredient, except:</w:t>
      </w:r>
    </w:p>
    <w:p w:rsidR="00BD2C11" w:rsidRPr="00DB76E1" w:rsidRDefault="00BD2C11" w:rsidP="00976CAB">
      <w:pPr>
        <w:pStyle w:val="ListParagraph"/>
      </w:pPr>
      <w:r w:rsidRPr="00DB76E1">
        <w:lastRenderedPageBreak/>
        <w:t xml:space="preserve">if the information is duplicated, </w:t>
      </w:r>
      <w:r w:rsidR="003A765B" w:rsidRPr="00DB76E1">
        <w:t xml:space="preserve">in which case </w:t>
      </w:r>
      <w:r w:rsidRPr="00DB76E1">
        <w:t>it is not necessary to list</w:t>
      </w:r>
      <w:r w:rsidR="00FE6ABE" w:rsidRPr="00DB76E1">
        <w:t xml:space="preserve"> this more than once </w:t>
      </w:r>
      <w:r w:rsidR="00BD0888">
        <w:br/>
      </w:r>
      <w:r w:rsidR="00FE6ABE" w:rsidRPr="00DB76E1">
        <w:t>(f</w:t>
      </w:r>
      <w:r w:rsidRPr="00DB76E1">
        <w:t>or example, if two ingredients both cause vomiting and diarrhoea, the mixture</w:t>
      </w:r>
      <w:r w:rsidR="00FE6ABE" w:rsidRPr="00DB76E1">
        <w:t xml:space="preserve"> should be</w:t>
      </w:r>
      <w:r w:rsidRPr="00DB76E1">
        <w:t xml:space="preserve"> described </w:t>
      </w:r>
      <w:r w:rsidR="00FE6ABE" w:rsidRPr="00DB76E1">
        <w:t xml:space="preserve">overall </w:t>
      </w:r>
      <w:r w:rsidRPr="00DB76E1">
        <w:t>as causing vomiting and diarrhoea</w:t>
      </w:r>
      <w:r w:rsidR="00FE6ABE" w:rsidRPr="00DB76E1">
        <w:t>)</w:t>
      </w:r>
    </w:p>
    <w:p w:rsidR="00BD2C11" w:rsidRPr="00DB76E1" w:rsidRDefault="00BD2C11" w:rsidP="00976CAB">
      <w:pPr>
        <w:pStyle w:val="ListParagraph"/>
      </w:pPr>
      <w:r w:rsidRPr="00DB76E1">
        <w:t>if it is unlikely that these effects will occur at the con</w:t>
      </w:r>
      <w:r w:rsidR="00FE6ABE" w:rsidRPr="00DB76E1">
        <w:t>centrations present (f</w:t>
      </w:r>
      <w:r w:rsidRPr="00DB76E1">
        <w:t xml:space="preserve">or example, when </w:t>
      </w:r>
      <w:r w:rsidR="00BD0888">
        <w:br/>
      </w:r>
      <w:r w:rsidRPr="00DB76E1">
        <w:t xml:space="preserve">a mild irritant is diluted in a non-irritating solution, the overall mixture would be unlikely to </w:t>
      </w:r>
      <w:r w:rsidR="00BD0888">
        <w:br/>
      </w:r>
      <w:r w:rsidRPr="00DB76E1">
        <w:t>cause irritation</w:t>
      </w:r>
      <w:r w:rsidR="00FE6ABE" w:rsidRPr="00DB76E1">
        <w:t>).</w:t>
      </w:r>
    </w:p>
    <w:p w:rsidR="005074B3" w:rsidRDefault="00B858FF" w:rsidP="00976CAB">
      <w:pPr>
        <w:pStyle w:val="BodyText"/>
      </w:pPr>
      <w:r w:rsidRPr="00E03B1C">
        <w:t>P</w:t>
      </w:r>
      <w:r w:rsidR="00BD2C11" w:rsidRPr="00E03B1C">
        <w:t>redicting the interactions between ingredients is difficult where information on interactions</w:t>
      </w:r>
      <w:r w:rsidR="006719FE" w:rsidRPr="00E03B1C">
        <w:t xml:space="preserve"> is not available</w:t>
      </w:r>
      <w:r w:rsidR="001F7A33" w:rsidRPr="00E03B1C">
        <w:t>. However,</w:t>
      </w:r>
      <w:r w:rsidR="006719FE" w:rsidRPr="00E03B1C">
        <w:t xml:space="preserve"> </w:t>
      </w:r>
      <w:r w:rsidR="001F7A33" w:rsidRPr="00E03B1C">
        <w:t xml:space="preserve">assumptions should not be made. Instead, </w:t>
      </w:r>
      <w:r w:rsidR="00330BA8" w:rsidRPr="00E03B1C">
        <w:t xml:space="preserve">the SDS </w:t>
      </w:r>
      <w:r w:rsidR="001F7A33" w:rsidRPr="00E03B1C">
        <w:t xml:space="preserve">should list </w:t>
      </w:r>
      <w:r w:rsidR="00BD2C11" w:rsidRPr="00E03B1C">
        <w:t xml:space="preserve">the health </w:t>
      </w:r>
      <w:r w:rsidR="00330BA8" w:rsidRPr="00E03B1C">
        <w:t>effects of each ingredient</w:t>
      </w:r>
      <w:r w:rsidR="001F7A33" w:rsidRPr="00E03B1C">
        <w:t xml:space="preserve"> </w:t>
      </w:r>
      <w:r w:rsidR="00BD2C11" w:rsidRPr="00E03B1C">
        <w:t>separately</w:t>
      </w:r>
    </w:p>
    <w:p w:rsidR="00BD2C11" w:rsidRPr="00E03B1C" w:rsidRDefault="00BD2C11" w:rsidP="00976CAB">
      <w:pPr>
        <w:pStyle w:val="Heading3"/>
      </w:pPr>
      <w:r w:rsidRPr="00E03B1C">
        <w:t>Other information</w:t>
      </w:r>
    </w:p>
    <w:p w:rsidR="00E044E4" w:rsidRDefault="009F0CCB">
      <w:pPr>
        <w:pStyle w:val="BodyText"/>
      </w:pPr>
      <w:r w:rsidRPr="00E03B1C">
        <w:t>It is recommended that o</w:t>
      </w:r>
      <w:r w:rsidR="00BD2C11" w:rsidRPr="00E03B1C">
        <w:t>ther relevant informatio</w:t>
      </w:r>
      <w:r w:rsidR="00BD2C11" w:rsidRPr="00E414C8">
        <w:t xml:space="preserve">n on adverse health effects be included </w:t>
      </w:r>
      <w:r w:rsidR="00766623" w:rsidRPr="00E414C8">
        <w:t xml:space="preserve">for hazards </w:t>
      </w:r>
      <w:r w:rsidR="00BD2C11" w:rsidRPr="00E414C8">
        <w:t xml:space="preserve">even when </w:t>
      </w:r>
      <w:r w:rsidR="00766623" w:rsidRPr="00E414C8">
        <w:t xml:space="preserve">they are outside the scope of the </w:t>
      </w:r>
      <w:r w:rsidR="001F7A33" w:rsidRPr="00E414C8">
        <w:t xml:space="preserve">WHS </w:t>
      </w:r>
      <w:r w:rsidR="00B04A18" w:rsidRPr="00E414C8">
        <w:t>Regulations</w:t>
      </w:r>
      <w:r w:rsidR="00AB09CC" w:rsidRPr="00DE2939">
        <w:t>.</w:t>
      </w:r>
    </w:p>
    <w:p w:rsidR="00311048" w:rsidRPr="00E414C8" w:rsidRDefault="00A31939" w:rsidP="00976CAB">
      <w:pPr>
        <w:pStyle w:val="Heading2"/>
        <w:rPr>
          <w:szCs w:val="24"/>
        </w:rPr>
      </w:pPr>
      <w:r>
        <w:t>3.12</w:t>
      </w:r>
      <w:r>
        <w:tab/>
      </w:r>
      <w:bookmarkStart w:id="144" w:name="_Toc262470562"/>
      <w:bookmarkStart w:id="145" w:name="_Toc310065976"/>
      <w:r w:rsidR="00970F7F" w:rsidRPr="00A31939">
        <w:t>Section</w:t>
      </w:r>
      <w:r w:rsidR="00457C3D" w:rsidRPr="003D6194">
        <w:t xml:space="preserve"> 12 – Ecological </w:t>
      </w:r>
      <w:r w:rsidR="001A6E3A" w:rsidRPr="003D6194">
        <w:t>I</w:t>
      </w:r>
      <w:r w:rsidR="00457C3D" w:rsidRPr="003D6194">
        <w:t>nformation</w:t>
      </w:r>
      <w:bookmarkEnd w:id="144"/>
      <w:bookmarkEnd w:id="145"/>
    </w:p>
    <w:p w:rsidR="00D56669" w:rsidRPr="00DE2939" w:rsidRDefault="00B4030A" w:rsidP="00976CAB">
      <w:pPr>
        <w:pStyle w:val="BodyText"/>
      </w:pPr>
      <w:r w:rsidRPr="00E03B1C">
        <w:t xml:space="preserve">This section </w:t>
      </w:r>
      <w:r w:rsidR="00DE5FD1" w:rsidRPr="00E03B1C">
        <w:t xml:space="preserve">of the SDS </w:t>
      </w:r>
      <w:r w:rsidRPr="00E03B1C">
        <w:t xml:space="preserve">provides </w:t>
      </w:r>
      <w:r w:rsidR="00C536AB" w:rsidRPr="00E03B1C">
        <w:t>information about the</w:t>
      </w:r>
      <w:r w:rsidR="006719FE" w:rsidRPr="00E03B1C">
        <w:t xml:space="preserve"> environmental and ecological hazards of </w:t>
      </w:r>
      <w:r w:rsidR="00A72364" w:rsidRPr="00E03B1C">
        <w:t xml:space="preserve">hazardous </w:t>
      </w:r>
      <w:r w:rsidR="006719FE" w:rsidRPr="00E03B1C">
        <w:t xml:space="preserve">chemicals. </w:t>
      </w:r>
      <w:r w:rsidR="00D56669" w:rsidRPr="00E03B1C">
        <w:t xml:space="preserve">This information can assist in handling </w:t>
      </w:r>
      <w:r w:rsidR="002F7E03" w:rsidRPr="00E03B1C">
        <w:t>spills</w:t>
      </w:r>
      <w:r w:rsidR="00D56669" w:rsidRPr="00E03B1C">
        <w:t xml:space="preserve"> and evaluating waste treatment practices and </w:t>
      </w:r>
      <w:r w:rsidR="00F8208F" w:rsidRPr="00E03B1C">
        <w:t>should</w:t>
      </w:r>
      <w:r w:rsidR="00D56669" w:rsidRPr="00E03B1C">
        <w:t xml:space="preserve"> clearly indicate species, media, units, test duration and test conditions.</w:t>
      </w:r>
      <w:r w:rsidR="00D9514F" w:rsidRPr="00E03B1C">
        <w:t xml:space="preserve"> </w:t>
      </w:r>
      <w:r w:rsidR="00D56669" w:rsidRPr="00E03B1C">
        <w:t>Where information is not available</w:t>
      </w:r>
      <w:r w:rsidR="00DB6303">
        <w:t>,</w:t>
      </w:r>
      <w:r w:rsidR="00D56669" w:rsidRPr="00E03B1C">
        <w:t xml:space="preserve"> this </w:t>
      </w:r>
      <w:r w:rsidR="00330BA8" w:rsidRPr="00E03B1C">
        <w:t xml:space="preserve">also </w:t>
      </w:r>
      <w:r w:rsidR="00F8208F" w:rsidRPr="00E03B1C">
        <w:t>should</w:t>
      </w:r>
      <w:r w:rsidR="00D56669" w:rsidRPr="00E03B1C">
        <w:t xml:space="preserve"> be stated.</w:t>
      </w:r>
      <w:r w:rsidR="00D9514F" w:rsidRPr="00E03B1C">
        <w:t xml:space="preserve"> </w:t>
      </w:r>
    </w:p>
    <w:p w:rsidR="00C05713" w:rsidRPr="000B21FE" w:rsidRDefault="00D077D4" w:rsidP="00976CAB">
      <w:pPr>
        <w:pStyle w:val="BodyText"/>
        <w:rPr>
          <w:sz w:val="20"/>
        </w:rPr>
      </w:pPr>
      <w:r>
        <w:t>Ecological information</w:t>
      </w:r>
      <w:r w:rsidR="00330BA8" w:rsidRPr="000B21FE">
        <w:t xml:space="preserve"> </w:t>
      </w:r>
      <w:r w:rsidR="00F8208F" w:rsidRPr="000B21FE">
        <w:t>should</w:t>
      </w:r>
      <w:r w:rsidR="00330BA8" w:rsidRPr="000B21FE">
        <w:t xml:space="preserve"> be given</w:t>
      </w:r>
      <w:r w:rsidR="00D56669" w:rsidRPr="000B21FE">
        <w:t xml:space="preserve"> for each </w:t>
      </w:r>
      <w:r>
        <w:t>ingredient</w:t>
      </w:r>
      <w:r w:rsidR="00330BA8" w:rsidRPr="000B21FE">
        <w:t>, where available and appropriate</w:t>
      </w:r>
      <w:r w:rsidR="00D56669" w:rsidRPr="000B21FE">
        <w:t>.</w:t>
      </w:r>
      <w:r w:rsidR="001F7A33" w:rsidRPr="000B21FE">
        <w:rPr>
          <w:rStyle w:val="FootnoteReference"/>
        </w:rPr>
        <w:footnoteReference w:id="8"/>
      </w:r>
    </w:p>
    <w:p w:rsidR="00FB55C0" w:rsidRPr="00E03B1C" w:rsidRDefault="00E4698B" w:rsidP="00976CAB">
      <w:pPr>
        <w:pStyle w:val="Heading3"/>
      </w:pPr>
      <w:r w:rsidRPr="00E03B1C">
        <w:t>Ecot</w:t>
      </w:r>
      <w:r w:rsidR="00BF4CC0" w:rsidRPr="00E03B1C">
        <w:t>oxicity</w:t>
      </w:r>
    </w:p>
    <w:p w:rsidR="00F94487" w:rsidRPr="00E03B1C" w:rsidRDefault="00D56669" w:rsidP="00976CAB">
      <w:pPr>
        <w:pStyle w:val="BodyText"/>
        <w:rPr>
          <w:rFonts w:ascii="Times New Roman" w:hAnsi="Times New Roman"/>
        </w:rPr>
      </w:pPr>
      <w:r w:rsidRPr="00E03B1C">
        <w:t xml:space="preserve">Information on </w:t>
      </w:r>
      <w:r w:rsidR="00E4698B" w:rsidRPr="00E03B1C">
        <w:t>eco</w:t>
      </w:r>
      <w:r w:rsidRPr="00E03B1C">
        <w:t>toxicity</w:t>
      </w:r>
      <w:r w:rsidR="001F7A33" w:rsidRPr="00E03B1C">
        <w:t xml:space="preserve"> should be</w:t>
      </w:r>
      <w:r w:rsidR="00511F86" w:rsidRPr="00E03B1C">
        <w:t xml:space="preserve"> </w:t>
      </w:r>
      <w:r w:rsidRPr="00E03B1C">
        <w:t>provided using data from tests performed on aquatic and/or terrestrial organisms.</w:t>
      </w:r>
      <w:r w:rsidR="00D9514F" w:rsidRPr="00E03B1C">
        <w:t xml:space="preserve"> </w:t>
      </w:r>
      <w:r w:rsidRPr="00E03B1C">
        <w:t>This</w:t>
      </w:r>
      <w:r w:rsidR="001F7A33" w:rsidRPr="00E03B1C">
        <w:t xml:space="preserve"> should </w:t>
      </w:r>
      <w:r w:rsidRPr="00E03B1C">
        <w:t>include relevant available data on both acute and chronic aquatic toxicity for fish, crustaceans, algae and other aquatic plants.</w:t>
      </w:r>
      <w:r w:rsidR="00D9514F" w:rsidRPr="00E03B1C">
        <w:t xml:space="preserve"> </w:t>
      </w:r>
      <w:r w:rsidRPr="00E03B1C">
        <w:t xml:space="preserve">In addition, toxicity data on other organisms (including soil micro and macro-organisms) </w:t>
      </w:r>
      <w:r w:rsidR="00384CCC">
        <w:t>for example</w:t>
      </w:r>
      <w:r w:rsidRPr="00E03B1C">
        <w:t xml:space="preserve"> birds, bees and plants, </w:t>
      </w:r>
      <w:r w:rsidR="001F7A33" w:rsidRPr="00E03B1C">
        <w:t>should be</w:t>
      </w:r>
      <w:r w:rsidRPr="00E03B1C">
        <w:t xml:space="preserve"> included when available.</w:t>
      </w:r>
      <w:r w:rsidR="00D9514F" w:rsidRPr="00E03B1C">
        <w:t xml:space="preserve"> </w:t>
      </w:r>
      <w:r w:rsidRPr="00E03B1C">
        <w:t xml:space="preserve">Where the hazardous chemical has inhibitory effects on the activity </w:t>
      </w:r>
      <w:r w:rsidR="00BD0888">
        <w:br/>
      </w:r>
      <w:r w:rsidRPr="00E03B1C">
        <w:t>on micro-organisms, the possible impact on sewage treatment plants should be mentioned.</w:t>
      </w:r>
    </w:p>
    <w:p w:rsidR="007C3A07" w:rsidRPr="00E03B1C" w:rsidRDefault="007C3A07" w:rsidP="00976CAB">
      <w:pPr>
        <w:pStyle w:val="Heading3"/>
      </w:pPr>
      <w:r w:rsidRPr="00E03B1C">
        <w:t>Persistence and degradability</w:t>
      </w:r>
    </w:p>
    <w:p w:rsidR="00D56669" w:rsidRPr="00E03B1C" w:rsidRDefault="00D56669" w:rsidP="00976CAB">
      <w:pPr>
        <w:pStyle w:val="BodyText"/>
      </w:pPr>
      <w:r w:rsidRPr="00E03B1C">
        <w:t xml:space="preserve">Persistence and degradability is the potential for the </w:t>
      </w:r>
      <w:r w:rsidR="005334EB" w:rsidRPr="00E03B1C">
        <w:t>hazardous chemical (or hazardous ingredients of a mixture)</w:t>
      </w:r>
      <w:r w:rsidRPr="00E03B1C">
        <w:t xml:space="preserve"> to degrade in the environment, either through biodegradation or other processes, </w:t>
      </w:r>
      <w:r w:rsidR="00384CCC">
        <w:t>for example</w:t>
      </w:r>
      <w:r w:rsidRPr="00E03B1C">
        <w:t xml:space="preserve"> oxidation or hydrolysis.</w:t>
      </w:r>
      <w:r w:rsidR="00D9514F" w:rsidRPr="00E03B1C">
        <w:t xml:space="preserve"> </w:t>
      </w:r>
      <w:r w:rsidRPr="00E03B1C">
        <w:t xml:space="preserve">Test results relevant to assess persistence and degradability </w:t>
      </w:r>
      <w:r w:rsidR="00230C60" w:rsidRPr="00E03B1C">
        <w:t>should be</w:t>
      </w:r>
      <w:r w:rsidRPr="00E03B1C">
        <w:t xml:space="preserve"> given where available.</w:t>
      </w:r>
      <w:r w:rsidR="00D9514F" w:rsidRPr="00E03B1C">
        <w:t xml:space="preserve"> </w:t>
      </w:r>
      <w:r w:rsidRPr="00E03B1C">
        <w:t xml:space="preserve">If degradation half-lives are quoted </w:t>
      </w:r>
      <w:r w:rsidR="00511F86" w:rsidRPr="00E03B1C">
        <w:t>an indication of</w:t>
      </w:r>
      <w:r w:rsidRPr="00E03B1C">
        <w:t xml:space="preserve"> whether these half-lives refer to mineralisation or to primary degradation</w:t>
      </w:r>
      <w:r w:rsidR="00511F86" w:rsidRPr="00E03B1C">
        <w:t xml:space="preserve"> </w:t>
      </w:r>
      <w:r w:rsidR="00230C60" w:rsidRPr="00E03B1C">
        <w:t xml:space="preserve">should </w:t>
      </w:r>
      <w:r w:rsidR="00511F86" w:rsidRPr="00E03B1C">
        <w:t>be provided</w:t>
      </w:r>
      <w:r w:rsidRPr="00E03B1C">
        <w:t>.</w:t>
      </w:r>
      <w:r w:rsidR="00D9514F" w:rsidRPr="00E03B1C">
        <w:t xml:space="preserve"> </w:t>
      </w:r>
      <w:r w:rsidRPr="00E03B1C">
        <w:t xml:space="preserve">The potential </w:t>
      </w:r>
      <w:r w:rsidR="00DB6303">
        <w:t>for</w:t>
      </w:r>
      <w:r w:rsidRPr="00E03B1C">
        <w:t xml:space="preserve"> the </w:t>
      </w:r>
      <w:r w:rsidR="005334EB" w:rsidRPr="00E03B1C">
        <w:t>hazardous chemical (or hazardous ingredients of a mixture)</w:t>
      </w:r>
      <w:r w:rsidRPr="00E03B1C">
        <w:t xml:space="preserve"> to degrade in sewage treatment plants </w:t>
      </w:r>
      <w:r w:rsidR="009F0CCB" w:rsidRPr="00E03B1C">
        <w:t>may</w:t>
      </w:r>
      <w:r w:rsidRPr="00E03B1C">
        <w:t xml:space="preserve"> also be mentioned.</w:t>
      </w:r>
    </w:p>
    <w:p w:rsidR="000117F9" w:rsidRPr="00E03B1C" w:rsidRDefault="000117F9" w:rsidP="00976CAB">
      <w:pPr>
        <w:pStyle w:val="Heading3"/>
      </w:pPr>
      <w:bookmarkStart w:id="146" w:name="_Toc262470565"/>
      <w:r w:rsidRPr="00E03B1C">
        <w:t>Bioaccumulative potential</w:t>
      </w:r>
      <w:bookmarkEnd w:id="146"/>
    </w:p>
    <w:p w:rsidR="009F5CC3" w:rsidRPr="00E03B1C" w:rsidRDefault="005334EB" w:rsidP="00976CAB">
      <w:pPr>
        <w:pStyle w:val="BodyText"/>
      </w:pPr>
      <w:r w:rsidRPr="00E03B1C">
        <w:t>Bioaccumulation is the potential for the hazardous chemical (or hazardous ingredients of a mixture) to accumulate in biota and possibly pass through the food chain.</w:t>
      </w:r>
      <w:r w:rsidR="00D9514F" w:rsidRPr="00E03B1C">
        <w:t xml:space="preserve"> </w:t>
      </w:r>
      <w:r w:rsidRPr="00E03B1C">
        <w:t>Test results relevant to assess</w:t>
      </w:r>
      <w:r w:rsidR="00511F86" w:rsidRPr="00E03B1C">
        <w:t xml:space="preserve"> the bioaccumulative potential </w:t>
      </w:r>
      <w:r w:rsidR="00230C60" w:rsidRPr="00E03B1C">
        <w:t xml:space="preserve">should </w:t>
      </w:r>
      <w:r w:rsidRPr="00E03B1C">
        <w:t>be given.</w:t>
      </w:r>
      <w:r w:rsidR="00D9514F" w:rsidRPr="00E03B1C">
        <w:t xml:space="preserve"> </w:t>
      </w:r>
      <w:r w:rsidRPr="00E03B1C">
        <w:t xml:space="preserve">This </w:t>
      </w:r>
      <w:r w:rsidR="009F0CCB" w:rsidRPr="00E03B1C">
        <w:t>may</w:t>
      </w:r>
      <w:r w:rsidRPr="00E03B1C">
        <w:t xml:space="preserve"> include reference to the octanol-water partition coefficient (K</w:t>
      </w:r>
      <w:r w:rsidRPr="00E03B1C">
        <w:rPr>
          <w:vertAlign w:val="subscript"/>
        </w:rPr>
        <w:t>ow</w:t>
      </w:r>
      <w:r w:rsidRPr="00E03B1C">
        <w:t>) and bioconcentration factor (BCF), if available.</w:t>
      </w:r>
    </w:p>
    <w:p w:rsidR="004E38C2" w:rsidRPr="00E03B1C" w:rsidRDefault="004E38C2" w:rsidP="00976CAB">
      <w:pPr>
        <w:pStyle w:val="Heading3"/>
      </w:pPr>
      <w:bookmarkStart w:id="147" w:name="_Toc262470566"/>
      <w:r w:rsidRPr="00E03B1C">
        <w:lastRenderedPageBreak/>
        <w:t>Mobility in soil</w:t>
      </w:r>
      <w:bookmarkEnd w:id="147"/>
    </w:p>
    <w:p w:rsidR="005334EB" w:rsidRPr="00E03B1C" w:rsidRDefault="005334EB" w:rsidP="00976CAB">
      <w:pPr>
        <w:pStyle w:val="BodyText"/>
      </w:pPr>
      <w:r w:rsidRPr="00E03B1C">
        <w:t xml:space="preserve">Mobility in soil is the potential </w:t>
      </w:r>
      <w:r w:rsidR="00DB6303">
        <w:t>for</w:t>
      </w:r>
      <w:r w:rsidRPr="00E03B1C">
        <w:t xml:space="preserve"> a hazardous chemical (or haza</w:t>
      </w:r>
      <w:r w:rsidR="00FE6ABE" w:rsidRPr="00E03B1C">
        <w:t>rdous ingredients of a mixture)</w:t>
      </w:r>
      <w:r w:rsidRPr="00E03B1C">
        <w:t xml:space="preserve"> release</w:t>
      </w:r>
      <w:r w:rsidR="00533C20" w:rsidRPr="00E03B1C">
        <w:t>d</w:t>
      </w:r>
      <w:r w:rsidRPr="00E03B1C">
        <w:t xml:space="preserve"> </w:t>
      </w:r>
      <w:r w:rsidR="00DB6303">
        <w:t>in</w:t>
      </w:r>
      <w:r w:rsidRPr="00E03B1C">
        <w:t>to the environment to move under natural forces to the groundwater or to a distance from the site of release.</w:t>
      </w:r>
      <w:r w:rsidR="00D9514F" w:rsidRPr="00E03B1C">
        <w:t xml:space="preserve"> </w:t>
      </w:r>
      <w:r w:rsidRPr="00E03B1C">
        <w:t xml:space="preserve">The potential for mobility in soil </w:t>
      </w:r>
      <w:r w:rsidR="00230C60" w:rsidRPr="00E03B1C">
        <w:t>should</w:t>
      </w:r>
      <w:r w:rsidR="00DD7994" w:rsidRPr="00E03B1C">
        <w:t xml:space="preserve"> </w:t>
      </w:r>
      <w:r w:rsidRPr="00E03B1C">
        <w:t xml:space="preserve">be </w:t>
      </w:r>
      <w:r w:rsidR="00DD7994" w:rsidRPr="00E03B1C">
        <w:t xml:space="preserve">provided in an SDS </w:t>
      </w:r>
      <w:r w:rsidRPr="00E03B1C">
        <w:t xml:space="preserve">where </w:t>
      </w:r>
      <w:r w:rsidR="00DD7994" w:rsidRPr="00E03B1C">
        <w:t xml:space="preserve">the information is </w:t>
      </w:r>
      <w:r w:rsidRPr="00E03B1C">
        <w:t>available.</w:t>
      </w:r>
      <w:r w:rsidR="00D9514F" w:rsidRPr="00E03B1C">
        <w:t xml:space="preserve"> </w:t>
      </w:r>
      <w:r w:rsidRPr="00E03B1C">
        <w:t xml:space="preserve">Information on mobility can be determined from relevant mobility data </w:t>
      </w:r>
      <w:r w:rsidR="00DD7994" w:rsidRPr="00E03B1C">
        <w:t>sets</w:t>
      </w:r>
      <w:r w:rsidR="00DB6303">
        <w:t>,</w:t>
      </w:r>
      <w:r w:rsidR="00DD7994" w:rsidRPr="00E03B1C">
        <w:t xml:space="preserve"> </w:t>
      </w:r>
      <w:r w:rsidR="00384CCC">
        <w:t>for example</w:t>
      </w:r>
      <w:r w:rsidRPr="00E03B1C">
        <w:t xml:space="preserve"> a</w:t>
      </w:r>
      <w:r w:rsidR="0090083C">
        <w:t>b</w:t>
      </w:r>
      <w:r w:rsidRPr="00E03B1C">
        <w:t>sorption studies or leaching studies.</w:t>
      </w:r>
      <w:r w:rsidR="00D9514F" w:rsidRPr="00E03B1C">
        <w:t xml:space="preserve"> </w:t>
      </w:r>
      <w:r w:rsidRPr="00E03B1C">
        <w:t>For example, K</w:t>
      </w:r>
      <w:r w:rsidRPr="00E03B1C">
        <w:rPr>
          <w:vertAlign w:val="subscript"/>
        </w:rPr>
        <w:t>oc</w:t>
      </w:r>
      <w:r w:rsidR="0051511F" w:rsidRPr="00E03B1C">
        <w:rPr>
          <w:rStyle w:val="FootnoteReference"/>
        </w:rPr>
        <w:footnoteReference w:id="9"/>
      </w:r>
      <w:r w:rsidR="008F220E" w:rsidRPr="00E03B1C">
        <w:rPr>
          <w:vertAlign w:val="subscript"/>
        </w:rPr>
        <w:t xml:space="preserve"> </w:t>
      </w:r>
      <w:r w:rsidRPr="00E03B1C">
        <w:t>values can be predicted from octanol/water partition coefficients (K</w:t>
      </w:r>
      <w:r w:rsidRPr="00E03B1C">
        <w:rPr>
          <w:vertAlign w:val="subscript"/>
        </w:rPr>
        <w:t>ow</w:t>
      </w:r>
      <w:r w:rsidRPr="00E03B1C">
        <w:t>).</w:t>
      </w:r>
      <w:r w:rsidR="00D9514F" w:rsidRPr="00E03B1C">
        <w:t xml:space="preserve"> </w:t>
      </w:r>
      <w:r w:rsidRPr="00E03B1C">
        <w:t>Leaching and mobility can be predicted from models</w:t>
      </w:r>
      <w:r w:rsidR="0081761A" w:rsidRPr="00E03B1C">
        <w:t>.</w:t>
      </w:r>
    </w:p>
    <w:p w:rsidR="00871920" w:rsidRPr="00E03B1C" w:rsidRDefault="005334EB">
      <w:pPr>
        <w:pStyle w:val="BodyText"/>
      </w:pPr>
      <w:r w:rsidRPr="00DE2939">
        <w:t>Where real data on the hazardous chemical is available</w:t>
      </w:r>
      <w:r w:rsidR="002B18B2" w:rsidRPr="00DE2939">
        <w:t>,</w:t>
      </w:r>
      <w:r w:rsidRPr="00DE2939">
        <w:t xml:space="preserve"> this data </w:t>
      </w:r>
      <w:r w:rsidR="009F0CCB" w:rsidRPr="00DE2939">
        <w:t>should</w:t>
      </w:r>
      <w:r w:rsidRPr="00DE2939">
        <w:t xml:space="preserve"> take precedence</w:t>
      </w:r>
      <w:r w:rsidR="00870199" w:rsidRPr="00DE2939">
        <w:t xml:space="preserve"> </w:t>
      </w:r>
      <w:r w:rsidRPr="00DE2939">
        <w:t>over models and predictions.</w:t>
      </w:r>
    </w:p>
    <w:p w:rsidR="00871920" w:rsidRPr="00E03B1C" w:rsidRDefault="00871920" w:rsidP="00976CAB">
      <w:pPr>
        <w:pStyle w:val="Heading3"/>
      </w:pPr>
      <w:bookmarkStart w:id="148" w:name="_Toc262470567"/>
      <w:r w:rsidRPr="00E03B1C">
        <w:t>Other adverse effects</w:t>
      </w:r>
      <w:bookmarkEnd w:id="148"/>
    </w:p>
    <w:p w:rsidR="005334EB" w:rsidRPr="00E03B1C" w:rsidRDefault="005334EB" w:rsidP="00976CAB">
      <w:pPr>
        <w:pStyle w:val="BodyText"/>
      </w:pPr>
      <w:r w:rsidRPr="00E03B1C">
        <w:t xml:space="preserve">Information on any other adverse effects to the environment </w:t>
      </w:r>
      <w:r w:rsidR="00230C60" w:rsidRPr="00E03B1C">
        <w:t>should be</w:t>
      </w:r>
      <w:r w:rsidRPr="00E03B1C">
        <w:t xml:space="preserve"> included where</w:t>
      </w:r>
      <w:r w:rsidR="00DD7994" w:rsidRPr="00E03B1C">
        <w:t xml:space="preserve"> data is</w:t>
      </w:r>
      <w:r w:rsidRPr="00E03B1C">
        <w:t xml:space="preserve"> available, </w:t>
      </w:r>
      <w:r w:rsidR="00384CCC">
        <w:t>for example</w:t>
      </w:r>
      <w:r w:rsidRPr="00E03B1C">
        <w:t xml:space="preserve"> environmental fate (exposure), ozone depletion potential, photochemical ozone creation potential, endocrine</w:t>
      </w:r>
      <w:r w:rsidR="002B18B2">
        <w:t>-</w:t>
      </w:r>
      <w:r w:rsidR="00972B80" w:rsidRPr="00E03B1C">
        <w:t xml:space="preserve">disrupting </w:t>
      </w:r>
      <w:r w:rsidR="00DD7994" w:rsidRPr="00E03B1C">
        <w:t xml:space="preserve">potential and </w:t>
      </w:r>
      <w:r w:rsidRPr="00E03B1C">
        <w:t>global warming potential.</w:t>
      </w:r>
    </w:p>
    <w:p w:rsidR="00FA184E" w:rsidRPr="003D6194" w:rsidRDefault="00A31939" w:rsidP="00976CAB">
      <w:pPr>
        <w:pStyle w:val="Heading2"/>
      </w:pPr>
      <w:bookmarkStart w:id="149" w:name="_Toc262470568"/>
      <w:bookmarkStart w:id="150" w:name="_Toc310065977"/>
      <w:r>
        <w:t>3.13</w:t>
      </w:r>
      <w:r>
        <w:tab/>
      </w:r>
      <w:r w:rsidR="00970F7F" w:rsidRPr="00A31939">
        <w:t>Section</w:t>
      </w:r>
      <w:r w:rsidR="00FA184E" w:rsidRPr="003D6194">
        <w:t xml:space="preserve"> 13 – Disposal considerations</w:t>
      </w:r>
      <w:bookmarkEnd w:id="149"/>
      <w:bookmarkEnd w:id="150"/>
    </w:p>
    <w:p w:rsidR="00330BA8" w:rsidRPr="00E03B1C" w:rsidRDefault="00EF69C7" w:rsidP="00976CAB">
      <w:pPr>
        <w:pStyle w:val="BodyText"/>
      </w:pPr>
      <w:r w:rsidRPr="00E03B1C">
        <w:t>Th</w:t>
      </w:r>
      <w:r w:rsidR="00DE5FD1" w:rsidRPr="00E03B1C">
        <w:t xml:space="preserve">is section of the SDS provides </w:t>
      </w:r>
      <w:r w:rsidRPr="00E03B1C">
        <w:t>i</w:t>
      </w:r>
      <w:r w:rsidR="00330BA8" w:rsidRPr="00E03B1C">
        <w:t>nformation</w:t>
      </w:r>
      <w:r w:rsidR="0038023A" w:rsidRPr="00E03B1C">
        <w:t xml:space="preserve"> </w:t>
      </w:r>
      <w:r w:rsidR="00330BA8" w:rsidRPr="00E03B1C">
        <w:t>on the most effective way to dispose of a chemical safely.</w:t>
      </w:r>
    </w:p>
    <w:p w:rsidR="00CC6C19" w:rsidRPr="00E03B1C" w:rsidRDefault="00CC6C19" w:rsidP="00976CAB">
      <w:pPr>
        <w:pStyle w:val="Heading3"/>
      </w:pPr>
      <w:bookmarkStart w:id="151" w:name="_Toc262470569"/>
      <w:r w:rsidRPr="00E03B1C">
        <w:t>Disposal Methods</w:t>
      </w:r>
      <w:bookmarkEnd w:id="151"/>
    </w:p>
    <w:p w:rsidR="00FE6ABE" w:rsidRPr="00E03B1C" w:rsidRDefault="00230C60" w:rsidP="00976CAB">
      <w:pPr>
        <w:pStyle w:val="BodyText"/>
      </w:pPr>
      <w:r w:rsidRPr="00E03B1C">
        <w:t>In</w:t>
      </w:r>
      <w:r w:rsidR="00F34CA6" w:rsidRPr="00E03B1C">
        <w:t xml:space="preserve">formation </w:t>
      </w:r>
      <w:r w:rsidRPr="00E03B1C">
        <w:t xml:space="preserve">should be provided </w:t>
      </w:r>
      <w:r w:rsidR="00F34CA6" w:rsidRPr="00E03B1C">
        <w:t>for proper disposal, recycling or reclamation of the hazardous chemical and</w:t>
      </w:r>
      <w:r w:rsidR="00910C78" w:rsidRPr="00E03B1C">
        <w:t xml:space="preserve"> </w:t>
      </w:r>
      <w:r w:rsidR="00F34CA6" w:rsidRPr="00E03B1C">
        <w:t>its container to assist in the determination of safe and environmentally</w:t>
      </w:r>
      <w:r w:rsidR="00D934FA">
        <w:t>-</w:t>
      </w:r>
      <w:r w:rsidR="00F34CA6" w:rsidRPr="00E03B1C">
        <w:t>preferred w</w:t>
      </w:r>
      <w:r w:rsidR="00FE6ABE" w:rsidRPr="00E03B1C">
        <w:t>aste management options</w:t>
      </w:r>
      <w:r w:rsidR="00F34CA6" w:rsidRPr="00E03B1C">
        <w:t>.</w:t>
      </w:r>
      <w:r w:rsidR="00122743" w:rsidRPr="00E03B1C">
        <w:t xml:space="preserve"> </w:t>
      </w:r>
      <w:r w:rsidR="00330BA8" w:rsidRPr="00E03B1C">
        <w:t xml:space="preserve">This section </w:t>
      </w:r>
      <w:r w:rsidR="00F8208F" w:rsidRPr="00E03B1C">
        <w:t>should</w:t>
      </w:r>
      <w:r w:rsidR="00330BA8" w:rsidRPr="00E03B1C">
        <w:t xml:space="preserve"> </w:t>
      </w:r>
      <w:r w:rsidR="00EF69C7" w:rsidRPr="00E03B1C">
        <w:t>include</w:t>
      </w:r>
      <w:r w:rsidR="00FE6ABE" w:rsidRPr="00E03B1C">
        <w:t>:</w:t>
      </w:r>
    </w:p>
    <w:p w:rsidR="00F34CA6" w:rsidRPr="00DB76E1" w:rsidRDefault="00330BA8" w:rsidP="00976CAB">
      <w:pPr>
        <w:pStyle w:val="ListParagraph"/>
      </w:pPr>
      <w:r w:rsidRPr="00DB76E1">
        <w:t>D</w:t>
      </w:r>
      <w:r w:rsidR="00A327C6" w:rsidRPr="00DB76E1">
        <w:t xml:space="preserve">isposal containers </w:t>
      </w:r>
      <w:r w:rsidR="00F34CA6" w:rsidRPr="00DB76E1">
        <w:t>and methods.</w:t>
      </w:r>
    </w:p>
    <w:p w:rsidR="00F34CA6" w:rsidRPr="00DB76E1" w:rsidRDefault="00330BA8" w:rsidP="00976CAB">
      <w:pPr>
        <w:pStyle w:val="ListParagraph"/>
      </w:pPr>
      <w:r w:rsidRPr="00DB76E1">
        <w:t>P</w:t>
      </w:r>
      <w:r w:rsidR="00F34CA6" w:rsidRPr="00DB76E1">
        <w:t>hysical/chemical properties that may affect disposal options.</w:t>
      </w:r>
    </w:p>
    <w:p w:rsidR="00F34CA6" w:rsidRPr="00DB76E1" w:rsidRDefault="00330BA8" w:rsidP="00976CAB">
      <w:pPr>
        <w:pStyle w:val="ListParagraph"/>
      </w:pPr>
      <w:r w:rsidRPr="00DB76E1">
        <w:t>Effects of s</w:t>
      </w:r>
      <w:r w:rsidR="00F34CA6" w:rsidRPr="00DB76E1">
        <w:t>ewage disposal.</w:t>
      </w:r>
    </w:p>
    <w:p w:rsidR="00F34CA6" w:rsidRPr="00DB76E1" w:rsidRDefault="00330BA8" w:rsidP="00976CAB">
      <w:pPr>
        <w:pStyle w:val="ListParagraph"/>
      </w:pPr>
      <w:r w:rsidRPr="00DB76E1">
        <w:t xml:space="preserve">Special </w:t>
      </w:r>
      <w:r w:rsidR="00F34CA6" w:rsidRPr="00DB76E1">
        <w:t>precautions for incineration or landfill.</w:t>
      </w:r>
    </w:p>
    <w:p w:rsidR="00972B80" w:rsidRPr="00E03B1C" w:rsidRDefault="00330BA8" w:rsidP="00976CAB">
      <w:pPr>
        <w:pStyle w:val="BodyText"/>
      </w:pPr>
      <w:r w:rsidRPr="00E03B1C">
        <w:t>Th</w:t>
      </w:r>
      <w:r w:rsidR="00122743" w:rsidRPr="00E03B1C">
        <w:t>e d</w:t>
      </w:r>
      <w:r w:rsidR="00972B80" w:rsidRPr="00E03B1C">
        <w:t xml:space="preserve">isposal advice provided on the SDS </w:t>
      </w:r>
      <w:r w:rsidR="00122743" w:rsidRPr="00E03B1C">
        <w:t>should apply</w:t>
      </w:r>
      <w:r w:rsidR="00972B80" w:rsidRPr="00E03B1C">
        <w:t xml:space="preserve"> to the material as manufactured.</w:t>
      </w:r>
      <w:r w:rsidR="00D9514F" w:rsidRPr="00E03B1C">
        <w:t xml:space="preserve"> </w:t>
      </w:r>
    </w:p>
    <w:p w:rsidR="00122743" w:rsidRPr="00E03B1C" w:rsidRDefault="00122743" w:rsidP="00976CAB">
      <w:pPr>
        <w:pStyle w:val="BodyText"/>
      </w:pPr>
      <w:r w:rsidRPr="00E03B1C">
        <w:t xml:space="preserve">For the safety of persons conducting disposal, recycling or reclamation activities, refer to the information in </w:t>
      </w:r>
      <w:r w:rsidR="006B21B8" w:rsidRPr="00E03B1C">
        <w:t>S</w:t>
      </w:r>
      <w:r w:rsidRPr="00E03B1C">
        <w:t xml:space="preserve">ection 8 – </w:t>
      </w:r>
      <w:r w:rsidRPr="00E03B1C">
        <w:rPr>
          <w:i/>
        </w:rPr>
        <w:t xml:space="preserve">Exposure Controls </w:t>
      </w:r>
      <w:r w:rsidR="00B273B2">
        <w:rPr>
          <w:i/>
        </w:rPr>
        <w:t xml:space="preserve">and Personal Protection </w:t>
      </w:r>
      <w:r w:rsidRPr="00E03B1C">
        <w:t>of the SDS.</w:t>
      </w:r>
    </w:p>
    <w:p w:rsidR="00856ACA" w:rsidRDefault="00122743" w:rsidP="00976CAB">
      <w:pPr>
        <w:pStyle w:val="BodyText"/>
      </w:pPr>
      <w:r w:rsidRPr="00E03B1C">
        <w:t>T</w:t>
      </w:r>
      <w:r w:rsidR="00A13DD9" w:rsidRPr="00E03B1C">
        <w:t>he local</w:t>
      </w:r>
      <w:r w:rsidR="009F0CCB" w:rsidRPr="00E03B1C">
        <w:t xml:space="preserve"> council </w:t>
      </w:r>
      <w:r w:rsidR="00A13DD9" w:rsidRPr="00E03B1C">
        <w:t xml:space="preserve">and /or state </w:t>
      </w:r>
      <w:r w:rsidR="009F0CCB" w:rsidRPr="00E03B1C">
        <w:t xml:space="preserve">environment </w:t>
      </w:r>
      <w:r w:rsidR="00A13DD9" w:rsidRPr="00E03B1C">
        <w:t>authority may be able to provide advice on the</w:t>
      </w:r>
      <w:r w:rsidR="00255817" w:rsidRPr="00E03B1C">
        <w:t xml:space="preserve"> </w:t>
      </w:r>
      <w:r w:rsidR="00A13DD9" w:rsidRPr="00E03B1C">
        <w:t xml:space="preserve">disposal of chemicals. </w:t>
      </w:r>
    </w:p>
    <w:p w:rsidR="000D7154" w:rsidRPr="00E03B1C" w:rsidRDefault="001A2689" w:rsidP="00976CAB">
      <w:pPr>
        <w:pStyle w:val="Heading2"/>
        <w:rPr>
          <w:szCs w:val="24"/>
        </w:rPr>
      </w:pPr>
      <w:r>
        <w:t>3.14</w:t>
      </w:r>
      <w:r>
        <w:tab/>
      </w:r>
      <w:bookmarkStart w:id="152" w:name="_Toc262470570"/>
      <w:bookmarkStart w:id="153" w:name="_Toc310065978"/>
      <w:r w:rsidR="00F53EAF" w:rsidRPr="001A2689">
        <w:t>Section</w:t>
      </w:r>
      <w:r w:rsidR="000D7154" w:rsidRPr="003D6194">
        <w:t xml:space="preserve"> 1</w:t>
      </w:r>
      <w:r w:rsidR="00F53EAF" w:rsidRPr="003D6194">
        <w:t>4</w:t>
      </w:r>
      <w:r w:rsidR="000D7154" w:rsidRPr="003D6194">
        <w:t xml:space="preserve"> – Transport Information</w:t>
      </w:r>
      <w:bookmarkEnd w:id="152"/>
      <w:bookmarkEnd w:id="153"/>
    </w:p>
    <w:p w:rsidR="001A2689" w:rsidRDefault="00764956">
      <w:pPr>
        <w:pStyle w:val="BodyText"/>
      </w:pPr>
      <w:r w:rsidRPr="00E03B1C">
        <w:t>T</w:t>
      </w:r>
      <w:r w:rsidR="00AA126E" w:rsidRPr="00E03B1C">
        <w:t>his section provide</w:t>
      </w:r>
      <w:r w:rsidRPr="00E03B1C">
        <w:t>s</w:t>
      </w:r>
      <w:r w:rsidR="00AA126E" w:rsidRPr="00E03B1C">
        <w:t xml:space="preserve"> basic classification information for the transpor</w:t>
      </w:r>
      <w:r w:rsidR="00972B80" w:rsidRPr="00E03B1C">
        <w:t>tation or shipment</w:t>
      </w:r>
      <w:r w:rsidR="00AA126E" w:rsidRPr="00E03B1C">
        <w:t xml:space="preserve"> of </w:t>
      </w:r>
      <w:r w:rsidR="00BD0888">
        <w:br/>
      </w:r>
      <w:r w:rsidR="00AA126E" w:rsidRPr="00E03B1C">
        <w:t>a hazardous chemical by road, rail, sea or air</w:t>
      </w:r>
      <w:r w:rsidR="009F0CCB" w:rsidRPr="00E03B1C">
        <w:t xml:space="preserve"> as required by relevant transport </w:t>
      </w:r>
      <w:r w:rsidR="00C76D90" w:rsidRPr="00E03B1C">
        <w:t>legislation</w:t>
      </w:r>
      <w:r w:rsidR="00AA126E" w:rsidRPr="00E03B1C">
        <w:t>.</w:t>
      </w:r>
      <w:r w:rsidR="00D9514F" w:rsidRPr="00E03B1C">
        <w:t xml:space="preserve"> </w:t>
      </w:r>
      <w:r w:rsidR="00BD0888">
        <w:br/>
      </w:r>
      <w:r w:rsidR="00AA126E" w:rsidRPr="00E03B1C">
        <w:t>Where information is not available or relevant this should be stated.</w:t>
      </w:r>
    </w:p>
    <w:p w:rsidR="001A2689" w:rsidRDefault="001A2689">
      <w:pPr>
        <w:tabs>
          <w:tab w:val="clear" w:pos="432"/>
        </w:tabs>
        <w:spacing w:before="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ransport Information"/>
        <w:tblDescription w:val="This table provides information about what should be included in section fourteen (transport information) of an SDS."/>
      </w:tblPr>
      <w:tblGrid>
        <w:gridCol w:w="2229"/>
        <w:gridCol w:w="7625"/>
      </w:tblGrid>
      <w:tr w:rsidR="008F41EA" w:rsidTr="00470222">
        <w:tc>
          <w:tcPr>
            <w:tcW w:w="1131" w:type="pct"/>
          </w:tcPr>
          <w:p w:rsidR="008F41EA" w:rsidRPr="00644D72" w:rsidRDefault="008F41EA" w:rsidP="00976CAB">
            <w:pPr>
              <w:pStyle w:val="BodyText"/>
              <w:rPr>
                <w:b/>
              </w:rPr>
            </w:pPr>
            <w:bookmarkStart w:id="154" w:name="_Toc262470571"/>
            <w:r w:rsidRPr="00644D72">
              <w:rPr>
                <w:b/>
              </w:rPr>
              <w:lastRenderedPageBreak/>
              <w:t>UN number</w:t>
            </w:r>
          </w:p>
        </w:tc>
        <w:tc>
          <w:tcPr>
            <w:tcW w:w="3869" w:type="pct"/>
            <w:vAlign w:val="center"/>
          </w:tcPr>
          <w:p w:rsidR="008F41EA" w:rsidRPr="00BD0888" w:rsidRDefault="008F41EA" w:rsidP="00976CAB">
            <w:pPr>
              <w:pStyle w:val="BodyText"/>
              <w:spacing w:after="120"/>
            </w:pPr>
            <w:r w:rsidRPr="00BD0888">
              <w:t>The UN number (i.e. four-digit identification number of the substance or article) as listed in</w:t>
            </w:r>
            <w:r w:rsidRPr="00BD0888">
              <w:rPr>
                <w:color w:val="800080"/>
              </w:rPr>
              <w:t xml:space="preserve"> </w:t>
            </w:r>
            <w:r w:rsidRPr="00BD0888">
              <w:t xml:space="preserve">the </w:t>
            </w:r>
            <w:r w:rsidRPr="00BD0888">
              <w:rPr>
                <w:i/>
              </w:rPr>
              <w:t>ADG Code</w:t>
            </w:r>
            <w:r w:rsidRPr="00BD0888">
              <w:t xml:space="preserve"> should be provided.</w:t>
            </w:r>
          </w:p>
        </w:tc>
      </w:tr>
      <w:tr w:rsidR="008F41EA" w:rsidTr="00470222">
        <w:tc>
          <w:tcPr>
            <w:tcW w:w="1131" w:type="pct"/>
          </w:tcPr>
          <w:p w:rsidR="008F41EA" w:rsidRPr="00644D72" w:rsidRDefault="008F41EA" w:rsidP="00976CAB">
            <w:pPr>
              <w:pStyle w:val="BodyText"/>
              <w:rPr>
                <w:b/>
              </w:rPr>
            </w:pPr>
            <w:r w:rsidRPr="00644D72">
              <w:rPr>
                <w:b/>
              </w:rPr>
              <w:t>Proper shipping name or Technical Name</w:t>
            </w:r>
          </w:p>
        </w:tc>
        <w:tc>
          <w:tcPr>
            <w:tcW w:w="3869" w:type="pct"/>
            <w:vAlign w:val="center"/>
          </w:tcPr>
          <w:p w:rsidR="008F41EA" w:rsidRPr="00BD0888" w:rsidRDefault="008F41EA">
            <w:pPr>
              <w:pStyle w:val="BodyText"/>
              <w:spacing w:after="120"/>
            </w:pPr>
            <w:r w:rsidRPr="00BD0888">
              <w:t xml:space="preserve">The Proper Shipping Name or Technical Name from the </w:t>
            </w:r>
            <w:r w:rsidRPr="00BD0888">
              <w:rPr>
                <w:i/>
              </w:rPr>
              <w:t>ADG Code</w:t>
            </w:r>
            <w:r w:rsidRPr="00BD0888">
              <w:t xml:space="preserve"> should also be included</w:t>
            </w:r>
            <w:r w:rsidRPr="00BD0888">
              <w:rPr>
                <w:i/>
              </w:rPr>
              <w:t>.</w:t>
            </w:r>
            <w:r w:rsidRPr="00BD0888">
              <w:t xml:space="preserve"> For hazardous chemicals</w:t>
            </w:r>
            <w:r w:rsidR="00DB6303" w:rsidRPr="00BD0888">
              <w:t>,</w:t>
            </w:r>
            <w:r w:rsidRPr="00BD0888">
              <w:t xml:space="preserve"> the Proper Shipping Name or Technical </w:t>
            </w:r>
            <w:r w:rsidR="00DB6303" w:rsidRPr="00BD0888">
              <w:t>N</w:t>
            </w:r>
            <w:r w:rsidRPr="00BD0888">
              <w:t>ame should be provided in this subsection even if it has not appeared as the product identifier or national or regional identifiers.</w:t>
            </w:r>
          </w:p>
        </w:tc>
      </w:tr>
      <w:tr w:rsidR="008F41EA" w:rsidTr="00470222">
        <w:tc>
          <w:tcPr>
            <w:tcW w:w="1131" w:type="pct"/>
          </w:tcPr>
          <w:p w:rsidR="008F41EA" w:rsidRPr="00644D72" w:rsidRDefault="008F41EA" w:rsidP="00976CAB">
            <w:pPr>
              <w:pStyle w:val="BodyText"/>
              <w:rPr>
                <w:b/>
              </w:rPr>
            </w:pPr>
            <w:r w:rsidRPr="00644D72">
              <w:rPr>
                <w:b/>
              </w:rPr>
              <w:t>Transport hazard class</w:t>
            </w:r>
          </w:p>
        </w:tc>
        <w:tc>
          <w:tcPr>
            <w:tcW w:w="3869" w:type="pct"/>
            <w:vAlign w:val="center"/>
          </w:tcPr>
          <w:p w:rsidR="008F41EA" w:rsidRPr="00BD0888" w:rsidRDefault="008F41EA" w:rsidP="00976CAB">
            <w:pPr>
              <w:pStyle w:val="BodyText"/>
              <w:spacing w:after="120"/>
            </w:pPr>
            <w:r w:rsidRPr="00BD0888">
              <w:t>The SDS should provide the transport class/division (and subsidiary risks) assigned to the hazardous chemical</w:t>
            </w:r>
            <w:r w:rsidRPr="00BD0888">
              <w:rPr>
                <w:color w:val="FF0000"/>
              </w:rPr>
              <w:t xml:space="preserve"> </w:t>
            </w:r>
            <w:r w:rsidRPr="00BD0888">
              <w:t>according to the most predominant hazards that the chemical presents under the</w:t>
            </w:r>
            <w:r w:rsidRPr="00BD0888">
              <w:rPr>
                <w:i/>
              </w:rPr>
              <w:t xml:space="preserve"> ADG Code. </w:t>
            </w:r>
          </w:p>
        </w:tc>
      </w:tr>
      <w:tr w:rsidR="008F41EA" w:rsidTr="00470222">
        <w:tc>
          <w:tcPr>
            <w:tcW w:w="1131" w:type="pct"/>
          </w:tcPr>
          <w:p w:rsidR="008F41EA" w:rsidRPr="00644D72" w:rsidRDefault="008F41EA" w:rsidP="00976CAB">
            <w:pPr>
              <w:pStyle w:val="BodyText"/>
              <w:rPr>
                <w:b/>
              </w:rPr>
            </w:pPr>
            <w:r w:rsidRPr="00644D72">
              <w:rPr>
                <w:b/>
              </w:rPr>
              <w:t>Packing Group</w:t>
            </w:r>
          </w:p>
        </w:tc>
        <w:tc>
          <w:tcPr>
            <w:tcW w:w="3869" w:type="pct"/>
            <w:vAlign w:val="center"/>
          </w:tcPr>
          <w:p w:rsidR="008F41EA" w:rsidRPr="00BD0888" w:rsidRDefault="008F41EA">
            <w:pPr>
              <w:pStyle w:val="BodyText"/>
              <w:spacing w:after="120"/>
            </w:pPr>
            <w:r w:rsidRPr="00BD0888">
              <w:t xml:space="preserve">If applicable, information should be provided on the Packing Group number found in the </w:t>
            </w:r>
            <w:r w:rsidRPr="00BD0888">
              <w:rPr>
                <w:i/>
              </w:rPr>
              <w:t>ADG Code</w:t>
            </w:r>
            <w:r w:rsidRPr="00BD0888">
              <w:t>. The Packing Group number is assigned to certain hazardous chemicals in accordance with their degree of hazard. Packing Group I is the highest hazard and Packing Group III the lowest.</w:t>
            </w:r>
          </w:p>
        </w:tc>
      </w:tr>
      <w:tr w:rsidR="008F41EA" w:rsidTr="00470222">
        <w:tc>
          <w:tcPr>
            <w:tcW w:w="1131" w:type="pct"/>
          </w:tcPr>
          <w:p w:rsidR="008F41EA" w:rsidRPr="00644D72" w:rsidRDefault="008F41EA" w:rsidP="00976CAB">
            <w:pPr>
              <w:pStyle w:val="BodyText"/>
              <w:rPr>
                <w:b/>
              </w:rPr>
            </w:pPr>
            <w:r w:rsidRPr="00644D72">
              <w:rPr>
                <w:b/>
              </w:rPr>
              <w:t>Environmental hazards for Transport Purposes</w:t>
            </w:r>
          </w:p>
        </w:tc>
        <w:tc>
          <w:tcPr>
            <w:tcW w:w="3869" w:type="pct"/>
            <w:vAlign w:val="center"/>
          </w:tcPr>
          <w:p w:rsidR="008F41EA" w:rsidRPr="00BD0888" w:rsidRDefault="008F41EA">
            <w:pPr>
              <w:pStyle w:val="BodyText"/>
            </w:pPr>
            <w:r w:rsidRPr="00BD0888">
              <w:t xml:space="preserve">The SDS should indicate whether the hazardous chemical is a known marine pollutant according to the </w:t>
            </w:r>
            <w:r w:rsidRPr="00BD0888">
              <w:rPr>
                <w:i/>
              </w:rPr>
              <w:t>International Maritime</w:t>
            </w:r>
            <w:r w:rsidRPr="00BD0888">
              <w:t xml:space="preserve"> </w:t>
            </w:r>
            <w:r w:rsidRPr="00BD0888">
              <w:rPr>
                <w:i/>
              </w:rPr>
              <w:t>Dangerous Goods (IMDG) Code</w:t>
            </w:r>
            <w:r w:rsidRPr="00BD0888">
              <w:t xml:space="preserve">. Also it is recommended that the SDS indicate whether the substance or mixture is classified as having an acute aquatic toxicity hazard as required under the </w:t>
            </w:r>
            <w:r w:rsidRPr="00BD0888">
              <w:rPr>
                <w:i/>
              </w:rPr>
              <w:t>ADG Code.</w:t>
            </w:r>
            <w:r w:rsidRPr="00BD0888">
              <w:t xml:space="preserve"> </w:t>
            </w:r>
          </w:p>
          <w:p w:rsidR="008F41EA" w:rsidRPr="00BD0888" w:rsidRDefault="008F41EA" w:rsidP="00976CAB">
            <w:pPr>
              <w:pStyle w:val="BodyText"/>
              <w:spacing w:after="120"/>
            </w:pPr>
            <w:r w:rsidRPr="00BD0888">
              <w:t xml:space="preserve">Additional information for certain environmentally hazardous chemicals </w:t>
            </w:r>
            <w:r w:rsidR="00BD0888">
              <w:br/>
            </w:r>
            <w:r w:rsidRPr="00BD0888">
              <w:t xml:space="preserve">may be required on the SDS to comply with maritime transport laws, </w:t>
            </w:r>
            <w:r w:rsidR="00BD0888">
              <w:br/>
            </w:r>
            <w:r w:rsidRPr="00BD0888">
              <w:t>for example, for chemicals listed in Annex 1 of the</w:t>
            </w:r>
            <w:r w:rsidRPr="00BD0888">
              <w:rPr>
                <w:i/>
              </w:rPr>
              <w:t xml:space="preserve"> International Convention for the Prevention of Pollution from Ships (MARPOL).</w:t>
            </w:r>
          </w:p>
        </w:tc>
      </w:tr>
      <w:tr w:rsidR="008F41EA" w:rsidTr="00470222">
        <w:tc>
          <w:tcPr>
            <w:tcW w:w="1131" w:type="pct"/>
          </w:tcPr>
          <w:p w:rsidR="008F41EA" w:rsidRPr="00644D72" w:rsidRDefault="008F41EA" w:rsidP="00976CAB">
            <w:pPr>
              <w:pStyle w:val="BodyText"/>
              <w:rPr>
                <w:b/>
              </w:rPr>
            </w:pPr>
            <w:r w:rsidRPr="00644D72">
              <w:rPr>
                <w:b/>
              </w:rPr>
              <w:t>Special Precautions for user</w:t>
            </w:r>
          </w:p>
        </w:tc>
        <w:tc>
          <w:tcPr>
            <w:tcW w:w="3869" w:type="pct"/>
            <w:vAlign w:val="center"/>
          </w:tcPr>
          <w:p w:rsidR="008F41EA" w:rsidRPr="00BD0888" w:rsidRDefault="008F41EA" w:rsidP="00976CAB">
            <w:pPr>
              <w:pStyle w:val="BodyText"/>
              <w:spacing w:after="120"/>
            </w:pPr>
            <w:r w:rsidRPr="00BD0888">
              <w:t>Information should be provided on special precautions</w:t>
            </w:r>
            <w:r w:rsidR="00DB6303" w:rsidRPr="00BD0888">
              <w:t xml:space="preserve"> that</w:t>
            </w:r>
            <w:r w:rsidRPr="00BD0888">
              <w:t xml:space="preserve"> users should be aware of or should comply with when transporting a hazardous chemical.</w:t>
            </w:r>
            <w:r w:rsidR="005E2DF3" w:rsidRPr="00BD0888">
              <w:t xml:space="preserve"> </w:t>
            </w:r>
            <w:r w:rsidRPr="00BD0888">
              <w:t xml:space="preserve">Any other special requirements relevant to transport of the chemical should be stated here, </w:t>
            </w:r>
            <w:r w:rsidR="00384CCC" w:rsidRPr="00BD0888">
              <w:t>for example</w:t>
            </w:r>
            <w:r w:rsidRPr="00BD0888">
              <w:t xml:space="preserve"> shock sensitivity, specific storage requirements during transit/warehousing and overseas regulatory transport requirements if the hazardous chemical is for export.</w:t>
            </w:r>
          </w:p>
        </w:tc>
      </w:tr>
      <w:tr w:rsidR="008F41EA" w:rsidTr="00470222">
        <w:tc>
          <w:tcPr>
            <w:tcW w:w="1131" w:type="pct"/>
          </w:tcPr>
          <w:p w:rsidR="008F41EA" w:rsidRPr="00644D72" w:rsidRDefault="008F41EA" w:rsidP="00976CAB">
            <w:pPr>
              <w:pStyle w:val="BodyText"/>
              <w:rPr>
                <w:b/>
              </w:rPr>
            </w:pPr>
            <w:r w:rsidRPr="00644D72">
              <w:rPr>
                <w:b/>
              </w:rPr>
              <w:t>Additional Information</w:t>
            </w:r>
          </w:p>
        </w:tc>
        <w:tc>
          <w:tcPr>
            <w:tcW w:w="3869" w:type="pct"/>
            <w:vAlign w:val="center"/>
          </w:tcPr>
          <w:p w:rsidR="008F41EA" w:rsidRPr="00BD0888" w:rsidRDefault="008F41EA" w:rsidP="00976CAB">
            <w:pPr>
              <w:pStyle w:val="BodyText"/>
              <w:spacing w:after="120"/>
            </w:pPr>
            <w:r w:rsidRPr="00BD0888">
              <w:t xml:space="preserve">Any additional information required by overseas regulatory agencies or relevant Regulations for the transport of goods by other modes should be included here. </w:t>
            </w:r>
          </w:p>
        </w:tc>
      </w:tr>
      <w:tr w:rsidR="008F41EA" w:rsidTr="00976CAB">
        <w:tc>
          <w:tcPr>
            <w:tcW w:w="1131" w:type="pct"/>
          </w:tcPr>
          <w:p w:rsidR="008F41EA" w:rsidRPr="00644D72" w:rsidRDefault="008F41EA" w:rsidP="00976CAB">
            <w:pPr>
              <w:pStyle w:val="BodyText"/>
              <w:spacing w:after="120"/>
              <w:rPr>
                <w:b/>
              </w:rPr>
            </w:pPr>
            <w:r w:rsidRPr="00644D72">
              <w:rPr>
                <w:b/>
              </w:rPr>
              <w:t>Hazchem or Emergency Action Code</w:t>
            </w:r>
          </w:p>
        </w:tc>
        <w:tc>
          <w:tcPr>
            <w:tcW w:w="3869" w:type="pct"/>
          </w:tcPr>
          <w:p w:rsidR="008F41EA" w:rsidRPr="00BD0888" w:rsidRDefault="008F41EA" w:rsidP="00976CAB">
            <w:pPr>
              <w:pStyle w:val="BodyText"/>
              <w:spacing w:after="120"/>
            </w:pPr>
            <w:r w:rsidRPr="00BD0888">
              <w:t xml:space="preserve">The relevant </w:t>
            </w:r>
            <w:r w:rsidRPr="00BD0888">
              <w:rPr>
                <w:i/>
              </w:rPr>
              <w:t>Hazchem (or Emergency Action) Code</w:t>
            </w:r>
            <w:r w:rsidRPr="00BD0888">
              <w:t xml:space="preserve"> must be provided as specified in the </w:t>
            </w:r>
            <w:r w:rsidR="005E2DF3" w:rsidRPr="00BD0888">
              <w:rPr>
                <w:i/>
              </w:rPr>
              <w:t>ADG C</w:t>
            </w:r>
            <w:r w:rsidRPr="00BD0888">
              <w:rPr>
                <w:i/>
              </w:rPr>
              <w:t>ode.</w:t>
            </w:r>
          </w:p>
        </w:tc>
      </w:tr>
    </w:tbl>
    <w:p w:rsidR="00AA126E" w:rsidRPr="003D6194" w:rsidRDefault="000A22D0" w:rsidP="00976CAB">
      <w:pPr>
        <w:pStyle w:val="Heading2"/>
      </w:pPr>
      <w:bookmarkStart w:id="155" w:name="_Toc293220799"/>
      <w:bookmarkStart w:id="156" w:name="_Toc293220899"/>
      <w:bookmarkStart w:id="157" w:name="_Toc293220950"/>
      <w:bookmarkStart w:id="158" w:name="_Toc293220985"/>
      <w:bookmarkStart w:id="159" w:name="_Toc293221030"/>
      <w:bookmarkStart w:id="160" w:name="_Toc293311627"/>
      <w:bookmarkStart w:id="161" w:name="_Toc293313598"/>
      <w:bookmarkStart w:id="162" w:name="_Toc293313648"/>
      <w:bookmarkStart w:id="163" w:name="_Toc293923291"/>
      <w:bookmarkStart w:id="164" w:name="_Toc293923392"/>
      <w:bookmarkStart w:id="165" w:name="_Toc293923482"/>
      <w:bookmarkStart w:id="166" w:name="_Toc293220800"/>
      <w:bookmarkStart w:id="167" w:name="_Toc293220900"/>
      <w:bookmarkStart w:id="168" w:name="_Toc293220801"/>
      <w:bookmarkStart w:id="169" w:name="_Toc293220901"/>
      <w:bookmarkStart w:id="170" w:name="_Toc293220806"/>
      <w:bookmarkStart w:id="171" w:name="_Toc293220906"/>
      <w:bookmarkStart w:id="172" w:name="_Toc293220807"/>
      <w:bookmarkStart w:id="173" w:name="_Toc293220907"/>
      <w:bookmarkStart w:id="174" w:name="_Toc293220808"/>
      <w:bookmarkStart w:id="175" w:name="_Toc293220908"/>
      <w:bookmarkStart w:id="176" w:name="_Toc293220809"/>
      <w:bookmarkStart w:id="177" w:name="_Toc293220909"/>
      <w:bookmarkStart w:id="178" w:name="_Toc293220812"/>
      <w:bookmarkStart w:id="179" w:name="_Toc293220912"/>
      <w:bookmarkStart w:id="180" w:name="_Toc293220813"/>
      <w:bookmarkStart w:id="181" w:name="_Toc293220913"/>
      <w:bookmarkStart w:id="182" w:name="_Toc262470578"/>
      <w:bookmarkStart w:id="183" w:name="_Toc31006597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3.15</w:t>
      </w:r>
      <w:r>
        <w:tab/>
      </w:r>
      <w:r w:rsidR="00F53EAF" w:rsidRPr="000A22D0">
        <w:t>Section</w:t>
      </w:r>
      <w:r w:rsidR="00AA126E" w:rsidRPr="003D6194">
        <w:t xml:space="preserve"> 15 – Regulatory Information</w:t>
      </w:r>
      <w:bookmarkEnd w:id="182"/>
      <w:bookmarkEnd w:id="183"/>
    </w:p>
    <w:p w:rsidR="00972B80" w:rsidRPr="00E03B1C" w:rsidRDefault="00764956" w:rsidP="00976CAB">
      <w:pPr>
        <w:pStyle w:val="bodytextlist"/>
      </w:pPr>
      <w:r w:rsidRPr="00E03B1C">
        <w:t>T</w:t>
      </w:r>
      <w:r w:rsidR="00574FEE" w:rsidRPr="00E03B1C">
        <w:t>his section</w:t>
      </w:r>
      <w:r w:rsidR="00DE5FD1" w:rsidRPr="00E03B1C">
        <w:t xml:space="preserve"> of the SDS</w:t>
      </w:r>
      <w:r w:rsidRPr="00E03B1C">
        <w:t xml:space="preserve"> </w:t>
      </w:r>
      <w:r w:rsidR="00CA513E" w:rsidRPr="00E03B1C">
        <w:t>provides</w:t>
      </w:r>
      <w:r w:rsidR="001E7DFC">
        <w:t xml:space="preserve"> advice</w:t>
      </w:r>
      <w:r w:rsidR="00B4030A" w:rsidRPr="00E03B1C">
        <w:t xml:space="preserve"> on</w:t>
      </w:r>
      <w:r w:rsidR="00972B80" w:rsidRPr="00E03B1C">
        <w:t xml:space="preserve"> other regulatory information on the hazardous chemical that is not provided elsewhere in the SDS, for example whether the hazardous chemical is subject to the following international agreements: </w:t>
      </w:r>
    </w:p>
    <w:p w:rsidR="005260A6" w:rsidRPr="00DB76E1" w:rsidRDefault="00AA126E" w:rsidP="00976CAB">
      <w:pPr>
        <w:pStyle w:val="BodyText"/>
        <w:numPr>
          <w:ilvl w:val="0"/>
          <w:numId w:val="18"/>
        </w:numPr>
        <w:ind w:left="360"/>
      </w:pPr>
      <w:r w:rsidRPr="00DB76E1">
        <w:t>Montreal Protocol</w:t>
      </w:r>
      <w:r w:rsidR="00746A31" w:rsidRPr="00DB76E1">
        <w:t xml:space="preserve"> (Ozone depleting substances)</w:t>
      </w:r>
      <w:r w:rsidR="000314D6" w:rsidRPr="00DE2939">
        <w:rPr>
          <w:vertAlign w:val="superscript"/>
        </w:rPr>
        <w:footnoteReference w:id="10"/>
      </w:r>
    </w:p>
    <w:p w:rsidR="005260A6" w:rsidRPr="00DB76E1" w:rsidRDefault="00FE6ABE" w:rsidP="00976CAB">
      <w:pPr>
        <w:pStyle w:val="BodyText"/>
        <w:numPr>
          <w:ilvl w:val="0"/>
          <w:numId w:val="18"/>
        </w:numPr>
        <w:ind w:left="360"/>
      </w:pPr>
      <w:r w:rsidRPr="00DB76E1">
        <w:lastRenderedPageBreak/>
        <w:t>T</w:t>
      </w:r>
      <w:r w:rsidR="00AA126E" w:rsidRPr="00DB76E1">
        <w:t>he Stockholm Convention</w:t>
      </w:r>
      <w:r w:rsidR="00746A31" w:rsidRPr="00DB76E1">
        <w:t xml:space="preserve"> (Persistent Organic Pollutants)</w:t>
      </w:r>
      <w:r w:rsidR="000314D6" w:rsidRPr="00DE2939">
        <w:rPr>
          <w:vertAlign w:val="superscript"/>
        </w:rPr>
        <w:footnoteReference w:id="11"/>
      </w:r>
    </w:p>
    <w:p w:rsidR="002424AF" w:rsidRPr="00DB76E1" w:rsidRDefault="00FE6ABE" w:rsidP="00976CAB">
      <w:pPr>
        <w:pStyle w:val="BodyText"/>
        <w:numPr>
          <w:ilvl w:val="0"/>
          <w:numId w:val="18"/>
        </w:numPr>
        <w:ind w:left="360"/>
      </w:pPr>
      <w:r w:rsidRPr="00DB76E1">
        <w:t>T</w:t>
      </w:r>
      <w:r w:rsidR="00AA126E" w:rsidRPr="00DB76E1">
        <w:t>he Rotterdam Convention</w:t>
      </w:r>
      <w:r w:rsidR="00746A31" w:rsidRPr="00DB76E1">
        <w:t xml:space="preserve"> (Prior Informed Consent)</w:t>
      </w:r>
      <w:r w:rsidR="000314D6" w:rsidRPr="00DE2939">
        <w:rPr>
          <w:vertAlign w:val="superscript"/>
        </w:rPr>
        <w:footnoteReference w:id="12"/>
      </w:r>
    </w:p>
    <w:p w:rsidR="009D0A82" w:rsidRPr="00DB76E1" w:rsidRDefault="002424AF" w:rsidP="00976CAB">
      <w:pPr>
        <w:pStyle w:val="BodyText"/>
        <w:numPr>
          <w:ilvl w:val="0"/>
          <w:numId w:val="18"/>
        </w:numPr>
        <w:ind w:left="360"/>
      </w:pPr>
      <w:r w:rsidRPr="00DB76E1">
        <w:t>Basel Convention (Hazardous Waste)</w:t>
      </w:r>
      <w:r w:rsidR="000314D6" w:rsidRPr="00DE2939">
        <w:rPr>
          <w:vertAlign w:val="superscript"/>
        </w:rPr>
        <w:footnoteReference w:id="13"/>
      </w:r>
    </w:p>
    <w:p w:rsidR="00512DE3" w:rsidRPr="00FA5DCA" w:rsidRDefault="00512DE3" w:rsidP="00976CAB">
      <w:pPr>
        <w:pStyle w:val="BodyText"/>
        <w:numPr>
          <w:ilvl w:val="0"/>
          <w:numId w:val="18"/>
        </w:numPr>
        <w:ind w:left="360"/>
      </w:pPr>
      <w:r w:rsidRPr="00DB76E1">
        <w:t xml:space="preserve">International Convention for the Prevention of </w:t>
      </w:r>
      <w:r w:rsidR="00F051E4" w:rsidRPr="00DB76E1">
        <w:t>Pollution</w:t>
      </w:r>
      <w:r w:rsidRPr="00DB76E1">
        <w:t xml:space="preserve"> from Ships (MARPOL)</w:t>
      </w:r>
      <w:r w:rsidR="005A605E" w:rsidRPr="00DB76E1" w:rsidDel="00F051E4">
        <w:t xml:space="preserve"> </w:t>
      </w:r>
      <w:r w:rsidRPr="00FA5DCA">
        <w:t>.</w:t>
      </w:r>
    </w:p>
    <w:p w:rsidR="00DB222F" w:rsidRPr="00E03B1C" w:rsidRDefault="00DB222F" w:rsidP="00976CAB">
      <w:pPr>
        <w:pStyle w:val="Heading3"/>
      </w:pPr>
      <w:bookmarkStart w:id="184" w:name="_Toc262470579"/>
      <w:r w:rsidRPr="00E03B1C">
        <w:t>Safety, health and environmental regulations</w:t>
      </w:r>
      <w:bookmarkEnd w:id="184"/>
    </w:p>
    <w:p w:rsidR="00DB222F" w:rsidRPr="00E03B1C" w:rsidRDefault="00972B80" w:rsidP="00976CAB">
      <w:pPr>
        <w:pStyle w:val="bodytextlist"/>
      </w:pPr>
      <w:r w:rsidRPr="00E03B1C">
        <w:t xml:space="preserve">Other regulatory information </w:t>
      </w:r>
      <w:r w:rsidR="006A3FE1" w:rsidRPr="00E03B1C">
        <w:t xml:space="preserve">specific to the hazardous chemical </w:t>
      </w:r>
      <w:r w:rsidR="002F4F60">
        <w:t>may</w:t>
      </w:r>
      <w:r w:rsidR="00A327C6" w:rsidRPr="00E03B1C">
        <w:t xml:space="preserve"> </w:t>
      </w:r>
      <w:r w:rsidRPr="00E03B1C">
        <w:t>also be included here, for example whether the substan</w:t>
      </w:r>
      <w:r w:rsidR="00B04A18" w:rsidRPr="00E03B1C">
        <w:t xml:space="preserve">ce is covered by the following </w:t>
      </w:r>
      <w:r w:rsidR="006A3FE1" w:rsidRPr="00E03B1C">
        <w:t>requirements</w:t>
      </w:r>
      <w:r w:rsidRPr="00E03B1C">
        <w:t xml:space="preserve">: </w:t>
      </w:r>
    </w:p>
    <w:p w:rsidR="00C05713" w:rsidRPr="00DB76E1" w:rsidRDefault="00C05713" w:rsidP="00976CAB">
      <w:pPr>
        <w:pStyle w:val="BodyText"/>
        <w:numPr>
          <w:ilvl w:val="0"/>
          <w:numId w:val="18"/>
        </w:numPr>
        <w:ind w:left="360"/>
      </w:pPr>
      <w:r w:rsidRPr="00DB76E1">
        <w:t xml:space="preserve">the Standard for the Uniform Scheduling of </w:t>
      </w:r>
      <w:r w:rsidR="006A4730" w:rsidRPr="00DB76E1">
        <w:t xml:space="preserve">Medicines </w:t>
      </w:r>
      <w:r w:rsidRPr="00DB76E1">
        <w:t>and Poisons (</w:t>
      </w:r>
      <w:r w:rsidR="009606F1" w:rsidRPr="00DB76E1">
        <w:t>SUSMP</w:t>
      </w:r>
      <w:r w:rsidRPr="00DB76E1">
        <w:t xml:space="preserve">) established under the </w:t>
      </w:r>
      <w:r w:rsidRPr="00087756">
        <w:rPr>
          <w:i/>
        </w:rPr>
        <w:t>Therapeutic Goods Act 1989</w:t>
      </w:r>
      <w:r w:rsidR="006A4730" w:rsidRPr="00DB76E1">
        <w:t xml:space="preserve"> (C</w:t>
      </w:r>
      <w:r w:rsidR="00E659B7" w:rsidRPr="00DB76E1">
        <w:t>ommon</w:t>
      </w:r>
      <w:r w:rsidR="00B7573A" w:rsidRPr="00DB76E1">
        <w:t>w</w:t>
      </w:r>
      <w:r w:rsidR="00E659B7" w:rsidRPr="00DB76E1">
        <w:t>eal</w:t>
      </w:r>
      <w:r w:rsidR="006A4730" w:rsidRPr="00DB76E1">
        <w:t>th)</w:t>
      </w:r>
      <w:r w:rsidR="005D268C" w:rsidRPr="00DB76E1">
        <w:t xml:space="preserve"> </w:t>
      </w:r>
      <w:r w:rsidRPr="00DB76E1">
        <w:t>(as amended)</w:t>
      </w:r>
      <w:r w:rsidR="001E7DFC">
        <w:t>. I</w:t>
      </w:r>
      <w:r w:rsidR="00D149B1" w:rsidRPr="00DB76E1">
        <w:t xml:space="preserve">f so, </w:t>
      </w:r>
      <w:r w:rsidR="004C6C54" w:rsidRPr="00DB76E1">
        <w:t xml:space="preserve">list </w:t>
      </w:r>
      <w:r w:rsidR="00DB222F" w:rsidRPr="00DB76E1">
        <w:t xml:space="preserve">the </w:t>
      </w:r>
      <w:r w:rsidR="006A4730" w:rsidRPr="00DB76E1">
        <w:t xml:space="preserve">relevant </w:t>
      </w:r>
      <w:r w:rsidR="00DB222F" w:rsidRPr="00DB76E1">
        <w:t xml:space="preserve">Poisons Schedule number </w:t>
      </w:r>
    </w:p>
    <w:p w:rsidR="00C05713" w:rsidRPr="00DB76E1" w:rsidRDefault="00C05713" w:rsidP="00976CAB">
      <w:pPr>
        <w:pStyle w:val="BodyText"/>
        <w:numPr>
          <w:ilvl w:val="0"/>
          <w:numId w:val="18"/>
        </w:numPr>
        <w:ind w:left="360"/>
      </w:pPr>
      <w:r w:rsidRPr="00DB76E1">
        <w:t xml:space="preserve">any applicable prohibition or notification/licensing requirements, including for carcinogens under </w:t>
      </w:r>
      <w:r w:rsidR="00AE3B14" w:rsidRPr="00DB76E1">
        <w:t>Commonwealth</w:t>
      </w:r>
      <w:r w:rsidRPr="00DB76E1">
        <w:t>,</w:t>
      </w:r>
      <w:r w:rsidR="00FE6ABE" w:rsidRPr="00DB76E1">
        <w:t xml:space="preserve"> State or Territory </w:t>
      </w:r>
      <w:r w:rsidR="004C6C54" w:rsidRPr="00DB76E1">
        <w:t>l</w:t>
      </w:r>
      <w:r w:rsidR="00FE6ABE" w:rsidRPr="00DB76E1">
        <w:t>egislation</w:t>
      </w:r>
    </w:p>
    <w:p w:rsidR="00C05713" w:rsidRPr="00DB76E1" w:rsidRDefault="00C05713" w:rsidP="00976CAB">
      <w:pPr>
        <w:pStyle w:val="BodyText"/>
        <w:numPr>
          <w:ilvl w:val="0"/>
          <w:numId w:val="18"/>
        </w:numPr>
        <w:ind w:left="360"/>
      </w:pPr>
      <w:r w:rsidRPr="00DB76E1">
        <w:t xml:space="preserve">the </w:t>
      </w:r>
      <w:r w:rsidRPr="00087756">
        <w:rPr>
          <w:i/>
        </w:rPr>
        <w:t xml:space="preserve">Agricultural and Veterinary Chemicals Act 1988 </w:t>
      </w:r>
      <w:r w:rsidR="00D149B1" w:rsidRPr="00DB76E1">
        <w:t>(C</w:t>
      </w:r>
      <w:r w:rsidR="00E659B7" w:rsidRPr="00DB76E1">
        <w:t>ommon</w:t>
      </w:r>
      <w:r w:rsidR="00B7573A" w:rsidRPr="00DB76E1">
        <w:t>w</w:t>
      </w:r>
      <w:r w:rsidR="00E659B7" w:rsidRPr="00DB76E1">
        <w:t>eal</w:t>
      </w:r>
      <w:r w:rsidR="00D149B1" w:rsidRPr="00DB76E1">
        <w:t xml:space="preserve">th) </w:t>
      </w:r>
      <w:r w:rsidRPr="00DB76E1">
        <w:t xml:space="preserve">and/or applicable </w:t>
      </w:r>
      <w:r w:rsidR="00AE3B14" w:rsidRPr="00DB76E1">
        <w:t>Commonwealth</w:t>
      </w:r>
      <w:r w:rsidRPr="00DB76E1">
        <w:t>, State or Terri</w:t>
      </w:r>
      <w:r w:rsidR="00FE6ABE" w:rsidRPr="00DB76E1">
        <w:t>tory control</w:t>
      </w:r>
      <w:r w:rsidR="00A564F1" w:rsidRPr="00DB76E1">
        <w:t>-</w:t>
      </w:r>
      <w:r w:rsidR="00FE6ABE" w:rsidRPr="00DB76E1">
        <w:t>of</w:t>
      </w:r>
      <w:r w:rsidR="00A564F1" w:rsidRPr="00DB76E1">
        <w:t>-</w:t>
      </w:r>
      <w:r w:rsidR="00FE6ABE" w:rsidRPr="00DB76E1">
        <w:t>use legislation</w:t>
      </w:r>
    </w:p>
    <w:p w:rsidR="00A46E6A" w:rsidRPr="00DB76E1" w:rsidRDefault="00C05713" w:rsidP="00976CAB">
      <w:pPr>
        <w:pStyle w:val="BodyText"/>
        <w:numPr>
          <w:ilvl w:val="0"/>
          <w:numId w:val="18"/>
        </w:numPr>
        <w:ind w:left="360"/>
      </w:pPr>
      <w:r w:rsidRPr="00DB76E1">
        <w:t xml:space="preserve">the </w:t>
      </w:r>
      <w:r w:rsidRPr="00087756">
        <w:rPr>
          <w:i/>
        </w:rPr>
        <w:t>Industrial Chemicals (Notification and Assessment) Act 1989</w:t>
      </w:r>
      <w:r w:rsidR="00D149B1" w:rsidRPr="00087756">
        <w:rPr>
          <w:i/>
        </w:rPr>
        <w:t xml:space="preserve"> </w:t>
      </w:r>
      <w:r w:rsidR="00D149B1" w:rsidRPr="00DB76E1">
        <w:t>(C</w:t>
      </w:r>
      <w:r w:rsidR="00E659B7" w:rsidRPr="00DB76E1">
        <w:t>ommon</w:t>
      </w:r>
      <w:r w:rsidR="00B7573A" w:rsidRPr="00DB76E1">
        <w:t>w</w:t>
      </w:r>
      <w:r w:rsidR="00E659B7" w:rsidRPr="00DB76E1">
        <w:t>eal</w:t>
      </w:r>
      <w:r w:rsidR="00D149B1" w:rsidRPr="00DB76E1">
        <w:t>th),</w:t>
      </w:r>
      <w:r w:rsidRPr="00DB76E1">
        <w:t xml:space="preserve"> including listing on the Australian Inventory of Chemical Substances (AICS)</w:t>
      </w:r>
      <w:r w:rsidR="002F3114" w:rsidRPr="00DB76E1">
        <w:t>, any condition of use associated with the listing on the AICS and/or whether any chemical or a chemical in the product is being introduced under a permit. In addition</w:t>
      </w:r>
      <w:r w:rsidR="006A47D2" w:rsidRPr="00DB76E1">
        <w:t>,</w:t>
      </w:r>
      <w:r w:rsidR="002F3114" w:rsidRPr="00DB76E1">
        <w:t xml:space="preserve"> it is recommended that</w:t>
      </w:r>
      <w:r w:rsidR="00255817" w:rsidRPr="00DB76E1">
        <w:t xml:space="preserve"> </w:t>
      </w:r>
      <w:r w:rsidR="002F3114" w:rsidRPr="00DB76E1">
        <w:t xml:space="preserve">information </w:t>
      </w:r>
      <w:r w:rsidR="00644D72">
        <w:br/>
      </w:r>
      <w:r w:rsidR="002F3114" w:rsidRPr="00DB76E1">
        <w:t>in a NICNAS assessment report be included.</w:t>
      </w:r>
    </w:p>
    <w:p w:rsidR="00FE0AB1" w:rsidRPr="003D6194" w:rsidRDefault="000A22D0" w:rsidP="00976CAB">
      <w:pPr>
        <w:pStyle w:val="Heading2"/>
      </w:pPr>
      <w:bookmarkStart w:id="185" w:name="_Toc310065980"/>
      <w:r>
        <w:t>3.16</w:t>
      </w:r>
      <w:r>
        <w:tab/>
      </w:r>
      <w:r w:rsidR="00F53EAF" w:rsidRPr="003D6194">
        <w:t xml:space="preserve">Section </w:t>
      </w:r>
      <w:r w:rsidR="00FE0AB1" w:rsidRPr="003D6194">
        <w:t xml:space="preserve">16 – </w:t>
      </w:r>
      <w:r w:rsidR="00FE0AB1" w:rsidRPr="000A22D0">
        <w:t>Other</w:t>
      </w:r>
      <w:r w:rsidR="00FE0AB1" w:rsidRPr="003D6194">
        <w:t xml:space="preserve"> information</w:t>
      </w:r>
      <w:bookmarkEnd w:id="185"/>
    </w:p>
    <w:p w:rsidR="005413EA" w:rsidRPr="00E03B1C" w:rsidRDefault="00B4030A" w:rsidP="00976CAB">
      <w:pPr>
        <w:pStyle w:val="bodytextlist"/>
      </w:pPr>
      <w:r w:rsidRPr="00E03B1C">
        <w:t xml:space="preserve">This section </w:t>
      </w:r>
      <w:r w:rsidR="00DE5FD1" w:rsidRPr="00E03B1C">
        <w:t xml:space="preserve">of the SDS </w:t>
      </w:r>
      <w:r w:rsidRPr="00E03B1C">
        <w:t>provides any other information relevant to the preparation of the SDS, including:</w:t>
      </w:r>
      <w:r w:rsidR="005668B3">
        <w:t xml:space="preserve"> </w:t>
      </w:r>
    </w:p>
    <w:p w:rsidR="00615F76" w:rsidRPr="00DB76E1" w:rsidRDefault="00615F76" w:rsidP="00976CAB">
      <w:pPr>
        <w:pStyle w:val="ListParagraph"/>
      </w:pPr>
      <w:r w:rsidRPr="00DB76E1">
        <w:t>the date of preparation of the latest revision of the SDS.</w:t>
      </w:r>
      <w:r w:rsidR="00D9514F" w:rsidRPr="00DB76E1">
        <w:t xml:space="preserve"> </w:t>
      </w:r>
      <w:r w:rsidRPr="00DB76E1">
        <w:t>When revisions are made to an SDS, clearly indicate where the changes have been made to the previous version of the SDS.</w:t>
      </w:r>
      <w:r w:rsidR="00D9514F" w:rsidRPr="00DB76E1">
        <w:t xml:space="preserve"> </w:t>
      </w:r>
      <w:r w:rsidRPr="00DB76E1">
        <w:t>Suppliers should maintain an explanation of the changes an</w:t>
      </w:r>
      <w:r w:rsidR="003A765B" w:rsidRPr="00DB76E1">
        <w:t>d</w:t>
      </w:r>
      <w:r w:rsidRPr="00DB76E1">
        <w:t xml:space="preserve"> be willing to provide it upon request</w:t>
      </w:r>
    </w:p>
    <w:p w:rsidR="00615F76" w:rsidRPr="00DE2939" w:rsidRDefault="00615F76" w:rsidP="00976CAB">
      <w:pPr>
        <w:pStyle w:val="ListParagraph"/>
      </w:pPr>
      <w:r w:rsidRPr="00DB76E1">
        <w:t>a key/legend to</w:t>
      </w:r>
      <w:r w:rsidR="00F4725D" w:rsidRPr="00DB76E1">
        <w:t xml:space="preserve"> abbreviations</w:t>
      </w:r>
      <w:r w:rsidRPr="00DB76E1">
        <w:t xml:space="preserve"> and acronyms used in the SDS</w:t>
      </w:r>
      <w:r w:rsidR="00A327C6" w:rsidRPr="00DE2939">
        <w:t>.</w:t>
      </w:r>
    </w:p>
    <w:p w:rsidR="00615F76" w:rsidRPr="00E03B1C" w:rsidRDefault="00A327C6" w:rsidP="00976CAB">
      <w:pPr>
        <w:pStyle w:val="bodytextlist"/>
      </w:pPr>
      <w:r w:rsidRPr="00E03B1C">
        <w:t>K</w:t>
      </w:r>
      <w:r w:rsidR="00615F76" w:rsidRPr="00E03B1C">
        <w:t>ey literature references and sources for data used to compile the SDS</w:t>
      </w:r>
      <w:r w:rsidRPr="00E03B1C">
        <w:t xml:space="preserve"> </w:t>
      </w:r>
      <w:r w:rsidR="00643E8F" w:rsidRPr="00E03B1C">
        <w:t>should</w:t>
      </w:r>
      <w:r w:rsidRPr="00E03B1C">
        <w:t xml:space="preserve"> also be included</w:t>
      </w:r>
      <w:r w:rsidR="00615F76" w:rsidRPr="00E03B1C">
        <w:t>.</w:t>
      </w:r>
    </w:p>
    <w:p w:rsidR="00BB1F82" w:rsidRPr="00E03B1C" w:rsidRDefault="009E4E7B" w:rsidP="00644D72">
      <w:pPr>
        <w:pStyle w:val="Heading1"/>
        <w:spacing w:before="0"/>
      </w:pPr>
      <w:r w:rsidRPr="00E03B1C">
        <w:br w:type="page"/>
      </w:r>
      <w:bookmarkStart w:id="186" w:name="_Toc310065981"/>
      <w:r w:rsidR="00BB1F82" w:rsidRPr="00327237">
        <w:lastRenderedPageBreak/>
        <w:t>APPENDIX A – DEFINITIONS AND ABBREVIATIONS</w:t>
      </w:r>
      <w:bookmarkEnd w:id="186"/>
    </w:p>
    <w:p w:rsidR="009E4E7B" w:rsidRPr="00774FC1" w:rsidRDefault="009E4E7B" w:rsidP="0068321D">
      <w:pPr>
        <w:pStyle w:val="Default"/>
        <w:spacing w:before="120"/>
        <w:rPr>
          <w:rFonts w:ascii="Arial" w:hAnsi="Arial" w:cs="Arial"/>
          <w:sz w:val="22"/>
          <w:szCs w:val="22"/>
        </w:rPr>
      </w:pPr>
      <w:r w:rsidRPr="00774FC1">
        <w:rPr>
          <w:rFonts w:ascii="Arial" w:hAnsi="Arial" w:cs="Arial"/>
          <w:b/>
          <w:i/>
          <w:sz w:val="22"/>
          <w:szCs w:val="22"/>
        </w:rPr>
        <w:t>Article</w:t>
      </w:r>
      <w:r w:rsidR="00D13CEB" w:rsidRPr="00774FC1">
        <w:rPr>
          <w:rFonts w:ascii="Arial" w:hAnsi="Arial" w:cs="Arial"/>
          <w:sz w:val="22"/>
          <w:szCs w:val="22"/>
        </w:rPr>
        <w:t xml:space="preserve"> means a manufactured item, other than a fluid or particle, that</w:t>
      </w:r>
      <w:r w:rsidR="00774FC1" w:rsidRPr="00774FC1">
        <w:rPr>
          <w:rFonts w:ascii="Arial" w:hAnsi="Arial" w:cs="Arial"/>
          <w:sz w:val="22"/>
          <w:szCs w:val="22"/>
        </w:rPr>
        <w:t xml:space="preserve"> </w:t>
      </w:r>
      <w:r w:rsidR="00D13CEB" w:rsidRPr="00774FC1">
        <w:rPr>
          <w:rFonts w:ascii="Arial" w:hAnsi="Arial" w:cs="Arial"/>
          <w:sz w:val="22"/>
          <w:szCs w:val="22"/>
        </w:rPr>
        <w:t>is formed into a particular shape or design during manufacture and</w:t>
      </w:r>
      <w:r w:rsidR="00774FC1" w:rsidRPr="00774FC1">
        <w:rPr>
          <w:rFonts w:ascii="Arial" w:hAnsi="Arial" w:cs="Arial"/>
          <w:sz w:val="22"/>
          <w:szCs w:val="22"/>
        </w:rPr>
        <w:t xml:space="preserve"> </w:t>
      </w:r>
      <w:r w:rsidR="00D13CEB" w:rsidRPr="00774FC1">
        <w:rPr>
          <w:rFonts w:ascii="Arial" w:hAnsi="Arial" w:cs="Arial"/>
          <w:sz w:val="22"/>
          <w:szCs w:val="22"/>
        </w:rPr>
        <w:t xml:space="preserve">has hazard properties and a function that are wholly or partly dependent on the shape or design. </w:t>
      </w:r>
    </w:p>
    <w:p w:rsidR="000100EE" w:rsidRPr="00E03B1C" w:rsidRDefault="009E4E7B">
      <w:pPr>
        <w:pStyle w:val="Definition"/>
      </w:pPr>
      <w:r w:rsidRPr="00E03B1C">
        <w:rPr>
          <w:b/>
          <w:i/>
        </w:rPr>
        <w:t>Bioaccumulative potential</w:t>
      </w:r>
      <w:r w:rsidR="005668B3">
        <w:rPr>
          <w:rStyle w:val="FootnoteReference"/>
          <w:b/>
        </w:rPr>
        <w:t xml:space="preserve"> </w:t>
      </w:r>
      <w:r w:rsidRPr="00E03B1C">
        <w:t>is the potential for a chemical to accumulate in biota and possibly pass through the food chain.</w:t>
      </w:r>
    </w:p>
    <w:p w:rsidR="00DD298E" w:rsidRPr="00E03B1C" w:rsidRDefault="009E4E7B">
      <w:pPr>
        <w:pStyle w:val="Definition"/>
      </w:pPr>
      <w:r w:rsidRPr="00E03B1C">
        <w:rPr>
          <w:b/>
          <w:i/>
        </w:rPr>
        <w:t>Biological monitoring</w:t>
      </w:r>
      <w:r w:rsidRPr="00E03B1C">
        <w:t xml:space="preserve"> means the measurement and evaluation of a </w:t>
      </w:r>
      <w:r w:rsidR="007F571E" w:rsidRPr="00E03B1C">
        <w:t>substance</w:t>
      </w:r>
      <w:r w:rsidRPr="00E03B1C">
        <w:t xml:space="preserve">, or its metabolites, in the body tissue, fluids or exhaled air of a person exposed to that </w:t>
      </w:r>
      <w:r w:rsidR="007F571E" w:rsidRPr="00E03B1C">
        <w:t>substance</w:t>
      </w:r>
      <w:r w:rsidRPr="00E03B1C">
        <w:t>.</w:t>
      </w:r>
    </w:p>
    <w:p w:rsidR="009E4E7B" w:rsidRPr="00E03B1C" w:rsidRDefault="009E4E7B">
      <w:pPr>
        <w:pStyle w:val="Definition"/>
      </w:pPr>
      <w:r w:rsidRPr="000204F8">
        <w:rPr>
          <w:b/>
          <w:i/>
        </w:rPr>
        <w:t>Chemical Identity</w:t>
      </w:r>
      <w:r w:rsidR="00E14A61" w:rsidRPr="000204F8">
        <w:t xml:space="preserve"> means a name,</w:t>
      </w:r>
      <w:r w:rsidR="00E14A61" w:rsidRPr="00E03B1C">
        <w:t xml:space="preserve"> in accordance with the nomenclature systems of the International Union of Pure and Applied Chemistry or the Chemical Abstracts Service, or a technical name, that gives a chemical a unique identity.</w:t>
      </w:r>
      <w:r w:rsidR="005668B3">
        <w:t xml:space="preserve"> </w:t>
      </w:r>
    </w:p>
    <w:p w:rsidR="000E1944" w:rsidRPr="00E03B1C" w:rsidRDefault="009E4E7B">
      <w:pPr>
        <w:pStyle w:val="Definition"/>
      </w:pPr>
      <w:r w:rsidRPr="00E03B1C">
        <w:rPr>
          <w:b/>
          <w:i/>
        </w:rPr>
        <w:t>Class</w:t>
      </w:r>
      <w:r w:rsidRPr="00E03B1C">
        <w:rPr>
          <w:b/>
        </w:rPr>
        <w:t xml:space="preserve"> </w:t>
      </w:r>
      <w:r w:rsidR="00C9613D">
        <w:t>of dangerous goods, means the number assigned to the goods in the ADG Code indicating the hazard, or most predominant hazard, exhibited by the goods</w:t>
      </w:r>
      <w:r w:rsidR="000E1944" w:rsidRPr="005E2DF3">
        <w:rPr>
          <w:i/>
        </w:rPr>
        <w:t>.</w:t>
      </w:r>
      <w:r w:rsidR="000E1944" w:rsidRPr="00E03B1C">
        <w:rPr>
          <w:sz w:val="23"/>
          <w:szCs w:val="23"/>
        </w:rPr>
        <w:t xml:space="preserve"> </w:t>
      </w:r>
    </w:p>
    <w:p w:rsidR="00B06A42" w:rsidRPr="000B21FE" w:rsidRDefault="009E4E7B">
      <w:pPr>
        <w:pStyle w:val="Definition"/>
      </w:pPr>
      <w:r w:rsidRPr="00E03B1C">
        <w:rPr>
          <w:b/>
          <w:i/>
        </w:rPr>
        <w:t xml:space="preserve">Combustible </w:t>
      </w:r>
      <w:r w:rsidR="00C76D90" w:rsidRPr="000B21FE">
        <w:rPr>
          <w:b/>
          <w:i/>
        </w:rPr>
        <w:t>l</w:t>
      </w:r>
      <w:r w:rsidRPr="000B21FE">
        <w:rPr>
          <w:b/>
          <w:i/>
        </w:rPr>
        <w:t>iquid</w:t>
      </w:r>
      <w:r w:rsidR="00B06A42" w:rsidRPr="000B21FE">
        <w:rPr>
          <w:b/>
          <w:i/>
        </w:rPr>
        <w:t xml:space="preserve"> </w:t>
      </w:r>
      <w:r w:rsidR="00B06A42" w:rsidRPr="000B21FE">
        <w:t xml:space="preserve">means a liquid, other than a flammable liquid, that has a flash point, and a fire point less than its boiling point. </w:t>
      </w:r>
    </w:p>
    <w:p w:rsidR="00B06A42" w:rsidRPr="00E03B1C" w:rsidRDefault="001E4FEE" w:rsidP="00976CAB">
      <w:r w:rsidRPr="00E03B1C">
        <w:rPr>
          <w:b/>
          <w:i/>
        </w:rPr>
        <w:t>C</w:t>
      </w:r>
      <w:r w:rsidR="00B06A42" w:rsidRPr="00E03B1C">
        <w:rPr>
          <w:b/>
          <w:i/>
        </w:rPr>
        <w:t>ombustible substance</w:t>
      </w:r>
      <w:r w:rsidR="004718CF" w:rsidRPr="00E03B1C">
        <w:rPr>
          <w:sz w:val="23"/>
          <w:szCs w:val="23"/>
        </w:rPr>
        <w:t xml:space="preserve"> </w:t>
      </w:r>
      <w:r w:rsidR="004718CF" w:rsidRPr="00E03B1C">
        <w:t>means a substance that is combustible and includes dust, fibres, fumes, mists or vapours produced by the substance</w:t>
      </w:r>
      <w:r w:rsidR="006E498E" w:rsidRPr="00E03B1C">
        <w:t>.</w:t>
      </w:r>
    </w:p>
    <w:p w:rsidR="009E4E7B" w:rsidRPr="00E03B1C" w:rsidRDefault="009E4E7B" w:rsidP="00976CAB">
      <w:pPr>
        <w:pStyle w:val="Definition"/>
      </w:pPr>
      <w:r w:rsidRPr="00E03B1C">
        <w:rPr>
          <w:b/>
          <w:i/>
        </w:rPr>
        <w:t>Container</w:t>
      </w:r>
      <w:r w:rsidR="00843FA1" w:rsidRPr="00E03B1C">
        <w:t xml:space="preserve"> means anything in or by which a hazardous chemical is, or has been, wholly or partly covered, enclosed or packed, including anything necessary for the container to perform its function as a container.</w:t>
      </w:r>
    </w:p>
    <w:p w:rsidR="008C1B53" w:rsidRPr="00E03B1C" w:rsidRDefault="008C1B53">
      <w:pPr>
        <w:pStyle w:val="Definition"/>
        <w:rPr>
          <w:sz w:val="23"/>
          <w:szCs w:val="23"/>
        </w:rPr>
      </w:pPr>
      <w:r w:rsidRPr="00E03B1C">
        <w:rPr>
          <w:b/>
          <w:bCs/>
          <w:i/>
          <w:iCs/>
        </w:rPr>
        <w:t xml:space="preserve">Correct classification </w:t>
      </w:r>
      <w:r w:rsidRPr="00E03B1C">
        <w:t>means the set of hazard classes and hazard categories assigned to a hazardous chemical when it is correctly classified.</w:t>
      </w:r>
      <w:r w:rsidRPr="00E03B1C">
        <w:rPr>
          <w:sz w:val="23"/>
          <w:szCs w:val="23"/>
        </w:rPr>
        <w:t xml:space="preserve"> </w:t>
      </w:r>
    </w:p>
    <w:p w:rsidR="009E4E7B" w:rsidRPr="00E03B1C" w:rsidRDefault="009E4E7B">
      <w:pPr>
        <w:pStyle w:val="Definition"/>
        <w:rPr>
          <w:b/>
        </w:rPr>
      </w:pPr>
      <w:r w:rsidRPr="005074B3">
        <w:rPr>
          <w:b/>
          <w:i/>
        </w:rPr>
        <w:t>Division</w:t>
      </w:r>
      <w:r w:rsidR="006E2EF0" w:rsidRPr="00E03B1C">
        <w:t xml:space="preserve"> of dangerous goods, means a number, in a class of dangerous goods, to which the dangerous goods are assigned in the </w:t>
      </w:r>
      <w:r w:rsidR="006E2EF0" w:rsidRPr="005E2DF3">
        <w:rPr>
          <w:i/>
        </w:rPr>
        <w:t>ADG Code.</w:t>
      </w:r>
    </w:p>
    <w:p w:rsidR="008C1B53" w:rsidRPr="009606F1" w:rsidRDefault="008C1B53">
      <w:pPr>
        <w:pStyle w:val="Definition"/>
        <w:rPr>
          <w:i/>
        </w:rPr>
      </w:pPr>
      <w:r w:rsidRPr="009606F1">
        <w:rPr>
          <w:b/>
          <w:i/>
        </w:rPr>
        <w:t>Exposure standard</w:t>
      </w:r>
      <w:r w:rsidRPr="009606F1">
        <w:rPr>
          <w:i/>
        </w:rPr>
        <w:t xml:space="preserve"> </w:t>
      </w:r>
      <w:r w:rsidRPr="009606F1">
        <w:t>means an exposure standard published</w:t>
      </w:r>
      <w:r w:rsidRPr="009606F1">
        <w:rPr>
          <w:i/>
        </w:rPr>
        <w:t xml:space="preserve"> </w:t>
      </w:r>
      <w:r w:rsidRPr="009606F1">
        <w:t>by Safe Work Australia in the</w:t>
      </w:r>
      <w:r w:rsidRPr="009606F1">
        <w:rPr>
          <w:i/>
        </w:rPr>
        <w:t xml:space="preserve"> </w:t>
      </w:r>
      <w:r w:rsidR="00E15C19" w:rsidRPr="009606F1">
        <w:rPr>
          <w:color w:val="000000"/>
        </w:rPr>
        <w:t xml:space="preserve">Workplace Exposure Standards for </w:t>
      </w:r>
      <w:r w:rsidR="00DC19B8">
        <w:rPr>
          <w:color w:val="000000"/>
        </w:rPr>
        <w:t>Airborne</w:t>
      </w:r>
      <w:r w:rsidR="00E15C19" w:rsidRPr="009606F1">
        <w:rPr>
          <w:color w:val="000000"/>
        </w:rPr>
        <w:t xml:space="preserve"> Contaminants</w:t>
      </w:r>
      <w:r w:rsidRPr="009606F1">
        <w:rPr>
          <w:i/>
        </w:rPr>
        <w:t xml:space="preserve">. </w:t>
      </w:r>
    </w:p>
    <w:p w:rsidR="008C1B53" w:rsidRPr="00E03B1C" w:rsidRDefault="008C1B53">
      <w:pPr>
        <w:pStyle w:val="Definition"/>
        <w:rPr>
          <w:rFonts w:ascii="Times New Roman" w:hAnsi="Times New Roman"/>
          <w:sz w:val="18"/>
          <w:szCs w:val="20"/>
        </w:rPr>
      </w:pPr>
      <w:r w:rsidRPr="00E03B1C">
        <w:rPr>
          <w:i/>
          <w:iCs/>
        </w:rPr>
        <w:t>Note</w:t>
      </w:r>
      <w:r w:rsidR="00774FC1">
        <w:rPr>
          <w:i/>
          <w:iCs/>
        </w:rPr>
        <w:t>:</w:t>
      </w:r>
      <w:r w:rsidRPr="00E03B1C">
        <w:rPr>
          <w:i/>
          <w:iCs/>
        </w:rPr>
        <w:t xml:space="preserve"> </w:t>
      </w:r>
      <w:r w:rsidRPr="00E03B1C">
        <w:t xml:space="preserve">The </w:t>
      </w:r>
      <w:r w:rsidR="00E15C19">
        <w:t xml:space="preserve">Workplace Exposure Standards for </w:t>
      </w:r>
      <w:r w:rsidR="00DC19B8">
        <w:t xml:space="preserve">Airborne </w:t>
      </w:r>
      <w:r w:rsidR="00E15C19">
        <w:t>Contaminants</w:t>
      </w:r>
      <w:r w:rsidRPr="00E03B1C">
        <w:t xml:space="preserve"> will replace the Adopted National Exposure Standards for Atmospheric Contaminants in the Occupational Environment [NOSHC:1003(1995)].</w:t>
      </w:r>
      <w:r w:rsidRPr="00E03B1C">
        <w:rPr>
          <w:rFonts w:ascii="Times New Roman" w:hAnsi="Times New Roman"/>
          <w:sz w:val="18"/>
          <w:szCs w:val="20"/>
        </w:rPr>
        <w:t xml:space="preserve"> </w:t>
      </w:r>
    </w:p>
    <w:p w:rsidR="009E4E7B" w:rsidRPr="00E03B1C" w:rsidRDefault="009E4E7B">
      <w:pPr>
        <w:pStyle w:val="Definition"/>
        <w:rPr>
          <w:b/>
        </w:rPr>
      </w:pPr>
      <w:r w:rsidRPr="00E03B1C">
        <w:rPr>
          <w:b/>
          <w:i/>
        </w:rPr>
        <w:t>Flammable Liquid</w:t>
      </w:r>
      <w:r w:rsidRPr="00E03B1C">
        <w:rPr>
          <w:b/>
        </w:rPr>
        <w:t xml:space="preserve"> </w:t>
      </w:r>
      <w:r w:rsidR="006606EA" w:rsidRPr="00E03B1C">
        <w:t xml:space="preserve">means a </w:t>
      </w:r>
      <w:r w:rsidR="00390135">
        <w:t>flammable l</w:t>
      </w:r>
      <w:r w:rsidR="006606EA" w:rsidRPr="00E03B1C">
        <w:t>iquid</w:t>
      </w:r>
      <w:r w:rsidR="00390135">
        <w:t xml:space="preserve"> within the meaning of the GHS that has a flashpoint of less than 93</w:t>
      </w:r>
      <w:r w:rsidR="006606EA" w:rsidRPr="00E03B1C">
        <w:t>°C.</w:t>
      </w:r>
      <w:r w:rsidR="006606EA" w:rsidRPr="00E03B1C">
        <w:rPr>
          <w:sz w:val="23"/>
          <w:szCs w:val="23"/>
        </w:rPr>
        <w:t xml:space="preserve"> </w:t>
      </w:r>
    </w:p>
    <w:p w:rsidR="009E4E7B" w:rsidRPr="00E03B1C" w:rsidRDefault="009E4E7B">
      <w:pPr>
        <w:pStyle w:val="Definition"/>
        <w:rPr>
          <w:b/>
        </w:rPr>
      </w:pPr>
      <w:r w:rsidRPr="00E03B1C">
        <w:rPr>
          <w:b/>
          <w:i/>
        </w:rPr>
        <w:t>Flash point</w:t>
      </w:r>
      <w:r w:rsidRPr="00E03B1C">
        <w:rPr>
          <w:b/>
        </w:rPr>
        <w:t xml:space="preserve"> </w:t>
      </w:r>
      <w:r w:rsidRPr="00E03B1C">
        <w:t>means the lowest temperature (corrected to a standard pressure of 101.3 kPa) at which the application of an ignition source causes the vapours of a liquid to ignite under specified test conditions.</w:t>
      </w:r>
    </w:p>
    <w:p w:rsidR="00BE1978" w:rsidRPr="00E03B1C" w:rsidRDefault="009E4E7B">
      <w:pPr>
        <w:pStyle w:val="Definition"/>
        <w:rPr>
          <w:sz w:val="23"/>
          <w:szCs w:val="23"/>
        </w:rPr>
      </w:pPr>
      <w:r w:rsidRPr="00E03B1C">
        <w:rPr>
          <w:b/>
          <w:i/>
        </w:rPr>
        <w:t>Generic Name</w:t>
      </w:r>
      <w:r w:rsidRPr="00E03B1C">
        <w:t xml:space="preserve"> </w:t>
      </w:r>
      <w:r w:rsidR="00BE1978" w:rsidRPr="00E03B1C">
        <w:t>means a name applied to a group of chemicals having a similar structure and properties.</w:t>
      </w:r>
      <w:r w:rsidR="00BE1978" w:rsidRPr="00E03B1C">
        <w:rPr>
          <w:sz w:val="23"/>
          <w:szCs w:val="23"/>
        </w:rPr>
        <w:t xml:space="preserve"> </w:t>
      </w:r>
    </w:p>
    <w:p w:rsidR="000E1944" w:rsidRPr="000B21FE" w:rsidRDefault="000E1944">
      <w:pPr>
        <w:pStyle w:val="Definition"/>
      </w:pPr>
      <w:r w:rsidRPr="000B21FE">
        <w:rPr>
          <w:b/>
          <w:i/>
        </w:rPr>
        <w:t>Genuine research</w:t>
      </w:r>
      <w:r w:rsidRPr="000B21FE">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5110DE" w:rsidRPr="005110DE" w:rsidRDefault="009E4E7B">
      <w:pPr>
        <w:pStyle w:val="Definition"/>
        <w:rPr>
          <w:sz w:val="23"/>
          <w:szCs w:val="23"/>
        </w:rPr>
      </w:pPr>
      <w:r w:rsidRPr="00E03B1C">
        <w:rPr>
          <w:b/>
        </w:rPr>
        <w:t>GHS</w:t>
      </w:r>
      <w:r w:rsidRPr="00E03B1C">
        <w:t xml:space="preserve"> means the </w:t>
      </w:r>
      <w:r w:rsidRPr="005E2DF3">
        <w:t>‘Globally Harmonized System of Classification and Labelling of Chemicals</w:t>
      </w:r>
      <w:r w:rsidR="00E15C19" w:rsidRPr="005E2DF3">
        <w:t>, 3</w:t>
      </w:r>
      <w:r w:rsidR="00E15C19" w:rsidRPr="005E2DF3">
        <w:rPr>
          <w:vertAlign w:val="superscript"/>
        </w:rPr>
        <w:t>rd</w:t>
      </w:r>
      <w:r w:rsidR="00E15C19" w:rsidRPr="005E2DF3">
        <w:t xml:space="preserve"> </w:t>
      </w:r>
      <w:r w:rsidR="00467D3C" w:rsidRPr="005E2DF3">
        <w:t xml:space="preserve">Revised </w:t>
      </w:r>
      <w:r w:rsidR="00E15C19" w:rsidRPr="005E2DF3">
        <w:t>Edition</w:t>
      </w:r>
      <w:r w:rsidRPr="005E2DF3">
        <w:t>’</w:t>
      </w:r>
      <w:r w:rsidRPr="00E03B1C">
        <w:t>, published by the United Nations</w:t>
      </w:r>
      <w:r w:rsidR="007F571E" w:rsidRPr="00E03B1C">
        <w:rPr>
          <w:sz w:val="23"/>
          <w:szCs w:val="23"/>
        </w:rPr>
        <w:t>.</w:t>
      </w:r>
    </w:p>
    <w:p w:rsidR="009E4E7B" w:rsidRPr="00E03B1C" w:rsidRDefault="009E4E7B">
      <w:pPr>
        <w:pStyle w:val="Definition"/>
      </w:pPr>
      <w:r w:rsidRPr="00E03B1C">
        <w:rPr>
          <w:b/>
          <w:i/>
        </w:rPr>
        <w:t>Hazard</w:t>
      </w:r>
      <w:r w:rsidRPr="00E03B1C">
        <w:rPr>
          <w:i/>
        </w:rPr>
        <w:t xml:space="preserve"> </w:t>
      </w:r>
      <w:r w:rsidRPr="00E03B1C">
        <w:t xml:space="preserve">means </w:t>
      </w:r>
      <w:r w:rsidR="00FC6D62" w:rsidRPr="00E03B1C">
        <w:t xml:space="preserve">a situation or thing </w:t>
      </w:r>
      <w:r w:rsidR="00FC6D62" w:rsidRPr="00E03B1C">
        <w:rPr>
          <w:color w:val="000000"/>
        </w:rPr>
        <w:t xml:space="preserve">that has the potential to harm </w:t>
      </w:r>
      <w:r w:rsidRPr="00E03B1C">
        <w:t>people, property or the environment. The GHS covers physicochemical, health and environmental hazards</w:t>
      </w:r>
      <w:r w:rsidR="008C1B53" w:rsidRPr="00E03B1C">
        <w:t xml:space="preserve"> for hazardous chemical</w:t>
      </w:r>
      <w:r w:rsidR="007F571E" w:rsidRPr="00E03B1C">
        <w:t>s.</w:t>
      </w:r>
      <w:r w:rsidR="005668B3">
        <w:t xml:space="preserve"> </w:t>
      </w:r>
    </w:p>
    <w:p w:rsidR="008C1B53" w:rsidRPr="00E03B1C" w:rsidRDefault="009E4E7B">
      <w:pPr>
        <w:pStyle w:val="Definition"/>
      </w:pPr>
      <w:r w:rsidRPr="00E03B1C">
        <w:rPr>
          <w:b/>
          <w:i/>
        </w:rPr>
        <w:t>Hazard Category</w:t>
      </w:r>
      <w:r w:rsidRPr="00E03B1C">
        <w:t xml:space="preserve"> means </w:t>
      </w:r>
      <w:r w:rsidR="00920156">
        <w:t>a</w:t>
      </w:r>
      <w:r w:rsidR="00920156" w:rsidRPr="00E03B1C">
        <w:t xml:space="preserve"> </w:t>
      </w:r>
      <w:r w:rsidRPr="00E03B1C">
        <w:t xml:space="preserve">division of criteria within </w:t>
      </w:r>
      <w:r w:rsidR="00920156">
        <w:t>a</w:t>
      </w:r>
      <w:r w:rsidR="00920156" w:rsidRPr="00E03B1C">
        <w:t xml:space="preserve"> </w:t>
      </w:r>
      <w:r w:rsidRPr="00E03B1C">
        <w:t xml:space="preserve">hazard class in the </w:t>
      </w:r>
      <w:r w:rsidR="003D7714" w:rsidRPr="00E03B1C">
        <w:t>GHS</w:t>
      </w:r>
      <w:r w:rsidRPr="00E03B1C">
        <w:t>.</w:t>
      </w:r>
    </w:p>
    <w:p w:rsidR="008C1B53" w:rsidRPr="00E03B1C" w:rsidRDefault="008C1B53" w:rsidP="00976CAB">
      <w:r w:rsidRPr="00E03B1C">
        <w:rPr>
          <w:b/>
          <w:i/>
        </w:rPr>
        <w:t>Hazard class</w:t>
      </w:r>
      <w:r w:rsidR="00920156">
        <w:t xml:space="preserve"> </w:t>
      </w:r>
      <w:r w:rsidRPr="00E03B1C">
        <w:t xml:space="preserve">means the nature of a physical, health or environmental hazard </w:t>
      </w:r>
      <w:r w:rsidR="00390135">
        <w:t>under the GHS</w:t>
      </w:r>
      <w:r w:rsidR="00920156">
        <w:t>.</w:t>
      </w:r>
    </w:p>
    <w:p w:rsidR="00BE1978" w:rsidRPr="00E03B1C" w:rsidRDefault="009E4E7B">
      <w:pPr>
        <w:rPr>
          <w:b/>
          <w:i/>
        </w:rPr>
      </w:pPr>
      <w:r w:rsidRPr="00E03B1C">
        <w:rPr>
          <w:b/>
          <w:i/>
        </w:rPr>
        <w:lastRenderedPageBreak/>
        <w:t>Hazard pictogram</w:t>
      </w:r>
      <w:r w:rsidRPr="00E03B1C">
        <w:t xml:space="preserve"> </w:t>
      </w:r>
      <w:r w:rsidR="00BE1978" w:rsidRPr="00E03B1C">
        <w:t xml:space="preserve">means a graphical composition, including a symbol plus other graphical elements, that is assigned </w:t>
      </w:r>
      <w:r w:rsidR="005E73B6" w:rsidRPr="00E03B1C">
        <w:t xml:space="preserve">in the </w:t>
      </w:r>
      <w:r w:rsidR="005E73B6" w:rsidRPr="005E2DF3">
        <w:rPr>
          <w:i/>
        </w:rPr>
        <w:t>GHS</w:t>
      </w:r>
      <w:r w:rsidR="005E73B6" w:rsidRPr="00E03B1C">
        <w:t xml:space="preserve"> </w:t>
      </w:r>
      <w:r w:rsidR="00BE1978" w:rsidRPr="00E03B1C">
        <w:t>to a hazard class or hazard category.</w:t>
      </w:r>
      <w:r w:rsidR="005668B3">
        <w:t xml:space="preserve"> </w:t>
      </w:r>
    </w:p>
    <w:p w:rsidR="009E4E7B" w:rsidRPr="00E03B1C" w:rsidRDefault="009E4E7B">
      <w:pPr>
        <w:pStyle w:val="Definition"/>
      </w:pPr>
      <w:r w:rsidRPr="00E03B1C">
        <w:rPr>
          <w:b/>
          <w:i/>
        </w:rPr>
        <w:t>Hazard Statement</w:t>
      </w:r>
      <w:r w:rsidR="00AA6CAD" w:rsidRPr="00E03B1C">
        <w:t xml:space="preserve"> means a statement assigned to a hazard class or hazard category describing the nature of the hazards of a hazardous chemical including, if appropriate, the degree of hazard.</w:t>
      </w:r>
    </w:p>
    <w:p w:rsidR="009E4E7B" w:rsidRPr="005E2DF3" w:rsidRDefault="009E4E7B">
      <w:pPr>
        <w:pStyle w:val="Definition"/>
      </w:pPr>
      <w:r w:rsidRPr="00E03B1C">
        <w:rPr>
          <w:b/>
        </w:rPr>
        <w:t>Hazchem Code</w:t>
      </w:r>
      <w:r w:rsidRPr="00E03B1C">
        <w:t xml:space="preserve"> means ‘</w:t>
      </w:r>
      <w:r w:rsidRPr="005E2DF3">
        <w:t>Hazchem Code</w:t>
      </w:r>
      <w:r w:rsidRPr="00E03B1C">
        <w:t xml:space="preserve">’ </w:t>
      </w:r>
      <w:r w:rsidR="008A2807" w:rsidRPr="00E03B1C">
        <w:t>under</w:t>
      </w:r>
      <w:r w:rsidRPr="00E03B1C">
        <w:t xml:space="preserve"> the </w:t>
      </w:r>
      <w:r w:rsidRPr="005E2DF3">
        <w:t>ADG Cod</w:t>
      </w:r>
      <w:r w:rsidRPr="00E03B1C">
        <w:t>e</w:t>
      </w:r>
      <w:r w:rsidR="001E7DFC">
        <w:t>, a</w:t>
      </w:r>
      <w:r w:rsidRPr="00E03B1C">
        <w:t xml:space="preserve">lso known as the </w:t>
      </w:r>
      <w:r w:rsidRPr="005E2DF3">
        <w:t>Emergency Action Code.</w:t>
      </w:r>
    </w:p>
    <w:p w:rsidR="009E4E7B" w:rsidRPr="00E03B1C" w:rsidRDefault="009E4E7B">
      <w:pPr>
        <w:pStyle w:val="Definition"/>
      </w:pPr>
      <w:r w:rsidRPr="00E03B1C">
        <w:rPr>
          <w:b/>
          <w:bCs/>
          <w:i/>
        </w:rPr>
        <w:t>Health Surveillance</w:t>
      </w:r>
      <w:r w:rsidR="00A7160B">
        <w:rPr>
          <w:b/>
          <w:bCs/>
          <w:i/>
        </w:rPr>
        <w:t>,</w:t>
      </w:r>
      <w:r w:rsidRPr="00E03B1C">
        <w:t xml:space="preserve"> </w:t>
      </w:r>
      <w:r w:rsidR="00511313" w:rsidRPr="00E03B1C">
        <w:t xml:space="preserve">of a person, means monitoring the person to identify changes in the person’s health status </w:t>
      </w:r>
      <w:r w:rsidR="001E7DFC">
        <w:t xml:space="preserve">as a result </w:t>
      </w:r>
      <w:r w:rsidR="00511313" w:rsidRPr="00E03B1C">
        <w:t>of exposure to a hazardous chemical.</w:t>
      </w:r>
      <w:r w:rsidR="00511313" w:rsidRPr="00E03B1C">
        <w:rPr>
          <w:sz w:val="23"/>
          <w:szCs w:val="23"/>
        </w:rPr>
        <w:t xml:space="preserve"> </w:t>
      </w:r>
    </w:p>
    <w:p w:rsidR="009E4E7B" w:rsidRPr="00E03B1C" w:rsidRDefault="009E4E7B">
      <w:pPr>
        <w:pStyle w:val="Definition"/>
      </w:pPr>
      <w:r w:rsidRPr="00E03B1C">
        <w:rPr>
          <w:b/>
          <w:i/>
        </w:rPr>
        <w:t>Import</w:t>
      </w:r>
      <w:r w:rsidRPr="00E03B1C">
        <w:rPr>
          <w:i/>
        </w:rPr>
        <w:t xml:space="preserve"> </w:t>
      </w:r>
      <w:r w:rsidRPr="00E03B1C">
        <w:t xml:space="preserve">means to bring </w:t>
      </w:r>
      <w:r w:rsidR="004C6C54" w:rsidRPr="00E03B1C">
        <w:t xml:space="preserve">into the jurisdiction </w:t>
      </w:r>
      <w:r w:rsidRPr="00E03B1C">
        <w:t xml:space="preserve">from </w:t>
      </w:r>
      <w:r w:rsidR="004C6C54" w:rsidRPr="00E03B1C">
        <w:t xml:space="preserve">outside </w:t>
      </w:r>
      <w:r w:rsidRPr="00E03B1C">
        <w:t>Australia</w:t>
      </w:r>
      <w:r w:rsidR="004C6C54" w:rsidRPr="00E03B1C">
        <w:t>.</w:t>
      </w:r>
    </w:p>
    <w:p w:rsidR="009E4E7B" w:rsidRPr="00E03B1C" w:rsidRDefault="009E4E7B">
      <w:pPr>
        <w:pStyle w:val="Definition"/>
      </w:pPr>
      <w:r w:rsidRPr="00E03B1C">
        <w:rPr>
          <w:b/>
          <w:i/>
        </w:rPr>
        <w:t>Label</w:t>
      </w:r>
      <w:r w:rsidRPr="00E03B1C">
        <w:rPr>
          <w:i/>
        </w:rPr>
        <w:t xml:space="preserve"> </w:t>
      </w:r>
      <w:r w:rsidRPr="00E03B1C">
        <w:t xml:space="preserve">means written, printed or graphical information elements concerning a hazardous chemical that is affixed to, printed on or attached to the </w:t>
      </w:r>
      <w:r w:rsidR="00301480">
        <w:t>container</w:t>
      </w:r>
      <w:r w:rsidR="00301480" w:rsidRPr="00E03B1C">
        <w:t xml:space="preserve"> </w:t>
      </w:r>
      <w:r w:rsidRPr="00E03B1C">
        <w:t>of a hazardous chemical.</w:t>
      </w:r>
    </w:p>
    <w:p w:rsidR="009E4E7B" w:rsidRPr="00E03B1C" w:rsidRDefault="009E4E7B">
      <w:pPr>
        <w:pStyle w:val="Definition"/>
        <w:rPr>
          <w:b/>
        </w:rPr>
      </w:pPr>
      <w:r w:rsidRPr="00E03B1C">
        <w:rPr>
          <w:b/>
          <w:i/>
        </w:rPr>
        <w:t>Manufacture</w:t>
      </w:r>
      <w:r w:rsidRPr="00E03B1C">
        <w:rPr>
          <w:b/>
        </w:rPr>
        <w:t xml:space="preserve"> </w:t>
      </w:r>
      <w:r w:rsidRPr="00E03B1C">
        <w:t>includes the activities of packing, repacking, formulating, blending, mixing, making, remaking and synthesizing of the chemical.</w:t>
      </w:r>
    </w:p>
    <w:p w:rsidR="009E4E7B" w:rsidRPr="00E03B1C" w:rsidRDefault="009E4E7B">
      <w:pPr>
        <w:pStyle w:val="Definition"/>
      </w:pPr>
      <w:r w:rsidRPr="00E03B1C">
        <w:rPr>
          <w:b/>
          <w:i/>
        </w:rPr>
        <w:t>Mixture</w:t>
      </w:r>
      <w:r w:rsidRPr="00E03B1C">
        <w:rPr>
          <w:i/>
        </w:rPr>
        <w:t xml:space="preserve"> </w:t>
      </w:r>
      <w:r w:rsidRPr="00E03B1C">
        <w:t>means a combination of or a solution composed of two or more substances</w:t>
      </w:r>
      <w:r w:rsidR="009973FB" w:rsidRPr="00E03B1C">
        <w:t xml:space="preserve"> that</w:t>
      </w:r>
      <w:r w:rsidRPr="00E03B1C">
        <w:t xml:space="preserve"> do not react with each other.</w:t>
      </w:r>
    </w:p>
    <w:p w:rsidR="00943C81" w:rsidRPr="00E03B1C" w:rsidRDefault="009E4E7B">
      <w:pPr>
        <w:pStyle w:val="Definition"/>
      </w:pPr>
      <w:r w:rsidRPr="00E03B1C">
        <w:rPr>
          <w:b/>
          <w:i/>
        </w:rPr>
        <w:t>Physicochemical</w:t>
      </w:r>
      <w:r w:rsidRPr="00E03B1C">
        <w:rPr>
          <w:b/>
        </w:rPr>
        <w:t xml:space="preserve"> </w:t>
      </w:r>
      <w:r w:rsidRPr="00E03B1C">
        <w:t>means the physical properties of a chemical.</w:t>
      </w:r>
    </w:p>
    <w:p w:rsidR="00943C81" w:rsidRDefault="009E4E7B">
      <w:pPr>
        <w:pStyle w:val="Definition"/>
      </w:pPr>
      <w:r w:rsidRPr="000B21FE">
        <w:rPr>
          <w:b/>
          <w:i/>
        </w:rPr>
        <w:t xml:space="preserve">Precautionary Statement </w:t>
      </w:r>
      <w:r w:rsidR="00943C81" w:rsidRPr="000B21FE">
        <w:t xml:space="preserve">means a phrase prescribed by the </w:t>
      </w:r>
      <w:r w:rsidR="00943C81" w:rsidRPr="005E2DF3">
        <w:rPr>
          <w:i/>
        </w:rPr>
        <w:t>GHS</w:t>
      </w:r>
      <w:r w:rsidR="00943C81" w:rsidRPr="000B21FE">
        <w:t xml:space="preserve"> that describes </w:t>
      </w:r>
      <w:r w:rsidR="00F51431" w:rsidRPr="000B21FE">
        <w:t xml:space="preserve">recommended </w:t>
      </w:r>
      <w:r w:rsidR="00943C81" w:rsidRPr="000B21FE">
        <w:t xml:space="preserve">measures </w:t>
      </w:r>
      <w:r w:rsidR="0018176A">
        <w:t>to</w:t>
      </w:r>
      <w:r w:rsidR="00F51431" w:rsidRPr="000B21FE">
        <w:t xml:space="preserve"> </w:t>
      </w:r>
      <w:r w:rsidR="00943C81" w:rsidRPr="000B21FE">
        <w:t>be taken to prevent or minimise</w:t>
      </w:r>
      <w:r w:rsidR="00F51431" w:rsidRPr="000B21FE">
        <w:t xml:space="preserve"> </w:t>
      </w:r>
      <w:r w:rsidR="00943C81" w:rsidRPr="000B21FE">
        <w:t>the adverse effects of exposure to a hazardous chemical</w:t>
      </w:r>
      <w:r w:rsidR="00F51431" w:rsidRPr="000B21FE">
        <w:t xml:space="preserve"> </w:t>
      </w:r>
      <w:r w:rsidR="00943C81" w:rsidRPr="000B21FE">
        <w:t xml:space="preserve">or </w:t>
      </w:r>
      <w:r w:rsidR="00F51431" w:rsidRPr="000B21FE">
        <w:t>the</w:t>
      </w:r>
      <w:r w:rsidR="00943C81" w:rsidRPr="000B21FE">
        <w:t xml:space="preserve"> improper handling of a hazardous chemical. </w:t>
      </w:r>
    </w:p>
    <w:p w:rsidR="009E4E7B" w:rsidRPr="00E414C8" w:rsidRDefault="009E4E7B">
      <w:pPr>
        <w:pStyle w:val="Definition"/>
      </w:pPr>
      <w:r w:rsidRPr="00E03B1C">
        <w:rPr>
          <w:b/>
          <w:i/>
        </w:rPr>
        <w:t>Product Identifier</w:t>
      </w:r>
      <w:r w:rsidRPr="00E03B1C">
        <w:t xml:space="preserve"> </w:t>
      </w:r>
      <w:r w:rsidR="00630B5F" w:rsidRPr="00E03B1C">
        <w:t>means the name or number used to identify a product on a labe</w:t>
      </w:r>
      <w:r w:rsidR="00630B5F" w:rsidRPr="00E414C8">
        <w:t xml:space="preserve">l or in a </w:t>
      </w:r>
      <w:r w:rsidR="00E414C8">
        <w:t>s</w:t>
      </w:r>
      <w:r w:rsidR="00630B5F" w:rsidRPr="00E414C8">
        <w:t xml:space="preserve">afety </w:t>
      </w:r>
      <w:r w:rsidR="00E414C8">
        <w:t>d</w:t>
      </w:r>
      <w:r w:rsidR="00630B5F" w:rsidRPr="00E414C8">
        <w:t xml:space="preserve">ata </w:t>
      </w:r>
      <w:r w:rsidR="00E414C8">
        <w:t>s</w:t>
      </w:r>
      <w:r w:rsidR="00630B5F" w:rsidRPr="00E414C8">
        <w:t>heet (SDS).</w:t>
      </w:r>
      <w:r w:rsidR="00630B5F" w:rsidRPr="00E414C8">
        <w:rPr>
          <w:sz w:val="23"/>
          <w:szCs w:val="23"/>
        </w:rPr>
        <w:t xml:space="preserve"> </w:t>
      </w:r>
      <w:r w:rsidRPr="00E414C8">
        <w:rPr>
          <w:rStyle w:val="FootnoteReference"/>
        </w:rPr>
        <w:footnoteReference w:id="14"/>
      </w:r>
      <w:r w:rsidRPr="00E414C8">
        <w:t xml:space="preserve"> </w:t>
      </w:r>
    </w:p>
    <w:p w:rsidR="009E4E7B" w:rsidRPr="00E03B1C" w:rsidRDefault="009E4E7B">
      <w:pPr>
        <w:pStyle w:val="Definition"/>
      </w:pPr>
      <w:r w:rsidRPr="00E414C8">
        <w:rPr>
          <w:b/>
          <w:i/>
        </w:rPr>
        <w:t>Proper shipping name</w:t>
      </w:r>
      <w:r w:rsidRPr="00E414C8">
        <w:rPr>
          <w:b/>
        </w:rPr>
        <w:t xml:space="preserve"> </w:t>
      </w:r>
      <w:r w:rsidR="007F515B" w:rsidRPr="00E414C8">
        <w:t xml:space="preserve">means a proper shipping name under the </w:t>
      </w:r>
      <w:r w:rsidR="007F515B" w:rsidRPr="005E2DF3">
        <w:rPr>
          <w:i/>
        </w:rPr>
        <w:t>ADG Code</w:t>
      </w:r>
      <w:r w:rsidR="007F515B" w:rsidRPr="00E414C8">
        <w:t>.</w:t>
      </w:r>
      <w:r w:rsidR="007F515B" w:rsidRPr="00E03B1C">
        <w:rPr>
          <w:sz w:val="23"/>
          <w:szCs w:val="23"/>
        </w:rPr>
        <w:t xml:space="preserve"> </w:t>
      </w:r>
    </w:p>
    <w:p w:rsidR="00833520" w:rsidRPr="00E03B1C" w:rsidRDefault="009E4E7B">
      <w:pPr>
        <w:pStyle w:val="Definition"/>
      </w:pPr>
      <w:r w:rsidRPr="00E03B1C">
        <w:rPr>
          <w:b/>
          <w:i/>
        </w:rPr>
        <w:t xml:space="preserve">Research chemical </w:t>
      </w:r>
      <w:r w:rsidR="00833520" w:rsidRPr="00E03B1C">
        <w:t>means a substance or mixture that</w:t>
      </w:r>
      <w:r w:rsidR="000F1778" w:rsidRPr="00E03B1C">
        <w:t xml:space="preserve"> </w:t>
      </w:r>
      <w:r w:rsidR="00833520" w:rsidRPr="00E03B1C">
        <w:t xml:space="preserve">is manufactured in a laboratory for </w:t>
      </w:r>
      <w:r w:rsidR="008D3966" w:rsidRPr="000B21FE">
        <w:t>genuine</w:t>
      </w:r>
      <w:r w:rsidR="00833520" w:rsidRPr="000B21FE">
        <w:t xml:space="preserve"> research and</w:t>
      </w:r>
      <w:r w:rsidR="000F1778" w:rsidRPr="000B21FE">
        <w:t xml:space="preserve"> </w:t>
      </w:r>
      <w:r w:rsidR="00833520" w:rsidRPr="000B21FE">
        <w:t xml:space="preserve">is not for use or supply for a purpose other than analysis or </w:t>
      </w:r>
      <w:r w:rsidR="008D3966" w:rsidRPr="000B21FE">
        <w:t>genuine</w:t>
      </w:r>
      <w:r w:rsidR="008D3966" w:rsidRPr="00E03B1C">
        <w:t xml:space="preserve"> </w:t>
      </w:r>
      <w:r w:rsidR="00833520" w:rsidRPr="00E03B1C">
        <w:t xml:space="preserve">research. </w:t>
      </w:r>
    </w:p>
    <w:p w:rsidR="00187CAE" w:rsidRPr="00E03B1C" w:rsidRDefault="009E4E7B" w:rsidP="0068321D">
      <w:pPr>
        <w:pStyle w:val="Default"/>
        <w:spacing w:before="120"/>
        <w:rPr>
          <w:rFonts w:ascii="Arial" w:hAnsi="Arial" w:cs="Arial"/>
          <w:sz w:val="22"/>
          <w:szCs w:val="22"/>
        </w:rPr>
      </w:pPr>
      <w:r w:rsidRPr="00E03B1C">
        <w:rPr>
          <w:rFonts w:ascii="Arial" w:hAnsi="Arial" w:cs="Arial"/>
          <w:b/>
          <w:i/>
          <w:sz w:val="22"/>
          <w:szCs w:val="22"/>
        </w:rPr>
        <w:t>Substance</w:t>
      </w:r>
      <w:r w:rsidR="00187CAE" w:rsidRPr="00E03B1C">
        <w:rPr>
          <w:rFonts w:cs="Arial"/>
          <w:sz w:val="22"/>
          <w:szCs w:val="22"/>
        </w:rPr>
        <w:t xml:space="preserve"> </w:t>
      </w:r>
      <w:r w:rsidR="00187CAE" w:rsidRPr="00E03B1C">
        <w:rPr>
          <w:rFonts w:ascii="Arial" w:hAnsi="Arial" w:cs="Arial"/>
          <w:sz w:val="22"/>
          <w:szCs w:val="22"/>
        </w:rPr>
        <w:t xml:space="preserve">means a chemical element or compound in its natural state or obtained or generated by a process: </w:t>
      </w:r>
    </w:p>
    <w:p w:rsidR="00187CAE" w:rsidRPr="001E7DFC" w:rsidRDefault="00187CAE" w:rsidP="00976CAB">
      <w:pPr>
        <w:pStyle w:val="ListParagraph"/>
      </w:pPr>
      <w:r w:rsidRPr="001E7DFC">
        <w:t xml:space="preserve">including any additive necessary to preserve the stability of the element or compound and any impurities deriving from the process; but </w:t>
      </w:r>
    </w:p>
    <w:p w:rsidR="009E4E7B" w:rsidRPr="001E7DFC" w:rsidRDefault="00187CAE" w:rsidP="00976CAB">
      <w:pPr>
        <w:pStyle w:val="ListParagraph"/>
      </w:pPr>
      <w:r w:rsidRPr="001E7DFC">
        <w:t xml:space="preserve">excluding any solvent that may be separated without affecting the stability of the element or compound, or changing its composition. </w:t>
      </w:r>
    </w:p>
    <w:p w:rsidR="009E4E7B" w:rsidRPr="00E03B1C" w:rsidRDefault="009E4E7B">
      <w:pPr>
        <w:pStyle w:val="Definition"/>
      </w:pPr>
      <w:r w:rsidRPr="00E03B1C">
        <w:rPr>
          <w:b/>
          <w:i/>
        </w:rPr>
        <w:t>Supply</w:t>
      </w:r>
      <w:r w:rsidRPr="00E03B1C">
        <w:rPr>
          <w:i/>
        </w:rPr>
        <w:t xml:space="preserve"> </w:t>
      </w:r>
      <w:r w:rsidRPr="00E03B1C">
        <w:t xml:space="preserve">includes selling or transferring ownership or responsibility for a chemical. </w:t>
      </w:r>
    </w:p>
    <w:p w:rsidR="00187CAE" w:rsidRPr="00E03B1C" w:rsidRDefault="009E4E7B" w:rsidP="0068321D">
      <w:pPr>
        <w:pStyle w:val="Default"/>
        <w:spacing w:before="120"/>
        <w:rPr>
          <w:rFonts w:ascii="Arial" w:hAnsi="Arial" w:cs="Arial"/>
          <w:sz w:val="22"/>
          <w:szCs w:val="22"/>
        </w:rPr>
      </w:pPr>
      <w:r w:rsidRPr="00E03B1C">
        <w:rPr>
          <w:rFonts w:ascii="Arial" w:hAnsi="Arial" w:cs="Arial"/>
          <w:b/>
          <w:i/>
          <w:sz w:val="22"/>
          <w:szCs w:val="22"/>
        </w:rPr>
        <w:t>Technical name</w:t>
      </w:r>
      <w:r w:rsidR="00187CAE" w:rsidRPr="00E03B1C">
        <w:rPr>
          <w:rFonts w:ascii="Arial" w:hAnsi="Arial" w:cs="Arial"/>
          <w:b/>
          <w:i/>
          <w:sz w:val="22"/>
          <w:szCs w:val="22"/>
        </w:rPr>
        <w:t xml:space="preserve"> </w:t>
      </w:r>
      <w:r w:rsidR="00187CAE" w:rsidRPr="00E03B1C">
        <w:rPr>
          <w:rFonts w:ascii="Arial" w:hAnsi="Arial" w:cs="Arial"/>
          <w:sz w:val="22"/>
          <w:szCs w:val="22"/>
        </w:rPr>
        <w:t xml:space="preserve">means a name that is: </w:t>
      </w:r>
    </w:p>
    <w:p w:rsidR="00187CAE" w:rsidRPr="001E7DFC" w:rsidRDefault="00187CAE" w:rsidP="00976CAB">
      <w:pPr>
        <w:pStyle w:val="ListParagraph"/>
      </w:pPr>
      <w:r w:rsidRPr="001E7DFC">
        <w:t xml:space="preserve">ordinarily used in commerce, regulations and codes to identify a substance or mixture, other than an International Union of Pure and Applied Chemistry or Chemical Abstracts Service name </w:t>
      </w:r>
    </w:p>
    <w:p w:rsidR="00187CAE" w:rsidRPr="001E7DFC" w:rsidRDefault="00187CAE" w:rsidP="00976CAB">
      <w:pPr>
        <w:pStyle w:val="ListParagraph"/>
      </w:pPr>
      <w:r w:rsidRPr="001E7DFC">
        <w:t xml:space="preserve">recognised by the scientific community. </w:t>
      </w:r>
    </w:p>
    <w:p w:rsidR="00AD3168" w:rsidRPr="00644D72" w:rsidRDefault="009E4E7B" w:rsidP="00644D72">
      <w:pPr>
        <w:pStyle w:val="Definition"/>
      </w:pPr>
      <w:r w:rsidRPr="00E03B1C">
        <w:rPr>
          <w:b/>
          <w:i/>
        </w:rPr>
        <w:t>United Nations (UN) Number</w:t>
      </w:r>
      <w:r w:rsidRPr="00E03B1C">
        <w:t xml:space="preserve"> </w:t>
      </w:r>
      <w:r w:rsidR="00187CAE" w:rsidRPr="00E03B1C">
        <w:t>means a number assigned to dangerous goods by the United Nations Subcommittee of Experts on the Transport of Dangerous Goods</w:t>
      </w:r>
      <w:r w:rsidR="00187CAE" w:rsidRPr="00E03B1C">
        <w:rPr>
          <w:sz w:val="23"/>
          <w:szCs w:val="23"/>
        </w:rPr>
        <w:t xml:space="preserve">. </w:t>
      </w:r>
      <w:r w:rsidRPr="00E03B1C">
        <w:rPr>
          <w:rStyle w:val="FootnoteReference"/>
        </w:rPr>
        <w:footnoteReference w:id="15"/>
      </w:r>
      <w:r w:rsidRPr="00E03B1C">
        <w:t xml:space="preserve"> </w:t>
      </w:r>
      <w:bookmarkStart w:id="187" w:name="_Toc262470581"/>
      <w:bookmarkStart w:id="188" w:name="_Toc310065982"/>
      <w:r w:rsidR="00AD3168">
        <w:br w:type="page"/>
      </w:r>
    </w:p>
    <w:p w:rsidR="005A4FC6" w:rsidRPr="00E03B1C" w:rsidRDefault="00BC24F9" w:rsidP="00976CAB">
      <w:pPr>
        <w:pStyle w:val="Heading1"/>
        <w:rPr>
          <w:szCs w:val="28"/>
        </w:rPr>
      </w:pPr>
      <w:r w:rsidRPr="00327237">
        <w:lastRenderedPageBreak/>
        <w:t>A</w:t>
      </w:r>
      <w:r w:rsidR="003E6E71" w:rsidRPr="00327237">
        <w:t>PPENDIX</w:t>
      </w:r>
      <w:r w:rsidR="005A4FC6" w:rsidRPr="00327237">
        <w:t xml:space="preserve"> </w:t>
      </w:r>
      <w:r w:rsidR="009E4E7B" w:rsidRPr="00327237">
        <w:t>B</w:t>
      </w:r>
      <w:r w:rsidR="00E03B1C" w:rsidRPr="00327237">
        <w:t xml:space="preserve"> –</w:t>
      </w:r>
      <w:r w:rsidR="005A4FC6" w:rsidRPr="00327237">
        <w:t xml:space="preserve"> </w:t>
      </w:r>
      <w:r w:rsidR="00E66552" w:rsidRPr="00327237">
        <w:t>HEADER CHECKLIST</w:t>
      </w:r>
      <w:bookmarkEnd w:id="187"/>
      <w:bookmarkEnd w:id="188"/>
    </w:p>
    <w:p w:rsidR="00B82D9C" w:rsidRPr="00E03B1C" w:rsidRDefault="00B82D9C" w:rsidP="00976CAB">
      <w:pPr>
        <w:pStyle w:val="BodyText"/>
        <w:spacing w:after="240"/>
      </w:pPr>
      <w:r w:rsidRPr="00E03B1C">
        <w:t>This checklist provides</w:t>
      </w:r>
      <w:r w:rsidR="00ED6932" w:rsidRPr="00E03B1C">
        <w:t xml:space="preserve"> </w:t>
      </w:r>
      <w:r w:rsidRPr="00E03B1C">
        <w:t xml:space="preserve">a summary of the information contained in </w:t>
      </w:r>
      <w:r w:rsidR="00BC24F9" w:rsidRPr="00E03B1C">
        <w:t>Chapter 3</w:t>
      </w:r>
      <w:r w:rsidRPr="00E03B1C">
        <w:t xml:space="preserve"> of this Code.</w:t>
      </w:r>
      <w:r w:rsidR="005668B3">
        <w:t xml:space="preserve"> </w:t>
      </w:r>
      <w:r w:rsidR="00563C7E" w:rsidRPr="00E03B1C">
        <w:t>It is not a comprehensive list of information required on the SDS.</w:t>
      </w:r>
      <w:r w:rsidR="005668B3">
        <w:t xml:space="preserve"> </w:t>
      </w:r>
      <w:r w:rsidR="00563C7E" w:rsidRPr="00E03B1C">
        <w:t>Refer to the relevant section for detailed instructions.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der checklist"/>
        <w:tblDescription w:val="This table contains a checklist that summarises the information contained in Chapter 3 of this Code. "/>
      </w:tblPr>
      <w:tblGrid>
        <w:gridCol w:w="3236"/>
        <w:gridCol w:w="6618"/>
      </w:tblGrid>
      <w:tr w:rsidR="00C76549" w:rsidRPr="00BB54A7" w:rsidTr="007C31CF">
        <w:trPr>
          <w:tblHeader/>
        </w:trPr>
        <w:tc>
          <w:tcPr>
            <w:tcW w:w="1642" w:type="pct"/>
            <w:shd w:val="clear" w:color="auto" w:fill="365F91" w:themeFill="accent1" w:themeFillShade="BF"/>
            <w:vAlign w:val="center"/>
          </w:tcPr>
          <w:p w:rsidR="00C76549" w:rsidRPr="00976CAB" w:rsidRDefault="00C76549" w:rsidP="00976CAB">
            <w:pPr>
              <w:pStyle w:val="BodyText"/>
              <w:spacing w:after="120"/>
              <w:rPr>
                <w:b/>
                <w:color w:val="FFFFFF" w:themeColor="background1"/>
                <w:sz w:val="20"/>
                <w:szCs w:val="20"/>
              </w:rPr>
            </w:pPr>
            <w:r w:rsidRPr="00976CAB">
              <w:rPr>
                <w:b/>
                <w:color w:val="FFFFFF" w:themeColor="background1"/>
                <w:sz w:val="20"/>
                <w:szCs w:val="20"/>
              </w:rPr>
              <w:t>Section</w:t>
            </w:r>
          </w:p>
        </w:tc>
        <w:tc>
          <w:tcPr>
            <w:tcW w:w="3358" w:type="pct"/>
            <w:shd w:val="clear" w:color="auto" w:fill="365F91" w:themeFill="accent1" w:themeFillShade="BF"/>
            <w:vAlign w:val="center"/>
          </w:tcPr>
          <w:p w:rsidR="00C76549" w:rsidRPr="00976CAB" w:rsidRDefault="00C76549" w:rsidP="00976CAB">
            <w:pPr>
              <w:pStyle w:val="BodyText"/>
              <w:spacing w:after="120"/>
              <w:rPr>
                <w:b/>
                <w:color w:val="FFFFFF" w:themeColor="background1"/>
                <w:sz w:val="20"/>
                <w:szCs w:val="20"/>
              </w:rPr>
            </w:pPr>
            <w:r w:rsidRPr="00976CAB">
              <w:rPr>
                <w:b/>
                <w:color w:val="FFFFFF" w:themeColor="background1"/>
                <w:sz w:val="20"/>
                <w:szCs w:val="20"/>
              </w:rPr>
              <w:t>Headers</w:t>
            </w:r>
          </w:p>
        </w:tc>
      </w:tr>
      <w:tr w:rsidR="00C76549" w:rsidRPr="00BB54A7" w:rsidTr="00BB54A7">
        <w:tc>
          <w:tcPr>
            <w:tcW w:w="1642" w:type="pct"/>
          </w:tcPr>
          <w:p w:rsidR="00C76549" w:rsidRPr="00976CAB" w:rsidRDefault="00BC24F9" w:rsidP="00976CAB">
            <w:pPr>
              <w:pStyle w:val="BodyText"/>
              <w:numPr>
                <w:ilvl w:val="0"/>
                <w:numId w:val="43"/>
              </w:numPr>
              <w:ind w:left="360"/>
              <w:rPr>
                <w:sz w:val="20"/>
                <w:szCs w:val="20"/>
              </w:rPr>
            </w:pPr>
            <w:r w:rsidRPr="00976CAB">
              <w:rPr>
                <w:sz w:val="20"/>
                <w:szCs w:val="20"/>
              </w:rPr>
              <w:t xml:space="preserve">Product </w:t>
            </w:r>
            <w:r w:rsidR="00D815F6" w:rsidRPr="00976CAB">
              <w:rPr>
                <w:sz w:val="20"/>
                <w:szCs w:val="20"/>
              </w:rPr>
              <w:t>identifier &amp; identity for the chemical</w:t>
            </w:r>
          </w:p>
        </w:tc>
        <w:tc>
          <w:tcPr>
            <w:tcW w:w="3358" w:type="pct"/>
            <w:vAlign w:val="center"/>
          </w:tcPr>
          <w:p w:rsidR="00C76549" w:rsidRPr="00976CAB" w:rsidRDefault="00C76549" w:rsidP="00976CAB">
            <w:pPr>
              <w:pStyle w:val="BodyText"/>
              <w:rPr>
                <w:sz w:val="20"/>
                <w:szCs w:val="20"/>
              </w:rPr>
            </w:pPr>
            <w:r w:rsidRPr="00976CAB">
              <w:rPr>
                <w:sz w:val="20"/>
                <w:szCs w:val="20"/>
              </w:rPr>
              <w:fldChar w:fldCharType="begin">
                <w:ffData>
                  <w:name w:val="Check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Product Identifier</w:t>
            </w:r>
          </w:p>
          <w:p w:rsidR="00C76549" w:rsidRPr="00976CAB" w:rsidRDefault="00C76549" w:rsidP="00976CAB">
            <w:pPr>
              <w:pStyle w:val="BodyText"/>
              <w:rPr>
                <w:sz w:val="20"/>
                <w:szCs w:val="20"/>
              </w:rPr>
            </w:pPr>
            <w:r w:rsidRPr="00976CAB">
              <w:rPr>
                <w:sz w:val="20"/>
                <w:szCs w:val="20"/>
              </w:rPr>
              <w:fldChar w:fldCharType="begin">
                <w:ffData>
                  <w:name w:val="Check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Other means of identification</w:t>
            </w:r>
          </w:p>
          <w:p w:rsidR="00C76549" w:rsidRPr="00976CAB" w:rsidRDefault="00C76549" w:rsidP="00976CAB">
            <w:pPr>
              <w:pStyle w:val="BodyText"/>
              <w:rPr>
                <w:sz w:val="20"/>
                <w:szCs w:val="20"/>
              </w:rPr>
            </w:pPr>
            <w:r w:rsidRPr="00976CAB">
              <w:rPr>
                <w:sz w:val="20"/>
                <w:szCs w:val="20"/>
              </w:rPr>
              <w:fldChar w:fldCharType="begin">
                <w:ffData>
                  <w:name w:val="Check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Recommended use of the chemical and restrictions on use</w:t>
            </w:r>
          </w:p>
          <w:p w:rsidR="00C76549" w:rsidRPr="00976CAB" w:rsidRDefault="00C76549" w:rsidP="00976CAB">
            <w:pPr>
              <w:pStyle w:val="BodyText"/>
              <w:rPr>
                <w:sz w:val="20"/>
                <w:szCs w:val="20"/>
              </w:rPr>
            </w:pPr>
            <w:r w:rsidRPr="00976CAB">
              <w:rPr>
                <w:sz w:val="20"/>
                <w:szCs w:val="20"/>
              </w:rPr>
              <w:fldChar w:fldCharType="begin">
                <w:ffData>
                  <w:name w:val="Check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Suppliers </w:t>
            </w:r>
            <w:r w:rsidR="00CF6AF1" w:rsidRPr="00976CAB">
              <w:rPr>
                <w:sz w:val="20"/>
                <w:szCs w:val="20"/>
              </w:rPr>
              <w:t>name, address and phone number</w:t>
            </w:r>
          </w:p>
          <w:p w:rsidR="00C76549" w:rsidRPr="00976CAB" w:rsidRDefault="00C76549" w:rsidP="00976CAB">
            <w:pPr>
              <w:pStyle w:val="BodyText"/>
              <w:rPr>
                <w:sz w:val="20"/>
                <w:szCs w:val="20"/>
              </w:rPr>
            </w:pPr>
            <w:r w:rsidRPr="00976CAB">
              <w:rPr>
                <w:sz w:val="20"/>
                <w:szCs w:val="20"/>
              </w:rPr>
              <w:fldChar w:fldCharType="begin">
                <w:ffData>
                  <w:name w:val="Check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Emergency phone number</w:t>
            </w:r>
          </w:p>
        </w:tc>
      </w:tr>
      <w:tr w:rsidR="00C90C1D" w:rsidRPr="00BB54A7" w:rsidTr="00BB54A7">
        <w:tc>
          <w:tcPr>
            <w:tcW w:w="1642" w:type="pct"/>
          </w:tcPr>
          <w:p w:rsidR="00C90C1D" w:rsidRPr="00976CAB" w:rsidRDefault="00C90C1D" w:rsidP="00976CAB">
            <w:pPr>
              <w:pStyle w:val="BodyText"/>
              <w:numPr>
                <w:ilvl w:val="0"/>
                <w:numId w:val="43"/>
              </w:numPr>
              <w:ind w:left="360"/>
              <w:rPr>
                <w:sz w:val="20"/>
                <w:szCs w:val="20"/>
              </w:rPr>
            </w:pPr>
            <w:r w:rsidRPr="00976CAB">
              <w:rPr>
                <w:sz w:val="20"/>
                <w:szCs w:val="20"/>
              </w:rPr>
              <w:t>Hazard Identification</w:t>
            </w:r>
          </w:p>
        </w:tc>
        <w:tc>
          <w:tcPr>
            <w:tcW w:w="3358" w:type="pct"/>
            <w:vAlign w:val="center"/>
          </w:tcPr>
          <w:p w:rsidR="00C90C1D" w:rsidRPr="00976CAB" w:rsidRDefault="00C90C1D" w:rsidP="00976CAB">
            <w:pPr>
              <w:pStyle w:val="BodyText"/>
              <w:rPr>
                <w:sz w:val="20"/>
                <w:szCs w:val="20"/>
              </w:rPr>
            </w:pPr>
            <w:r w:rsidRPr="00976CAB">
              <w:rPr>
                <w:sz w:val="20"/>
                <w:szCs w:val="20"/>
              </w:rPr>
              <w:fldChar w:fldCharType="begin">
                <w:ffData>
                  <w:name w:val="Check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Classification of the </w:t>
            </w:r>
            <w:r w:rsidR="00CF7E75" w:rsidRPr="00976CAB">
              <w:rPr>
                <w:sz w:val="20"/>
                <w:szCs w:val="20"/>
              </w:rPr>
              <w:t>hazardous chemical</w:t>
            </w:r>
          </w:p>
          <w:p w:rsidR="00C90C1D" w:rsidRPr="00976CAB" w:rsidRDefault="00C90C1D" w:rsidP="00976CAB">
            <w:pPr>
              <w:pStyle w:val="BodyText"/>
              <w:rPr>
                <w:sz w:val="20"/>
                <w:szCs w:val="20"/>
              </w:rPr>
            </w:pPr>
            <w:r w:rsidRPr="00976CAB">
              <w:rPr>
                <w:sz w:val="20"/>
                <w:szCs w:val="20"/>
              </w:rPr>
              <w:fldChar w:fldCharType="begin">
                <w:ffData>
                  <w:name w:val="Check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Label elements, including precautionary statements</w:t>
            </w:r>
          </w:p>
          <w:p w:rsidR="00C90C1D" w:rsidRPr="00976CAB" w:rsidRDefault="00C90C1D" w:rsidP="00976CAB">
            <w:pPr>
              <w:pStyle w:val="BodyText"/>
              <w:rPr>
                <w:sz w:val="20"/>
                <w:szCs w:val="20"/>
              </w:rPr>
            </w:pPr>
            <w:r w:rsidRPr="00976CAB">
              <w:rPr>
                <w:sz w:val="20"/>
                <w:szCs w:val="20"/>
              </w:rPr>
              <w:fldChar w:fldCharType="begin">
                <w:ffData>
                  <w:name w:val="Check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Other hazards which do not result in classification</w:t>
            </w:r>
          </w:p>
        </w:tc>
      </w:tr>
      <w:tr w:rsidR="00C90C1D" w:rsidRPr="00BB54A7" w:rsidTr="00BB54A7">
        <w:tc>
          <w:tcPr>
            <w:tcW w:w="1642" w:type="pct"/>
          </w:tcPr>
          <w:p w:rsidR="00C90C1D" w:rsidRPr="00976CAB" w:rsidRDefault="00C90C1D" w:rsidP="00976CAB">
            <w:pPr>
              <w:pStyle w:val="BodyText"/>
              <w:numPr>
                <w:ilvl w:val="0"/>
                <w:numId w:val="43"/>
              </w:numPr>
              <w:ind w:left="360"/>
              <w:rPr>
                <w:sz w:val="20"/>
                <w:szCs w:val="20"/>
              </w:rPr>
            </w:pPr>
            <w:r w:rsidRPr="00976CAB">
              <w:rPr>
                <w:sz w:val="20"/>
                <w:szCs w:val="20"/>
              </w:rPr>
              <w:t>Composition/information on ingredients</w:t>
            </w:r>
          </w:p>
        </w:tc>
        <w:tc>
          <w:tcPr>
            <w:tcW w:w="3358" w:type="pct"/>
            <w:vAlign w:val="center"/>
          </w:tcPr>
          <w:p w:rsidR="00C90C1D" w:rsidRPr="00976CAB" w:rsidRDefault="00057DEF" w:rsidP="00976CAB">
            <w:pPr>
              <w:pStyle w:val="BodyText"/>
              <w:rPr>
                <w:sz w:val="20"/>
                <w:szCs w:val="20"/>
              </w:rPr>
            </w:pPr>
            <w:r w:rsidRPr="00976CAB">
              <w:rPr>
                <w:sz w:val="20"/>
                <w:szCs w:val="20"/>
              </w:rPr>
              <w:fldChar w:fldCharType="begin">
                <w:ffData>
                  <w:name w:val="Check1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00CF7E75" w:rsidRPr="00976CAB">
              <w:rPr>
                <w:sz w:val="20"/>
                <w:szCs w:val="20"/>
              </w:rPr>
              <w:t xml:space="preserve"> </w:t>
            </w:r>
            <w:r w:rsidR="009379E2" w:rsidRPr="00976CAB">
              <w:rPr>
                <w:sz w:val="20"/>
                <w:szCs w:val="20"/>
              </w:rPr>
              <w:t>Identity of chemical ingredients</w:t>
            </w:r>
          </w:p>
          <w:p w:rsidR="00C90C1D" w:rsidRPr="00976CAB" w:rsidRDefault="00C90C1D" w:rsidP="00976CAB">
            <w:pPr>
              <w:pStyle w:val="BodyText"/>
              <w:rPr>
                <w:sz w:val="20"/>
                <w:szCs w:val="20"/>
              </w:rPr>
            </w:pPr>
            <w:r w:rsidRPr="00976CAB">
              <w:rPr>
                <w:sz w:val="20"/>
                <w:szCs w:val="20"/>
              </w:rPr>
              <w:fldChar w:fldCharType="begin">
                <w:ffData>
                  <w:name w:val="Check1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057DEF" w:rsidRPr="00976CAB">
              <w:rPr>
                <w:sz w:val="20"/>
                <w:szCs w:val="20"/>
              </w:rPr>
              <w:t>CAS number and other unique identifiers</w:t>
            </w:r>
          </w:p>
          <w:p w:rsidR="00057DEF" w:rsidRPr="00976CAB" w:rsidRDefault="00057DEF" w:rsidP="00976CAB">
            <w:pPr>
              <w:pStyle w:val="BodyText"/>
              <w:rPr>
                <w:sz w:val="20"/>
                <w:szCs w:val="20"/>
              </w:rPr>
            </w:pPr>
            <w:r w:rsidRPr="00976CAB">
              <w:rPr>
                <w:sz w:val="20"/>
                <w:szCs w:val="20"/>
              </w:rPr>
              <w:fldChar w:fldCharType="begin">
                <w:ffData>
                  <w:name w:val="Check1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Concentration of ingredients</w:t>
            </w:r>
          </w:p>
        </w:tc>
      </w:tr>
      <w:tr w:rsidR="00057DEF" w:rsidRPr="00BB54A7" w:rsidTr="00BB54A7">
        <w:tc>
          <w:tcPr>
            <w:tcW w:w="1642" w:type="pct"/>
          </w:tcPr>
          <w:p w:rsidR="00057DEF" w:rsidRPr="00976CAB" w:rsidRDefault="00057DEF" w:rsidP="00976CAB">
            <w:pPr>
              <w:pStyle w:val="BodyText"/>
              <w:numPr>
                <w:ilvl w:val="0"/>
                <w:numId w:val="43"/>
              </w:numPr>
              <w:ind w:left="360"/>
              <w:rPr>
                <w:sz w:val="20"/>
                <w:szCs w:val="20"/>
              </w:rPr>
            </w:pPr>
            <w:r w:rsidRPr="00976CAB">
              <w:rPr>
                <w:sz w:val="20"/>
                <w:szCs w:val="20"/>
              </w:rPr>
              <w:t>First Aid Measures</w:t>
            </w:r>
          </w:p>
        </w:tc>
        <w:tc>
          <w:tcPr>
            <w:tcW w:w="3358" w:type="pct"/>
            <w:vAlign w:val="center"/>
          </w:tcPr>
          <w:p w:rsidR="00057DEF" w:rsidRPr="00976CAB" w:rsidRDefault="00057DEF" w:rsidP="00976CAB">
            <w:pPr>
              <w:pStyle w:val="BodyText"/>
              <w:rPr>
                <w:sz w:val="20"/>
                <w:szCs w:val="20"/>
              </w:rPr>
            </w:pPr>
            <w:r w:rsidRPr="00976CAB">
              <w:rPr>
                <w:sz w:val="20"/>
                <w:szCs w:val="20"/>
              </w:rPr>
              <w:fldChar w:fldCharType="begin">
                <w:ffData>
                  <w:name w:val="Check1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Description of necessary first aid measures</w:t>
            </w:r>
          </w:p>
          <w:p w:rsidR="00057DEF" w:rsidRPr="00976CAB" w:rsidRDefault="00057DEF" w:rsidP="00976CAB">
            <w:pPr>
              <w:pStyle w:val="BodyText"/>
              <w:rPr>
                <w:sz w:val="20"/>
                <w:szCs w:val="20"/>
              </w:rPr>
            </w:pPr>
            <w:r w:rsidRPr="00976CAB">
              <w:rPr>
                <w:sz w:val="20"/>
                <w:szCs w:val="20"/>
              </w:rPr>
              <w:fldChar w:fldCharType="begin">
                <w:ffData>
                  <w:name w:val="Check1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Symptoms caused by exposure</w:t>
            </w:r>
          </w:p>
          <w:p w:rsidR="00057DEF" w:rsidRPr="00976CAB" w:rsidRDefault="00057DEF" w:rsidP="00976CAB">
            <w:pPr>
              <w:pStyle w:val="BodyText"/>
              <w:rPr>
                <w:sz w:val="20"/>
                <w:szCs w:val="20"/>
              </w:rPr>
            </w:pPr>
            <w:r w:rsidRPr="00976CAB">
              <w:rPr>
                <w:sz w:val="20"/>
                <w:szCs w:val="20"/>
              </w:rPr>
              <w:fldChar w:fldCharType="begin">
                <w:ffData>
                  <w:name w:val="Check1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Medical Attention and Special Treatment</w:t>
            </w:r>
          </w:p>
        </w:tc>
      </w:tr>
      <w:tr w:rsidR="00057DEF" w:rsidRPr="00BB54A7" w:rsidTr="00BB54A7">
        <w:tc>
          <w:tcPr>
            <w:tcW w:w="1642" w:type="pct"/>
          </w:tcPr>
          <w:p w:rsidR="00057DEF" w:rsidRPr="00976CAB" w:rsidRDefault="00057DEF" w:rsidP="00976CAB">
            <w:pPr>
              <w:pStyle w:val="BodyText"/>
              <w:numPr>
                <w:ilvl w:val="0"/>
                <w:numId w:val="43"/>
              </w:numPr>
              <w:ind w:left="360"/>
              <w:rPr>
                <w:sz w:val="20"/>
                <w:szCs w:val="20"/>
              </w:rPr>
            </w:pPr>
            <w:r w:rsidRPr="00976CAB">
              <w:rPr>
                <w:sz w:val="20"/>
                <w:szCs w:val="20"/>
              </w:rPr>
              <w:t>Fire Fighting Measures</w:t>
            </w:r>
          </w:p>
        </w:tc>
        <w:tc>
          <w:tcPr>
            <w:tcW w:w="3358" w:type="pct"/>
            <w:vAlign w:val="center"/>
          </w:tcPr>
          <w:p w:rsidR="00057DEF" w:rsidRPr="00976CAB" w:rsidRDefault="00057DEF" w:rsidP="00976CAB">
            <w:pPr>
              <w:pStyle w:val="BodyText"/>
              <w:rPr>
                <w:sz w:val="20"/>
                <w:szCs w:val="20"/>
              </w:rPr>
            </w:pPr>
            <w:r w:rsidRPr="00976CAB">
              <w:rPr>
                <w:sz w:val="20"/>
                <w:szCs w:val="20"/>
              </w:rPr>
              <w:fldChar w:fldCharType="begin">
                <w:ffData>
                  <w:name w:val="Check2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Suitable </w:t>
            </w:r>
            <w:r w:rsidR="00D815F6" w:rsidRPr="00976CAB">
              <w:rPr>
                <w:sz w:val="20"/>
                <w:szCs w:val="20"/>
              </w:rPr>
              <w:t>e</w:t>
            </w:r>
            <w:r w:rsidRPr="00976CAB">
              <w:rPr>
                <w:sz w:val="20"/>
                <w:szCs w:val="20"/>
              </w:rPr>
              <w:t>xtinguishing media</w:t>
            </w:r>
          </w:p>
          <w:p w:rsidR="00057DEF" w:rsidRPr="00976CAB" w:rsidRDefault="00057DEF" w:rsidP="00976CAB">
            <w:pPr>
              <w:pStyle w:val="BodyText"/>
              <w:rPr>
                <w:sz w:val="20"/>
                <w:szCs w:val="20"/>
              </w:rPr>
            </w:pPr>
            <w:r w:rsidRPr="00976CAB">
              <w:rPr>
                <w:sz w:val="20"/>
                <w:szCs w:val="20"/>
              </w:rPr>
              <w:fldChar w:fldCharType="begin">
                <w:ffData>
                  <w:name w:val="Check2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Specific hazards arising from the chemical</w:t>
            </w:r>
          </w:p>
          <w:p w:rsidR="00057DEF" w:rsidRPr="00976CAB" w:rsidRDefault="00057DEF" w:rsidP="00976CAB">
            <w:pPr>
              <w:pStyle w:val="BodyText"/>
              <w:rPr>
                <w:sz w:val="20"/>
                <w:szCs w:val="20"/>
              </w:rPr>
            </w:pPr>
            <w:r w:rsidRPr="00976CAB">
              <w:rPr>
                <w:sz w:val="20"/>
                <w:szCs w:val="20"/>
              </w:rPr>
              <w:fldChar w:fldCharType="begin">
                <w:ffData>
                  <w:name w:val="Check2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Special protective equipment and precautions for fire fighters</w:t>
            </w:r>
          </w:p>
        </w:tc>
      </w:tr>
      <w:tr w:rsidR="00057DEF" w:rsidRPr="00BB54A7" w:rsidTr="00BB54A7">
        <w:tc>
          <w:tcPr>
            <w:tcW w:w="1642" w:type="pct"/>
          </w:tcPr>
          <w:p w:rsidR="00057DEF" w:rsidRPr="00976CAB" w:rsidRDefault="00057DEF" w:rsidP="00976CAB">
            <w:pPr>
              <w:pStyle w:val="BodyText"/>
              <w:numPr>
                <w:ilvl w:val="0"/>
                <w:numId w:val="43"/>
              </w:numPr>
              <w:ind w:left="360"/>
              <w:rPr>
                <w:sz w:val="20"/>
                <w:szCs w:val="20"/>
              </w:rPr>
            </w:pPr>
            <w:r w:rsidRPr="00976CAB">
              <w:rPr>
                <w:sz w:val="20"/>
                <w:szCs w:val="20"/>
              </w:rPr>
              <w:t>Accidental release measures</w:t>
            </w:r>
          </w:p>
        </w:tc>
        <w:tc>
          <w:tcPr>
            <w:tcW w:w="3358" w:type="pct"/>
            <w:vAlign w:val="center"/>
          </w:tcPr>
          <w:p w:rsidR="00057DEF" w:rsidRPr="00976CAB" w:rsidRDefault="00057DEF" w:rsidP="00976CAB">
            <w:pPr>
              <w:pStyle w:val="BodyText"/>
              <w:rPr>
                <w:sz w:val="20"/>
                <w:szCs w:val="20"/>
              </w:rPr>
            </w:pPr>
            <w:r w:rsidRPr="00976CAB">
              <w:rPr>
                <w:sz w:val="20"/>
                <w:szCs w:val="20"/>
              </w:rPr>
              <w:fldChar w:fldCharType="begin">
                <w:ffData>
                  <w:name w:val="Check2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Personal precautions, protective equipment an</w:t>
            </w:r>
            <w:r w:rsidR="00A342AB" w:rsidRPr="00976CAB">
              <w:rPr>
                <w:sz w:val="20"/>
                <w:szCs w:val="20"/>
              </w:rPr>
              <w:t>d</w:t>
            </w:r>
            <w:r w:rsidRPr="00976CAB">
              <w:rPr>
                <w:sz w:val="20"/>
                <w:szCs w:val="20"/>
              </w:rPr>
              <w:t xml:space="preserve"> emergency procedures</w:t>
            </w:r>
          </w:p>
          <w:p w:rsidR="008D6839" w:rsidRPr="00976CAB" w:rsidRDefault="008D6839" w:rsidP="00976CAB">
            <w:pPr>
              <w:pStyle w:val="BodyText"/>
              <w:rPr>
                <w:sz w:val="20"/>
                <w:szCs w:val="20"/>
              </w:rPr>
            </w:pPr>
            <w:r w:rsidRPr="00976CAB">
              <w:rPr>
                <w:sz w:val="20"/>
                <w:szCs w:val="20"/>
              </w:rPr>
              <w:fldChar w:fldCharType="begin">
                <w:ffData>
                  <w:name w:val="Check2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Environmental precautions</w:t>
            </w:r>
          </w:p>
          <w:p w:rsidR="008D6839" w:rsidRPr="00976CAB" w:rsidRDefault="008D6839" w:rsidP="00976CAB">
            <w:pPr>
              <w:pStyle w:val="BodyText"/>
              <w:rPr>
                <w:sz w:val="20"/>
                <w:szCs w:val="20"/>
              </w:rPr>
            </w:pPr>
            <w:r w:rsidRPr="00976CAB">
              <w:rPr>
                <w:sz w:val="20"/>
                <w:szCs w:val="20"/>
              </w:rPr>
              <w:fldChar w:fldCharType="begin">
                <w:ffData>
                  <w:name w:val="Check26"/>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Methods and materials for containment and cleaning up</w:t>
            </w:r>
          </w:p>
        </w:tc>
      </w:tr>
      <w:tr w:rsidR="008D6839" w:rsidRPr="00BB54A7" w:rsidTr="00BB54A7">
        <w:tc>
          <w:tcPr>
            <w:tcW w:w="1642" w:type="pct"/>
          </w:tcPr>
          <w:p w:rsidR="008D6839" w:rsidRPr="00976CAB" w:rsidRDefault="008D6839" w:rsidP="00976CAB">
            <w:pPr>
              <w:pStyle w:val="BodyText"/>
              <w:numPr>
                <w:ilvl w:val="0"/>
                <w:numId w:val="43"/>
              </w:numPr>
              <w:ind w:left="360"/>
              <w:rPr>
                <w:sz w:val="20"/>
                <w:szCs w:val="20"/>
              </w:rPr>
            </w:pPr>
            <w:r w:rsidRPr="00976CAB">
              <w:rPr>
                <w:sz w:val="20"/>
                <w:szCs w:val="20"/>
              </w:rPr>
              <w:t>Handling and Storage</w:t>
            </w:r>
          </w:p>
        </w:tc>
        <w:tc>
          <w:tcPr>
            <w:tcW w:w="3358" w:type="pct"/>
            <w:vAlign w:val="center"/>
          </w:tcPr>
          <w:p w:rsidR="008D6839" w:rsidRPr="00976CAB" w:rsidRDefault="008D6839" w:rsidP="00976CAB">
            <w:pPr>
              <w:pStyle w:val="BodyText"/>
              <w:rPr>
                <w:sz w:val="20"/>
                <w:szCs w:val="20"/>
              </w:rPr>
            </w:pPr>
            <w:r w:rsidRPr="00976CAB">
              <w:rPr>
                <w:sz w:val="20"/>
                <w:szCs w:val="20"/>
              </w:rPr>
              <w:fldChar w:fldCharType="begin">
                <w:ffData>
                  <w:name w:val="Check2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Precautions for safe handling</w:t>
            </w:r>
          </w:p>
          <w:p w:rsidR="008D6839" w:rsidRPr="00976CAB" w:rsidRDefault="008D6839" w:rsidP="00976CAB">
            <w:pPr>
              <w:pStyle w:val="BodyText"/>
              <w:rPr>
                <w:sz w:val="20"/>
                <w:szCs w:val="20"/>
              </w:rPr>
            </w:pPr>
            <w:r w:rsidRPr="00976CAB">
              <w:rPr>
                <w:sz w:val="20"/>
                <w:szCs w:val="20"/>
              </w:rPr>
              <w:fldChar w:fldCharType="begin">
                <w:ffData>
                  <w:name w:val="Check2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Conditions for safe storage, including any incompatibilities</w:t>
            </w:r>
          </w:p>
        </w:tc>
      </w:tr>
      <w:tr w:rsidR="008D6839" w:rsidRPr="00BB54A7" w:rsidTr="00BB54A7">
        <w:tc>
          <w:tcPr>
            <w:tcW w:w="1642" w:type="pct"/>
          </w:tcPr>
          <w:p w:rsidR="008D6839" w:rsidRPr="00976CAB" w:rsidRDefault="008D6839" w:rsidP="00976CAB">
            <w:pPr>
              <w:pStyle w:val="BodyText"/>
              <w:numPr>
                <w:ilvl w:val="0"/>
                <w:numId w:val="43"/>
              </w:numPr>
              <w:ind w:left="360"/>
              <w:rPr>
                <w:sz w:val="20"/>
                <w:szCs w:val="20"/>
              </w:rPr>
            </w:pPr>
            <w:r w:rsidRPr="00976CAB">
              <w:rPr>
                <w:sz w:val="20"/>
                <w:szCs w:val="20"/>
              </w:rPr>
              <w:t>Exposure controls/personal protection</w:t>
            </w:r>
          </w:p>
        </w:tc>
        <w:tc>
          <w:tcPr>
            <w:tcW w:w="3358" w:type="pct"/>
          </w:tcPr>
          <w:p w:rsidR="008D6839" w:rsidRPr="00976CAB" w:rsidRDefault="008D6839" w:rsidP="00976CAB">
            <w:pPr>
              <w:pStyle w:val="BodyText"/>
              <w:rPr>
                <w:sz w:val="20"/>
                <w:szCs w:val="20"/>
              </w:rPr>
            </w:pPr>
            <w:r w:rsidRPr="00976CAB">
              <w:rPr>
                <w:sz w:val="20"/>
                <w:szCs w:val="20"/>
              </w:rPr>
              <w:fldChar w:fldCharType="begin">
                <w:ffData>
                  <w:name w:val="Check2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Control parameters</w:t>
            </w:r>
            <w:r w:rsidR="00CF6AF1" w:rsidRPr="00976CAB">
              <w:rPr>
                <w:sz w:val="20"/>
                <w:szCs w:val="20"/>
              </w:rPr>
              <w:t xml:space="preserve"> – exposure standards, biological</w:t>
            </w:r>
            <w:r w:rsidR="005668B3" w:rsidRPr="00976CAB">
              <w:rPr>
                <w:sz w:val="20"/>
                <w:szCs w:val="20"/>
              </w:rPr>
              <w:t xml:space="preserve"> </w:t>
            </w:r>
            <w:r w:rsidR="00CF6AF1" w:rsidRPr="00976CAB">
              <w:rPr>
                <w:sz w:val="20"/>
                <w:szCs w:val="20"/>
              </w:rPr>
              <w:t>monitoring</w:t>
            </w:r>
          </w:p>
          <w:p w:rsidR="008D6839" w:rsidRPr="00976CAB" w:rsidRDefault="008D6839" w:rsidP="00976CAB">
            <w:pPr>
              <w:pStyle w:val="BodyText"/>
              <w:rPr>
                <w:sz w:val="20"/>
                <w:szCs w:val="20"/>
              </w:rPr>
            </w:pPr>
            <w:r w:rsidRPr="00976CAB">
              <w:rPr>
                <w:sz w:val="20"/>
                <w:szCs w:val="20"/>
              </w:rPr>
              <w:fldChar w:fldCharType="begin">
                <w:ffData>
                  <w:name w:val="Check30"/>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Appropriate engineering controls</w:t>
            </w:r>
          </w:p>
          <w:p w:rsidR="009832B1" w:rsidRPr="00976CAB" w:rsidRDefault="009832B1" w:rsidP="00976CAB">
            <w:pPr>
              <w:pStyle w:val="BodyText"/>
              <w:rPr>
                <w:sz w:val="20"/>
                <w:szCs w:val="20"/>
              </w:rPr>
            </w:pPr>
            <w:r w:rsidRPr="00976CAB">
              <w:rPr>
                <w:sz w:val="20"/>
                <w:szCs w:val="20"/>
              </w:rPr>
              <w:fldChar w:fldCharType="begin">
                <w:ffData>
                  <w:name w:val="Check3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CF6AF1" w:rsidRPr="00976CAB">
              <w:rPr>
                <w:sz w:val="20"/>
                <w:szCs w:val="20"/>
              </w:rPr>
              <w:t>P</w:t>
            </w:r>
            <w:r w:rsidRPr="00976CAB">
              <w:rPr>
                <w:sz w:val="20"/>
                <w:szCs w:val="20"/>
              </w:rPr>
              <w:t>ersonal protective equipment (PPE)</w:t>
            </w:r>
          </w:p>
        </w:tc>
      </w:tr>
      <w:tr w:rsidR="009832B1" w:rsidRPr="00BB54A7" w:rsidTr="00BB54A7">
        <w:tc>
          <w:tcPr>
            <w:tcW w:w="1642" w:type="pct"/>
          </w:tcPr>
          <w:p w:rsidR="009832B1" w:rsidRPr="00976CAB" w:rsidRDefault="009832B1" w:rsidP="00976CAB">
            <w:pPr>
              <w:pStyle w:val="BodyText"/>
              <w:numPr>
                <w:ilvl w:val="0"/>
                <w:numId w:val="43"/>
              </w:numPr>
              <w:ind w:left="360"/>
              <w:rPr>
                <w:sz w:val="20"/>
                <w:szCs w:val="20"/>
              </w:rPr>
            </w:pPr>
            <w:r w:rsidRPr="00976CAB">
              <w:rPr>
                <w:sz w:val="20"/>
                <w:szCs w:val="20"/>
              </w:rPr>
              <w:t>Physical and chemical properties</w:t>
            </w:r>
          </w:p>
        </w:tc>
        <w:tc>
          <w:tcPr>
            <w:tcW w:w="3358" w:type="pct"/>
          </w:tcPr>
          <w:p w:rsidR="009832B1" w:rsidRPr="00976CAB" w:rsidRDefault="009832B1" w:rsidP="00976CAB">
            <w:pPr>
              <w:pStyle w:val="BodyText"/>
              <w:rPr>
                <w:sz w:val="20"/>
                <w:szCs w:val="20"/>
              </w:rPr>
            </w:pPr>
            <w:r w:rsidRPr="00976CAB">
              <w:rPr>
                <w:sz w:val="20"/>
                <w:szCs w:val="20"/>
              </w:rPr>
              <w:fldChar w:fldCharType="begin">
                <w:ffData>
                  <w:name w:val="Check3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Appearance</w:t>
            </w:r>
          </w:p>
          <w:p w:rsidR="009832B1" w:rsidRPr="00976CAB" w:rsidRDefault="009832B1" w:rsidP="00976CAB">
            <w:pPr>
              <w:pStyle w:val="BodyText"/>
              <w:rPr>
                <w:sz w:val="20"/>
                <w:szCs w:val="20"/>
              </w:rPr>
            </w:pPr>
            <w:r w:rsidRPr="00976CAB">
              <w:rPr>
                <w:sz w:val="20"/>
                <w:szCs w:val="20"/>
              </w:rPr>
              <w:fldChar w:fldCharType="begin">
                <w:ffData>
                  <w:name w:val="Check3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Odour</w:t>
            </w:r>
          </w:p>
          <w:p w:rsidR="00CF6AF1" w:rsidRPr="00976CAB" w:rsidRDefault="00CF6AF1" w:rsidP="00976CAB">
            <w:pPr>
              <w:pStyle w:val="BodyText"/>
              <w:rPr>
                <w:sz w:val="20"/>
                <w:szCs w:val="20"/>
              </w:rPr>
            </w:pPr>
            <w:r w:rsidRPr="00976CAB">
              <w:rPr>
                <w:sz w:val="20"/>
                <w:szCs w:val="20"/>
              </w:rPr>
              <w:fldChar w:fldCharType="begin">
                <w:ffData>
                  <w:name w:val="Check3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Odour threshold</w:t>
            </w:r>
          </w:p>
          <w:p w:rsidR="009832B1" w:rsidRPr="00976CAB" w:rsidRDefault="009832B1" w:rsidP="00976CAB">
            <w:pPr>
              <w:pStyle w:val="BodyText"/>
              <w:rPr>
                <w:sz w:val="20"/>
                <w:szCs w:val="20"/>
              </w:rPr>
            </w:pPr>
            <w:r w:rsidRPr="00976CAB">
              <w:rPr>
                <w:sz w:val="20"/>
                <w:szCs w:val="20"/>
              </w:rPr>
              <w:fldChar w:fldCharType="begin">
                <w:ffData>
                  <w:name w:val="Check3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pH</w:t>
            </w:r>
          </w:p>
          <w:p w:rsidR="009832B1" w:rsidRPr="00976CAB" w:rsidRDefault="009832B1" w:rsidP="00976CAB">
            <w:pPr>
              <w:pStyle w:val="BodyText"/>
              <w:rPr>
                <w:sz w:val="20"/>
                <w:szCs w:val="20"/>
              </w:rPr>
            </w:pPr>
            <w:r w:rsidRPr="00976CAB">
              <w:rPr>
                <w:sz w:val="20"/>
                <w:szCs w:val="20"/>
              </w:rPr>
              <w:fldChar w:fldCharType="begin">
                <w:ffData>
                  <w:name w:val="Check36"/>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M</w:t>
            </w:r>
            <w:r w:rsidRPr="00976CAB">
              <w:rPr>
                <w:sz w:val="20"/>
                <w:szCs w:val="20"/>
              </w:rPr>
              <w:t>elting point/freezing point</w:t>
            </w:r>
          </w:p>
          <w:p w:rsidR="009832B1" w:rsidRPr="00976CAB" w:rsidRDefault="009832B1" w:rsidP="00976CAB">
            <w:pPr>
              <w:pStyle w:val="BodyText"/>
              <w:rPr>
                <w:sz w:val="20"/>
                <w:szCs w:val="20"/>
              </w:rPr>
            </w:pPr>
            <w:r w:rsidRPr="00976CAB">
              <w:rPr>
                <w:sz w:val="20"/>
                <w:szCs w:val="20"/>
              </w:rPr>
              <w:lastRenderedPageBreak/>
              <w:fldChar w:fldCharType="begin">
                <w:ffData>
                  <w:name w:val="Check3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B</w:t>
            </w:r>
            <w:r w:rsidRPr="00976CAB">
              <w:rPr>
                <w:sz w:val="20"/>
                <w:szCs w:val="20"/>
              </w:rPr>
              <w:t>oiling point and boiling range</w:t>
            </w:r>
          </w:p>
          <w:p w:rsidR="009832B1" w:rsidRPr="00976CAB" w:rsidRDefault="009832B1" w:rsidP="00976CAB">
            <w:pPr>
              <w:pStyle w:val="BodyText"/>
              <w:rPr>
                <w:sz w:val="20"/>
                <w:szCs w:val="20"/>
              </w:rPr>
            </w:pPr>
            <w:r w:rsidRPr="00976CAB">
              <w:rPr>
                <w:sz w:val="20"/>
                <w:szCs w:val="20"/>
              </w:rPr>
              <w:fldChar w:fldCharType="begin">
                <w:ffData>
                  <w:name w:val="Check3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F</w:t>
            </w:r>
            <w:r w:rsidRPr="00976CAB">
              <w:rPr>
                <w:sz w:val="20"/>
                <w:szCs w:val="20"/>
              </w:rPr>
              <w:t>lash point</w:t>
            </w:r>
          </w:p>
          <w:p w:rsidR="009832B1" w:rsidRPr="00976CAB" w:rsidRDefault="009832B1" w:rsidP="00976CAB">
            <w:pPr>
              <w:pStyle w:val="BodyText"/>
              <w:rPr>
                <w:sz w:val="20"/>
                <w:szCs w:val="20"/>
              </w:rPr>
            </w:pPr>
            <w:r w:rsidRPr="00976CAB">
              <w:rPr>
                <w:sz w:val="20"/>
                <w:szCs w:val="20"/>
              </w:rPr>
              <w:fldChar w:fldCharType="begin">
                <w:ffData>
                  <w:name w:val="Check3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E</w:t>
            </w:r>
            <w:r w:rsidRPr="00976CAB">
              <w:rPr>
                <w:sz w:val="20"/>
                <w:szCs w:val="20"/>
              </w:rPr>
              <w:t>vaporation rate</w:t>
            </w:r>
          </w:p>
          <w:p w:rsidR="009832B1" w:rsidRPr="00976CAB" w:rsidRDefault="009832B1" w:rsidP="00976CAB">
            <w:pPr>
              <w:pStyle w:val="BodyText"/>
              <w:rPr>
                <w:sz w:val="20"/>
                <w:szCs w:val="20"/>
              </w:rPr>
            </w:pPr>
            <w:r w:rsidRPr="00976CAB">
              <w:rPr>
                <w:sz w:val="20"/>
                <w:szCs w:val="20"/>
              </w:rPr>
              <w:fldChar w:fldCharType="begin">
                <w:ffData>
                  <w:name w:val="Check40"/>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F</w:t>
            </w:r>
            <w:r w:rsidRPr="00976CAB">
              <w:rPr>
                <w:sz w:val="20"/>
                <w:szCs w:val="20"/>
              </w:rPr>
              <w:t>lammability</w:t>
            </w:r>
          </w:p>
          <w:p w:rsidR="009832B1" w:rsidRPr="00976CAB" w:rsidRDefault="009832B1" w:rsidP="00976CAB">
            <w:pPr>
              <w:pStyle w:val="BodyText"/>
              <w:rPr>
                <w:sz w:val="20"/>
                <w:szCs w:val="20"/>
              </w:rPr>
            </w:pPr>
            <w:r w:rsidRPr="00976CAB">
              <w:rPr>
                <w:sz w:val="20"/>
                <w:szCs w:val="20"/>
              </w:rPr>
              <w:fldChar w:fldCharType="begin">
                <w:ffData>
                  <w:name w:val="Check4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U</w:t>
            </w:r>
            <w:r w:rsidRPr="00976CAB">
              <w:rPr>
                <w:sz w:val="20"/>
                <w:szCs w:val="20"/>
              </w:rPr>
              <w:t>pper/lower flammability or explosive limits</w:t>
            </w:r>
          </w:p>
          <w:p w:rsidR="009832B1" w:rsidRPr="00976CAB" w:rsidRDefault="009832B1" w:rsidP="00976CAB">
            <w:pPr>
              <w:pStyle w:val="BodyText"/>
              <w:rPr>
                <w:sz w:val="20"/>
                <w:szCs w:val="20"/>
              </w:rPr>
            </w:pPr>
            <w:r w:rsidRPr="00976CAB">
              <w:rPr>
                <w:sz w:val="20"/>
                <w:szCs w:val="20"/>
              </w:rPr>
              <w:fldChar w:fldCharType="begin">
                <w:ffData>
                  <w:name w:val="Check4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V</w:t>
            </w:r>
            <w:r w:rsidRPr="00976CAB">
              <w:rPr>
                <w:sz w:val="20"/>
                <w:szCs w:val="20"/>
              </w:rPr>
              <w:t>apour pressure</w:t>
            </w:r>
          </w:p>
          <w:p w:rsidR="009832B1" w:rsidRPr="00976CAB" w:rsidRDefault="009832B1" w:rsidP="00976CAB">
            <w:pPr>
              <w:pStyle w:val="BodyText"/>
              <w:rPr>
                <w:sz w:val="20"/>
                <w:szCs w:val="20"/>
              </w:rPr>
            </w:pPr>
            <w:r w:rsidRPr="00976CAB">
              <w:rPr>
                <w:sz w:val="20"/>
                <w:szCs w:val="20"/>
              </w:rPr>
              <w:fldChar w:fldCharType="begin">
                <w:ffData>
                  <w:name w:val="Check4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V</w:t>
            </w:r>
            <w:r w:rsidRPr="00976CAB">
              <w:rPr>
                <w:sz w:val="20"/>
                <w:szCs w:val="20"/>
              </w:rPr>
              <w:t>apour density</w:t>
            </w:r>
          </w:p>
          <w:p w:rsidR="009832B1" w:rsidRPr="00976CAB" w:rsidRDefault="009832B1" w:rsidP="00976CAB">
            <w:pPr>
              <w:pStyle w:val="BodyText"/>
              <w:rPr>
                <w:sz w:val="20"/>
                <w:szCs w:val="20"/>
              </w:rPr>
            </w:pPr>
            <w:r w:rsidRPr="00976CAB">
              <w:rPr>
                <w:sz w:val="20"/>
                <w:szCs w:val="20"/>
              </w:rPr>
              <w:fldChar w:fldCharType="begin">
                <w:ffData>
                  <w:name w:val="Check4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R</w:t>
            </w:r>
            <w:r w:rsidRPr="00976CAB">
              <w:rPr>
                <w:sz w:val="20"/>
                <w:szCs w:val="20"/>
              </w:rPr>
              <w:t>elative density</w:t>
            </w:r>
          </w:p>
          <w:p w:rsidR="009832B1" w:rsidRPr="00976CAB" w:rsidRDefault="009832B1" w:rsidP="00976CAB">
            <w:pPr>
              <w:pStyle w:val="BodyText"/>
              <w:rPr>
                <w:sz w:val="20"/>
                <w:szCs w:val="20"/>
              </w:rPr>
            </w:pPr>
            <w:r w:rsidRPr="00976CAB">
              <w:rPr>
                <w:sz w:val="20"/>
                <w:szCs w:val="20"/>
              </w:rPr>
              <w:fldChar w:fldCharType="begin">
                <w:ffData>
                  <w:name w:val="Check4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S</w:t>
            </w:r>
            <w:r w:rsidRPr="00976CAB">
              <w:rPr>
                <w:sz w:val="20"/>
                <w:szCs w:val="20"/>
              </w:rPr>
              <w:t>olubility(ies)</w:t>
            </w:r>
          </w:p>
          <w:p w:rsidR="009832B1" w:rsidRPr="00976CAB" w:rsidRDefault="009832B1" w:rsidP="00976CAB">
            <w:pPr>
              <w:pStyle w:val="BodyText"/>
              <w:rPr>
                <w:sz w:val="20"/>
                <w:szCs w:val="20"/>
              </w:rPr>
            </w:pPr>
            <w:r w:rsidRPr="00976CAB">
              <w:rPr>
                <w:sz w:val="20"/>
                <w:szCs w:val="20"/>
              </w:rPr>
              <w:fldChar w:fldCharType="begin">
                <w:ffData>
                  <w:name w:val="Check46"/>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P</w:t>
            </w:r>
            <w:r w:rsidRPr="00976CAB">
              <w:rPr>
                <w:sz w:val="20"/>
                <w:szCs w:val="20"/>
              </w:rPr>
              <w:t>artition coefficient: n-octanol/water</w:t>
            </w:r>
          </w:p>
          <w:p w:rsidR="009832B1" w:rsidRPr="00976CAB" w:rsidRDefault="009832B1" w:rsidP="00976CAB">
            <w:pPr>
              <w:pStyle w:val="BodyText"/>
              <w:rPr>
                <w:sz w:val="20"/>
                <w:szCs w:val="20"/>
              </w:rPr>
            </w:pPr>
            <w:r w:rsidRPr="00976CAB">
              <w:rPr>
                <w:sz w:val="20"/>
                <w:szCs w:val="20"/>
              </w:rPr>
              <w:fldChar w:fldCharType="begin">
                <w:ffData>
                  <w:name w:val="Check4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A</w:t>
            </w:r>
            <w:r w:rsidRPr="00976CAB">
              <w:rPr>
                <w:sz w:val="20"/>
                <w:szCs w:val="20"/>
              </w:rPr>
              <w:t>uto-ignition temperature</w:t>
            </w:r>
          </w:p>
          <w:p w:rsidR="009832B1" w:rsidRPr="00976CAB" w:rsidRDefault="009832B1" w:rsidP="00976CAB">
            <w:pPr>
              <w:pStyle w:val="BodyText"/>
              <w:rPr>
                <w:sz w:val="20"/>
                <w:szCs w:val="20"/>
              </w:rPr>
            </w:pPr>
            <w:r w:rsidRPr="00976CAB">
              <w:rPr>
                <w:sz w:val="20"/>
                <w:szCs w:val="20"/>
              </w:rPr>
              <w:fldChar w:fldCharType="begin">
                <w:ffData>
                  <w:name w:val="Check4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D</w:t>
            </w:r>
            <w:r w:rsidRPr="00976CAB">
              <w:rPr>
                <w:sz w:val="20"/>
                <w:szCs w:val="20"/>
              </w:rPr>
              <w:t>ecomposition temperature</w:t>
            </w:r>
          </w:p>
          <w:p w:rsidR="009832B1" w:rsidRPr="00976CAB" w:rsidRDefault="009832B1"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V</w:t>
            </w:r>
            <w:r w:rsidRPr="00976CAB">
              <w:rPr>
                <w:sz w:val="20"/>
                <w:szCs w:val="20"/>
              </w:rPr>
              <w:t>iscosity</w:t>
            </w:r>
          </w:p>
          <w:p w:rsidR="001C79C4" w:rsidRPr="00976CAB" w:rsidRDefault="001C79C4"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S</w:t>
            </w:r>
            <w:r w:rsidRPr="00976CAB">
              <w:rPr>
                <w:sz w:val="20"/>
                <w:szCs w:val="20"/>
              </w:rPr>
              <w:t>pecific heat value</w:t>
            </w:r>
          </w:p>
          <w:p w:rsidR="001C79C4" w:rsidRPr="00976CAB" w:rsidRDefault="001C79C4"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P</w:t>
            </w:r>
            <w:r w:rsidRPr="00976CAB">
              <w:rPr>
                <w:sz w:val="20"/>
                <w:szCs w:val="20"/>
              </w:rPr>
              <w:t>article size</w:t>
            </w:r>
          </w:p>
          <w:p w:rsidR="001C79C4" w:rsidRPr="00976CAB" w:rsidRDefault="001C79C4"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V</w:t>
            </w:r>
            <w:r w:rsidRPr="00976CAB">
              <w:rPr>
                <w:sz w:val="20"/>
                <w:szCs w:val="20"/>
              </w:rPr>
              <w:t>olatile organic compounds content</w:t>
            </w:r>
          </w:p>
          <w:p w:rsidR="001C79C4" w:rsidRPr="00976CAB" w:rsidRDefault="001C79C4"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8A4DCE" w:rsidRPr="00976CAB">
              <w:rPr>
                <w:sz w:val="20"/>
                <w:szCs w:val="20"/>
              </w:rPr>
              <w:t>% volatile</w:t>
            </w:r>
          </w:p>
          <w:p w:rsidR="008A4DCE" w:rsidRPr="00976CAB" w:rsidRDefault="008A4DCE"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S</w:t>
            </w:r>
            <w:r w:rsidRPr="00976CAB">
              <w:rPr>
                <w:sz w:val="20"/>
                <w:szCs w:val="20"/>
              </w:rPr>
              <w:t>aturated vapour concentration</w:t>
            </w:r>
          </w:p>
          <w:p w:rsidR="008A4DCE" w:rsidRPr="00976CAB" w:rsidRDefault="008A4DCE"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R</w:t>
            </w:r>
            <w:r w:rsidRPr="00976CAB">
              <w:rPr>
                <w:sz w:val="20"/>
                <w:szCs w:val="20"/>
              </w:rPr>
              <w:t>elease of invisible flammable vapours and gases</w:t>
            </w:r>
          </w:p>
        </w:tc>
      </w:tr>
      <w:tr w:rsidR="00BA796A" w:rsidRPr="00BB54A7" w:rsidTr="00BB54A7">
        <w:tc>
          <w:tcPr>
            <w:tcW w:w="1642" w:type="pct"/>
          </w:tcPr>
          <w:p w:rsidR="00BA796A" w:rsidRPr="00976CAB" w:rsidRDefault="00BA796A" w:rsidP="00976CAB">
            <w:pPr>
              <w:pStyle w:val="BodyText"/>
              <w:rPr>
                <w:sz w:val="20"/>
                <w:szCs w:val="20"/>
              </w:rPr>
            </w:pPr>
            <w:r w:rsidRPr="00976CAB">
              <w:rPr>
                <w:sz w:val="20"/>
                <w:szCs w:val="20"/>
              </w:rPr>
              <w:lastRenderedPageBreak/>
              <w:t>Additional parameters</w:t>
            </w:r>
          </w:p>
        </w:tc>
        <w:tc>
          <w:tcPr>
            <w:tcW w:w="3358" w:type="pct"/>
          </w:tcPr>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S</w:t>
            </w:r>
            <w:r w:rsidRPr="00976CAB">
              <w:rPr>
                <w:sz w:val="20"/>
                <w:szCs w:val="20"/>
              </w:rPr>
              <w:t>hape and aspect ratio</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C</w:t>
            </w:r>
            <w:r w:rsidRPr="00976CAB">
              <w:rPr>
                <w:sz w:val="20"/>
                <w:szCs w:val="20"/>
              </w:rPr>
              <w:t>rystallinity</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D</w:t>
            </w:r>
            <w:r w:rsidRPr="00976CAB">
              <w:rPr>
                <w:sz w:val="20"/>
                <w:szCs w:val="20"/>
              </w:rPr>
              <w:t>ustiness</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S</w:t>
            </w:r>
            <w:r w:rsidRPr="00976CAB">
              <w:rPr>
                <w:sz w:val="20"/>
                <w:szCs w:val="20"/>
              </w:rPr>
              <w:t>urface area</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D</w:t>
            </w:r>
            <w:r w:rsidRPr="00976CAB">
              <w:rPr>
                <w:sz w:val="20"/>
                <w:szCs w:val="20"/>
              </w:rPr>
              <w:t>egree of aggregation or agglomeration</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Io</w:t>
            </w:r>
            <w:r w:rsidRPr="00976CAB">
              <w:rPr>
                <w:sz w:val="20"/>
                <w:szCs w:val="20"/>
              </w:rPr>
              <w:t xml:space="preserve">nisation (redox potential) </w:t>
            </w:r>
          </w:p>
          <w:p w:rsidR="00BA796A" w:rsidRPr="00976CAB" w:rsidRDefault="00BA796A" w:rsidP="00976CAB">
            <w:pPr>
              <w:pStyle w:val="BodyText"/>
              <w:rPr>
                <w:sz w:val="20"/>
                <w:szCs w:val="20"/>
              </w:rPr>
            </w:pPr>
            <w:r w:rsidRPr="00976CAB">
              <w:rPr>
                <w:sz w:val="20"/>
                <w:szCs w:val="20"/>
              </w:rPr>
              <w:fldChar w:fldCharType="begin">
                <w:ffData>
                  <w:name w:val="Check4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B920F8" w:rsidRPr="00976CAB">
              <w:rPr>
                <w:sz w:val="20"/>
                <w:szCs w:val="20"/>
              </w:rPr>
              <w:t>B</w:t>
            </w:r>
            <w:r w:rsidRPr="00976CAB">
              <w:rPr>
                <w:sz w:val="20"/>
                <w:szCs w:val="20"/>
              </w:rPr>
              <w:t>iodurability or biopersistence</w:t>
            </w:r>
          </w:p>
        </w:tc>
      </w:tr>
      <w:tr w:rsidR="009832B1" w:rsidRPr="00BB54A7" w:rsidTr="00BB54A7">
        <w:tc>
          <w:tcPr>
            <w:tcW w:w="1642" w:type="pct"/>
          </w:tcPr>
          <w:p w:rsidR="009832B1" w:rsidRPr="00976CAB" w:rsidRDefault="009832B1" w:rsidP="00976CAB">
            <w:pPr>
              <w:pStyle w:val="BodyText"/>
              <w:numPr>
                <w:ilvl w:val="0"/>
                <w:numId w:val="43"/>
              </w:numPr>
              <w:ind w:left="360"/>
              <w:rPr>
                <w:sz w:val="20"/>
                <w:szCs w:val="20"/>
              </w:rPr>
            </w:pPr>
            <w:r w:rsidRPr="00976CAB">
              <w:rPr>
                <w:sz w:val="20"/>
                <w:szCs w:val="20"/>
              </w:rPr>
              <w:t>Stability and Reactivity</w:t>
            </w:r>
          </w:p>
        </w:tc>
        <w:tc>
          <w:tcPr>
            <w:tcW w:w="3358" w:type="pct"/>
          </w:tcPr>
          <w:p w:rsidR="009832B1" w:rsidRPr="00976CAB" w:rsidRDefault="00611DE9" w:rsidP="00976CAB">
            <w:pPr>
              <w:pStyle w:val="BodyText"/>
              <w:rPr>
                <w:sz w:val="20"/>
                <w:szCs w:val="20"/>
              </w:rPr>
            </w:pPr>
            <w:r w:rsidRPr="00976CAB">
              <w:rPr>
                <w:sz w:val="20"/>
                <w:szCs w:val="20"/>
              </w:rPr>
              <w:fldChar w:fldCharType="begin">
                <w:ffData>
                  <w:name w:val="Check50"/>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Reactivity</w:t>
            </w:r>
          </w:p>
          <w:p w:rsidR="00611DE9" w:rsidRPr="00976CAB" w:rsidRDefault="00611DE9" w:rsidP="00976CAB">
            <w:pPr>
              <w:pStyle w:val="BodyText"/>
              <w:rPr>
                <w:sz w:val="20"/>
                <w:szCs w:val="20"/>
              </w:rPr>
            </w:pPr>
            <w:r w:rsidRPr="00976CAB">
              <w:rPr>
                <w:sz w:val="20"/>
                <w:szCs w:val="20"/>
              </w:rPr>
              <w:fldChar w:fldCharType="begin">
                <w:ffData>
                  <w:name w:val="Check5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Chemical stability</w:t>
            </w:r>
          </w:p>
          <w:p w:rsidR="00611DE9" w:rsidRPr="00976CAB" w:rsidRDefault="00611DE9" w:rsidP="00976CAB">
            <w:pPr>
              <w:pStyle w:val="BodyText"/>
              <w:rPr>
                <w:sz w:val="20"/>
                <w:szCs w:val="20"/>
              </w:rPr>
            </w:pPr>
            <w:r w:rsidRPr="00976CAB">
              <w:rPr>
                <w:sz w:val="20"/>
                <w:szCs w:val="20"/>
              </w:rPr>
              <w:fldChar w:fldCharType="begin">
                <w:ffData>
                  <w:name w:val="Check5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Conditions to avoid</w:t>
            </w:r>
          </w:p>
          <w:p w:rsidR="00611DE9" w:rsidRPr="00976CAB" w:rsidRDefault="00611DE9" w:rsidP="00976CAB">
            <w:pPr>
              <w:pStyle w:val="BodyText"/>
              <w:rPr>
                <w:sz w:val="20"/>
                <w:szCs w:val="20"/>
              </w:rPr>
            </w:pPr>
            <w:r w:rsidRPr="00976CAB">
              <w:rPr>
                <w:sz w:val="20"/>
                <w:szCs w:val="20"/>
              </w:rPr>
              <w:fldChar w:fldCharType="begin">
                <w:ffData>
                  <w:name w:val="Check5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Incompatible materials</w:t>
            </w:r>
            <w:r w:rsidR="00CF6AF1" w:rsidRPr="00976CAB">
              <w:rPr>
                <w:sz w:val="20"/>
                <w:szCs w:val="20"/>
              </w:rPr>
              <w:t xml:space="preserve"> and possible hazardous reactions</w:t>
            </w:r>
          </w:p>
          <w:p w:rsidR="00611DE9" w:rsidRPr="00976CAB" w:rsidRDefault="00611DE9" w:rsidP="00976CAB">
            <w:pPr>
              <w:pStyle w:val="BodyText"/>
              <w:rPr>
                <w:sz w:val="20"/>
                <w:szCs w:val="20"/>
              </w:rPr>
            </w:pPr>
            <w:r w:rsidRPr="00976CAB">
              <w:rPr>
                <w:sz w:val="20"/>
                <w:szCs w:val="20"/>
              </w:rPr>
              <w:fldChar w:fldCharType="begin">
                <w:ffData>
                  <w:name w:val="Check5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Hazardous decomposition products</w:t>
            </w:r>
          </w:p>
        </w:tc>
      </w:tr>
      <w:tr w:rsidR="00611DE9" w:rsidRPr="00BB54A7" w:rsidTr="00BB54A7">
        <w:tc>
          <w:tcPr>
            <w:tcW w:w="1642" w:type="pct"/>
          </w:tcPr>
          <w:p w:rsidR="00611DE9" w:rsidRPr="00976CAB" w:rsidRDefault="00611DE9" w:rsidP="00976CAB">
            <w:pPr>
              <w:pStyle w:val="BodyText"/>
              <w:numPr>
                <w:ilvl w:val="0"/>
                <w:numId w:val="43"/>
              </w:numPr>
              <w:ind w:left="360"/>
              <w:rPr>
                <w:sz w:val="20"/>
                <w:szCs w:val="20"/>
              </w:rPr>
            </w:pPr>
            <w:r w:rsidRPr="00976CAB">
              <w:rPr>
                <w:sz w:val="20"/>
                <w:szCs w:val="20"/>
              </w:rPr>
              <w:t xml:space="preserve"> Toxicological information</w:t>
            </w:r>
          </w:p>
        </w:tc>
        <w:tc>
          <w:tcPr>
            <w:tcW w:w="3358" w:type="pct"/>
          </w:tcPr>
          <w:p w:rsidR="00611DE9" w:rsidRPr="00976CAB" w:rsidRDefault="00611DE9" w:rsidP="00976CAB">
            <w:pPr>
              <w:pStyle w:val="BodyText"/>
              <w:rPr>
                <w:sz w:val="20"/>
                <w:szCs w:val="20"/>
              </w:rPr>
            </w:pPr>
            <w:r w:rsidRPr="00976CAB">
              <w:rPr>
                <w:sz w:val="20"/>
                <w:szCs w:val="20"/>
              </w:rPr>
              <w:fldChar w:fldCharType="begin">
                <w:ffData>
                  <w:name w:val="Check5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Information on routes of exposure</w:t>
            </w:r>
          </w:p>
          <w:p w:rsidR="00611DE9" w:rsidRPr="00976CAB" w:rsidRDefault="00611DE9" w:rsidP="00976CAB">
            <w:pPr>
              <w:pStyle w:val="BodyText"/>
              <w:rPr>
                <w:sz w:val="20"/>
                <w:szCs w:val="20"/>
              </w:rPr>
            </w:pPr>
            <w:r w:rsidRPr="00976CAB">
              <w:rPr>
                <w:sz w:val="20"/>
                <w:szCs w:val="20"/>
              </w:rPr>
              <w:fldChar w:fldCharType="begin">
                <w:ffData>
                  <w:name w:val="Check5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Symptoms related to exposure</w:t>
            </w:r>
          </w:p>
          <w:p w:rsidR="00EB186D" w:rsidRPr="00976CAB" w:rsidRDefault="00EB186D" w:rsidP="00976CAB">
            <w:pPr>
              <w:pStyle w:val="BodyText"/>
              <w:rPr>
                <w:sz w:val="20"/>
                <w:szCs w:val="20"/>
              </w:rPr>
            </w:pPr>
            <w:r w:rsidRPr="00976CAB">
              <w:rPr>
                <w:sz w:val="20"/>
                <w:szCs w:val="20"/>
              </w:rPr>
              <w:fldChar w:fldCharType="begin">
                <w:ffData>
                  <w:name w:val="Check5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Numerical measures of toxicity</w:t>
            </w:r>
          </w:p>
          <w:p w:rsidR="00611DE9" w:rsidRPr="00976CAB" w:rsidRDefault="00611DE9" w:rsidP="00976CAB">
            <w:pPr>
              <w:pStyle w:val="BodyText"/>
              <w:rPr>
                <w:sz w:val="20"/>
                <w:szCs w:val="20"/>
              </w:rPr>
            </w:pPr>
            <w:r w:rsidRPr="00976CAB">
              <w:rPr>
                <w:sz w:val="20"/>
                <w:szCs w:val="20"/>
              </w:rPr>
              <w:fldChar w:fldCharType="begin">
                <w:ffData>
                  <w:name w:val="Check5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D958A9" w:rsidRPr="00976CAB">
              <w:rPr>
                <w:sz w:val="20"/>
                <w:szCs w:val="20"/>
              </w:rPr>
              <w:t>Immediate, delayed and chronic h</w:t>
            </w:r>
            <w:r w:rsidR="00642255" w:rsidRPr="00976CAB">
              <w:rPr>
                <w:sz w:val="20"/>
                <w:szCs w:val="20"/>
              </w:rPr>
              <w:t>ealth effects</w:t>
            </w:r>
            <w:r w:rsidR="00D958A9" w:rsidRPr="00976CAB">
              <w:rPr>
                <w:sz w:val="20"/>
                <w:szCs w:val="20"/>
              </w:rPr>
              <w:t xml:space="preserve"> from</w:t>
            </w:r>
            <w:r w:rsidR="00642255" w:rsidRPr="00976CAB">
              <w:rPr>
                <w:sz w:val="20"/>
                <w:szCs w:val="20"/>
              </w:rPr>
              <w:t xml:space="preserve"> exposure</w:t>
            </w:r>
          </w:p>
          <w:p w:rsidR="00611DE9" w:rsidRPr="00976CAB" w:rsidRDefault="00611DE9" w:rsidP="00976CAB">
            <w:pPr>
              <w:pStyle w:val="BodyText"/>
              <w:rPr>
                <w:sz w:val="20"/>
                <w:szCs w:val="20"/>
              </w:rPr>
            </w:pPr>
            <w:r w:rsidRPr="00976CAB">
              <w:rPr>
                <w:sz w:val="20"/>
                <w:szCs w:val="20"/>
              </w:rPr>
              <w:fldChar w:fldCharType="begin">
                <w:ffData>
                  <w:name w:val="Check60"/>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Exposure Levels</w:t>
            </w:r>
          </w:p>
          <w:p w:rsidR="00611DE9" w:rsidRPr="00976CAB" w:rsidRDefault="00611DE9" w:rsidP="00976CAB">
            <w:pPr>
              <w:pStyle w:val="BodyText"/>
              <w:rPr>
                <w:sz w:val="20"/>
                <w:szCs w:val="20"/>
              </w:rPr>
            </w:pPr>
            <w:r w:rsidRPr="00976CAB">
              <w:rPr>
                <w:sz w:val="20"/>
                <w:szCs w:val="20"/>
              </w:rPr>
              <w:fldChar w:fldCharType="begin">
                <w:ffData>
                  <w:name w:val="Check6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Interactive effects</w:t>
            </w:r>
          </w:p>
          <w:p w:rsidR="00CF6AF1" w:rsidRPr="00976CAB" w:rsidRDefault="00CF6AF1" w:rsidP="00976CAB">
            <w:pPr>
              <w:pStyle w:val="BodyText"/>
              <w:rPr>
                <w:sz w:val="20"/>
                <w:szCs w:val="20"/>
              </w:rPr>
            </w:pPr>
            <w:r w:rsidRPr="00976CAB">
              <w:rPr>
                <w:sz w:val="20"/>
                <w:szCs w:val="20"/>
              </w:rPr>
              <w:fldChar w:fldCharType="begin">
                <w:ffData>
                  <w:name w:val="Check6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Data limitations</w:t>
            </w:r>
          </w:p>
        </w:tc>
      </w:tr>
      <w:tr w:rsidR="00611DE9" w:rsidRPr="00BB54A7" w:rsidTr="00BB54A7">
        <w:tc>
          <w:tcPr>
            <w:tcW w:w="1642" w:type="pct"/>
          </w:tcPr>
          <w:p w:rsidR="00611DE9" w:rsidRPr="00976CAB" w:rsidRDefault="00526C54" w:rsidP="00976CAB">
            <w:pPr>
              <w:pStyle w:val="BodyText"/>
              <w:numPr>
                <w:ilvl w:val="0"/>
                <w:numId w:val="43"/>
              </w:numPr>
              <w:ind w:left="360"/>
              <w:rPr>
                <w:sz w:val="20"/>
                <w:szCs w:val="20"/>
              </w:rPr>
            </w:pPr>
            <w:r w:rsidRPr="00976CAB">
              <w:rPr>
                <w:sz w:val="20"/>
                <w:szCs w:val="20"/>
              </w:rPr>
              <w:t>Ecological information</w:t>
            </w:r>
          </w:p>
        </w:tc>
        <w:tc>
          <w:tcPr>
            <w:tcW w:w="3358" w:type="pct"/>
          </w:tcPr>
          <w:p w:rsidR="00526C54" w:rsidRPr="00976CAB" w:rsidRDefault="00526C54" w:rsidP="00976CAB">
            <w:pPr>
              <w:pStyle w:val="BodyText"/>
              <w:rPr>
                <w:sz w:val="20"/>
                <w:szCs w:val="20"/>
              </w:rPr>
            </w:pPr>
            <w:r w:rsidRPr="00976CAB">
              <w:rPr>
                <w:sz w:val="20"/>
                <w:szCs w:val="20"/>
              </w:rPr>
              <w:fldChar w:fldCharType="begin">
                <w:ffData>
                  <w:name w:val="Check6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642255" w:rsidRPr="00976CAB">
              <w:rPr>
                <w:sz w:val="20"/>
                <w:szCs w:val="20"/>
              </w:rPr>
              <w:t>Ecot</w:t>
            </w:r>
            <w:r w:rsidRPr="00976CAB">
              <w:rPr>
                <w:sz w:val="20"/>
                <w:szCs w:val="20"/>
              </w:rPr>
              <w:t>oxicity</w:t>
            </w:r>
          </w:p>
          <w:p w:rsidR="00526C54" w:rsidRPr="00976CAB" w:rsidRDefault="00526C54" w:rsidP="00976CAB">
            <w:pPr>
              <w:pStyle w:val="BodyText"/>
              <w:rPr>
                <w:sz w:val="20"/>
                <w:szCs w:val="20"/>
              </w:rPr>
            </w:pPr>
            <w:r w:rsidRPr="00976CAB">
              <w:rPr>
                <w:sz w:val="20"/>
                <w:szCs w:val="20"/>
              </w:rPr>
              <w:lastRenderedPageBreak/>
              <w:fldChar w:fldCharType="begin">
                <w:ffData>
                  <w:name w:val="Check6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Persistence and degradability</w:t>
            </w:r>
          </w:p>
          <w:p w:rsidR="00526C54" w:rsidRPr="00976CAB" w:rsidRDefault="00526C54" w:rsidP="00976CAB">
            <w:pPr>
              <w:pStyle w:val="BodyText"/>
              <w:rPr>
                <w:sz w:val="20"/>
                <w:szCs w:val="20"/>
              </w:rPr>
            </w:pPr>
            <w:r w:rsidRPr="00976CAB">
              <w:rPr>
                <w:sz w:val="20"/>
                <w:szCs w:val="20"/>
              </w:rPr>
              <w:fldChar w:fldCharType="begin">
                <w:ffData>
                  <w:name w:val="Check66"/>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Bioaccumulative potential</w:t>
            </w:r>
          </w:p>
          <w:p w:rsidR="00526C54" w:rsidRPr="00976CAB" w:rsidRDefault="00526C54" w:rsidP="00976CAB">
            <w:pPr>
              <w:pStyle w:val="BodyText"/>
              <w:rPr>
                <w:sz w:val="20"/>
                <w:szCs w:val="20"/>
              </w:rPr>
            </w:pPr>
            <w:r w:rsidRPr="00976CAB">
              <w:rPr>
                <w:sz w:val="20"/>
                <w:szCs w:val="20"/>
              </w:rPr>
              <w:fldChar w:fldCharType="begin">
                <w:ffData>
                  <w:name w:val="Check6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Mobility in soil</w:t>
            </w:r>
          </w:p>
          <w:p w:rsidR="00526C54" w:rsidRPr="00976CAB" w:rsidRDefault="00526C54" w:rsidP="00976CAB">
            <w:pPr>
              <w:pStyle w:val="BodyText"/>
              <w:rPr>
                <w:sz w:val="20"/>
                <w:szCs w:val="20"/>
              </w:rPr>
            </w:pPr>
            <w:r w:rsidRPr="00976CAB">
              <w:rPr>
                <w:sz w:val="20"/>
                <w:szCs w:val="20"/>
              </w:rPr>
              <w:fldChar w:fldCharType="begin">
                <w:ffData>
                  <w:name w:val="Check68"/>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Other adverse effects</w:t>
            </w:r>
          </w:p>
        </w:tc>
      </w:tr>
      <w:tr w:rsidR="00526C54" w:rsidRPr="00BB54A7" w:rsidTr="00BB54A7">
        <w:tc>
          <w:tcPr>
            <w:tcW w:w="1642" w:type="pct"/>
          </w:tcPr>
          <w:p w:rsidR="00526C54" w:rsidRPr="00976CAB" w:rsidRDefault="00526C54" w:rsidP="00976CAB">
            <w:pPr>
              <w:pStyle w:val="BodyText"/>
              <w:numPr>
                <w:ilvl w:val="0"/>
                <w:numId w:val="43"/>
              </w:numPr>
              <w:ind w:left="360"/>
              <w:rPr>
                <w:sz w:val="20"/>
                <w:szCs w:val="20"/>
              </w:rPr>
            </w:pPr>
            <w:r w:rsidRPr="00976CAB">
              <w:rPr>
                <w:sz w:val="20"/>
                <w:szCs w:val="20"/>
              </w:rPr>
              <w:lastRenderedPageBreak/>
              <w:t>Disposal considerations</w:t>
            </w:r>
          </w:p>
        </w:tc>
        <w:tc>
          <w:tcPr>
            <w:tcW w:w="3358" w:type="pct"/>
          </w:tcPr>
          <w:p w:rsidR="00D219DD" w:rsidRPr="00976CAB" w:rsidRDefault="00526C54" w:rsidP="00976CAB">
            <w:pPr>
              <w:pStyle w:val="BodyText"/>
              <w:rPr>
                <w:sz w:val="20"/>
                <w:szCs w:val="20"/>
              </w:rPr>
            </w:pPr>
            <w:r w:rsidRPr="00976CAB">
              <w:rPr>
                <w:sz w:val="20"/>
                <w:szCs w:val="20"/>
              </w:rPr>
              <w:fldChar w:fldCharType="begin">
                <w:ffData>
                  <w:name w:val="Check6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EB186D" w:rsidRPr="00976CAB">
              <w:rPr>
                <w:sz w:val="20"/>
                <w:szCs w:val="20"/>
              </w:rPr>
              <w:t xml:space="preserve">Safe </w:t>
            </w:r>
            <w:r w:rsidR="00005431" w:rsidRPr="00976CAB">
              <w:rPr>
                <w:sz w:val="20"/>
                <w:szCs w:val="20"/>
              </w:rPr>
              <w:t>h</w:t>
            </w:r>
            <w:r w:rsidR="00EB186D" w:rsidRPr="00976CAB">
              <w:rPr>
                <w:sz w:val="20"/>
                <w:szCs w:val="20"/>
              </w:rPr>
              <w:t xml:space="preserve">andling and </w:t>
            </w:r>
            <w:r w:rsidR="00005431" w:rsidRPr="00976CAB">
              <w:rPr>
                <w:sz w:val="20"/>
                <w:szCs w:val="20"/>
              </w:rPr>
              <w:t>d</w:t>
            </w:r>
            <w:r w:rsidRPr="00976CAB">
              <w:rPr>
                <w:sz w:val="20"/>
                <w:szCs w:val="20"/>
              </w:rPr>
              <w:t>isposal</w:t>
            </w:r>
            <w:r w:rsidR="007856B7" w:rsidRPr="00976CAB">
              <w:rPr>
                <w:sz w:val="20"/>
                <w:szCs w:val="20"/>
              </w:rPr>
              <w:t xml:space="preserve"> </w:t>
            </w:r>
            <w:r w:rsidR="00005431" w:rsidRPr="00976CAB">
              <w:rPr>
                <w:sz w:val="20"/>
                <w:szCs w:val="20"/>
              </w:rPr>
              <w:t>m</w:t>
            </w:r>
            <w:r w:rsidR="007856B7" w:rsidRPr="00976CAB">
              <w:rPr>
                <w:sz w:val="20"/>
                <w:szCs w:val="20"/>
              </w:rPr>
              <w:t>ethods</w:t>
            </w:r>
          </w:p>
          <w:p w:rsidR="00EB186D" w:rsidRPr="00976CAB" w:rsidRDefault="00CF6AF1" w:rsidP="00976CAB">
            <w:pPr>
              <w:pStyle w:val="BodyText"/>
              <w:rPr>
                <w:sz w:val="20"/>
                <w:szCs w:val="20"/>
              </w:rPr>
            </w:pPr>
            <w:r w:rsidRPr="00976CAB">
              <w:rPr>
                <w:sz w:val="20"/>
                <w:szCs w:val="20"/>
              </w:rPr>
              <w:fldChar w:fldCharType="begin">
                <w:ffData>
                  <w:name w:val="Check6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EB186D" w:rsidRPr="00976CAB">
              <w:rPr>
                <w:sz w:val="20"/>
                <w:szCs w:val="20"/>
              </w:rPr>
              <w:t>Disposal of any contaminated packaging</w:t>
            </w:r>
          </w:p>
          <w:p w:rsidR="00CF6AF1" w:rsidRPr="00976CAB" w:rsidRDefault="00EB186D" w:rsidP="00976CAB">
            <w:pPr>
              <w:pStyle w:val="BodyText"/>
              <w:rPr>
                <w:sz w:val="20"/>
                <w:szCs w:val="20"/>
              </w:rPr>
            </w:pPr>
            <w:r w:rsidRPr="00976CAB">
              <w:rPr>
                <w:sz w:val="20"/>
                <w:szCs w:val="20"/>
              </w:rPr>
              <w:fldChar w:fldCharType="begin">
                <w:ffData>
                  <w:name w:val="Check6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w:t>
            </w:r>
            <w:r w:rsidR="00CF6AF1" w:rsidRPr="00976CAB">
              <w:rPr>
                <w:sz w:val="20"/>
                <w:szCs w:val="20"/>
              </w:rPr>
              <w:t>Environmental regulations</w:t>
            </w:r>
          </w:p>
        </w:tc>
      </w:tr>
      <w:tr w:rsidR="00526C54" w:rsidRPr="00BB54A7" w:rsidTr="00BB54A7">
        <w:tc>
          <w:tcPr>
            <w:tcW w:w="1642" w:type="pct"/>
          </w:tcPr>
          <w:p w:rsidR="00526C54" w:rsidRPr="00976CAB" w:rsidRDefault="00526C54" w:rsidP="00976CAB">
            <w:pPr>
              <w:pStyle w:val="BodyText"/>
              <w:numPr>
                <w:ilvl w:val="0"/>
                <w:numId w:val="43"/>
              </w:numPr>
              <w:ind w:left="360"/>
              <w:rPr>
                <w:sz w:val="20"/>
                <w:szCs w:val="20"/>
              </w:rPr>
            </w:pPr>
            <w:r w:rsidRPr="00976CAB">
              <w:rPr>
                <w:sz w:val="20"/>
                <w:szCs w:val="20"/>
              </w:rPr>
              <w:t>Transport information</w:t>
            </w:r>
          </w:p>
        </w:tc>
        <w:tc>
          <w:tcPr>
            <w:tcW w:w="3358" w:type="pct"/>
          </w:tcPr>
          <w:p w:rsidR="00526C54" w:rsidRPr="00976CAB" w:rsidRDefault="00526C54" w:rsidP="00976CAB">
            <w:pPr>
              <w:pStyle w:val="BodyText"/>
              <w:rPr>
                <w:sz w:val="20"/>
                <w:szCs w:val="20"/>
              </w:rPr>
            </w:pPr>
            <w:r w:rsidRPr="00976CAB">
              <w:rPr>
                <w:sz w:val="20"/>
                <w:szCs w:val="20"/>
              </w:rPr>
              <w:fldChar w:fldCharType="begin">
                <w:ffData>
                  <w:name w:val="Check70"/>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UN number</w:t>
            </w:r>
          </w:p>
          <w:p w:rsidR="00526C54" w:rsidRPr="00976CAB" w:rsidRDefault="00526C54" w:rsidP="00976CAB">
            <w:pPr>
              <w:pStyle w:val="BodyText"/>
              <w:rPr>
                <w:sz w:val="20"/>
                <w:szCs w:val="20"/>
              </w:rPr>
            </w:pPr>
            <w:r w:rsidRPr="00976CAB">
              <w:rPr>
                <w:sz w:val="20"/>
                <w:szCs w:val="20"/>
              </w:rPr>
              <w:fldChar w:fldCharType="begin">
                <w:ffData>
                  <w:name w:val="Check71"/>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Proper shipping name</w:t>
            </w:r>
          </w:p>
          <w:p w:rsidR="00526C54" w:rsidRPr="00976CAB" w:rsidRDefault="00526C54" w:rsidP="00976CAB">
            <w:pPr>
              <w:pStyle w:val="BodyText"/>
              <w:rPr>
                <w:sz w:val="20"/>
                <w:szCs w:val="20"/>
              </w:rPr>
            </w:pPr>
            <w:r w:rsidRPr="00976CAB">
              <w:rPr>
                <w:sz w:val="20"/>
                <w:szCs w:val="20"/>
              </w:rPr>
              <w:fldChar w:fldCharType="begin">
                <w:ffData>
                  <w:name w:val="Check72"/>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Transport hazard class(es)</w:t>
            </w:r>
          </w:p>
          <w:p w:rsidR="00526C54" w:rsidRPr="00976CAB" w:rsidRDefault="00526C54" w:rsidP="00976CAB">
            <w:pPr>
              <w:pStyle w:val="BodyText"/>
              <w:rPr>
                <w:sz w:val="20"/>
                <w:szCs w:val="20"/>
              </w:rPr>
            </w:pPr>
            <w:r w:rsidRPr="00976CAB">
              <w:rPr>
                <w:sz w:val="20"/>
                <w:szCs w:val="20"/>
              </w:rPr>
              <w:fldChar w:fldCharType="begin">
                <w:ffData>
                  <w:name w:val="Check73"/>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Packing </w:t>
            </w:r>
            <w:r w:rsidR="00005431" w:rsidRPr="00976CAB">
              <w:rPr>
                <w:sz w:val="20"/>
                <w:szCs w:val="20"/>
              </w:rPr>
              <w:t>g</w:t>
            </w:r>
            <w:r w:rsidRPr="00976CAB">
              <w:rPr>
                <w:sz w:val="20"/>
                <w:szCs w:val="20"/>
              </w:rPr>
              <w:t>roup</w:t>
            </w:r>
          </w:p>
          <w:p w:rsidR="00526C54" w:rsidRPr="00976CAB" w:rsidRDefault="00526C54" w:rsidP="00976CAB">
            <w:pPr>
              <w:pStyle w:val="BodyText"/>
              <w:rPr>
                <w:sz w:val="20"/>
                <w:szCs w:val="20"/>
              </w:rPr>
            </w:pPr>
            <w:r w:rsidRPr="00976CAB">
              <w:rPr>
                <w:sz w:val="20"/>
                <w:szCs w:val="20"/>
              </w:rPr>
              <w:fldChar w:fldCharType="begin">
                <w:ffData>
                  <w:name w:val="Check75"/>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Environmental hazards</w:t>
            </w:r>
          </w:p>
          <w:p w:rsidR="00642255" w:rsidRPr="00976CAB" w:rsidRDefault="00526C54" w:rsidP="00976CAB">
            <w:pPr>
              <w:pStyle w:val="BodyText"/>
              <w:rPr>
                <w:sz w:val="20"/>
                <w:szCs w:val="20"/>
              </w:rPr>
            </w:pPr>
            <w:r w:rsidRPr="00976CAB">
              <w:rPr>
                <w:sz w:val="20"/>
                <w:szCs w:val="20"/>
              </w:rPr>
              <w:fldChar w:fldCharType="begin">
                <w:ffData>
                  <w:name w:val="Check76"/>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Special precautions </w:t>
            </w:r>
            <w:r w:rsidR="00EB186D" w:rsidRPr="00976CAB">
              <w:rPr>
                <w:sz w:val="20"/>
                <w:szCs w:val="20"/>
              </w:rPr>
              <w:t>during transport</w:t>
            </w:r>
          </w:p>
          <w:p w:rsidR="007856B7" w:rsidRPr="00976CAB" w:rsidRDefault="00642255" w:rsidP="00976CAB">
            <w:pPr>
              <w:pStyle w:val="BodyText"/>
              <w:rPr>
                <w:sz w:val="20"/>
                <w:szCs w:val="20"/>
              </w:rPr>
            </w:pPr>
            <w:r w:rsidRPr="00976CAB">
              <w:rPr>
                <w:sz w:val="20"/>
                <w:szCs w:val="20"/>
              </w:rPr>
              <w:fldChar w:fldCharType="begin">
                <w:ffData>
                  <w:name w:val="Check74"/>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Hazchem Code</w:t>
            </w:r>
          </w:p>
        </w:tc>
      </w:tr>
      <w:tr w:rsidR="00526C54" w:rsidRPr="00BB54A7" w:rsidTr="00BB54A7">
        <w:tc>
          <w:tcPr>
            <w:tcW w:w="1642" w:type="pct"/>
          </w:tcPr>
          <w:p w:rsidR="00526C54" w:rsidRPr="00976CAB" w:rsidRDefault="00526C54" w:rsidP="00976CAB">
            <w:pPr>
              <w:pStyle w:val="BodyText"/>
              <w:numPr>
                <w:ilvl w:val="0"/>
                <w:numId w:val="43"/>
              </w:numPr>
              <w:ind w:left="360"/>
              <w:rPr>
                <w:sz w:val="20"/>
                <w:szCs w:val="20"/>
              </w:rPr>
            </w:pPr>
            <w:r w:rsidRPr="00976CAB">
              <w:rPr>
                <w:sz w:val="20"/>
                <w:szCs w:val="20"/>
              </w:rPr>
              <w:t>Regulatory information</w:t>
            </w:r>
          </w:p>
        </w:tc>
        <w:tc>
          <w:tcPr>
            <w:tcW w:w="3358" w:type="pct"/>
          </w:tcPr>
          <w:p w:rsidR="00526C54" w:rsidRPr="00976CAB" w:rsidRDefault="00526C54" w:rsidP="00976CAB">
            <w:pPr>
              <w:pStyle w:val="BodyText"/>
              <w:rPr>
                <w:sz w:val="20"/>
                <w:szCs w:val="20"/>
              </w:rPr>
            </w:pPr>
            <w:r w:rsidRPr="00976CAB">
              <w:rPr>
                <w:sz w:val="20"/>
                <w:szCs w:val="20"/>
              </w:rPr>
              <w:fldChar w:fldCharType="begin">
                <w:ffData>
                  <w:name w:val="Check7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Safety, health and environmental regulations specific for the product in question</w:t>
            </w:r>
          </w:p>
          <w:p w:rsidR="00642255" w:rsidRPr="00976CAB" w:rsidRDefault="00642255" w:rsidP="00976CAB">
            <w:pPr>
              <w:pStyle w:val="BodyText"/>
              <w:rPr>
                <w:sz w:val="20"/>
                <w:szCs w:val="20"/>
              </w:rPr>
            </w:pPr>
            <w:r w:rsidRPr="00976CAB">
              <w:rPr>
                <w:sz w:val="20"/>
                <w:szCs w:val="20"/>
              </w:rPr>
              <w:fldChar w:fldCharType="begin">
                <w:ffData>
                  <w:name w:val="Check79"/>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Poisons Schedule number</w:t>
            </w:r>
          </w:p>
        </w:tc>
      </w:tr>
      <w:tr w:rsidR="00526C54" w:rsidRPr="00BB54A7" w:rsidTr="00BB54A7">
        <w:tc>
          <w:tcPr>
            <w:tcW w:w="1642" w:type="pct"/>
          </w:tcPr>
          <w:p w:rsidR="00526C54" w:rsidRPr="00976CAB" w:rsidRDefault="00526C54" w:rsidP="00976CAB">
            <w:pPr>
              <w:pStyle w:val="BodyText"/>
              <w:numPr>
                <w:ilvl w:val="0"/>
                <w:numId w:val="43"/>
              </w:numPr>
              <w:ind w:left="360"/>
              <w:rPr>
                <w:sz w:val="20"/>
                <w:szCs w:val="20"/>
              </w:rPr>
            </w:pPr>
            <w:r w:rsidRPr="00976CAB">
              <w:rPr>
                <w:sz w:val="20"/>
                <w:szCs w:val="20"/>
              </w:rPr>
              <w:t>Other information</w:t>
            </w:r>
          </w:p>
        </w:tc>
        <w:tc>
          <w:tcPr>
            <w:tcW w:w="3358" w:type="pct"/>
          </w:tcPr>
          <w:p w:rsidR="00526C54" w:rsidRPr="00976CAB" w:rsidRDefault="00263848" w:rsidP="00976CAB">
            <w:pPr>
              <w:pStyle w:val="BodyText"/>
              <w:rPr>
                <w:sz w:val="20"/>
                <w:szCs w:val="20"/>
              </w:rPr>
            </w:pPr>
            <w:r w:rsidRPr="00976CAB">
              <w:rPr>
                <w:sz w:val="20"/>
                <w:szCs w:val="20"/>
              </w:rPr>
              <w:fldChar w:fldCharType="begin">
                <w:ffData>
                  <w:name w:val="Check7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Date of </w:t>
            </w:r>
            <w:r w:rsidR="00005431" w:rsidRPr="00976CAB">
              <w:rPr>
                <w:sz w:val="20"/>
                <w:szCs w:val="20"/>
              </w:rPr>
              <w:t>p</w:t>
            </w:r>
            <w:r w:rsidRPr="00976CAB">
              <w:rPr>
                <w:sz w:val="20"/>
                <w:szCs w:val="20"/>
              </w:rPr>
              <w:t>reparation</w:t>
            </w:r>
            <w:r w:rsidR="00CF6AF1" w:rsidRPr="00976CAB">
              <w:rPr>
                <w:sz w:val="20"/>
                <w:szCs w:val="20"/>
              </w:rPr>
              <w:t xml:space="preserve"> or review</w:t>
            </w:r>
          </w:p>
          <w:p w:rsidR="00CF6AF1" w:rsidRPr="00976CAB" w:rsidRDefault="00CF6AF1" w:rsidP="00976CAB">
            <w:pPr>
              <w:pStyle w:val="BodyText"/>
              <w:rPr>
                <w:sz w:val="20"/>
                <w:szCs w:val="20"/>
              </w:rPr>
            </w:pPr>
            <w:r w:rsidRPr="00976CAB">
              <w:rPr>
                <w:sz w:val="20"/>
                <w:szCs w:val="20"/>
              </w:rPr>
              <w:fldChar w:fldCharType="begin">
                <w:ffData>
                  <w:name w:val="Check77"/>
                  <w:enabled/>
                  <w:calcOnExit w:val="0"/>
                  <w:checkBox>
                    <w:sizeAuto/>
                    <w:default w:val="0"/>
                  </w:checkBox>
                </w:ffData>
              </w:fldChar>
            </w:r>
            <w:r w:rsidRPr="00976CAB">
              <w:rPr>
                <w:sz w:val="20"/>
                <w:szCs w:val="20"/>
              </w:rPr>
              <w:instrText xml:space="preserve"> FORMCHECKBOX </w:instrText>
            </w:r>
            <w:r w:rsidR="00C64206">
              <w:rPr>
                <w:sz w:val="20"/>
                <w:szCs w:val="20"/>
              </w:rPr>
            </w:r>
            <w:r w:rsidR="00C64206">
              <w:rPr>
                <w:sz w:val="20"/>
                <w:szCs w:val="20"/>
              </w:rPr>
              <w:fldChar w:fldCharType="separate"/>
            </w:r>
            <w:r w:rsidRPr="00976CAB">
              <w:rPr>
                <w:sz w:val="20"/>
                <w:szCs w:val="20"/>
              </w:rPr>
              <w:fldChar w:fldCharType="end"/>
            </w:r>
            <w:r w:rsidRPr="00976CAB">
              <w:rPr>
                <w:sz w:val="20"/>
                <w:szCs w:val="20"/>
              </w:rPr>
              <w:t xml:space="preserve"> Key abbreviations or acronyms used</w:t>
            </w:r>
          </w:p>
        </w:tc>
      </w:tr>
    </w:tbl>
    <w:p w:rsidR="00C52DDD" w:rsidRPr="00E03B1C" w:rsidRDefault="00C52DDD" w:rsidP="00976CAB">
      <w:pPr>
        <w:pStyle w:val="Heading1"/>
        <w:sectPr w:rsidR="00C52DDD" w:rsidRPr="00E03B1C" w:rsidSect="00644D72">
          <w:footerReference w:type="default" r:id="rId19"/>
          <w:footerReference w:type="first" r:id="rId20"/>
          <w:pgSz w:w="11906" w:h="16838"/>
          <w:pgMar w:top="1418" w:right="1134" w:bottom="1134" w:left="1134" w:header="454" w:footer="454" w:gutter="0"/>
          <w:cols w:space="708"/>
          <w:titlePg/>
          <w:docGrid w:linePitch="360"/>
        </w:sectPr>
      </w:pPr>
    </w:p>
    <w:p w:rsidR="008C6DB6" w:rsidRPr="00327237" w:rsidRDefault="00E66552" w:rsidP="00976CAB">
      <w:pPr>
        <w:pStyle w:val="Heading1"/>
        <w:spacing w:before="480"/>
      </w:pPr>
      <w:bookmarkStart w:id="189" w:name="_Toc262470584"/>
      <w:bookmarkStart w:id="190" w:name="_Toc310065983"/>
      <w:r w:rsidRPr="00327237">
        <w:lastRenderedPageBreak/>
        <w:t xml:space="preserve">APPENDIX </w:t>
      </w:r>
      <w:r w:rsidR="00384CCC">
        <w:t>C</w:t>
      </w:r>
      <w:r w:rsidRPr="00327237">
        <w:t xml:space="preserve"> – GHS LABEL ELEMENTS FOR INCLUSION IN THE SDS</w:t>
      </w:r>
      <w:bookmarkEnd w:id="189"/>
      <w:bookmarkEnd w:id="190"/>
    </w:p>
    <w:p w:rsidR="00890FDD" w:rsidRPr="00E03B1C" w:rsidRDefault="00890FDD">
      <w:r w:rsidRPr="00E03B1C">
        <w:t>The information in this Appendix guides the selection of appropriate GHS signal words, pictograms, hazard statements and precautionary statements that apply to each GHS hazard class and category.</w:t>
      </w:r>
      <w:r w:rsidR="005668B3">
        <w:t xml:space="preserve"> </w:t>
      </w:r>
      <w:r w:rsidRPr="00E03B1C">
        <w:t>It includes elements for all categories of precautionary action. All specific elements relating to particular hazard classes and categories should be used. General elements not linked in particular to a certain hazard class or category should also be used</w:t>
      </w:r>
      <w:r w:rsidR="003F7019">
        <w:t>,</w:t>
      </w:r>
      <w:r w:rsidRPr="00E03B1C">
        <w:t xml:space="preserve"> where appropriate.</w:t>
      </w:r>
      <w:r w:rsidR="005668B3">
        <w:t xml:space="preserve"> </w:t>
      </w:r>
    </w:p>
    <w:p w:rsidR="00C52DDD" w:rsidRPr="00E03B1C" w:rsidRDefault="00C52DDD">
      <w:pPr>
        <w:rPr>
          <w:b/>
          <w:bCs/>
        </w:rPr>
      </w:pPr>
      <w:r w:rsidRPr="00E03B1C">
        <w:t>The precautionary statements included in the following matrix cover general emergency response and first-aid. For some specific chemicals, supplementary first aid, treatment measures or specific antidotes or cleansing materials may be required.</w:t>
      </w:r>
      <w:r w:rsidR="005668B3">
        <w:t xml:space="preserve"> </w:t>
      </w:r>
      <w:r w:rsidRPr="00E03B1C">
        <w:t xml:space="preserve">Poisons Centres and/or medical practitioners or specialist advice should be sought in such situations and included on labels where appropriate. </w:t>
      </w:r>
    </w:p>
    <w:p w:rsidR="00C52DDD" w:rsidRPr="00E03B1C" w:rsidRDefault="00384CCC" w:rsidP="00976CAB">
      <w:pPr>
        <w:pStyle w:val="Heading2"/>
      </w:pPr>
      <w:r>
        <w:t>C</w:t>
      </w:r>
      <w:r w:rsidR="00812F50" w:rsidRPr="00E03B1C">
        <w:t xml:space="preserve">1. </w:t>
      </w:r>
      <w:r w:rsidR="00C52DDD" w:rsidRPr="00E03B1C">
        <w:t>Structure of hazard statement text</w:t>
      </w:r>
    </w:p>
    <w:p w:rsidR="005D2220" w:rsidRPr="00E03B1C" w:rsidRDefault="00C52DDD">
      <w:pPr>
        <w:rPr>
          <w:lang w:val="en-GB"/>
        </w:rPr>
      </w:pPr>
      <w:r w:rsidRPr="00E03B1C">
        <w:rPr>
          <w:lang w:val="en-GB"/>
        </w:rPr>
        <w:t xml:space="preserve">The text in bold should appear </w:t>
      </w:r>
      <w:r w:rsidR="00B22B0C" w:rsidRPr="00E03B1C">
        <w:rPr>
          <w:lang w:val="en-GB"/>
        </w:rPr>
        <w:t>in the SDS</w:t>
      </w:r>
      <w:r w:rsidRPr="00E03B1C">
        <w:rPr>
          <w:lang w:val="en-GB"/>
        </w:rPr>
        <w:t>, except as otherwise specified.</w:t>
      </w:r>
      <w:r w:rsidR="005668B3">
        <w:rPr>
          <w:lang w:val="en-GB"/>
        </w:rPr>
        <w:t xml:space="preserve"> </w:t>
      </w:r>
      <w:r w:rsidRPr="00E03B1C">
        <w:rPr>
          <w:lang w:val="en-GB"/>
        </w:rPr>
        <w:t xml:space="preserve">The information in italics should also appear as part of the hazard statement </w:t>
      </w:r>
      <w:r w:rsidR="00005431">
        <w:rPr>
          <w:lang w:val="en-GB"/>
        </w:rPr>
        <w:t xml:space="preserve">in the SDS </w:t>
      </w:r>
      <w:r w:rsidRPr="00E03B1C">
        <w:rPr>
          <w:lang w:val="en-GB"/>
        </w:rPr>
        <w:t>when the information is known</w:t>
      </w:r>
      <w:r w:rsidR="005D2220" w:rsidRPr="00E03B1C">
        <w:rPr>
          <w:lang w:val="en-GB"/>
        </w:rPr>
        <w:t xml:space="preserve">, for </w:t>
      </w:r>
      <w:r w:rsidRPr="00E03B1C">
        <w:rPr>
          <w:lang w:val="en-GB"/>
        </w:rPr>
        <w:t xml:space="preserve">example: </w:t>
      </w:r>
    </w:p>
    <w:p w:rsidR="00C52DDD" w:rsidRPr="00E03B1C" w:rsidRDefault="005F6347" w:rsidP="00976CAB">
      <w:pPr>
        <w:ind w:left="567" w:hanging="567"/>
        <w:rPr>
          <w:b/>
          <w:lang w:val="en-GB"/>
        </w:rPr>
      </w:pPr>
      <w:r>
        <w:rPr>
          <w:b/>
          <w:lang w:val="en-GB"/>
        </w:rPr>
        <w:tab/>
      </w:r>
      <w:r w:rsidR="00C52DDD" w:rsidRPr="003F7019">
        <w:rPr>
          <w:b/>
          <w:lang w:val="en-GB"/>
        </w:rPr>
        <w:t>“</w:t>
      </w:r>
      <w:r w:rsidR="003F7019" w:rsidRPr="003F7019">
        <w:rPr>
          <w:b/>
          <w:lang w:val="en-GB"/>
        </w:rPr>
        <w:t>C</w:t>
      </w:r>
      <w:r w:rsidR="00C52DDD" w:rsidRPr="00E03B1C">
        <w:rPr>
          <w:b/>
          <w:lang w:val="en-GB"/>
        </w:rPr>
        <w:t xml:space="preserve">auses damage to organs </w:t>
      </w:r>
      <w:r w:rsidR="00C52DDD" w:rsidRPr="00976CAB">
        <w:rPr>
          <w:i/>
          <w:lang w:val="en-GB"/>
        </w:rPr>
        <w:t>(or state all organs affected, if known)</w:t>
      </w:r>
      <w:r w:rsidR="00C52DDD" w:rsidRPr="00E03B1C">
        <w:rPr>
          <w:lang w:val="en-GB"/>
        </w:rPr>
        <w:t xml:space="preserve"> </w:t>
      </w:r>
      <w:r w:rsidR="00C52DDD" w:rsidRPr="00E03B1C">
        <w:rPr>
          <w:b/>
          <w:lang w:val="en-GB"/>
        </w:rPr>
        <w:t xml:space="preserve">through prolonged or repeated exposure </w:t>
      </w:r>
      <w:r w:rsidR="00C52DDD" w:rsidRPr="00976CAB">
        <w:rPr>
          <w:i/>
          <w:lang w:val="en-GB"/>
        </w:rPr>
        <w:t>(state route of exposure if it is conclusively proven that no other routes of exposure cause the hazard)”.</w:t>
      </w:r>
    </w:p>
    <w:p w:rsidR="00C52DDD" w:rsidRPr="00E03B1C" w:rsidRDefault="00C52DDD">
      <w:pPr>
        <w:rPr>
          <w:lang w:val="en-GB"/>
        </w:rPr>
      </w:pPr>
      <w:r w:rsidRPr="00E03B1C">
        <w:rPr>
          <w:lang w:val="en-GB"/>
        </w:rPr>
        <w:t xml:space="preserve">The hazard statement codes shown in the tables are intended to be used for reference purposes only. They are not part of the hazard statement text and should not be used to replace it </w:t>
      </w:r>
      <w:r w:rsidR="00B22B0C" w:rsidRPr="00E03B1C">
        <w:rPr>
          <w:lang w:val="en-GB"/>
        </w:rPr>
        <w:t>in the SDS</w:t>
      </w:r>
      <w:r w:rsidRPr="00E03B1C">
        <w:rPr>
          <w:lang w:val="en-GB"/>
        </w:rPr>
        <w:t>.</w:t>
      </w:r>
      <w:r w:rsidR="005668B3">
        <w:rPr>
          <w:lang w:val="en-GB"/>
        </w:rPr>
        <w:t xml:space="preserve"> </w:t>
      </w:r>
    </w:p>
    <w:p w:rsidR="00C52DDD" w:rsidRPr="00E03B1C" w:rsidRDefault="00384CCC" w:rsidP="00976CAB">
      <w:pPr>
        <w:pStyle w:val="Heading2"/>
      </w:pPr>
      <w:r>
        <w:t>C</w:t>
      </w:r>
      <w:r w:rsidR="00812F50" w:rsidRPr="00E03B1C">
        <w:t xml:space="preserve">2. </w:t>
      </w:r>
      <w:r w:rsidR="00C52DDD" w:rsidRPr="00E03B1C">
        <w:t>Structure of precautionary statement text</w:t>
      </w:r>
    </w:p>
    <w:p w:rsidR="00C52DDD" w:rsidRPr="00E03B1C" w:rsidRDefault="00C52DDD">
      <w:r w:rsidRPr="00E03B1C">
        <w:t xml:space="preserve">There are five types of precautionary statements: </w:t>
      </w:r>
      <w:r w:rsidRPr="00E03B1C">
        <w:rPr>
          <w:b/>
        </w:rPr>
        <w:t>general, prevention</w:t>
      </w:r>
      <w:r w:rsidRPr="00E03B1C">
        <w:t xml:space="preserve">, </w:t>
      </w:r>
      <w:r w:rsidRPr="00E03B1C">
        <w:rPr>
          <w:b/>
        </w:rPr>
        <w:t>response</w:t>
      </w:r>
      <w:r w:rsidRPr="00E03B1C">
        <w:t xml:space="preserve"> (in case of accidental spillage or exposure, emergency response and first aid), </w:t>
      </w:r>
      <w:r w:rsidRPr="00E03B1C">
        <w:rPr>
          <w:b/>
        </w:rPr>
        <w:t>storage</w:t>
      </w:r>
      <w:r w:rsidRPr="00E03B1C">
        <w:t xml:space="preserve"> and </w:t>
      </w:r>
      <w:r w:rsidRPr="00E03B1C">
        <w:rPr>
          <w:b/>
        </w:rPr>
        <w:t>disposal</w:t>
      </w:r>
      <w:r w:rsidRPr="00E03B1C">
        <w:t>.</w:t>
      </w:r>
      <w:r w:rsidR="005668B3">
        <w:t xml:space="preserve"> </w:t>
      </w:r>
    </w:p>
    <w:p w:rsidR="00C52DDD" w:rsidRPr="00E03B1C" w:rsidRDefault="00C52DDD">
      <w:r w:rsidRPr="00E03B1C">
        <w:t xml:space="preserve">The </w:t>
      </w:r>
      <w:r w:rsidRPr="00E03B1C">
        <w:rPr>
          <w:bCs/>
        </w:rPr>
        <w:t xml:space="preserve">core </w:t>
      </w:r>
      <w:r w:rsidR="001B6A41" w:rsidRPr="00E03B1C">
        <w:rPr>
          <w:bCs/>
        </w:rPr>
        <w:t>parts of the precautionary statements are</w:t>
      </w:r>
      <w:r w:rsidRPr="00E03B1C">
        <w:rPr>
          <w:bCs/>
        </w:rPr>
        <w:t xml:space="preserve"> shown in bold print.</w:t>
      </w:r>
      <w:r w:rsidR="005668B3">
        <w:t xml:space="preserve"> </w:t>
      </w:r>
      <w:r w:rsidR="003F7019">
        <w:t>This is the text</w:t>
      </w:r>
      <w:r w:rsidRPr="00E03B1C">
        <w:t xml:space="preserve"> that should appear </w:t>
      </w:r>
      <w:r w:rsidR="00B22B0C" w:rsidRPr="00E03B1C">
        <w:t>in the SDS</w:t>
      </w:r>
      <w:r w:rsidR="003F7019">
        <w:t xml:space="preserve">, </w:t>
      </w:r>
      <w:r w:rsidR="003F7019" w:rsidRPr="00E03B1C">
        <w:t>except as otherwise specified</w:t>
      </w:r>
      <w:r w:rsidRPr="00E03B1C">
        <w:t>.</w:t>
      </w:r>
      <w:r w:rsidR="005668B3">
        <w:t xml:space="preserve"> </w:t>
      </w:r>
    </w:p>
    <w:p w:rsidR="00C52DDD" w:rsidRPr="00E03B1C" w:rsidRDefault="00C52DDD" w:rsidP="00976CAB">
      <w:pPr>
        <w:rPr>
          <w:lang w:val="en-GB"/>
        </w:rPr>
      </w:pPr>
      <w:r w:rsidRPr="00E03B1C">
        <w:t>T</w:t>
      </w:r>
      <w:r w:rsidRPr="00E03B1C">
        <w:rPr>
          <w:lang w:val="en-GB"/>
        </w:rPr>
        <w:t xml:space="preserve">he </w:t>
      </w:r>
      <w:r w:rsidRPr="00E03B1C">
        <w:t>precautionary</w:t>
      </w:r>
      <w:r w:rsidRPr="00E03B1C">
        <w:rPr>
          <w:lang w:val="en-GB"/>
        </w:rPr>
        <w:t xml:space="preserve"> statement codes used in the tables are intended to be used for reference purposes only.</w:t>
      </w:r>
      <w:r w:rsidR="005668B3">
        <w:rPr>
          <w:lang w:val="en-GB"/>
        </w:rPr>
        <w:t xml:space="preserve"> </w:t>
      </w:r>
      <w:r w:rsidRPr="00E03B1C">
        <w:rPr>
          <w:lang w:val="en-GB"/>
        </w:rPr>
        <w:t xml:space="preserve">They are not part of the </w:t>
      </w:r>
      <w:r w:rsidRPr="00E03B1C">
        <w:t>precautionary</w:t>
      </w:r>
      <w:r w:rsidRPr="00E03B1C">
        <w:rPr>
          <w:lang w:val="en-GB"/>
        </w:rPr>
        <w:t xml:space="preserve"> statement text and should not be used to replace it </w:t>
      </w:r>
      <w:r w:rsidR="00B22B0C" w:rsidRPr="00E03B1C">
        <w:rPr>
          <w:lang w:val="en-GB"/>
        </w:rPr>
        <w:t>in the SDS</w:t>
      </w:r>
      <w:r w:rsidRPr="00E03B1C">
        <w:rPr>
          <w:lang w:val="en-GB"/>
        </w:rPr>
        <w:t>.</w:t>
      </w:r>
      <w:r w:rsidR="005668B3">
        <w:rPr>
          <w:lang w:val="en-GB"/>
        </w:rPr>
        <w:t xml:space="preserve"> </w:t>
      </w:r>
    </w:p>
    <w:p w:rsidR="003F7019" w:rsidRDefault="00C52DDD">
      <w:r w:rsidRPr="00E03B1C">
        <w:t>To provide flexibility in the application of precautionary phrases, a combination of statements may be used to improve the readability of phrases.</w:t>
      </w:r>
      <w:r w:rsidR="005668B3">
        <w:t xml:space="preserve"> </w:t>
      </w:r>
      <w:r w:rsidRPr="00E03B1C">
        <w:t>Combination</w:t>
      </w:r>
      <w:r w:rsidR="003F7019">
        <w:t>s</w:t>
      </w:r>
      <w:r w:rsidRPr="00E03B1C">
        <w:t xml:space="preserve"> of phrases can also be useful for different types of hazard where the precautionary behaviour is similar</w:t>
      </w:r>
      <w:r w:rsidR="003F7019">
        <w:t>.</w:t>
      </w:r>
      <w:r w:rsidRPr="00E03B1C">
        <w:t xml:space="preserve"> </w:t>
      </w:r>
      <w:r w:rsidR="007703DA" w:rsidRPr="00E03B1C">
        <w:t>For example</w:t>
      </w:r>
      <w:r w:rsidR="003F7019">
        <w:t>:</w:t>
      </w:r>
    </w:p>
    <w:p w:rsidR="003F7019" w:rsidRPr="00976CAB" w:rsidRDefault="005F6347" w:rsidP="00976CAB">
      <w:pPr>
        <w:rPr>
          <w:b/>
        </w:rPr>
      </w:pPr>
      <w:r>
        <w:rPr>
          <w:b/>
        </w:rPr>
        <w:tab/>
      </w:r>
      <w:r w:rsidR="00C52DDD" w:rsidRPr="00976CAB">
        <w:rPr>
          <w:b/>
        </w:rPr>
        <w:t>“Keep away from heat, sparks and open flame and store in a cool well ventilated place”.</w:t>
      </w:r>
    </w:p>
    <w:p w:rsidR="00C52DDD" w:rsidRPr="00E03B1C" w:rsidRDefault="00C52DDD" w:rsidP="00976CAB">
      <w:r w:rsidRPr="00E03B1C">
        <w:t>Where precautionary statements have been modified or combined, clear plain language is essential to convey information on precautionary behaviour.</w:t>
      </w:r>
      <w:r w:rsidR="005668B3">
        <w:t xml:space="preserve"> </w:t>
      </w:r>
    </w:p>
    <w:p w:rsidR="00C52DDD" w:rsidRPr="00E03B1C" w:rsidRDefault="00C52DDD" w:rsidP="00976CAB">
      <w:pPr>
        <w:rPr>
          <w:lang w:val="en-US" w:eastAsia="en-US" w:bidi="he-IL"/>
        </w:rPr>
      </w:pPr>
      <w:r w:rsidRPr="00E03B1C">
        <w:rPr>
          <w:lang w:val="en-US" w:eastAsia="en-US" w:bidi="he-IL"/>
        </w:rPr>
        <w:t xml:space="preserve">When a backslash or diagonal mark [/] appears in a precautionary statement text, it indicates that </w:t>
      </w:r>
      <w:r w:rsidR="00644D72">
        <w:rPr>
          <w:lang w:val="en-US" w:eastAsia="en-US" w:bidi="he-IL"/>
        </w:rPr>
        <w:br/>
      </w:r>
      <w:r w:rsidRPr="00E03B1C">
        <w:rPr>
          <w:lang w:val="en-US" w:eastAsia="en-US" w:bidi="he-IL"/>
        </w:rPr>
        <w:t>a choice has to be made between the phrases they separate. For example</w:t>
      </w:r>
      <w:r w:rsidR="003F7019">
        <w:rPr>
          <w:lang w:val="en-US" w:eastAsia="en-US" w:bidi="he-IL"/>
        </w:rPr>
        <w:t>,</w:t>
      </w:r>
      <w:r w:rsidRPr="00E03B1C">
        <w:rPr>
          <w:lang w:val="en-US" w:eastAsia="en-US" w:bidi="he-IL"/>
        </w:rPr>
        <w:t xml:space="preserve"> in P280 “</w:t>
      </w:r>
      <w:r w:rsidRPr="00E03B1C">
        <w:rPr>
          <w:b/>
          <w:bCs/>
        </w:rPr>
        <w:t>Wear protective gloves/protective clothing/eye protection/face protection</w:t>
      </w:r>
      <w:r w:rsidRPr="00E03B1C">
        <w:rPr>
          <w:lang w:val="en-US" w:eastAsia="en-US" w:bidi="he-IL"/>
        </w:rPr>
        <w:t>” could read “</w:t>
      </w:r>
      <w:r w:rsidRPr="00E03B1C">
        <w:rPr>
          <w:b/>
          <w:bCs/>
        </w:rPr>
        <w:t>Wear eye protection</w:t>
      </w:r>
      <w:r w:rsidRPr="00E03B1C">
        <w:rPr>
          <w:lang w:val="en-US" w:eastAsia="en-US" w:bidi="he-IL"/>
        </w:rPr>
        <w:t>" where the hazard classification does not warrant the additional personal protective equipment.</w:t>
      </w:r>
      <w:r w:rsidR="005668B3">
        <w:rPr>
          <w:lang w:val="en-US" w:eastAsia="en-US" w:bidi="he-IL"/>
        </w:rPr>
        <w:t xml:space="preserve"> </w:t>
      </w:r>
    </w:p>
    <w:p w:rsidR="00C52DDD" w:rsidRPr="00E03B1C" w:rsidRDefault="00C52DDD" w:rsidP="00976CAB">
      <w:pPr>
        <w:rPr>
          <w:lang w:val="en-US" w:eastAsia="en-US" w:bidi="he-IL"/>
        </w:rPr>
      </w:pPr>
      <w:r w:rsidRPr="00E03B1C">
        <w:rPr>
          <w:lang w:val="en-US" w:eastAsia="en-US" w:bidi="he-IL"/>
        </w:rPr>
        <w:t>When three full stops [</w:t>
      </w:r>
      <w:r w:rsidRPr="00E03B1C">
        <w:rPr>
          <w:b/>
        </w:rPr>
        <w:t>…</w:t>
      </w:r>
      <w:r w:rsidRPr="00E03B1C">
        <w:rPr>
          <w:lang w:val="en-US" w:eastAsia="en-US" w:bidi="he-IL"/>
        </w:rPr>
        <w:t>] appear in a precautionary statement text, they indicate that all applicable conditions are not listed. For example</w:t>
      </w:r>
      <w:r w:rsidR="003F7019">
        <w:rPr>
          <w:lang w:val="en-US" w:eastAsia="en-US" w:bidi="he-IL"/>
        </w:rPr>
        <w:t>,</w:t>
      </w:r>
      <w:r w:rsidRPr="00E03B1C">
        <w:rPr>
          <w:lang w:val="en-US" w:eastAsia="en-US" w:bidi="he-IL"/>
        </w:rPr>
        <w:t xml:space="preserve"> in P241 “</w:t>
      </w:r>
      <w:r w:rsidRPr="00E03B1C">
        <w:rPr>
          <w:b/>
        </w:rPr>
        <w:t>Use explosion-proof electrical/ventilating/lighting/.../equipment.”</w:t>
      </w:r>
      <w:r w:rsidRPr="00E03B1C">
        <w:rPr>
          <w:lang w:val="en-US" w:eastAsia="en-US" w:bidi="he-IL"/>
        </w:rPr>
        <w:t>, the use of “</w:t>
      </w:r>
      <w:r w:rsidRPr="00E03B1C">
        <w:rPr>
          <w:b/>
        </w:rPr>
        <w:t>...</w:t>
      </w:r>
      <w:r w:rsidRPr="00E03B1C">
        <w:rPr>
          <w:lang w:val="en-US" w:eastAsia="en-US" w:bidi="he-IL"/>
        </w:rPr>
        <w:t xml:space="preserve">” indicates that other equipment </w:t>
      </w:r>
      <w:r w:rsidR="004306DB" w:rsidRPr="00E03B1C">
        <w:rPr>
          <w:lang w:val="en-US" w:eastAsia="en-US" w:bidi="he-IL"/>
        </w:rPr>
        <w:t>should</w:t>
      </w:r>
      <w:r w:rsidRPr="00E03B1C">
        <w:rPr>
          <w:lang w:val="en-US" w:eastAsia="en-US" w:bidi="he-IL"/>
        </w:rPr>
        <w:t xml:space="preserve"> be specified. </w:t>
      </w:r>
    </w:p>
    <w:p w:rsidR="00C52DDD" w:rsidRPr="00E03B1C" w:rsidRDefault="00C52DDD">
      <w:pPr>
        <w:rPr>
          <w:lang w:val="en-GB"/>
        </w:rPr>
      </w:pPr>
      <w:r w:rsidRPr="00E03B1C">
        <w:rPr>
          <w:lang w:val="en-GB"/>
        </w:rPr>
        <w:lastRenderedPageBreak/>
        <w:t xml:space="preserve">When </w:t>
      </w:r>
      <w:r w:rsidRPr="00E03B1C">
        <w:rPr>
          <w:i/>
          <w:lang w:val="en-GB"/>
        </w:rPr>
        <w:t>text in italics</w:t>
      </w:r>
      <w:r w:rsidRPr="00E03B1C">
        <w:rPr>
          <w:lang w:val="en-GB"/>
        </w:rPr>
        <w:t xml:space="preserve"> is used in the precautionary statement text, this indicates specific conditions apply to the use or allocation of the precautionary statement.</w:t>
      </w:r>
      <w:r w:rsidR="005668B3">
        <w:rPr>
          <w:lang w:val="en-GB"/>
        </w:rPr>
        <w:t xml:space="preserve"> </w:t>
      </w:r>
      <w:r w:rsidRPr="00E03B1C">
        <w:rPr>
          <w:lang w:val="en-GB"/>
        </w:rPr>
        <w:t>This may relate to conditions attaching to either the general use of a precautionary statement or its use for a particular hazard class and/or hazard category. For example, for P241 “</w:t>
      </w:r>
      <w:r w:rsidRPr="00E03B1C">
        <w:rPr>
          <w:b/>
          <w:lang w:val="en-GB"/>
        </w:rPr>
        <w:t>Use explosion-proof electrical/ventilating/lighting/.../ equipment</w:t>
      </w:r>
      <w:r w:rsidRPr="00E03B1C">
        <w:rPr>
          <w:lang w:val="en-GB"/>
        </w:rPr>
        <w:t>” only applies for flammable solids “</w:t>
      </w:r>
      <w:r w:rsidRPr="00E03B1C">
        <w:rPr>
          <w:rStyle w:val="StyleItalic"/>
          <w:rFonts w:ascii="Arial" w:hAnsi="Arial"/>
          <w:lang w:val="en-GB"/>
        </w:rPr>
        <w:t>if dust clouds can occur</w:t>
      </w:r>
      <w:r w:rsidRPr="00E03B1C">
        <w:rPr>
          <w:rStyle w:val="StyleItalic"/>
          <w:rFonts w:ascii="Arial" w:hAnsi="Arial"/>
          <w:i w:val="0"/>
          <w:lang w:val="en-GB"/>
        </w:rPr>
        <w:t>”.</w:t>
      </w:r>
    </w:p>
    <w:p w:rsidR="00C52DDD" w:rsidRPr="00E03B1C" w:rsidRDefault="00384CCC" w:rsidP="00976CAB">
      <w:pPr>
        <w:pStyle w:val="Heading2"/>
      </w:pPr>
      <w:r>
        <w:t>C</w:t>
      </w:r>
      <w:r w:rsidR="00812F50" w:rsidRPr="00E03B1C">
        <w:t xml:space="preserve">3. </w:t>
      </w:r>
      <w:r w:rsidR="00C52DDD" w:rsidRPr="00E03B1C">
        <w:t>General precautionary measures</w:t>
      </w:r>
    </w:p>
    <w:p w:rsidR="00C52DDD" w:rsidRPr="00E03B1C" w:rsidRDefault="00C52DDD" w:rsidP="00976CAB">
      <w:pPr>
        <w:spacing w:after="240"/>
        <w:rPr>
          <w:lang w:val="en-GB"/>
        </w:rPr>
      </w:pPr>
      <w:r w:rsidRPr="00E03B1C">
        <w:rPr>
          <w:lang w:val="en-GB"/>
        </w:rPr>
        <w:t>The general precautionary statements listed below are not aligned with any particular GHS hazard category.</w:t>
      </w:r>
      <w:r w:rsidR="005668B3">
        <w:rPr>
          <w:lang w:val="en-GB"/>
        </w:rPr>
        <w:t xml:space="preserve"> </w:t>
      </w:r>
      <w:r w:rsidRPr="00E03B1C">
        <w:rPr>
          <w:lang w:val="en-GB"/>
        </w:rPr>
        <w:t>According to the GHS principles, these statements are required for consumer products only.</w:t>
      </w:r>
      <w:r w:rsidR="005668B3">
        <w:rPr>
          <w:lang w:val="en-GB"/>
        </w:rPr>
        <w:t xml:space="preserve"> </w:t>
      </w:r>
      <w:r w:rsidRPr="00E03B1C">
        <w:rPr>
          <w:lang w:val="en-GB"/>
        </w:rPr>
        <w:t xml:space="preserve">However, manufacturers of hazardous chemicals may choose to include these </w:t>
      </w:r>
      <w:r w:rsidR="00B22B0C" w:rsidRPr="00E03B1C">
        <w:rPr>
          <w:lang w:val="en-GB"/>
        </w:rPr>
        <w:t>in an SDS</w:t>
      </w:r>
      <w:r w:rsidRPr="00E03B1C">
        <w:rPr>
          <w:lang w:val="en-GB"/>
        </w:rPr>
        <w:t>, particularly where it is foreseeable that the chemical may be used in a non-workplace situation.</w:t>
      </w:r>
      <w:r w:rsidR="005668B3">
        <w:rPr>
          <w:lang w:val="en-GB"/>
        </w:rPr>
        <w:t xml:space="preserve"> </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1E0" w:firstRow="1" w:lastRow="1" w:firstColumn="1" w:lastColumn="1" w:noHBand="0" w:noVBand="0"/>
        <w:tblCaption w:val="General precautionary statements"/>
        <w:tblDescription w:val="This table contains general precautionary statements for consumer products."/>
      </w:tblPr>
      <w:tblGrid>
        <w:gridCol w:w="894"/>
        <w:gridCol w:w="5657"/>
        <w:gridCol w:w="2990"/>
      </w:tblGrid>
      <w:tr w:rsidR="00C52DDD" w:rsidRPr="00E03B1C" w:rsidTr="00976CAB">
        <w:trPr>
          <w:cantSplit/>
          <w:trHeight w:val="20"/>
          <w:tblHeader/>
        </w:trPr>
        <w:tc>
          <w:tcPr>
            <w:tcW w:w="894" w:type="dxa"/>
            <w:shd w:val="clear" w:color="auto" w:fill="365F91" w:themeFill="accent1" w:themeFillShade="BF"/>
          </w:tcPr>
          <w:p w:rsidR="00C52DDD" w:rsidRPr="00BD0888" w:rsidRDefault="00C52DDD">
            <w:pPr>
              <w:rPr>
                <w:b/>
                <w:color w:val="FFFFFF" w:themeColor="background1"/>
                <w:lang w:val="en-GB"/>
              </w:rPr>
            </w:pPr>
            <w:r w:rsidRPr="00BD0888">
              <w:rPr>
                <w:b/>
                <w:color w:val="FFFFFF" w:themeColor="background1"/>
                <w:lang w:val="en-GB"/>
              </w:rPr>
              <w:t>Code</w:t>
            </w:r>
          </w:p>
          <w:p w:rsidR="00C52DDD" w:rsidRPr="00BD0888" w:rsidRDefault="00C52DDD">
            <w:pPr>
              <w:rPr>
                <w:b/>
                <w:color w:val="FFFFFF" w:themeColor="background1"/>
                <w:lang w:val="en-GB"/>
              </w:rPr>
            </w:pPr>
            <w:r w:rsidRPr="00BD0888">
              <w:rPr>
                <w:b/>
                <w:color w:val="FFFFFF" w:themeColor="background1"/>
                <w:lang w:val="en-GB"/>
              </w:rPr>
              <w:t>(1)</w:t>
            </w:r>
          </w:p>
        </w:tc>
        <w:tc>
          <w:tcPr>
            <w:tcW w:w="5657" w:type="dxa"/>
            <w:shd w:val="clear" w:color="auto" w:fill="365F91" w:themeFill="accent1" w:themeFillShade="BF"/>
            <w:vAlign w:val="center"/>
          </w:tcPr>
          <w:p w:rsidR="00C52DDD" w:rsidRPr="00BD0888" w:rsidRDefault="00C52DDD">
            <w:pPr>
              <w:rPr>
                <w:b/>
                <w:color w:val="FFFFFF" w:themeColor="background1"/>
                <w:lang w:val="en-GB"/>
              </w:rPr>
            </w:pPr>
            <w:r w:rsidRPr="00BD0888">
              <w:rPr>
                <w:b/>
                <w:color w:val="FFFFFF" w:themeColor="background1"/>
                <w:lang w:val="en-GB"/>
              </w:rPr>
              <w:t>General precautionary statements</w:t>
            </w:r>
          </w:p>
          <w:p w:rsidR="00C52DDD" w:rsidRPr="00BD0888" w:rsidRDefault="00C52DDD">
            <w:pPr>
              <w:rPr>
                <w:b/>
                <w:color w:val="FFFFFF" w:themeColor="background1"/>
                <w:lang w:val="en-GB"/>
              </w:rPr>
            </w:pPr>
            <w:r w:rsidRPr="00BD0888">
              <w:rPr>
                <w:b/>
                <w:color w:val="FFFFFF" w:themeColor="background1"/>
                <w:lang w:val="en-GB"/>
              </w:rPr>
              <w:t>(2)</w:t>
            </w:r>
          </w:p>
        </w:tc>
        <w:tc>
          <w:tcPr>
            <w:tcW w:w="2990" w:type="dxa"/>
            <w:shd w:val="clear" w:color="auto" w:fill="365F91" w:themeFill="accent1" w:themeFillShade="BF"/>
            <w:vAlign w:val="center"/>
          </w:tcPr>
          <w:p w:rsidR="00C52DDD" w:rsidRPr="00BD0888" w:rsidRDefault="00C52DDD">
            <w:pPr>
              <w:rPr>
                <w:b/>
                <w:color w:val="FFFFFF" w:themeColor="background1"/>
                <w:lang w:val="en-GB"/>
              </w:rPr>
            </w:pPr>
            <w:r w:rsidRPr="00BD0888">
              <w:rPr>
                <w:b/>
                <w:color w:val="FFFFFF" w:themeColor="background1"/>
                <w:lang w:val="en-GB"/>
              </w:rPr>
              <w:t>Conditions for use</w:t>
            </w:r>
          </w:p>
          <w:p w:rsidR="00C52DDD" w:rsidRPr="00BD0888" w:rsidRDefault="00C52DDD" w:rsidP="00976CAB">
            <w:pPr>
              <w:spacing w:after="120"/>
              <w:rPr>
                <w:b/>
                <w:color w:val="FFFFFF" w:themeColor="background1"/>
                <w:lang w:val="en-GB"/>
              </w:rPr>
            </w:pPr>
            <w:r w:rsidRPr="00BD0888">
              <w:rPr>
                <w:b/>
                <w:color w:val="FFFFFF" w:themeColor="background1"/>
                <w:lang w:val="en-GB"/>
              </w:rPr>
              <w:t>(5)</w:t>
            </w:r>
          </w:p>
        </w:tc>
      </w:tr>
      <w:tr w:rsidR="00C52DDD" w:rsidRPr="00E03B1C" w:rsidTr="00976CAB">
        <w:trPr>
          <w:cantSplit/>
          <w:trHeight w:val="20"/>
        </w:trPr>
        <w:tc>
          <w:tcPr>
            <w:tcW w:w="894" w:type="dxa"/>
          </w:tcPr>
          <w:p w:rsidR="00C52DDD" w:rsidRPr="00BD0888" w:rsidRDefault="00C52DDD">
            <w:pPr>
              <w:rPr>
                <w:lang w:val="en-GB"/>
              </w:rPr>
            </w:pPr>
            <w:r w:rsidRPr="00BD0888">
              <w:rPr>
                <w:lang w:val="en-GB"/>
              </w:rPr>
              <w:t>P101</w:t>
            </w:r>
          </w:p>
        </w:tc>
        <w:tc>
          <w:tcPr>
            <w:tcW w:w="5657" w:type="dxa"/>
            <w:vAlign w:val="center"/>
          </w:tcPr>
          <w:p w:rsidR="00C52DDD" w:rsidRPr="00BD0888" w:rsidRDefault="00C52DDD">
            <w:pPr>
              <w:rPr>
                <w:rStyle w:val="StyleBoldStrikethrough"/>
                <w:rFonts w:ascii="Arial" w:hAnsi="Arial"/>
                <w:bCs w:val="0"/>
                <w:strike w:val="0"/>
                <w:lang w:val="en-GB"/>
              </w:rPr>
            </w:pPr>
            <w:r w:rsidRPr="00BD0888">
              <w:rPr>
                <w:b/>
                <w:lang w:val="en-GB"/>
              </w:rPr>
              <w:t>If medical advice is needed, have product container or label at hand.</w:t>
            </w:r>
          </w:p>
        </w:tc>
        <w:tc>
          <w:tcPr>
            <w:tcW w:w="2990" w:type="dxa"/>
            <w:vAlign w:val="center"/>
          </w:tcPr>
          <w:p w:rsidR="00C52DDD" w:rsidRPr="00BD0888" w:rsidRDefault="00C52DDD">
            <w:pPr>
              <w:rPr>
                <w:lang w:val="en-GB"/>
              </w:rPr>
            </w:pPr>
            <w:r w:rsidRPr="00BD0888">
              <w:rPr>
                <w:lang w:val="en-GB"/>
              </w:rPr>
              <w:t>Consumer products</w:t>
            </w:r>
          </w:p>
        </w:tc>
      </w:tr>
      <w:tr w:rsidR="00C52DDD" w:rsidRPr="00E03B1C" w:rsidTr="00976CAB">
        <w:trPr>
          <w:cantSplit/>
          <w:trHeight w:val="20"/>
        </w:trPr>
        <w:tc>
          <w:tcPr>
            <w:tcW w:w="894" w:type="dxa"/>
          </w:tcPr>
          <w:p w:rsidR="00C52DDD" w:rsidRPr="00BD0888" w:rsidRDefault="00C52DDD">
            <w:pPr>
              <w:rPr>
                <w:lang w:val="en-GB"/>
              </w:rPr>
            </w:pPr>
            <w:r w:rsidRPr="00BD0888">
              <w:rPr>
                <w:lang w:val="en-GB"/>
              </w:rPr>
              <w:t>P102</w:t>
            </w:r>
          </w:p>
        </w:tc>
        <w:tc>
          <w:tcPr>
            <w:tcW w:w="5657" w:type="dxa"/>
            <w:vAlign w:val="center"/>
          </w:tcPr>
          <w:p w:rsidR="00C52DDD" w:rsidRPr="00BD0888" w:rsidRDefault="00C52DDD">
            <w:pPr>
              <w:rPr>
                <w:rStyle w:val="StyleBold"/>
                <w:rFonts w:ascii="Arial" w:hAnsi="Arial"/>
                <w:lang w:val="en-GB"/>
              </w:rPr>
            </w:pPr>
            <w:r w:rsidRPr="00BD0888">
              <w:rPr>
                <w:rStyle w:val="StyleBold"/>
                <w:rFonts w:ascii="Arial" w:hAnsi="Arial"/>
                <w:lang w:val="en-GB"/>
              </w:rPr>
              <w:t>Keep out of reach of children.</w:t>
            </w:r>
          </w:p>
        </w:tc>
        <w:tc>
          <w:tcPr>
            <w:tcW w:w="2990" w:type="dxa"/>
            <w:vAlign w:val="center"/>
          </w:tcPr>
          <w:p w:rsidR="00C52DDD" w:rsidRPr="00BD0888" w:rsidRDefault="00C52DDD">
            <w:pPr>
              <w:rPr>
                <w:lang w:val="en-GB"/>
              </w:rPr>
            </w:pPr>
            <w:r w:rsidRPr="00BD0888">
              <w:rPr>
                <w:lang w:val="en-GB"/>
              </w:rPr>
              <w:t>Consumer products</w:t>
            </w:r>
          </w:p>
        </w:tc>
      </w:tr>
      <w:tr w:rsidR="00C52DDD" w:rsidRPr="00E03B1C" w:rsidTr="00976CAB">
        <w:trPr>
          <w:cantSplit/>
          <w:trHeight w:val="20"/>
        </w:trPr>
        <w:tc>
          <w:tcPr>
            <w:tcW w:w="894" w:type="dxa"/>
          </w:tcPr>
          <w:p w:rsidR="00C52DDD" w:rsidRPr="00BD0888" w:rsidRDefault="00C52DDD">
            <w:pPr>
              <w:rPr>
                <w:lang w:val="en-GB"/>
              </w:rPr>
            </w:pPr>
            <w:r w:rsidRPr="00BD0888">
              <w:rPr>
                <w:lang w:val="en-GB"/>
              </w:rPr>
              <w:t>P103</w:t>
            </w:r>
          </w:p>
        </w:tc>
        <w:tc>
          <w:tcPr>
            <w:tcW w:w="5657" w:type="dxa"/>
            <w:vAlign w:val="center"/>
          </w:tcPr>
          <w:p w:rsidR="00C52DDD" w:rsidRPr="00BD0888" w:rsidRDefault="00C52DDD">
            <w:pPr>
              <w:rPr>
                <w:rStyle w:val="StyleBold"/>
                <w:rFonts w:ascii="Arial" w:hAnsi="Arial"/>
                <w:lang w:val="en-GB"/>
              </w:rPr>
            </w:pPr>
            <w:r w:rsidRPr="00BD0888">
              <w:rPr>
                <w:rStyle w:val="StyleBold"/>
                <w:rFonts w:ascii="Arial" w:hAnsi="Arial"/>
                <w:lang w:val="en-GB"/>
              </w:rPr>
              <w:t>Read label before use.</w:t>
            </w:r>
          </w:p>
        </w:tc>
        <w:tc>
          <w:tcPr>
            <w:tcW w:w="2990" w:type="dxa"/>
            <w:vAlign w:val="center"/>
          </w:tcPr>
          <w:p w:rsidR="00C52DDD" w:rsidRPr="00BD0888" w:rsidRDefault="00C52DDD">
            <w:pPr>
              <w:rPr>
                <w:lang w:val="en-GB"/>
              </w:rPr>
            </w:pPr>
            <w:r w:rsidRPr="00BD0888">
              <w:rPr>
                <w:lang w:val="en-GB"/>
              </w:rPr>
              <w:t>Consumer products</w:t>
            </w:r>
          </w:p>
        </w:tc>
      </w:tr>
    </w:tbl>
    <w:p w:rsidR="00C52DDD" w:rsidRPr="00E03B1C" w:rsidRDefault="00384CCC" w:rsidP="00976CAB">
      <w:pPr>
        <w:pStyle w:val="Heading2"/>
      </w:pPr>
      <w:r>
        <w:t>C</w:t>
      </w:r>
      <w:r w:rsidR="00746066" w:rsidRPr="00E03B1C">
        <w:t>4</w:t>
      </w:r>
      <w:r w:rsidR="001B6A41" w:rsidRPr="00E03B1C">
        <w:t xml:space="preserve">. </w:t>
      </w:r>
      <w:r w:rsidR="00B22B0C" w:rsidRPr="00E03B1C">
        <w:t xml:space="preserve">Tables of </w:t>
      </w:r>
      <w:r w:rsidR="00C52DDD" w:rsidRPr="00E03B1C">
        <w:t>label elements</w:t>
      </w:r>
      <w:r w:rsidR="00B22B0C" w:rsidRPr="00E03B1C">
        <w:t xml:space="preserve"> from the GHS</w:t>
      </w:r>
    </w:p>
    <w:p w:rsidR="00C52DDD" w:rsidRPr="00E03B1C" w:rsidRDefault="00C52DDD">
      <w:pPr>
        <w:rPr>
          <w:lang w:val="en-GB"/>
        </w:rPr>
      </w:pPr>
      <w:r w:rsidRPr="00E03B1C">
        <w:rPr>
          <w:lang w:val="en-GB"/>
        </w:rPr>
        <w:t xml:space="preserve">The tables below provide the following information for each hazard class and hazard category of the GHS: </w:t>
      </w:r>
    </w:p>
    <w:p w:rsidR="00C52DDD" w:rsidRPr="004019A3" w:rsidRDefault="003F7019" w:rsidP="00976CAB">
      <w:pPr>
        <w:pStyle w:val="ListParagraph"/>
        <w:numPr>
          <w:ilvl w:val="0"/>
          <w:numId w:val="16"/>
        </w:numPr>
        <w:rPr>
          <w:lang w:val="en-GB"/>
        </w:rPr>
      </w:pPr>
      <w:r w:rsidRPr="004019A3">
        <w:rPr>
          <w:lang w:val="en-GB"/>
        </w:rPr>
        <w:t>h</w:t>
      </w:r>
      <w:r w:rsidR="00C52DDD" w:rsidRPr="004019A3">
        <w:rPr>
          <w:lang w:val="en-GB"/>
        </w:rPr>
        <w:t>azard category</w:t>
      </w:r>
    </w:p>
    <w:p w:rsidR="00C52DDD" w:rsidRPr="004019A3" w:rsidRDefault="003F7019" w:rsidP="00976CAB">
      <w:pPr>
        <w:pStyle w:val="ListParagraph"/>
        <w:numPr>
          <w:ilvl w:val="0"/>
          <w:numId w:val="16"/>
        </w:numPr>
        <w:rPr>
          <w:lang w:val="en-GB"/>
        </w:rPr>
      </w:pPr>
      <w:r w:rsidRPr="004019A3">
        <w:rPr>
          <w:lang w:val="en-GB"/>
        </w:rPr>
        <w:t>t</w:t>
      </w:r>
      <w:r w:rsidR="00C52DDD" w:rsidRPr="004019A3">
        <w:rPr>
          <w:lang w:val="en-GB"/>
        </w:rPr>
        <w:t>he assigned GHS symbol</w:t>
      </w:r>
    </w:p>
    <w:p w:rsidR="00C52DDD" w:rsidRPr="004019A3" w:rsidRDefault="003F7019" w:rsidP="00976CAB">
      <w:pPr>
        <w:pStyle w:val="ListParagraph"/>
        <w:numPr>
          <w:ilvl w:val="0"/>
          <w:numId w:val="16"/>
        </w:numPr>
        <w:rPr>
          <w:lang w:val="en-GB"/>
        </w:rPr>
      </w:pPr>
      <w:r w:rsidRPr="004019A3">
        <w:rPr>
          <w:lang w:val="en-GB"/>
        </w:rPr>
        <w:t>t</w:t>
      </w:r>
      <w:r w:rsidR="00C52DDD" w:rsidRPr="004019A3">
        <w:rPr>
          <w:lang w:val="en-GB"/>
        </w:rPr>
        <w:t>he assigned signal word</w:t>
      </w:r>
    </w:p>
    <w:p w:rsidR="00C52DDD" w:rsidRPr="004019A3" w:rsidRDefault="003F7019" w:rsidP="00976CAB">
      <w:pPr>
        <w:pStyle w:val="ListParagraph"/>
        <w:numPr>
          <w:ilvl w:val="0"/>
          <w:numId w:val="16"/>
        </w:numPr>
        <w:rPr>
          <w:lang w:val="en-GB"/>
        </w:rPr>
      </w:pPr>
      <w:r w:rsidRPr="004019A3">
        <w:rPr>
          <w:lang w:val="en-GB"/>
        </w:rPr>
        <w:t>t</w:t>
      </w:r>
      <w:r w:rsidR="00C52DDD" w:rsidRPr="004019A3">
        <w:rPr>
          <w:lang w:val="en-GB"/>
        </w:rPr>
        <w:t>he assigned hazard statement and code</w:t>
      </w:r>
    </w:p>
    <w:p w:rsidR="00C52DDD" w:rsidRPr="004019A3" w:rsidRDefault="003F7019" w:rsidP="00976CAB">
      <w:pPr>
        <w:pStyle w:val="ListParagraph"/>
        <w:numPr>
          <w:ilvl w:val="0"/>
          <w:numId w:val="16"/>
        </w:numPr>
        <w:rPr>
          <w:lang w:val="en-GB"/>
        </w:rPr>
      </w:pPr>
      <w:r w:rsidRPr="004019A3">
        <w:rPr>
          <w:lang w:val="en-GB"/>
        </w:rPr>
        <w:t>t</w:t>
      </w:r>
      <w:r w:rsidR="00C52DDD" w:rsidRPr="004019A3">
        <w:rPr>
          <w:lang w:val="en-GB"/>
        </w:rPr>
        <w:t>he assigned precautionary statements, by precautionary statement type and code.</w:t>
      </w:r>
    </w:p>
    <w:p w:rsidR="00C52DDD" w:rsidRPr="00E03B1C" w:rsidRDefault="00C52DDD" w:rsidP="00976CAB">
      <w:pPr>
        <w:rPr>
          <w:lang w:val="en-GB"/>
        </w:rPr>
        <w:sectPr w:rsidR="00C52DDD" w:rsidRPr="00E03B1C" w:rsidSect="00976CAB">
          <w:headerReference w:type="even" r:id="rId21"/>
          <w:headerReference w:type="first" r:id="rId22"/>
          <w:pgSz w:w="11906" w:h="16838"/>
          <w:pgMar w:top="1418" w:right="1134" w:bottom="1418" w:left="1134" w:header="454" w:footer="454" w:gutter="0"/>
          <w:cols w:space="708"/>
          <w:docGrid w:linePitch="360"/>
        </w:sectPr>
      </w:pPr>
    </w:p>
    <w:p w:rsidR="003642B1" w:rsidRPr="00E03B1C" w:rsidRDefault="003642B1" w:rsidP="00976CAB">
      <w:pPr>
        <w:sectPr w:rsidR="003642B1" w:rsidRPr="00E03B1C" w:rsidSect="0068321D">
          <w:type w:val="continuous"/>
          <w:pgSz w:w="11906" w:h="16838"/>
          <w:pgMar w:top="1418" w:right="1134" w:bottom="1418" w:left="1134" w:header="709" w:footer="709" w:gutter="0"/>
          <w:cols w:space="708"/>
          <w:docGrid w:linePitch="360"/>
        </w:sectPr>
      </w:pPr>
    </w:p>
    <w:tbl>
      <w:tblPr>
        <w:tblpPr w:leftFromText="180" w:rightFromText="180" w:vertAnchor="page" w:horzAnchor="margin"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Explosives."/>
      </w:tblPr>
      <w:tblGrid>
        <w:gridCol w:w="1907"/>
        <w:gridCol w:w="484"/>
        <w:gridCol w:w="1316"/>
        <w:gridCol w:w="1077"/>
        <w:gridCol w:w="2393"/>
        <w:gridCol w:w="2393"/>
      </w:tblGrid>
      <w:tr w:rsidR="000B1DB2" w:rsidRPr="000B1DB2" w:rsidTr="00743F28">
        <w:tc>
          <w:tcPr>
            <w:tcW w:w="9570" w:type="dxa"/>
            <w:gridSpan w:val="6"/>
            <w:tcBorders>
              <w:top w:val="nil"/>
              <w:left w:val="nil"/>
              <w:bottom w:val="nil"/>
              <w:right w:val="nil"/>
            </w:tcBorders>
            <w:vAlign w:val="center"/>
          </w:tcPr>
          <w:p w:rsidR="000B1DB2" w:rsidRPr="00976CAB" w:rsidRDefault="000B1DB2" w:rsidP="000B1DB2">
            <w:pPr>
              <w:widowControl w:val="0"/>
              <w:tabs>
                <w:tab w:val="clear" w:pos="432"/>
              </w:tabs>
              <w:spacing w:before="0"/>
              <w:jc w:val="both"/>
            </w:pPr>
            <w:r w:rsidRPr="00976CAB">
              <w:rPr>
                <w:b/>
                <w:bCs/>
                <w:lang w:val="en-GB"/>
              </w:rPr>
              <w:lastRenderedPageBreak/>
              <w:t>EXPLOSIVES</w:t>
            </w:r>
          </w:p>
        </w:tc>
      </w:tr>
      <w:tr w:rsidR="000B1DB2" w:rsidRPr="000B1DB2" w:rsidTr="00743F28">
        <w:trPr>
          <w:trHeight w:val="612"/>
        </w:trPr>
        <w:tc>
          <w:tcPr>
            <w:tcW w:w="2391" w:type="dxa"/>
            <w:gridSpan w:val="2"/>
            <w:tcBorders>
              <w:top w:val="nil"/>
              <w:left w:val="nil"/>
              <w:bottom w:val="nil"/>
              <w:right w:val="nil"/>
            </w:tcBorders>
            <w:vAlign w:val="center"/>
          </w:tcPr>
          <w:p w:rsidR="000B1DB2" w:rsidRPr="000B1DB2" w:rsidRDefault="000B1DB2" w:rsidP="000B1DB2">
            <w:pPr>
              <w:tabs>
                <w:tab w:val="clear" w:pos="432"/>
              </w:tabs>
              <w:spacing w:before="0"/>
              <w:jc w:val="both"/>
              <w:rPr>
                <w:sz w:val="20"/>
                <w:szCs w:val="24"/>
                <w:lang w:val="en-GB"/>
              </w:rPr>
            </w:pPr>
          </w:p>
        </w:tc>
        <w:tc>
          <w:tcPr>
            <w:tcW w:w="2393" w:type="dxa"/>
            <w:gridSpan w:val="2"/>
            <w:tcBorders>
              <w:top w:val="nil"/>
              <w:left w:val="nil"/>
              <w:bottom w:val="nil"/>
              <w:right w:val="nil"/>
            </w:tcBorders>
            <w:vAlign w:val="center"/>
          </w:tcPr>
          <w:p w:rsidR="000B1DB2" w:rsidRPr="000B1DB2" w:rsidRDefault="000B1DB2" w:rsidP="000B1DB2">
            <w:pPr>
              <w:tabs>
                <w:tab w:val="clear" w:pos="432"/>
              </w:tabs>
              <w:spacing w:before="0"/>
              <w:jc w:val="both"/>
              <w:rPr>
                <w:sz w:val="20"/>
                <w:szCs w:val="24"/>
                <w:lang w:val="en-GB"/>
              </w:rPr>
            </w:pPr>
          </w:p>
        </w:tc>
        <w:tc>
          <w:tcPr>
            <w:tcW w:w="2393" w:type="dxa"/>
            <w:tcBorders>
              <w:top w:val="nil"/>
              <w:left w:val="nil"/>
              <w:bottom w:val="nil"/>
              <w:right w:val="single" w:sz="4" w:space="0" w:color="auto"/>
            </w:tcBorders>
            <w:vAlign w:val="center"/>
          </w:tcPr>
          <w:p w:rsidR="000B1DB2" w:rsidRPr="000B1DB2" w:rsidRDefault="000B1DB2" w:rsidP="000B1DB2">
            <w:pPr>
              <w:tabs>
                <w:tab w:val="clear" w:pos="432"/>
              </w:tabs>
              <w:spacing w:before="0"/>
              <w:jc w:val="both"/>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0B1DB2" w:rsidRPr="000B1DB2" w:rsidRDefault="000B1DB2" w:rsidP="00976CAB">
            <w:pPr>
              <w:keepNext/>
              <w:keepLines/>
              <w:tabs>
                <w:tab w:val="clear" w:pos="432"/>
              </w:tabs>
              <w:jc w:val="both"/>
              <w:rPr>
                <w:b/>
                <w:bCs/>
                <w:iCs/>
                <w:sz w:val="20"/>
                <w:szCs w:val="24"/>
                <w:lang w:val="en-GB"/>
              </w:rPr>
            </w:pPr>
            <w:r w:rsidRPr="000B1DB2">
              <w:rPr>
                <w:b/>
                <w:bCs/>
                <w:iCs/>
                <w:sz w:val="20"/>
                <w:szCs w:val="24"/>
                <w:lang w:val="en-GB"/>
              </w:rPr>
              <w:t>Symbol</w:t>
            </w:r>
          </w:p>
          <w:p w:rsidR="000B1DB2" w:rsidRPr="000B1DB2" w:rsidRDefault="000B1DB2" w:rsidP="00976CAB">
            <w:pPr>
              <w:keepNext/>
              <w:keepLines/>
              <w:tabs>
                <w:tab w:val="clear" w:pos="432"/>
              </w:tabs>
              <w:spacing w:before="0" w:after="120"/>
              <w:jc w:val="both"/>
              <w:rPr>
                <w:sz w:val="20"/>
                <w:szCs w:val="24"/>
                <w:lang w:val="en-GB"/>
              </w:rPr>
            </w:pPr>
            <w:r w:rsidRPr="000B1DB2">
              <w:rPr>
                <w:sz w:val="20"/>
                <w:szCs w:val="24"/>
                <w:lang w:val="en-GB"/>
              </w:rPr>
              <w:t>Exploding bomb</w:t>
            </w:r>
          </w:p>
        </w:tc>
      </w:tr>
      <w:tr w:rsidR="000B1DB2" w:rsidRPr="000B1DB2" w:rsidTr="00743F28">
        <w:tc>
          <w:tcPr>
            <w:tcW w:w="1907" w:type="dxa"/>
            <w:tcBorders>
              <w:top w:val="nil"/>
              <w:left w:val="nil"/>
              <w:bottom w:val="nil"/>
              <w:right w:val="nil"/>
            </w:tcBorders>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Hazard category</w:t>
            </w:r>
          </w:p>
        </w:tc>
        <w:tc>
          <w:tcPr>
            <w:tcW w:w="1800" w:type="dxa"/>
            <w:gridSpan w:val="2"/>
            <w:tcBorders>
              <w:top w:val="nil"/>
              <w:left w:val="nil"/>
              <w:bottom w:val="nil"/>
              <w:right w:val="nil"/>
            </w:tcBorders>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Signal word</w:t>
            </w:r>
          </w:p>
        </w:tc>
        <w:tc>
          <w:tcPr>
            <w:tcW w:w="3470" w:type="dxa"/>
            <w:gridSpan w:val="2"/>
            <w:tcBorders>
              <w:top w:val="nil"/>
              <w:left w:val="nil"/>
              <w:bottom w:val="nil"/>
              <w:right w:val="nil"/>
            </w:tcBorders>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Hazard statement</w:t>
            </w:r>
          </w:p>
        </w:tc>
        <w:tc>
          <w:tcPr>
            <w:tcW w:w="2393" w:type="dxa"/>
            <w:vMerge w:val="restart"/>
            <w:tcBorders>
              <w:top w:val="nil"/>
              <w:left w:val="nil"/>
              <w:right w:val="nil"/>
            </w:tcBorders>
            <w:vAlign w:val="center"/>
          </w:tcPr>
          <w:p w:rsidR="000B1DB2" w:rsidRPr="000B1DB2" w:rsidRDefault="000B1DB2" w:rsidP="000B1DB2">
            <w:pPr>
              <w:keepNext/>
              <w:keepLines/>
              <w:tabs>
                <w:tab w:val="clear" w:pos="432"/>
              </w:tabs>
              <w:spacing w:before="0"/>
              <w:jc w:val="both"/>
              <w:rPr>
                <w:b/>
                <w:bCs/>
                <w:sz w:val="20"/>
                <w:szCs w:val="24"/>
                <w:lang w:val="en-GB" w:eastAsia="en-US"/>
              </w:rPr>
            </w:pPr>
            <w:r w:rsidRPr="000B1DB2">
              <w:rPr>
                <w:b/>
                <w:bCs/>
                <w:noProof/>
                <w:sz w:val="20"/>
                <w:szCs w:val="24"/>
              </w:rPr>
              <w:drawing>
                <wp:inline distT="0" distB="0" distL="0" distR="0" wp14:anchorId="58F62BB3" wp14:editId="76F74AAA">
                  <wp:extent cx="457200" cy="293370"/>
                  <wp:effectExtent l="0" t="0" r="0" b="0"/>
                  <wp:docPr id="225" name="Picture 225" descr="Explosiv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r>
      <w:tr w:rsidR="000B1DB2" w:rsidRPr="000B1DB2" w:rsidTr="00743F28">
        <w:tc>
          <w:tcPr>
            <w:tcW w:w="1907" w:type="dxa"/>
            <w:tcBorders>
              <w:top w:val="nil"/>
              <w:left w:val="nil"/>
              <w:bottom w:val="single" w:sz="4" w:space="0" w:color="auto"/>
              <w:right w:val="nil"/>
            </w:tcBorders>
            <w:vAlign w:val="center"/>
          </w:tcPr>
          <w:p w:rsidR="000B1DB2" w:rsidRPr="000B1DB2" w:rsidRDefault="000B1DB2" w:rsidP="00976CAB">
            <w:pPr>
              <w:tabs>
                <w:tab w:val="clear" w:pos="432"/>
              </w:tabs>
              <w:spacing w:before="0" w:after="120"/>
              <w:jc w:val="both"/>
              <w:rPr>
                <w:sz w:val="20"/>
                <w:szCs w:val="24"/>
                <w:lang w:val="en-GB"/>
              </w:rPr>
            </w:pPr>
            <w:r w:rsidRPr="000B1DB2">
              <w:rPr>
                <w:sz w:val="20"/>
                <w:szCs w:val="24"/>
                <w:lang w:val="en-GB"/>
              </w:rPr>
              <w:t>Unstable Explosive</w:t>
            </w:r>
          </w:p>
        </w:tc>
        <w:tc>
          <w:tcPr>
            <w:tcW w:w="1800" w:type="dxa"/>
            <w:gridSpan w:val="2"/>
            <w:tcBorders>
              <w:top w:val="nil"/>
              <w:left w:val="nil"/>
              <w:bottom w:val="single" w:sz="4" w:space="0" w:color="auto"/>
              <w:right w:val="nil"/>
            </w:tcBorders>
            <w:vAlign w:val="center"/>
          </w:tcPr>
          <w:p w:rsidR="000B1DB2" w:rsidRPr="000B1DB2" w:rsidRDefault="000B1DB2" w:rsidP="000B1DB2">
            <w:pPr>
              <w:tabs>
                <w:tab w:val="clear" w:pos="432"/>
              </w:tabs>
              <w:spacing w:before="0"/>
              <w:jc w:val="both"/>
              <w:rPr>
                <w:sz w:val="20"/>
                <w:szCs w:val="24"/>
                <w:lang w:val="en-GB"/>
              </w:rPr>
            </w:pPr>
            <w:r w:rsidRPr="000B1DB2">
              <w:rPr>
                <w:sz w:val="20"/>
                <w:szCs w:val="24"/>
                <w:lang w:val="en-GB"/>
              </w:rPr>
              <w:t>Danger</w:t>
            </w:r>
          </w:p>
        </w:tc>
        <w:tc>
          <w:tcPr>
            <w:tcW w:w="3470" w:type="dxa"/>
            <w:gridSpan w:val="2"/>
            <w:tcBorders>
              <w:top w:val="nil"/>
              <w:left w:val="nil"/>
              <w:bottom w:val="single" w:sz="4" w:space="0" w:color="auto"/>
              <w:right w:val="nil"/>
            </w:tcBorders>
            <w:vAlign w:val="center"/>
          </w:tcPr>
          <w:p w:rsidR="000B1DB2" w:rsidRPr="000B1DB2" w:rsidRDefault="000B1DB2" w:rsidP="000B1DB2">
            <w:pPr>
              <w:tabs>
                <w:tab w:val="clear" w:pos="432"/>
              </w:tabs>
              <w:spacing w:before="0"/>
              <w:jc w:val="both"/>
              <w:rPr>
                <w:sz w:val="20"/>
                <w:szCs w:val="24"/>
                <w:lang w:val="en-GB"/>
              </w:rPr>
            </w:pPr>
            <w:r w:rsidRPr="000B1DB2">
              <w:rPr>
                <w:sz w:val="20"/>
                <w:szCs w:val="24"/>
                <w:lang w:val="en-GB"/>
              </w:rPr>
              <w:t>H200</w:t>
            </w:r>
            <w:r>
              <w:rPr>
                <w:sz w:val="20"/>
                <w:szCs w:val="24"/>
                <w:lang w:val="en-GB"/>
              </w:rPr>
              <w:tab/>
            </w:r>
            <w:r w:rsidRPr="000B1DB2">
              <w:rPr>
                <w:b/>
                <w:sz w:val="20"/>
                <w:szCs w:val="24"/>
                <w:lang w:val="en-GB"/>
              </w:rPr>
              <w:t>Unstable Explosive</w:t>
            </w:r>
            <w:r w:rsidRPr="000B1DB2">
              <w:rPr>
                <w:sz w:val="20"/>
                <w:szCs w:val="24"/>
                <w:lang w:val="en-GB"/>
              </w:rPr>
              <w:t xml:space="preserve"> </w:t>
            </w:r>
          </w:p>
        </w:tc>
        <w:tc>
          <w:tcPr>
            <w:tcW w:w="2393" w:type="dxa"/>
            <w:vMerge/>
            <w:tcBorders>
              <w:left w:val="nil"/>
              <w:bottom w:val="single" w:sz="4" w:space="0" w:color="auto"/>
              <w:right w:val="nil"/>
            </w:tcBorders>
            <w:vAlign w:val="center"/>
          </w:tcPr>
          <w:p w:rsidR="000B1DB2" w:rsidRPr="000B1DB2" w:rsidRDefault="000B1DB2" w:rsidP="000B1DB2">
            <w:pPr>
              <w:widowControl w:val="0"/>
              <w:tabs>
                <w:tab w:val="clear" w:pos="432"/>
              </w:tabs>
              <w:spacing w:before="0"/>
              <w:jc w:val="both"/>
              <w:rPr>
                <w:sz w:val="24"/>
                <w:szCs w:val="24"/>
              </w:rPr>
            </w:pPr>
          </w:p>
        </w:tc>
      </w:tr>
      <w:tr w:rsidR="000B1DB2" w:rsidRPr="000B1DB2" w:rsidTr="00743F28">
        <w:tc>
          <w:tcPr>
            <w:tcW w:w="9570" w:type="dxa"/>
            <w:gridSpan w:val="6"/>
            <w:tcBorders>
              <w:top w:val="single" w:sz="4" w:space="0" w:color="auto"/>
            </w:tcBorders>
            <w:vAlign w:val="center"/>
          </w:tcPr>
          <w:p w:rsidR="000B1DB2" w:rsidRPr="000B1DB2" w:rsidRDefault="000B1DB2" w:rsidP="00976CAB">
            <w:pPr>
              <w:tabs>
                <w:tab w:val="clear" w:pos="432"/>
              </w:tabs>
              <w:spacing w:after="120"/>
              <w:jc w:val="both"/>
              <w:rPr>
                <w:b/>
                <w:bCs/>
                <w:sz w:val="20"/>
                <w:szCs w:val="24"/>
                <w:lang w:val="en-GB"/>
              </w:rPr>
            </w:pPr>
            <w:r w:rsidRPr="000B1DB2">
              <w:rPr>
                <w:b/>
                <w:bCs/>
                <w:sz w:val="20"/>
                <w:szCs w:val="24"/>
                <w:lang w:val="en-GB"/>
              </w:rPr>
              <w:t>Precautionary statements</w:t>
            </w:r>
          </w:p>
        </w:tc>
      </w:tr>
      <w:tr w:rsidR="000B1DB2" w:rsidRPr="000B1DB2" w:rsidTr="00743F28">
        <w:tc>
          <w:tcPr>
            <w:tcW w:w="2391" w:type="dxa"/>
            <w:gridSpan w:val="2"/>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Prevention</w:t>
            </w:r>
          </w:p>
        </w:tc>
        <w:tc>
          <w:tcPr>
            <w:tcW w:w="2393" w:type="dxa"/>
            <w:gridSpan w:val="2"/>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Response</w:t>
            </w:r>
          </w:p>
        </w:tc>
        <w:tc>
          <w:tcPr>
            <w:tcW w:w="2393" w:type="dxa"/>
            <w:vAlign w:val="center"/>
          </w:tcPr>
          <w:p w:rsidR="000B1DB2" w:rsidRPr="000B1DB2" w:rsidRDefault="000B1DB2" w:rsidP="000B1DB2">
            <w:pPr>
              <w:tabs>
                <w:tab w:val="clear" w:pos="432"/>
              </w:tabs>
              <w:spacing w:before="0"/>
              <w:jc w:val="both"/>
              <w:rPr>
                <w:b/>
                <w:bCs/>
                <w:sz w:val="20"/>
                <w:szCs w:val="24"/>
                <w:lang w:val="en-GB"/>
              </w:rPr>
            </w:pPr>
            <w:r w:rsidRPr="000B1DB2">
              <w:rPr>
                <w:b/>
                <w:bCs/>
                <w:sz w:val="20"/>
                <w:szCs w:val="24"/>
                <w:lang w:val="en-GB"/>
              </w:rPr>
              <w:t>Storage</w:t>
            </w:r>
          </w:p>
        </w:tc>
        <w:tc>
          <w:tcPr>
            <w:tcW w:w="2393" w:type="dxa"/>
            <w:vAlign w:val="center"/>
          </w:tcPr>
          <w:p w:rsidR="000B1DB2" w:rsidRPr="000B1DB2" w:rsidRDefault="000B1DB2" w:rsidP="00976CAB">
            <w:pPr>
              <w:tabs>
                <w:tab w:val="clear" w:pos="432"/>
              </w:tabs>
              <w:spacing w:after="120"/>
              <w:jc w:val="both"/>
              <w:rPr>
                <w:b/>
                <w:bCs/>
                <w:sz w:val="20"/>
                <w:szCs w:val="24"/>
                <w:lang w:val="en-GB"/>
              </w:rPr>
            </w:pPr>
            <w:r w:rsidRPr="000B1DB2">
              <w:rPr>
                <w:b/>
                <w:bCs/>
                <w:sz w:val="20"/>
                <w:szCs w:val="24"/>
                <w:lang w:val="en-GB"/>
              </w:rPr>
              <w:t>Disposal</w:t>
            </w:r>
          </w:p>
        </w:tc>
      </w:tr>
      <w:tr w:rsidR="000B1DB2" w:rsidRPr="000B1DB2" w:rsidTr="00743F28">
        <w:trPr>
          <w:trHeight w:val="2975"/>
        </w:trPr>
        <w:tc>
          <w:tcPr>
            <w:tcW w:w="2391" w:type="dxa"/>
            <w:gridSpan w:val="2"/>
            <w:vAlign w:val="center"/>
          </w:tcPr>
          <w:p w:rsidR="000B1DB2" w:rsidRPr="000B1DB2" w:rsidRDefault="000B1DB2" w:rsidP="000B1DB2">
            <w:pPr>
              <w:tabs>
                <w:tab w:val="clear" w:pos="432"/>
                <w:tab w:val="left" w:pos="1418"/>
                <w:tab w:val="left" w:pos="1701"/>
                <w:tab w:val="left" w:pos="1985"/>
                <w:tab w:val="left" w:pos="2268"/>
                <w:tab w:val="left" w:pos="2552"/>
              </w:tabs>
              <w:rPr>
                <w:sz w:val="20"/>
                <w:szCs w:val="16"/>
                <w:lang w:val="en-GB"/>
              </w:rPr>
            </w:pPr>
            <w:r w:rsidRPr="000B1DB2">
              <w:rPr>
                <w:bCs/>
                <w:sz w:val="20"/>
                <w:szCs w:val="16"/>
                <w:lang w:val="en-GB"/>
              </w:rPr>
              <w:t>P201</w:t>
            </w:r>
            <w:r w:rsidRPr="000B1DB2">
              <w:rPr>
                <w:bCs/>
                <w:sz w:val="20"/>
                <w:szCs w:val="16"/>
                <w:lang w:val="en-GB"/>
              </w:rPr>
              <w:br/>
            </w:r>
            <w:r w:rsidRPr="000B1DB2">
              <w:rPr>
                <w:b/>
                <w:sz w:val="20"/>
                <w:szCs w:val="16"/>
                <w:lang w:val="en-GB"/>
              </w:rPr>
              <w:t>Obtain special instructions before use.</w:t>
            </w:r>
          </w:p>
          <w:p w:rsidR="000B1DB2" w:rsidRPr="000B1DB2" w:rsidRDefault="000B1DB2" w:rsidP="000B1DB2">
            <w:pPr>
              <w:tabs>
                <w:tab w:val="clear" w:pos="432"/>
                <w:tab w:val="left" w:pos="1418"/>
                <w:tab w:val="left" w:pos="1701"/>
                <w:tab w:val="left" w:pos="1985"/>
                <w:tab w:val="left" w:pos="2268"/>
                <w:tab w:val="left" w:pos="2552"/>
              </w:tabs>
              <w:spacing w:after="120"/>
              <w:rPr>
                <w:b/>
                <w:sz w:val="20"/>
                <w:szCs w:val="16"/>
                <w:lang w:val="en-GB"/>
              </w:rPr>
            </w:pPr>
            <w:r w:rsidRPr="000B1DB2">
              <w:rPr>
                <w:bCs/>
                <w:sz w:val="20"/>
                <w:szCs w:val="16"/>
                <w:lang w:val="en-GB"/>
              </w:rPr>
              <w:t>P202</w:t>
            </w:r>
            <w:r w:rsidRPr="000B1DB2">
              <w:rPr>
                <w:bCs/>
                <w:sz w:val="20"/>
                <w:szCs w:val="16"/>
                <w:lang w:val="en-GB"/>
              </w:rPr>
              <w:br/>
            </w:r>
            <w:r w:rsidRPr="000B1DB2">
              <w:rPr>
                <w:b/>
                <w:sz w:val="20"/>
                <w:szCs w:val="16"/>
                <w:lang w:val="en-GB"/>
              </w:rPr>
              <w:t>Do not handle until all safety precautions have been read and understood.</w:t>
            </w:r>
          </w:p>
          <w:p w:rsidR="000B1DB2" w:rsidRPr="000B1DB2" w:rsidRDefault="000B1DB2" w:rsidP="000B1DB2">
            <w:pPr>
              <w:tabs>
                <w:tab w:val="clear" w:pos="432"/>
              </w:tabs>
              <w:spacing w:after="120"/>
              <w:rPr>
                <w:sz w:val="20"/>
                <w:szCs w:val="24"/>
              </w:rPr>
            </w:pPr>
            <w:r w:rsidRPr="000B1DB2">
              <w:rPr>
                <w:bCs/>
                <w:color w:val="000000"/>
                <w:sz w:val="20"/>
                <w:szCs w:val="24"/>
              </w:rPr>
              <w:t>P281</w:t>
            </w:r>
            <w:r w:rsidRPr="000B1DB2">
              <w:rPr>
                <w:bCs/>
                <w:color w:val="000000"/>
                <w:sz w:val="20"/>
                <w:szCs w:val="24"/>
              </w:rPr>
              <w:br/>
            </w:r>
            <w:r w:rsidRPr="000B1DB2">
              <w:rPr>
                <w:b/>
                <w:color w:val="000000"/>
                <w:sz w:val="20"/>
                <w:szCs w:val="24"/>
              </w:rPr>
              <w:t>Use personal protective equipment as required.</w:t>
            </w:r>
          </w:p>
        </w:tc>
        <w:tc>
          <w:tcPr>
            <w:tcW w:w="2393" w:type="dxa"/>
            <w:gridSpan w:val="2"/>
          </w:tcPr>
          <w:p w:rsidR="000B1DB2" w:rsidRPr="000B1DB2" w:rsidRDefault="000B1DB2" w:rsidP="000B1DB2">
            <w:pPr>
              <w:tabs>
                <w:tab w:val="clear" w:pos="432"/>
              </w:tabs>
              <w:spacing w:after="120"/>
              <w:rPr>
                <w:b/>
                <w:sz w:val="20"/>
                <w:szCs w:val="16"/>
                <w:lang w:val="en-GB"/>
              </w:rPr>
            </w:pPr>
            <w:r w:rsidRPr="000B1DB2">
              <w:rPr>
                <w:bCs/>
                <w:sz w:val="20"/>
                <w:szCs w:val="16"/>
                <w:lang w:val="en-GB"/>
              </w:rPr>
              <w:t>P372</w:t>
            </w:r>
            <w:r w:rsidRPr="000B1DB2">
              <w:rPr>
                <w:b/>
                <w:sz w:val="20"/>
                <w:szCs w:val="16"/>
                <w:lang w:val="en-GB"/>
              </w:rPr>
              <w:br/>
              <w:t>Explosion risk in case of fire.</w:t>
            </w:r>
          </w:p>
          <w:p w:rsidR="000B1DB2" w:rsidRPr="000B1DB2" w:rsidRDefault="000B1DB2" w:rsidP="000B1DB2">
            <w:pPr>
              <w:tabs>
                <w:tab w:val="clear" w:pos="432"/>
              </w:tabs>
              <w:spacing w:after="120"/>
              <w:rPr>
                <w:b/>
                <w:sz w:val="20"/>
                <w:szCs w:val="16"/>
                <w:lang w:val="en-GB"/>
              </w:rPr>
            </w:pPr>
            <w:r w:rsidRPr="000B1DB2">
              <w:rPr>
                <w:bCs/>
                <w:sz w:val="20"/>
                <w:szCs w:val="16"/>
                <w:lang w:val="en-GB"/>
              </w:rPr>
              <w:t>P373</w:t>
            </w:r>
            <w:r w:rsidRPr="000B1DB2">
              <w:rPr>
                <w:b/>
                <w:sz w:val="20"/>
                <w:szCs w:val="16"/>
                <w:lang w:val="en-GB"/>
              </w:rPr>
              <w:br/>
              <w:t>DO NOT fight fire when fire reaches explosives.</w:t>
            </w:r>
          </w:p>
          <w:p w:rsidR="000B1DB2" w:rsidRPr="000B1DB2" w:rsidRDefault="000B1DB2" w:rsidP="000B1DB2">
            <w:pPr>
              <w:tabs>
                <w:tab w:val="clear" w:pos="432"/>
              </w:tabs>
              <w:spacing w:after="120"/>
              <w:rPr>
                <w:b/>
                <w:sz w:val="20"/>
                <w:szCs w:val="16"/>
              </w:rPr>
            </w:pPr>
            <w:r w:rsidRPr="000B1DB2">
              <w:rPr>
                <w:bCs/>
                <w:sz w:val="20"/>
                <w:szCs w:val="24"/>
              </w:rPr>
              <w:t>P380</w:t>
            </w:r>
            <w:r w:rsidRPr="000B1DB2">
              <w:rPr>
                <w:b/>
                <w:sz w:val="20"/>
                <w:szCs w:val="24"/>
              </w:rPr>
              <w:br/>
              <w:t>Evacuate area.</w:t>
            </w:r>
          </w:p>
        </w:tc>
        <w:tc>
          <w:tcPr>
            <w:tcW w:w="2393" w:type="dxa"/>
          </w:tcPr>
          <w:p w:rsidR="000B1DB2" w:rsidRPr="000B1DB2" w:rsidRDefault="000B1DB2" w:rsidP="000B1DB2">
            <w:pPr>
              <w:tabs>
                <w:tab w:val="clear" w:pos="432"/>
              </w:tabs>
              <w:spacing w:after="120"/>
              <w:rPr>
                <w:sz w:val="20"/>
                <w:szCs w:val="24"/>
              </w:rPr>
            </w:pPr>
            <w:r w:rsidRPr="000B1DB2">
              <w:rPr>
                <w:bCs/>
                <w:sz w:val="20"/>
                <w:szCs w:val="24"/>
              </w:rPr>
              <w:t>P401</w:t>
            </w:r>
            <w:r w:rsidRPr="000B1DB2">
              <w:rPr>
                <w:b/>
                <w:sz w:val="20"/>
                <w:szCs w:val="24"/>
              </w:rPr>
              <w:br/>
              <w:t>Store ...</w:t>
            </w:r>
            <w:r w:rsidRPr="000B1DB2">
              <w:rPr>
                <w:sz w:val="20"/>
                <w:szCs w:val="24"/>
              </w:rPr>
              <w:t xml:space="preserve"> </w:t>
            </w:r>
            <w:r w:rsidRPr="000B1DB2">
              <w:rPr>
                <w:sz w:val="20"/>
                <w:szCs w:val="24"/>
              </w:rPr>
              <w:br/>
              <w:t>…in accordance with local/regional/ national/international Regulations (to be specified).</w:t>
            </w:r>
          </w:p>
        </w:tc>
        <w:tc>
          <w:tcPr>
            <w:tcW w:w="2393" w:type="dxa"/>
          </w:tcPr>
          <w:p w:rsidR="000B1DB2" w:rsidRPr="000B1DB2" w:rsidRDefault="000B1DB2" w:rsidP="000B1DB2">
            <w:pPr>
              <w:tabs>
                <w:tab w:val="clear" w:pos="432"/>
              </w:tabs>
              <w:spacing w:after="120"/>
              <w:rPr>
                <w:sz w:val="20"/>
                <w:szCs w:val="24"/>
              </w:rPr>
            </w:pPr>
            <w:r w:rsidRPr="000B1DB2">
              <w:rPr>
                <w:bCs/>
                <w:sz w:val="20"/>
                <w:szCs w:val="24"/>
              </w:rPr>
              <w:t>P501</w:t>
            </w:r>
            <w:r w:rsidRPr="000B1DB2">
              <w:rPr>
                <w:b/>
                <w:sz w:val="20"/>
                <w:szCs w:val="24"/>
              </w:rPr>
              <w:br/>
              <w:t>Dispose of contents/container to...</w:t>
            </w:r>
            <w:r w:rsidRPr="000B1DB2">
              <w:rPr>
                <w:b/>
                <w:sz w:val="20"/>
                <w:szCs w:val="24"/>
              </w:rPr>
              <w:br/>
            </w:r>
            <w:r w:rsidRPr="000B1DB2">
              <w:rPr>
                <w:sz w:val="20"/>
                <w:szCs w:val="24"/>
              </w:rPr>
              <w:t>…in accordance with local/regional/ national/international Regulations (to be specified).</w:t>
            </w:r>
          </w:p>
        </w:tc>
      </w:tr>
    </w:tbl>
    <w:p w:rsidR="003B7A77" w:rsidRDefault="003B7A77" w:rsidP="00976CAB">
      <w:pPr>
        <w:spacing w:before="480" w:after="240"/>
      </w:pPr>
    </w:p>
    <w:p w:rsidR="003B7A77" w:rsidRDefault="003B7A77">
      <w:pPr>
        <w:tabs>
          <w:tab w:val="clear" w:pos="432"/>
        </w:tabs>
        <w:spacing w:before="0"/>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Explosives."/>
      </w:tblPr>
      <w:tblGrid>
        <w:gridCol w:w="1908"/>
        <w:gridCol w:w="786"/>
        <w:gridCol w:w="108"/>
        <w:gridCol w:w="906"/>
        <w:gridCol w:w="1077"/>
        <w:gridCol w:w="113"/>
        <w:gridCol w:w="2230"/>
        <w:gridCol w:w="49"/>
        <w:gridCol w:w="2393"/>
      </w:tblGrid>
      <w:tr w:rsidR="000B1DB2" w:rsidRPr="00BB54A7" w:rsidTr="00976CAB">
        <w:tc>
          <w:tcPr>
            <w:tcW w:w="2694" w:type="dxa"/>
            <w:gridSpan w:val="2"/>
            <w:tcBorders>
              <w:top w:val="nil"/>
              <w:left w:val="nil"/>
              <w:bottom w:val="nil"/>
              <w:right w:val="nil"/>
            </w:tcBorders>
            <w:vAlign w:val="center"/>
          </w:tcPr>
          <w:p w:rsidR="000B1DB2" w:rsidRPr="00EE2853" w:rsidRDefault="000B1DB2" w:rsidP="00743F28">
            <w:pPr>
              <w:keepNext/>
              <w:keepLines/>
              <w:rPr>
                <w:lang w:val="en-GB"/>
              </w:rPr>
            </w:pPr>
            <w:r w:rsidRPr="00EE2853">
              <w:rPr>
                <w:b/>
                <w:bCs/>
                <w:lang w:val="en-GB"/>
              </w:rPr>
              <w:lastRenderedPageBreak/>
              <w:t>EXPLOSIVES</w:t>
            </w:r>
          </w:p>
        </w:tc>
        <w:tc>
          <w:tcPr>
            <w:tcW w:w="2204" w:type="dxa"/>
            <w:gridSpan w:val="4"/>
            <w:tcBorders>
              <w:top w:val="nil"/>
              <w:left w:val="nil"/>
              <w:bottom w:val="nil"/>
              <w:right w:val="nil"/>
            </w:tcBorders>
            <w:vAlign w:val="center"/>
          </w:tcPr>
          <w:p w:rsidR="000B1DB2" w:rsidRPr="00EE2853" w:rsidRDefault="000B1DB2" w:rsidP="00743F28">
            <w:pPr>
              <w:keepNext/>
              <w:keepLines/>
              <w:rPr>
                <w:sz w:val="20"/>
                <w:szCs w:val="20"/>
                <w:lang w:val="en-GB"/>
              </w:rPr>
            </w:pPr>
          </w:p>
        </w:tc>
        <w:tc>
          <w:tcPr>
            <w:tcW w:w="2230" w:type="dxa"/>
            <w:tcBorders>
              <w:top w:val="nil"/>
              <w:left w:val="nil"/>
              <w:bottom w:val="nil"/>
              <w:right w:val="single" w:sz="4" w:space="0" w:color="auto"/>
            </w:tcBorders>
            <w:vAlign w:val="center"/>
          </w:tcPr>
          <w:p w:rsidR="000B1DB2" w:rsidRPr="00EE2853" w:rsidRDefault="000B1DB2" w:rsidP="00743F28">
            <w:pPr>
              <w:keepNext/>
              <w:keepLines/>
              <w:rPr>
                <w:sz w:val="20"/>
                <w:szCs w:val="20"/>
                <w:lang w:val="en-GB"/>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0B1DB2" w:rsidRPr="00EE2853" w:rsidRDefault="000B1DB2" w:rsidP="00743F28">
            <w:pPr>
              <w:keepNext/>
              <w:keepLines/>
              <w:rPr>
                <w:b/>
                <w:bCs/>
                <w:iCs/>
                <w:sz w:val="20"/>
                <w:szCs w:val="20"/>
                <w:lang w:val="en-GB"/>
              </w:rPr>
            </w:pPr>
            <w:r w:rsidRPr="00EE2853">
              <w:rPr>
                <w:b/>
                <w:bCs/>
                <w:iCs/>
                <w:sz w:val="20"/>
                <w:szCs w:val="20"/>
                <w:lang w:val="en-GB"/>
              </w:rPr>
              <w:t>Symbol</w:t>
            </w:r>
          </w:p>
          <w:p w:rsidR="000B1DB2" w:rsidRPr="00EE2853" w:rsidRDefault="000B1DB2" w:rsidP="00743F28">
            <w:pPr>
              <w:keepNext/>
              <w:keepLines/>
              <w:spacing w:after="120"/>
              <w:rPr>
                <w:sz w:val="20"/>
                <w:szCs w:val="20"/>
                <w:lang w:val="en-GB"/>
              </w:rPr>
            </w:pPr>
            <w:r w:rsidRPr="00EE2853">
              <w:rPr>
                <w:sz w:val="20"/>
                <w:szCs w:val="20"/>
                <w:lang w:val="en-GB"/>
              </w:rPr>
              <w:t>Exploding bomb</w:t>
            </w:r>
          </w:p>
        </w:tc>
      </w:tr>
      <w:tr w:rsidR="000B1DB2" w:rsidRPr="00BB54A7" w:rsidTr="00743F28">
        <w:tc>
          <w:tcPr>
            <w:tcW w:w="1908" w:type="dxa"/>
            <w:tcBorders>
              <w:top w:val="nil"/>
              <w:left w:val="nil"/>
              <w:bottom w:val="nil"/>
              <w:right w:val="nil"/>
            </w:tcBorders>
            <w:vAlign w:val="center"/>
          </w:tcPr>
          <w:p w:rsidR="000B1DB2" w:rsidRPr="00EE2853" w:rsidRDefault="000B1DB2" w:rsidP="00743F28">
            <w:pPr>
              <w:keepNext/>
              <w:keepLines/>
              <w:rPr>
                <w:b/>
                <w:bCs/>
                <w:sz w:val="20"/>
                <w:szCs w:val="20"/>
                <w:lang w:val="en-GB"/>
              </w:rPr>
            </w:pPr>
            <w:r w:rsidRPr="00EE2853">
              <w:rPr>
                <w:b/>
                <w:bCs/>
                <w:sz w:val="20"/>
                <w:szCs w:val="20"/>
                <w:lang w:val="en-GB"/>
              </w:rPr>
              <w:t>Hazard category</w:t>
            </w:r>
          </w:p>
        </w:tc>
        <w:tc>
          <w:tcPr>
            <w:tcW w:w="1800" w:type="dxa"/>
            <w:gridSpan w:val="3"/>
            <w:tcBorders>
              <w:top w:val="nil"/>
              <w:left w:val="nil"/>
              <w:bottom w:val="nil"/>
              <w:right w:val="nil"/>
            </w:tcBorders>
            <w:vAlign w:val="center"/>
          </w:tcPr>
          <w:p w:rsidR="000B1DB2" w:rsidRPr="00EE2853" w:rsidRDefault="000B1DB2" w:rsidP="00743F28">
            <w:pPr>
              <w:keepNext/>
              <w:keepLines/>
              <w:rPr>
                <w:b/>
                <w:bCs/>
                <w:sz w:val="20"/>
                <w:szCs w:val="20"/>
                <w:lang w:val="en-GB"/>
              </w:rPr>
            </w:pPr>
            <w:r w:rsidRPr="00EE2853">
              <w:rPr>
                <w:b/>
                <w:bCs/>
                <w:sz w:val="20"/>
                <w:szCs w:val="20"/>
                <w:lang w:val="en-GB"/>
              </w:rPr>
              <w:t>Signal word</w:t>
            </w:r>
          </w:p>
        </w:tc>
        <w:tc>
          <w:tcPr>
            <w:tcW w:w="3420" w:type="dxa"/>
            <w:gridSpan w:val="3"/>
            <w:tcBorders>
              <w:top w:val="nil"/>
              <w:left w:val="nil"/>
              <w:bottom w:val="nil"/>
              <w:right w:val="nil"/>
            </w:tcBorders>
            <w:vAlign w:val="center"/>
          </w:tcPr>
          <w:p w:rsidR="000B1DB2" w:rsidRPr="00EE2853" w:rsidRDefault="000B1DB2" w:rsidP="00743F28">
            <w:pPr>
              <w:keepNext/>
              <w:keepLines/>
              <w:rPr>
                <w:b/>
                <w:bCs/>
                <w:sz w:val="20"/>
                <w:szCs w:val="20"/>
                <w:lang w:val="en-GB"/>
              </w:rPr>
            </w:pPr>
            <w:r w:rsidRPr="00EE2853">
              <w:rPr>
                <w:b/>
                <w:bCs/>
                <w:sz w:val="20"/>
                <w:szCs w:val="20"/>
                <w:lang w:val="en-GB"/>
              </w:rPr>
              <w:t>Hazard statement</w:t>
            </w:r>
          </w:p>
        </w:tc>
        <w:tc>
          <w:tcPr>
            <w:tcW w:w="2442" w:type="dxa"/>
            <w:gridSpan w:val="2"/>
            <w:vMerge w:val="restart"/>
            <w:tcBorders>
              <w:top w:val="single" w:sz="4" w:space="0" w:color="auto"/>
              <w:left w:val="nil"/>
              <w:bottom w:val="nil"/>
              <w:right w:val="nil"/>
            </w:tcBorders>
            <w:vAlign w:val="bottom"/>
          </w:tcPr>
          <w:p w:rsidR="000B1DB2" w:rsidRPr="00EE2853" w:rsidRDefault="008B4A29" w:rsidP="00743F28">
            <w:pPr>
              <w:keepNext/>
              <w:keepLines/>
              <w:rPr>
                <w:b/>
                <w:bCs/>
                <w:sz w:val="20"/>
                <w:szCs w:val="20"/>
                <w:lang w:val="en-GB" w:eastAsia="en-US"/>
              </w:rPr>
            </w:pPr>
            <w:r w:rsidRPr="000B1DB2">
              <w:rPr>
                <w:b/>
                <w:bCs/>
                <w:noProof/>
                <w:sz w:val="20"/>
                <w:szCs w:val="24"/>
              </w:rPr>
              <w:drawing>
                <wp:inline distT="0" distB="0" distL="0" distR="0" wp14:anchorId="07F85765" wp14:editId="5D3D6614">
                  <wp:extent cx="457200" cy="293370"/>
                  <wp:effectExtent l="0" t="0" r="0" b="0"/>
                  <wp:docPr id="227" name="Picture 227" descr="Explosiv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r>
      <w:tr w:rsidR="000B1DB2" w:rsidRPr="00BB54A7" w:rsidTr="00743F28">
        <w:tc>
          <w:tcPr>
            <w:tcW w:w="1908" w:type="dxa"/>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Division 1.1</w:t>
            </w:r>
          </w:p>
        </w:tc>
        <w:tc>
          <w:tcPr>
            <w:tcW w:w="1800" w:type="dxa"/>
            <w:gridSpan w:val="3"/>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Danger</w:t>
            </w:r>
          </w:p>
        </w:tc>
        <w:tc>
          <w:tcPr>
            <w:tcW w:w="3420" w:type="dxa"/>
            <w:gridSpan w:val="3"/>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H201</w:t>
            </w:r>
            <w:r>
              <w:rPr>
                <w:sz w:val="20"/>
                <w:szCs w:val="20"/>
                <w:lang w:val="en-GB"/>
              </w:rPr>
              <w:tab/>
            </w:r>
            <w:r w:rsidRPr="00EE2853">
              <w:rPr>
                <w:b/>
                <w:sz w:val="20"/>
                <w:szCs w:val="20"/>
                <w:lang w:val="en-GB"/>
              </w:rPr>
              <w:t>Explosive; mass explosion hazard</w:t>
            </w:r>
            <w:r w:rsidRPr="00EE2853">
              <w:rPr>
                <w:sz w:val="20"/>
                <w:szCs w:val="20"/>
                <w:lang w:val="en-GB"/>
              </w:rPr>
              <w:t xml:space="preserve"> </w:t>
            </w:r>
          </w:p>
        </w:tc>
        <w:tc>
          <w:tcPr>
            <w:tcW w:w="2442" w:type="dxa"/>
            <w:gridSpan w:val="2"/>
            <w:vMerge/>
            <w:tcBorders>
              <w:top w:val="nil"/>
              <w:left w:val="nil"/>
              <w:bottom w:val="nil"/>
              <w:right w:val="nil"/>
            </w:tcBorders>
            <w:vAlign w:val="center"/>
          </w:tcPr>
          <w:p w:rsidR="000B1DB2" w:rsidRPr="00EE2853" w:rsidRDefault="000B1DB2" w:rsidP="00743F28">
            <w:pPr>
              <w:keepNext/>
              <w:keepLines/>
              <w:widowControl w:val="0"/>
              <w:rPr>
                <w:sz w:val="20"/>
                <w:szCs w:val="20"/>
              </w:rPr>
            </w:pPr>
          </w:p>
        </w:tc>
      </w:tr>
      <w:tr w:rsidR="000B1DB2" w:rsidRPr="00BB54A7" w:rsidTr="00743F28">
        <w:tc>
          <w:tcPr>
            <w:tcW w:w="1908" w:type="dxa"/>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Division 1.2</w:t>
            </w:r>
          </w:p>
        </w:tc>
        <w:tc>
          <w:tcPr>
            <w:tcW w:w="1800" w:type="dxa"/>
            <w:gridSpan w:val="3"/>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Danger</w:t>
            </w:r>
          </w:p>
        </w:tc>
        <w:tc>
          <w:tcPr>
            <w:tcW w:w="3420" w:type="dxa"/>
            <w:gridSpan w:val="3"/>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H202</w:t>
            </w:r>
            <w:r>
              <w:rPr>
                <w:sz w:val="20"/>
                <w:szCs w:val="20"/>
                <w:lang w:val="en-GB"/>
              </w:rPr>
              <w:tab/>
            </w:r>
            <w:r w:rsidRPr="00EE2853">
              <w:rPr>
                <w:b/>
                <w:sz w:val="20"/>
                <w:szCs w:val="20"/>
                <w:lang w:val="en-GB"/>
              </w:rPr>
              <w:t xml:space="preserve">Explosive; severe projection hazard </w:t>
            </w:r>
          </w:p>
        </w:tc>
        <w:tc>
          <w:tcPr>
            <w:tcW w:w="2442" w:type="dxa"/>
            <w:gridSpan w:val="2"/>
            <w:tcBorders>
              <w:top w:val="nil"/>
              <w:left w:val="nil"/>
              <w:bottom w:val="nil"/>
              <w:right w:val="nil"/>
            </w:tcBorders>
            <w:vAlign w:val="center"/>
          </w:tcPr>
          <w:p w:rsidR="000B1DB2" w:rsidRPr="00EE2853" w:rsidRDefault="000B1DB2" w:rsidP="00743F28">
            <w:pPr>
              <w:keepNext/>
              <w:keepLines/>
              <w:widowControl w:val="0"/>
              <w:rPr>
                <w:sz w:val="20"/>
                <w:szCs w:val="20"/>
              </w:rPr>
            </w:pPr>
          </w:p>
        </w:tc>
      </w:tr>
      <w:tr w:rsidR="000B1DB2" w:rsidRPr="00BB54A7" w:rsidTr="00743F28">
        <w:tc>
          <w:tcPr>
            <w:tcW w:w="1908" w:type="dxa"/>
            <w:tcBorders>
              <w:top w:val="nil"/>
              <w:left w:val="nil"/>
              <w:bottom w:val="nil"/>
              <w:right w:val="nil"/>
            </w:tcBorders>
            <w:vAlign w:val="center"/>
          </w:tcPr>
          <w:p w:rsidR="000B1DB2" w:rsidRPr="00EE2853" w:rsidRDefault="000B1DB2" w:rsidP="00743F28">
            <w:pPr>
              <w:keepNext/>
              <w:keepLines/>
              <w:rPr>
                <w:bCs/>
                <w:sz w:val="20"/>
                <w:szCs w:val="20"/>
                <w:lang w:val="en-GB"/>
              </w:rPr>
            </w:pPr>
            <w:r w:rsidRPr="00EE2853">
              <w:rPr>
                <w:bCs/>
                <w:sz w:val="20"/>
                <w:szCs w:val="20"/>
                <w:lang w:val="en-GB"/>
              </w:rPr>
              <w:t>Division 1.3</w:t>
            </w:r>
          </w:p>
        </w:tc>
        <w:tc>
          <w:tcPr>
            <w:tcW w:w="1800" w:type="dxa"/>
            <w:gridSpan w:val="3"/>
            <w:tcBorders>
              <w:top w:val="nil"/>
              <w:left w:val="nil"/>
              <w:bottom w:val="nil"/>
              <w:right w:val="nil"/>
            </w:tcBorders>
            <w:vAlign w:val="center"/>
          </w:tcPr>
          <w:p w:rsidR="000B1DB2" w:rsidRPr="00EE2853" w:rsidRDefault="000B1DB2" w:rsidP="00743F28">
            <w:pPr>
              <w:keepNext/>
              <w:keepLines/>
              <w:rPr>
                <w:sz w:val="20"/>
                <w:szCs w:val="20"/>
                <w:lang w:val="en-GB"/>
              </w:rPr>
            </w:pPr>
            <w:r w:rsidRPr="00EE2853">
              <w:rPr>
                <w:sz w:val="20"/>
                <w:szCs w:val="20"/>
                <w:lang w:val="en-GB"/>
              </w:rPr>
              <w:t>Danger</w:t>
            </w:r>
          </w:p>
        </w:tc>
        <w:tc>
          <w:tcPr>
            <w:tcW w:w="3420" w:type="dxa"/>
            <w:gridSpan w:val="3"/>
            <w:tcBorders>
              <w:top w:val="nil"/>
              <w:left w:val="nil"/>
              <w:bottom w:val="nil"/>
              <w:right w:val="nil"/>
            </w:tcBorders>
            <w:vAlign w:val="center"/>
          </w:tcPr>
          <w:p w:rsidR="000B1DB2" w:rsidRPr="00EE2853" w:rsidRDefault="000B1DB2" w:rsidP="00976CAB">
            <w:pPr>
              <w:keepNext/>
              <w:keepLines/>
              <w:spacing w:after="120"/>
              <w:rPr>
                <w:sz w:val="20"/>
                <w:szCs w:val="20"/>
                <w:lang w:val="en-GB"/>
              </w:rPr>
            </w:pPr>
            <w:r w:rsidRPr="00EE2853">
              <w:rPr>
                <w:sz w:val="20"/>
                <w:szCs w:val="20"/>
                <w:lang w:val="en-GB"/>
              </w:rPr>
              <w:t>H203</w:t>
            </w:r>
            <w:r>
              <w:rPr>
                <w:sz w:val="20"/>
                <w:szCs w:val="20"/>
                <w:lang w:val="en-GB"/>
              </w:rPr>
              <w:tab/>
            </w:r>
            <w:r w:rsidRPr="00EE2853">
              <w:rPr>
                <w:b/>
                <w:sz w:val="20"/>
                <w:szCs w:val="20"/>
                <w:lang w:val="en-GB"/>
              </w:rPr>
              <w:t>Explosive; fire, blast or projection hazard</w:t>
            </w:r>
            <w:r w:rsidRPr="00EE2853">
              <w:rPr>
                <w:sz w:val="20"/>
                <w:szCs w:val="20"/>
                <w:lang w:val="en-GB"/>
              </w:rPr>
              <w:t xml:space="preserve"> </w:t>
            </w:r>
          </w:p>
        </w:tc>
        <w:tc>
          <w:tcPr>
            <w:tcW w:w="2442" w:type="dxa"/>
            <w:gridSpan w:val="2"/>
            <w:tcBorders>
              <w:top w:val="nil"/>
              <w:left w:val="nil"/>
              <w:bottom w:val="single" w:sz="4" w:space="0" w:color="auto"/>
              <w:right w:val="nil"/>
            </w:tcBorders>
            <w:vAlign w:val="center"/>
          </w:tcPr>
          <w:p w:rsidR="000B1DB2" w:rsidRPr="00EE2853" w:rsidRDefault="000B1DB2" w:rsidP="00743F28">
            <w:pPr>
              <w:keepNext/>
              <w:keepLines/>
              <w:widowControl w:val="0"/>
              <w:rPr>
                <w:sz w:val="20"/>
                <w:szCs w:val="20"/>
              </w:rPr>
            </w:pPr>
          </w:p>
        </w:tc>
      </w:tr>
      <w:tr w:rsidR="000B1DB2" w:rsidRPr="00BB54A7" w:rsidTr="00743F28">
        <w:tc>
          <w:tcPr>
            <w:tcW w:w="9570" w:type="dxa"/>
            <w:gridSpan w:val="9"/>
            <w:tcBorders>
              <w:top w:val="single" w:sz="4" w:space="0" w:color="auto"/>
            </w:tcBorders>
            <w:vAlign w:val="center"/>
          </w:tcPr>
          <w:p w:rsidR="000B1DB2" w:rsidRPr="00EE2853" w:rsidRDefault="000B1DB2" w:rsidP="00743F28">
            <w:pPr>
              <w:keepNext/>
              <w:keepLines/>
              <w:spacing w:after="120"/>
              <w:rPr>
                <w:b/>
                <w:bCs/>
                <w:sz w:val="20"/>
                <w:szCs w:val="20"/>
                <w:lang w:val="en-GB"/>
              </w:rPr>
            </w:pPr>
            <w:r w:rsidRPr="00EE2853">
              <w:rPr>
                <w:b/>
                <w:bCs/>
                <w:sz w:val="20"/>
                <w:szCs w:val="20"/>
                <w:lang w:val="en-GB"/>
              </w:rPr>
              <w:t>Precautionary statements</w:t>
            </w:r>
          </w:p>
        </w:tc>
      </w:tr>
      <w:tr w:rsidR="000B1DB2" w:rsidRPr="00BB54A7" w:rsidTr="00743F28">
        <w:tc>
          <w:tcPr>
            <w:tcW w:w="2802" w:type="dxa"/>
            <w:gridSpan w:val="3"/>
            <w:vAlign w:val="center"/>
          </w:tcPr>
          <w:p w:rsidR="000B1DB2" w:rsidRPr="00EE2853" w:rsidRDefault="000B1DB2" w:rsidP="00976CAB">
            <w:pPr>
              <w:keepNext/>
              <w:keepLines/>
              <w:spacing w:after="120"/>
              <w:rPr>
                <w:b/>
                <w:bCs/>
                <w:sz w:val="20"/>
                <w:szCs w:val="20"/>
                <w:lang w:val="en-GB"/>
              </w:rPr>
            </w:pPr>
            <w:r w:rsidRPr="00EE2853">
              <w:rPr>
                <w:b/>
                <w:bCs/>
                <w:sz w:val="20"/>
                <w:szCs w:val="20"/>
                <w:lang w:val="en-GB"/>
              </w:rPr>
              <w:t>Prevention</w:t>
            </w:r>
          </w:p>
        </w:tc>
        <w:tc>
          <w:tcPr>
            <w:tcW w:w="1983" w:type="dxa"/>
            <w:gridSpan w:val="2"/>
            <w:vAlign w:val="center"/>
          </w:tcPr>
          <w:p w:rsidR="000B1DB2" w:rsidRPr="00EE2853" w:rsidRDefault="000B1DB2" w:rsidP="00976CAB">
            <w:pPr>
              <w:keepNext/>
              <w:keepLines/>
              <w:spacing w:after="120"/>
              <w:rPr>
                <w:b/>
                <w:bCs/>
                <w:sz w:val="20"/>
                <w:szCs w:val="20"/>
                <w:lang w:val="en-GB"/>
              </w:rPr>
            </w:pPr>
            <w:r w:rsidRPr="00EE2853">
              <w:rPr>
                <w:b/>
                <w:bCs/>
                <w:sz w:val="20"/>
                <w:szCs w:val="20"/>
                <w:lang w:val="en-GB"/>
              </w:rPr>
              <w:t>Response</w:t>
            </w:r>
          </w:p>
        </w:tc>
        <w:tc>
          <w:tcPr>
            <w:tcW w:w="2392" w:type="dxa"/>
            <w:gridSpan w:val="3"/>
            <w:vAlign w:val="center"/>
          </w:tcPr>
          <w:p w:rsidR="000B1DB2" w:rsidRPr="00EE2853" w:rsidRDefault="000B1DB2" w:rsidP="00976CAB">
            <w:pPr>
              <w:keepNext/>
              <w:keepLines/>
              <w:spacing w:after="120"/>
              <w:rPr>
                <w:b/>
                <w:bCs/>
                <w:sz w:val="20"/>
                <w:szCs w:val="20"/>
                <w:lang w:val="en-GB"/>
              </w:rPr>
            </w:pPr>
            <w:r w:rsidRPr="00EE2853">
              <w:rPr>
                <w:b/>
                <w:bCs/>
                <w:sz w:val="20"/>
                <w:szCs w:val="20"/>
                <w:lang w:val="en-GB"/>
              </w:rPr>
              <w:t>Storage</w:t>
            </w:r>
          </w:p>
        </w:tc>
        <w:tc>
          <w:tcPr>
            <w:tcW w:w="2393" w:type="dxa"/>
            <w:vAlign w:val="center"/>
          </w:tcPr>
          <w:p w:rsidR="000B1DB2" w:rsidRPr="00BB54A7" w:rsidRDefault="000B1DB2">
            <w:pPr>
              <w:keepNext/>
              <w:keepLines/>
              <w:spacing w:after="120"/>
              <w:rPr>
                <w:b/>
                <w:bCs/>
                <w:sz w:val="20"/>
                <w:lang w:val="en-GB"/>
              </w:rPr>
            </w:pPr>
            <w:r w:rsidRPr="00BB54A7">
              <w:rPr>
                <w:b/>
                <w:bCs/>
                <w:sz w:val="20"/>
                <w:lang w:val="en-GB"/>
              </w:rPr>
              <w:t>Disposal</w:t>
            </w:r>
          </w:p>
        </w:tc>
      </w:tr>
      <w:tr w:rsidR="000B1DB2" w:rsidRPr="00BB54A7" w:rsidTr="00743F28">
        <w:trPr>
          <w:trHeight w:val="8985"/>
        </w:trPr>
        <w:tc>
          <w:tcPr>
            <w:tcW w:w="2802" w:type="dxa"/>
            <w:gridSpan w:val="3"/>
          </w:tcPr>
          <w:p w:rsidR="000B1DB2" w:rsidRPr="00EE2853" w:rsidRDefault="000B1DB2" w:rsidP="00743F28">
            <w:pPr>
              <w:pStyle w:val="BalloonText"/>
              <w:spacing w:before="30" w:after="30"/>
              <w:rPr>
                <w:rFonts w:ascii="Arial" w:hAnsi="Arial" w:cs="Arial"/>
                <w:bCs/>
                <w:sz w:val="20"/>
                <w:szCs w:val="20"/>
                <w:lang w:val="en-GB"/>
              </w:rPr>
            </w:pPr>
            <w:r w:rsidRPr="00EE2853">
              <w:rPr>
                <w:rFonts w:ascii="Arial" w:hAnsi="Arial" w:cs="Arial"/>
                <w:bCs/>
                <w:sz w:val="20"/>
                <w:szCs w:val="20"/>
                <w:lang w:val="en-GB"/>
              </w:rPr>
              <w:t>P210</w:t>
            </w:r>
            <w:r w:rsidRPr="00EE2853">
              <w:rPr>
                <w:rFonts w:ascii="Arial" w:hAnsi="Arial" w:cs="Arial"/>
                <w:b/>
                <w:sz w:val="20"/>
                <w:szCs w:val="20"/>
                <w:lang w:val="en-GB"/>
              </w:rPr>
              <w:br/>
              <w:t>Keep away from</w:t>
            </w:r>
            <w:r w:rsidRPr="00EE2853">
              <w:rPr>
                <w:rFonts w:ascii="Arial" w:hAnsi="Arial" w:cs="Arial"/>
                <w:sz w:val="20"/>
                <w:szCs w:val="20"/>
                <w:lang w:val="en-GB"/>
              </w:rPr>
              <w:t xml:space="preserve"> </w:t>
            </w:r>
            <w:r w:rsidRPr="00EE2853">
              <w:rPr>
                <w:rFonts w:ascii="Arial" w:hAnsi="Arial" w:cs="Arial"/>
                <w:b/>
                <w:sz w:val="20"/>
                <w:szCs w:val="20"/>
                <w:lang w:val="en-GB"/>
              </w:rPr>
              <w:t>heat/sparks/open flames/hot surfaces.</w:t>
            </w:r>
            <w:r w:rsidRPr="00EE2853">
              <w:rPr>
                <w:rFonts w:ascii="Arial" w:hAnsi="Arial" w:cs="Arial"/>
                <w:sz w:val="20"/>
                <w:szCs w:val="20"/>
                <w:lang w:val="en-GB"/>
              </w:rPr>
              <w:t xml:space="preserve"> - </w:t>
            </w:r>
            <w:r w:rsidRPr="00EE2853">
              <w:rPr>
                <w:rFonts w:ascii="Arial" w:hAnsi="Arial" w:cs="Arial"/>
                <w:b/>
                <w:sz w:val="20"/>
                <w:szCs w:val="20"/>
                <w:lang w:val="en-GB"/>
              </w:rPr>
              <w:t>No smoking.</w:t>
            </w:r>
            <w:r w:rsidRPr="00EE2853">
              <w:rPr>
                <w:rFonts w:ascii="Arial" w:hAnsi="Arial" w:cs="Arial"/>
                <w:b/>
                <w:sz w:val="20"/>
                <w:szCs w:val="20"/>
                <w:lang w:val="en-GB"/>
              </w:rPr>
              <w:br/>
            </w:r>
            <w:r w:rsidRPr="00EE2853">
              <w:rPr>
                <w:rFonts w:ascii="Arial" w:hAnsi="Arial" w:cs="Arial"/>
                <w:bCs/>
                <w:sz w:val="20"/>
                <w:szCs w:val="20"/>
                <w:lang w:val="en-GB"/>
              </w:rPr>
              <w:t>Manufacturer/supplier or the competent authority to specify applicable ignition source(s).</w:t>
            </w:r>
          </w:p>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P230</w:t>
            </w:r>
            <w:r w:rsidRPr="00EE2853">
              <w:rPr>
                <w:rFonts w:ascii="Arial" w:hAnsi="Arial" w:cs="Arial"/>
                <w:b/>
                <w:sz w:val="20"/>
                <w:szCs w:val="20"/>
                <w:lang w:val="en-GB"/>
              </w:rPr>
              <w:br/>
              <w:t>Keep wetted with...</w:t>
            </w:r>
          </w:p>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…M</w:t>
            </w:r>
            <w:r w:rsidRPr="00EE2853">
              <w:rPr>
                <w:rFonts w:ascii="Arial" w:hAnsi="Arial" w:cs="Arial"/>
                <w:sz w:val="20"/>
                <w:szCs w:val="20"/>
                <w:lang w:val="en-GB"/>
              </w:rPr>
              <w:t>anufacturer/supplier or the competent authority to specify appropriate material.</w:t>
            </w:r>
          </w:p>
          <w:p w:rsidR="000B1DB2" w:rsidRPr="00EE2853" w:rsidRDefault="000B1DB2" w:rsidP="00743F28">
            <w:pPr>
              <w:pStyle w:val="BalloonText"/>
              <w:tabs>
                <w:tab w:val="left" w:pos="176"/>
              </w:tabs>
              <w:spacing w:before="30" w:after="30"/>
              <w:ind w:left="176" w:hanging="176"/>
              <w:rPr>
                <w:rFonts w:ascii="Arial" w:hAnsi="Arial" w:cs="Arial"/>
                <w:i/>
                <w:iCs/>
                <w:sz w:val="20"/>
                <w:szCs w:val="20"/>
                <w:lang w:val="en-GB"/>
              </w:rPr>
            </w:pPr>
            <w:r w:rsidRPr="00EE2853">
              <w:rPr>
                <w:rFonts w:ascii="Arial" w:hAnsi="Arial" w:cs="Arial"/>
                <w:i/>
                <w:iCs/>
                <w:sz w:val="20"/>
                <w:szCs w:val="20"/>
                <w:lang w:val="en-GB"/>
              </w:rPr>
              <w:t>-</w:t>
            </w:r>
            <w:r w:rsidRPr="00EE2853">
              <w:rPr>
                <w:rFonts w:ascii="Arial" w:hAnsi="Arial" w:cs="Arial"/>
                <w:i/>
                <w:iCs/>
                <w:sz w:val="20"/>
                <w:szCs w:val="20"/>
                <w:lang w:val="en-GB"/>
              </w:rPr>
              <w:tab/>
              <w:t xml:space="preserve"> if drying out increases explosion hazard, except as needed for manufacturing or operating processes (e.g. nitrocellulose).</w:t>
            </w:r>
          </w:p>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P240</w:t>
            </w:r>
            <w:r w:rsidRPr="00EE2853">
              <w:rPr>
                <w:rFonts w:ascii="Arial" w:hAnsi="Arial" w:cs="Arial"/>
                <w:b/>
                <w:sz w:val="20"/>
                <w:szCs w:val="20"/>
                <w:lang w:val="en-GB"/>
              </w:rPr>
              <w:br/>
              <w:t>Ground/bond container and receiving equipment.</w:t>
            </w:r>
          </w:p>
          <w:p w:rsidR="000B1DB2" w:rsidRPr="00EE2853" w:rsidRDefault="000B1DB2" w:rsidP="00743F28">
            <w:pPr>
              <w:pStyle w:val="BalloonText"/>
              <w:spacing w:before="30" w:after="30"/>
              <w:rPr>
                <w:rFonts w:ascii="Arial" w:hAnsi="Arial" w:cs="Arial"/>
                <w:bCs/>
                <w:sz w:val="20"/>
                <w:szCs w:val="20"/>
                <w:lang w:val="en-GB"/>
              </w:rPr>
            </w:pPr>
            <w:r w:rsidRPr="00EE2853">
              <w:rPr>
                <w:rFonts w:ascii="Arial" w:hAnsi="Arial" w:cs="Arial"/>
                <w:i/>
                <w:iCs/>
                <w:sz w:val="20"/>
                <w:szCs w:val="20"/>
                <w:lang w:val="en-GB"/>
              </w:rPr>
              <w:t xml:space="preserve">- </w:t>
            </w:r>
            <w:r w:rsidRPr="00EE2853">
              <w:rPr>
                <w:rFonts w:ascii="Arial" w:hAnsi="Arial" w:cs="Arial"/>
                <w:i/>
                <w:sz w:val="20"/>
                <w:szCs w:val="20"/>
                <w:lang w:val="en-GB"/>
              </w:rPr>
              <w:t>if the explosive is electrostatically sensitive.</w:t>
            </w:r>
          </w:p>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P250</w:t>
            </w:r>
            <w:r w:rsidRPr="00EE2853">
              <w:rPr>
                <w:rFonts w:ascii="Arial" w:hAnsi="Arial" w:cs="Arial"/>
                <w:b/>
                <w:sz w:val="20"/>
                <w:szCs w:val="20"/>
                <w:lang w:val="en-GB"/>
              </w:rPr>
              <w:br/>
              <w:t>Do not</w:t>
            </w:r>
            <w:r w:rsidRPr="00EE2853">
              <w:rPr>
                <w:rFonts w:ascii="Arial" w:hAnsi="Arial" w:cs="Arial"/>
                <w:sz w:val="20"/>
                <w:szCs w:val="20"/>
                <w:lang w:val="en-GB"/>
              </w:rPr>
              <w:t xml:space="preserve"> </w:t>
            </w:r>
            <w:r w:rsidRPr="00EE2853">
              <w:rPr>
                <w:rFonts w:ascii="Arial" w:hAnsi="Arial" w:cs="Arial"/>
                <w:b/>
                <w:sz w:val="20"/>
                <w:szCs w:val="20"/>
                <w:lang w:val="en-GB"/>
              </w:rPr>
              <w:t>subject to grinding/shock/…/friction.</w:t>
            </w:r>
          </w:p>
          <w:p w:rsidR="000B1DB2" w:rsidRPr="00EE2853" w:rsidRDefault="000B1DB2" w:rsidP="00743F28">
            <w:pPr>
              <w:pStyle w:val="BalloonText"/>
              <w:spacing w:before="30" w:after="30"/>
              <w:rPr>
                <w:rFonts w:ascii="Arial" w:hAnsi="Arial" w:cs="Arial"/>
                <w:bCs/>
                <w:sz w:val="20"/>
                <w:szCs w:val="20"/>
                <w:lang w:val="en-GB"/>
              </w:rPr>
            </w:pPr>
            <w:r w:rsidRPr="00EE2853">
              <w:rPr>
                <w:rFonts w:ascii="Arial" w:hAnsi="Arial" w:cs="Arial"/>
                <w:bCs/>
                <w:sz w:val="20"/>
                <w:szCs w:val="20"/>
                <w:lang w:val="en-GB"/>
              </w:rPr>
              <w:t>…Manufacturer/supplier or the competent authority to specify applicable rough handling.</w:t>
            </w:r>
          </w:p>
          <w:p w:rsidR="000B1DB2" w:rsidRPr="00EE2853" w:rsidRDefault="000B1DB2" w:rsidP="00743F28">
            <w:pPr>
              <w:spacing w:before="30" w:after="30"/>
              <w:rPr>
                <w:sz w:val="20"/>
                <w:szCs w:val="20"/>
              </w:rPr>
            </w:pPr>
            <w:r w:rsidRPr="00EE2853">
              <w:rPr>
                <w:bCs/>
                <w:color w:val="000000"/>
                <w:sz w:val="20"/>
                <w:szCs w:val="20"/>
              </w:rPr>
              <w:t>P280</w:t>
            </w:r>
            <w:r w:rsidRPr="00EE2853">
              <w:rPr>
                <w:b/>
                <w:color w:val="000000"/>
                <w:sz w:val="20"/>
                <w:szCs w:val="20"/>
              </w:rPr>
              <w:br/>
            </w:r>
            <w:r w:rsidRPr="00EE2853">
              <w:rPr>
                <w:b/>
                <w:sz w:val="20"/>
                <w:szCs w:val="20"/>
              </w:rPr>
              <w:t xml:space="preserve">Wear face protection. </w:t>
            </w:r>
            <w:r w:rsidRPr="00EE2853">
              <w:rPr>
                <w:b/>
                <w:sz w:val="20"/>
                <w:szCs w:val="20"/>
              </w:rPr>
              <w:br/>
            </w:r>
            <w:r w:rsidRPr="00EE2853">
              <w:rPr>
                <w:bCs/>
                <w:sz w:val="20"/>
                <w:szCs w:val="20"/>
              </w:rPr>
              <w:t>Manufacturer/supplier or the competent authority to specify type of equipment</w:t>
            </w:r>
            <w:r w:rsidRPr="00EE2853">
              <w:rPr>
                <w:color w:val="000000"/>
                <w:sz w:val="20"/>
                <w:szCs w:val="20"/>
              </w:rPr>
              <w:t>.</w:t>
            </w:r>
          </w:p>
        </w:tc>
        <w:tc>
          <w:tcPr>
            <w:tcW w:w="1983" w:type="dxa"/>
            <w:gridSpan w:val="2"/>
          </w:tcPr>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P370 +P380</w:t>
            </w:r>
            <w:r w:rsidRPr="00EE2853">
              <w:rPr>
                <w:rFonts w:ascii="Arial" w:hAnsi="Arial" w:cs="Arial"/>
                <w:b/>
                <w:sz w:val="20"/>
                <w:szCs w:val="20"/>
                <w:lang w:val="en-GB"/>
              </w:rPr>
              <w:br/>
              <w:t>In case of fire: evacuate area.</w:t>
            </w:r>
          </w:p>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P372</w:t>
            </w:r>
            <w:r w:rsidRPr="00EE2853">
              <w:rPr>
                <w:rFonts w:ascii="Arial" w:hAnsi="Arial" w:cs="Arial"/>
                <w:b/>
                <w:sz w:val="20"/>
                <w:szCs w:val="20"/>
                <w:lang w:val="en-GB"/>
              </w:rPr>
              <w:br/>
              <w:t>Explosion risk in case of fire.</w:t>
            </w:r>
          </w:p>
          <w:p w:rsidR="000B1DB2" w:rsidRPr="00EE2853" w:rsidRDefault="000B1DB2" w:rsidP="00743F28">
            <w:pPr>
              <w:spacing w:before="30" w:after="30"/>
              <w:rPr>
                <w:b/>
                <w:sz w:val="20"/>
                <w:szCs w:val="20"/>
              </w:rPr>
            </w:pPr>
            <w:r w:rsidRPr="00EE2853">
              <w:rPr>
                <w:bCs/>
                <w:sz w:val="20"/>
                <w:szCs w:val="20"/>
              </w:rPr>
              <w:t>P373</w:t>
            </w:r>
            <w:r w:rsidRPr="00EE2853">
              <w:rPr>
                <w:b/>
                <w:sz w:val="20"/>
                <w:szCs w:val="20"/>
              </w:rPr>
              <w:br/>
              <w:t>DO NOT fight fire when fire reaches explosives.</w:t>
            </w:r>
          </w:p>
        </w:tc>
        <w:tc>
          <w:tcPr>
            <w:tcW w:w="2392" w:type="dxa"/>
            <w:gridSpan w:val="3"/>
          </w:tcPr>
          <w:p w:rsidR="000B1DB2" w:rsidRPr="00EE2853" w:rsidRDefault="000B1DB2" w:rsidP="00743F28">
            <w:pPr>
              <w:pStyle w:val="BalloonText"/>
              <w:spacing w:before="30" w:after="30"/>
              <w:rPr>
                <w:rFonts w:ascii="Arial" w:hAnsi="Arial" w:cs="Arial"/>
                <w:b/>
                <w:sz w:val="20"/>
                <w:szCs w:val="20"/>
                <w:lang w:val="en-GB"/>
              </w:rPr>
            </w:pPr>
            <w:r w:rsidRPr="00EE2853">
              <w:rPr>
                <w:rFonts w:ascii="Arial" w:hAnsi="Arial" w:cs="Arial"/>
                <w:bCs/>
                <w:sz w:val="20"/>
                <w:szCs w:val="20"/>
                <w:lang w:val="en-GB"/>
              </w:rPr>
              <w:t>P401</w:t>
            </w:r>
            <w:r w:rsidRPr="00EE2853">
              <w:rPr>
                <w:rFonts w:ascii="Arial" w:hAnsi="Arial" w:cs="Arial"/>
                <w:b/>
                <w:sz w:val="20"/>
                <w:szCs w:val="20"/>
                <w:lang w:val="en-GB"/>
              </w:rPr>
              <w:br/>
              <w:t>Store ...</w:t>
            </w:r>
            <w:r w:rsidRPr="00EE2853">
              <w:rPr>
                <w:rFonts w:ascii="Arial" w:hAnsi="Arial" w:cs="Arial"/>
                <w:sz w:val="20"/>
                <w:szCs w:val="20"/>
                <w:lang w:val="en-GB"/>
              </w:rPr>
              <w:t xml:space="preserve"> </w:t>
            </w:r>
            <w:r w:rsidRPr="00EE2853">
              <w:rPr>
                <w:rFonts w:ascii="Arial" w:hAnsi="Arial" w:cs="Arial"/>
                <w:sz w:val="20"/>
                <w:szCs w:val="20"/>
                <w:lang w:val="en-GB"/>
              </w:rPr>
              <w:br/>
              <w:t>…in accordance with local/regional/national/international Regulations (to be specified).</w:t>
            </w:r>
          </w:p>
          <w:p w:rsidR="000B1DB2" w:rsidRPr="00EE2853" w:rsidRDefault="000B1DB2" w:rsidP="00743F28">
            <w:pPr>
              <w:spacing w:before="30" w:after="30"/>
              <w:rPr>
                <w:sz w:val="20"/>
                <w:szCs w:val="20"/>
              </w:rPr>
            </w:pPr>
          </w:p>
        </w:tc>
        <w:tc>
          <w:tcPr>
            <w:tcW w:w="2393" w:type="dxa"/>
          </w:tcPr>
          <w:p w:rsidR="000B1DB2" w:rsidRPr="00BB54A7" w:rsidRDefault="000B1DB2" w:rsidP="00743F28">
            <w:pPr>
              <w:spacing w:before="30" w:after="30"/>
              <w:rPr>
                <w:sz w:val="20"/>
              </w:rPr>
            </w:pPr>
            <w:r w:rsidRPr="00BB54A7">
              <w:rPr>
                <w:bCs/>
                <w:sz w:val="20"/>
              </w:rPr>
              <w:t>P501</w:t>
            </w:r>
            <w:r w:rsidRPr="00BB54A7">
              <w:rPr>
                <w:bCs/>
                <w:sz w:val="20"/>
              </w:rPr>
              <w:br/>
            </w:r>
            <w:r w:rsidRPr="00BB54A7">
              <w:rPr>
                <w:b/>
                <w:sz w:val="20"/>
              </w:rPr>
              <w:t>D</w:t>
            </w:r>
            <w:r>
              <w:rPr>
                <w:b/>
                <w:sz w:val="20"/>
              </w:rPr>
              <w:t>ispose of contents/container to..</w:t>
            </w:r>
            <w:r w:rsidRPr="00BB54A7">
              <w:rPr>
                <w:b/>
                <w:sz w:val="20"/>
              </w:rPr>
              <w:t>.</w:t>
            </w:r>
            <w:r w:rsidRPr="00BB54A7">
              <w:rPr>
                <w:b/>
                <w:sz w:val="20"/>
              </w:rPr>
              <w:br/>
            </w:r>
            <w:r w:rsidRPr="00BB54A7">
              <w:rPr>
                <w:bCs/>
                <w:sz w:val="20"/>
              </w:rPr>
              <w:t>…</w:t>
            </w:r>
            <w:r w:rsidRPr="00BB54A7">
              <w:rPr>
                <w:sz w:val="20"/>
              </w:rPr>
              <w:t>in accordance with local/ regional/national/international Regulations (to be specified).</w:t>
            </w:r>
          </w:p>
        </w:tc>
      </w:tr>
    </w:tbl>
    <w:p w:rsidR="008B4AB8" w:rsidRDefault="008B4AB8">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Explosives."/>
      </w:tblPr>
      <w:tblGrid>
        <w:gridCol w:w="1908"/>
        <w:gridCol w:w="752"/>
        <w:gridCol w:w="1048"/>
        <w:gridCol w:w="1077"/>
        <w:gridCol w:w="2392"/>
        <w:gridCol w:w="71"/>
        <w:gridCol w:w="2322"/>
      </w:tblGrid>
      <w:tr w:rsidR="000B1DB2" w:rsidRPr="00BB54A7" w:rsidTr="00743F28">
        <w:tc>
          <w:tcPr>
            <w:tcW w:w="9570" w:type="dxa"/>
            <w:gridSpan w:val="7"/>
            <w:tcBorders>
              <w:top w:val="nil"/>
              <w:left w:val="nil"/>
              <w:bottom w:val="nil"/>
              <w:right w:val="nil"/>
            </w:tcBorders>
            <w:vAlign w:val="center"/>
          </w:tcPr>
          <w:p w:rsidR="000B1DB2" w:rsidRPr="00736F91" w:rsidRDefault="000B1DB2" w:rsidP="00743F28">
            <w:pPr>
              <w:widowControl w:val="0"/>
            </w:pPr>
            <w:r w:rsidRPr="00736F91">
              <w:rPr>
                <w:b/>
                <w:bCs/>
                <w:lang w:val="en-GB"/>
              </w:rPr>
              <w:lastRenderedPageBreak/>
              <w:t>EXPLOSIVES</w:t>
            </w:r>
          </w:p>
        </w:tc>
      </w:tr>
      <w:tr w:rsidR="000B1DB2" w:rsidRPr="00BB54A7" w:rsidTr="00743F28">
        <w:tc>
          <w:tcPr>
            <w:tcW w:w="1908" w:type="dxa"/>
            <w:tcBorders>
              <w:top w:val="nil"/>
              <w:left w:val="nil"/>
              <w:bottom w:val="nil"/>
              <w:right w:val="nil"/>
            </w:tcBorders>
            <w:vAlign w:val="center"/>
          </w:tcPr>
          <w:p w:rsidR="000B1DB2" w:rsidRPr="00BB54A7" w:rsidRDefault="000B1DB2" w:rsidP="00743F28">
            <w:pPr>
              <w:rPr>
                <w:sz w:val="20"/>
                <w:lang w:val="en-GB"/>
              </w:rPr>
            </w:pPr>
          </w:p>
        </w:tc>
        <w:tc>
          <w:tcPr>
            <w:tcW w:w="1800" w:type="dxa"/>
            <w:gridSpan w:val="2"/>
            <w:tcBorders>
              <w:top w:val="nil"/>
              <w:left w:val="nil"/>
              <w:bottom w:val="nil"/>
              <w:right w:val="nil"/>
            </w:tcBorders>
            <w:vAlign w:val="center"/>
          </w:tcPr>
          <w:p w:rsidR="000B1DB2" w:rsidRPr="00BB54A7" w:rsidRDefault="000B1DB2" w:rsidP="00743F28">
            <w:pPr>
              <w:rPr>
                <w:sz w:val="20"/>
                <w:lang w:val="en-GB"/>
              </w:rPr>
            </w:pPr>
          </w:p>
        </w:tc>
        <w:tc>
          <w:tcPr>
            <w:tcW w:w="3540" w:type="dxa"/>
            <w:gridSpan w:val="3"/>
            <w:tcBorders>
              <w:top w:val="nil"/>
              <w:left w:val="nil"/>
              <w:bottom w:val="nil"/>
              <w:right w:val="single" w:sz="4" w:space="0" w:color="auto"/>
            </w:tcBorders>
            <w:vAlign w:val="center"/>
          </w:tcPr>
          <w:p w:rsidR="000B1DB2" w:rsidRPr="00BB54A7" w:rsidRDefault="000B1DB2" w:rsidP="00743F28">
            <w:pPr>
              <w:rPr>
                <w:sz w:val="20"/>
                <w:lang w:val="en-GB"/>
              </w:rPr>
            </w:pPr>
          </w:p>
        </w:tc>
        <w:tc>
          <w:tcPr>
            <w:tcW w:w="2322" w:type="dxa"/>
            <w:tcBorders>
              <w:top w:val="single" w:sz="4" w:space="0" w:color="auto"/>
              <w:left w:val="single" w:sz="4" w:space="0" w:color="auto"/>
              <w:bottom w:val="single" w:sz="4" w:space="0" w:color="auto"/>
              <w:right w:val="single" w:sz="4" w:space="0" w:color="auto"/>
            </w:tcBorders>
            <w:vAlign w:val="center"/>
          </w:tcPr>
          <w:p w:rsidR="000B1DB2" w:rsidRPr="00BB54A7" w:rsidRDefault="000B1DB2" w:rsidP="00743F28">
            <w:pPr>
              <w:rPr>
                <w:b/>
                <w:bCs/>
                <w:iCs/>
                <w:sz w:val="20"/>
                <w:lang w:val="en-GB"/>
              </w:rPr>
            </w:pPr>
            <w:r w:rsidRPr="00BB54A7">
              <w:rPr>
                <w:b/>
                <w:bCs/>
                <w:iCs/>
                <w:sz w:val="20"/>
                <w:lang w:val="en-GB"/>
              </w:rPr>
              <w:t>Symbol</w:t>
            </w:r>
          </w:p>
          <w:p w:rsidR="000B1DB2" w:rsidRPr="00BB54A7" w:rsidRDefault="000B1DB2" w:rsidP="00743F28">
            <w:pPr>
              <w:spacing w:after="120"/>
              <w:rPr>
                <w:i/>
                <w:iCs/>
                <w:sz w:val="20"/>
                <w:lang w:val="en-GB"/>
              </w:rPr>
            </w:pPr>
            <w:r w:rsidRPr="00BB54A7">
              <w:rPr>
                <w:sz w:val="20"/>
                <w:lang w:val="en-GB"/>
              </w:rPr>
              <w:t>Exploding bomb</w:t>
            </w:r>
          </w:p>
        </w:tc>
      </w:tr>
      <w:tr w:rsidR="000B1DB2" w:rsidRPr="00BB54A7" w:rsidTr="00743F28">
        <w:tc>
          <w:tcPr>
            <w:tcW w:w="1908" w:type="dxa"/>
            <w:tcBorders>
              <w:top w:val="nil"/>
              <w:left w:val="nil"/>
              <w:bottom w:val="nil"/>
              <w:right w:val="nil"/>
            </w:tcBorders>
            <w:vAlign w:val="center"/>
          </w:tcPr>
          <w:p w:rsidR="000B1DB2" w:rsidRPr="00BB54A7" w:rsidRDefault="000B1DB2" w:rsidP="00743F28">
            <w:pPr>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0B1DB2" w:rsidRPr="00BB54A7" w:rsidRDefault="000B1DB2" w:rsidP="00743F28">
            <w:pPr>
              <w:rPr>
                <w:b/>
                <w:bCs/>
                <w:sz w:val="20"/>
                <w:lang w:val="en-GB"/>
              </w:rPr>
            </w:pPr>
            <w:r w:rsidRPr="00BB54A7">
              <w:rPr>
                <w:b/>
                <w:bCs/>
                <w:sz w:val="20"/>
                <w:lang w:val="en-GB"/>
              </w:rPr>
              <w:t>Signal word</w:t>
            </w:r>
          </w:p>
        </w:tc>
        <w:tc>
          <w:tcPr>
            <w:tcW w:w="3540" w:type="dxa"/>
            <w:gridSpan w:val="3"/>
            <w:tcBorders>
              <w:top w:val="nil"/>
              <w:left w:val="nil"/>
              <w:bottom w:val="nil"/>
              <w:right w:val="nil"/>
            </w:tcBorders>
            <w:vAlign w:val="center"/>
          </w:tcPr>
          <w:p w:rsidR="000B1DB2" w:rsidRPr="00BB54A7" w:rsidRDefault="000B1DB2" w:rsidP="00743F28">
            <w:pPr>
              <w:rPr>
                <w:b/>
                <w:bCs/>
                <w:sz w:val="20"/>
                <w:lang w:val="en-GB"/>
              </w:rPr>
            </w:pPr>
            <w:r w:rsidRPr="00BB54A7">
              <w:rPr>
                <w:b/>
                <w:bCs/>
                <w:sz w:val="20"/>
                <w:lang w:val="en-GB"/>
              </w:rPr>
              <w:t>Hazard statement</w:t>
            </w:r>
          </w:p>
        </w:tc>
        <w:tc>
          <w:tcPr>
            <w:tcW w:w="2322" w:type="dxa"/>
            <w:vMerge w:val="restart"/>
            <w:tcBorders>
              <w:top w:val="nil"/>
              <w:left w:val="nil"/>
              <w:right w:val="nil"/>
            </w:tcBorders>
            <w:vAlign w:val="center"/>
          </w:tcPr>
          <w:p w:rsidR="000B1DB2" w:rsidRPr="00BB54A7" w:rsidRDefault="008B4A29" w:rsidP="00743F28">
            <w:pPr>
              <w:spacing w:after="120"/>
              <w:rPr>
                <w:b/>
                <w:bCs/>
                <w:sz w:val="20"/>
                <w:lang w:val="en-GB" w:eastAsia="en-US"/>
              </w:rPr>
            </w:pPr>
            <w:r w:rsidRPr="000B1DB2">
              <w:rPr>
                <w:b/>
                <w:bCs/>
                <w:noProof/>
                <w:sz w:val="20"/>
                <w:szCs w:val="24"/>
              </w:rPr>
              <w:drawing>
                <wp:inline distT="0" distB="0" distL="0" distR="0" wp14:anchorId="1781E370" wp14:editId="6CFEEED1">
                  <wp:extent cx="457200" cy="293370"/>
                  <wp:effectExtent l="0" t="0" r="0" b="0"/>
                  <wp:docPr id="228" name="Picture 228" descr="Explosiv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r>
      <w:tr w:rsidR="000B1DB2" w:rsidRPr="00BB54A7" w:rsidTr="00743F28">
        <w:tc>
          <w:tcPr>
            <w:tcW w:w="1908" w:type="dxa"/>
            <w:tcBorders>
              <w:top w:val="nil"/>
              <w:left w:val="nil"/>
              <w:bottom w:val="single" w:sz="4" w:space="0" w:color="auto"/>
              <w:right w:val="nil"/>
            </w:tcBorders>
            <w:vAlign w:val="center"/>
          </w:tcPr>
          <w:p w:rsidR="000B1DB2" w:rsidRPr="00BB54A7" w:rsidRDefault="000B1DB2" w:rsidP="00976CAB">
            <w:pPr>
              <w:spacing w:after="120"/>
              <w:rPr>
                <w:bCs/>
                <w:sz w:val="20"/>
                <w:lang w:val="en-GB"/>
              </w:rPr>
            </w:pPr>
            <w:r w:rsidRPr="00BB54A7">
              <w:rPr>
                <w:bCs/>
                <w:sz w:val="20"/>
                <w:lang w:val="en-GB"/>
              </w:rPr>
              <w:t>Division 1.4</w:t>
            </w:r>
          </w:p>
        </w:tc>
        <w:tc>
          <w:tcPr>
            <w:tcW w:w="1800" w:type="dxa"/>
            <w:gridSpan w:val="2"/>
            <w:tcBorders>
              <w:top w:val="nil"/>
              <w:left w:val="nil"/>
              <w:bottom w:val="single" w:sz="4" w:space="0" w:color="auto"/>
              <w:right w:val="nil"/>
            </w:tcBorders>
            <w:vAlign w:val="center"/>
          </w:tcPr>
          <w:p w:rsidR="000B1DB2" w:rsidRPr="00BB54A7" w:rsidRDefault="000B1DB2" w:rsidP="00976CAB">
            <w:pPr>
              <w:spacing w:after="120"/>
              <w:rPr>
                <w:sz w:val="20"/>
                <w:lang w:val="en-GB"/>
              </w:rPr>
            </w:pPr>
            <w:r w:rsidRPr="00BB54A7">
              <w:rPr>
                <w:sz w:val="20"/>
                <w:lang w:val="en-GB"/>
              </w:rPr>
              <w:t>Warning</w:t>
            </w:r>
          </w:p>
        </w:tc>
        <w:tc>
          <w:tcPr>
            <w:tcW w:w="3540" w:type="dxa"/>
            <w:gridSpan w:val="3"/>
            <w:tcBorders>
              <w:top w:val="nil"/>
              <w:left w:val="nil"/>
              <w:bottom w:val="single" w:sz="4" w:space="0" w:color="auto"/>
              <w:right w:val="nil"/>
            </w:tcBorders>
            <w:vAlign w:val="center"/>
          </w:tcPr>
          <w:p w:rsidR="000B1DB2" w:rsidRPr="00BB54A7" w:rsidRDefault="000B1DB2" w:rsidP="00976CAB">
            <w:pPr>
              <w:spacing w:after="120"/>
              <w:rPr>
                <w:sz w:val="20"/>
                <w:lang w:val="en-GB"/>
              </w:rPr>
            </w:pPr>
            <w:r w:rsidRPr="00BB54A7">
              <w:rPr>
                <w:sz w:val="20"/>
                <w:lang w:val="en-GB"/>
              </w:rPr>
              <w:t>H204</w:t>
            </w:r>
            <w:r>
              <w:rPr>
                <w:sz w:val="20"/>
                <w:lang w:val="en-GB"/>
              </w:rPr>
              <w:tab/>
            </w:r>
            <w:r w:rsidRPr="00BB54A7">
              <w:rPr>
                <w:b/>
                <w:sz w:val="20"/>
                <w:lang w:val="en-GB"/>
              </w:rPr>
              <w:t>Fire or projection hazard</w:t>
            </w:r>
            <w:r w:rsidRPr="00BB54A7">
              <w:rPr>
                <w:sz w:val="20"/>
                <w:lang w:val="en-GB"/>
              </w:rPr>
              <w:t xml:space="preserve"> </w:t>
            </w:r>
          </w:p>
        </w:tc>
        <w:tc>
          <w:tcPr>
            <w:tcW w:w="2322" w:type="dxa"/>
            <w:vMerge/>
            <w:tcBorders>
              <w:left w:val="nil"/>
              <w:bottom w:val="single" w:sz="4" w:space="0" w:color="auto"/>
              <w:right w:val="nil"/>
            </w:tcBorders>
            <w:vAlign w:val="center"/>
          </w:tcPr>
          <w:p w:rsidR="000B1DB2" w:rsidRPr="00BB54A7" w:rsidRDefault="000B1DB2" w:rsidP="00743F28">
            <w:pPr>
              <w:widowControl w:val="0"/>
            </w:pPr>
          </w:p>
        </w:tc>
      </w:tr>
      <w:tr w:rsidR="000B1DB2" w:rsidRPr="00BB54A7" w:rsidTr="00743F28">
        <w:tc>
          <w:tcPr>
            <w:tcW w:w="9570" w:type="dxa"/>
            <w:gridSpan w:val="7"/>
            <w:tcBorders>
              <w:top w:val="single" w:sz="4" w:space="0" w:color="auto"/>
              <w:left w:val="single" w:sz="4" w:space="0" w:color="auto"/>
              <w:bottom w:val="single" w:sz="4" w:space="0" w:color="auto"/>
              <w:right w:val="single" w:sz="4" w:space="0" w:color="auto"/>
            </w:tcBorders>
            <w:vAlign w:val="center"/>
          </w:tcPr>
          <w:p w:rsidR="000B1DB2" w:rsidRPr="00BB54A7" w:rsidRDefault="000B1DB2" w:rsidP="00743F28">
            <w:pPr>
              <w:spacing w:after="120"/>
              <w:rPr>
                <w:b/>
                <w:bCs/>
                <w:sz w:val="20"/>
                <w:lang w:val="en-GB"/>
              </w:rPr>
            </w:pPr>
            <w:r w:rsidRPr="00BB54A7">
              <w:rPr>
                <w:b/>
                <w:bCs/>
                <w:sz w:val="20"/>
                <w:lang w:val="en-GB"/>
              </w:rPr>
              <w:t>Precautionary statements</w:t>
            </w:r>
          </w:p>
        </w:tc>
      </w:tr>
      <w:tr w:rsidR="000B1DB2" w:rsidRPr="00BB54A7" w:rsidTr="00743F28">
        <w:tc>
          <w:tcPr>
            <w:tcW w:w="2660" w:type="dxa"/>
            <w:gridSpan w:val="2"/>
            <w:tcBorders>
              <w:top w:val="single" w:sz="4" w:space="0" w:color="auto"/>
            </w:tcBorders>
            <w:vAlign w:val="center"/>
          </w:tcPr>
          <w:p w:rsidR="000B1DB2" w:rsidRPr="00BB54A7" w:rsidRDefault="000B1DB2" w:rsidP="00976CAB">
            <w:pPr>
              <w:spacing w:after="120"/>
              <w:rPr>
                <w:b/>
                <w:bCs/>
                <w:sz w:val="20"/>
                <w:lang w:val="en-GB"/>
              </w:rPr>
            </w:pPr>
            <w:r w:rsidRPr="00BB54A7">
              <w:rPr>
                <w:b/>
                <w:bCs/>
                <w:sz w:val="20"/>
                <w:lang w:val="en-GB"/>
              </w:rPr>
              <w:t>Prevention</w:t>
            </w:r>
          </w:p>
        </w:tc>
        <w:tc>
          <w:tcPr>
            <w:tcW w:w="2125" w:type="dxa"/>
            <w:gridSpan w:val="2"/>
            <w:tcBorders>
              <w:top w:val="single" w:sz="4" w:space="0" w:color="auto"/>
            </w:tcBorders>
            <w:vAlign w:val="center"/>
          </w:tcPr>
          <w:p w:rsidR="000B1DB2" w:rsidRPr="00BB54A7" w:rsidRDefault="000B1DB2" w:rsidP="00976CAB">
            <w:pPr>
              <w:spacing w:after="120"/>
              <w:rPr>
                <w:b/>
                <w:bCs/>
                <w:sz w:val="20"/>
                <w:lang w:val="en-GB"/>
              </w:rPr>
            </w:pPr>
            <w:r w:rsidRPr="00BB54A7">
              <w:rPr>
                <w:b/>
                <w:bCs/>
                <w:sz w:val="20"/>
                <w:lang w:val="en-GB"/>
              </w:rPr>
              <w:t>Response</w:t>
            </w:r>
          </w:p>
        </w:tc>
        <w:tc>
          <w:tcPr>
            <w:tcW w:w="2392" w:type="dxa"/>
            <w:tcBorders>
              <w:top w:val="single" w:sz="4" w:space="0" w:color="auto"/>
            </w:tcBorders>
            <w:vAlign w:val="center"/>
          </w:tcPr>
          <w:p w:rsidR="000B1DB2" w:rsidRPr="00BB54A7" w:rsidRDefault="000B1DB2" w:rsidP="00976CAB">
            <w:pPr>
              <w:spacing w:after="120"/>
              <w:rPr>
                <w:b/>
                <w:bCs/>
                <w:sz w:val="20"/>
                <w:lang w:val="en-GB"/>
              </w:rPr>
            </w:pPr>
            <w:r w:rsidRPr="00BB54A7">
              <w:rPr>
                <w:b/>
                <w:bCs/>
                <w:sz w:val="20"/>
                <w:lang w:val="en-GB"/>
              </w:rPr>
              <w:t>Storage</w:t>
            </w:r>
          </w:p>
        </w:tc>
        <w:tc>
          <w:tcPr>
            <w:tcW w:w="2393" w:type="dxa"/>
            <w:gridSpan w:val="2"/>
            <w:tcBorders>
              <w:top w:val="single" w:sz="4" w:space="0" w:color="auto"/>
            </w:tcBorders>
            <w:vAlign w:val="center"/>
          </w:tcPr>
          <w:p w:rsidR="000B1DB2" w:rsidRPr="00BB54A7" w:rsidRDefault="000B1DB2">
            <w:pPr>
              <w:spacing w:after="120"/>
              <w:rPr>
                <w:b/>
                <w:bCs/>
                <w:sz w:val="20"/>
                <w:lang w:val="en-GB"/>
              </w:rPr>
            </w:pPr>
            <w:r w:rsidRPr="00BB54A7">
              <w:rPr>
                <w:b/>
                <w:bCs/>
                <w:sz w:val="20"/>
                <w:lang w:val="en-GB"/>
              </w:rPr>
              <w:t>Disposal</w:t>
            </w:r>
          </w:p>
        </w:tc>
      </w:tr>
      <w:tr w:rsidR="000B1DB2" w:rsidRPr="00BB54A7" w:rsidTr="00976CAB">
        <w:trPr>
          <w:trHeight w:val="6885"/>
        </w:trPr>
        <w:tc>
          <w:tcPr>
            <w:tcW w:w="2660" w:type="dxa"/>
            <w:gridSpan w:val="2"/>
          </w:tcPr>
          <w:p w:rsidR="000B1DB2" w:rsidRPr="00BB54A7" w:rsidRDefault="000B1DB2">
            <w:pPr>
              <w:spacing w:before="40" w:after="40"/>
              <w:rPr>
                <w:b/>
                <w:bCs/>
                <w:sz w:val="20"/>
              </w:rPr>
            </w:pPr>
            <w:r w:rsidRPr="00BB54A7">
              <w:rPr>
                <w:sz w:val="20"/>
              </w:rPr>
              <w:t>P210</w:t>
            </w:r>
            <w:r w:rsidRPr="00BB54A7">
              <w:rPr>
                <w:b/>
                <w:bCs/>
                <w:sz w:val="20"/>
              </w:rPr>
              <w:br/>
              <w:t>Keep away from</w:t>
            </w:r>
            <w:r w:rsidRPr="00BB54A7">
              <w:rPr>
                <w:sz w:val="20"/>
              </w:rPr>
              <w:t xml:space="preserve"> </w:t>
            </w:r>
            <w:r w:rsidRPr="00BB54A7">
              <w:rPr>
                <w:b/>
                <w:bCs/>
                <w:sz w:val="20"/>
              </w:rPr>
              <w:t>heat/sparks/open flames/hot surfaces</w:t>
            </w:r>
            <w:r w:rsidRPr="00BB54A7">
              <w:rPr>
                <w:sz w:val="20"/>
              </w:rPr>
              <w:t xml:space="preserve">. </w:t>
            </w:r>
            <w:r w:rsidRPr="00BB54A7">
              <w:rPr>
                <w:b/>
                <w:bCs/>
                <w:sz w:val="20"/>
              </w:rPr>
              <w:t>- No smoking</w:t>
            </w:r>
            <w:r w:rsidRPr="00BB54A7">
              <w:rPr>
                <w:sz w:val="20"/>
              </w:rPr>
              <w:t>.</w:t>
            </w:r>
            <w:r w:rsidRPr="00BB54A7">
              <w:rPr>
                <w:sz w:val="20"/>
              </w:rPr>
              <w:br/>
              <w:t>Manufacturer/supplier or the competent authority to specify applicable ignition source(s).</w:t>
            </w:r>
          </w:p>
          <w:p w:rsidR="000B1DB2" w:rsidRPr="00BB54A7" w:rsidRDefault="000B1DB2">
            <w:pPr>
              <w:spacing w:before="40" w:after="40"/>
              <w:rPr>
                <w:b/>
                <w:bCs/>
                <w:sz w:val="20"/>
              </w:rPr>
            </w:pPr>
            <w:r w:rsidRPr="00BB54A7">
              <w:rPr>
                <w:sz w:val="20"/>
              </w:rPr>
              <w:t>P240</w:t>
            </w:r>
            <w:r w:rsidRPr="00BB54A7">
              <w:rPr>
                <w:b/>
                <w:bCs/>
                <w:sz w:val="20"/>
              </w:rPr>
              <w:br/>
              <w:t>Ground/bond container and receiving equipment.</w:t>
            </w:r>
            <w:r w:rsidRPr="00BB54A7">
              <w:rPr>
                <w:bCs/>
                <w:i/>
                <w:iCs/>
                <w:sz w:val="20"/>
              </w:rPr>
              <w:br/>
              <w:t>- if the explosive is electrostatically sensitive.</w:t>
            </w:r>
          </w:p>
          <w:p w:rsidR="000B1DB2" w:rsidRPr="00BB54A7" w:rsidRDefault="000B1DB2">
            <w:pPr>
              <w:spacing w:before="40" w:after="40"/>
              <w:rPr>
                <w:sz w:val="20"/>
              </w:rPr>
            </w:pPr>
            <w:r w:rsidRPr="00BB54A7">
              <w:rPr>
                <w:sz w:val="20"/>
              </w:rPr>
              <w:t>P250</w:t>
            </w:r>
            <w:r w:rsidRPr="00BB54A7">
              <w:rPr>
                <w:b/>
                <w:bCs/>
                <w:sz w:val="20"/>
              </w:rPr>
              <w:br/>
              <w:t>Do not subject to</w:t>
            </w:r>
            <w:r w:rsidRPr="00BB54A7">
              <w:rPr>
                <w:sz w:val="20"/>
              </w:rPr>
              <w:t xml:space="preserve"> </w:t>
            </w:r>
            <w:r w:rsidRPr="00BB54A7">
              <w:rPr>
                <w:b/>
                <w:bCs/>
                <w:sz w:val="20"/>
              </w:rPr>
              <w:t>grinding/shock/…/friction</w:t>
            </w:r>
            <w:r w:rsidRPr="00BB54A7">
              <w:rPr>
                <w:sz w:val="20"/>
              </w:rPr>
              <w:t>.</w:t>
            </w:r>
            <w:r w:rsidRPr="00BB54A7">
              <w:rPr>
                <w:sz w:val="20"/>
              </w:rPr>
              <w:br/>
              <w:t>Manufacturer/supplier or the competent authority to specify applicable rough handling.</w:t>
            </w:r>
          </w:p>
          <w:p w:rsidR="000B1DB2" w:rsidRPr="00BB54A7" w:rsidRDefault="000B1DB2">
            <w:pPr>
              <w:tabs>
                <w:tab w:val="left" w:pos="0"/>
              </w:tabs>
              <w:spacing w:before="40" w:after="40"/>
              <w:rPr>
                <w:sz w:val="20"/>
              </w:rPr>
            </w:pPr>
            <w:r w:rsidRPr="00BB54A7">
              <w:rPr>
                <w:bCs/>
                <w:sz w:val="20"/>
              </w:rPr>
              <w:t>P280</w:t>
            </w:r>
            <w:r w:rsidRPr="00BB54A7">
              <w:rPr>
                <w:b/>
                <w:sz w:val="20"/>
              </w:rPr>
              <w:br/>
              <w:t>Wear face protection.</w:t>
            </w:r>
            <w:r w:rsidRPr="00BB54A7">
              <w:rPr>
                <w:b/>
                <w:sz w:val="20"/>
              </w:rPr>
              <w:br/>
            </w:r>
            <w:r w:rsidRPr="00BB54A7">
              <w:rPr>
                <w:sz w:val="20"/>
              </w:rPr>
              <w:t xml:space="preserve">Manufacturer/supplier or competent authority to specify type of equipment. </w:t>
            </w:r>
          </w:p>
        </w:tc>
        <w:tc>
          <w:tcPr>
            <w:tcW w:w="2125" w:type="dxa"/>
            <w:gridSpan w:val="2"/>
          </w:tcPr>
          <w:p w:rsidR="000B1DB2" w:rsidRPr="00BB54A7" w:rsidRDefault="000B1DB2" w:rsidP="00743F28">
            <w:pPr>
              <w:spacing w:before="40" w:after="40"/>
              <w:rPr>
                <w:b/>
                <w:bCs/>
                <w:sz w:val="20"/>
              </w:rPr>
            </w:pPr>
            <w:r w:rsidRPr="00BB54A7">
              <w:rPr>
                <w:sz w:val="20"/>
              </w:rPr>
              <w:t>P370+P380</w:t>
            </w:r>
            <w:r w:rsidRPr="00BB54A7">
              <w:rPr>
                <w:b/>
                <w:bCs/>
                <w:sz w:val="20"/>
              </w:rPr>
              <w:br/>
              <w:t>In case of fire: Evacuate area.</w:t>
            </w:r>
          </w:p>
          <w:p w:rsidR="000B1DB2" w:rsidRPr="00BB54A7" w:rsidRDefault="000B1DB2" w:rsidP="00743F28">
            <w:pPr>
              <w:spacing w:before="40" w:after="40"/>
              <w:rPr>
                <w:b/>
                <w:bCs/>
                <w:i/>
                <w:iCs/>
                <w:sz w:val="20"/>
              </w:rPr>
            </w:pPr>
            <w:r w:rsidRPr="00BB54A7">
              <w:rPr>
                <w:sz w:val="20"/>
              </w:rPr>
              <w:t>P372</w:t>
            </w:r>
            <w:r w:rsidRPr="00BB54A7">
              <w:rPr>
                <w:b/>
                <w:bCs/>
                <w:sz w:val="20"/>
              </w:rPr>
              <w:br/>
              <w:t>Explosion risk in case of fire.</w:t>
            </w:r>
            <w:r w:rsidRPr="00BB54A7">
              <w:rPr>
                <w:b/>
                <w:bCs/>
                <w:sz w:val="20"/>
              </w:rPr>
              <w:br/>
            </w:r>
            <w:r w:rsidRPr="00BB54A7">
              <w:rPr>
                <w:sz w:val="20"/>
              </w:rPr>
              <w:t xml:space="preserve">- except if explosives are </w:t>
            </w:r>
            <w:r w:rsidRPr="00BB54A7">
              <w:rPr>
                <w:i/>
                <w:iCs/>
                <w:sz w:val="20"/>
              </w:rPr>
              <w:t>1.4S AMMUNITION AND COMPONENTS THEREOF.</w:t>
            </w:r>
          </w:p>
          <w:p w:rsidR="000B1DB2" w:rsidRPr="00BB54A7" w:rsidRDefault="000B1DB2" w:rsidP="00743F28">
            <w:pPr>
              <w:spacing w:before="40" w:after="40"/>
              <w:rPr>
                <w:b/>
                <w:bCs/>
                <w:sz w:val="20"/>
              </w:rPr>
            </w:pPr>
            <w:r w:rsidRPr="00BB54A7">
              <w:rPr>
                <w:sz w:val="20"/>
              </w:rPr>
              <w:t>P373</w:t>
            </w:r>
            <w:r w:rsidRPr="00BB54A7">
              <w:rPr>
                <w:b/>
                <w:bCs/>
                <w:sz w:val="20"/>
              </w:rPr>
              <w:br/>
              <w:t>DO NOT fight fire when fire reaches explosives.</w:t>
            </w:r>
          </w:p>
          <w:p w:rsidR="000B1DB2" w:rsidRPr="00BB54A7" w:rsidRDefault="000B1DB2" w:rsidP="00743F28">
            <w:pPr>
              <w:spacing w:before="40" w:after="40"/>
              <w:rPr>
                <w:b/>
                <w:bCs/>
                <w:sz w:val="20"/>
              </w:rPr>
            </w:pPr>
            <w:r w:rsidRPr="00BB54A7">
              <w:rPr>
                <w:sz w:val="20"/>
              </w:rPr>
              <w:t>P374</w:t>
            </w:r>
            <w:r w:rsidRPr="00BB54A7">
              <w:rPr>
                <w:b/>
                <w:bCs/>
                <w:sz w:val="20"/>
              </w:rPr>
              <w:br/>
              <w:t>Fight fire with normal precautions from a reasonable distance.</w:t>
            </w:r>
          </w:p>
          <w:p w:rsidR="000B1DB2" w:rsidRPr="00BB54A7" w:rsidRDefault="000B1DB2" w:rsidP="00743F28">
            <w:pPr>
              <w:tabs>
                <w:tab w:val="left" w:pos="107"/>
              </w:tabs>
              <w:spacing w:before="40" w:after="40"/>
              <w:ind w:left="107" w:hanging="107"/>
              <w:rPr>
                <w:sz w:val="20"/>
              </w:rPr>
            </w:pPr>
            <w:r w:rsidRPr="00BB54A7">
              <w:rPr>
                <w:i/>
                <w:iCs/>
                <w:sz w:val="20"/>
              </w:rPr>
              <w:t>-</w:t>
            </w:r>
            <w:r w:rsidRPr="00BB54A7">
              <w:rPr>
                <w:i/>
                <w:iCs/>
                <w:sz w:val="20"/>
              </w:rPr>
              <w:tab/>
              <w:t>If explosives are 1.4S AMMUNITION AND COMPONENTS THEREOF</w:t>
            </w:r>
            <w:r w:rsidRPr="00BB54A7">
              <w:rPr>
                <w:sz w:val="20"/>
              </w:rPr>
              <w:t>.</w:t>
            </w:r>
          </w:p>
          <w:p w:rsidR="000B1DB2" w:rsidRPr="00BB54A7" w:rsidRDefault="000B1DB2" w:rsidP="00743F28">
            <w:pPr>
              <w:tabs>
                <w:tab w:val="left" w:pos="278"/>
              </w:tabs>
              <w:spacing w:before="40" w:after="40"/>
              <w:ind w:left="278" w:hanging="278"/>
              <w:rPr>
                <w:b/>
                <w:sz w:val="20"/>
                <w:szCs w:val="16"/>
              </w:rPr>
            </w:pPr>
          </w:p>
        </w:tc>
        <w:tc>
          <w:tcPr>
            <w:tcW w:w="2392" w:type="dxa"/>
          </w:tcPr>
          <w:p w:rsidR="000B1DB2" w:rsidRPr="00BB54A7" w:rsidRDefault="000B1DB2" w:rsidP="00743F28">
            <w:pPr>
              <w:spacing w:before="40" w:after="40"/>
              <w:rPr>
                <w:sz w:val="20"/>
              </w:rPr>
            </w:pPr>
            <w:r w:rsidRPr="00BB54A7">
              <w:rPr>
                <w:bCs/>
                <w:sz w:val="20"/>
              </w:rPr>
              <w:t>P401</w:t>
            </w:r>
            <w:r w:rsidRPr="00BB54A7">
              <w:rPr>
                <w:b/>
                <w:sz w:val="20"/>
              </w:rPr>
              <w:br/>
              <w:t>Store ...</w:t>
            </w:r>
            <w:r w:rsidRPr="00BB54A7">
              <w:rPr>
                <w:sz w:val="20"/>
              </w:rPr>
              <w:t xml:space="preserve"> </w:t>
            </w:r>
            <w:r w:rsidRPr="00BB54A7">
              <w:rPr>
                <w:sz w:val="20"/>
              </w:rPr>
              <w:br/>
              <w:t>…in accordance with local/regional/ national/international Regulations (to be specified).</w:t>
            </w:r>
          </w:p>
        </w:tc>
        <w:tc>
          <w:tcPr>
            <w:tcW w:w="2393" w:type="dxa"/>
            <w:gridSpan w:val="2"/>
          </w:tcPr>
          <w:p w:rsidR="000B1DB2" w:rsidRPr="00BB54A7" w:rsidRDefault="000B1DB2" w:rsidP="00743F28">
            <w:pPr>
              <w:spacing w:before="40" w:after="40"/>
              <w:rPr>
                <w:sz w:val="20"/>
              </w:rPr>
            </w:pPr>
            <w:r w:rsidRPr="00BB54A7">
              <w:rPr>
                <w:sz w:val="20"/>
              </w:rPr>
              <w:t>P501</w:t>
            </w:r>
            <w:r w:rsidRPr="00BB54A7">
              <w:rPr>
                <w:b/>
                <w:bCs/>
                <w:sz w:val="20"/>
              </w:rPr>
              <w:br/>
              <w:t xml:space="preserve">Dispose of contents/container to... </w:t>
            </w:r>
            <w:r w:rsidRPr="00BB54A7">
              <w:rPr>
                <w:b/>
                <w:bCs/>
                <w:sz w:val="20"/>
              </w:rPr>
              <w:br/>
            </w:r>
            <w:r w:rsidRPr="00BB54A7">
              <w:rPr>
                <w:sz w:val="20"/>
              </w:rPr>
              <w:t>… in accordance with local/regional/national/international Regulations (to be specified).</w:t>
            </w:r>
          </w:p>
        </w:tc>
      </w:tr>
    </w:tbl>
    <w:p w:rsidR="000B1DB2" w:rsidRDefault="000B1DB2">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Explosives."/>
      </w:tblPr>
      <w:tblGrid>
        <w:gridCol w:w="1908"/>
        <w:gridCol w:w="484"/>
        <w:gridCol w:w="1316"/>
        <w:gridCol w:w="1077"/>
        <w:gridCol w:w="2392"/>
        <w:gridCol w:w="57"/>
        <w:gridCol w:w="2336"/>
      </w:tblGrid>
      <w:tr w:rsidR="00BD63E4" w:rsidRPr="00BB54A7" w:rsidTr="0045387E">
        <w:tc>
          <w:tcPr>
            <w:tcW w:w="9570" w:type="dxa"/>
            <w:gridSpan w:val="7"/>
            <w:tcBorders>
              <w:top w:val="nil"/>
              <w:left w:val="nil"/>
              <w:bottom w:val="nil"/>
              <w:right w:val="nil"/>
            </w:tcBorders>
            <w:vAlign w:val="center"/>
          </w:tcPr>
          <w:p w:rsidR="00BD63E4" w:rsidRPr="005212B7" w:rsidRDefault="00BD63E4" w:rsidP="0045387E">
            <w:pPr>
              <w:keepNext/>
              <w:keepLines/>
              <w:widowControl w:val="0"/>
            </w:pPr>
            <w:r w:rsidRPr="005212B7">
              <w:rPr>
                <w:b/>
                <w:bCs/>
                <w:lang w:val="en-GB"/>
              </w:rPr>
              <w:lastRenderedPageBreak/>
              <w:t>EXPLOSIVES</w:t>
            </w:r>
          </w:p>
        </w:tc>
      </w:tr>
      <w:tr w:rsidR="00BD63E4" w:rsidRPr="00BB54A7" w:rsidTr="0045387E">
        <w:tc>
          <w:tcPr>
            <w:tcW w:w="1908" w:type="dxa"/>
            <w:tcBorders>
              <w:top w:val="nil"/>
              <w:left w:val="nil"/>
              <w:bottom w:val="nil"/>
              <w:right w:val="nil"/>
            </w:tcBorders>
            <w:vAlign w:val="center"/>
          </w:tcPr>
          <w:p w:rsidR="00BD63E4" w:rsidRPr="00BB54A7" w:rsidRDefault="00BD63E4" w:rsidP="0045387E">
            <w:pPr>
              <w:keepNext/>
              <w:keepLines/>
              <w:rPr>
                <w:sz w:val="20"/>
                <w:lang w:val="en-GB"/>
              </w:rPr>
            </w:pPr>
          </w:p>
        </w:tc>
        <w:tc>
          <w:tcPr>
            <w:tcW w:w="1800" w:type="dxa"/>
            <w:gridSpan w:val="2"/>
            <w:tcBorders>
              <w:top w:val="nil"/>
              <w:left w:val="nil"/>
              <w:bottom w:val="nil"/>
              <w:right w:val="nil"/>
            </w:tcBorders>
            <w:vAlign w:val="center"/>
          </w:tcPr>
          <w:p w:rsidR="00BD63E4" w:rsidRPr="00BB54A7" w:rsidRDefault="00BD63E4" w:rsidP="0045387E">
            <w:pPr>
              <w:keepNext/>
              <w:keepLines/>
              <w:rPr>
                <w:sz w:val="20"/>
                <w:lang w:val="en-GB"/>
              </w:rPr>
            </w:pPr>
          </w:p>
        </w:tc>
        <w:tc>
          <w:tcPr>
            <w:tcW w:w="3526" w:type="dxa"/>
            <w:gridSpan w:val="3"/>
            <w:tcBorders>
              <w:top w:val="nil"/>
              <w:left w:val="nil"/>
              <w:bottom w:val="nil"/>
              <w:right w:val="single" w:sz="4" w:space="0" w:color="auto"/>
            </w:tcBorders>
            <w:vAlign w:val="center"/>
          </w:tcPr>
          <w:p w:rsidR="00BD63E4" w:rsidRPr="00BB54A7" w:rsidRDefault="00BD63E4" w:rsidP="0045387E">
            <w:pPr>
              <w:keepNext/>
              <w:keepLines/>
              <w:rPr>
                <w:sz w:val="20"/>
                <w:lang w:val="en-GB"/>
              </w:rPr>
            </w:pPr>
          </w:p>
        </w:tc>
        <w:tc>
          <w:tcPr>
            <w:tcW w:w="2336" w:type="dxa"/>
            <w:tcBorders>
              <w:top w:val="single" w:sz="4" w:space="0" w:color="auto"/>
              <w:left w:val="single" w:sz="4" w:space="0" w:color="auto"/>
              <w:bottom w:val="single" w:sz="4" w:space="0" w:color="auto"/>
              <w:right w:val="single" w:sz="4" w:space="0" w:color="auto"/>
            </w:tcBorders>
            <w:vAlign w:val="center"/>
          </w:tcPr>
          <w:p w:rsidR="00BD63E4" w:rsidRPr="00BB54A7" w:rsidRDefault="00BD63E4" w:rsidP="00976CAB">
            <w:pPr>
              <w:keepNext/>
              <w:keepLines/>
              <w:spacing w:after="120"/>
              <w:rPr>
                <w:i/>
                <w:iCs/>
                <w:sz w:val="20"/>
                <w:lang w:val="en-GB"/>
              </w:rPr>
            </w:pPr>
            <w:r w:rsidRPr="00BB54A7">
              <w:rPr>
                <w:b/>
                <w:bCs/>
                <w:iCs/>
                <w:sz w:val="20"/>
                <w:lang w:val="en-GB"/>
              </w:rPr>
              <w:t>Symbol*</w:t>
            </w:r>
          </w:p>
        </w:tc>
      </w:tr>
      <w:tr w:rsidR="00BD63E4" w:rsidRPr="00BB54A7" w:rsidTr="0045387E">
        <w:tc>
          <w:tcPr>
            <w:tcW w:w="1908" w:type="dxa"/>
            <w:tcBorders>
              <w:top w:val="nil"/>
              <w:left w:val="nil"/>
              <w:bottom w:val="nil"/>
              <w:right w:val="nil"/>
            </w:tcBorders>
            <w:vAlign w:val="center"/>
          </w:tcPr>
          <w:p w:rsidR="00BD63E4" w:rsidRPr="00BB54A7" w:rsidRDefault="00BD63E4" w:rsidP="0045387E">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BD63E4" w:rsidRPr="00BB54A7" w:rsidRDefault="00BD63E4" w:rsidP="0045387E">
            <w:pPr>
              <w:keepNext/>
              <w:keepLines/>
              <w:rPr>
                <w:b/>
                <w:bCs/>
                <w:sz w:val="20"/>
                <w:lang w:val="en-GB"/>
              </w:rPr>
            </w:pPr>
            <w:r w:rsidRPr="00BB54A7">
              <w:rPr>
                <w:b/>
                <w:bCs/>
                <w:sz w:val="20"/>
                <w:lang w:val="en-GB"/>
              </w:rPr>
              <w:t>Signal word</w:t>
            </w:r>
          </w:p>
        </w:tc>
        <w:tc>
          <w:tcPr>
            <w:tcW w:w="3526" w:type="dxa"/>
            <w:gridSpan w:val="3"/>
            <w:tcBorders>
              <w:top w:val="nil"/>
              <w:left w:val="nil"/>
              <w:bottom w:val="nil"/>
              <w:right w:val="nil"/>
            </w:tcBorders>
            <w:vAlign w:val="center"/>
          </w:tcPr>
          <w:p w:rsidR="00BD63E4" w:rsidRPr="00BB54A7" w:rsidRDefault="00BD63E4" w:rsidP="0045387E">
            <w:pPr>
              <w:keepNext/>
              <w:keepLines/>
              <w:rPr>
                <w:b/>
                <w:bCs/>
                <w:sz w:val="20"/>
                <w:lang w:val="en-GB"/>
              </w:rPr>
            </w:pPr>
            <w:r w:rsidRPr="00BB54A7">
              <w:rPr>
                <w:b/>
                <w:bCs/>
                <w:sz w:val="20"/>
                <w:lang w:val="en-GB"/>
              </w:rPr>
              <w:t>Hazard statement</w:t>
            </w:r>
          </w:p>
        </w:tc>
        <w:tc>
          <w:tcPr>
            <w:tcW w:w="2336" w:type="dxa"/>
            <w:vMerge w:val="restart"/>
            <w:tcBorders>
              <w:top w:val="nil"/>
              <w:left w:val="nil"/>
              <w:right w:val="nil"/>
            </w:tcBorders>
            <w:vAlign w:val="center"/>
          </w:tcPr>
          <w:p w:rsidR="00BD63E4" w:rsidRPr="00BB54A7" w:rsidRDefault="00BD63E4" w:rsidP="00976CAB">
            <w:pPr>
              <w:keepNext/>
              <w:keepLines/>
              <w:spacing w:after="120"/>
              <w:rPr>
                <w:b/>
                <w:bCs/>
                <w:sz w:val="20"/>
                <w:lang w:val="en-GB"/>
              </w:rPr>
            </w:pPr>
            <w:r>
              <w:rPr>
                <w:noProof/>
                <w:sz w:val="19"/>
                <w:szCs w:val="19"/>
              </w:rPr>
              <w:drawing>
                <wp:inline distT="0" distB="0" distL="0" distR="0" wp14:anchorId="0B1CAB6F" wp14:editId="65E97D31">
                  <wp:extent cx="415290" cy="415290"/>
                  <wp:effectExtent l="0" t="0" r="3810" b="3810"/>
                  <wp:docPr id="229" name="Picture 229" descr="1.5 explosive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tc>
      </w:tr>
      <w:tr w:rsidR="00BD63E4" w:rsidRPr="00BB54A7" w:rsidTr="0045387E">
        <w:tc>
          <w:tcPr>
            <w:tcW w:w="1908" w:type="dxa"/>
            <w:tcBorders>
              <w:top w:val="nil"/>
              <w:left w:val="nil"/>
              <w:bottom w:val="single" w:sz="4" w:space="0" w:color="auto"/>
              <w:right w:val="nil"/>
            </w:tcBorders>
            <w:vAlign w:val="center"/>
          </w:tcPr>
          <w:p w:rsidR="00BD63E4" w:rsidRPr="00BB54A7" w:rsidRDefault="00BD63E4" w:rsidP="0045387E">
            <w:pPr>
              <w:keepNext/>
              <w:keepLines/>
              <w:rPr>
                <w:bCs/>
                <w:sz w:val="20"/>
                <w:lang w:val="en-GB"/>
              </w:rPr>
            </w:pPr>
            <w:r w:rsidRPr="00BB54A7">
              <w:rPr>
                <w:bCs/>
                <w:sz w:val="20"/>
                <w:lang w:val="en-GB"/>
              </w:rPr>
              <w:t>Division 1.5</w:t>
            </w:r>
          </w:p>
        </w:tc>
        <w:tc>
          <w:tcPr>
            <w:tcW w:w="1800" w:type="dxa"/>
            <w:gridSpan w:val="2"/>
            <w:tcBorders>
              <w:top w:val="nil"/>
              <w:left w:val="nil"/>
              <w:bottom w:val="single" w:sz="4" w:space="0" w:color="auto"/>
              <w:right w:val="nil"/>
            </w:tcBorders>
            <w:vAlign w:val="center"/>
          </w:tcPr>
          <w:p w:rsidR="00BD63E4" w:rsidRPr="00BB54A7" w:rsidRDefault="00BD63E4" w:rsidP="0045387E">
            <w:pPr>
              <w:keepNext/>
              <w:keepLines/>
              <w:rPr>
                <w:sz w:val="20"/>
                <w:lang w:val="en-GB"/>
              </w:rPr>
            </w:pPr>
            <w:r w:rsidRPr="00BB54A7">
              <w:rPr>
                <w:sz w:val="20"/>
                <w:lang w:val="en-GB"/>
              </w:rPr>
              <w:t>Danger</w:t>
            </w:r>
          </w:p>
        </w:tc>
        <w:tc>
          <w:tcPr>
            <w:tcW w:w="3526" w:type="dxa"/>
            <w:gridSpan w:val="3"/>
            <w:tcBorders>
              <w:top w:val="nil"/>
              <w:left w:val="nil"/>
              <w:bottom w:val="single" w:sz="4" w:space="0" w:color="auto"/>
              <w:right w:val="nil"/>
            </w:tcBorders>
            <w:vAlign w:val="center"/>
          </w:tcPr>
          <w:p w:rsidR="00BD63E4" w:rsidRPr="00BB54A7" w:rsidRDefault="00BD63E4" w:rsidP="0045387E">
            <w:pPr>
              <w:keepNext/>
              <w:keepLines/>
              <w:rPr>
                <w:sz w:val="20"/>
                <w:lang w:val="en-GB"/>
              </w:rPr>
            </w:pPr>
            <w:r w:rsidRPr="00BB54A7">
              <w:rPr>
                <w:sz w:val="20"/>
                <w:lang w:val="en-GB"/>
              </w:rPr>
              <w:t>H205</w:t>
            </w:r>
            <w:r>
              <w:rPr>
                <w:sz w:val="20"/>
                <w:lang w:val="en-GB"/>
              </w:rPr>
              <w:tab/>
            </w:r>
            <w:r w:rsidRPr="00BB54A7">
              <w:rPr>
                <w:b/>
                <w:sz w:val="20"/>
                <w:lang w:val="en-GB"/>
              </w:rPr>
              <w:t>May mass explode in fire</w:t>
            </w:r>
            <w:r w:rsidRPr="00BB54A7">
              <w:rPr>
                <w:sz w:val="20"/>
                <w:lang w:val="en-GB"/>
              </w:rPr>
              <w:t xml:space="preserve"> </w:t>
            </w:r>
          </w:p>
        </w:tc>
        <w:tc>
          <w:tcPr>
            <w:tcW w:w="2336" w:type="dxa"/>
            <w:vMerge/>
            <w:tcBorders>
              <w:left w:val="nil"/>
              <w:bottom w:val="single" w:sz="4" w:space="0" w:color="auto"/>
              <w:right w:val="nil"/>
            </w:tcBorders>
            <w:vAlign w:val="center"/>
          </w:tcPr>
          <w:p w:rsidR="00BD63E4" w:rsidRPr="00BB54A7" w:rsidRDefault="00BD63E4" w:rsidP="0045387E">
            <w:pPr>
              <w:keepNext/>
              <w:keepLines/>
              <w:widowControl w:val="0"/>
            </w:pPr>
          </w:p>
        </w:tc>
      </w:tr>
      <w:tr w:rsidR="00BD63E4" w:rsidRPr="00BB54A7" w:rsidTr="0045387E">
        <w:tc>
          <w:tcPr>
            <w:tcW w:w="9570" w:type="dxa"/>
            <w:gridSpan w:val="7"/>
            <w:tcBorders>
              <w:top w:val="single" w:sz="4" w:space="0" w:color="auto"/>
            </w:tcBorders>
            <w:vAlign w:val="center"/>
          </w:tcPr>
          <w:p w:rsidR="00BD63E4" w:rsidRPr="00BB54A7" w:rsidRDefault="00BD63E4" w:rsidP="00976CAB">
            <w:pPr>
              <w:keepNext/>
              <w:keepLines/>
              <w:widowControl w:val="0"/>
              <w:spacing w:after="120"/>
            </w:pPr>
            <w:r w:rsidRPr="00BB54A7">
              <w:rPr>
                <w:b/>
                <w:bCs/>
                <w:sz w:val="20"/>
                <w:lang w:val="en-GB"/>
              </w:rPr>
              <w:t>Precautionary statements</w:t>
            </w:r>
          </w:p>
        </w:tc>
      </w:tr>
      <w:tr w:rsidR="00BD63E4" w:rsidRPr="00BB54A7" w:rsidTr="0045387E">
        <w:tc>
          <w:tcPr>
            <w:tcW w:w="2392" w:type="dxa"/>
            <w:gridSpan w:val="2"/>
            <w:vAlign w:val="center"/>
          </w:tcPr>
          <w:p w:rsidR="00BD63E4" w:rsidRPr="00BB54A7" w:rsidRDefault="00BD63E4"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BD63E4" w:rsidRPr="00BB54A7" w:rsidRDefault="00BD63E4" w:rsidP="00976CAB">
            <w:pPr>
              <w:keepNext/>
              <w:keepLines/>
              <w:spacing w:after="120"/>
              <w:rPr>
                <w:b/>
                <w:bCs/>
                <w:sz w:val="20"/>
                <w:lang w:val="en-GB"/>
              </w:rPr>
            </w:pPr>
            <w:r w:rsidRPr="00BB54A7">
              <w:rPr>
                <w:b/>
                <w:bCs/>
                <w:sz w:val="20"/>
                <w:lang w:val="en-GB"/>
              </w:rPr>
              <w:t>Response</w:t>
            </w:r>
          </w:p>
        </w:tc>
        <w:tc>
          <w:tcPr>
            <w:tcW w:w="2392" w:type="dxa"/>
            <w:vAlign w:val="center"/>
          </w:tcPr>
          <w:p w:rsidR="00BD63E4" w:rsidRPr="00BB54A7" w:rsidRDefault="00BD63E4" w:rsidP="00976CAB">
            <w:pPr>
              <w:keepNext/>
              <w:keepLines/>
              <w:spacing w:after="120"/>
              <w:rPr>
                <w:b/>
                <w:bCs/>
                <w:sz w:val="20"/>
                <w:lang w:val="en-GB"/>
              </w:rPr>
            </w:pPr>
            <w:r w:rsidRPr="00BB54A7">
              <w:rPr>
                <w:b/>
                <w:bCs/>
                <w:sz w:val="20"/>
                <w:lang w:val="en-GB"/>
              </w:rPr>
              <w:t>Storage</w:t>
            </w:r>
          </w:p>
        </w:tc>
        <w:tc>
          <w:tcPr>
            <w:tcW w:w="2393" w:type="dxa"/>
            <w:gridSpan w:val="2"/>
            <w:vAlign w:val="center"/>
          </w:tcPr>
          <w:p w:rsidR="00BD63E4" w:rsidRPr="00BB54A7" w:rsidRDefault="00BD63E4" w:rsidP="00976CAB">
            <w:pPr>
              <w:keepNext/>
              <w:keepLines/>
              <w:spacing w:after="120"/>
              <w:rPr>
                <w:b/>
                <w:bCs/>
                <w:sz w:val="20"/>
                <w:lang w:val="en-GB"/>
              </w:rPr>
            </w:pPr>
            <w:r w:rsidRPr="00BB54A7">
              <w:rPr>
                <w:b/>
                <w:bCs/>
                <w:sz w:val="20"/>
                <w:lang w:val="en-GB"/>
              </w:rPr>
              <w:t>Disposal</w:t>
            </w:r>
          </w:p>
        </w:tc>
      </w:tr>
      <w:tr w:rsidR="00BD63E4" w:rsidRPr="00BB54A7" w:rsidTr="0045387E">
        <w:trPr>
          <w:trHeight w:val="10105"/>
        </w:trPr>
        <w:tc>
          <w:tcPr>
            <w:tcW w:w="2392" w:type="dxa"/>
            <w:gridSpan w:val="2"/>
            <w:vAlign w:val="center"/>
          </w:tcPr>
          <w:p w:rsidR="00BD63E4" w:rsidRPr="00BB54A7" w:rsidRDefault="00BD63E4" w:rsidP="0045387E">
            <w:pPr>
              <w:spacing w:before="30" w:after="30"/>
              <w:rPr>
                <w:sz w:val="20"/>
              </w:rPr>
            </w:pPr>
            <w:r w:rsidRPr="00BB54A7">
              <w:rPr>
                <w:bCs/>
                <w:sz w:val="20"/>
                <w:szCs w:val="16"/>
              </w:rPr>
              <w:t>P210</w:t>
            </w:r>
            <w:r w:rsidRPr="00BB54A7">
              <w:rPr>
                <w:b/>
                <w:bCs/>
                <w:sz w:val="20"/>
              </w:rPr>
              <w:br/>
              <w:t>Keep away from</w:t>
            </w:r>
            <w:r w:rsidRPr="00BB54A7">
              <w:rPr>
                <w:sz w:val="20"/>
              </w:rPr>
              <w:t xml:space="preserve"> </w:t>
            </w:r>
            <w:r w:rsidRPr="00BB54A7">
              <w:rPr>
                <w:b/>
                <w:bCs/>
                <w:sz w:val="20"/>
              </w:rPr>
              <w:t>heat/sparks/open flames/hot surfaces</w:t>
            </w:r>
            <w:r w:rsidRPr="00BB54A7">
              <w:rPr>
                <w:sz w:val="20"/>
              </w:rPr>
              <w:t xml:space="preserve">. </w:t>
            </w:r>
            <w:r w:rsidRPr="00BB54A7">
              <w:rPr>
                <w:b/>
                <w:bCs/>
                <w:sz w:val="20"/>
              </w:rPr>
              <w:t>- No smoking</w:t>
            </w:r>
            <w:r w:rsidRPr="00BB54A7">
              <w:rPr>
                <w:sz w:val="20"/>
              </w:rPr>
              <w:t>.</w:t>
            </w:r>
            <w:r w:rsidRPr="00BB54A7">
              <w:rPr>
                <w:sz w:val="20"/>
              </w:rPr>
              <w:br/>
              <w:t>Manufacturer/supplier or the competent authority to specify applicable ignition source(s).</w:t>
            </w:r>
          </w:p>
          <w:p w:rsidR="00BD63E4" w:rsidRPr="00BB54A7" w:rsidRDefault="00BD63E4" w:rsidP="0045387E">
            <w:pPr>
              <w:pStyle w:val="Table4"/>
              <w:rPr>
                <w:b w:val="0"/>
                <w:i/>
                <w:szCs w:val="24"/>
              </w:rPr>
            </w:pPr>
            <w:r w:rsidRPr="00BB54A7">
              <w:rPr>
                <w:i/>
              </w:rPr>
              <w:t>P230</w:t>
            </w:r>
            <w:r w:rsidRPr="00BB54A7">
              <w:rPr>
                <w:i/>
              </w:rPr>
              <w:br/>
            </w:r>
            <w:r w:rsidRPr="00BB54A7">
              <w:rPr>
                <w:b w:val="0"/>
                <w:i/>
                <w:szCs w:val="24"/>
              </w:rPr>
              <w:t>Keep wetted with...</w:t>
            </w:r>
          </w:p>
          <w:p w:rsidR="00BD63E4" w:rsidRPr="00BB54A7" w:rsidRDefault="00BD63E4" w:rsidP="0045387E">
            <w:pPr>
              <w:pStyle w:val="BodyText"/>
              <w:spacing w:before="30" w:after="30"/>
              <w:rPr>
                <w:b/>
                <w:bCs/>
                <w:sz w:val="20"/>
              </w:rPr>
            </w:pPr>
            <w:r w:rsidRPr="00BB54A7">
              <w:rPr>
                <w:b/>
                <w:bCs/>
                <w:sz w:val="20"/>
              </w:rPr>
              <w:t>…Manufacturer/supplier or the competent authority to specify appropriate material.</w:t>
            </w:r>
          </w:p>
          <w:p w:rsidR="00BD63E4" w:rsidRPr="00BB54A7" w:rsidRDefault="00BD63E4" w:rsidP="0045387E">
            <w:pPr>
              <w:tabs>
                <w:tab w:val="left" w:pos="234"/>
              </w:tabs>
              <w:spacing w:before="30" w:after="30"/>
              <w:ind w:left="176" w:hanging="176"/>
              <w:rPr>
                <w:i/>
                <w:iCs/>
                <w:sz w:val="20"/>
              </w:rPr>
            </w:pPr>
            <w:r w:rsidRPr="00BB54A7">
              <w:rPr>
                <w:i/>
                <w:iCs/>
                <w:sz w:val="20"/>
              </w:rPr>
              <w:t xml:space="preserve">- </w:t>
            </w:r>
            <w:r w:rsidRPr="00BB54A7">
              <w:rPr>
                <w:i/>
                <w:iCs/>
                <w:sz w:val="20"/>
              </w:rPr>
              <w:tab/>
              <w:t xml:space="preserve"> if drying out increases explosion hazard, except as needed for manufacturing or operating processes (e.g. nitrocellulose).</w:t>
            </w:r>
          </w:p>
          <w:p w:rsidR="00BD63E4" w:rsidRPr="00BB54A7" w:rsidRDefault="00BD63E4" w:rsidP="0045387E">
            <w:pPr>
              <w:spacing w:before="30" w:after="30"/>
              <w:rPr>
                <w:b/>
                <w:bCs/>
                <w:sz w:val="20"/>
              </w:rPr>
            </w:pPr>
            <w:r w:rsidRPr="00BB54A7">
              <w:rPr>
                <w:bCs/>
                <w:sz w:val="20"/>
                <w:szCs w:val="16"/>
              </w:rPr>
              <w:t>P240</w:t>
            </w:r>
            <w:r w:rsidRPr="00BB54A7">
              <w:rPr>
                <w:b/>
                <w:bCs/>
                <w:sz w:val="20"/>
              </w:rPr>
              <w:br/>
              <w:t>Ground/bond container and receiving equipment</w:t>
            </w:r>
          </w:p>
          <w:p w:rsidR="00BD63E4" w:rsidRPr="00BB54A7" w:rsidRDefault="00BD63E4" w:rsidP="0045387E">
            <w:pPr>
              <w:tabs>
                <w:tab w:val="left" w:pos="170"/>
              </w:tabs>
              <w:spacing w:before="30" w:after="30"/>
              <w:ind w:left="176" w:hanging="176"/>
              <w:rPr>
                <w:sz w:val="20"/>
              </w:rPr>
            </w:pPr>
            <w:r w:rsidRPr="00BB54A7">
              <w:rPr>
                <w:i/>
                <w:iCs/>
                <w:sz w:val="20"/>
              </w:rPr>
              <w:t>-</w:t>
            </w:r>
            <w:r w:rsidRPr="00BB54A7">
              <w:rPr>
                <w:i/>
                <w:iCs/>
                <w:sz w:val="20"/>
              </w:rPr>
              <w:tab/>
              <w:t xml:space="preserve"> if the explosive</w:t>
            </w:r>
            <w:r w:rsidRPr="00BB54A7">
              <w:rPr>
                <w:bCs/>
                <w:i/>
                <w:iCs/>
                <w:sz w:val="20"/>
              </w:rPr>
              <w:t xml:space="preserve"> is electrostatically sensitive.</w:t>
            </w:r>
            <w:r w:rsidRPr="00BB54A7">
              <w:rPr>
                <w:sz w:val="20"/>
              </w:rPr>
              <w:t xml:space="preserve"> </w:t>
            </w:r>
          </w:p>
          <w:p w:rsidR="00BD63E4" w:rsidRPr="00BB54A7" w:rsidRDefault="00BD63E4" w:rsidP="0045387E">
            <w:pPr>
              <w:spacing w:before="30" w:after="30"/>
              <w:rPr>
                <w:sz w:val="20"/>
              </w:rPr>
            </w:pPr>
            <w:r w:rsidRPr="00BB54A7">
              <w:rPr>
                <w:bCs/>
                <w:sz w:val="20"/>
                <w:szCs w:val="16"/>
              </w:rPr>
              <w:t>P250</w:t>
            </w:r>
            <w:r w:rsidRPr="00BB54A7">
              <w:rPr>
                <w:b/>
                <w:bCs/>
                <w:sz w:val="20"/>
              </w:rPr>
              <w:br/>
              <w:t>Do not subject to</w:t>
            </w:r>
            <w:r w:rsidRPr="00BB54A7">
              <w:rPr>
                <w:sz w:val="20"/>
              </w:rPr>
              <w:t xml:space="preserve"> </w:t>
            </w:r>
            <w:r w:rsidRPr="00BB54A7">
              <w:rPr>
                <w:b/>
                <w:bCs/>
                <w:sz w:val="20"/>
              </w:rPr>
              <w:t>grinding/shock/…/friction</w:t>
            </w:r>
            <w:r w:rsidRPr="00BB54A7">
              <w:rPr>
                <w:sz w:val="20"/>
              </w:rPr>
              <w:t>.</w:t>
            </w:r>
            <w:r w:rsidRPr="00BB54A7">
              <w:rPr>
                <w:sz w:val="20"/>
              </w:rPr>
              <w:br/>
            </w:r>
            <w:r w:rsidRPr="00BB54A7">
              <w:rPr>
                <w:b/>
                <w:bCs/>
                <w:sz w:val="20"/>
              </w:rPr>
              <w:t>…</w:t>
            </w:r>
            <w:r w:rsidRPr="00BB54A7">
              <w:rPr>
                <w:sz w:val="20"/>
              </w:rPr>
              <w:t>Manufacturer/supplier or the competent authority to specify applicable rough handling.</w:t>
            </w:r>
          </w:p>
          <w:p w:rsidR="00BD63E4" w:rsidRPr="00BB54A7" w:rsidRDefault="00BD63E4" w:rsidP="0045387E">
            <w:pPr>
              <w:tabs>
                <w:tab w:val="left" w:pos="63"/>
              </w:tabs>
              <w:spacing w:before="30" w:after="30"/>
              <w:rPr>
                <w:sz w:val="20"/>
              </w:rPr>
            </w:pPr>
            <w:r w:rsidRPr="00BB54A7">
              <w:rPr>
                <w:bCs/>
                <w:sz w:val="20"/>
                <w:szCs w:val="16"/>
              </w:rPr>
              <w:t>P280</w:t>
            </w:r>
            <w:r w:rsidRPr="00BB54A7">
              <w:rPr>
                <w:bCs/>
                <w:sz w:val="20"/>
                <w:szCs w:val="16"/>
              </w:rPr>
              <w:br/>
            </w:r>
            <w:r w:rsidRPr="00BB54A7">
              <w:rPr>
                <w:b/>
                <w:sz w:val="20"/>
              </w:rPr>
              <w:t>Wear face protection.</w:t>
            </w:r>
            <w:r w:rsidRPr="00BB54A7">
              <w:rPr>
                <w:b/>
                <w:sz w:val="20"/>
              </w:rPr>
              <w:br/>
            </w:r>
            <w:r w:rsidRPr="00BB54A7">
              <w:rPr>
                <w:sz w:val="20"/>
              </w:rPr>
              <w:t>Manufacturer/supplier or competent authority to specify type of equipment.</w:t>
            </w:r>
          </w:p>
        </w:tc>
        <w:tc>
          <w:tcPr>
            <w:tcW w:w="2393" w:type="dxa"/>
            <w:gridSpan w:val="2"/>
          </w:tcPr>
          <w:p w:rsidR="00BD63E4" w:rsidRPr="00BB54A7" w:rsidRDefault="00BD63E4" w:rsidP="0045387E">
            <w:pPr>
              <w:spacing w:before="30" w:after="30"/>
              <w:rPr>
                <w:b/>
                <w:bCs/>
                <w:sz w:val="20"/>
              </w:rPr>
            </w:pPr>
            <w:r w:rsidRPr="00BB54A7">
              <w:rPr>
                <w:bCs/>
                <w:sz w:val="20"/>
                <w:szCs w:val="16"/>
              </w:rPr>
              <w:t>P370 + P380</w:t>
            </w:r>
            <w:r w:rsidRPr="00BB54A7">
              <w:rPr>
                <w:b/>
                <w:bCs/>
                <w:sz w:val="20"/>
              </w:rPr>
              <w:br/>
              <w:t>In case of fire: Evacuate area.</w:t>
            </w:r>
          </w:p>
          <w:p w:rsidR="00BD63E4" w:rsidRPr="00BB54A7" w:rsidRDefault="00BD63E4" w:rsidP="0045387E">
            <w:pPr>
              <w:spacing w:before="30" w:after="30"/>
              <w:rPr>
                <w:b/>
                <w:bCs/>
                <w:sz w:val="20"/>
              </w:rPr>
            </w:pPr>
            <w:r w:rsidRPr="00BB54A7">
              <w:rPr>
                <w:bCs/>
                <w:sz w:val="20"/>
                <w:szCs w:val="16"/>
              </w:rPr>
              <w:t>P372</w:t>
            </w:r>
            <w:r w:rsidRPr="00BB54A7">
              <w:rPr>
                <w:b/>
                <w:bCs/>
                <w:sz w:val="20"/>
              </w:rPr>
              <w:br/>
              <w:t>Explosion risk in case of fire.</w:t>
            </w:r>
          </w:p>
          <w:p w:rsidR="00BD63E4" w:rsidRPr="00BB54A7" w:rsidRDefault="00BD63E4" w:rsidP="0045387E">
            <w:pPr>
              <w:spacing w:before="30" w:after="30"/>
              <w:rPr>
                <w:b/>
                <w:bCs/>
                <w:sz w:val="20"/>
              </w:rPr>
            </w:pPr>
            <w:r w:rsidRPr="00BB54A7">
              <w:rPr>
                <w:bCs/>
                <w:sz w:val="20"/>
                <w:szCs w:val="16"/>
              </w:rPr>
              <w:t>P373</w:t>
            </w:r>
            <w:r w:rsidRPr="00BB54A7">
              <w:rPr>
                <w:b/>
                <w:bCs/>
                <w:sz w:val="20"/>
              </w:rPr>
              <w:br/>
              <w:t>DO NOT fight fire when fire reaches explosives.</w:t>
            </w:r>
          </w:p>
          <w:p w:rsidR="00BD63E4" w:rsidRPr="00BB54A7" w:rsidRDefault="00BD63E4" w:rsidP="0045387E">
            <w:pPr>
              <w:pStyle w:val="Table4"/>
            </w:pPr>
          </w:p>
        </w:tc>
        <w:tc>
          <w:tcPr>
            <w:tcW w:w="2392" w:type="dxa"/>
          </w:tcPr>
          <w:p w:rsidR="00BD63E4" w:rsidRPr="00BB54A7" w:rsidRDefault="00BD63E4" w:rsidP="0045387E">
            <w:pPr>
              <w:spacing w:before="30" w:after="30"/>
              <w:rPr>
                <w:sz w:val="20"/>
              </w:rPr>
            </w:pPr>
            <w:r w:rsidRPr="00BB54A7">
              <w:rPr>
                <w:bCs/>
                <w:sz w:val="20"/>
              </w:rPr>
              <w:t>P</w:t>
            </w:r>
            <w:r w:rsidRPr="00BB54A7">
              <w:rPr>
                <w:bCs/>
                <w:sz w:val="20"/>
                <w:szCs w:val="16"/>
              </w:rPr>
              <w:t>401</w:t>
            </w:r>
            <w:r w:rsidRPr="00BB54A7">
              <w:rPr>
                <w:b/>
                <w:sz w:val="20"/>
              </w:rPr>
              <w:br/>
              <w:t>Store ...</w:t>
            </w:r>
            <w:r w:rsidRPr="00BB54A7">
              <w:rPr>
                <w:sz w:val="20"/>
              </w:rPr>
              <w:t xml:space="preserve"> </w:t>
            </w:r>
            <w:r w:rsidRPr="00BB54A7">
              <w:rPr>
                <w:sz w:val="20"/>
              </w:rPr>
              <w:br/>
              <w:t>…in accordance with local/regional/ national/international Regulations (to be specified).</w:t>
            </w:r>
          </w:p>
        </w:tc>
        <w:tc>
          <w:tcPr>
            <w:tcW w:w="2393" w:type="dxa"/>
            <w:gridSpan w:val="2"/>
          </w:tcPr>
          <w:p w:rsidR="00BD63E4" w:rsidRPr="00BB54A7" w:rsidRDefault="00BD63E4" w:rsidP="0045387E">
            <w:pPr>
              <w:spacing w:before="30" w:after="30"/>
              <w:rPr>
                <w:sz w:val="20"/>
              </w:rPr>
            </w:pPr>
            <w:r w:rsidRPr="00BB54A7">
              <w:rPr>
                <w:sz w:val="20"/>
              </w:rPr>
              <w:t>P501</w:t>
            </w:r>
            <w:r w:rsidRPr="00BB54A7">
              <w:rPr>
                <w:b/>
                <w:bCs/>
                <w:sz w:val="20"/>
              </w:rPr>
              <w:br/>
              <w:t>Dispose of contents/container to .</w:t>
            </w:r>
            <w:r w:rsidRPr="00BB54A7">
              <w:rPr>
                <w:sz w:val="20"/>
              </w:rPr>
              <w:br/>
              <w:t>… in accordance with local/regional/ national/international Regulations (to be specified).</w:t>
            </w:r>
          </w:p>
        </w:tc>
      </w:tr>
    </w:tbl>
    <w:p w:rsidR="003D6EEA" w:rsidRPr="00976CAB" w:rsidRDefault="003D6EEA" w:rsidP="00976CAB">
      <w:pPr>
        <w:pStyle w:val="Style1"/>
        <w:rPr>
          <w:sz w:val="18"/>
          <w:szCs w:val="18"/>
          <w:lang w:val="en-GB"/>
        </w:rPr>
      </w:pPr>
      <w:r w:rsidRPr="00976CAB">
        <w:rPr>
          <w:sz w:val="18"/>
          <w:szCs w:val="18"/>
          <w:lang w:val="en-GB"/>
        </w:rPr>
        <w:t xml:space="preserve">*Note: </w:t>
      </w:r>
      <w:r w:rsidRPr="00976CAB">
        <w:rPr>
          <w:sz w:val="18"/>
          <w:szCs w:val="18"/>
          <w:lang w:val="en-GB"/>
        </w:rPr>
        <w:tab/>
        <w:t>This symbol is according to the ADG Code for the transport of dangerous goods</w:t>
      </w:r>
    </w:p>
    <w:p w:rsidR="003D6EEA" w:rsidRPr="00E03B1C" w:rsidRDefault="003D6EEA" w:rsidP="00976CAB">
      <w:pPr>
        <w:pStyle w:val="Style1"/>
        <w:rPr>
          <w:lang w:val="en-GB"/>
        </w:rPr>
      </w:pPr>
      <w:r w:rsidRPr="00E03B1C">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Explosives."/>
      </w:tblPr>
      <w:tblGrid>
        <w:gridCol w:w="1908"/>
        <w:gridCol w:w="484"/>
        <w:gridCol w:w="1316"/>
        <w:gridCol w:w="1077"/>
        <w:gridCol w:w="2392"/>
        <w:gridCol w:w="57"/>
        <w:gridCol w:w="2336"/>
      </w:tblGrid>
      <w:tr w:rsidR="003C4FD0" w:rsidRPr="003C4FD0" w:rsidTr="0045387E">
        <w:tc>
          <w:tcPr>
            <w:tcW w:w="9570" w:type="dxa"/>
            <w:gridSpan w:val="7"/>
            <w:tcBorders>
              <w:top w:val="nil"/>
              <w:left w:val="nil"/>
              <w:bottom w:val="nil"/>
              <w:right w:val="nil"/>
            </w:tcBorders>
            <w:vAlign w:val="center"/>
          </w:tcPr>
          <w:p w:rsidR="003C4FD0" w:rsidRPr="00976CAB" w:rsidRDefault="003C4FD0" w:rsidP="00976CAB">
            <w:pPr>
              <w:keepNext/>
              <w:keepLines/>
              <w:widowControl w:val="0"/>
              <w:tabs>
                <w:tab w:val="clear" w:pos="432"/>
              </w:tabs>
              <w:spacing w:before="240"/>
            </w:pPr>
            <w:r w:rsidRPr="00976CAB">
              <w:rPr>
                <w:b/>
                <w:bCs/>
                <w:lang w:val="en-GB"/>
              </w:rPr>
              <w:lastRenderedPageBreak/>
              <w:t>EXPLOSIVES</w:t>
            </w:r>
          </w:p>
        </w:tc>
      </w:tr>
      <w:tr w:rsidR="003C4FD0" w:rsidRPr="003C4FD0" w:rsidTr="0045387E">
        <w:tc>
          <w:tcPr>
            <w:tcW w:w="1908" w:type="dxa"/>
            <w:tcBorders>
              <w:top w:val="nil"/>
              <w:left w:val="nil"/>
              <w:bottom w:val="nil"/>
              <w:right w:val="nil"/>
            </w:tcBorders>
            <w:vAlign w:val="center"/>
          </w:tcPr>
          <w:p w:rsidR="003C4FD0" w:rsidRPr="003C4FD0" w:rsidRDefault="003C4FD0" w:rsidP="003C4FD0">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3C4FD0" w:rsidRPr="003C4FD0" w:rsidRDefault="003C4FD0" w:rsidP="003C4FD0">
            <w:pPr>
              <w:keepNext/>
              <w:keepLines/>
              <w:tabs>
                <w:tab w:val="clear" w:pos="432"/>
              </w:tabs>
              <w:spacing w:before="0"/>
              <w:rPr>
                <w:sz w:val="20"/>
                <w:szCs w:val="24"/>
                <w:lang w:val="en-GB"/>
              </w:rPr>
            </w:pPr>
          </w:p>
        </w:tc>
        <w:tc>
          <w:tcPr>
            <w:tcW w:w="3526" w:type="dxa"/>
            <w:gridSpan w:val="3"/>
            <w:tcBorders>
              <w:top w:val="nil"/>
              <w:left w:val="nil"/>
              <w:bottom w:val="nil"/>
              <w:right w:val="single" w:sz="4" w:space="0" w:color="auto"/>
            </w:tcBorders>
            <w:vAlign w:val="center"/>
          </w:tcPr>
          <w:p w:rsidR="003C4FD0" w:rsidRPr="003C4FD0" w:rsidRDefault="003C4FD0" w:rsidP="003C4FD0">
            <w:pPr>
              <w:keepNext/>
              <w:keepLines/>
              <w:tabs>
                <w:tab w:val="clear" w:pos="432"/>
              </w:tabs>
              <w:spacing w:before="0"/>
              <w:rPr>
                <w:sz w:val="20"/>
                <w:szCs w:val="24"/>
                <w:lang w:val="en-GB"/>
              </w:rPr>
            </w:pPr>
          </w:p>
        </w:tc>
        <w:tc>
          <w:tcPr>
            <w:tcW w:w="2336" w:type="dxa"/>
            <w:tcBorders>
              <w:top w:val="single" w:sz="4" w:space="0" w:color="auto"/>
              <w:left w:val="single" w:sz="4" w:space="0" w:color="auto"/>
              <w:bottom w:val="single" w:sz="4" w:space="0" w:color="auto"/>
              <w:right w:val="single" w:sz="4" w:space="0" w:color="auto"/>
            </w:tcBorders>
            <w:vAlign w:val="center"/>
          </w:tcPr>
          <w:p w:rsidR="003C4FD0" w:rsidRPr="003C4FD0" w:rsidRDefault="003C4FD0" w:rsidP="00976CAB">
            <w:pPr>
              <w:keepNext/>
              <w:keepLines/>
              <w:tabs>
                <w:tab w:val="clear" w:pos="432"/>
              </w:tabs>
              <w:spacing w:after="120"/>
              <w:rPr>
                <w:i/>
                <w:iCs/>
                <w:sz w:val="20"/>
                <w:szCs w:val="24"/>
                <w:lang w:val="en-GB"/>
              </w:rPr>
            </w:pPr>
            <w:r w:rsidRPr="003C4FD0">
              <w:rPr>
                <w:b/>
                <w:bCs/>
                <w:iCs/>
                <w:sz w:val="20"/>
                <w:szCs w:val="24"/>
                <w:lang w:val="en-GB"/>
              </w:rPr>
              <w:t>Symbol*</w:t>
            </w:r>
          </w:p>
        </w:tc>
      </w:tr>
      <w:tr w:rsidR="003C4FD0" w:rsidRPr="003C4FD0" w:rsidTr="0045387E">
        <w:tc>
          <w:tcPr>
            <w:tcW w:w="1908" w:type="dxa"/>
            <w:tcBorders>
              <w:top w:val="nil"/>
              <w:left w:val="nil"/>
              <w:bottom w:val="nil"/>
              <w:right w:val="nil"/>
            </w:tcBorders>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Hazard category</w:t>
            </w:r>
          </w:p>
        </w:tc>
        <w:tc>
          <w:tcPr>
            <w:tcW w:w="1800" w:type="dxa"/>
            <w:gridSpan w:val="2"/>
            <w:tcBorders>
              <w:top w:val="nil"/>
              <w:left w:val="nil"/>
              <w:bottom w:val="nil"/>
              <w:right w:val="nil"/>
            </w:tcBorders>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Signal word</w:t>
            </w:r>
          </w:p>
        </w:tc>
        <w:tc>
          <w:tcPr>
            <w:tcW w:w="3526" w:type="dxa"/>
            <w:gridSpan w:val="3"/>
            <w:tcBorders>
              <w:top w:val="nil"/>
              <w:left w:val="nil"/>
              <w:bottom w:val="nil"/>
              <w:right w:val="nil"/>
            </w:tcBorders>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Hazard statement</w:t>
            </w:r>
          </w:p>
        </w:tc>
        <w:tc>
          <w:tcPr>
            <w:tcW w:w="2336" w:type="dxa"/>
            <w:vMerge w:val="restart"/>
            <w:tcBorders>
              <w:top w:val="nil"/>
              <w:left w:val="nil"/>
              <w:right w:val="nil"/>
            </w:tcBorders>
            <w:vAlign w:val="center"/>
          </w:tcPr>
          <w:p w:rsidR="003C4FD0" w:rsidRPr="003C4FD0" w:rsidRDefault="003C4FD0" w:rsidP="00976CAB">
            <w:pPr>
              <w:keepNext/>
              <w:keepLines/>
              <w:tabs>
                <w:tab w:val="clear" w:pos="432"/>
              </w:tabs>
              <w:spacing w:after="120"/>
              <w:rPr>
                <w:b/>
                <w:bCs/>
                <w:sz w:val="20"/>
                <w:szCs w:val="24"/>
                <w:lang w:val="en-GB"/>
              </w:rPr>
            </w:pPr>
            <w:r w:rsidRPr="003C4FD0">
              <w:rPr>
                <w:rFonts w:ascii="Times New Roman" w:hAnsi="Times New Roman"/>
                <w:noProof/>
              </w:rPr>
              <w:drawing>
                <wp:inline distT="0" distB="0" distL="0" distR="0" wp14:anchorId="49749FA9" wp14:editId="1A1DEE96">
                  <wp:extent cx="407670" cy="407670"/>
                  <wp:effectExtent l="0" t="0" r="0" b="0"/>
                  <wp:docPr id="230" name="Picture 230" descr="1.6 explosiv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del No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r>
      <w:tr w:rsidR="003C4FD0" w:rsidRPr="003C4FD0" w:rsidTr="0045387E">
        <w:tc>
          <w:tcPr>
            <w:tcW w:w="1908" w:type="dxa"/>
            <w:tcBorders>
              <w:top w:val="nil"/>
              <w:left w:val="nil"/>
              <w:bottom w:val="single" w:sz="4" w:space="0" w:color="auto"/>
              <w:right w:val="nil"/>
            </w:tcBorders>
            <w:vAlign w:val="center"/>
          </w:tcPr>
          <w:p w:rsidR="003C4FD0" w:rsidRPr="003C4FD0" w:rsidRDefault="003C4FD0" w:rsidP="003C4FD0">
            <w:pPr>
              <w:keepNext/>
              <w:keepLines/>
              <w:tabs>
                <w:tab w:val="clear" w:pos="432"/>
              </w:tabs>
              <w:spacing w:before="0"/>
              <w:rPr>
                <w:bCs/>
                <w:sz w:val="20"/>
                <w:szCs w:val="24"/>
                <w:lang w:val="en-GB"/>
              </w:rPr>
            </w:pPr>
            <w:r w:rsidRPr="003C4FD0">
              <w:rPr>
                <w:bCs/>
                <w:sz w:val="20"/>
                <w:szCs w:val="24"/>
                <w:lang w:val="en-GB"/>
              </w:rPr>
              <w:t>Division 1.6</w:t>
            </w:r>
          </w:p>
        </w:tc>
        <w:tc>
          <w:tcPr>
            <w:tcW w:w="1800" w:type="dxa"/>
            <w:gridSpan w:val="2"/>
            <w:tcBorders>
              <w:top w:val="nil"/>
              <w:left w:val="nil"/>
              <w:bottom w:val="single" w:sz="4" w:space="0" w:color="auto"/>
              <w:right w:val="nil"/>
            </w:tcBorders>
            <w:vAlign w:val="center"/>
          </w:tcPr>
          <w:p w:rsidR="003C4FD0" w:rsidRPr="003C4FD0" w:rsidRDefault="003C4FD0" w:rsidP="003C4FD0">
            <w:pPr>
              <w:keepNext/>
              <w:keepLines/>
              <w:tabs>
                <w:tab w:val="clear" w:pos="432"/>
              </w:tabs>
              <w:spacing w:before="0"/>
              <w:rPr>
                <w:sz w:val="20"/>
                <w:szCs w:val="24"/>
                <w:lang w:val="en-GB"/>
              </w:rPr>
            </w:pPr>
            <w:r w:rsidRPr="003C4FD0">
              <w:rPr>
                <w:i/>
                <w:sz w:val="20"/>
                <w:szCs w:val="24"/>
              </w:rPr>
              <w:t>No signal word</w:t>
            </w:r>
          </w:p>
        </w:tc>
        <w:tc>
          <w:tcPr>
            <w:tcW w:w="3526" w:type="dxa"/>
            <w:gridSpan w:val="3"/>
            <w:tcBorders>
              <w:top w:val="nil"/>
              <w:left w:val="nil"/>
              <w:bottom w:val="single" w:sz="4" w:space="0" w:color="auto"/>
              <w:right w:val="nil"/>
            </w:tcBorders>
            <w:vAlign w:val="center"/>
          </w:tcPr>
          <w:p w:rsidR="003C4FD0" w:rsidRPr="003C4FD0" w:rsidRDefault="003C4FD0" w:rsidP="003C4FD0">
            <w:pPr>
              <w:keepNext/>
              <w:keepLines/>
              <w:tabs>
                <w:tab w:val="clear" w:pos="432"/>
              </w:tabs>
              <w:spacing w:before="0"/>
              <w:rPr>
                <w:sz w:val="20"/>
                <w:szCs w:val="24"/>
                <w:lang w:val="en-GB"/>
              </w:rPr>
            </w:pPr>
            <w:r w:rsidRPr="003C4FD0">
              <w:rPr>
                <w:i/>
                <w:sz w:val="20"/>
                <w:szCs w:val="24"/>
              </w:rPr>
              <w:t>No hazard statement</w:t>
            </w:r>
            <w:r w:rsidRPr="003C4FD0">
              <w:rPr>
                <w:sz w:val="20"/>
                <w:szCs w:val="24"/>
                <w:lang w:val="en-GB"/>
              </w:rPr>
              <w:t xml:space="preserve"> </w:t>
            </w:r>
          </w:p>
        </w:tc>
        <w:tc>
          <w:tcPr>
            <w:tcW w:w="2336" w:type="dxa"/>
            <w:vMerge/>
            <w:tcBorders>
              <w:left w:val="nil"/>
              <w:bottom w:val="single" w:sz="4" w:space="0" w:color="auto"/>
              <w:right w:val="nil"/>
            </w:tcBorders>
            <w:vAlign w:val="center"/>
          </w:tcPr>
          <w:p w:rsidR="003C4FD0" w:rsidRPr="003C4FD0" w:rsidRDefault="003C4FD0" w:rsidP="003C4FD0">
            <w:pPr>
              <w:keepNext/>
              <w:keepLines/>
              <w:widowControl w:val="0"/>
              <w:tabs>
                <w:tab w:val="clear" w:pos="432"/>
              </w:tabs>
              <w:spacing w:before="0"/>
              <w:rPr>
                <w:sz w:val="24"/>
                <w:szCs w:val="24"/>
              </w:rPr>
            </w:pPr>
          </w:p>
        </w:tc>
      </w:tr>
      <w:tr w:rsidR="003C4FD0" w:rsidRPr="003C4FD0" w:rsidTr="0045387E">
        <w:tc>
          <w:tcPr>
            <w:tcW w:w="9570" w:type="dxa"/>
            <w:gridSpan w:val="7"/>
            <w:tcBorders>
              <w:top w:val="single" w:sz="4" w:space="0" w:color="auto"/>
            </w:tcBorders>
            <w:vAlign w:val="center"/>
          </w:tcPr>
          <w:p w:rsidR="003C4FD0" w:rsidRPr="003C4FD0" w:rsidRDefault="003C4FD0" w:rsidP="00976CAB">
            <w:pPr>
              <w:keepNext/>
              <w:keepLines/>
              <w:widowControl w:val="0"/>
              <w:tabs>
                <w:tab w:val="clear" w:pos="432"/>
              </w:tabs>
              <w:spacing w:after="120"/>
              <w:rPr>
                <w:sz w:val="24"/>
                <w:szCs w:val="24"/>
              </w:rPr>
            </w:pPr>
            <w:r w:rsidRPr="003C4FD0">
              <w:rPr>
                <w:b/>
                <w:bCs/>
                <w:sz w:val="20"/>
                <w:szCs w:val="24"/>
                <w:lang w:val="en-GB"/>
              </w:rPr>
              <w:t>Precautionary statements</w:t>
            </w:r>
          </w:p>
        </w:tc>
      </w:tr>
      <w:tr w:rsidR="003C4FD0" w:rsidRPr="003C4FD0" w:rsidTr="0045387E">
        <w:tc>
          <w:tcPr>
            <w:tcW w:w="2392" w:type="dxa"/>
            <w:gridSpan w:val="2"/>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Prevention</w:t>
            </w:r>
          </w:p>
        </w:tc>
        <w:tc>
          <w:tcPr>
            <w:tcW w:w="2393" w:type="dxa"/>
            <w:gridSpan w:val="2"/>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Response</w:t>
            </w:r>
          </w:p>
        </w:tc>
        <w:tc>
          <w:tcPr>
            <w:tcW w:w="2392" w:type="dxa"/>
            <w:vAlign w:val="center"/>
          </w:tcPr>
          <w:p w:rsidR="003C4FD0" w:rsidRPr="003C4FD0" w:rsidRDefault="003C4FD0" w:rsidP="003C4FD0">
            <w:pPr>
              <w:keepNext/>
              <w:keepLines/>
              <w:tabs>
                <w:tab w:val="clear" w:pos="432"/>
              </w:tabs>
              <w:spacing w:before="0"/>
              <w:rPr>
                <w:b/>
                <w:bCs/>
                <w:sz w:val="20"/>
                <w:szCs w:val="24"/>
                <w:lang w:val="en-GB"/>
              </w:rPr>
            </w:pPr>
            <w:r w:rsidRPr="003C4FD0">
              <w:rPr>
                <w:b/>
                <w:bCs/>
                <w:sz w:val="20"/>
                <w:szCs w:val="24"/>
                <w:lang w:val="en-GB"/>
              </w:rPr>
              <w:t>Storage</w:t>
            </w:r>
          </w:p>
        </w:tc>
        <w:tc>
          <w:tcPr>
            <w:tcW w:w="2393" w:type="dxa"/>
            <w:gridSpan w:val="2"/>
            <w:vAlign w:val="center"/>
          </w:tcPr>
          <w:p w:rsidR="003C4FD0" w:rsidRPr="003C4FD0" w:rsidRDefault="003C4FD0" w:rsidP="00976CAB">
            <w:pPr>
              <w:keepNext/>
              <w:keepLines/>
              <w:tabs>
                <w:tab w:val="clear" w:pos="432"/>
              </w:tabs>
              <w:spacing w:after="120"/>
              <w:rPr>
                <w:b/>
                <w:bCs/>
                <w:sz w:val="20"/>
                <w:szCs w:val="24"/>
                <w:lang w:val="en-GB"/>
              </w:rPr>
            </w:pPr>
            <w:r w:rsidRPr="003C4FD0">
              <w:rPr>
                <w:b/>
                <w:bCs/>
                <w:sz w:val="20"/>
                <w:szCs w:val="24"/>
                <w:lang w:val="en-GB"/>
              </w:rPr>
              <w:t>Disposal</w:t>
            </w:r>
          </w:p>
        </w:tc>
      </w:tr>
      <w:tr w:rsidR="003C4FD0" w:rsidRPr="003C4FD0" w:rsidTr="0045387E">
        <w:trPr>
          <w:trHeight w:val="576"/>
        </w:trPr>
        <w:tc>
          <w:tcPr>
            <w:tcW w:w="2392" w:type="dxa"/>
            <w:gridSpan w:val="2"/>
            <w:vAlign w:val="center"/>
          </w:tcPr>
          <w:p w:rsidR="003C4FD0" w:rsidRPr="003C4FD0" w:rsidRDefault="003C4FD0" w:rsidP="003C4FD0">
            <w:pPr>
              <w:tabs>
                <w:tab w:val="clear" w:pos="432"/>
                <w:tab w:val="left" w:pos="63"/>
              </w:tabs>
              <w:spacing w:before="30" w:after="30"/>
              <w:rPr>
                <w:sz w:val="20"/>
                <w:szCs w:val="24"/>
              </w:rPr>
            </w:pPr>
            <w:r w:rsidRPr="003C4FD0">
              <w:rPr>
                <w:i/>
                <w:sz w:val="20"/>
                <w:szCs w:val="24"/>
              </w:rPr>
              <w:t>No precautionary statements</w:t>
            </w:r>
          </w:p>
        </w:tc>
        <w:tc>
          <w:tcPr>
            <w:tcW w:w="2393" w:type="dxa"/>
            <w:gridSpan w:val="2"/>
            <w:vAlign w:val="center"/>
          </w:tcPr>
          <w:p w:rsidR="003C4FD0" w:rsidRPr="003C4FD0" w:rsidRDefault="003C4FD0" w:rsidP="003C4FD0">
            <w:pPr>
              <w:tabs>
                <w:tab w:val="clear" w:pos="432"/>
                <w:tab w:val="left" w:pos="63"/>
              </w:tabs>
              <w:spacing w:before="30" w:after="30"/>
              <w:rPr>
                <w:sz w:val="24"/>
                <w:szCs w:val="24"/>
              </w:rPr>
            </w:pPr>
            <w:r w:rsidRPr="003C4FD0">
              <w:rPr>
                <w:i/>
                <w:sz w:val="20"/>
                <w:szCs w:val="24"/>
              </w:rPr>
              <w:t>No precautionary statements</w:t>
            </w:r>
          </w:p>
        </w:tc>
        <w:tc>
          <w:tcPr>
            <w:tcW w:w="2392" w:type="dxa"/>
            <w:vAlign w:val="center"/>
          </w:tcPr>
          <w:p w:rsidR="003C4FD0" w:rsidRPr="003C4FD0" w:rsidRDefault="003C4FD0" w:rsidP="003C4FD0">
            <w:pPr>
              <w:tabs>
                <w:tab w:val="clear" w:pos="432"/>
              </w:tabs>
              <w:spacing w:before="30" w:after="30"/>
              <w:rPr>
                <w:sz w:val="20"/>
                <w:szCs w:val="24"/>
              </w:rPr>
            </w:pPr>
            <w:r w:rsidRPr="003C4FD0">
              <w:rPr>
                <w:i/>
                <w:sz w:val="20"/>
                <w:szCs w:val="24"/>
              </w:rPr>
              <w:t>No precautionary statements</w:t>
            </w:r>
          </w:p>
        </w:tc>
        <w:tc>
          <w:tcPr>
            <w:tcW w:w="2393" w:type="dxa"/>
            <w:gridSpan w:val="2"/>
            <w:vAlign w:val="center"/>
          </w:tcPr>
          <w:p w:rsidR="003C4FD0" w:rsidRPr="003C4FD0" w:rsidRDefault="003C4FD0" w:rsidP="003C4FD0">
            <w:pPr>
              <w:tabs>
                <w:tab w:val="clear" w:pos="432"/>
              </w:tabs>
              <w:spacing w:before="30" w:after="30"/>
              <w:rPr>
                <w:sz w:val="20"/>
                <w:szCs w:val="24"/>
              </w:rPr>
            </w:pPr>
            <w:r w:rsidRPr="003C4FD0">
              <w:rPr>
                <w:i/>
                <w:sz w:val="20"/>
                <w:szCs w:val="24"/>
              </w:rPr>
              <w:t>No precautionary statements</w:t>
            </w:r>
          </w:p>
        </w:tc>
      </w:tr>
    </w:tbl>
    <w:p w:rsidR="003D6EEA" w:rsidRPr="00976CAB" w:rsidRDefault="003D6EEA" w:rsidP="00976CAB">
      <w:pPr>
        <w:pStyle w:val="Style1"/>
        <w:spacing w:after="240"/>
        <w:rPr>
          <w:sz w:val="18"/>
          <w:szCs w:val="18"/>
        </w:rPr>
      </w:pPr>
      <w:r w:rsidRPr="00976CAB">
        <w:rPr>
          <w:sz w:val="18"/>
          <w:szCs w:val="18"/>
        </w:rPr>
        <w:t xml:space="preserve">*Note: </w:t>
      </w:r>
      <w:r w:rsidRPr="00976CAB">
        <w:rPr>
          <w:sz w:val="18"/>
          <w:szCs w:val="18"/>
        </w:rPr>
        <w:tab/>
        <w:t>Symbol for Explosive Division 1.6 is the symbol used for the transport of dangerous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 Tables of label elements from the GHS - Flammable gases."/>
      </w:tblPr>
      <w:tblGrid>
        <w:gridCol w:w="1908"/>
        <w:gridCol w:w="484"/>
        <w:gridCol w:w="1316"/>
        <w:gridCol w:w="1077"/>
        <w:gridCol w:w="2392"/>
        <w:gridCol w:w="2393"/>
      </w:tblGrid>
      <w:tr w:rsidR="004F598A" w:rsidRPr="00BB54A7" w:rsidTr="0045387E">
        <w:tc>
          <w:tcPr>
            <w:tcW w:w="9570" w:type="dxa"/>
            <w:gridSpan w:val="6"/>
            <w:tcBorders>
              <w:top w:val="nil"/>
              <w:left w:val="nil"/>
              <w:bottom w:val="nil"/>
              <w:right w:val="nil"/>
            </w:tcBorders>
            <w:vAlign w:val="center"/>
          </w:tcPr>
          <w:p w:rsidR="004F598A" w:rsidRPr="00BB54A7" w:rsidRDefault="004F598A" w:rsidP="0045387E">
            <w:pPr>
              <w:keepNext/>
              <w:keepLines/>
              <w:widowControl w:val="0"/>
            </w:pPr>
            <w:r w:rsidRPr="00BB54A7">
              <w:rPr>
                <w:b/>
                <w:bCs/>
                <w:lang w:val="en-GB"/>
              </w:rPr>
              <w:br w:type="page"/>
            </w:r>
            <w:r w:rsidRPr="00BB54A7">
              <w:rPr>
                <w:b/>
                <w:bCs/>
                <w:lang w:val="en-GB"/>
              </w:rPr>
              <w:br w:type="page"/>
              <w:t>FLAMMABLE GASES</w:t>
            </w:r>
          </w:p>
        </w:tc>
      </w:tr>
      <w:tr w:rsidR="004F598A" w:rsidRPr="00BB54A7" w:rsidTr="0045387E">
        <w:tc>
          <w:tcPr>
            <w:tcW w:w="1908" w:type="dxa"/>
            <w:tcBorders>
              <w:top w:val="nil"/>
              <w:left w:val="nil"/>
              <w:bottom w:val="nil"/>
              <w:right w:val="nil"/>
            </w:tcBorders>
            <w:vAlign w:val="center"/>
          </w:tcPr>
          <w:p w:rsidR="004F598A" w:rsidRPr="00BB54A7" w:rsidRDefault="004F598A" w:rsidP="0045387E">
            <w:pPr>
              <w:keepNext/>
              <w:keepLines/>
              <w:rPr>
                <w:sz w:val="20"/>
                <w:lang w:val="en-GB"/>
              </w:rPr>
            </w:pPr>
          </w:p>
        </w:tc>
        <w:tc>
          <w:tcPr>
            <w:tcW w:w="1800" w:type="dxa"/>
            <w:gridSpan w:val="2"/>
            <w:tcBorders>
              <w:top w:val="nil"/>
              <w:left w:val="nil"/>
              <w:bottom w:val="nil"/>
              <w:right w:val="nil"/>
            </w:tcBorders>
            <w:vAlign w:val="center"/>
          </w:tcPr>
          <w:p w:rsidR="004F598A" w:rsidRPr="00BB54A7" w:rsidRDefault="004F598A" w:rsidP="0045387E">
            <w:pPr>
              <w:keepNext/>
              <w:keepLines/>
              <w:rPr>
                <w:sz w:val="20"/>
                <w:lang w:val="en-GB"/>
              </w:rPr>
            </w:pPr>
          </w:p>
        </w:tc>
        <w:tc>
          <w:tcPr>
            <w:tcW w:w="3469" w:type="dxa"/>
            <w:gridSpan w:val="2"/>
            <w:tcBorders>
              <w:top w:val="nil"/>
              <w:left w:val="nil"/>
              <w:bottom w:val="nil"/>
              <w:right w:val="single" w:sz="4" w:space="0" w:color="auto"/>
            </w:tcBorders>
            <w:vAlign w:val="center"/>
          </w:tcPr>
          <w:p w:rsidR="004F598A" w:rsidRPr="00BB54A7" w:rsidRDefault="004F598A" w:rsidP="0045387E">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4F598A" w:rsidRPr="00BB54A7" w:rsidRDefault="004F598A" w:rsidP="0045387E">
            <w:pPr>
              <w:keepNext/>
              <w:keepLines/>
              <w:rPr>
                <w:b/>
                <w:bCs/>
                <w:iCs/>
                <w:sz w:val="20"/>
                <w:lang w:val="en-GB"/>
              </w:rPr>
            </w:pPr>
            <w:r w:rsidRPr="00BB54A7">
              <w:rPr>
                <w:b/>
                <w:bCs/>
                <w:iCs/>
                <w:sz w:val="20"/>
                <w:lang w:val="en-GB"/>
              </w:rPr>
              <w:t>Symbol</w:t>
            </w:r>
          </w:p>
          <w:p w:rsidR="004F598A" w:rsidRPr="00BB54A7" w:rsidRDefault="004F598A" w:rsidP="00976CAB">
            <w:pPr>
              <w:keepNext/>
              <w:keepLines/>
              <w:spacing w:after="120"/>
              <w:rPr>
                <w:sz w:val="20"/>
                <w:lang w:val="en-GB"/>
              </w:rPr>
            </w:pPr>
            <w:r w:rsidRPr="00BB54A7">
              <w:rPr>
                <w:sz w:val="20"/>
                <w:lang w:val="en-GB"/>
              </w:rPr>
              <w:t>Flame</w:t>
            </w:r>
          </w:p>
        </w:tc>
      </w:tr>
      <w:tr w:rsidR="004F598A" w:rsidRPr="00BB54A7" w:rsidTr="0045387E">
        <w:tc>
          <w:tcPr>
            <w:tcW w:w="1908" w:type="dxa"/>
            <w:tcBorders>
              <w:top w:val="nil"/>
              <w:left w:val="nil"/>
              <w:bottom w:val="nil"/>
              <w:right w:val="nil"/>
            </w:tcBorders>
            <w:vAlign w:val="center"/>
          </w:tcPr>
          <w:p w:rsidR="004F598A" w:rsidRPr="00BB54A7" w:rsidRDefault="004F598A" w:rsidP="0045387E">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4F598A" w:rsidRPr="00BB54A7" w:rsidRDefault="004F598A" w:rsidP="0045387E">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4F598A" w:rsidRPr="00BB54A7" w:rsidRDefault="004F598A" w:rsidP="0045387E">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4F598A" w:rsidRPr="00BB54A7" w:rsidRDefault="004F598A" w:rsidP="00976CAB">
            <w:pPr>
              <w:keepNext/>
              <w:keepLines/>
              <w:spacing w:after="120"/>
              <w:rPr>
                <w:b/>
                <w:bCs/>
                <w:sz w:val="20"/>
                <w:lang w:val="en-GB" w:eastAsia="en-US"/>
              </w:rPr>
            </w:pPr>
            <w:r>
              <w:rPr>
                <w:noProof/>
              </w:rPr>
              <w:drawing>
                <wp:inline distT="0" distB="0" distL="0" distR="0" wp14:anchorId="0956C251" wp14:editId="60695E63">
                  <wp:extent cx="278130" cy="392430"/>
                  <wp:effectExtent l="0" t="0" r="7620" b="7620"/>
                  <wp:docPr id="235" name="Picture 235"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4F598A" w:rsidRPr="00BB54A7" w:rsidTr="00976CAB">
        <w:tc>
          <w:tcPr>
            <w:tcW w:w="1908" w:type="dxa"/>
            <w:tcBorders>
              <w:top w:val="nil"/>
              <w:left w:val="nil"/>
              <w:bottom w:val="single" w:sz="4" w:space="0" w:color="auto"/>
              <w:right w:val="nil"/>
            </w:tcBorders>
            <w:vAlign w:val="center"/>
          </w:tcPr>
          <w:p w:rsidR="004F598A" w:rsidRPr="00BB54A7" w:rsidRDefault="004F598A" w:rsidP="0045387E">
            <w:pPr>
              <w:keepNext/>
              <w:keepLines/>
              <w:rPr>
                <w:sz w:val="20"/>
                <w:lang w:val="en-GB"/>
              </w:rPr>
            </w:pPr>
            <w:r w:rsidRPr="00BB54A7">
              <w:rPr>
                <w:sz w:val="20"/>
                <w:lang w:val="en-GB"/>
              </w:rPr>
              <w:t>1</w:t>
            </w:r>
          </w:p>
        </w:tc>
        <w:tc>
          <w:tcPr>
            <w:tcW w:w="1800" w:type="dxa"/>
            <w:gridSpan w:val="2"/>
            <w:tcBorders>
              <w:top w:val="nil"/>
              <w:left w:val="nil"/>
              <w:bottom w:val="single" w:sz="4" w:space="0" w:color="auto"/>
              <w:right w:val="nil"/>
            </w:tcBorders>
            <w:vAlign w:val="center"/>
          </w:tcPr>
          <w:p w:rsidR="004F598A" w:rsidRPr="00BB54A7" w:rsidRDefault="004F598A" w:rsidP="0045387E">
            <w:pPr>
              <w:keepNext/>
              <w:keepLines/>
              <w:rPr>
                <w:sz w:val="20"/>
                <w:lang w:val="en-GB"/>
              </w:rPr>
            </w:pPr>
            <w:r w:rsidRPr="00BB54A7">
              <w:rPr>
                <w:sz w:val="20"/>
                <w:lang w:val="en-GB"/>
              </w:rPr>
              <w:t>Danger</w:t>
            </w:r>
          </w:p>
        </w:tc>
        <w:tc>
          <w:tcPr>
            <w:tcW w:w="3469" w:type="dxa"/>
            <w:gridSpan w:val="2"/>
            <w:tcBorders>
              <w:top w:val="nil"/>
              <w:left w:val="nil"/>
              <w:bottom w:val="single" w:sz="4" w:space="0" w:color="auto"/>
              <w:right w:val="nil"/>
            </w:tcBorders>
            <w:vAlign w:val="center"/>
          </w:tcPr>
          <w:p w:rsidR="004F598A" w:rsidRPr="00BB54A7" w:rsidRDefault="004F598A" w:rsidP="0045387E">
            <w:pPr>
              <w:keepNext/>
              <w:keepLines/>
              <w:rPr>
                <w:sz w:val="20"/>
                <w:lang w:val="en-GB"/>
              </w:rPr>
            </w:pPr>
            <w:r w:rsidRPr="00BB54A7">
              <w:rPr>
                <w:sz w:val="20"/>
                <w:lang w:val="en-GB"/>
              </w:rPr>
              <w:t>H220</w:t>
            </w:r>
            <w:r>
              <w:rPr>
                <w:sz w:val="20"/>
                <w:lang w:val="en-GB"/>
              </w:rPr>
              <w:tab/>
            </w:r>
            <w:r w:rsidRPr="00BB54A7">
              <w:rPr>
                <w:b/>
                <w:sz w:val="20"/>
                <w:lang w:val="en-GB"/>
              </w:rPr>
              <w:t>Extremely flammable gas</w:t>
            </w:r>
            <w:r w:rsidRPr="00BB54A7">
              <w:rPr>
                <w:sz w:val="20"/>
                <w:lang w:val="en-GB"/>
              </w:rPr>
              <w:t xml:space="preserve"> </w:t>
            </w:r>
          </w:p>
        </w:tc>
        <w:tc>
          <w:tcPr>
            <w:tcW w:w="2393" w:type="dxa"/>
            <w:vMerge/>
            <w:tcBorders>
              <w:left w:val="nil"/>
              <w:bottom w:val="single" w:sz="4" w:space="0" w:color="auto"/>
              <w:right w:val="nil"/>
            </w:tcBorders>
            <w:vAlign w:val="center"/>
          </w:tcPr>
          <w:p w:rsidR="004F598A" w:rsidRPr="00BB54A7" w:rsidRDefault="004F598A" w:rsidP="0045387E">
            <w:pPr>
              <w:keepNext/>
              <w:keepLines/>
              <w:widowControl w:val="0"/>
            </w:pPr>
          </w:p>
        </w:tc>
      </w:tr>
      <w:tr w:rsidR="004F598A" w:rsidRPr="00BB54A7" w:rsidTr="00976CAB">
        <w:tc>
          <w:tcPr>
            <w:tcW w:w="9570" w:type="dxa"/>
            <w:gridSpan w:val="6"/>
            <w:tcBorders>
              <w:top w:val="single" w:sz="4" w:space="0" w:color="auto"/>
              <w:left w:val="single" w:sz="4" w:space="0" w:color="auto"/>
              <w:bottom w:val="single" w:sz="4" w:space="0" w:color="auto"/>
              <w:right w:val="single" w:sz="4" w:space="0" w:color="auto"/>
            </w:tcBorders>
            <w:vAlign w:val="center"/>
          </w:tcPr>
          <w:p w:rsidR="004F598A" w:rsidRPr="00BB54A7" w:rsidRDefault="004F598A" w:rsidP="00976CAB">
            <w:pPr>
              <w:keepNext/>
              <w:keepLines/>
              <w:spacing w:after="120"/>
              <w:rPr>
                <w:b/>
                <w:bCs/>
                <w:sz w:val="20"/>
                <w:lang w:val="en-GB"/>
              </w:rPr>
            </w:pPr>
            <w:r w:rsidRPr="00BB54A7">
              <w:rPr>
                <w:b/>
                <w:bCs/>
                <w:sz w:val="20"/>
                <w:lang w:val="en-GB"/>
              </w:rPr>
              <w:t>Precautionary statements</w:t>
            </w:r>
          </w:p>
        </w:tc>
      </w:tr>
      <w:tr w:rsidR="004F598A" w:rsidRPr="00BB54A7" w:rsidTr="0045387E">
        <w:tc>
          <w:tcPr>
            <w:tcW w:w="2392" w:type="dxa"/>
            <w:gridSpan w:val="2"/>
            <w:tcBorders>
              <w:top w:val="single" w:sz="4" w:space="0" w:color="auto"/>
            </w:tcBorders>
            <w:vAlign w:val="center"/>
          </w:tcPr>
          <w:p w:rsidR="004F598A" w:rsidRPr="00BB54A7" w:rsidRDefault="004F598A" w:rsidP="00976CAB">
            <w:pPr>
              <w:keepNext/>
              <w:keepLines/>
              <w:spacing w:after="120"/>
              <w:rPr>
                <w:b/>
                <w:bCs/>
                <w:sz w:val="20"/>
                <w:lang w:val="en-GB"/>
              </w:rPr>
            </w:pPr>
            <w:r w:rsidRPr="00BB54A7">
              <w:rPr>
                <w:b/>
                <w:bCs/>
                <w:sz w:val="20"/>
                <w:lang w:val="en-GB"/>
              </w:rPr>
              <w:t>Prevention</w:t>
            </w:r>
          </w:p>
        </w:tc>
        <w:tc>
          <w:tcPr>
            <w:tcW w:w="2393" w:type="dxa"/>
            <w:gridSpan w:val="2"/>
            <w:tcBorders>
              <w:top w:val="single" w:sz="4" w:space="0" w:color="auto"/>
            </w:tcBorders>
            <w:vAlign w:val="center"/>
          </w:tcPr>
          <w:p w:rsidR="004F598A" w:rsidRPr="00BB54A7" w:rsidRDefault="004F598A" w:rsidP="00976CAB">
            <w:pPr>
              <w:keepNext/>
              <w:keepLines/>
              <w:spacing w:after="120"/>
              <w:rPr>
                <w:b/>
                <w:bCs/>
                <w:sz w:val="20"/>
                <w:lang w:val="en-GB"/>
              </w:rPr>
            </w:pPr>
            <w:r w:rsidRPr="00BB54A7">
              <w:rPr>
                <w:b/>
                <w:bCs/>
                <w:sz w:val="20"/>
                <w:lang w:val="en-GB"/>
              </w:rPr>
              <w:t>Response</w:t>
            </w:r>
          </w:p>
        </w:tc>
        <w:tc>
          <w:tcPr>
            <w:tcW w:w="2392" w:type="dxa"/>
            <w:tcBorders>
              <w:top w:val="single" w:sz="4" w:space="0" w:color="auto"/>
            </w:tcBorders>
            <w:vAlign w:val="center"/>
          </w:tcPr>
          <w:p w:rsidR="004F598A" w:rsidRPr="00BB54A7" w:rsidRDefault="004F598A" w:rsidP="00976CAB">
            <w:pPr>
              <w:keepNext/>
              <w:keepLines/>
              <w:spacing w:after="120"/>
              <w:rPr>
                <w:b/>
                <w:bCs/>
                <w:sz w:val="20"/>
                <w:lang w:val="en-GB"/>
              </w:rPr>
            </w:pPr>
            <w:r w:rsidRPr="00BB54A7">
              <w:rPr>
                <w:b/>
                <w:bCs/>
                <w:sz w:val="20"/>
                <w:lang w:val="en-GB"/>
              </w:rPr>
              <w:t>Storage</w:t>
            </w:r>
          </w:p>
        </w:tc>
        <w:tc>
          <w:tcPr>
            <w:tcW w:w="2393" w:type="dxa"/>
            <w:tcBorders>
              <w:top w:val="single" w:sz="4" w:space="0" w:color="auto"/>
            </w:tcBorders>
            <w:vAlign w:val="center"/>
          </w:tcPr>
          <w:p w:rsidR="004F598A" w:rsidRPr="00BB54A7" w:rsidRDefault="004F598A" w:rsidP="00976CAB">
            <w:pPr>
              <w:keepNext/>
              <w:keepLines/>
              <w:spacing w:after="120"/>
              <w:rPr>
                <w:b/>
                <w:bCs/>
                <w:sz w:val="20"/>
                <w:lang w:val="en-GB"/>
              </w:rPr>
            </w:pPr>
            <w:r w:rsidRPr="00BB54A7">
              <w:rPr>
                <w:b/>
                <w:bCs/>
                <w:sz w:val="20"/>
                <w:lang w:val="en-GB"/>
              </w:rPr>
              <w:t>Disposal</w:t>
            </w:r>
          </w:p>
        </w:tc>
      </w:tr>
      <w:tr w:rsidR="004F598A" w:rsidRPr="00BB54A7" w:rsidTr="0045387E">
        <w:trPr>
          <w:trHeight w:val="2290"/>
        </w:trPr>
        <w:tc>
          <w:tcPr>
            <w:tcW w:w="2392" w:type="dxa"/>
            <w:gridSpan w:val="2"/>
            <w:vAlign w:val="center"/>
          </w:tcPr>
          <w:p w:rsidR="004F598A" w:rsidRPr="00BB54A7" w:rsidRDefault="004F598A" w:rsidP="0045387E">
            <w:pPr>
              <w:spacing w:before="40" w:after="40"/>
              <w:rPr>
                <w:bCs/>
                <w:sz w:val="20"/>
              </w:rPr>
            </w:pPr>
            <w:r w:rsidRPr="00BB54A7">
              <w:rPr>
                <w:bCs/>
                <w:sz w:val="20"/>
                <w:szCs w:val="16"/>
              </w:rPr>
              <w:t>P210</w:t>
            </w:r>
            <w:r w:rsidRPr="00BB54A7">
              <w:rPr>
                <w:b/>
                <w:sz w:val="20"/>
              </w:rPr>
              <w:br/>
              <w:t>Keep away from heat/sparks/open flames/hot surfaces. -No smoking.</w:t>
            </w:r>
            <w:r w:rsidRPr="00BB54A7">
              <w:rPr>
                <w:b/>
                <w:sz w:val="20"/>
              </w:rPr>
              <w:br/>
            </w:r>
            <w:r w:rsidRPr="00BB54A7">
              <w:rPr>
                <w:bCs/>
                <w:sz w:val="20"/>
              </w:rPr>
              <w:t>Manufacturer/supplier or competent authority to specify applicable ignition source(s).</w:t>
            </w:r>
          </w:p>
        </w:tc>
        <w:tc>
          <w:tcPr>
            <w:tcW w:w="2393" w:type="dxa"/>
            <w:gridSpan w:val="2"/>
            <w:vAlign w:val="center"/>
          </w:tcPr>
          <w:p w:rsidR="004F598A" w:rsidRPr="00BB54A7" w:rsidRDefault="004F598A" w:rsidP="0045387E">
            <w:pPr>
              <w:pStyle w:val="BalloonText"/>
              <w:spacing w:before="40" w:after="40"/>
              <w:rPr>
                <w:rFonts w:ascii="Arial" w:hAnsi="Arial" w:cs="Arial"/>
                <w:b/>
                <w:sz w:val="20"/>
                <w:lang w:val="en-GB"/>
              </w:rPr>
            </w:pPr>
            <w:r w:rsidRPr="00BB54A7">
              <w:rPr>
                <w:rFonts w:ascii="Arial" w:hAnsi="Arial" w:cs="Arial"/>
                <w:bCs/>
                <w:sz w:val="20"/>
                <w:lang w:val="en-GB"/>
              </w:rPr>
              <w:t>P377</w:t>
            </w:r>
            <w:r w:rsidRPr="00BB54A7">
              <w:rPr>
                <w:rFonts w:ascii="Arial" w:hAnsi="Arial" w:cs="Arial"/>
                <w:b/>
                <w:sz w:val="20"/>
                <w:lang w:val="en-GB"/>
              </w:rPr>
              <w:br/>
              <w:t>Leaking gas fire:</w:t>
            </w:r>
            <w:r w:rsidRPr="00BB54A7">
              <w:rPr>
                <w:rFonts w:ascii="Arial" w:hAnsi="Arial" w:cs="Arial"/>
                <w:b/>
                <w:sz w:val="20"/>
                <w:lang w:val="en-GB"/>
              </w:rPr>
              <w:br/>
              <w:t>Do not extinguish, unless leak can be stopped safely.</w:t>
            </w:r>
          </w:p>
          <w:p w:rsidR="004F598A" w:rsidRPr="00BB54A7" w:rsidRDefault="004F598A" w:rsidP="0045387E">
            <w:pPr>
              <w:pStyle w:val="BalloonText"/>
              <w:spacing w:before="40" w:after="40"/>
              <w:rPr>
                <w:rFonts w:ascii="Arial" w:hAnsi="Arial" w:cs="Arial"/>
                <w:b/>
                <w:sz w:val="20"/>
                <w:lang w:val="en-GB"/>
              </w:rPr>
            </w:pPr>
            <w:r w:rsidRPr="00BB54A7">
              <w:rPr>
                <w:rFonts w:ascii="Arial" w:hAnsi="Arial" w:cs="Arial"/>
                <w:bCs/>
                <w:sz w:val="20"/>
                <w:lang w:val="en-GB"/>
              </w:rPr>
              <w:t>P381</w:t>
            </w:r>
            <w:r w:rsidRPr="00BB54A7">
              <w:rPr>
                <w:rFonts w:ascii="Arial" w:hAnsi="Arial" w:cs="Arial"/>
                <w:b/>
                <w:sz w:val="20"/>
                <w:lang w:val="en-GB"/>
              </w:rPr>
              <w:br/>
              <w:t>Eliminate all ignition sources if safe to do so.</w:t>
            </w:r>
          </w:p>
        </w:tc>
        <w:tc>
          <w:tcPr>
            <w:tcW w:w="2392" w:type="dxa"/>
          </w:tcPr>
          <w:p w:rsidR="004F598A" w:rsidRPr="00BB54A7" w:rsidRDefault="004F598A" w:rsidP="0045387E">
            <w:pPr>
              <w:spacing w:before="40" w:after="40"/>
              <w:rPr>
                <w:sz w:val="20"/>
              </w:rPr>
            </w:pPr>
            <w:r w:rsidRPr="00BB54A7">
              <w:rPr>
                <w:bCs/>
                <w:sz w:val="20"/>
              </w:rPr>
              <w:t>P403</w:t>
            </w:r>
            <w:r w:rsidRPr="00BB54A7">
              <w:rPr>
                <w:b/>
                <w:sz w:val="20"/>
              </w:rPr>
              <w:br/>
              <w:t>Store in well-ventilated place.</w:t>
            </w:r>
          </w:p>
        </w:tc>
        <w:tc>
          <w:tcPr>
            <w:tcW w:w="2393" w:type="dxa"/>
            <w:vAlign w:val="center"/>
          </w:tcPr>
          <w:p w:rsidR="004F598A" w:rsidRPr="00BB54A7" w:rsidRDefault="004F598A" w:rsidP="0045387E">
            <w:pPr>
              <w:rPr>
                <w:sz w:val="20"/>
                <w:lang w:val="en-GB"/>
              </w:rPr>
            </w:pPr>
          </w:p>
        </w:tc>
      </w:tr>
    </w:tbl>
    <w:p w:rsidR="00956D30" w:rsidRDefault="00956D30">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Flammable aerosols."/>
      </w:tblPr>
      <w:tblGrid>
        <w:gridCol w:w="1908"/>
        <w:gridCol w:w="484"/>
        <w:gridCol w:w="1316"/>
        <w:gridCol w:w="1077"/>
        <w:gridCol w:w="2392"/>
        <w:gridCol w:w="2393"/>
      </w:tblGrid>
      <w:tr w:rsidR="00956D30" w:rsidRPr="00BB54A7" w:rsidTr="0045387E">
        <w:tc>
          <w:tcPr>
            <w:tcW w:w="9570" w:type="dxa"/>
            <w:gridSpan w:val="6"/>
            <w:tcBorders>
              <w:top w:val="nil"/>
              <w:left w:val="nil"/>
              <w:bottom w:val="nil"/>
              <w:right w:val="nil"/>
            </w:tcBorders>
            <w:vAlign w:val="center"/>
          </w:tcPr>
          <w:p w:rsidR="00956D30" w:rsidRPr="00BB54A7" w:rsidRDefault="00956D30" w:rsidP="0045387E">
            <w:pPr>
              <w:keepNext/>
              <w:keepLines/>
              <w:rPr>
                <w:b/>
                <w:bCs/>
                <w:lang w:val="en-GB"/>
              </w:rPr>
            </w:pPr>
            <w:r w:rsidRPr="00BB54A7">
              <w:rPr>
                <w:b/>
                <w:bCs/>
                <w:lang w:val="en-GB"/>
              </w:rPr>
              <w:lastRenderedPageBreak/>
              <w:br w:type="page"/>
            </w:r>
            <w:r w:rsidRPr="00BB54A7">
              <w:rPr>
                <w:b/>
                <w:bCs/>
                <w:lang w:val="en-GB"/>
              </w:rPr>
              <w:br w:type="page"/>
              <w:t>FLAMMABLE AEROSOLS</w:t>
            </w:r>
          </w:p>
        </w:tc>
      </w:tr>
      <w:tr w:rsidR="00956D30" w:rsidRPr="00BB54A7" w:rsidTr="0045387E">
        <w:tc>
          <w:tcPr>
            <w:tcW w:w="1908" w:type="dxa"/>
            <w:tcBorders>
              <w:top w:val="nil"/>
              <w:left w:val="nil"/>
              <w:bottom w:val="nil"/>
              <w:right w:val="nil"/>
            </w:tcBorders>
            <w:vAlign w:val="center"/>
          </w:tcPr>
          <w:p w:rsidR="00956D30" w:rsidRPr="00BB54A7" w:rsidRDefault="00956D30" w:rsidP="0045387E">
            <w:pPr>
              <w:keepNext/>
              <w:keepLines/>
              <w:rPr>
                <w:sz w:val="20"/>
                <w:lang w:val="en-GB"/>
              </w:rPr>
            </w:pPr>
          </w:p>
        </w:tc>
        <w:tc>
          <w:tcPr>
            <w:tcW w:w="1800" w:type="dxa"/>
            <w:gridSpan w:val="2"/>
            <w:tcBorders>
              <w:top w:val="nil"/>
              <w:left w:val="nil"/>
              <w:bottom w:val="nil"/>
              <w:right w:val="nil"/>
            </w:tcBorders>
            <w:vAlign w:val="center"/>
          </w:tcPr>
          <w:p w:rsidR="00956D30" w:rsidRPr="00BB54A7" w:rsidRDefault="00956D30" w:rsidP="0045387E">
            <w:pPr>
              <w:keepNext/>
              <w:keepLines/>
              <w:rPr>
                <w:sz w:val="20"/>
                <w:lang w:val="en-GB"/>
              </w:rPr>
            </w:pPr>
          </w:p>
        </w:tc>
        <w:tc>
          <w:tcPr>
            <w:tcW w:w="3469" w:type="dxa"/>
            <w:gridSpan w:val="2"/>
            <w:tcBorders>
              <w:top w:val="nil"/>
              <w:left w:val="nil"/>
              <w:bottom w:val="nil"/>
              <w:right w:val="single" w:sz="4" w:space="0" w:color="auto"/>
            </w:tcBorders>
            <w:vAlign w:val="center"/>
          </w:tcPr>
          <w:p w:rsidR="00956D30" w:rsidRPr="00BB54A7" w:rsidRDefault="00956D30" w:rsidP="0045387E">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956D30" w:rsidRPr="00BB54A7" w:rsidRDefault="00956D30" w:rsidP="0045387E">
            <w:pPr>
              <w:keepNext/>
              <w:keepLines/>
              <w:rPr>
                <w:b/>
                <w:bCs/>
                <w:iCs/>
                <w:sz w:val="20"/>
                <w:lang w:val="en-GB"/>
              </w:rPr>
            </w:pPr>
            <w:r w:rsidRPr="00BB54A7">
              <w:rPr>
                <w:b/>
                <w:bCs/>
                <w:iCs/>
                <w:sz w:val="20"/>
                <w:lang w:val="en-GB"/>
              </w:rPr>
              <w:t>Symbol</w:t>
            </w:r>
          </w:p>
          <w:p w:rsidR="00956D30" w:rsidRPr="00BB54A7" w:rsidRDefault="00956D30" w:rsidP="00976CAB">
            <w:pPr>
              <w:keepNext/>
              <w:keepLines/>
              <w:spacing w:after="120"/>
              <w:rPr>
                <w:sz w:val="20"/>
                <w:lang w:val="en-GB"/>
              </w:rPr>
            </w:pPr>
            <w:r w:rsidRPr="00BB54A7">
              <w:rPr>
                <w:sz w:val="20"/>
                <w:lang w:val="en-GB"/>
              </w:rPr>
              <w:t>Flame</w:t>
            </w:r>
          </w:p>
        </w:tc>
      </w:tr>
      <w:tr w:rsidR="00956D30" w:rsidRPr="00BB54A7" w:rsidTr="0045387E">
        <w:tc>
          <w:tcPr>
            <w:tcW w:w="1908" w:type="dxa"/>
            <w:tcBorders>
              <w:top w:val="nil"/>
              <w:left w:val="nil"/>
              <w:bottom w:val="nil"/>
              <w:right w:val="nil"/>
            </w:tcBorders>
            <w:vAlign w:val="center"/>
          </w:tcPr>
          <w:p w:rsidR="00956D30" w:rsidRPr="00BB54A7" w:rsidRDefault="00956D30" w:rsidP="0045387E">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956D30" w:rsidRPr="00BB54A7" w:rsidRDefault="00956D30" w:rsidP="0045387E">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956D30" w:rsidRPr="00BB54A7" w:rsidRDefault="00956D30" w:rsidP="0045387E">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bottom"/>
          </w:tcPr>
          <w:p w:rsidR="00956D30" w:rsidRPr="00BB54A7" w:rsidRDefault="00956D30" w:rsidP="0045387E">
            <w:pPr>
              <w:keepNext/>
              <w:keepLines/>
              <w:rPr>
                <w:b/>
                <w:bCs/>
                <w:sz w:val="20"/>
                <w:lang w:val="en-GB" w:eastAsia="en-US"/>
              </w:rPr>
            </w:pPr>
            <w:r>
              <w:rPr>
                <w:b/>
                <w:bCs/>
                <w:noProof/>
                <w:sz w:val="20"/>
              </w:rPr>
              <w:drawing>
                <wp:inline distT="0" distB="0" distL="0" distR="0" wp14:anchorId="4556E850" wp14:editId="321B1191">
                  <wp:extent cx="278130" cy="392430"/>
                  <wp:effectExtent l="0" t="0" r="7620" b="7620"/>
                  <wp:docPr id="236" name="Picture 236"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956D30" w:rsidRPr="00BB54A7" w:rsidTr="0045387E">
        <w:tc>
          <w:tcPr>
            <w:tcW w:w="1908" w:type="dxa"/>
            <w:tcBorders>
              <w:top w:val="nil"/>
              <w:left w:val="nil"/>
              <w:bottom w:val="nil"/>
              <w:right w:val="nil"/>
            </w:tcBorders>
            <w:vAlign w:val="center"/>
          </w:tcPr>
          <w:p w:rsidR="00956D30" w:rsidRPr="00BB54A7" w:rsidRDefault="00956D30" w:rsidP="0045387E">
            <w:pPr>
              <w:keepNext/>
              <w:keepLines/>
              <w:rPr>
                <w:sz w:val="20"/>
                <w:lang w:val="en-GB"/>
              </w:rPr>
            </w:pPr>
            <w:r w:rsidRPr="00BB54A7">
              <w:rPr>
                <w:sz w:val="20"/>
                <w:lang w:val="en-GB"/>
              </w:rPr>
              <w:t>1</w:t>
            </w:r>
          </w:p>
        </w:tc>
        <w:tc>
          <w:tcPr>
            <w:tcW w:w="1800" w:type="dxa"/>
            <w:gridSpan w:val="2"/>
            <w:tcBorders>
              <w:top w:val="nil"/>
              <w:left w:val="nil"/>
              <w:bottom w:val="nil"/>
              <w:right w:val="nil"/>
            </w:tcBorders>
            <w:vAlign w:val="center"/>
          </w:tcPr>
          <w:p w:rsidR="00956D30" w:rsidRPr="00BB54A7" w:rsidRDefault="00956D30" w:rsidP="0045387E">
            <w:pPr>
              <w:keepNext/>
              <w:keepLines/>
              <w:rPr>
                <w:sz w:val="20"/>
                <w:lang w:val="en-GB"/>
              </w:rPr>
            </w:pPr>
            <w:r w:rsidRPr="00BB54A7">
              <w:rPr>
                <w:sz w:val="20"/>
                <w:lang w:val="en-GB"/>
              </w:rPr>
              <w:t>Danger</w:t>
            </w:r>
          </w:p>
        </w:tc>
        <w:tc>
          <w:tcPr>
            <w:tcW w:w="3469" w:type="dxa"/>
            <w:gridSpan w:val="2"/>
            <w:tcBorders>
              <w:top w:val="nil"/>
              <w:left w:val="nil"/>
              <w:bottom w:val="nil"/>
              <w:right w:val="nil"/>
            </w:tcBorders>
            <w:vAlign w:val="center"/>
          </w:tcPr>
          <w:p w:rsidR="00956D30" w:rsidRPr="00BB54A7" w:rsidRDefault="00956D30" w:rsidP="0045387E">
            <w:pPr>
              <w:keepNext/>
              <w:keepLines/>
              <w:rPr>
                <w:sz w:val="20"/>
                <w:lang w:val="en-GB"/>
              </w:rPr>
            </w:pPr>
            <w:r w:rsidRPr="00BB54A7">
              <w:rPr>
                <w:sz w:val="20"/>
                <w:lang w:val="en-GB"/>
              </w:rPr>
              <w:t>H222</w:t>
            </w:r>
            <w:r w:rsidR="00083A68">
              <w:rPr>
                <w:sz w:val="20"/>
                <w:lang w:val="en-GB"/>
              </w:rPr>
              <w:tab/>
            </w:r>
            <w:r w:rsidRPr="00BB54A7">
              <w:rPr>
                <w:b/>
                <w:sz w:val="20"/>
                <w:lang w:val="en-GB"/>
              </w:rPr>
              <w:t>Extremely flammable aerosol</w:t>
            </w:r>
          </w:p>
        </w:tc>
        <w:tc>
          <w:tcPr>
            <w:tcW w:w="2393" w:type="dxa"/>
            <w:vMerge/>
            <w:tcBorders>
              <w:left w:val="nil"/>
              <w:bottom w:val="nil"/>
              <w:right w:val="nil"/>
            </w:tcBorders>
            <w:vAlign w:val="center"/>
          </w:tcPr>
          <w:p w:rsidR="00956D30" w:rsidRPr="00BB54A7" w:rsidRDefault="00956D30" w:rsidP="0045387E">
            <w:pPr>
              <w:keepNext/>
              <w:keepLines/>
              <w:widowControl w:val="0"/>
            </w:pPr>
          </w:p>
        </w:tc>
      </w:tr>
      <w:tr w:rsidR="00956D30" w:rsidRPr="00BB54A7" w:rsidTr="00976CAB">
        <w:tc>
          <w:tcPr>
            <w:tcW w:w="1908" w:type="dxa"/>
            <w:tcBorders>
              <w:top w:val="nil"/>
              <w:left w:val="nil"/>
              <w:bottom w:val="single" w:sz="4" w:space="0" w:color="auto"/>
              <w:right w:val="nil"/>
            </w:tcBorders>
            <w:vAlign w:val="center"/>
          </w:tcPr>
          <w:p w:rsidR="00956D30" w:rsidRPr="00BB54A7" w:rsidRDefault="00956D30" w:rsidP="0045387E">
            <w:pPr>
              <w:keepNext/>
              <w:keepLines/>
              <w:rPr>
                <w:sz w:val="20"/>
                <w:lang w:val="en-GB"/>
              </w:rPr>
            </w:pPr>
            <w:r w:rsidRPr="00BB54A7">
              <w:rPr>
                <w:sz w:val="20"/>
                <w:lang w:val="en-GB"/>
              </w:rPr>
              <w:t>2</w:t>
            </w:r>
          </w:p>
        </w:tc>
        <w:tc>
          <w:tcPr>
            <w:tcW w:w="1800" w:type="dxa"/>
            <w:gridSpan w:val="2"/>
            <w:tcBorders>
              <w:top w:val="nil"/>
              <w:left w:val="nil"/>
              <w:bottom w:val="single" w:sz="4" w:space="0" w:color="auto"/>
              <w:right w:val="nil"/>
            </w:tcBorders>
            <w:vAlign w:val="center"/>
          </w:tcPr>
          <w:p w:rsidR="00956D30" w:rsidRPr="00BB54A7" w:rsidRDefault="00956D30" w:rsidP="0045387E">
            <w:pPr>
              <w:keepNext/>
              <w:keepLines/>
              <w:rPr>
                <w:sz w:val="20"/>
                <w:lang w:val="en-GB"/>
              </w:rPr>
            </w:pPr>
            <w:r w:rsidRPr="00BB54A7">
              <w:rPr>
                <w:sz w:val="20"/>
                <w:lang w:val="en-GB"/>
              </w:rPr>
              <w:t>Warning</w:t>
            </w:r>
          </w:p>
        </w:tc>
        <w:tc>
          <w:tcPr>
            <w:tcW w:w="3469" w:type="dxa"/>
            <w:gridSpan w:val="2"/>
            <w:tcBorders>
              <w:top w:val="nil"/>
              <w:left w:val="nil"/>
              <w:bottom w:val="single" w:sz="4" w:space="0" w:color="auto"/>
              <w:right w:val="nil"/>
            </w:tcBorders>
            <w:vAlign w:val="center"/>
          </w:tcPr>
          <w:p w:rsidR="00956D30" w:rsidRPr="00BB54A7" w:rsidRDefault="00956D30" w:rsidP="00976CAB">
            <w:pPr>
              <w:keepNext/>
              <w:keepLines/>
              <w:spacing w:after="120"/>
              <w:rPr>
                <w:sz w:val="20"/>
                <w:lang w:val="en-GB"/>
              </w:rPr>
            </w:pPr>
            <w:r w:rsidRPr="00BB54A7">
              <w:rPr>
                <w:sz w:val="20"/>
                <w:lang w:val="en-GB"/>
              </w:rPr>
              <w:t>H223</w:t>
            </w:r>
            <w:r w:rsidR="00083A68">
              <w:rPr>
                <w:sz w:val="20"/>
                <w:lang w:val="en-GB"/>
              </w:rPr>
              <w:tab/>
            </w:r>
            <w:r w:rsidRPr="00BB54A7">
              <w:rPr>
                <w:b/>
                <w:sz w:val="20"/>
                <w:lang w:val="en-GB"/>
              </w:rPr>
              <w:t>Flammable aerosol</w:t>
            </w:r>
            <w:r w:rsidRPr="00BB54A7">
              <w:rPr>
                <w:sz w:val="20"/>
                <w:lang w:val="en-GB"/>
              </w:rPr>
              <w:t xml:space="preserve"> </w:t>
            </w:r>
          </w:p>
        </w:tc>
        <w:tc>
          <w:tcPr>
            <w:tcW w:w="2393" w:type="dxa"/>
            <w:tcBorders>
              <w:top w:val="nil"/>
              <w:left w:val="nil"/>
              <w:bottom w:val="single" w:sz="4" w:space="0" w:color="auto"/>
              <w:right w:val="nil"/>
            </w:tcBorders>
            <w:vAlign w:val="center"/>
          </w:tcPr>
          <w:p w:rsidR="00956D30" w:rsidRPr="00BB54A7" w:rsidRDefault="00956D30" w:rsidP="0045387E">
            <w:pPr>
              <w:keepNext/>
              <w:keepLines/>
              <w:widowControl w:val="0"/>
            </w:pPr>
          </w:p>
        </w:tc>
      </w:tr>
      <w:tr w:rsidR="00956D30" w:rsidRPr="00BB54A7" w:rsidTr="00976CAB">
        <w:tc>
          <w:tcPr>
            <w:tcW w:w="9570" w:type="dxa"/>
            <w:gridSpan w:val="6"/>
            <w:tcBorders>
              <w:top w:val="single" w:sz="4" w:space="0" w:color="auto"/>
            </w:tcBorders>
            <w:vAlign w:val="center"/>
          </w:tcPr>
          <w:p w:rsidR="00956D30" w:rsidRPr="00BB54A7" w:rsidRDefault="00956D30" w:rsidP="00976CAB">
            <w:pPr>
              <w:keepNext/>
              <w:keepLines/>
              <w:spacing w:after="120"/>
              <w:rPr>
                <w:b/>
                <w:bCs/>
                <w:sz w:val="20"/>
                <w:lang w:val="en-GB"/>
              </w:rPr>
            </w:pPr>
            <w:r w:rsidRPr="00BB54A7">
              <w:rPr>
                <w:b/>
                <w:bCs/>
                <w:sz w:val="20"/>
                <w:lang w:val="en-GB"/>
              </w:rPr>
              <w:t>Precautionary statements</w:t>
            </w:r>
          </w:p>
        </w:tc>
      </w:tr>
      <w:tr w:rsidR="00956D30" w:rsidRPr="00BB54A7" w:rsidTr="0045387E">
        <w:tc>
          <w:tcPr>
            <w:tcW w:w="2392" w:type="dxa"/>
            <w:gridSpan w:val="2"/>
            <w:vAlign w:val="center"/>
          </w:tcPr>
          <w:p w:rsidR="00956D30" w:rsidRPr="00BB54A7" w:rsidRDefault="00956D30" w:rsidP="0045387E">
            <w:pPr>
              <w:keepNext/>
              <w:keepLines/>
              <w:rPr>
                <w:b/>
                <w:bCs/>
                <w:sz w:val="20"/>
                <w:lang w:val="en-GB"/>
              </w:rPr>
            </w:pPr>
            <w:r w:rsidRPr="00BB54A7">
              <w:rPr>
                <w:b/>
                <w:bCs/>
                <w:sz w:val="20"/>
                <w:lang w:val="en-GB"/>
              </w:rPr>
              <w:t>Prevention</w:t>
            </w:r>
          </w:p>
        </w:tc>
        <w:tc>
          <w:tcPr>
            <w:tcW w:w="2393" w:type="dxa"/>
            <w:gridSpan w:val="2"/>
            <w:vAlign w:val="center"/>
          </w:tcPr>
          <w:p w:rsidR="00956D30" w:rsidRPr="00BB54A7" w:rsidRDefault="00956D30" w:rsidP="0045387E">
            <w:pPr>
              <w:keepNext/>
              <w:keepLines/>
              <w:rPr>
                <w:b/>
                <w:bCs/>
                <w:sz w:val="20"/>
                <w:lang w:val="en-GB"/>
              </w:rPr>
            </w:pPr>
            <w:r w:rsidRPr="00BB54A7">
              <w:rPr>
                <w:b/>
                <w:bCs/>
                <w:sz w:val="20"/>
                <w:lang w:val="en-GB"/>
              </w:rPr>
              <w:t>Response</w:t>
            </w:r>
          </w:p>
        </w:tc>
        <w:tc>
          <w:tcPr>
            <w:tcW w:w="2392" w:type="dxa"/>
            <w:vAlign w:val="center"/>
          </w:tcPr>
          <w:p w:rsidR="00956D30" w:rsidRPr="00BB54A7" w:rsidRDefault="00956D30" w:rsidP="00976CAB">
            <w:pPr>
              <w:keepNext/>
              <w:keepLines/>
              <w:spacing w:after="120"/>
              <w:rPr>
                <w:b/>
                <w:bCs/>
                <w:sz w:val="20"/>
                <w:lang w:val="en-GB"/>
              </w:rPr>
            </w:pPr>
            <w:r w:rsidRPr="00BB54A7">
              <w:rPr>
                <w:b/>
                <w:bCs/>
                <w:sz w:val="20"/>
                <w:lang w:val="en-GB"/>
              </w:rPr>
              <w:t>Storage</w:t>
            </w:r>
          </w:p>
        </w:tc>
        <w:tc>
          <w:tcPr>
            <w:tcW w:w="2393" w:type="dxa"/>
            <w:vAlign w:val="center"/>
          </w:tcPr>
          <w:p w:rsidR="00956D30" w:rsidRPr="00BB54A7" w:rsidRDefault="00956D30" w:rsidP="00976CAB">
            <w:pPr>
              <w:keepNext/>
              <w:keepLines/>
              <w:spacing w:after="120"/>
              <w:rPr>
                <w:b/>
                <w:bCs/>
                <w:sz w:val="20"/>
                <w:lang w:val="en-GB"/>
              </w:rPr>
            </w:pPr>
            <w:r w:rsidRPr="00BB54A7">
              <w:rPr>
                <w:b/>
                <w:bCs/>
                <w:sz w:val="20"/>
                <w:lang w:val="en-GB"/>
              </w:rPr>
              <w:t>Disposal</w:t>
            </w:r>
          </w:p>
        </w:tc>
      </w:tr>
      <w:tr w:rsidR="00956D30" w:rsidRPr="00BB54A7" w:rsidTr="0045387E">
        <w:trPr>
          <w:trHeight w:val="4130"/>
        </w:trPr>
        <w:tc>
          <w:tcPr>
            <w:tcW w:w="2392" w:type="dxa"/>
            <w:gridSpan w:val="2"/>
            <w:vAlign w:val="center"/>
          </w:tcPr>
          <w:p w:rsidR="00956D30" w:rsidRPr="00BB54A7" w:rsidRDefault="00956D30" w:rsidP="0045387E">
            <w:pPr>
              <w:spacing w:before="40" w:after="40"/>
              <w:rPr>
                <w:b/>
                <w:sz w:val="20"/>
              </w:rPr>
            </w:pPr>
            <w:r w:rsidRPr="00BB54A7">
              <w:rPr>
                <w:bCs/>
                <w:sz w:val="20"/>
              </w:rPr>
              <w:t>P210</w:t>
            </w:r>
            <w:r w:rsidRPr="00BB54A7">
              <w:rPr>
                <w:b/>
                <w:sz w:val="20"/>
              </w:rPr>
              <w:br/>
              <w:t>Keep away from heat/sparks/open flames/hot surfaces. -No smoking.</w:t>
            </w:r>
            <w:r w:rsidRPr="00BB54A7">
              <w:rPr>
                <w:b/>
                <w:sz w:val="20"/>
              </w:rPr>
              <w:br/>
            </w:r>
            <w:r w:rsidRPr="00BB54A7">
              <w:rPr>
                <w:sz w:val="20"/>
              </w:rPr>
              <w:t>Manufacturer/supplier or the competent authority to specify applicable ignition sources(s).</w:t>
            </w:r>
          </w:p>
          <w:p w:rsidR="00956D30" w:rsidRPr="00BB54A7" w:rsidRDefault="00956D30" w:rsidP="0045387E">
            <w:pPr>
              <w:spacing w:before="40" w:after="40"/>
              <w:rPr>
                <w:b/>
                <w:sz w:val="20"/>
              </w:rPr>
            </w:pPr>
            <w:r w:rsidRPr="00BB54A7">
              <w:rPr>
                <w:bCs/>
                <w:sz w:val="20"/>
              </w:rPr>
              <w:t>P211</w:t>
            </w:r>
            <w:r w:rsidRPr="00BB54A7">
              <w:rPr>
                <w:b/>
                <w:sz w:val="20"/>
              </w:rPr>
              <w:br/>
              <w:t>Do not spray on an open flame or other ignition source.</w:t>
            </w:r>
          </w:p>
          <w:p w:rsidR="00956D30" w:rsidRPr="00BB54A7" w:rsidRDefault="00956D30" w:rsidP="0045387E">
            <w:pPr>
              <w:spacing w:before="40" w:after="40"/>
              <w:rPr>
                <w:sz w:val="20"/>
              </w:rPr>
            </w:pPr>
            <w:r w:rsidRPr="00BB54A7">
              <w:rPr>
                <w:bCs/>
                <w:sz w:val="20"/>
              </w:rPr>
              <w:t>P251</w:t>
            </w:r>
            <w:r w:rsidRPr="00BB54A7">
              <w:rPr>
                <w:b/>
                <w:sz w:val="20"/>
              </w:rPr>
              <w:br/>
              <w:t>Pressurized container: Do not pierce or burn, even after use.</w:t>
            </w:r>
          </w:p>
        </w:tc>
        <w:tc>
          <w:tcPr>
            <w:tcW w:w="2393" w:type="dxa"/>
            <w:gridSpan w:val="2"/>
            <w:vAlign w:val="center"/>
          </w:tcPr>
          <w:p w:rsidR="00956D30" w:rsidRPr="00BB54A7" w:rsidRDefault="00956D30" w:rsidP="0045387E">
            <w:pPr>
              <w:pStyle w:val="Table4"/>
            </w:pPr>
          </w:p>
        </w:tc>
        <w:tc>
          <w:tcPr>
            <w:tcW w:w="2392" w:type="dxa"/>
          </w:tcPr>
          <w:p w:rsidR="00956D30" w:rsidRPr="00BB54A7" w:rsidRDefault="00956D30" w:rsidP="0045387E">
            <w:pPr>
              <w:spacing w:before="40" w:after="40"/>
              <w:rPr>
                <w:sz w:val="20"/>
              </w:rPr>
            </w:pPr>
            <w:r w:rsidRPr="00BB54A7">
              <w:rPr>
                <w:bCs/>
                <w:sz w:val="20"/>
              </w:rPr>
              <w:t>P410 + P412</w:t>
            </w:r>
            <w:r w:rsidRPr="00BB54A7">
              <w:rPr>
                <w:b/>
                <w:sz w:val="20"/>
              </w:rPr>
              <w:br/>
              <w:t xml:space="preserve">Protect from sunlight. Do not expose to temperatures exceeding 50ºC/122ºF. </w:t>
            </w:r>
          </w:p>
        </w:tc>
        <w:tc>
          <w:tcPr>
            <w:tcW w:w="2393" w:type="dxa"/>
            <w:vAlign w:val="center"/>
          </w:tcPr>
          <w:p w:rsidR="00956D30" w:rsidRPr="00BB54A7" w:rsidRDefault="00956D30" w:rsidP="0045387E">
            <w:pPr>
              <w:rPr>
                <w:sz w:val="20"/>
                <w:lang w:val="en-GB"/>
              </w:rPr>
            </w:pPr>
          </w:p>
        </w:tc>
      </w:tr>
    </w:tbl>
    <w:p w:rsidR="003D6EEA" w:rsidRPr="00E03B1C" w:rsidRDefault="003D6EEA" w:rsidP="00976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Oxidising gases."/>
      </w:tblPr>
      <w:tblGrid>
        <w:gridCol w:w="1946"/>
        <w:gridCol w:w="537"/>
        <w:gridCol w:w="1316"/>
        <w:gridCol w:w="1077"/>
        <w:gridCol w:w="2392"/>
        <w:gridCol w:w="2393"/>
      </w:tblGrid>
      <w:tr w:rsidR="00083A68" w:rsidRPr="00083A68" w:rsidTr="00083A68">
        <w:tc>
          <w:tcPr>
            <w:tcW w:w="9661" w:type="dxa"/>
            <w:gridSpan w:val="6"/>
            <w:tcBorders>
              <w:top w:val="nil"/>
              <w:left w:val="nil"/>
              <w:bottom w:val="nil"/>
              <w:right w:val="nil"/>
            </w:tcBorders>
            <w:vAlign w:val="center"/>
          </w:tcPr>
          <w:p w:rsidR="00083A68" w:rsidRPr="00083A68" w:rsidRDefault="00083A68" w:rsidP="00083A68">
            <w:pPr>
              <w:tabs>
                <w:tab w:val="clear" w:pos="432"/>
              </w:tabs>
              <w:spacing w:before="0"/>
              <w:rPr>
                <w:b/>
                <w:bCs/>
                <w:sz w:val="24"/>
                <w:szCs w:val="24"/>
                <w:lang w:val="en-GB"/>
              </w:rPr>
            </w:pPr>
            <w:r w:rsidRPr="00083A68">
              <w:rPr>
                <w:b/>
                <w:bCs/>
                <w:sz w:val="24"/>
                <w:szCs w:val="24"/>
                <w:lang w:val="en-GB"/>
              </w:rPr>
              <w:br w:type="page"/>
            </w:r>
            <w:r w:rsidRPr="00083A68">
              <w:rPr>
                <w:b/>
                <w:bCs/>
                <w:sz w:val="24"/>
                <w:szCs w:val="24"/>
                <w:lang w:val="en-GB"/>
              </w:rPr>
              <w:br w:type="page"/>
              <w:t>OXIDISING GASES</w:t>
            </w:r>
          </w:p>
        </w:tc>
      </w:tr>
      <w:tr w:rsidR="00083A68" w:rsidRPr="00083A68" w:rsidTr="00976CAB">
        <w:trPr>
          <w:trHeight w:val="543"/>
        </w:trPr>
        <w:tc>
          <w:tcPr>
            <w:tcW w:w="1946" w:type="dxa"/>
            <w:tcBorders>
              <w:top w:val="nil"/>
              <w:left w:val="nil"/>
              <w:bottom w:val="nil"/>
              <w:right w:val="nil"/>
            </w:tcBorders>
            <w:vAlign w:val="center"/>
          </w:tcPr>
          <w:p w:rsidR="00083A68" w:rsidRPr="00083A68" w:rsidRDefault="00083A68" w:rsidP="00083A68">
            <w:pPr>
              <w:tabs>
                <w:tab w:val="clear" w:pos="432"/>
              </w:tabs>
              <w:spacing w:before="0"/>
              <w:rPr>
                <w:sz w:val="20"/>
                <w:szCs w:val="24"/>
                <w:lang w:val="en-GB"/>
              </w:rPr>
            </w:pPr>
          </w:p>
        </w:tc>
        <w:tc>
          <w:tcPr>
            <w:tcW w:w="1853" w:type="dxa"/>
            <w:gridSpan w:val="2"/>
            <w:tcBorders>
              <w:top w:val="nil"/>
              <w:left w:val="nil"/>
              <w:bottom w:val="nil"/>
              <w:right w:val="nil"/>
            </w:tcBorders>
            <w:vAlign w:val="center"/>
          </w:tcPr>
          <w:p w:rsidR="00083A68" w:rsidRPr="00083A68" w:rsidRDefault="00083A68" w:rsidP="00083A68">
            <w:pPr>
              <w:tabs>
                <w:tab w:val="clear" w:pos="432"/>
              </w:tabs>
              <w:spacing w:before="0"/>
              <w:rPr>
                <w:sz w:val="20"/>
                <w:szCs w:val="24"/>
                <w:lang w:val="en-GB"/>
              </w:rPr>
            </w:pPr>
          </w:p>
        </w:tc>
        <w:tc>
          <w:tcPr>
            <w:tcW w:w="3469" w:type="dxa"/>
            <w:gridSpan w:val="2"/>
            <w:tcBorders>
              <w:top w:val="nil"/>
              <w:left w:val="nil"/>
              <w:bottom w:val="nil"/>
              <w:right w:val="single" w:sz="4" w:space="0" w:color="auto"/>
            </w:tcBorders>
            <w:vAlign w:val="center"/>
          </w:tcPr>
          <w:p w:rsidR="00083A68" w:rsidRPr="00083A68" w:rsidRDefault="00083A68" w:rsidP="00083A68">
            <w:pPr>
              <w:tabs>
                <w:tab w:val="clear" w:pos="432"/>
              </w:tabs>
              <w:spacing w:before="0"/>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083A68" w:rsidRPr="00083A68" w:rsidRDefault="00083A68" w:rsidP="00976CAB">
            <w:pPr>
              <w:tabs>
                <w:tab w:val="clear" w:pos="432"/>
              </w:tabs>
              <w:rPr>
                <w:b/>
                <w:bCs/>
                <w:iCs/>
                <w:sz w:val="20"/>
                <w:szCs w:val="24"/>
                <w:lang w:val="en-GB"/>
              </w:rPr>
            </w:pPr>
            <w:r w:rsidRPr="00083A68">
              <w:rPr>
                <w:b/>
                <w:bCs/>
                <w:iCs/>
                <w:sz w:val="20"/>
                <w:szCs w:val="24"/>
                <w:lang w:val="en-GB"/>
              </w:rPr>
              <w:t>Symbol</w:t>
            </w:r>
          </w:p>
          <w:p w:rsidR="00083A68" w:rsidRPr="00083A68" w:rsidRDefault="00083A68" w:rsidP="00976CAB">
            <w:pPr>
              <w:tabs>
                <w:tab w:val="clear" w:pos="432"/>
              </w:tabs>
              <w:spacing w:before="0" w:after="120"/>
              <w:rPr>
                <w:sz w:val="20"/>
                <w:szCs w:val="24"/>
                <w:lang w:val="en-GB"/>
              </w:rPr>
            </w:pPr>
            <w:r w:rsidRPr="00083A68">
              <w:rPr>
                <w:sz w:val="20"/>
                <w:szCs w:val="24"/>
                <w:lang w:val="en-GB"/>
              </w:rPr>
              <w:t>Flame over circle</w:t>
            </w:r>
          </w:p>
        </w:tc>
      </w:tr>
      <w:tr w:rsidR="00083A68" w:rsidRPr="00083A68" w:rsidTr="00083A68">
        <w:tc>
          <w:tcPr>
            <w:tcW w:w="1946" w:type="dxa"/>
            <w:tcBorders>
              <w:top w:val="nil"/>
              <w:left w:val="nil"/>
              <w:bottom w:val="nil"/>
              <w:right w:val="nil"/>
            </w:tcBorders>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Hazard category</w:t>
            </w:r>
          </w:p>
        </w:tc>
        <w:tc>
          <w:tcPr>
            <w:tcW w:w="1853" w:type="dxa"/>
            <w:gridSpan w:val="2"/>
            <w:tcBorders>
              <w:top w:val="nil"/>
              <w:left w:val="nil"/>
              <w:bottom w:val="nil"/>
              <w:right w:val="nil"/>
            </w:tcBorders>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Signal word</w:t>
            </w:r>
          </w:p>
        </w:tc>
        <w:tc>
          <w:tcPr>
            <w:tcW w:w="3469" w:type="dxa"/>
            <w:gridSpan w:val="2"/>
            <w:tcBorders>
              <w:top w:val="nil"/>
              <w:left w:val="nil"/>
              <w:bottom w:val="nil"/>
              <w:right w:val="nil"/>
            </w:tcBorders>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Hazard statement</w:t>
            </w:r>
          </w:p>
        </w:tc>
        <w:tc>
          <w:tcPr>
            <w:tcW w:w="2393" w:type="dxa"/>
            <w:vMerge w:val="restart"/>
            <w:tcBorders>
              <w:top w:val="nil"/>
              <w:left w:val="nil"/>
              <w:right w:val="nil"/>
            </w:tcBorders>
            <w:vAlign w:val="center"/>
          </w:tcPr>
          <w:p w:rsidR="00083A68" w:rsidRPr="00083A68" w:rsidRDefault="00083A68">
            <w:pPr>
              <w:tabs>
                <w:tab w:val="clear" w:pos="432"/>
              </w:tabs>
              <w:spacing w:before="0"/>
              <w:rPr>
                <w:b/>
                <w:bCs/>
                <w:sz w:val="20"/>
                <w:szCs w:val="24"/>
                <w:lang w:val="en-GB"/>
              </w:rPr>
            </w:pPr>
            <w:r w:rsidRPr="00083A68">
              <w:rPr>
                <w:noProof/>
                <w:sz w:val="24"/>
                <w:szCs w:val="24"/>
              </w:rPr>
              <w:drawing>
                <wp:inline distT="0" distB="0" distL="0" distR="0" wp14:anchorId="537DAC9C" wp14:editId="1753BAB6">
                  <wp:extent cx="441960" cy="548640"/>
                  <wp:effectExtent l="0" t="0" r="0" b="3810"/>
                  <wp:docPr id="238" name="Picture 238" descr="Oxidising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tc>
      </w:tr>
      <w:tr w:rsidR="00083A68" w:rsidRPr="00083A68" w:rsidTr="00083A68">
        <w:tc>
          <w:tcPr>
            <w:tcW w:w="1946" w:type="dxa"/>
            <w:tcBorders>
              <w:top w:val="nil"/>
              <w:left w:val="nil"/>
              <w:bottom w:val="single" w:sz="4" w:space="0" w:color="auto"/>
              <w:right w:val="nil"/>
            </w:tcBorders>
            <w:vAlign w:val="center"/>
          </w:tcPr>
          <w:p w:rsidR="00083A68" w:rsidRPr="00083A68" w:rsidRDefault="00083A68" w:rsidP="00083A68">
            <w:pPr>
              <w:tabs>
                <w:tab w:val="clear" w:pos="432"/>
              </w:tabs>
              <w:spacing w:before="0"/>
              <w:rPr>
                <w:sz w:val="20"/>
                <w:szCs w:val="24"/>
                <w:lang w:val="en-GB"/>
              </w:rPr>
            </w:pPr>
            <w:r w:rsidRPr="00083A68">
              <w:rPr>
                <w:sz w:val="20"/>
                <w:szCs w:val="24"/>
                <w:lang w:val="en-GB"/>
              </w:rPr>
              <w:t>1</w:t>
            </w:r>
          </w:p>
        </w:tc>
        <w:tc>
          <w:tcPr>
            <w:tcW w:w="1853" w:type="dxa"/>
            <w:gridSpan w:val="2"/>
            <w:tcBorders>
              <w:top w:val="nil"/>
              <w:left w:val="nil"/>
              <w:bottom w:val="single" w:sz="4" w:space="0" w:color="auto"/>
              <w:right w:val="nil"/>
            </w:tcBorders>
            <w:vAlign w:val="center"/>
          </w:tcPr>
          <w:p w:rsidR="00083A68" w:rsidRPr="00083A68" w:rsidRDefault="00083A68" w:rsidP="00083A68">
            <w:pPr>
              <w:tabs>
                <w:tab w:val="clear" w:pos="432"/>
              </w:tabs>
              <w:spacing w:before="0"/>
              <w:rPr>
                <w:sz w:val="20"/>
                <w:szCs w:val="24"/>
                <w:lang w:val="en-GB"/>
              </w:rPr>
            </w:pPr>
            <w:r w:rsidRPr="00083A68">
              <w:rPr>
                <w:sz w:val="20"/>
                <w:szCs w:val="24"/>
                <w:lang w:val="en-GB"/>
              </w:rPr>
              <w:t>Danger</w:t>
            </w:r>
          </w:p>
        </w:tc>
        <w:tc>
          <w:tcPr>
            <w:tcW w:w="3469" w:type="dxa"/>
            <w:gridSpan w:val="2"/>
            <w:tcBorders>
              <w:top w:val="nil"/>
              <w:left w:val="nil"/>
              <w:bottom w:val="single" w:sz="4" w:space="0" w:color="auto"/>
              <w:right w:val="nil"/>
            </w:tcBorders>
            <w:vAlign w:val="center"/>
          </w:tcPr>
          <w:p w:rsidR="00083A68" w:rsidRPr="00083A68" w:rsidRDefault="00083A68" w:rsidP="00083A68">
            <w:pPr>
              <w:tabs>
                <w:tab w:val="clear" w:pos="432"/>
              </w:tabs>
              <w:spacing w:before="0"/>
              <w:rPr>
                <w:b/>
                <w:sz w:val="20"/>
                <w:szCs w:val="24"/>
                <w:lang w:val="en-GB"/>
              </w:rPr>
            </w:pPr>
            <w:r w:rsidRPr="00083A68">
              <w:rPr>
                <w:sz w:val="20"/>
                <w:szCs w:val="24"/>
                <w:lang w:val="en-GB"/>
              </w:rPr>
              <w:t>H270</w:t>
            </w:r>
            <w:r>
              <w:rPr>
                <w:sz w:val="20"/>
                <w:szCs w:val="24"/>
                <w:lang w:val="en-GB"/>
              </w:rPr>
              <w:tab/>
            </w:r>
            <w:r w:rsidRPr="00083A68">
              <w:rPr>
                <w:b/>
                <w:sz w:val="20"/>
                <w:szCs w:val="24"/>
                <w:lang w:val="en-GB"/>
              </w:rPr>
              <w:t>May cause or intensify fire; oxidiser</w:t>
            </w:r>
          </w:p>
        </w:tc>
        <w:tc>
          <w:tcPr>
            <w:tcW w:w="2393" w:type="dxa"/>
            <w:vMerge/>
            <w:tcBorders>
              <w:left w:val="nil"/>
              <w:bottom w:val="single" w:sz="4" w:space="0" w:color="auto"/>
              <w:right w:val="nil"/>
            </w:tcBorders>
            <w:vAlign w:val="center"/>
          </w:tcPr>
          <w:p w:rsidR="00083A68" w:rsidRPr="00083A68" w:rsidRDefault="00083A68" w:rsidP="00083A68">
            <w:pPr>
              <w:widowControl w:val="0"/>
              <w:tabs>
                <w:tab w:val="clear" w:pos="432"/>
              </w:tabs>
              <w:spacing w:before="0"/>
              <w:rPr>
                <w:sz w:val="24"/>
                <w:szCs w:val="24"/>
              </w:rPr>
            </w:pPr>
          </w:p>
        </w:tc>
      </w:tr>
      <w:tr w:rsidR="00083A68" w:rsidRPr="00083A68" w:rsidTr="00083A68">
        <w:tc>
          <w:tcPr>
            <w:tcW w:w="9661" w:type="dxa"/>
            <w:gridSpan w:val="6"/>
            <w:tcBorders>
              <w:top w:val="single" w:sz="4" w:space="0" w:color="auto"/>
            </w:tcBorders>
            <w:vAlign w:val="center"/>
          </w:tcPr>
          <w:p w:rsidR="00083A68" w:rsidRPr="00083A68" w:rsidRDefault="00083A68" w:rsidP="00976CAB">
            <w:pPr>
              <w:tabs>
                <w:tab w:val="clear" w:pos="432"/>
              </w:tabs>
              <w:spacing w:after="120"/>
              <w:rPr>
                <w:b/>
                <w:bCs/>
                <w:sz w:val="20"/>
                <w:szCs w:val="24"/>
                <w:lang w:val="en-GB"/>
              </w:rPr>
            </w:pPr>
            <w:r w:rsidRPr="00083A68">
              <w:rPr>
                <w:b/>
                <w:bCs/>
                <w:sz w:val="20"/>
                <w:szCs w:val="24"/>
                <w:lang w:val="en-GB"/>
              </w:rPr>
              <w:t>Precautionary statements</w:t>
            </w:r>
          </w:p>
        </w:tc>
      </w:tr>
      <w:tr w:rsidR="00083A68" w:rsidRPr="00083A68" w:rsidTr="00083A68">
        <w:tc>
          <w:tcPr>
            <w:tcW w:w="2483" w:type="dxa"/>
            <w:gridSpan w:val="2"/>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Prevention</w:t>
            </w:r>
          </w:p>
        </w:tc>
        <w:tc>
          <w:tcPr>
            <w:tcW w:w="2393" w:type="dxa"/>
            <w:gridSpan w:val="2"/>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Response</w:t>
            </w:r>
          </w:p>
        </w:tc>
        <w:tc>
          <w:tcPr>
            <w:tcW w:w="2392" w:type="dxa"/>
            <w:vAlign w:val="center"/>
          </w:tcPr>
          <w:p w:rsidR="00083A68" w:rsidRPr="00083A68" w:rsidRDefault="00083A68" w:rsidP="00083A68">
            <w:pPr>
              <w:tabs>
                <w:tab w:val="clear" w:pos="432"/>
              </w:tabs>
              <w:spacing w:before="0"/>
              <w:rPr>
                <w:b/>
                <w:bCs/>
                <w:sz w:val="20"/>
                <w:szCs w:val="24"/>
                <w:lang w:val="en-GB"/>
              </w:rPr>
            </w:pPr>
            <w:r w:rsidRPr="00083A68">
              <w:rPr>
                <w:b/>
                <w:bCs/>
                <w:sz w:val="20"/>
                <w:szCs w:val="24"/>
                <w:lang w:val="en-GB"/>
              </w:rPr>
              <w:t>Storage</w:t>
            </w:r>
          </w:p>
        </w:tc>
        <w:tc>
          <w:tcPr>
            <w:tcW w:w="2393" w:type="dxa"/>
            <w:vAlign w:val="center"/>
          </w:tcPr>
          <w:p w:rsidR="00083A68" w:rsidRPr="00083A68" w:rsidRDefault="00083A68" w:rsidP="00976CAB">
            <w:pPr>
              <w:tabs>
                <w:tab w:val="clear" w:pos="432"/>
              </w:tabs>
              <w:spacing w:after="120"/>
              <w:rPr>
                <w:b/>
                <w:bCs/>
                <w:sz w:val="20"/>
                <w:szCs w:val="24"/>
                <w:lang w:val="en-GB"/>
              </w:rPr>
            </w:pPr>
            <w:r w:rsidRPr="00083A68">
              <w:rPr>
                <w:b/>
                <w:bCs/>
                <w:sz w:val="20"/>
                <w:szCs w:val="24"/>
                <w:lang w:val="en-GB"/>
              </w:rPr>
              <w:t>Disposal</w:t>
            </w:r>
          </w:p>
        </w:tc>
      </w:tr>
      <w:tr w:rsidR="00083A68" w:rsidRPr="00083A68" w:rsidTr="00083A68">
        <w:trPr>
          <w:trHeight w:val="2980"/>
        </w:trPr>
        <w:tc>
          <w:tcPr>
            <w:tcW w:w="2483" w:type="dxa"/>
            <w:gridSpan w:val="2"/>
            <w:vAlign w:val="center"/>
          </w:tcPr>
          <w:p w:rsidR="00083A68" w:rsidRPr="00083A68" w:rsidRDefault="00083A68" w:rsidP="00083A68">
            <w:pPr>
              <w:tabs>
                <w:tab w:val="clear" w:pos="432"/>
              </w:tabs>
              <w:spacing w:before="40" w:after="40"/>
              <w:rPr>
                <w:b/>
                <w:sz w:val="20"/>
                <w:szCs w:val="24"/>
              </w:rPr>
            </w:pPr>
            <w:r w:rsidRPr="00083A68">
              <w:rPr>
                <w:bCs/>
                <w:sz w:val="20"/>
                <w:szCs w:val="24"/>
              </w:rPr>
              <w:t>P220</w:t>
            </w:r>
            <w:r w:rsidRPr="00083A68">
              <w:rPr>
                <w:b/>
                <w:sz w:val="20"/>
                <w:szCs w:val="24"/>
              </w:rPr>
              <w:br/>
              <w:t>Keep/Store away from clothing/…/combustible materials.</w:t>
            </w:r>
            <w:r w:rsidRPr="00083A68">
              <w:rPr>
                <w:b/>
                <w:sz w:val="20"/>
                <w:szCs w:val="24"/>
              </w:rPr>
              <w:br/>
            </w:r>
            <w:r w:rsidRPr="00083A68">
              <w:rPr>
                <w:sz w:val="20"/>
                <w:szCs w:val="24"/>
              </w:rPr>
              <w:t>…Manufacturer/supplier or the competent authority to specify other incompatible materials.</w:t>
            </w:r>
          </w:p>
          <w:p w:rsidR="00083A68" w:rsidRPr="00083A68" w:rsidRDefault="00083A68" w:rsidP="00083A68">
            <w:pPr>
              <w:tabs>
                <w:tab w:val="clear" w:pos="432"/>
              </w:tabs>
              <w:spacing w:before="40" w:after="40"/>
              <w:rPr>
                <w:sz w:val="20"/>
                <w:szCs w:val="24"/>
              </w:rPr>
            </w:pPr>
            <w:r w:rsidRPr="00083A68">
              <w:rPr>
                <w:bCs/>
                <w:sz w:val="20"/>
                <w:szCs w:val="24"/>
              </w:rPr>
              <w:t>P244</w:t>
            </w:r>
            <w:r w:rsidRPr="00083A68">
              <w:rPr>
                <w:b/>
                <w:sz w:val="20"/>
                <w:szCs w:val="24"/>
              </w:rPr>
              <w:br/>
              <w:t>Keep reduction valves free from grease and oil.</w:t>
            </w:r>
          </w:p>
        </w:tc>
        <w:tc>
          <w:tcPr>
            <w:tcW w:w="2393" w:type="dxa"/>
            <w:gridSpan w:val="2"/>
          </w:tcPr>
          <w:p w:rsidR="00083A68" w:rsidRPr="00083A68" w:rsidRDefault="00083A68" w:rsidP="00083A68">
            <w:pPr>
              <w:tabs>
                <w:tab w:val="clear" w:pos="432"/>
              </w:tabs>
              <w:spacing w:before="40" w:after="40"/>
              <w:rPr>
                <w:b/>
                <w:sz w:val="20"/>
                <w:szCs w:val="16"/>
                <w:lang w:val="en-GB"/>
              </w:rPr>
            </w:pPr>
            <w:r w:rsidRPr="00083A68">
              <w:rPr>
                <w:bCs/>
                <w:sz w:val="20"/>
                <w:szCs w:val="16"/>
                <w:lang w:val="en-GB"/>
              </w:rPr>
              <w:t>P370 + P376</w:t>
            </w:r>
            <w:r w:rsidRPr="00083A68">
              <w:rPr>
                <w:b/>
                <w:sz w:val="20"/>
                <w:szCs w:val="16"/>
                <w:lang w:val="en-GB"/>
              </w:rPr>
              <w:br/>
              <w:t>In case of fire: Stop leak if safe to do so.</w:t>
            </w:r>
          </w:p>
        </w:tc>
        <w:tc>
          <w:tcPr>
            <w:tcW w:w="2392" w:type="dxa"/>
          </w:tcPr>
          <w:p w:rsidR="00083A68" w:rsidRPr="00083A68" w:rsidRDefault="00083A68" w:rsidP="00083A68">
            <w:pPr>
              <w:tabs>
                <w:tab w:val="clear" w:pos="432"/>
              </w:tabs>
              <w:spacing w:before="40" w:after="40"/>
              <w:rPr>
                <w:sz w:val="20"/>
                <w:szCs w:val="24"/>
              </w:rPr>
            </w:pPr>
            <w:r w:rsidRPr="00083A68">
              <w:rPr>
                <w:bCs/>
                <w:sz w:val="20"/>
                <w:szCs w:val="24"/>
              </w:rPr>
              <w:t>P403</w:t>
            </w:r>
            <w:r w:rsidRPr="00083A68">
              <w:rPr>
                <w:b/>
                <w:sz w:val="20"/>
                <w:szCs w:val="24"/>
              </w:rPr>
              <w:br/>
              <w:t>Store in well-ventilated place.</w:t>
            </w:r>
          </w:p>
        </w:tc>
        <w:tc>
          <w:tcPr>
            <w:tcW w:w="2393" w:type="dxa"/>
            <w:vAlign w:val="center"/>
          </w:tcPr>
          <w:p w:rsidR="00083A68" w:rsidRPr="00083A68" w:rsidRDefault="00083A68" w:rsidP="00083A68">
            <w:pPr>
              <w:tabs>
                <w:tab w:val="clear" w:pos="432"/>
              </w:tabs>
              <w:spacing w:before="0"/>
              <w:rPr>
                <w:sz w:val="20"/>
                <w:szCs w:val="24"/>
                <w:lang w:val="en-GB"/>
              </w:rPr>
            </w:pPr>
          </w:p>
        </w:tc>
      </w:tr>
    </w:tbl>
    <w:p w:rsidR="00083A68" w:rsidRDefault="00083A68">
      <w:pPr>
        <w:tabs>
          <w:tab w:val="clear" w:pos="432"/>
        </w:tabs>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Gases under pressure."/>
      </w:tblPr>
      <w:tblGrid>
        <w:gridCol w:w="1908"/>
        <w:gridCol w:w="484"/>
        <w:gridCol w:w="1316"/>
        <w:gridCol w:w="1077"/>
        <w:gridCol w:w="2392"/>
        <w:gridCol w:w="2393"/>
      </w:tblGrid>
      <w:tr w:rsidR="00AB1440" w:rsidRPr="00AB1440" w:rsidTr="0045387E">
        <w:tc>
          <w:tcPr>
            <w:tcW w:w="9570" w:type="dxa"/>
            <w:gridSpan w:val="6"/>
            <w:tcBorders>
              <w:top w:val="nil"/>
              <w:left w:val="nil"/>
              <w:bottom w:val="nil"/>
              <w:right w:val="nil"/>
            </w:tcBorders>
            <w:vAlign w:val="center"/>
          </w:tcPr>
          <w:p w:rsidR="00AB1440" w:rsidRPr="00976CAB" w:rsidRDefault="00AB1440" w:rsidP="00AB1440">
            <w:pPr>
              <w:keepNext/>
              <w:keepLines/>
              <w:tabs>
                <w:tab w:val="clear" w:pos="432"/>
              </w:tabs>
              <w:spacing w:before="0"/>
              <w:rPr>
                <w:b/>
                <w:bCs/>
                <w:lang w:val="en-GB"/>
              </w:rPr>
            </w:pPr>
            <w:r w:rsidRPr="00AB1440">
              <w:rPr>
                <w:b/>
                <w:bCs/>
                <w:sz w:val="24"/>
                <w:szCs w:val="24"/>
                <w:lang w:val="en-GB"/>
              </w:rPr>
              <w:br w:type="page"/>
            </w:r>
            <w:r w:rsidRPr="00AB1440">
              <w:rPr>
                <w:b/>
                <w:bCs/>
                <w:sz w:val="24"/>
                <w:szCs w:val="24"/>
                <w:lang w:val="en-GB"/>
              </w:rPr>
              <w:br w:type="page"/>
            </w:r>
            <w:r w:rsidRPr="00976CAB">
              <w:rPr>
                <w:b/>
                <w:bCs/>
                <w:lang w:val="en-GB"/>
              </w:rPr>
              <w:t>GASES UNDER PRESSURE</w:t>
            </w:r>
          </w:p>
        </w:tc>
      </w:tr>
      <w:tr w:rsidR="00AB1440" w:rsidRPr="00AB1440" w:rsidTr="0045387E">
        <w:tc>
          <w:tcPr>
            <w:tcW w:w="1908" w:type="dxa"/>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p>
        </w:tc>
        <w:tc>
          <w:tcPr>
            <w:tcW w:w="3469" w:type="dxa"/>
            <w:gridSpan w:val="2"/>
            <w:tcBorders>
              <w:top w:val="nil"/>
              <w:left w:val="nil"/>
              <w:bottom w:val="nil"/>
              <w:right w:val="single" w:sz="4" w:space="0" w:color="auto"/>
            </w:tcBorders>
            <w:vAlign w:val="center"/>
          </w:tcPr>
          <w:p w:rsidR="00AB1440" w:rsidRPr="00AB1440" w:rsidRDefault="00AB1440" w:rsidP="00AB1440">
            <w:pPr>
              <w:keepNext/>
              <w:keepLines/>
              <w:tabs>
                <w:tab w:val="clear" w:pos="432"/>
              </w:tabs>
              <w:spacing w:before="0"/>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AB1440" w:rsidRPr="00AB1440" w:rsidRDefault="00AB1440" w:rsidP="00976CAB">
            <w:pPr>
              <w:keepNext/>
              <w:keepLines/>
              <w:tabs>
                <w:tab w:val="clear" w:pos="432"/>
              </w:tabs>
              <w:rPr>
                <w:b/>
                <w:bCs/>
                <w:iCs/>
                <w:sz w:val="20"/>
                <w:szCs w:val="24"/>
                <w:lang w:val="en-GB"/>
              </w:rPr>
            </w:pPr>
            <w:r w:rsidRPr="00AB1440">
              <w:rPr>
                <w:b/>
                <w:bCs/>
                <w:iCs/>
                <w:sz w:val="20"/>
                <w:szCs w:val="24"/>
                <w:lang w:val="en-GB"/>
              </w:rPr>
              <w:t>Symbol</w:t>
            </w:r>
          </w:p>
          <w:p w:rsidR="00AB1440" w:rsidRPr="00AB1440" w:rsidRDefault="00AB1440" w:rsidP="00976CAB">
            <w:pPr>
              <w:keepNext/>
              <w:keepLines/>
              <w:tabs>
                <w:tab w:val="clear" w:pos="432"/>
              </w:tabs>
              <w:spacing w:after="120"/>
              <w:rPr>
                <w:sz w:val="20"/>
                <w:szCs w:val="24"/>
                <w:lang w:val="en-GB"/>
              </w:rPr>
            </w:pPr>
            <w:r w:rsidRPr="00AB1440">
              <w:rPr>
                <w:sz w:val="20"/>
                <w:szCs w:val="24"/>
                <w:lang w:val="en-GB"/>
              </w:rPr>
              <w:t>Gas cylinder</w:t>
            </w:r>
          </w:p>
        </w:tc>
      </w:tr>
      <w:tr w:rsidR="00AB1440" w:rsidRPr="00AB1440" w:rsidTr="0045387E">
        <w:tc>
          <w:tcPr>
            <w:tcW w:w="1908" w:type="dxa"/>
            <w:tcBorders>
              <w:top w:val="nil"/>
              <w:left w:val="nil"/>
              <w:bottom w:val="nil"/>
              <w:right w:val="nil"/>
            </w:tcBorders>
            <w:vAlign w:val="center"/>
          </w:tcPr>
          <w:p w:rsidR="00AB1440" w:rsidRPr="00AB1440" w:rsidRDefault="00AB1440" w:rsidP="00AB1440">
            <w:pPr>
              <w:keepNext/>
              <w:keepLines/>
              <w:tabs>
                <w:tab w:val="clear" w:pos="432"/>
              </w:tabs>
              <w:spacing w:before="0"/>
              <w:rPr>
                <w:b/>
                <w:bCs/>
                <w:sz w:val="20"/>
                <w:szCs w:val="24"/>
                <w:lang w:val="en-GB"/>
              </w:rPr>
            </w:pPr>
            <w:r w:rsidRPr="00AB1440">
              <w:rPr>
                <w:b/>
                <w:bCs/>
                <w:sz w:val="20"/>
                <w:szCs w:val="24"/>
                <w:lang w:val="en-GB"/>
              </w:rPr>
              <w:t>Hazard category</w:t>
            </w:r>
          </w:p>
        </w:tc>
        <w:tc>
          <w:tcPr>
            <w:tcW w:w="1800" w:type="dxa"/>
            <w:gridSpan w:val="2"/>
            <w:tcBorders>
              <w:top w:val="nil"/>
              <w:left w:val="nil"/>
              <w:bottom w:val="nil"/>
              <w:right w:val="nil"/>
            </w:tcBorders>
            <w:vAlign w:val="center"/>
          </w:tcPr>
          <w:p w:rsidR="00AB1440" w:rsidRPr="00AB1440" w:rsidRDefault="00AB1440" w:rsidP="00AB1440">
            <w:pPr>
              <w:keepNext/>
              <w:keepLines/>
              <w:tabs>
                <w:tab w:val="clear" w:pos="432"/>
              </w:tabs>
              <w:spacing w:before="0"/>
              <w:rPr>
                <w:b/>
                <w:bCs/>
                <w:sz w:val="20"/>
                <w:szCs w:val="24"/>
                <w:lang w:val="en-GB"/>
              </w:rPr>
            </w:pPr>
            <w:r w:rsidRPr="00AB1440">
              <w:rPr>
                <w:b/>
                <w:bCs/>
                <w:sz w:val="20"/>
                <w:szCs w:val="24"/>
                <w:lang w:val="en-GB"/>
              </w:rPr>
              <w:t>Signal word</w:t>
            </w:r>
          </w:p>
        </w:tc>
        <w:tc>
          <w:tcPr>
            <w:tcW w:w="3469" w:type="dxa"/>
            <w:gridSpan w:val="2"/>
            <w:tcBorders>
              <w:top w:val="nil"/>
              <w:left w:val="nil"/>
              <w:bottom w:val="nil"/>
              <w:right w:val="nil"/>
            </w:tcBorders>
            <w:vAlign w:val="center"/>
          </w:tcPr>
          <w:p w:rsidR="00AB1440" w:rsidRPr="00AB1440" w:rsidRDefault="00AB1440" w:rsidP="00AB1440">
            <w:pPr>
              <w:keepNext/>
              <w:keepLines/>
              <w:tabs>
                <w:tab w:val="clear" w:pos="432"/>
              </w:tabs>
              <w:spacing w:before="0"/>
              <w:rPr>
                <w:b/>
                <w:bCs/>
                <w:sz w:val="20"/>
                <w:szCs w:val="24"/>
                <w:lang w:val="en-GB"/>
              </w:rPr>
            </w:pPr>
            <w:r w:rsidRPr="00AB1440">
              <w:rPr>
                <w:b/>
                <w:bCs/>
                <w:sz w:val="20"/>
                <w:szCs w:val="24"/>
                <w:lang w:val="en-GB"/>
              </w:rPr>
              <w:t>Hazard statement</w:t>
            </w:r>
          </w:p>
        </w:tc>
        <w:tc>
          <w:tcPr>
            <w:tcW w:w="2393" w:type="dxa"/>
            <w:vMerge w:val="restart"/>
            <w:tcBorders>
              <w:top w:val="nil"/>
              <w:left w:val="nil"/>
              <w:right w:val="nil"/>
            </w:tcBorders>
            <w:vAlign w:val="center"/>
          </w:tcPr>
          <w:p w:rsidR="00AB1440" w:rsidRPr="00AB1440" w:rsidRDefault="00AB1440" w:rsidP="00AB1440">
            <w:pPr>
              <w:keepNext/>
              <w:keepLines/>
              <w:tabs>
                <w:tab w:val="clear" w:pos="432"/>
              </w:tabs>
              <w:spacing w:before="0"/>
              <w:rPr>
                <w:b/>
                <w:bCs/>
                <w:sz w:val="20"/>
                <w:szCs w:val="24"/>
                <w:lang w:val="en-GB"/>
              </w:rPr>
            </w:pPr>
            <w:r w:rsidRPr="00AB1440">
              <w:rPr>
                <w:noProof/>
                <w:sz w:val="24"/>
                <w:szCs w:val="24"/>
              </w:rPr>
              <w:drawing>
                <wp:inline distT="0" distB="0" distL="0" distR="0" wp14:anchorId="022E8A06" wp14:editId="4E71BA9B">
                  <wp:extent cx="365760" cy="140970"/>
                  <wp:effectExtent l="0" t="0" r="0" b="0"/>
                  <wp:docPr id="224" name="Picture 224" descr="Compressed ga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ylindersymbo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tc>
      </w:tr>
      <w:tr w:rsidR="00AB1440" w:rsidRPr="00AB1440" w:rsidTr="0045387E">
        <w:tc>
          <w:tcPr>
            <w:tcW w:w="1908" w:type="dxa"/>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r w:rsidRPr="00AB1440">
              <w:rPr>
                <w:sz w:val="20"/>
                <w:szCs w:val="24"/>
                <w:lang w:val="en-GB"/>
              </w:rPr>
              <w:t>Compressed gas</w:t>
            </w:r>
          </w:p>
        </w:tc>
        <w:tc>
          <w:tcPr>
            <w:tcW w:w="1800" w:type="dxa"/>
            <w:gridSpan w:val="2"/>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r w:rsidRPr="00AB1440">
              <w:rPr>
                <w:sz w:val="20"/>
                <w:szCs w:val="24"/>
                <w:lang w:val="en-GB"/>
              </w:rPr>
              <w:t>Warning</w:t>
            </w:r>
          </w:p>
        </w:tc>
        <w:tc>
          <w:tcPr>
            <w:tcW w:w="3469" w:type="dxa"/>
            <w:gridSpan w:val="2"/>
            <w:tcBorders>
              <w:top w:val="nil"/>
              <w:left w:val="nil"/>
              <w:bottom w:val="nil"/>
              <w:right w:val="nil"/>
            </w:tcBorders>
            <w:vAlign w:val="center"/>
          </w:tcPr>
          <w:p w:rsidR="00AB1440" w:rsidRPr="00AB1440" w:rsidRDefault="00AB1440" w:rsidP="00976CAB">
            <w:pPr>
              <w:keepNext/>
              <w:keepLines/>
              <w:tabs>
                <w:tab w:val="clear" w:pos="432"/>
              </w:tabs>
              <w:spacing w:before="0" w:after="120"/>
              <w:rPr>
                <w:sz w:val="20"/>
                <w:szCs w:val="24"/>
                <w:lang w:val="en-GB"/>
              </w:rPr>
            </w:pPr>
            <w:r w:rsidRPr="00AB1440">
              <w:rPr>
                <w:sz w:val="20"/>
                <w:szCs w:val="24"/>
                <w:lang w:val="en-GB"/>
              </w:rPr>
              <w:t>H280</w:t>
            </w:r>
            <w:r w:rsidR="00DE2571">
              <w:rPr>
                <w:sz w:val="20"/>
                <w:szCs w:val="24"/>
                <w:lang w:val="en-GB"/>
              </w:rPr>
              <w:tab/>
            </w:r>
            <w:r w:rsidRPr="00AB1440">
              <w:rPr>
                <w:b/>
                <w:sz w:val="20"/>
                <w:szCs w:val="24"/>
                <w:lang w:val="en-GB"/>
              </w:rPr>
              <w:t>Contains gas under pressure; may explode if heated</w:t>
            </w:r>
            <w:r w:rsidRPr="00AB1440">
              <w:rPr>
                <w:sz w:val="20"/>
                <w:szCs w:val="24"/>
                <w:lang w:val="en-GB"/>
              </w:rPr>
              <w:t xml:space="preserve"> </w:t>
            </w:r>
          </w:p>
        </w:tc>
        <w:tc>
          <w:tcPr>
            <w:tcW w:w="2393" w:type="dxa"/>
            <w:vMerge/>
            <w:tcBorders>
              <w:left w:val="nil"/>
              <w:bottom w:val="nil"/>
              <w:right w:val="nil"/>
            </w:tcBorders>
            <w:vAlign w:val="center"/>
          </w:tcPr>
          <w:p w:rsidR="00AB1440" w:rsidRPr="00AB1440" w:rsidRDefault="00AB1440" w:rsidP="00AB1440">
            <w:pPr>
              <w:keepNext/>
              <w:keepLines/>
              <w:widowControl w:val="0"/>
              <w:tabs>
                <w:tab w:val="clear" w:pos="432"/>
              </w:tabs>
              <w:spacing w:before="0"/>
              <w:rPr>
                <w:sz w:val="24"/>
                <w:szCs w:val="24"/>
              </w:rPr>
            </w:pPr>
          </w:p>
        </w:tc>
      </w:tr>
      <w:tr w:rsidR="00AB1440" w:rsidRPr="00AB1440" w:rsidTr="0045387E">
        <w:tc>
          <w:tcPr>
            <w:tcW w:w="1908" w:type="dxa"/>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r w:rsidRPr="00AB1440">
              <w:rPr>
                <w:sz w:val="20"/>
                <w:szCs w:val="24"/>
                <w:lang w:val="en-GB"/>
              </w:rPr>
              <w:t>Liquefied gas</w:t>
            </w:r>
          </w:p>
        </w:tc>
        <w:tc>
          <w:tcPr>
            <w:tcW w:w="1800" w:type="dxa"/>
            <w:gridSpan w:val="2"/>
            <w:tcBorders>
              <w:top w:val="nil"/>
              <w:left w:val="nil"/>
              <w:bottom w:val="nil"/>
              <w:right w:val="nil"/>
            </w:tcBorders>
            <w:vAlign w:val="center"/>
          </w:tcPr>
          <w:p w:rsidR="00AB1440" w:rsidRPr="00AB1440" w:rsidRDefault="00AB1440" w:rsidP="00AB1440">
            <w:pPr>
              <w:keepNext/>
              <w:keepLines/>
              <w:tabs>
                <w:tab w:val="clear" w:pos="432"/>
              </w:tabs>
              <w:spacing w:before="0"/>
              <w:rPr>
                <w:sz w:val="20"/>
                <w:szCs w:val="24"/>
                <w:lang w:val="en-GB"/>
              </w:rPr>
            </w:pPr>
            <w:r w:rsidRPr="00AB1440">
              <w:rPr>
                <w:sz w:val="20"/>
                <w:szCs w:val="24"/>
                <w:lang w:val="en-GB"/>
              </w:rPr>
              <w:t>Warning</w:t>
            </w:r>
          </w:p>
        </w:tc>
        <w:tc>
          <w:tcPr>
            <w:tcW w:w="3469" w:type="dxa"/>
            <w:gridSpan w:val="2"/>
            <w:tcBorders>
              <w:top w:val="nil"/>
              <w:left w:val="nil"/>
              <w:bottom w:val="nil"/>
              <w:right w:val="nil"/>
            </w:tcBorders>
            <w:vAlign w:val="center"/>
          </w:tcPr>
          <w:p w:rsidR="00AB1440" w:rsidRPr="00AB1440" w:rsidRDefault="00AB1440" w:rsidP="00976CAB">
            <w:pPr>
              <w:keepNext/>
              <w:keepLines/>
              <w:tabs>
                <w:tab w:val="clear" w:pos="432"/>
              </w:tabs>
              <w:spacing w:before="0" w:after="120"/>
              <w:rPr>
                <w:sz w:val="20"/>
                <w:szCs w:val="24"/>
                <w:lang w:val="en-GB"/>
              </w:rPr>
            </w:pPr>
            <w:r w:rsidRPr="00AB1440">
              <w:rPr>
                <w:sz w:val="20"/>
                <w:szCs w:val="24"/>
                <w:lang w:val="en-GB"/>
              </w:rPr>
              <w:t>H280</w:t>
            </w:r>
            <w:r w:rsidR="00DE2571">
              <w:rPr>
                <w:sz w:val="20"/>
                <w:szCs w:val="24"/>
                <w:lang w:val="en-GB"/>
              </w:rPr>
              <w:tab/>
            </w:r>
            <w:r w:rsidRPr="00AB1440">
              <w:rPr>
                <w:b/>
                <w:sz w:val="20"/>
                <w:szCs w:val="24"/>
                <w:lang w:val="en-GB"/>
              </w:rPr>
              <w:t>Contains gas under pressure; may explode if heated</w:t>
            </w:r>
          </w:p>
        </w:tc>
        <w:tc>
          <w:tcPr>
            <w:tcW w:w="2393" w:type="dxa"/>
            <w:tcBorders>
              <w:top w:val="nil"/>
              <w:left w:val="nil"/>
              <w:bottom w:val="nil"/>
              <w:right w:val="nil"/>
            </w:tcBorders>
            <w:vAlign w:val="center"/>
          </w:tcPr>
          <w:p w:rsidR="00AB1440" w:rsidRPr="00AB1440" w:rsidRDefault="00AB1440" w:rsidP="00AB1440">
            <w:pPr>
              <w:keepNext/>
              <w:keepLines/>
              <w:widowControl w:val="0"/>
              <w:tabs>
                <w:tab w:val="clear" w:pos="432"/>
              </w:tabs>
              <w:spacing w:before="0"/>
              <w:rPr>
                <w:sz w:val="24"/>
                <w:szCs w:val="24"/>
              </w:rPr>
            </w:pPr>
          </w:p>
        </w:tc>
      </w:tr>
      <w:tr w:rsidR="00AB1440" w:rsidRPr="00AB1440" w:rsidTr="0045387E">
        <w:tc>
          <w:tcPr>
            <w:tcW w:w="1908" w:type="dxa"/>
            <w:tcBorders>
              <w:top w:val="nil"/>
              <w:left w:val="nil"/>
              <w:bottom w:val="single" w:sz="4" w:space="0" w:color="auto"/>
              <w:right w:val="nil"/>
            </w:tcBorders>
            <w:vAlign w:val="center"/>
          </w:tcPr>
          <w:p w:rsidR="00AB1440" w:rsidRPr="00AB1440" w:rsidRDefault="00AB1440" w:rsidP="00AB1440">
            <w:pPr>
              <w:keepNext/>
              <w:keepLines/>
              <w:tabs>
                <w:tab w:val="clear" w:pos="432"/>
              </w:tabs>
              <w:spacing w:before="0"/>
              <w:rPr>
                <w:bCs/>
                <w:sz w:val="20"/>
                <w:szCs w:val="24"/>
                <w:lang w:val="en-GB"/>
              </w:rPr>
            </w:pPr>
            <w:r w:rsidRPr="00AB1440">
              <w:rPr>
                <w:bCs/>
                <w:sz w:val="20"/>
                <w:szCs w:val="24"/>
                <w:lang w:val="en-GB"/>
              </w:rPr>
              <w:t>Dissolved gas</w:t>
            </w:r>
          </w:p>
        </w:tc>
        <w:tc>
          <w:tcPr>
            <w:tcW w:w="1800" w:type="dxa"/>
            <w:gridSpan w:val="2"/>
            <w:tcBorders>
              <w:top w:val="nil"/>
              <w:left w:val="nil"/>
              <w:bottom w:val="single" w:sz="4" w:space="0" w:color="auto"/>
              <w:right w:val="nil"/>
            </w:tcBorders>
            <w:vAlign w:val="center"/>
          </w:tcPr>
          <w:p w:rsidR="00AB1440" w:rsidRPr="00AB1440" w:rsidRDefault="00AB1440" w:rsidP="00AB1440">
            <w:pPr>
              <w:keepNext/>
              <w:keepLines/>
              <w:tabs>
                <w:tab w:val="clear" w:pos="432"/>
              </w:tabs>
              <w:spacing w:before="0"/>
              <w:rPr>
                <w:sz w:val="20"/>
                <w:szCs w:val="24"/>
                <w:lang w:val="en-GB"/>
              </w:rPr>
            </w:pPr>
            <w:r w:rsidRPr="00AB1440">
              <w:rPr>
                <w:sz w:val="20"/>
                <w:szCs w:val="24"/>
                <w:lang w:val="en-GB"/>
              </w:rPr>
              <w:t>Warning</w:t>
            </w:r>
          </w:p>
        </w:tc>
        <w:tc>
          <w:tcPr>
            <w:tcW w:w="3469" w:type="dxa"/>
            <w:gridSpan w:val="2"/>
            <w:tcBorders>
              <w:top w:val="nil"/>
              <w:left w:val="nil"/>
              <w:bottom w:val="single" w:sz="4" w:space="0" w:color="auto"/>
              <w:right w:val="nil"/>
            </w:tcBorders>
            <w:vAlign w:val="center"/>
          </w:tcPr>
          <w:p w:rsidR="00AB1440" w:rsidRPr="00AB1440" w:rsidRDefault="00AB1440" w:rsidP="00976CAB">
            <w:pPr>
              <w:keepNext/>
              <w:keepLines/>
              <w:tabs>
                <w:tab w:val="clear" w:pos="432"/>
              </w:tabs>
              <w:spacing w:before="0" w:after="120"/>
              <w:rPr>
                <w:sz w:val="20"/>
                <w:szCs w:val="24"/>
                <w:lang w:val="en-GB"/>
              </w:rPr>
            </w:pPr>
            <w:r w:rsidRPr="00AB1440">
              <w:rPr>
                <w:sz w:val="20"/>
                <w:szCs w:val="24"/>
                <w:lang w:val="en-GB"/>
              </w:rPr>
              <w:t>H280</w:t>
            </w:r>
            <w:r w:rsidR="00DE2571">
              <w:rPr>
                <w:sz w:val="20"/>
                <w:szCs w:val="24"/>
                <w:lang w:val="en-GB"/>
              </w:rPr>
              <w:tab/>
            </w:r>
            <w:r w:rsidRPr="00AB1440">
              <w:rPr>
                <w:b/>
                <w:sz w:val="20"/>
                <w:szCs w:val="24"/>
                <w:lang w:val="en-GB"/>
              </w:rPr>
              <w:t>Contains gas under pressure; may explode if heated</w:t>
            </w:r>
          </w:p>
        </w:tc>
        <w:tc>
          <w:tcPr>
            <w:tcW w:w="2393" w:type="dxa"/>
            <w:tcBorders>
              <w:top w:val="nil"/>
              <w:left w:val="nil"/>
              <w:bottom w:val="single" w:sz="4" w:space="0" w:color="auto"/>
              <w:right w:val="nil"/>
            </w:tcBorders>
            <w:vAlign w:val="center"/>
          </w:tcPr>
          <w:p w:rsidR="00AB1440" w:rsidRPr="00AB1440" w:rsidRDefault="00AB1440" w:rsidP="00AB1440">
            <w:pPr>
              <w:keepNext/>
              <w:keepLines/>
              <w:widowControl w:val="0"/>
              <w:tabs>
                <w:tab w:val="clear" w:pos="432"/>
              </w:tabs>
              <w:spacing w:before="0"/>
              <w:rPr>
                <w:sz w:val="24"/>
                <w:szCs w:val="24"/>
              </w:rPr>
            </w:pPr>
          </w:p>
        </w:tc>
      </w:tr>
      <w:tr w:rsidR="00AB1440" w:rsidRPr="00AB1440" w:rsidTr="0045387E">
        <w:tc>
          <w:tcPr>
            <w:tcW w:w="9570" w:type="dxa"/>
            <w:gridSpan w:val="6"/>
            <w:tcBorders>
              <w:top w:val="single" w:sz="4" w:space="0" w:color="auto"/>
            </w:tcBorders>
            <w:vAlign w:val="center"/>
          </w:tcPr>
          <w:p w:rsidR="00AB1440" w:rsidRPr="00AB1440" w:rsidRDefault="00AB1440" w:rsidP="00976CAB">
            <w:pPr>
              <w:keepNext/>
              <w:keepLines/>
              <w:tabs>
                <w:tab w:val="clear" w:pos="432"/>
              </w:tabs>
              <w:spacing w:after="120"/>
              <w:rPr>
                <w:b/>
                <w:bCs/>
                <w:sz w:val="20"/>
                <w:szCs w:val="24"/>
                <w:lang w:val="en-GB"/>
              </w:rPr>
            </w:pPr>
            <w:r w:rsidRPr="00AB1440">
              <w:rPr>
                <w:b/>
                <w:bCs/>
                <w:sz w:val="20"/>
                <w:szCs w:val="24"/>
                <w:lang w:val="en-GB"/>
              </w:rPr>
              <w:t>Precautionary statements</w:t>
            </w:r>
          </w:p>
        </w:tc>
      </w:tr>
      <w:tr w:rsidR="00AB1440" w:rsidRPr="00AB1440" w:rsidTr="0045387E">
        <w:tc>
          <w:tcPr>
            <w:tcW w:w="2392" w:type="dxa"/>
            <w:gridSpan w:val="2"/>
            <w:vAlign w:val="center"/>
          </w:tcPr>
          <w:p w:rsidR="00AB1440" w:rsidRPr="00AB1440" w:rsidRDefault="00AB1440" w:rsidP="00AB1440">
            <w:pPr>
              <w:keepNext/>
              <w:keepLines/>
              <w:tabs>
                <w:tab w:val="clear" w:pos="432"/>
              </w:tabs>
              <w:spacing w:before="0"/>
              <w:rPr>
                <w:b/>
                <w:bCs/>
                <w:sz w:val="20"/>
                <w:szCs w:val="24"/>
                <w:lang w:val="en-GB"/>
              </w:rPr>
            </w:pPr>
            <w:r w:rsidRPr="00AB1440">
              <w:rPr>
                <w:b/>
                <w:bCs/>
                <w:sz w:val="20"/>
                <w:szCs w:val="24"/>
                <w:lang w:val="en-GB"/>
              </w:rPr>
              <w:t>Prevention</w:t>
            </w:r>
          </w:p>
        </w:tc>
        <w:tc>
          <w:tcPr>
            <w:tcW w:w="2393" w:type="dxa"/>
            <w:gridSpan w:val="2"/>
            <w:vAlign w:val="center"/>
          </w:tcPr>
          <w:p w:rsidR="00AB1440" w:rsidRPr="00AB1440" w:rsidRDefault="00AB1440" w:rsidP="00AB1440">
            <w:pPr>
              <w:keepNext/>
              <w:keepLines/>
              <w:tabs>
                <w:tab w:val="clear" w:pos="432"/>
              </w:tabs>
              <w:spacing w:before="0"/>
              <w:rPr>
                <w:b/>
                <w:bCs/>
                <w:sz w:val="20"/>
                <w:szCs w:val="24"/>
                <w:lang w:val="en-GB"/>
              </w:rPr>
            </w:pPr>
            <w:r w:rsidRPr="00AB1440">
              <w:rPr>
                <w:b/>
                <w:bCs/>
                <w:sz w:val="20"/>
                <w:szCs w:val="24"/>
                <w:lang w:val="en-GB"/>
              </w:rPr>
              <w:t>Response</w:t>
            </w:r>
          </w:p>
        </w:tc>
        <w:tc>
          <w:tcPr>
            <w:tcW w:w="2392" w:type="dxa"/>
            <w:vAlign w:val="center"/>
          </w:tcPr>
          <w:p w:rsidR="00AB1440" w:rsidRPr="00AB1440" w:rsidRDefault="00AB1440" w:rsidP="00976CAB">
            <w:pPr>
              <w:keepNext/>
              <w:keepLines/>
              <w:tabs>
                <w:tab w:val="clear" w:pos="432"/>
              </w:tabs>
              <w:spacing w:after="120"/>
              <w:rPr>
                <w:b/>
                <w:bCs/>
                <w:sz w:val="20"/>
                <w:szCs w:val="24"/>
                <w:lang w:val="en-GB"/>
              </w:rPr>
            </w:pPr>
            <w:r w:rsidRPr="00AB1440">
              <w:rPr>
                <w:b/>
                <w:bCs/>
                <w:sz w:val="20"/>
                <w:szCs w:val="24"/>
                <w:lang w:val="en-GB"/>
              </w:rPr>
              <w:t>Storage</w:t>
            </w:r>
          </w:p>
        </w:tc>
        <w:tc>
          <w:tcPr>
            <w:tcW w:w="2393" w:type="dxa"/>
            <w:vAlign w:val="center"/>
          </w:tcPr>
          <w:p w:rsidR="00AB1440" w:rsidRPr="00AB1440" w:rsidRDefault="00AB1440" w:rsidP="00976CAB">
            <w:pPr>
              <w:keepNext/>
              <w:keepLines/>
              <w:tabs>
                <w:tab w:val="clear" w:pos="432"/>
              </w:tabs>
              <w:spacing w:after="120"/>
              <w:rPr>
                <w:b/>
                <w:bCs/>
                <w:sz w:val="20"/>
                <w:szCs w:val="24"/>
                <w:lang w:val="en-GB"/>
              </w:rPr>
            </w:pPr>
            <w:r w:rsidRPr="00AB1440">
              <w:rPr>
                <w:b/>
                <w:bCs/>
                <w:sz w:val="20"/>
                <w:szCs w:val="24"/>
                <w:lang w:val="en-GB"/>
              </w:rPr>
              <w:t>Disposal</w:t>
            </w:r>
          </w:p>
        </w:tc>
      </w:tr>
      <w:tr w:rsidR="00AB1440" w:rsidRPr="00AB1440" w:rsidTr="0045387E">
        <w:tc>
          <w:tcPr>
            <w:tcW w:w="2392" w:type="dxa"/>
            <w:gridSpan w:val="2"/>
            <w:vAlign w:val="center"/>
          </w:tcPr>
          <w:p w:rsidR="00AB1440" w:rsidRPr="00AB1440" w:rsidRDefault="00AB1440" w:rsidP="00AB1440">
            <w:pPr>
              <w:tabs>
                <w:tab w:val="clear" w:pos="432"/>
              </w:tabs>
              <w:spacing w:before="0"/>
              <w:rPr>
                <w:sz w:val="20"/>
                <w:szCs w:val="24"/>
                <w:lang w:val="en-GB"/>
              </w:rPr>
            </w:pPr>
          </w:p>
        </w:tc>
        <w:tc>
          <w:tcPr>
            <w:tcW w:w="2393" w:type="dxa"/>
            <w:gridSpan w:val="2"/>
            <w:vAlign w:val="center"/>
          </w:tcPr>
          <w:p w:rsidR="00AB1440" w:rsidRPr="00AB1440" w:rsidRDefault="00AB1440" w:rsidP="00AB1440">
            <w:pPr>
              <w:tabs>
                <w:tab w:val="clear" w:pos="432"/>
              </w:tabs>
              <w:spacing w:before="0"/>
              <w:rPr>
                <w:b/>
                <w:sz w:val="20"/>
                <w:szCs w:val="24"/>
                <w:lang w:val="en-GB"/>
              </w:rPr>
            </w:pPr>
          </w:p>
        </w:tc>
        <w:tc>
          <w:tcPr>
            <w:tcW w:w="2392" w:type="dxa"/>
            <w:vAlign w:val="center"/>
          </w:tcPr>
          <w:p w:rsidR="00AB1440" w:rsidRPr="00AB1440" w:rsidRDefault="00AB1440" w:rsidP="00AB1440">
            <w:pPr>
              <w:tabs>
                <w:tab w:val="clear" w:pos="432"/>
              </w:tabs>
              <w:spacing w:before="0"/>
              <w:rPr>
                <w:sz w:val="20"/>
                <w:szCs w:val="24"/>
                <w:lang w:val="en-GB"/>
              </w:rPr>
            </w:pPr>
            <w:r w:rsidRPr="00AB1440">
              <w:rPr>
                <w:bCs/>
                <w:sz w:val="20"/>
                <w:szCs w:val="24"/>
              </w:rPr>
              <w:t>P410 + P403</w:t>
            </w:r>
            <w:r w:rsidRPr="00AB1440">
              <w:rPr>
                <w:b/>
                <w:sz w:val="20"/>
                <w:szCs w:val="24"/>
              </w:rPr>
              <w:br/>
              <w:t>Protect from sunlight. Store in a well-ventilated place.</w:t>
            </w:r>
          </w:p>
        </w:tc>
        <w:tc>
          <w:tcPr>
            <w:tcW w:w="2393" w:type="dxa"/>
            <w:vAlign w:val="center"/>
          </w:tcPr>
          <w:p w:rsidR="00AB1440" w:rsidRPr="00AB1440" w:rsidRDefault="00AB1440" w:rsidP="00AB1440">
            <w:pPr>
              <w:tabs>
                <w:tab w:val="clear" w:pos="432"/>
              </w:tabs>
              <w:spacing w:before="0"/>
              <w:rPr>
                <w:sz w:val="20"/>
                <w:szCs w:val="24"/>
                <w:lang w:val="en-GB"/>
              </w:rPr>
            </w:pPr>
          </w:p>
        </w:tc>
      </w:tr>
    </w:tbl>
    <w:p w:rsidR="003D6EEA" w:rsidRDefault="003D6EEA" w:rsidP="00976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Gases under pressure."/>
      </w:tblPr>
      <w:tblGrid>
        <w:gridCol w:w="1908"/>
        <w:gridCol w:w="484"/>
        <w:gridCol w:w="1316"/>
        <w:gridCol w:w="1077"/>
        <w:gridCol w:w="2392"/>
        <w:gridCol w:w="2393"/>
      </w:tblGrid>
      <w:tr w:rsidR="00DE4831" w:rsidRPr="00DE4831" w:rsidTr="0045387E">
        <w:tc>
          <w:tcPr>
            <w:tcW w:w="9570" w:type="dxa"/>
            <w:gridSpan w:val="6"/>
            <w:tcBorders>
              <w:top w:val="nil"/>
              <w:left w:val="nil"/>
              <w:bottom w:val="nil"/>
              <w:right w:val="nil"/>
            </w:tcBorders>
            <w:vAlign w:val="center"/>
          </w:tcPr>
          <w:p w:rsidR="00DE4831" w:rsidRPr="00976CAB" w:rsidRDefault="00DE4831" w:rsidP="00DE4831">
            <w:pPr>
              <w:tabs>
                <w:tab w:val="clear" w:pos="432"/>
              </w:tabs>
              <w:spacing w:before="0"/>
              <w:rPr>
                <w:b/>
                <w:bCs/>
                <w:lang w:val="en-GB"/>
              </w:rPr>
            </w:pPr>
            <w:r w:rsidRPr="00DE4831">
              <w:rPr>
                <w:b/>
                <w:bCs/>
                <w:sz w:val="24"/>
                <w:szCs w:val="24"/>
                <w:lang w:val="en-GB"/>
              </w:rPr>
              <w:br w:type="page"/>
            </w:r>
            <w:r w:rsidRPr="00DE4831">
              <w:rPr>
                <w:b/>
                <w:bCs/>
                <w:sz w:val="24"/>
                <w:szCs w:val="24"/>
                <w:lang w:val="en-GB"/>
              </w:rPr>
              <w:br w:type="page"/>
            </w:r>
            <w:r w:rsidRPr="00976CAB">
              <w:rPr>
                <w:b/>
                <w:bCs/>
                <w:lang w:val="en-GB"/>
              </w:rPr>
              <w:t>GASES UNDER PRESSURE</w:t>
            </w:r>
          </w:p>
        </w:tc>
      </w:tr>
      <w:tr w:rsidR="00DE4831" w:rsidRPr="00DE4831" w:rsidTr="0045387E">
        <w:tc>
          <w:tcPr>
            <w:tcW w:w="1908" w:type="dxa"/>
            <w:tcBorders>
              <w:top w:val="nil"/>
              <w:left w:val="nil"/>
              <w:bottom w:val="nil"/>
              <w:right w:val="nil"/>
            </w:tcBorders>
            <w:vAlign w:val="center"/>
          </w:tcPr>
          <w:p w:rsidR="00DE4831" w:rsidRPr="00DE4831" w:rsidRDefault="00DE4831" w:rsidP="00DE4831">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DE4831" w:rsidRPr="00DE4831" w:rsidRDefault="00DE4831" w:rsidP="00DE4831">
            <w:pPr>
              <w:tabs>
                <w:tab w:val="clear" w:pos="432"/>
              </w:tabs>
              <w:spacing w:before="0"/>
              <w:rPr>
                <w:sz w:val="20"/>
                <w:szCs w:val="24"/>
                <w:lang w:val="en-GB"/>
              </w:rPr>
            </w:pPr>
          </w:p>
        </w:tc>
        <w:tc>
          <w:tcPr>
            <w:tcW w:w="3469" w:type="dxa"/>
            <w:gridSpan w:val="2"/>
            <w:tcBorders>
              <w:top w:val="nil"/>
              <w:left w:val="nil"/>
              <w:bottom w:val="nil"/>
              <w:right w:val="single" w:sz="4" w:space="0" w:color="auto"/>
            </w:tcBorders>
            <w:vAlign w:val="center"/>
          </w:tcPr>
          <w:p w:rsidR="00DE4831" w:rsidRPr="00DE4831" w:rsidRDefault="00DE4831" w:rsidP="00DE4831">
            <w:pPr>
              <w:tabs>
                <w:tab w:val="clear" w:pos="432"/>
              </w:tabs>
              <w:spacing w:before="0"/>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DE4831" w:rsidRPr="00DE4831" w:rsidRDefault="00DE4831" w:rsidP="00976CAB">
            <w:pPr>
              <w:tabs>
                <w:tab w:val="clear" w:pos="432"/>
              </w:tabs>
              <w:rPr>
                <w:b/>
                <w:bCs/>
                <w:iCs/>
                <w:sz w:val="20"/>
                <w:szCs w:val="24"/>
                <w:lang w:val="en-GB"/>
              </w:rPr>
            </w:pPr>
            <w:r w:rsidRPr="00DE4831">
              <w:rPr>
                <w:b/>
                <w:bCs/>
                <w:iCs/>
                <w:sz w:val="20"/>
                <w:szCs w:val="24"/>
                <w:lang w:val="en-GB"/>
              </w:rPr>
              <w:t>Symbol</w:t>
            </w:r>
          </w:p>
          <w:p w:rsidR="00DE4831" w:rsidRPr="00DE4831" w:rsidRDefault="00DE4831" w:rsidP="00976CAB">
            <w:pPr>
              <w:tabs>
                <w:tab w:val="clear" w:pos="432"/>
              </w:tabs>
              <w:spacing w:before="0" w:after="120"/>
              <w:rPr>
                <w:sz w:val="20"/>
                <w:szCs w:val="24"/>
                <w:lang w:val="en-GB"/>
              </w:rPr>
            </w:pPr>
            <w:r w:rsidRPr="00DE4831">
              <w:rPr>
                <w:sz w:val="20"/>
                <w:szCs w:val="24"/>
                <w:lang w:val="en-GB"/>
              </w:rPr>
              <w:t>Gas cylinder</w:t>
            </w:r>
          </w:p>
        </w:tc>
      </w:tr>
      <w:tr w:rsidR="00DE4831" w:rsidRPr="00DE4831" w:rsidTr="0045387E">
        <w:tc>
          <w:tcPr>
            <w:tcW w:w="1908" w:type="dxa"/>
            <w:tcBorders>
              <w:top w:val="nil"/>
              <w:left w:val="nil"/>
              <w:bottom w:val="nil"/>
              <w:right w:val="nil"/>
            </w:tcBorders>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Hazard category</w:t>
            </w:r>
          </w:p>
        </w:tc>
        <w:tc>
          <w:tcPr>
            <w:tcW w:w="1800" w:type="dxa"/>
            <w:gridSpan w:val="2"/>
            <w:tcBorders>
              <w:top w:val="nil"/>
              <w:left w:val="nil"/>
              <w:bottom w:val="nil"/>
              <w:right w:val="nil"/>
            </w:tcBorders>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Signal word</w:t>
            </w:r>
          </w:p>
        </w:tc>
        <w:tc>
          <w:tcPr>
            <w:tcW w:w="3469" w:type="dxa"/>
            <w:gridSpan w:val="2"/>
            <w:tcBorders>
              <w:top w:val="nil"/>
              <w:left w:val="nil"/>
              <w:bottom w:val="nil"/>
              <w:right w:val="nil"/>
            </w:tcBorders>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Hazard statement</w:t>
            </w:r>
          </w:p>
        </w:tc>
        <w:tc>
          <w:tcPr>
            <w:tcW w:w="2393" w:type="dxa"/>
            <w:vMerge w:val="restart"/>
            <w:tcBorders>
              <w:top w:val="nil"/>
              <w:left w:val="nil"/>
              <w:right w:val="nil"/>
            </w:tcBorders>
            <w:vAlign w:val="center"/>
          </w:tcPr>
          <w:p w:rsidR="00DE4831" w:rsidRPr="00DE4831" w:rsidRDefault="00DE4831" w:rsidP="00DE4831">
            <w:pPr>
              <w:tabs>
                <w:tab w:val="clear" w:pos="432"/>
              </w:tabs>
              <w:spacing w:before="0"/>
              <w:rPr>
                <w:b/>
                <w:bCs/>
                <w:sz w:val="20"/>
                <w:szCs w:val="24"/>
                <w:lang w:val="en-GB"/>
              </w:rPr>
            </w:pPr>
            <w:r w:rsidRPr="00DE4831">
              <w:rPr>
                <w:noProof/>
                <w:sz w:val="24"/>
                <w:szCs w:val="24"/>
              </w:rPr>
              <w:drawing>
                <wp:inline distT="0" distB="0" distL="0" distR="0" wp14:anchorId="7C10AF83" wp14:editId="272A3851">
                  <wp:extent cx="365760" cy="140970"/>
                  <wp:effectExtent l="0" t="0" r="0" b="0"/>
                  <wp:docPr id="2" name="Picture 2" descr="Compressed ga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ylindersymbo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760" cy="140970"/>
                          </a:xfrm>
                          <a:prstGeom prst="rect">
                            <a:avLst/>
                          </a:prstGeom>
                          <a:noFill/>
                          <a:ln>
                            <a:noFill/>
                          </a:ln>
                        </pic:spPr>
                      </pic:pic>
                    </a:graphicData>
                  </a:graphic>
                </wp:inline>
              </w:drawing>
            </w:r>
          </w:p>
        </w:tc>
      </w:tr>
      <w:tr w:rsidR="00DE4831" w:rsidRPr="00DE4831" w:rsidTr="00976CAB">
        <w:tc>
          <w:tcPr>
            <w:tcW w:w="1908" w:type="dxa"/>
            <w:tcBorders>
              <w:top w:val="nil"/>
              <w:left w:val="nil"/>
              <w:bottom w:val="single" w:sz="4" w:space="0" w:color="auto"/>
              <w:right w:val="nil"/>
            </w:tcBorders>
            <w:vAlign w:val="center"/>
          </w:tcPr>
          <w:p w:rsidR="00DE4831" w:rsidRPr="00DE4831" w:rsidRDefault="00DE4831" w:rsidP="00DE4831">
            <w:pPr>
              <w:tabs>
                <w:tab w:val="clear" w:pos="432"/>
              </w:tabs>
              <w:spacing w:before="0"/>
              <w:rPr>
                <w:sz w:val="20"/>
                <w:szCs w:val="24"/>
                <w:lang w:val="en-GB"/>
              </w:rPr>
            </w:pPr>
            <w:r w:rsidRPr="00DE4831">
              <w:rPr>
                <w:sz w:val="20"/>
                <w:szCs w:val="24"/>
                <w:lang w:val="en-GB"/>
              </w:rPr>
              <w:t>Refrigerated liquefied gas</w:t>
            </w:r>
          </w:p>
        </w:tc>
        <w:tc>
          <w:tcPr>
            <w:tcW w:w="1800" w:type="dxa"/>
            <w:gridSpan w:val="2"/>
            <w:tcBorders>
              <w:top w:val="nil"/>
              <w:left w:val="nil"/>
              <w:bottom w:val="single" w:sz="4" w:space="0" w:color="auto"/>
              <w:right w:val="nil"/>
            </w:tcBorders>
            <w:vAlign w:val="center"/>
          </w:tcPr>
          <w:p w:rsidR="00DE4831" w:rsidRPr="00DE4831" w:rsidRDefault="00DE4831" w:rsidP="00DE4831">
            <w:pPr>
              <w:tabs>
                <w:tab w:val="clear" w:pos="432"/>
              </w:tabs>
              <w:spacing w:before="0"/>
              <w:rPr>
                <w:sz w:val="20"/>
                <w:szCs w:val="24"/>
                <w:lang w:val="en-GB"/>
              </w:rPr>
            </w:pPr>
            <w:r w:rsidRPr="00DE4831">
              <w:rPr>
                <w:sz w:val="20"/>
                <w:szCs w:val="24"/>
                <w:lang w:val="en-GB"/>
              </w:rPr>
              <w:t>Warning</w:t>
            </w:r>
          </w:p>
        </w:tc>
        <w:tc>
          <w:tcPr>
            <w:tcW w:w="3469" w:type="dxa"/>
            <w:gridSpan w:val="2"/>
            <w:tcBorders>
              <w:top w:val="nil"/>
              <w:left w:val="nil"/>
              <w:bottom w:val="single" w:sz="4" w:space="0" w:color="auto"/>
              <w:right w:val="nil"/>
            </w:tcBorders>
            <w:vAlign w:val="center"/>
          </w:tcPr>
          <w:p w:rsidR="00DE4831" w:rsidRPr="00DE4831" w:rsidRDefault="00DE4831" w:rsidP="00DE4831">
            <w:pPr>
              <w:tabs>
                <w:tab w:val="clear" w:pos="432"/>
              </w:tabs>
              <w:spacing w:before="0"/>
              <w:rPr>
                <w:b/>
                <w:sz w:val="20"/>
                <w:szCs w:val="24"/>
                <w:lang w:val="en-GB"/>
              </w:rPr>
            </w:pPr>
            <w:r w:rsidRPr="00DE4831">
              <w:rPr>
                <w:sz w:val="20"/>
                <w:szCs w:val="24"/>
                <w:lang w:val="en-GB"/>
              </w:rPr>
              <w:t>H281</w:t>
            </w:r>
            <w:r>
              <w:rPr>
                <w:sz w:val="20"/>
                <w:szCs w:val="24"/>
                <w:lang w:val="en-GB"/>
              </w:rPr>
              <w:tab/>
            </w:r>
            <w:r w:rsidRPr="00DE4831">
              <w:rPr>
                <w:b/>
                <w:sz w:val="20"/>
                <w:szCs w:val="24"/>
                <w:lang w:val="en-GB"/>
              </w:rPr>
              <w:t xml:space="preserve">Contains refrigerated gas; may cause cryogenic </w:t>
            </w:r>
          </w:p>
          <w:p w:rsidR="00DE4831" w:rsidRPr="00DE4831" w:rsidRDefault="00DE4831" w:rsidP="00976CAB">
            <w:pPr>
              <w:tabs>
                <w:tab w:val="clear" w:pos="432"/>
              </w:tabs>
              <w:spacing w:before="0" w:after="120"/>
              <w:rPr>
                <w:sz w:val="20"/>
                <w:szCs w:val="24"/>
                <w:lang w:val="en-GB"/>
              </w:rPr>
            </w:pPr>
            <w:r w:rsidRPr="00DE4831">
              <w:rPr>
                <w:b/>
                <w:sz w:val="20"/>
                <w:szCs w:val="24"/>
                <w:lang w:val="en-GB"/>
              </w:rPr>
              <w:t>burns or injury</w:t>
            </w:r>
            <w:r w:rsidRPr="00DE4831">
              <w:rPr>
                <w:sz w:val="20"/>
                <w:szCs w:val="24"/>
                <w:lang w:val="en-GB"/>
              </w:rPr>
              <w:t xml:space="preserve"> </w:t>
            </w:r>
          </w:p>
        </w:tc>
        <w:tc>
          <w:tcPr>
            <w:tcW w:w="2393" w:type="dxa"/>
            <w:vMerge/>
            <w:tcBorders>
              <w:left w:val="nil"/>
              <w:bottom w:val="single" w:sz="4" w:space="0" w:color="auto"/>
              <w:right w:val="nil"/>
            </w:tcBorders>
            <w:vAlign w:val="center"/>
          </w:tcPr>
          <w:p w:rsidR="00DE4831" w:rsidRPr="00DE4831" w:rsidRDefault="00DE4831" w:rsidP="00DE4831">
            <w:pPr>
              <w:widowControl w:val="0"/>
              <w:tabs>
                <w:tab w:val="clear" w:pos="432"/>
              </w:tabs>
              <w:spacing w:before="0"/>
              <w:rPr>
                <w:sz w:val="24"/>
                <w:szCs w:val="24"/>
              </w:rPr>
            </w:pPr>
          </w:p>
        </w:tc>
      </w:tr>
      <w:tr w:rsidR="00DE4831" w:rsidRPr="00DE4831" w:rsidTr="00976CAB">
        <w:tc>
          <w:tcPr>
            <w:tcW w:w="9570" w:type="dxa"/>
            <w:gridSpan w:val="6"/>
            <w:tcBorders>
              <w:top w:val="single" w:sz="4" w:space="0" w:color="auto"/>
            </w:tcBorders>
            <w:vAlign w:val="center"/>
          </w:tcPr>
          <w:p w:rsidR="00DE4831" w:rsidRPr="00DE4831" w:rsidRDefault="00DE4831" w:rsidP="00976CAB">
            <w:pPr>
              <w:tabs>
                <w:tab w:val="clear" w:pos="432"/>
              </w:tabs>
              <w:spacing w:after="120"/>
              <w:rPr>
                <w:b/>
                <w:bCs/>
                <w:sz w:val="20"/>
                <w:szCs w:val="24"/>
                <w:lang w:val="en-GB"/>
              </w:rPr>
            </w:pPr>
            <w:r w:rsidRPr="00DE4831">
              <w:rPr>
                <w:b/>
                <w:bCs/>
                <w:sz w:val="20"/>
                <w:szCs w:val="24"/>
                <w:lang w:val="en-GB"/>
              </w:rPr>
              <w:t>Precautionary statements</w:t>
            </w:r>
          </w:p>
        </w:tc>
      </w:tr>
      <w:tr w:rsidR="00DE4831" w:rsidRPr="00DE4831" w:rsidTr="0045387E">
        <w:tc>
          <w:tcPr>
            <w:tcW w:w="2392" w:type="dxa"/>
            <w:gridSpan w:val="2"/>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Prevention</w:t>
            </w:r>
          </w:p>
        </w:tc>
        <w:tc>
          <w:tcPr>
            <w:tcW w:w="2393" w:type="dxa"/>
            <w:gridSpan w:val="2"/>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Response</w:t>
            </w:r>
          </w:p>
        </w:tc>
        <w:tc>
          <w:tcPr>
            <w:tcW w:w="2392" w:type="dxa"/>
            <w:vAlign w:val="center"/>
          </w:tcPr>
          <w:p w:rsidR="00DE4831" w:rsidRPr="00DE4831" w:rsidRDefault="00DE4831" w:rsidP="00DE4831">
            <w:pPr>
              <w:tabs>
                <w:tab w:val="clear" w:pos="432"/>
              </w:tabs>
              <w:spacing w:before="0"/>
              <w:rPr>
                <w:b/>
                <w:bCs/>
                <w:sz w:val="20"/>
                <w:szCs w:val="24"/>
                <w:lang w:val="en-GB"/>
              </w:rPr>
            </w:pPr>
            <w:r w:rsidRPr="00DE4831">
              <w:rPr>
                <w:b/>
                <w:bCs/>
                <w:sz w:val="20"/>
                <w:szCs w:val="24"/>
                <w:lang w:val="en-GB"/>
              </w:rPr>
              <w:t>Storage</w:t>
            </w:r>
          </w:p>
        </w:tc>
        <w:tc>
          <w:tcPr>
            <w:tcW w:w="2393" w:type="dxa"/>
            <w:vAlign w:val="center"/>
          </w:tcPr>
          <w:p w:rsidR="00DE4831" w:rsidRPr="00DE4831" w:rsidRDefault="00DE4831" w:rsidP="00976CAB">
            <w:pPr>
              <w:tabs>
                <w:tab w:val="clear" w:pos="432"/>
              </w:tabs>
              <w:spacing w:after="120"/>
              <w:rPr>
                <w:b/>
                <w:bCs/>
                <w:sz w:val="20"/>
                <w:szCs w:val="24"/>
                <w:lang w:val="en-GB"/>
              </w:rPr>
            </w:pPr>
            <w:r w:rsidRPr="00DE4831">
              <w:rPr>
                <w:b/>
                <w:bCs/>
                <w:sz w:val="20"/>
                <w:szCs w:val="24"/>
                <w:lang w:val="en-GB"/>
              </w:rPr>
              <w:t>Disposal</w:t>
            </w:r>
          </w:p>
        </w:tc>
      </w:tr>
      <w:tr w:rsidR="00DE4831" w:rsidRPr="00DE4831" w:rsidTr="0045387E">
        <w:trPr>
          <w:trHeight w:val="2065"/>
        </w:trPr>
        <w:tc>
          <w:tcPr>
            <w:tcW w:w="2392" w:type="dxa"/>
            <w:gridSpan w:val="2"/>
            <w:vAlign w:val="center"/>
          </w:tcPr>
          <w:p w:rsidR="00DE4831" w:rsidRPr="00DE4831" w:rsidRDefault="00DE4831" w:rsidP="00DE4831">
            <w:pPr>
              <w:tabs>
                <w:tab w:val="clear" w:pos="432"/>
              </w:tabs>
              <w:spacing w:before="40" w:after="40"/>
              <w:rPr>
                <w:sz w:val="20"/>
                <w:szCs w:val="24"/>
              </w:rPr>
            </w:pPr>
            <w:r w:rsidRPr="00DE4831">
              <w:rPr>
                <w:bCs/>
                <w:sz w:val="20"/>
                <w:szCs w:val="24"/>
              </w:rPr>
              <w:t>P282</w:t>
            </w:r>
            <w:r w:rsidRPr="00DE4831">
              <w:rPr>
                <w:b/>
                <w:sz w:val="20"/>
                <w:szCs w:val="24"/>
              </w:rPr>
              <w:br/>
              <w:t>Wear cold insulating gloves/face shield/eye protection.</w:t>
            </w:r>
          </w:p>
        </w:tc>
        <w:tc>
          <w:tcPr>
            <w:tcW w:w="2393" w:type="dxa"/>
            <w:gridSpan w:val="2"/>
            <w:vAlign w:val="center"/>
          </w:tcPr>
          <w:p w:rsidR="00DE4831" w:rsidRPr="00DE4831" w:rsidRDefault="00DE4831" w:rsidP="00DE4831">
            <w:pPr>
              <w:tabs>
                <w:tab w:val="clear" w:pos="432"/>
              </w:tabs>
              <w:spacing w:before="40" w:after="40"/>
              <w:rPr>
                <w:b/>
                <w:sz w:val="20"/>
                <w:szCs w:val="16"/>
                <w:lang w:val="en-GB"/>
              </w:rPr>
            </w:pPr>
            <w:r w:rsidRPr="00DE4831">
              <w:rPr>
                <w:bCs/>
                <w:sz w:val="20"/>
                <w:szCs w:val="16"/>
                <w:lang w:val="en-GB"/>
              </w:rPr>
              <w:t>P336</w:t>
            </w:r>
            <w:r w:rsidRPr="00DE4831">
              <w:rPr>
                <w:b/>
                <w:sz w:val="20"/>
                <w:szCs w:val="16"/>
                <w:lang w:val="en-GB"/>
              </w:rPr>
              <w:br/>
              <w:t>Thaw frosted parts with lukewarm water. Do not rub affected area.</w:t>
            </w:r>
          </w:p>
          <w:p w:rsidR="00DE4831" w:rsidRPr="00DE4831" w:rsidRDefault="00DE4831" w:rsidP="00DE4831">
            <w:pPr>
              <w:tabs>
                <w:tab w:val="clear" w:pos="432"/>
              </w:tabs>
              <w:spacing w:before="40" w:after="40"/>
              <w:rPr>
                <w:b/>
                <w:sz w:val="20"/>
                <w:szCs w:val="16"/>
                <w:lang w:val="en-GB"/>
              </w:rPr>
            </w:pPr>
            <w:r w:rsidRPr="00DE4831">
              <w:rPr>
                <w:bCs/>
                <w:sz w:val="20"/>
                <w:szCs w:val="16"/>
                <w:lang w:val="en-GB"/>
              </w:rPr>
              <w:t>P315</w:t>
            </w:r>
            <w:r w:rsidRPr="00DE4831">
              <w:rPr>
                <w:b/>
                <w:sz w:val="20"/>
                <w:szCs w:val="16"/>
                <w:lang w:val="en-GB"/>
              </w:rPr>
              <w:br/>
              <w:t>Get immediate medical advice/attention</w:t>
            </w:r>
          </w:p>
        </w:tc>
        <w:tc>
          <w:tcPr>
            <w:tcW w:w="2392" w:type="dxa"/>
          </w:tcPr>
          <w:p w:rsidR="00DE4831" w:rsidRPr="00DE4831" w:rsidRDefault="00DE4831" w:rsidP="00DE4831">
            <w:pPr>
              <w:tabs>
                <w:tab w:val="clear" w:pos="432"/>
              </w:tabs>
              <w:spacing w:before="40" w:after="40"/>
              <w:rPr>
                <w:sz w:val="20"/>
                <w:szCs w:val="24"/>
              </w:rPr>
            </w:pPr>
            <w:r w:rsidRPr="00DE4831">
              <w:rPr>
                <w:bCs/>
                <w:sz w:val="20"/>
                <w:szCs w:val="24"/>
              </w:rPr>
              <w:t>P403</w:t>
            </w:r>
            <w:r w:rsidRPr="00DE4831">
              <w:rPr>
                <w:b/>
                <w:sz w:val="20"/>
                <w:szCs w:val="24"/>
              </w:rPr>
              <w:br/>
              <w:t>Store</w:t>
            </w:r>
            <w:r w:rsidRPr="00DE4831">
              <w:rPr>
                <w:sz w:val="20"/>
                <w:szCs w:val="24"/>
              </w:rPr>
              <w:t xml:space="preserve"> </w:t>
            </w:r>
            <w:r w:rsidRPr="00DE4831">
              <w:rPr>
                <w:b/>
                <w:sz w:val="20"/>
                <w:szCs w:val="24"/>
              </w:rPr>
              <w:t>in well-ventilated place.</w:t>
            </w:r>
          </w:p>
        </w:tc>
        <w:tc>
          <w:tcPr>
            <w:tcW w:w="2393" w:type="dxa"/>
            <w:vAlign w:val="center"/>
          </w:tcPr>
          <w:p w:rsidR="00DE4831" w:rsidRPr="00DE4831" w:rsidRDefault="00DE4831" w:rsidP="00DE4831">
            <w:pPr>
              <w:tabs>
                <w:tab w:val="clear" w:pos="432"/>
              </w:tabs>
              <w:spacing w:before="0"/>
              <w:rPr>
                <w:sz w:val="20"/>
                <w:szCs w:val="24"/>
                <w:lang w:val="en-GB"/>
              </w:rPr>
            </w:pPr>
          </w:p>
        </w:tc>
      </w:tr>
    </w:tbl>
    <w:p w:rsidR="006E258E" w:rsidRDefault="006E258E">
      <w:pPr>
        <w:tabs>
          <w:tab w:val="clear" w:pos="432"/>
        </w:tabs>
        <w:spacing w:before="0"/>
      </w:pPr>
      <w:r>
        <w:br w:type="page"/>
      </w:r>
    </w:p>
    <w:p w:rsidR="00E340D2" w:rsidRDefault="00E340D2">
      <w:pPr>
        <w:tabs>
          <w:tab w:val="clear" w:pos="432"/>
        </w:tabs>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Flammable liquids."/>
      </w:tblPr>
      <w:tblGrid>
        <w:gridCol w:w="1811"/>
        <w:gridCol w:w="97"/>
        <w:gridCol w:w="446"/>
        <w:gridCol w:w="38"/>
        <w:gridCol w:w="236"/>
        <w:gridCol w:w="846"/>
        <w:gridCol w:w="234"/>
        <w:gridCol w:w="1002"/>
        <w:gridCol w:w="75"/>
        <w:gridCol w:w="183"/>
        <w:gridCol w:w="1238"/>
        <w:gridCol w:w="971"/>
        <w:gridCol w:w="311"/>
        <w:gridCol w:w="2082"/>
      </w:tblGrid>
      <w:tr w:rsidR="00C4519B" w:rsidRPr="00BB54A7" w:rsidTr="00976CAB">
        <w:tc>
          <w:tcPr>
            <w:tcW w:w="9570" w:type="dxa"/>
            <w:gridSpan w:val="14"/>
            <w:tcBorders>
              <w:top w:val="nil"/>
              <w:left w:val="nil"/>
              <w:bottom w:val="nil"/>
              <w:right w:val="nil"/>
            </w:tcBorders>
            <w:vAlign w:val="center"/>
          </w:tcPr>
          <w:p w:rsidR="00C4519B" w:rsidRPr="00BB54A7" w:rsidRDefault="00C4519B" w:rsidP="0045387E">
            <w:pPr>
              <w:keepNext/>
              <w:keepLines/>
              <w:rPr>
                <w:b/>
                <w:bCs/>
                <w:lang w:val="en-GB"/>
              </w:rPr>
            </w:pPr>
            <w:r w:rsidRPr="00BB54A7">
              <w:br w:type="page"/>
            </w:r>
            <w:r w:rsidRPr="00BB54A7">
              <w:rPr>
                <w:b/>
                <w:bCs/>
                <w:lang w:val="en-GB"/>
              </w:rPr>
              <w:br w:type="page"/>
            </w:r>
            <w:r w:rsidRPr="00BB54A7">
              <w:rPr>
                <w:b/>
                <w:bCs/>
                <w:lang w:val="en-GB"/>
              </w:rPr>
              <w:br w:type="page"/>
            </w:r>
            <w:r w:rsidRPr="00BB54A7">
              <w:rPr>
                <w:b/>
                <w:bCs/>
                <w:lang w:val="en-GB"/>
              </w:rPr>
              <w:br w:type="page"/>
            </w:r>
            <w:r w:rsidRPr="00BB54A7">
              <w:rPr>
                <w:b/>
                <w:bCs/>
                <w:lang w:val="en-GB"/>
              </w:rPr>
              <w:br w:type="page"/>
            </w:r>
            <w:r w:rsidRPr="00BB54A7">
              <w:rPr>
                <w:b/>
              </w:rPr>
              <w:t>FLAMMABLE LIQUIDS</w:t>
            </w:r>
          </w:p>
        </w:tc>
      </w:tr>
      <w:tr w:rsidR="00C4519B" w:rsidRPr="00BB54A7" w:rsidTr="00976CAB">
        <w:tc>
          <w:tcPr>
            <w:tcW w:w="1908" w:type="dxa"/>
            <w:gridSpan w:val="2"/>
            <w:tcBorders>
              <w:top w:val="nil"/>
              <w:left w:val="nil"/>
              <w:bottom w:val="nil"/>
              <w:right w:val="nil"/>
            </w:tcBorders>
            <w:vAlign w:val="center"/>
          </w:tcPr>
          <w:p w:rsidR="00C4519B" w:rsidRPr="00BB54A7" w:rsidRDefault="00C4519B" w:rsidP="0045387E">
            <w:pPr>
              <w:keepNext/>
              <w:keepLines/>
              <w:rPr>
                <w:sz w:val="20"/>
                <w:lang w:val="en-GB"/>
              </w:rPr>
            </w:pPr>
          </w:p>
        </w:tc>
        <w:tc>
          <w:tcPr>
            <w:tcW w:w="1800" w:type="dxa"/>
            <w:gridSpan w:val="5"/>
            <w:tcBorders>
              <w:top w:val="nil"/>
              <w:left w:val="nil"/>
              <w:bottom w:val="nil"/>
              <w:right w:val="nil"/>
            </w:tcBorders>
            <w:vAlign w:val="center"/>
          </w:tcPr>
          <w:p w:rsidR="00C4519B" w:rsidRPr="00BB54A7" w:rsidRDefault="00C4519B" w:rsidP="0045387E">
            <w:pPr>
              <w:keepNext/>
              <w:keepLines/>
              <w:rPr>
                <w:sz w:val="20"/>
                <w:lang w:val="en-GB"/>
              </w:rPr>
            </w:pPr>
          </w:p>
        </w:tc>
        <w:tc>
          <w:tcPr>
            <w:tcW w:w="3780" w:type="dxa"/>
            <w:gridSpan w:val="6"/>
            <w:tcBorders>
              <w:top w:val="nil"/>
              <w:left w:val="nil"/>
              <w:bottom w:val="nil"/>
              <w:right w:val="single" w:sz="4" w:space="0" w:color="auto"/>
            </w:tcBorders>
            <w:vAlign w:val="center"/>
          </w:tcPr>
          <w:p w:rsidR="00C4519B" w:rsidRPr="00BB54A7" w:rsidRDefault="00C4519B" w:rsidP="0045387E">
            <w:pPr>
              <w:keepNext/>
              <w:keepLines/>
              <w:rPr>
                <w:sz w:val="20"/>
                <w:lang w:val="en-GB"/>
              </w:rPr>
            </w:pPr>
          </w:p>
        </w:tc>
        <w:tc>
          <w:tcPr>
            <w:tcW w:w="2082" w:type="dxa"/>
            <w:tcBorders>
              <w:top w:val="single" w:sz="4" w:space="0" w:color="auto"/>
              <w:left w:val="single" w:sz="4" w:space="0" w:color="auto"/>
              <w:bottom w:val="single" w:sz="4" w:space="0" w:color="auto"/>
              <w:right w:val="single" w:sz="4" w:space="0" w:color="auto"/>
            </w:tcBorders>
            <w:vAlign w:val="center"/>
          </w:tcPr>
          <w:p w:rsidR="00C4519B" w:rsidRPr="00BB54A7" w:rsidRDefault="00C4519B" w:rsidP="00976CAB">
            <w:pPr>
              <w:keepNext/>
              <w:keepLines/>
              <w:spacing w:before="60"/>
              <w:rPr>
                <w:b/>
                <w:bCs/>
                <w:iCs/>
                <w:sz w:val="20"/>
                <w:lang w:val="en-GB"/>
              </w:rPr>
            </w:pPr>
            <w:r w:rsidRPr="00BB54A7">
              <w:rPr>
                <w:b/>
                <w:bCs/>
                <w:iCs/>
                <w:sz w:val="20"/>
                <w:lang w:val="en-GB"/>
              </w:rPr>
              <w:t>Symbol</w:t>
            </w:r>
          </w:p>
          <w:p w:rsidR="00C4519B" w:rsidRPr="00BB54A7" w:rsidRDefault="00C4519B" w:rsidP="00976CAB">
            <w:pPr>
              <w:keepNext/>
              <w:keepLines/>
              <w:spacing w:before="0" w:after="60"/>
              <w:rPr>
                <w:sz w:val="20"/>
                <w:lang w:val="en-GB"/>
              </w:rPr>
            </w:pPr>
            <w:r w:rsidRPr="00BB54A7">
              <w:rPr>
                <w:sz w:val="20"/>
                <w:lang w:val="en-GB"/>
              </w:rPr>
              <w:t>Flame</w:t>
            </w:r>
          </w:p>
        </w:tc>
      </w:tr>
      <w:tr w:rsidR="00C4519B" w:rsidRPr="00BB54A7" w:rsidTr="00976CAB">
        <w:tc>
          <w:tcPr>
            <w:tcW w:w="1908" w:type="dxa"/>
            <w:gridSpan w:val="2"/>
            <w:tcBorders>
              <w:top w:val="nil"/>
              <w:left w:val="nil"/>
              <w:bottom w:val="nil"/>
              <w:right w:val="nil"/>
            </w:tcBorders>
            <w:vAlign w:val="center"/>
          </w:tcPr>
          <w:p w:rsidR="00C4519B" w:rsidRPr="00BB54A7" w:rsidRDefault="00C4519B" w:rsidP="0045387E">
            <w:pPr>
              <w:keepNext/>
              <w:keepLines/>
              <w:rPr>
                <w:b/>
                <w:bCs/>
                <w:sz w:val="20"/>
                <w:lang w:val="en-GB"/>
              </w:rPr>
            </w:pPr>
            <w:r w:rsidRPr="00BB54A7">
              <w:rPr>
                <w:b/>
                <w:bCs/>
                <w:sz w:val="20"/>
                <w:lang w:val="en-GB"/>
              </w:rPr>
              <w:t>Hazard category</w:t>
            </w:r>
          </w:p>
        </w:tc>
        <w:tc>
          <w:tcPr>
            <w:tcW w:w="1800" w:type="dxa"/>
            <w:gridSpan w:val="5"/>
            <w:tcBorders>
              <w:top w:val="nil"/>
              <w:left w:val="nil"/>
              <w:bottom w:val="nil"/>
              <w:right w:val="nil"/>
            </w:tcBorders>
            <w:vAlign w:val="center"/>
          </w:tcPr>
          <w:p w:rsidR="00C4519B" w:rsidRPr="00BB54A7" w:rsidRDefault="00C4519B" w:rsidP="0045387E">
            <w:pPr>
              <w:keepNext/>
              <w:keepLines/>
              <w:rPr>
                <w:b/>
                <w:bCs/>
                <w:sz w:val="20"/>
                <w:lang w:val="en-GB"/>
              </w:rPr>
            </w:pPr>
            <w:r w:rsidRPr="00BB54A7">
              <w:rPr>
                <w:b/>
                <w:bCs/>
                <w:sz w:val="20"/>
                <w:lang w:val="en-GB"/>
              </w:rPr>
              <w:t>Signal word</w:t>
            </w:r>
          </w:p>
        </w:tc>
        <w:tc>
          <w:tcPr>
            <w:tcW w:w="3780" w:type="dxa"/>
            <w:gridSpan w:val="6"/>
            <w:tcBorders>
              <w:top w:val="nil"/>
              <w:left w:val="nil"/>
              <w:bottom w:val="nil"/>
              <w:right w:val="nil"/>
            </w:tcBorders>
            <w:vAlign w:val="center"/>
          </w:tcPr>
          <w:p w:rsidR="00C4519B" w:rsidRPr="00BB54A7" w:rsidRDefault="00C4519B">
            <w:pPr>
              <w:keepNext/>
              <w:keepLines/>
              <w:rPr>
                <w:b/>
                <w:bCs/>
                <w:sz w:val="20"/>
                <w:lang w:val="en-GB"/>
              </w:rPr>
            </w:pPr>
            <w:r w:rsidRPr="00BB54A7">
              <w:rPr>
                <w:b/>
                <w:bCs/>
                <w:sz w:val="20"/>
                <w:lang w:val="en-GB"/>
              </w:rPr>
              <w:t>Hazard statement</w:t>
            </w:r>
          </w:p>
        </w:tc>
        <w:tc>
          <w:tcPr>
            <w:tcW w:w="2082" w:type="dxa"/>
            <w:vMerge w:val="restart"/>
            <w:tcBorders>
              <w:top w:val="nil"/>
              <w:left w:val="nil"/>
              <w:right w:val="nil"/>
            </w:tcBorders>
            <w:vAlign w:val="bottom"/>
          </w:tcPr>
          <w:p w:rsidR="00C4519B" w:rsidRPr="00BB54A7" w:rsidRDefault="00C4519B" w:rsidP="0045387E">
            <w:pPr>
              <w:keepNext/>
              <w:keepLines/>
              <w:rPr>
                <w:b/>
                <w:bCs/>
                <w:sz w:val="20"/>
                <w:lang w:val="en-GB" w:eastAsia="en-US"/>
              </w:rPr>
            </w:pPr>
            <w:r>
              <w:rPr>
                <w:b/>
                <w:bCs/>
                <w:noProof/>
                <w:sz w:val="20"/>
              </w:rPr>
              <w:drawing>
                <wp:inline distT="0" distB="0" distL="0" distR="0" wp14:anchorId="19BF3B7E" wp14:editId="585A0FDD">
                  <wp:extent cx="278130" cy="392430"/>
                  <wp:effectExtent l="0" t="0" r="7620" b="7620"/>
                  <wp:docPr id="237" name="Picture 237" descr="Oxidising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C4519B" w:rsidRPr="00BB54A7" w:rsidTr="00976CAB">
        <w:tc>
          <w:tcPr>
            <w:tcW w:w="1908" w:type="dxa"/>
            <w:gridSpan w:val="2"/>
            <w:tcBorders>
              <w:top w:val="nil"/>
              <w:left w:val="nil"/>
              <w:bottom w:val="nil"/>
              <w:right w:val="nil"/>
            </w:tcBorders>
            <w:vAlign w:val="center"/>
          </w:tcPr>
          <w:p w:rsidR="00C4519B" w:rsidRPr="00BB54A7" w:rsidRDefault="00C4519B" w:rsidP="0045387E">
            <w:pPr>
              <w:keepNext/>
              <w:keepLines/>
              <w:rPr>
                <w:sz w:val="20"/>
                <w:lang w:val="en-GB"/>
              </w:rPr>
            </w:pPr>
            <w:r w:rsidRPr="00BB54A7">
              <w:rPr>
                <w:sz w:val="20"/>
                <w:lang w:val="en-GB"/>
              </w:rPr>
              <w:t>1</w:t>
            </w:r>
          </w:p>
        </w:tc>
        <w:tc>
          <w:tcPr>
            <w:tcW w:w="1800" w:type="dxa"/>
            <w:gridSpan w:val="5"/>
            <w:tcBorders>
              <w:top w:val="nil"/>
              <w:left w:val="nil"/>
              <w:bottom w:val="nil"/>
              <w:right w:val="nil"/>
            </w:tcBorders>
            <w:vAlign w:val="center"/>
          </w:tcPr>
          <w:p w:rsidR="00C4519B" w:rsidRPr="00BB54A7" w:rsidRDefault="00C4519B" w:rsidP="0045387E">
            <w:pPr>
              <w:keepNext/>
              <w:keepLines/>
              <w:rPr>
                <w:sz w:val="20"/>
                <w:lang w:val="en-GB"/>
              </w:rPr>
            </w:pPr>
            <w:r w:rsidRPr="00BB54A7">
              <w:rPr>
                <w:sz w:val="20"/>
                <w:lang w:val="en-GB"/>
              </w:rPr>
              <w:t>Danger</w:t>
            </w:r>
          </w:p>
        </w:tc>
        <w:tc>
          <w:tcPr>
            <w:tcW w:w="3780" w:type="dxa"/>
            <w:gridSpan w:val="6"/>
            <w:tcBorders>
              <w:top w:val="nil"/>
              <w:left w:val="nil"/>
              <w:bottom w:val="nil"/>
              <w:right w:val="nil"/>
            </w:tcBorders>
            <w:vAlign w:val="center"/>
          </w:tcPr>
          <w:p w:rsidR="00C4519B" w:rsidRPr="00BB54A7" w:rsidRDefault="00C4519B" w:rsidP="00976CAB">
            <w:pPr>
              <w:keepNext/>
              <w:keepLines/>
              <w:spacing w:before="0"/>
              <w:rPr>
                <w:sz w:val="20"/>
                <w:lang w:val="en-GB"/>
              </w:rPr>
            </w:pPr>
            <w:r w:rsidRPr="00BB54A7">
              <w:rPr>
                <w:sz w:val="20"/>
                <w:lang w:val="en-GB"/>
              </w:rPr>
              <w:t>H224</w:t>
            </w:r>
            <w:r w:rsidR="0055243B">
              <w:rPr>
                <w:sz w:val="20"/>
                <w:lang w:val="en-GB"/>
              </w:rPr>
              <w:tab/>
            </w:r>
            <w:r w:rsidRPr="00BB54A7">
              <w:rPr>
                <w:b/>
                <w:sz w:val="20"/>
                <w:lang w:val="en-GB"/>
              </w:rPr>
              <w:t>Extremely flammable liquid and vapour</w:t>
            </w:r>
            <w:r w:rsidRPr="00BB54A7">
              <w:rPr>
                <w:sz w:val="20"/>
                <w:lang w:val="en-GB"/>
              </w:rPr>
              <w:t xml:space="preserve"> </w:t>
            </w:r>
          </w:p>
        </w:tc>
        <w:tc>
          <w:tcPr>
            <w:tcW w:w="2082" w:type="dxa"/>
            <w:vMerge/>
            <w:tcBorders>
              <w:left w:val="nil"/>
              <w:bottom w:val="nil"/>
              <w:right w:val="nil"/>
            </w:tcBorders>
            <w:vAlign w:val="center"/>
          </w:tcPr>
          <w:p w:rsidR="00C4519B" w:rsidRPr="00BB54A7" w:rsidRDefault="00C4519B" w:rsidP="0045387E">
            <w:pPr>
              <w:keepNext/>
              <w:keepLines/>
              <w:widowControl w:val="0"/>
            </w:pPr>
          </w:p>
        </w:tc>
      </w:tr>
      <w:tr w:rsidR="00C4519B" w:rsidRPr="00BB54A7" w:rsidTr="00976CAB">
        <w:tc>
          <w:tcPr>
            <w:tcW w:w="1908" w:type="dxa"/>
            <w:gridSpan w:val="2"/>
            <w:tcBorders>
              <w:top w:val="nil"/>
              <w:left w:val="nil"/>
              <w:bottom w:val="nil"/>
              <w:right w:val="nil"/>
            </w:tcBorders>
            <w:vAlign w:val="center"/>
          </w:tcPr>
          <w:p w:rsidR="00C4519B" w:rsidRPr="00BB54A7" w:rsidRDefault="00C4519B" w:rsidP="0045387E">
            <w:pPr>
              <w:keepNext/>
              <w:keepLines/>
              <w:rPr>
                <w:sz w:val="20"/>
                <w:lang w:val="en-GB"/>
              </w:rPr>
            </w:pPr>
            <w:r w:rsidRPr="00BB54A7">
              <w:rPr>
                <w:sz w:val="20"/>
                <w:lang w:val="en-GB"/>
              </w:rPr>
              <w:t>2</w:t>
            </w:r>
          </w:p>
        </w:tc>
        <w:tc>
          <w:tcPr>
            <w:tcW w:w="1800" w:type="dxa"/>
            <w:gridSpan w:val="5"/>
            <w:tcBorders>
              <w:top w:val="nil"/>
              <w:left w:val="nil"/>
              <w:bottom w:val="nil"/>
              <w:right w:val="nil"/>
            </w:tcBorders>
            <w:vAlign w:val="center"/>
          </w:tcPr>
          <w:p w:rsidR="00C4519B" w:rsidRPr="00BB54A7" w:rsidRDefault="00C4519B" w:rsidP="0045387E">
            <w:pPr>
              <w:keepNext/>
              <w:keepLines/>
              <w:rPr>
                <w:sz w:val="20"/>
                <w:lang w:val="en-GB"/>
              </w:rPr>
            </w:pPr>
            <w:r w:rsidRPr="00BB54A7">
              <w:rPr>
                <w:sz w:val="20"/>
                <w:lang w:val="en-GB"/>
              </w:rPr>
              <w:t>Danger</w:t>
            </w:r>
          </w:p>
        </w:tc>
        <w:tc>
          <w:tcPr>
            <w:tcW w:w="3780" w:type="dxa"/>
            <w:gridSpan w:val="6"/>
            <w:tcBorders>
              <w:top w:val="nil"/>
              <w:left w:val="nil"/>
              <w:bottom w:val="nil"/>
              <w:right w:val="nil"/>
            </w:tcBorders>
            <w:vAlign w:val="center"/>
          </w:tcPr>
          <w:p w:rsidR="00C4519B" w:rsidRPr="00BB54A7" w:rsidRDefault="00C4519B" w:rsidP="00976CAB">
            <w:pPr>
              <w:keepNext/>
              <w:keepLines/>
              <w:spacing w:before="0"/>
              <w:rPr>
                <w:sz w:val="20"/>
                <w:lang w:val="en-GB"/>
              </w:rPr>
            </w:pPr>
            <w:r w:rsidRPr="00BB54A7">
              <w:rPr>
                <w:sz w:val="20"/>
                <w:lang w:val="en-GB"/>
              </w:rPr>
              <w:t>H225</w:t>
            </w:r>
            <w:r w:rsidR="0055243B">
              <w:rPr>
                <w:sz w:val="20"/>
                <w:lang w:val="en-GB"/>
              </w:rPr>
              <w:tab/>
            </w:r>
            <w:r w:rsidRPr="00BB54A7">
              <w:rPr>
                <w:b/>
                <w:sz w:val="20"/>
                <w:lang w:val="en-GB"/>
              </w:rPr>
              <w:t>Highly flammable liquid and vapour</w:t>
            </w:r>
            <w:r w:rsidRPr="00BB54A7">
              <w:rPr>
                <w:sz w:val="20"/>
                <w:lang w:val="en-GB"/>
              </w:rPr>
              <w:t xml:space="preserve"> </w:t>
            </w:r>
          </w:p>
        </w:tc>
        <w:tc>
          <w:tcPr>
            <w:tcW w:w="2082" w:type="dxa"/>
            <w:tcBorders>
              <w:top w:val="nil"/>
              <w:left w:val="nil"/>
              <w:bottom w:val="nil"/>
              <w:right w:val="nil"/>
            </w:tcBorders>
            <w:vAlign w:val="center"/>
          </w:tcPr>
          <w:p w:rsidR="00C4519B" w:rsidRPr="00BB54A7" w:rsidRDefault="00C4519B" w:rsidP="0045387E">
            <w:pPr>
              <w:keepNext/>
              <w:keepLines/>
              <w:widowControl w:val="0"/>
            </w:pPr>
          </w:p>
        </w:tc>
      </w:tr>
      <w:tr w:rsidR="00C4519B" w:rsidRPr="00BB54A7" w:rsidTr="00976CAB">
        <w:tc>
          <w:tcPr>
            <w:tcW w:w="1908" w:type="dxa"/>
            <w:gridSpan w:val="2"/>
            <w:tcBorders>
              <w:top w:val="nil"/>
              <w:left w:val="nil"/>
              <w:bottom w:val="single" w:sz="4" w:space="0" w:color="auto"/>
              <w:right w:val="nil"/>
            </w:tcBorders>
            <w:vAlign w:val="center"/>
          </w:tcPr>
          <w:p w:rsidR="00C4519B" w:rsidRPr="00BB54A7" w:rsidRDefault="00C4519B" w:rsidP="0045387E">
            <w:pPr>
              <w:keepNext/>
              <w:keepLines/>
              <w:rPr>
                <w:bCs/>
                <w:sz w:val="20"/>
                <w:lang w:val="en-GB"/>
              </w:rPr>
            </w:pPr>
            <w:r w:rsidRPr="00BB54A7">
              <w:rPr>
                <w:bCs/>
                <w:sz w:val="20"/>
                <w:lang w:val="en-GB"/>
              </w:rPr>
              <w:t>3</w:t>
            </w:r>
          </w:p>
        </w:tc>
        <w:tc>
          <w:tcPr>
            <w:tcW w:w="1800" w:type="dxa"/>
            <w:gridSpan w:val="5"/>
            <w:tcBorders>
              <w:top w:val="nil"/>
              <w:left w:val="nil"/>
              <w:bottom w:val="single" w:sz="4" w:space="0" w:color="auto"/>
              <w:right w:val="nil"/>
            </w:tcBorders>
            <w:vAlign w:val="center"/>
          </w:tcPr>
          <w:p w:rsidR="00C4519B" w:rsidRPr="00BB54A7" w:rsidRDefault="00C4519B" w:rsidP="00976CAB">
            <w:pPr>
              <w:keepNext/>
              <w:keepLines/>
              <w:spacing w:before="0"/>
              <w:rPr>
                <w:sz w:val="20"/>
                <w:lang w:val="en-GB"/>
              </w:rPr>
            </w:pPr>
            <w:r w:rsidRPr="00BB54A7">
              <w:rPr>
                <w:sz w:val="20"/>
                <w:lang w:val="en-GB"/>
              </w:rPr>
              <w:t>Warning</w:t>
            </w:r>
          </w:p>
        </w:tc>
        <w:tc>
          <w:tcPr>
            <w:tcW w:w="3780" w:type="dxa"/>
            <w:gridSpan w:val="6"/>
            <w:tcBorders>
              <w:top w:val="nil"/>
              <w:left w:val="nil"/>
              <w:bottom w:val="single" w:sz="4" w:space="0" w:color="auto"/>
              <w:right w:val="nil"/>
            </w:tcBorders>
            <w:vAlign w:val="center"/>
          </w:tcPr>
          <w:p w:rsidR="00C4519B" w:rsidRPr="00BB54A7" w:rsidRDefault="00C4519B" w:rsidP="00976CAB">
            <w:pPr>
              <w:keepNext/>
              <w:keepLines/>
              <w:spacing w:before="0"/>
              <w:rPr>
                <w:sz w:val="20"/>
                <w:lang w:val="en-GB"/>
              </w:rPr>
            </w:pPr>
            <w:r w:rsidRPr="00BB54A7">
              <w:rPr>
                <w:sz w:val="20"/>
                <w:lang w:val="en-GB"/>
              </w:rPr>
              <w:t>H226</w:t>
            </w:r>
            <w:r w:rsidR="0055243B">
              <w:rPr>
                <w:sz w:val="20"/>
                <w:lang w:val="en-GB"/>
              </w:rPr>
              <w:tab/>
            </w:r>
            <w:r w:rsidRPr="00BB54A7">
              <w:rPr>
                <w:b/>
                <w:sz w:val="20"/>
                <w:lang w:val="en-GB"/>
              </w:rPr>
              <w:t>Flammable liquid and vapour</w:t>
            </w:r>
            <w:r w:rsidRPr="00BB54A7">
              <w:rPr>
                <w:sz w:val="20"/>
                <w:lang w:val="en-GB"/>
              </w:rPr>
              <w:t xml:space="preserve"> </w:t>
            </w:r>
          </w:p>
        </w:tc>
        <w:tc>
          <w:tcPr>
            <w:tcW w:w="2082" w:type="dxa"/>
            <w:tcBorders>
              <w:top w:val="nil"/>
              <w:left w:val="nil"/>
              <w:bottom w:val="single" w:sz="4" w:space="0" w:color="auto"/>
              <w:right w:val="nil"/>
            </w:tcBorders>
            <w:vAlign w:val="center"/>
          </w:tcPr>
          <w:p w:rsidR="00C4519B" w:rsidRPr="00BB54A7" w:rsidRDefault="00C4519B" w:rsidP="00976CAB">
            <w:pPr>
              <w:keepNext/>
              <w:keepLines/>
              <w:widowControl w:val="0"/>
              <w:spacing w:after="120"/>
            </w:pPr>
          </w:p>
        </w:tc>
      </w:tr>
      <w:tr w:rsidR="00C4519B" w:rsidRPr="00BB54A7" w:rsidTr="00976CAB">
        <w:tc>
          <w:tcPr>
            <w:tcW w:w="9570" w:type="dxa"/>
            <w:gridSpan w:val="14"/>
            <w:tcBorders>
              <w:top w:val="single" w:sz="4" w:space="0" w:color="auto"/>
            </w:tcBorders>
            <w:vAlign w:val="center"/>
          </w:tcPr>
          <w:p w:rsidR="00C4519B" w:rsidRPr="00BB54A7" w:rsidRDefault="00C4519B" w:rsidP="00976CAB">
            <w:pPr>
              <w:keepNext/>
              <w:keepLines/>
              <w:spacing w:before="60" w:after="60"/>
              <w:rPr>
                <w:b/>
                <w:bCs/>
                <w:sz w:val="20"/>
                <w:lang w:val="en-GB"/>
              </w:rPr>
            </w:pPr>
            <w:r w:rsidRPr="00BB54A7">
              <w:rPr>
                <w:b/>
                <w:bCs/>
                <w:sz w:val="20"/>
                <w:lang w:val="en-GB"/>
              </w:rPr>
              <w:t>Precautionary statements</w:t>
            </w:r>
          </w:p>
        </w:tc>
      </w:tr>
      <w:tr w:rsidR="00C4519B" w:rsidRPr="00BB54A7" w:rsidTr="00976CAB">
        <w:tc>
          <w:tcPr>
            <w:tcW w:w="2628" w:type="dxa"/>
            <w:gridSpan w:val="5"/>
            <w:vAlign w:val="center"/>
          </w:tcPr>
          <w:p w:rsidR="00C4519B" w:rsidRPr="00BB54A7" w:rsidRDefault="00C4519B" w:rsidP="00976CAB">
            <w:pPr>
              <w:keepNext/>
              <w:keepLines/>
              <w:spacing w:before="60" w:after="60"/>
              <w:rPr>
                <w:b/>
                <w:bCs/>
                <w:sz w:val="20"/>
                <w:lang w:val="en-GB"/>
              </w:rPr>
            </w:pPr>
            <w:r w:rsidRPr="00BB54A7">
              <w:rPr>
                <w:b/>
                <w:bCs/>
                <w:sz w:val="20"/>
                <w:lang w:val="en-GB"/>
              </w:rPr>
              <w:t>Prevention</w:t>
            </w:r>
          </w:p>
        </w:tc>
        <w:tc>
          <w:tcPr>
            <w:tcW w:w="2340" w:type="dxa"/>
            <w:gridSpan w:val="5"/>
            <w:vAlign w:val="center"/>
          </w:tcPr>
          <w:p w:rsidR="00C4519B" w:rsidRPr="00BB54A7" w:rsidRDefault="00C4519B" w:rsidP="00976CAB">
            <w:pPr>
              <w:keepNext/>
              <w:keepLines/>
              <w:spacing w:before="60" w:after="60"/>
              <w:rPr>
                <w:b/>
                <w:bCs/>
                <w:sz w:val="20"/>
                <w:lang w:val="en-GB"/>
              </w:rPr>
            </w:pPr>
            <w:r w:rsidRPr="00BB54A7">
              <w:rPr>
                <w:b/>
                <w:bCs/>
                <w:sz w:val="20"/>
                <w:lang w:val="en-GB"/>
              </w:rPr>
              <w:t>Response</w:t>
            </w:r>
          </w:p>
        </w:tc>
        <w:tc>
          <w:tcPr>
            <w:tcW w:w="2209" w:type="dxa"/>
            <w:gridSpan w:val="2"/>
            <w:vAlign w:val="center"/>
          </w:tcPr>
          <w:p w:rsidR="00C4519B" w:rsidRPr="00BB54A7" w:rsidRDefault="00C4519B" w:rsidP="00976CAB">
            <w:pPr>
              <w:keepNext/>
              <w:keepLines/>
              <w:spacing w:before="60" w:after="60"/>
              <w:rPr>
                <w:b/>
                <w:bCs/>
                <w:sz w:val="20"/>
                <w:lang w:val="en-GB"/>
              </w:rPr>
            </w:pPr>
            <w:r w:rsidRPr="00BB54A7">
              <w:rPr>
                <w:b/>
                <w:bCs/>
                <w:sz w:val="20"/>
                <w:lang w:val="en-GB"/>
              </w:rPr>
              <w:t>Storage</w:t>
            </w:r>
          </w:p>
        </w:tc>
        <w:tc>
          <w:tcPr>
            <w:tcW w:w="2393" w:type="dxa"/>
            <w:gridSpan w:val="2"/>
            <w:vAlign w:val="center"/>
          </w:tcPr>
          <w:p w:rsidR="00C4519B" w:rsidRPr="00BB54A7" w:rsidRDefault="00C4519B" w:rsidP="00976CAB">
            <w:pPr>
              <w:keepNext/>
              <w:keepLines/>
              <w:spacing w:before="60" w:after="60"/>
              <w:rPr>
                <w:b/>
                <w:bCs/>
                <w:sz w:val="20"/>
                <w:lang w:val="en-GB"/>
              </w:rPr>
            </w:pPr>
            <w:r w:rsidRPr="00BB54A7">
              <w:rPr>
                <w:b/>
                <w:bCs/>
                <w:sz w:val="20"/>
                <w:lang w:val="en-GB"/>
              </w:rPr>
              <w:t>Disposal</w:t>
            </w:r>
          </w:p>
        </w:tc>
      </w:tr>
      <w:tr w:rsidR="00C4519B" w:rsidRPr="00BB54A7" w:rsidTr="00976CAB">
        <w:trPr>
          <w:trHeight w:val="348"/>
        </w:trPr>
        <w:tc>
          <w:tcPr>
            <w:tcW w:w="2628" w:type="dxa"/>
            <w:gridSpan w:val="5"/>
            <w:vAlign w:val="center"/>
          </w:tcPr>
          <w:p w:rsidR="00C4519B" w:rsidRPr="00BB54A7" w:rsidRDefault="00C4519B" w:rsidP="0045387E">
            <w:pPr>
              <w:pStyle w:val="BalloonText"/>
              <w:spacing w:before="30" w:after="30"/>
              <w:rPr>
                <w:rFonts w:ascii="Arial" w:hAnsi="Arial" w:cs="Arial"/>
                <w:bCs/>
                <w:color w:val="000000"/>
                <w:sz w:val="20"/>
                <w:lang w:val="en-GB"/>
              </w:rPr>
            </w:pPr>
            <w:r w:rsidRPr="00BB54A7">
              <w:rPr>
                <w:rFonts w:ascii="Arial" w:hAnsi="Arial" w:cs="Arial"/>
                <w:bCs/>
                <w:color w:val="000000"/>
                <w:sz w:val="20"/>
                <w:lang w:val="en-GB"/>
              </w:rPr>
              <w:t>P210</w:t>
            </w:r>
            <w:r w:rsidRPr="00BB54A7">
              <w:rPr>
                <w:rFonts w:ascii="Arial" w:hAnsi="Arial" w:cs="Arial"/>
                <w:b/>
                <w:color w:val="000000"/>
                <w:sz w:val="20"/>
                <w:lang w:val="en-GB"/>
              </w:rPr>
              <w:br/>
              <w:t>Keep away from heat/sparks/open flames/hot surfaces.– No smoking.</w:t>
            </w:r>
            <w:r w:rsidRPr="00BB54A7">
              <w:rPr>
                <w:rFonts w:ascii="Arial" w:hAnsi="Arial" w:cs="Arial"/>
                <w:b/>
                <w:color w:val="000000"/>
                <w:sz w:val="20"/>
                <w:lang w:val="en-GB"/>
              </w:rPr>
              <w:br/>
            </w:r>
            <w:r w:rsidRPr="00BB54A7">
              <w:rPr>
                <w:rFonts w:ascii="Arial" w:hAnsi="Arial" w:cs="Arial"/>
                <w:bCs/>
                <w:color w:val="000000"/>
                <w:sz w:val="20"/>
                <w:lang w:val="en-GB"/>
              </w:rPr>
              <w:t>Manufacturer/supplier or the competent authority to specify applicable ignition source(s).</w:t>
            </w:r>
          </w:p>
          <w:p w:rsidR="00C4519B" w:rsidRPr="00BB54A7" w:rsidRDefault="00C4519B" w:rsidP="0045387E">
            <w:pPr>
              <w:pStyle w:val="BalloonText"/>
              <w:spacing w:before="30" w:after="30"/>
              <w:rPr>
                <w:rFonts w:ascii="Arial" w:hAnsi="Arial" w:cs="Arial"/>
                <w:b/>
                <w:color w:val="000000"/>
                <w:sz w:val="20"/>
                <w:lang w:val="en-GB"/>
              </w:rPr>
            </w:pPr>
            <w:r w:rsidRPr="00BB54A7">
              <w:rPr>
                <w:rFonts w:ascii="Arial" w:hAnsi="Arial" w:cs="Arial"/>
                <w:bCs/>
                <w:sz w:val="20"/>
                <w:lang w:val="en-GB"/>
              </w:rPr>
              <w:t>P233</w:t>
            </w:r>
            <w:r w:rsidRPr="00BB54A7">
              <w:rPr>
                <w:rFonts w:ascii="Arial" w:hAnsi="Arial" w:cs="Arial"/>
                <w:b/>
                <w:sz w:val="20"/>
                <w:lang w:val="en-GB"/>
              </w:rPr>
              <w:br/>
              <w:t>Keep container</w:t>
            </w:r>
            <w:r w:rsidRPr="00BB54A7">
              <w:rPr>
                <w:rFonts w:ascii="Arial" w:hAnsi="Arial" w:cs="Arial"/>
                <w:sz w:val="20"/>
                <w:lang w:val="en-GB"/>
              </w:rPr>
              <w:t xml:space="preserve"> </w:t>
            </w:r>
            <w:r w:rsidRPr="00BB54A7">
              <w:rPr>
                <w:rFonts w:ascii="Arial" w:hAnsi="Arial" w:cs="Arial"/>
                <w:b/>
                <w:sz w:val="20"/>
                <w:lang w:val="en-GB"/>
              </w:rPr>
              <w:t>tightly</w:t>
            </w:r>
            <w:r w:rsidRPr="00BB54A7">
              <w:rPr>
                <w:rFonts w:ascii="Arial" w:hAnsi="Arial" w:cs="Arial"/>
                <w:sz w:val="20"/>
                <w:lang w:val="en-GB"/>
              </w:rPr>
              <w:t xml:space="preserve"> </w:t>
            </w:r>
            <w:r w:rsidRPr="00BB54A7">
              <w:rPr>
                <w:rFonts w:ascii="Arial" w:hAnsi="Arial" w:cs="Arial"/>
                <w:b/>
                <w:sz w:val="20"/>
                <w:lang w:val="en-GB"/>
              </w:rPr>
              <w:t>closed.</w:t>
            </w:r>
          </w:p>
          <w:p w:rsidR="00C4519B" w:rsidRPr="00BB54A7" w:rsidRDefault="00C4519B" w:rsidP="0045387E">
            <w:pPr>
              <w:pStyle w:val="BalloonText"/>
              <w:spacing w:before="30" w:after="30"/>
              <w:rPr>
                <w:rFonts w:ascii="Arial" w:hAnsi="Arial" w:cs="Arial"/>
                <w:sz w:val="20"/>
                <w:lang w:val="en-GB"/>
              </w:rPr>
            </w:pPr>
            <w:r w:rsidRPr="00BB54A7">
              <w:rPr>
                <w:rFonts w:ascii="Arial" w:hAnsi="Arial" w:cs="Arial"/>
                <w:bCs/>
                <w:sz w:val="20"/>
                <w:lang w:val="en-GB"/>
              </w:rPr>
              <w:t>P240</w:t>
            </w:r>
            <w:r w:rsidRPr="00BB54A7">
              <w:rPr>
                <w:rFonts w:ascii="Arial" w:hAnsi="Arial" w:cs="Arial"/>
                <w:b/>
                <w:sz w:val="20"/>
                <w:lang w:val="en-GB"/>
              </w:rPr>
              <w:br/>
            </w:r>
            <w:r w:rsidRPr="00BB54A7">
              <w:rPr>
                <w:rFonts w:ascii="Arial" w:hAnsi="Arial" w:cs="Arial"/>
                <w:b/>
                <w:color w:val="000000"/>
                <w:sz w:val="20"/>
                <w:lang w:val="en-GB"/>
              </w:rPr>
              <w:t>Ground</w:t>
            </w:r>
            <w:r w:rsidRPr="00BB54A7">
              <w:rPr>
                <w:rFonts w:ascii="Arial" w:hAnsi="Arial" w:cs="Arial"/>
                <w:b/>
                <w:sz w:val="20"/>
                <w:lang w:val="en-GB"/>
              </w:rPr>
              <w:t>/Bond container and receiving equipment</w:t>
            </w:r>
          </w:p>
          <w:p w:rsidR="00C4519B" w:rsidRPr="00BB54A7" w:rsidRDefault="00C4519B" w:rsidP="0045387E">
            <w:pPr>
              <w:pStyle w:val="BalloonText"/>
              <w:tabs>
                <w:tab w:val="left" w:pos="234"/>
              </w:tabs>
              <w:spacing w:before="30" w:after="30"/>
              <w:ind w:left="234" w:hanging="234"/>
              <w:rPr>
                <w:rFonts w:ascii="Arial" w:hAnsi="Arial" w:cs="Arial"/>
                <w:i/>
                <w:sz w:val="20"/>
                <w:lang w:val="en-GB"/>
              </w:rPr>
            </w:pPr>
            <w:r w:rsidRPr="00BB54A7">
              <w:rPr>
                <w:rFonts w:ascii="Arial" w:hAnsi="Arial" w:cs="Arial"/>
                <w:i/>
                <w:sz w:val="20"/>
                <w:lang w:val="en-GB"/>
              </w:rPr>
              <w:t>-</w:t>
            </w:r>
            <w:r w:rsidRPr="00BB54A7">
              <w:rPr>
                <w:rFonts w:ascii="Arial" w:hAnsi="Arial" w:cs="Arial"/>
                <w:i/>
                <w:sz w:val="20"/>
                <w:lang w:val="en-GB"/>
              </w:rPr>
              <w:tab/>
              <w:t xml:space="preserve"> if electrostatically sensitive material is for reloading.</w:t>
            </w:r>
          </w:p>
          <w:p w:rsidR="00C4519B" w:rsidRPr="00BB54A7" w:rsidRDefault="00C4519B" w:rsidP="0045387E">
            <w:pPr>
              <w:pStyle w:val="BalloonText"/>
              <w:tabs>
                <w:tab w:val="left" w:pos="234"/>
              </w:tabs>
              <w:spacing w:before="30" w:after="30"/>
              <w:ind w:left="234" w:hanging="234"/>
              <w:rPr>
                <w:rFonts w:ascii="Arial" w:hAnsi="Arial" w:cs="Arial"/>
                <w:i/>
                <w:sz w:val="20"/>
                <w:u w:val="single"/>
                <w:lang w:val="en-GB"/>
              </w:rPr>
            </w:pPr>
            <w:r w:rsidRPr="00BB54A7">
              <w:rPr>
                <w:rFonts w:ascii="Arial" w:hAnsi="Arial" w:cs="Arial"/>
                <w:i/>
                <w:sz w:val="20"/>
                <w:lang w:val="en-GB"/>
              </w:rPr>
              <w:t>-</w:t>
            </w:r>
            <w:r w:rsidRPr="00BB54A7">
              <w:rPr>
                <w:rFonts w:ascii="Arial" w:hAnsi="Arial" w:cs="Arial"/>
                <w:i/>
                <w:sz w:val="20"/>
                <w:lang w:val="en-GB"/>
              </w:rPr>
              <w:tab/>
              <w:t xml:space="preserve"> if product is volatile</w:t>
            </w:r>
            <w:r w:rsidRPr="00BB54A7">
              <w:rPr>
                <w:rFonts w:ascii="Arial" w:hAnsi="Arial" w:cs="Arial"/>
                <w:sz w:val="20"/>
                <w:lang w:val="en-GB"/>
              </w:rPr>
              <w:t xml:space="preserve"> so </w:t>
            </w:r>
            <w:r w:rsidRPr="00BB54A7">
              <w:rPr>
                <w:rFonts w:ascii="Arial" w:hAnsi="Arial" w:cs="Arial"/>
                <w:i/>
                <w:sz w:val="20"/>
                <w:lang w:val="en-GB"/>
              </w:rPr>
              <w:t>as to</w:t>
            </w:r>
            <w:r w:rsidRPr="00BB54A7">
              <w:rPr>
                <w:rFonts w:ascii="Arial" w:hAnsi="Arial" w:cs="Arial"/>
                <w:sz w:val="20"/>
                <w:lang w:val="en-GB"/>
              </w:rPr>
              <w:t xml:space="preserve"> </w:t>
            </w:r>
            <w:r w:rsidRPr="00BB54A7">
              <w:rPr>
                <w:rFonts w:ascii="Arial" w:hAnsi="Arial" w:cs="Arial"/>
                <w:i/>
                <w:sz w:val="20"/>
                <w:lang w:val="en-GB"/>
              </w:rPr>
              <w:t>generate hazardous atmosphere.</w:t>
            </w:r>
          </w:p>
          <w:p w:rsidR="00C4519B" w:rsidRPr="00BB54A7" w:rsidRDefault="00C4519B" w:rsidP="0045387E">
            <w:pPr>
              <w:pStyle w:val="BalloonText"/>
              <w:spacing w:before="30" w:after="30"/>
              <w:rPr>
                <w:rFonts w:ascii="Arial" w:hAnsi="Arial" w:cs="Arial"/>
                <w:sz w:val="20"/>
                <w:lang w:val="en-GB"/>
              </w:rPr>
            </w:pPr>
            <w:r w:rsidRPr="00BB54A7">
              <w:rPr>
                <w:rFonts w:ascii="Arial" w:hAnsi="Arial" w:cs="Arial"/>
                <w:bCs/>
                <w:color w:val="000000"/>
                <w:sz w:val="20"/>
                <w:lang w:val="en-GB"/>
              </w:rPr>
              <w:t>P241</w:t>
            </w:r>
            <w:r w:rsidRPr="00BB54A7">
              <w:rPr>
                <w:rFonts w:ascii="Arial" w:hAnsi="Arial" w:cs="Arial"/>
                <w:b/>
                <w:color w:val="000000"/>
                <w:sz w:val="20"/>
                <w:lang w:val="en-GB"/>
              </w:rPr>
              <w:br/>
              <w:t>Use</w:t>
            </w:r>
            <w:r w:rsidRPr="00BB54A7">
              <w:rPr>
                <w:rFonts w:ascii="Arial" w:hAnsi="Arial" w:cs="Arial"/>
                <w:b/>
                <w:sz w:val="20"/>
                <w:lang w:val="en-GB"/>
              </w:rPr>
              <w:t xml:space="preserve"> explosion-proof electrical/ventilating/</w:t>
            </w:r>
            <w:r w:rsidRPr="00BB54A7">
              <w:rPr>
                <w:rFonts w:ascii="Arial" w:hAnsi="Arial" w:cs="Arial"/>
                <w:b/>
                <w:sz w:val="20"/>
                <w:lang w:val="en-GB"/>
              </w:rPr>
              <w:br/>
              <w:t>lighting/.../equipment.</w:t>
            </w:r>
            <w:r w:rsidRPr="00BB54A7">
              <w:rPr>
                <w:rFonts w:ascii="Arial" w:hAnsi="Arial" w:cs="Arial"/>
                <w:sz w:val="20"/>
                <w:lang w:val="en-GB"/>
              </w:rPr>
              <w:br/>
              <w:t>... Manufacturer/supplier or the competent authority to specify other equipment.</w:t>
            </w:r>
          </w:p>
          <w:p w:rsidR="00C4519B" w:rsidRPr="00BB54A7" w:rsidRDefault="00C4519B" w:rsidP="0045387E">
            <w:pPr>
              <w:pStyle w:val="BalloonText"/>
              <w:spacing w:before="30" w:after="30"/>
              <w:rPr>
                <w:rFonts w:ascii="Arial" w:hAnsi="Arial" w:cs="Arial"/>
                <w:b/>
                <w:sz w:val="20"/>
                <w:lang w:val="en-GB"/>
              </w:rPr>
            </w:pPr>
            <w:r w:rsidRPr="00BB54A7">
              <w:rPr>
                <w:rFonts w:ascii="Arial" w:hAnsi="Arial" w:cs="Arial"/>
                <w:bCs/>
                <w:sz w:val="20"/>
                <w:lang w:val="en-GB"/>
              </w:rPr>
              <w:t>P242</w:t>
            </w:r>
            <w:r w:rsidRPr="00BB54A7">
              <w:rPr>
                <w:rFonts w:ascii="Arial" w:hAnsi="Arial" w:cs="Arial"/>
                <w:b/>
                <w:sz w:val="20"/>
                <w:lang w:val="en-GB"/>
              </w:rPr>
              <w:br/>
              <w:t>Use only non-sparking tools.</w:t>
            </w:r>
          </w:p>
          <w:p w:rsidR="00C4519B" w:rsidRPr="00BB54A7" w:rsidRDefault="00C4519B" w:rsidP="0045387E">
            <w:pPr>
              <w:pStyle w:val="BalloonText"/>
              <w:spacing w:before="30" w:after="30"/>
              <w:rPr>
                <w:rFonts w:ascii="Arial" w:hAnsi="Arial" w:cs="Arial"/>
                <w:b/>
                <w:sz w:val="20"/>
                <w:lang w:val="en-GB"/>
              </w:rPr>
            </w:pPr>
            <w:r w:rsidRPr="00BB54A7">
              <w:rPr>
                <w:rFonts w:ascii="Arial" w:hAnsi="Arial" w:cs="Arial"/>
                <w:bCs/>
                <w:color w:val="000000"/>
                <w:sz w:val="20"/>
                <w:lang w:val="en-GB"/>
              </w:rPr>
              <w:t>P243</w:t>
            </w:r>
            <w:r w:rsidRPr="00BB54A7">
              <w:rPr>
                <w:rFonts w:ascii="Arial" w:hAnsi="Arial" w:cs="Arial"/>
                <w:b/>
                <w:color w:val="000000"/>
                <w:sz w:val="20"/>
                <w:lang w:val="en-GB"/>
              </w:rPr>
              <w:br/>
              <w:t>Take</w:t>
            </w:r>
            <w:r w:rsidRPr="00BB54A7">
              <w:rPr>
                <w:rFonts w:ascii="Arial" w:hAnsi="Arial" w:cs="Arial"/>
                <w:b/>
                <w:sz w:val="20"/>
                <w:lang w:val="en-GB"/>
              </w:rPr>
              <w:t xml:space="preserve"> precautionary measures against static discharge.</w:t>
            </w:r>
          </w:p>
          <w:p w:rsidR="00C4519B" w:rsidRPr="00BB54A7" w:rsidRDefault="00C4519B" w:rsidP="0045387E">
            <w:pPr>
              <w:pStyle w:val="BalloonText"/>
              <w:spacing w:before="30" w:after="30"/>
              <w:rPr>
                <w:rFonts w:ascii="Arial" w:hAnsi="Arial" w:cs="Arial"/>
                <w:sz w:val="20"/>
                <w:lang w:val="en-GB"/>
              </w:rPr>
            </w:pPr>
            <w:r w:rsidRPr="00BB54A7">
              <w:rPr>
                <w:rFonts w:ascii="Arial" w:hAnsi="Arial" w:cs="Arial"/>
                <w:bCs/>
                <w:color w:val="000000"/>
                <w:sz w:val="20"/>
                <w:lang w:val="en-GB"/>
              </w:rPr>
              <w:t>P280</w:t>
            </w:r>
            <w:r w:rsidRPr="00BB54A7">
              <w:rPr>
                <w:rFonts w:ascii="Arial" w:hAnsi="Arial" w:cs="Arial"/>
                <w:b/>
                <w:color w:val="000000"/>
                <w:sz w:val="20"/>
                <w:lang w:val="en-GB"/>
              </w:rPr>
              <w:br/>
              <w:t xml:space="preserve">Wear protective gloves/eye protection/face protection </w:t>
            </w:r>
            <w:r w:rsidRPr="00BB54A7">
              <w:rPr>
                <w:rFonts w:ascii="Arial" w:hAnsi="Arial" w:cs="Arial"/>
                <w:b/>
                <w:color w:val="000000"/>
                <w:sz w:val="20"/>
                <w:lang w:val="en-GB"/>
              </w:rPr>
              <w:br/>
            </w:r>
            <w:r w:rsidRPr="00BB54A7">
              <w:rPr>
                <w:rFonts w:ascii="Arial" w:hAnsi="Arial" w:cs="Arial"/>
                <w:color w:val="000000"/>
                <w:sz w:val="20"/>
                <w:lang w:val="en-GB"/>
              </w:rPr>
              <w:t>Manufacturer/supplier or the competent authority to specify type of equipment.</w:t>
            </w:r>
          </w:p>
        </w:tc>
        <w:tc>
          <w:tcPr>
            <w:tcW w:w="2340" w:type="dxa"/>
            <w:gridSpan w:val="5"/>
          </w:tcPr>
          <w:p w:rsidR="00C4519B" w:rsidRPr="00BB54A7" w:rsidRDefault="00C4519B">
            <w:pPr>
              <w:pStyle w:val="BalloonText"/>
              <w:spacing w:before="30" w:after="30"/>
              <w:rPr>
                <w:rFonts w:ascii="Arial" w:hAnsi="Arial" w:cs="Arial"/>
                <w:b/>
                <w:sz w:val="20"/>
                <w:lang w:val="en-GB"/>
              </w:rPr>
            </w:pPr>
            <w:r w:rsidRPr="00BB54A7">
              <w:rPr>
                <w:rFonts w:ascii="Arial" w:hAnsi="Arial" w:cs="Arial"/>
                <w:iCs/>
                <w:sz w:val="20"/>
                <w:lang w:val="en-GB"/>
              </w:rPr>
              <w:t>P303 + P361 + P353</w:t>
            </w:r>
            <w:r w:rsidRPr="00BB54A7">
              <w:rPr>
                <w:rFonts w:ascii="Arial" w:hAnsi="Arial" w:cs="Arial"/>
                <w:b/>
                <w:bCs/>
                <w:iCs/>
                <w:sz w:val="20"/>
                <w:lang w:val="en-GB"/>
              </w:rPr>
              <w:br/>
              <w:t>IF ON SKIN (or hair): Remove/Take off immediately all contaminated clothing. Rinse skin with water/shower.</w:t>
            </w:r>
          </w:p>
          <w:p w:rsidR="00C4519B" w:rsidRPr="00BB54A7" w:rsidRDefault="00C4519B">
            <w:pPr>
              <w:pStyle w:val="BalloonText"/>
              <w:tabs>
                <w:tab w:val="left" w:pos="234"/>
              </w:tabs>
              <w:spacing w:before="30" w:after="3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...Manufacturer/supplier or the competent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 xml:space="preserve"> if water increases risk.</w:t>
            </w:r>
          </w:p>
        </w:tc>
        <w:tc>
          <w:tcPr>
            <w:tcW w:w="2209" w:type="dxa"/>
            <w:gridSpan w:val="2"/>
          </w:tcPr>
          <w:p w:rsidR="00C4519B" w:rsidRPr="00BB54A7" w:rsidRDefault="00C4519B">
            <w:pPr>
              <w:spacing w:before="30" w:after="30"/>
              <w:rPr>
                <w:sz w:val="20"/>
              </w:rPr>
            </w:pPr>
            <w:r w:rsidRPr="00BB54A7">
              <w:rPr>
                <w:bCs/>
                <w:sz w:val="20"/>
              </w:rPr>
              <w:t>P403 + P235</w:t>
            </w:r>
            <w:r w:rsidRPr="00BB54A7">
              <w:rPr>
                <w:b/>
                <w:sz w:val="20"/>
              </w:rPr>
              <w:br/>
              <w:t>Store in a well-ventilated place. Keep cool.</w:t>
            </w:r>
          </w:p>
        </w:tc>
        <w:tc>
          <w:tcPr>
            <w:tcW w:w="2393" w:type="dxa"/>
            <w:gridSpan w:val="2"/>
          </w:tcPr>
          <w:p w:rsidR="00C4519B" w:rsidRPr="00BB54A7" w:rsidRDefault="00C4519B">
            <w:pPr>
              <w:spacing w:before="30" w:after="3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r w:rsidR="0055243B" w:rsidRPr="0055243B" w:rsidTr="00976CAB">
        <w:tc>
          <w:tcPr>
            <w:tcW w:w="9570" w:type="dxa"/>
            <w:gridSpan w:val="14"/>
            <w:tcBorders>
              <w:top w:val="nil"/>
              <w:left w:val="nil"/>
              <w:bottom w:val="nil"/>
              <w:right w:val="nil"/>
            </w:tcBorders>
            <w:vAlign w:val="center"/>
          </w:tcPr>
          <w:p w:rsidR="0055243B" w:rsidRPr="00976CAB" w:rsidRDefault="0055243B" w:rsidP="0055243B">
            <w:pPr>
              <w:tabs>
                <w:tab w:val="clear" w:pos="432"/>
              </w:tabs>
              <w:spacing w:before="0"/>
              <w:rPr>
                <w:b/>
                <w:bCs/>
                <w:lang w:val="en-GB"/>
              </w:rPr>
            </w:pPr>
            <w:r w:rsidRPr="0055243B">
              <w:rPr>
                <w:b/>
                <w:bCs/>
                <w:sz w:val="24"/>
                <w:szCs w:val="24"/>
                <w:lang w:val="en-GB"/>
              </w:rPr>
              <w:lastRenderedPageBreak/>
              <w:br w:type="page"/>
            </w:r>
            <w:r w:rsidRPr="0055243B">
              <w:rPr>
                <w:b/>
                <w:bCs/>
                <w:sz w:val="24"/>
                <w:szCs w:val="24"/>
                <w:lang w:val="en-GB"/>
              </w:rPr>
              <w:br w:type="page"/>
            </w:r>
            <w:r w:rsidRPr="0055243B">
              <w:rPr>
                <w:b/>
                <w:bCs/>
                <w:sz w:val="24"/>
                <w:szCs w:val="24"/>
                <w:lang w:val="en-GB"/>
              </w:rPr>
              <w:br w:type="page"/>
            </w:r>
            <w:r w:rsidRPr="00976CAB">
              <w:rPr>
                <w:b/>
                <w:bCs/>
                <w:lang w:val="en-GB"/>
              </w:rPr>
              <w:t>FLAMMABLE LIQUIDS</w:t>
            </w:r>
          </w:p>
        </w:tc>
      </w:tr>
      <w:tr w:rsidR="0055243B" w:rsidRPr="0055243B" w:rsidTr="00976CAB">
        <w:tc>
          <w:tcPr>
            <w:tcW w:w="1811" w:type="dxa"/>
            <w:tcBorders>
              <w:top w:val="nil"/>
              <w:left w:val="nil"/>
              <w:bottom w:val="nil"/>
              <w:right w:val="nil"/>
            </w:tcBorders>
            <w:vAlign w:val="center"/>
          </w:tcPr>
          <w:p w:rsidR="0055243B" w:rsidRPr="0055243B" w:rsidRDefault="0055243B" w:rsidP="0055243B">
            <w:pPr>
              <w:tabs>
                <w:tab w:val="clear" w:pos="432"/>
              </w:tabs>
              <w:spacing w:before="0"/>
              <w:rPr>
                <w:sz w:val="20"/>
                <w:szCs w:val="24"/>
                <w:lang w:val="en-GB"/>
              </w:rPr>
            </w:pPr>
          </w:p>
        </w:tc>
        <w:tc>
          <w:tcPr>
            <w:tcW w:w="1663" w:type="dxa"/>
            <w:gridSpan w:val="5"/>
            <w:tcBorders>
              <w:top w:val="nil"/>
              <w:left w:val="nil"/>
              <w:bottom w:val="nil"/>
              <w:right w:val="nil"/>
            </w:tcBorders>
            <w:vAlign w:val="center"/>
          </w:tcPr>
          <w:p w:rsidR="0055243B" w:rsidRPr="0055243B" w:rsidRDefault="0055243B" w:rsidP="0055243B">
            <w:pPr>
              <w:tabs>
                <w:tab w:val="clear" w:pos="432"/>
              </w:tabs>
              <w:spacing w:before="0"/>
              <w:rPr>
                <w:sz w:val="20"/>
                <w:szCs w:val="24"/>
                <w:lang w:val="en-GB"/>
              </w:rPr>
            </w:pPr>
          </w:p>
        </w:tc>
        <w:tc>
          <w:tcPr>
            <w:tcW w:w="2732" w:type="dxa"/>
            <w:gridSpan w:val="5"/>
            <w:tcBorders>
              <w:top w:val="nil"/>
              <w:left w:val="nil"/>
              <w:bottom w:val="nil"/>
              <w:right w:val="single" w:sz="4" w:space="0" w:color="auto"/>
            </w:tcBorders>
            <w:vAlign w:val="center"/>
          </w:tcPr>
          <w:p w:rsidR="0055243B" w:rsidRPr="0055243B" w:rsidRDefault="0055243B" w:rsidP="0055243B">
            <w:pPr>
              <w:tabs>
                <w:tab w:val="clear" w:pos="432"/>
              </w:tabs>
              <w:spacing w:before="0"/>
              <w:rPr>
                <w:sz w:val="20"/>
                <w:szCs w:val="24"/>
                <w:lang w:val="en-GB"/>
              </w:rPr>
            </w:pPr>
          </w:p>
        </w:tc>
        <w:tc>
          <w:tcPr>
            <w:tcW w:w="3364" w:type="dxa"/>
            <w:gridSpan w:val="3"/>
            <w:tcBorders>
              <w:top w:val="single" w:sz="4" w:space="0" w:color="auto"/>
              <w:left w:val="single" w:sz="4" w:space="0" w:color="auto"/>
              <w:bottom w:val="single" w:sz="4" w:space="0" w:color="auto"/>
              <w:right w:val="single" w:sz="4" w:space="0" w:color="auto"/>
            </w:tcBorders>
            <w:vAlign w:val="center"/>
          </w:tcPr>
          <w:p w:rsidR="0055243B" w:rsidRPr="0055243B" w:rsidRDefault="0055243B" w:rsidP="0055243B">
            <w:pPr>
              <w:tabs>
                <w:tab w:val="clear" w:pos="432"/>
              </w:tabs>
              <w:spacing w:before="0"/>
              <w:rPr>
                <w:b/>
                <w:bCs/>
                <w:iCs/>
                <w:sz w:val="20"/>
                <w:szCs w:val="24"/>
                <w:lang w:val="en-GB"/>
              </w:rPr>
            </w:pPr>
            <w:r w:rsidRPr="0055243B">
              <w:rPr>
                <w:b/>
                <w:bCs/>
                <w:iCs/>
                <w:sz w:val="20"/>
                <w:szCs w:val="24"/>
                <w:lang w:val="en-GB"/>
              </w:rPr>
              <w:t>Symbol</w:t>
            </w:r>
          </w:p>
          <w:p w:rsidR="0055243B" w:rsidRPr="0055243B" w:rsidRDefault="0055243B" w:rsidP="0055243B">
            <w:pPr>
              <w:tabs>
                <w:tab w:val="clear" w:pos="432"/>
              </w:tabs>
              <w:spacing w:before="0"/>
              <w:rPr>
                <w:i/>
                <w:iCs/>
                <w:sz w:val="20"/>
                <w:szCs w:val="24"/>
                <w:lang w:val="en-GB"/>
              </w:rPr>
            </w:pPr>
            <w:r w:rsidRPr="0055243B">
              <w:rPr>
                <w:i/>
                <w:iCs/>
                <w:sz w:val="20"/>
                <w:szCs w:val="24"/>
                <w:lang w:val="en-GB"/>
              </w:rPr>
              <w:t>No symbol</w:t>
            </w:r>
          </w:p>
        </w:tc>
      </w:tr>
      <w:tr w:rsidR="0055243B" w:rsidRPr="0055243B" w:rsidTr="00976CAB">
        <w:tc>
          <w:tcPr>
            <w:tcW w:w="1811" w:type="dxa"/>
            <w:tcBorders>
              <w:top w:val="nil"/>
              <w:left w:val="nil"/>
              <w:bottom w:val="nil"/>
              <w:right w:val="nil"/>
            </w:tcBorders>
            <w:vAlign w:val="center"/>
          </w:tcPr>
          <w:p w:rsidR="0055243B" w:rsidRPr="0055243B" w:rsidRDefault="0055243B" w:rsidP="0055243B">
            <w:pPr>
              <w:tabs>
                <w:tab w:val="clear" w:pos="432"/>
              </w:tabs>
              <w:spacing w:before="0"/>
              <w:rPr>
                <w:b/>
                <w:bCs/>
                <w:sz w:val="20"/>
                <w:szCs w:val="24"/>
                <w:lang w:val="en-GB"/>
              </w:rPr>
            </w:pPr>
            <w:r w:rsidRPr="0055243B">
              <w:rPr>
                <w:b/>
                <w:bCs/>
                <w:sz w:val="20"/>
                <w:szCs w:val="24"/>
                <w:lang w:val="en-GB"/>
              </w:rPr>
              <w:t>Hazard category</w:t>
            </w:r>
          </w:p>
        </w:tc>
        <w:tc>
          <w:tcPr>
            <w:tcW w:w="1663" w:type="dxa"/>
            <w:gridSpan w:val="5"/>
            <w:tcBorders>
              <w:top w:val="nil"/>
              <w:left w:val="nil"/>
              <w:bottom w:val="nil"/>
              <w:right w:val="nil"/>
            </w:tcBorders>
            <w:vAlign w:val="center"/>
          </w:tcPr>
          <w:p w:rsidR="0055243B" w:rsidRPr="0055243B" w:rsidRDefault="0055243B" w:rsidP="0055243B">
            <w:pPr>
              <w:tabs>
                <w:tab w:val="clear" w:pos="432"/>
              </w:tabs>
              <w:spacing w:before="0"/>
              <w:rPr>
                <w:b/>
                <w:bCs/>
                <w:sz w:val="20"/>
                <w:szCs w:val="24"/>
                <w:lang w:val="en-GB"/>
              </w:rPr>
            </w:pPr>
            <w:r w:rsidRPr="0055243B">
              <w:rPr>
                <w:b/>
                <w:bCs/>
                <w:sz w:val="20"/>
                <w:szCs w:val="24"/>
                <w:lang w:val="en-GB"/>
              </w:rPr>
              <w:t>Signal word</w:t>
            </w:r>
          </w:p>
        </w:tc>
        <w:tc>
          <w:tcPr>
            <w:tcW w:w="2732" w:type="dxa"/>
            <w:gridSpan w:val="5"/>
            <w:tcBorders>
              <w:top w:val="nil"/>
              <w:left w:val="nil"/>
              <w:bottom w:val="nil"/>
              <w:right w:val="nil"/>
            </w:tcBorders>
            <w:vAlign w:val="center"/>
          </w:tcPr>
          <w:p w:rsidR="0055243B" w:rsidRPr="0055243B" w:rsidRDefault="0055243B" w:rsidP="0055243B">
            <w:pPr>
              <w:tabs>
                <w:tab w:val="clear" w:pos="432"/>
              </w:tabs>
              <w:spacing w:before="0"/>
              <w:rPr>
                <w:b/>
                <w:bCs/>
                <w:sz w:val="20"/>
                <w:szCs w:val="24"/>
                <w:lang w:val="en-GB"/>
              </w:rPr>
            </w:pPr>
            <w:r w:rsidRPr="0055243B">
              <w:rPr>
                <w:b/>
                <w:bCs/>
                <w:sz w:val="20"/>
                <w:szCs w:val="24"/>
                <w:lang w:val="en-GB"/>
              </w:rPr>
              <w:t>Hazard statement</w:t>
            </w:r>
          </w:p>
        </w:tc>
        <w:tc>
          <w:tcPr>
            <w:tcW w:w="3364" w:type="dxa"/>
            <w:gridSpan w:val="3"/>
            <w:tcBorders>
              <w:top w:val="single" w:sz="4" w:space="0" w:color="auto"/>
              <w:left w:val="nil"/>
              <w:bottom w:val="nil"/>
              <w:right w:val="nil"/>
            </w:tcBorders>
            <w:vAlign w:val="center"/>
          </w:tcPr>
          <w:p w:rsidR="0055243B" w:rsidRPr="0055243B" w:rsidRDefault="0055243B" w:rsidP="0055243B">
            <w:pPr>
              <w:tabs>
                <w:tab w:val="clear" w:pos="432"/>
              </w:tabs>
              <w:spacing w:before="0"/>
              <w:rPr>
                <w:b/>
                <w:bCs/>
                <w:sz w:val="20"/>
                <w:szCs w:val="24"/>
                <w:lang w:val="en-GB"/>
              </w:rPr>
            </w:pPr>
          </w:p>
        </w:tc>
      </w:tr>
      <w:tr w:rsidR="0055243B" w:rsidRPr="0055243B" w:rsidTr="00976CAB">
        <w:tc>
          <w:tcPr>
            <w:tcW w:w="1811" w:type="dxa"/>
            <w:tcBorders>
              <w:top w:val="nil"/>
              <w:left w:val="nil"/>
              <w:bottom w:val="single" w:sz="4" w:space="0" w:color="auto"/>
              <w:right w:val="nil"/>
            </w:tcBorders>
            <w:vAlign w:val="center"/>
          </w:tcPr>
          <w:p w:rsidR="0055243B" w:rsidRPr="0055243B" w:rsidRDefault="0055243B" w:rsidP="0055243B">
            <w:pPr>
              <w:tabs>
                <w:tab w:val="clear" w:pos="432"/>
              </w:tabs>
              <w:spacing w:before="40" w:after="40"/>
              <w:rPr>
                <w:bCs/>
                <w:sz w:val="20"/>
                <w:szCs w:val="20"/>
                <w:lang w:val="en-GB"/>
              </w:rPr>
            </w:pPr>
            <w:r w:rsidRPr="0055243B">
              <w:rPr>
                <w:sz w:val="20"/>
                <w:szCs w:val="20"/>
                <w:lang w:val="en-GB" w:eastAsia="en-US"/>
              </w:rPr>
              <w:t>4</w:t>
            </w:r>
          </w:p>
        </w:tc>
        <w:tc>
          <w:tcPr>
            <w:tcW w:w="1663" w:type="dxa"/>
            <w:gridSpan w:val="5"/>
            <w:tcBorders>
              <w:top w:val="nil"/>
              <w:left w:val="nil"/>
              <w:bottom w:val="single" w:sz="4" w:space="0" w:color="auto"/>
              <w:right w:val="nil"/>
            </w:tcBorders>
            <w:vAlign w:val="center"/>
          </w:tcPr>
          <w:p w:rsidR="0055243B" w:rsidRPr="0055243B" w:rsidRDefault="0055243B" w:rsidP="0055243B">
            <w:pPr>
              <w:tabs>
                <w:tab w:val="clear" w:pos="432"/>
              </w:tabs>
              <w:spacing w:before="0"/>
              <w:rPr>
                <w:sz w:val="20"/>
                <w:szCs w:val="24"/>
                <w:lang w:val="en-GB"/>
              </w:rPr>
            </w:pPr>
            <w:r w:rsidRPr="0055243B">
              <w:rPr>
                <w:sz w:val="20"/>
                <w:szCs w:val="24"/>
                <w:lang w:val="en-GB"/>
              </w:rPr>
              <w:t>Warning</w:t>
            </w:r>
          </w:p>
        </w:tc>
        <w:tc>
          <w:tcPr>
            <w:tcW w:w="2732" w:type="dxa"/>
            <w:gridSpan w:val="5"/>
            <w:tcBorders>
              <w:top w:val="nil"/>
              <w:left w:val="nil"/>
              <w:bottom w:val="single" w:sz="4" w:space="0" w:color="auto"/>
              <w:right w:val="nil"/>
            </w:tcBorders>
            <w:vAlign w:val="center"/>
          </w:tcPr>
          <w:p w:rsidR="0055243B" w:rsidRPr="0055243B" w:rsidRDefault="0055243B" w:rsidP="0055243B">
            <w:pPr>
              <w:tabs>
                <w:tab w:val="clear" w:pos="432"/>
              </w:tabs>
              <w:spacing w:before="0"/>
              <w:rPr>
                <w:sz w:val="20"/>
                <w:szCs w:val="24"/>
                <w:lang w:val="en-GB"/>
              </w:rPr>
            </w:pPr>
            <w:r w:rsidRPr="0055243B">
              <w:rPr>
                <w:sz w:val="20"/>
                <w:szCs w:val="24"/>
                <w:lang w:val="en-GB"/>
              </w:rPr>
              <w:t xml:space="preserve">H227 </w:t>
            </w:r>
            <w:r w:rsidRPr="0055243B">
              <w:rPr>
                <w:b/>
                <w:sz w:val="20"/>
                <w:szCs w:val="24"/>
                <w:lang w:val="en-GB"/>
              </w:rPr>
              <w:t>Combustible liquid</w:t>
            </w:r>
          </w:p>
        </w:tc>
        <w:tc>
          <w:tcPr>
            <w:tcW w:w="3364" w:type="dxa"/>
            <w:gridSpan w:val="3"/>
            <w:tcBorders>
              <w:top w:val="nil"/>
              <w:left w:val="nil"/>
              <w:bottom w:val="single" w:sz="4" w:space="0" w:color="auto"/>
              <w:right w:val="nil"/>
            </w:tcBorders>
            <w:vAlign w:val="center"/>
          </w:tcPr>
          <w:p w:rsidR="0055243B" w:rsidRPr="0055243B" w:rsidRDefault="0055243B" w:rsidP="0055243B">
            <w:pPr>
              <w:tabs>
                <w:tab w:val="clear" w:pos="432"/>
              </w:tabs>
              <w:spacing w:before="0"/>
              <w:rPr>
                <w:sz w:val="20"/>
                <w:szCs w:val="24"/>
                <w:lang w:val="en-GB"/>
              </w:rPr>
            </w:pPr>
          </w:p>
        </w:tc>
      </w:tr>
      <w:tr w:rsidR="0055243B" w:rsidRPr="0055243B" w:rsidTr="0055243B">
        <w:tc>
          <w:tcPr>
            <w:tcW w:w="9570" w:type="dxa"/>
            <w:gridSpan w:val="14"/>
            <w:tcBorders>
              <w:top w:val="single" w:sz="4" w:space="0" w:color="auto"/>
            </w:tcBorders>
            <w:vAlign w:val="center"/>
          </w:tcPr>
          <w:p w:rsidR="0055243B" w:rsidRPr="0055243B" w:rsidRDefault="0055243B" w:rsidP="00976CAB">
            <w:pPr>
              <w:tabs>
                <w:tab w:val="clear" w:pos="432"/>
              </w:tabs>
              <w:spacing w:after="120"/>
              <w:rPr>
                <w:sz w:val="20"/>
                <w:szCs w:val="24"/>
                <w:lang w:val="en-GB"/>
              </w:rPr>
            </w:pPr>
            <w:r w:rsidRPr="0055243B">
              <w:rPr>
                <w:b/>
                <w:bCs/>
                <w:sz w:val="20"/>
                <w:szCs w:val="24"/>
                <w:lang w:val="en-GB"/>
              </w:rPr>
              <w:t>Precautionary statements</w:t>
            </w:r>
          </w:p>
        </w:tc>
      </w:tr>
      <w:tr w:rsidR="0055243B" w:rsidRPr="0055243B" w:rsidTr="0055243B">
        <w:tc>
          <w:tcPr>
            <w:tcW w:w="2354" w:type="dxa"/>
            <w:gridSpan w:val="3"/>
            <w:vAlign w:val="center"/>
          </w:tcPr>
          <w:p w:rsidR="0055243B" w:rsidRPr="0055243B" w:rsidRDefault="0055243B" w:rsidP="00976CAB">
            <w:pPr>
              <w:tabs>
                <w:tab w:val="clear" w:pos="432"/>
              </w:tabs>
              <w:spacing w:after="120"/>
              <w:rPr>
                <w:b/>
                <w:bCs/>
                <w:sz w:val="20"/>
                <w:szCs w:val="24"/>
                <w:lang w:val="en-GB"/>
              </w:rPr>
            </w:pPr>
            <w:r w:rsidRPr="0055243B">
              <w:rPr>
                <w:b/>
                <w:bCs/>
                <w:sz w:val="20"/>
                <w:szCs w:val="24"/>
                <w:lang w:val="en-GB"/>
              </w:rPr>
              <w:t>Prevention</w:t>
            </w:r>
          </w:p>
        </w:tc>
        <w:tc>
          <w:tcPr>
            <w:tcW w:w="2356" w:type="dxa"/>
            <w:gridSpan w:val="5"/>
            <w:vAlign w:val="center"/>
          </w:tcPr>
          <w:p w:rsidR="0055243B" w:rsidRPr="0055243B" w:rsidRDefault="0055243B" w:rsidP="00976CAB">
            <w:pPr>
              <w:tabs>
                <w:tab w:val="clear" w:pos="432"/>
              </w:tabs>
              <w:spacing w:after="120"/>
              <w:rPr>
                <w:b/>
                <w:bCs/>
                <w:sz w:val="20"/>
                <w:szCs w:val="24"/>
                <w:lang w:val="en-GB"/>
              </w:rPr>
            </w:pPr>
            <w:r w:rsidRPr="0055243B">
              <w:rPr>
                <w:b/>
                <w:bCs/>
                <w:sz w:val="20"/>
                <w:szCs w:val="24"/>
                <w:lang w:val="en-GB"/>
              </w:rPr>
              <w:t>Response</w:t>
            </w:r>
          </w:p>
        </w:tc>
        <w:tc>
          <w:tcPr>
            <w:tcW w:w="1496" w:type="dxa"/>
            <w:gridSpan w:val="3"/>
            <w:vAlign w:val="center"/>
          </w:tcPr>
          <w:p w:rsidR="0055243B" w:rsidRPr="0055243B" w:rsidRDefault="0055243B" w:rsidP="00976CAB">
            <w:pPr>
              <w:tabs>
                <w:tab w:val="clear" w:pos="432"/>
              </w:tabs>
              <w:spacing w:after="120"/>
              <w:rPr>
                <w:b/>
                <w:bCs/>
                <w:sz w:val="20"/>
                <w:szCs w:val="24"/>
                <w:lang w:val="en-GB"/>
              </w:rPr>
            </w:pPr>
            <w:r w:rsidRPr="0055243B">
              <w:rPr>
                <w:b/>
                <w:bCs/>
                <w:sz w:val="20"/>
                <w:szCs w:val="24"/>
                <w:lang w:val="en-GB"/>
              </w:rPr>
              <w:t>Storage</w:t>
            </w:r>
          </w:p>
        </w:tc>
        <w:tc>
          <w:tcPr>
            <w:tcW w:w="3364" w:type="dxa"/>
            <w:gridSpan w:val="3"/>
            <w:vAlign w:val="center"/>
          </w:tcPr>
          <w:p w:rsidR="0055243B" w:rsidRPr="0055243B" w:rsidRDefault="0055243B" w:rsidP="00976CAB">
            <w:pPr>
              <w:tabs>
                <w:tab w:val="clear" w:pos="432"/>
              </w:tabs>
              <w:spacing w:after="120"/>
              <w:rPr>
                <w:b/>
                <w:bCs/>
                <w:sz w:val="20"/>
                <w:szCs w:val="24"/>
                <w:lang w:val="en-GB"/>
              </w:rPr>
            </w:pPr>
            <w:r w:rsidRPr="0055243B">
              <w:rPr>
                <w:b/>
                <w:bCs/>
                <w:sz w:val="20"/>
                <w:szCs w:val="24"/>
                <w:lang w:val="en-GB"/>
              </w:rPr>
              <w:t>Disposal</w:t>
            </w:r>
          </w:p>
        </w:tc>
      </w:tr>
      <w:tr w:rsidR="0055243B" w:rsidRPr="0055243B" w:rsidTr="0055243B">
        <w:tc>
          <w:tcPr>
            <w:tcW w:w="2354" w:type="dxa"/>
            <w:gridSpan w:val="3"/>
            <w:vAlign w:val="center"/>
          </w:tcPr>
          <w:p w:rsidR="0055243B" w:rsidRPr="0055243B" w:rsidRDefault="0055243B" w:rsidP="0055243B">
            <w:pPr>
              <w:tabs>
                <w:tab w:val="clear" w:pos="432"/>
              </w:tabs>
              <w:spacing w:before="40" w:after="40"/>
              <w:rPr>
                <w:b/>
                <w:color w:val="000000"/>
                <w:sz w:val="20"/>
                <w:szCs w:val="16"/>
                <w:lang w:val="en-GB"/>
              </w:rPr>
            </w:pPr>
            <w:r w:rsidRPr="0055243B">
              <w:rPr>
                <w:bCs/>
                <w:sz w:val="20"/>
                <w:szCs w:val="16"/>
                <w:lang w:val="en-GB"/>
              </w:rPr>
              <w:t>P210</w:t>
            </w:r>
            <w:r w:rsidRPr="0055243B">
              <w:rPr>
                <w:b/>
                <w:sz w:val="20"/>
                <w:szCs w:val="16"/>
                <w:lang w:val="en-GB"/>
              </w:rPr>
              <w:br/>
              <w:t>Keep away from flames and hot surfaces. – No smoking.</w:t>
            </w:r>
          </w:p>
          <w:p w:rsidR="0055243B" w:rsidRPr="0055243B" w:rsidRDefault="0055243B" w:rsidP="0055243B">
            <w:pPr>
              <w:tabs>
                <w:tab w:val="clear" w:pos="432"/>
              </w:tabs>
              <w:spacing w:before="30" w:after="30"/>
              <w:rPr>
                <w:sz w:val="20"/>
                <w:szCs w:val="16"/>
                <w:lang w:val="en-GB"/>
              </w:rPr>
            </w:pPr>
            <w:r w:rsidRPr="0055243B">
              <w:rPr>
                <w:bCs/>
                <w:color w:val="000000"/>
                <w:sz w:val="20"/>
                <w:szCs w:val="16"/>
              </w:rPr>
              <w:t>P280</w:t>
            </w:r>
            <w:r w:rsidRPr="0055243B">
              <w:rPr>
                <w:b/>
                <w:color w:val="000000"/>
                <w:sz w:val="20"/>
                <w:szCs w:val="16"/>
              </w:rPr>
              <w:br/>
              <w:t>Wear protective gloves/eye protection/face protection</w:t>
            </w:r>
            <w:r w:rsidRPr="0055243B">
              <w:rPr>
                <w:b/>
                <w:color w:val="000000"/>
                <w:sz w:val="20"/>
                <w:szCs w:val="16"/>
              </w:rPr>
              <w:br/>
            </w:r>
            <w:r w:rsidRPr="0055243B">
              <w:rPr>
                <w:color w:val="000000"/>
                <w:sz w:val="20"/>
                <w:szCs w:val="16"/>
              </w:rPr>
              <w:t>Manufacturer/supplier or the competent authority to specify type of equipment.</w:t>
            </w:r>
          </w:p>
        </w:tc>
        <w:tc>
          <w:tcPr>
            <w:tcW w:w="2356" w:type="dxa"/>
            <w:gridSpan w:val="5"/>
          </w:tcPr>
          <w:p w:rsidR="0055243B" w:rsidRPr="0055243B" w:rsidRDefault="0055243B" w:rsidP="0055243B">
            <w:pPr>
              <w:tabs>
                <w:tab w:val="clear" w:pos="432"/>
                <w:tab w:val="left" w:pos="234"/>
              </w:tabs>
              <w:spacing w:before="30" w:after="30"/>
              <w:rPr>
                <w:b/>
                <w:sz w:val="20"/>
                <w:szCs w:val="16"/>
                <w:lang w:val="en-GB"/>
              </w:rPr>
            </w:pPr>
            <w:r w:rsidRPr="0055243B">
              <w:rPr>
                <w:bCs/>
                <w:sz w:val="20"/>
                <w:szCs w:val="16"/>
                <w:lang w:val="en-GB"/>
              </w:rPr>
              <w:t>P370 + P378</w:t>
            </w:r>
            <w:r w:rsidRPr="0055243B">
              <w:rPr>
                <w:b/>
                <w:sz w:val="20"/>
                <w:szCs w:val="16"/>
                <w:lang w:val="en-GB"/>
              </w:rPr>
              <w:br/>
              <w:t>In case of fire: Use ... for extinction.</w:t>
            </w:r>
            <w:r w:rsidRPr="0055243B">
              <w:rPr>
                <w:b/>
                <w:sz w:val="20"/>
                <w:szCs w:val="16"/>
                <w:lang w:val="en-GB"/>
              </w:rPr>
              <w:br/>
            </w:r>
            <w:r w:rsidRPr="0055243B">
              <w:rPr>
                <w:sz w:val="20"/>
                <w:szCs w:val="16"/>
                <w:lang w:val="en-GB"/>
              </w:rPr>
              <w:t>... Manufacturer/supplier or the competent authority to specify appropriate media.</w:t>
            </w:r>
            <w:r w:rsidRPr="0055243B">
              <w:rPr>
                <w:sz w:val="20"/>
                <w:szCs w:val="16"/>
                <w:lang w:val="en-GB"/>
              </w:rPr>
              <w:br/>
            </w:r>
            <w:r w:rsidR="00FF267B">
              <w:rPr>
                <w:sz w:val="20"/>
                <w:szCs w:val="16"/>
                <w:lang w:val="en-GB"/>
              </w:rPr>
              <w:tab/>
            </w:r>
            <w:r w:rsidRPr="0055243B">
              <w:rPr>
                <w:i/>
                <w:sz w:val="20"/>
                <w:szCs w:val="16"/>
                <w:lang w:val="en-GB"/>
              </w:rPr>
              <w:t>if water increases risk.</w:t>
            </w:r>
          </w:p>
        </w:tc>
        <w:tc>
          <w:tcPr>
            <w:tcW w:w="1496" w:type="dxa"/>
            <w:gridSpan w:val="3"/>
          </w:tcPr>
          <w:p w:rsidR="0055243B" w:rsidRPr="0055243B" w:rsidRDefault="0055243B" w:rsidP="0055243B">
            <w:pPr>
              <w:tabs>
                <w:tab w:val="clear" w:pos="432"/>
              </w:tabs>
              <w:spacing w:before="30" w:after="30"/>
              <w:rPr>
                <w:sz w:val="20"/>
                <w:szCs w:val="24"/>
              </w:rPr>
            </w:pPr>
            <w:r w:rsidRPr="0055243B">
              <w:rPr>
                <w:bCs/>
                <w:sz w:val="20"/>
                <w:szCs w:val="24"/>
              </w:rPr>
              <w:t>P403 + P235</w:t>
            </w:r>
            <w:r w:rsidRPr="0055243B">
              <w:rPr>
                <w:b/>
                <w:sz w:val="20"/>
                <w:szCs w:val="24"/>
              </w:rPr>
              <w:br/>
              <w:t>Store in a well-ventilated place. Keep cool.</w:t>
            </w:r>
          </w:p>
        </w:tc>
        <w:tc>
          <w:tcPr>
            <w:tcW w:w="3364" w:type="dxa"/>
            <w:gridSpan w:val="3"/>
          </w:tcPr>
          <w:p w:rsidR="0055243B" w:rsidRPr="0055243B" w:rsidRDefault="0055243B" w:rsidP="0055243B">
            <w:pPr>
              <w:tabs>
                <w:tab w:val="clear" w:pos="432"/>
              </w:tabs>
              <w:spacing w:before="30" w:after="30"/>
              <w:rPr>
                <w:sz w:val="20"/>
                <w:szCs w:val="24"/>
              </w:rPr>
            </w:pPr>
            <w:r w:rsidRPr="0055243B">
              <w:rPr>
                <w:bCs/>
                <w:sz w:val="20"/>
                <w:szCs w:val="24"/>
              </w:rPr>
              <w:t>P501</w:t>
            </w:r>
            <w:r w:rsidRPr="0055243B">
              <w:rPr>
                <w:b/>
                <w:sz w:val="20"/>
                <w:szCs w:val="24"/>
              </w:rPr>
              <w:br/>
              <w:t>Dispose of contents/container to...</w:t>
            </w:r>
            <w:r w:rsidRPr="0055243B">
              <w:rPr>
                <w:sz w:val="20"/>
                <w:szCs w:val="24"/>
              </w:rPr>
              <w:br/>
              <w:t>in accordance with local/regional/ national/international Regulations (to be specified).</w:t>
            </w:r>
          </w:p>
        </w:tc>
      </w:tr>
      <w:tr w:rsidR="00861B19" w:rsidRPr="00861B19" w:rsidTr="00FC7346">
        <w:tc>
          <w:tcPr>
            <w:tcW w:w="9570" w:type="dxa"/>
            <w:gridSpan w:val="14"/>
            <w:tcBorders>
              <w:top w:val="nil"/>
              <w:left w:val="nil"/>
              <w:bottom w:val="nil"/>
              <w:right w:val="nil"/>
            </w:tcBorders>
            <w:vAlign w:val="center"/>
          </w:tcPr>
          <w:p w:rsidR="00861B19" w:rsidRPr="00861B19" w:rsidRDefault="00861B19" w:rsidP="00861B19">
            <w:pPr>
              <w:keepNext/>
              <w:tabs>
                <w:tab w:val="clear" w:pos="432"/>
              </w:tabs>
              <w:spacing w:before="0"/>
              <w:rPr>
                <w:b/>
                <w:bCs/>
                <w:sz w:val="24"/>
                <w:szCs w:val="24"/>
                <w:lang w:val="en-GB"/>
              </w:rPr>
            </w:pPr>
            <w:r w:rsidRPr="00861B19">
              <w:rPr>
                <w:b/>
                <w:bCs/>
                <w:sz w:val="24"/>
                <w:szCs w:val="24"/>
                <w:lang w:val="en-GB"/>
              </w:rPr>
              <w:lastRenderedPageBreak/>
              <w:br w:type="page"/>
            </w:r>
            <w:r w:rsidRPr="00861B19">
              <w:rPr>
                <w:b/>
                <w:bCs/>
                <w:sz w:val="24"/>
                <w:szCs w:val="24"/>
                <w:lang w:val="en-GB"/>
              </w:rPr>
              <w:br w:type="page"/>
            </w:r>
            <w:r w:rsidRPr="00861B19">
              <w:rPr>
                <w:b/>
                <w:bCs/>
                <w:sz w:val="24"/>
                <w:szCs w:val="24"/>
                <w:lang w:val="en-GB"/>
              </w:rPr>
              <w:br w:type="page"/>
            </w:r>
          </w:p>
          <w:p w:rsidR="00861B19" w:rsidRPr="00976CAB" w:rsidRDefault="00861B19" w:rsidP="00861B19">
            <w:pPr>
              <w:keepNext/>
              <w:tabs>
                <w:tab w:val="clear" w:pos="432"/>
              </w:tabs>
              <w:spacing w:before="0"/>
              <w:rPr>
                <w:b/>
                <w:bCs/>
                <w:lang w:val="en-GB"/>
              </w:rPr>
            </w:pPr>
            <w:r w:rsidRPr="00976CAB">
              <w:rPr>
                <w:b/>
                <w:bCs/>
                <w:lang w:val="en-GB"/>
              </w:rPr>
              <w:t>FLAMMABLE SOLIDS</w:t>
            </w:r>
          </w:p>
        </w:tc>
      </w:tr>
      <w:tr w:rsidR="00861B19" w:rsidRPr="00861B19" w:rsidTr="00FC7346">
        <w:tc>
          <w:tcPr>
            <w:tcW w:w="1908" w:type="dxa"/>
            <w:gridSpan w:val="2"/>
            <w:tcBorders>
              <w:top w:val="nil"/>
              <w:left w:val="nil"/>
              <w:bottom w:val="nil"/>
              <w:right w:val="nil"/>
            </w:tcBorders>
            <w:vAlign w:val="center"/>
          </w:tcPr>
          <w:p w:rsidR="00861B19" w:rsidRPr="00861B19" w:rsidRDefault="00861B19" w:rsidP="00861B19">
            <w:pPr>
              <w:keepNext/>
              <w:tabs>
                <w:tab w:val="clear" w:pos="432"/>
              </w:tabs>
              <w:spacing w:before="0"/>
              <w:rPr>
                <w:sz w:val="20"/>
                <w:szCs w:val="24"/>
                <w:lang w:val="en-GB"/>
              </w:rPr>
            </w:pPr>
          </w:p>
        </w:tc>
        <w:tc>
          <w:tcPr>
            <w:tcW w:w="1800" w:type="dxa"/>
            <w:gridSpan w:val="5"/>
            <w:tcBorders>
              <w:top w:val="nil"/>
              <w:left w:val="nil"/>
              <w:bottom w:val="nil"/>
              <w:right w:val="nil"/>
            </w:tcBorders>
            <w:vAlign w:val="center"/>
          </w:tcPr>
          <w:p w:rsidR="00861B19" w:rsidRPr="00861B19" w:rsidRDefault="00861B19" w:rsidP="00861B19">
            <w:pPr>
              <w:keepNext/>
              <w:tabs>
                <w:tab w:val="clear" w:pos="432"/>
              </w:tabs>
              <w:spacing w:before="0"/>
              <w:rPr>
                <w:sz w:val="20"/>
                <w:szCs w:val="24"/>
                <w:lang w:val="en-GB"/>
              </w:rPr>
            </w:pPr>
          </w:p>
        </w:tc>
        <w:tc>
          <w:tcPr>
            <w:tcW w:w="3469" w:type="dxa"/>
            <w:gridSpan w:val="5"/>
            <w:tcBorders>
              <w:top w:val="nil"/>
              <w:left w:val="nil"/>
              <w:bottom w:val="nil"/>
              <w:right w:val="single" w:sz="4" w:space="0" w:color="auto"/>
            </w:tcBorders>
            <w:vAlign w:val="center"/>
          </w:tcPr>
          <w:p w:rsidR="00861B19" w:rsidRPr="00861B19" w:rsidRDefault="00861B19" w:rsidP="00861B19">
            <w:pPr>
              <w:keepNext/>
              <w:tabs>
                <w:tab w:val="clear" w:pos="432"/>
              </w:tabs>
              <w:spacing w:before="0"/>
              <w:rPr>
                <w:sz w:val="20"/>
                <w:szCs w:val="24"/>
                <w:lang w:val="en-GB"/>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861B19" w:rsidRPr="00861B19" w:rsidRDefault="00861B19" w:rsidP="00861B19">
            <w:pPr>
              <w:keepNext/>
              <w:tabs>
                <w:tab w:val="clear" w:pos="432"/>
              </w:tabs>
              <w:spacing w:before="0"/>
              <w:rPr>
                <w:b/>
                <w:bCs/>
                <w:iCs/>
                <w:sz w:val="20"/>
                <w:szCs w:val="24"/>
                <w:lang w:val="en-GB"/>
              </w:rPr>
            </w:pPr>
            <w:r w:rsidRPr="00861B19">
              <w:rPr>
                <w:b/>
                <w:bCs/>
                <w:iCs/>
                <w:sz w:val="20"/>
                <w:szCs w:val="24"/>
                <w:lang w:val="en-GB"/>
              </w:rPr>
              <w:t>Symbol</w:t>
            </w:r>
          </w:p>
          <w:p w:rsidR="00861B19" w:rsidRPr="00861B19" w:rsidRDefault="00861B19" w:rsidP="00861B19">
            <w:pPr>
              <w:keepNext/>
              <w:tabs>
                <w:tab w:val="clear" w:pos="432"/>
              </w:tabs>
              <w:spacing w:before="0"/>
              <w:rPr>
                <w:sz w:val="20"/>
                <w:szCs w:val="24"/>
                <w:lang w:val="en-GB"/>
              </w:rPr>
            </w:pPr>
            <w:r w:rsidRPr="00861B19">
              <w:rPr>
                <w:sz w:val="20"/>
                <w:szCs w:val="24"/>
                <w:lang w:val="en-GB"/>
              </w:rPr>
              <w:t>Flame</w:t>
            </w:r>
          </w:p>
        </w:tc>
      </w:tr>
      <w:tr w:rsidR="00861B19" w:rsidRPr="00861B19" w:rsidTr="00FC7346">
        <w:tc>
          <w:tcPr>
            <w:tcW w:w="1908" w:type="dxa"/>
            <w:gridSpan w:val="2"/>
            <w:tcBorders>
              <w:top w:val="nil"/>
              <w:left w:val="nil"/>
              <w:bottom w:val="nil"/>
              <w:right w:val="nil"/>
            </w:tcBorders>
            <w:vAlign w:val="center"/>
          </w:tcPr>
          <w:p w:rsidR="00861B19" w:rsidRPr="00861B19" w:rsidRDefault="00861B19" w:rsidP="00861B19">
            <w:pPr>
              <w:keepNext/>
              <w:tabs>
                <w:tab w:val="clear" w:pos="432"/>
              </w:tabs>
              <w:spacing w:before="0"/>
              <w:rPr>
                <w:b/>
                <w:bCs/>
                <w:sz w:val="20"/>
                <w:szCs w:val="24"/>
                <w:lang w:val="en-GB"/>
              </w:rPr>
            </w:pPr>
            <w:r w:rsidRPr="00861B19">
              <w:rPr>
                <w:b/>
                <w:bCs/>
                <w:sz w:val="20"/>
                <w:szCs w:val="24"/>
                <w:lang w:val="en-GB"/>
              </w:rPr>
              <w:t>Hazard category</w:t>
            </w:r>
          </w:p>
        </w:tc>
        <w:tc>
          <w:tcPr>
            <w:tcW w:w="1800" w:type="dxa"/>
            <w:gridSpan w:val="5"/>
            <w:tcBorders>
              <w:top w:val="nil"/>
              <w:left w:val="nil"/>
              <w:bottom w:val="nil"/>
              <w:right w:val="nil"/>
            </w:tcBorders>
            <w:vAlign w:val="center"/>
          </w:tcPr>
          <w:p w:rsidR="00861B19" w:rsidRPr="00861B19" w:rsidRDefault="00861B19" w:rsidP="00861B19">
            <w:pPr>
              <w:keepNext/>
              <w:tabs>
                <w:tab w:val="clear" w:pos="432"/>
              </w:tabs>
              <w:spacing w:before="0"/>
              <w:rPr>
                <w:b/>
                <w:bCs/>
                <w:sz w:val="20"/>
                <w:szCs w:val="24"/>
                <w:lang w:val="en-GB"/>
              </w:rPr>
            </w:pPr>
            <w:r w:rsidRPr="00861B19">
              <w:rPr>
                <w:b/>
                <w:bCs/>
                <w:sz w:val="20"/>
                <w:szCs w:val="24"/>
                <w:lang w:val="en-GB"/>
              </w:rPr>
              <w:t>Signal word</w:t>
            </w:r>
          </w:p>
        </w:tc>
        <w:tc>
          <w:tcPr>
            <w:tcW w:w="3469" w:type="dxa"/>
            <w:gridSpan w:val="5"/>
            <w:tcBorders>
              <w:top w:val="nil"/>
              <w:left w:val="nil"/>
              <w:bottom w:val="nil"/>
              <w:right w:val="nil"/>
            </w:tcBorders>
            <w:vAlign w:val="center"/>
          </w:tcPr>
          <w:p w:rsidR="00861B19" w:rsidRPr="00861B19" w:rsidRDefault="00861B19" w:rsidP="00861B19">
            <w:pPr>
              <w:keepNext/>
              <w:tabs>
                <w:tab w:val="clear" w:pos="432"/>
              </w:tabs>
              <w:spacing w:before="0"/>
              <w:rPr>
                <w:b/>
                <w:bCs/>
                <w:sz w:val="20"/>
                <w:szCs w:val="24"/>
                <w:lang w:val="en-GB"/>
              </w:rPr>
            </w:pPr>
            <w:r w:rsidRPr="00861B19">
              <w:rPr>
                <w:b/>
                <w:bCs/>
                <w:sz w:val="20"/>
                <w:szCs w:val="24"/>
                <w:lang w:val="en-GB"/>
              </w:rPr>
              <w:t>Hazard statement</w:t>
            </w:r>
          </w:p>
        </w:tc>
        <w:tc>
          <w:tcPr>
            <w:tcW w:w="2393" w:type="dxa"/>
            <w:gridSpan w:val="2"/>
            <w:vMerge w:val="restart"/>
            <w:tcBorders>
              <w:top w:val="nil"/>
              <w:left w:val="nil"/>
              <w:right w:val="nil"/>
            </w:tcBorders>
            <w:vAlign w:val="center"/>
          </w:tcPr>
          <w:p w:rsidR="00861B19" w:rsidRPr="00861B19" w:rsidRDefault="00861B19" w:rsidP="00976CAB">
            <w:pPr>
              <w:keepNext/>
              <w:tabs>
                <w:tab w:val="clear" w:pos="432"/>
              </w:tabs>
              <w:spacing w:before="0" w:after="120"/>
              <w:rPr>
                <w:b/>
                <w:bCs/>
                <w:sz w:val="20"/>
                <w:szCs w:val="24"/>
                <w:lang w:val="en-GB" w:eastAsia="en-US"/>
              </w:rPr>
            </w:pPr>
            <w:r w:rsidRPr="00861B19">
              <w:rPr>
                <w:b/>
                <w:bCs/>
                <w:noProof/>
                <w:sz w:val="20"/>
                <w:szCs w:val="24"/>
              </w:rPr>
              <w:drawing>
                <wp:inline distT="0" distB="0" distL="0" distR="0" wp14:anchorId="121F68E1" wp14:editId="5A07402D">
                  <wp:extent cx="278130" cy="392430"/>
                  <wp:effectExtent l="0" t="0" r="7620" b="7620"/>
                  <wp:docPr id="232" name="Picture 232" descr="Oxidising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861B19" w:rsidRPr="00861B19" w:rsidTr="00FC7346">
        <w:tc>
          <w:tcPr>
            <w:tcW w:w="1908" w:type="dxa"/>
            <w:gridSpan w:val="2"/>
            <w:tcBorders>
              <w:top w:val="nil"/>
              <w:left w:val="nil"/>
              <w:bottom w:val="nil"/>
              <w:right w:val="nil"/>
            </w:tcBorders>
            <w:vAlign w:val="center"/>
          </w:tcPr>
          <w:p w:rsidR="00861B19" w:rsidRPr="00861B19" w:rsidRDefault="00861B19" w:rsidP="00861B19">
            <w:pPr>
              <w:keepNext/>
              <w:tabs>
                <w:tab w:val="clear" w:pos="432"/>
              </w:tabs>
              <w:spacing w:before="0"/>
              <w:rPr>
                <w:sz w:val="20"/>
                <w:szCs w:val="24"/>
                <w:lang w:val="en-GB"/>
              </w:rPr>
            </w:pPr>
            <w:r w:rsidRPr="00861B19">
              <w:rPr>
                <w:sz w:val="20"/>
                <w:szCs w:val="24"/>
                <w:lang w:val="en-GB"/>
              </w:rPr>
              <w:t>1</w:t>
            </w:r>
          </w:p>
        </w:tc>
        <w:tc>
          <w:tcPr>
            <w:tcW w:w="1800" w:type="dxa"/>
            <w:gridSpan w:val="5"/>
            <w:tcBorders>
              <w:top w:val="nil"/>
              <w:left w:val="nil"/>
              <w:bottom w:val="nil"/>
              <w:right w:val="nil"/>
            </w:tcBorders>
            <w:vAlign w:val="center"/>
          </w:tcPr>
          <w:p w:rsidR="00861B19" w:rsidRPr="00861B19" w:rsidRDefault="00861B19" w:rsidP="00861B19">
            <w:pPr>
              <w:keepNext/>
              <w:tabs>
                <w:tab w:val="clear" w:pos="432"/>
              </w:tabs>
              <w:spacing w:before="0"/>
              <w:rPr>
                <w:sz w:val="20"/>
                <w:szCs w:val="24"/>
                <w:lang w:val="en-GB"/>
              </w:rPr>
            </w:pPr>
            <w:r w:rsidRPr="00861B19">
              <w:rPr>
                <w:sz w:val="20"/>
                <w:szCs w:val="24"/>
                <w:lang w:val="en-GB"/>
              </w:rPr>
              <w:t>Danger</w:t>
            </w:r>
          </w:p>
        </w:tc>
        <w:tc>
          <w:tcPr>
            <w:tcW w:w="3469" w:type="dxa"/>
            <w:gridSpan w:val="5"/>
            <w:tcBorders>
              <w:top w:val="nil"/>
              <w:left w:val="nil"/>
              <w:bottom w:val="nil"/>
              <w:right w:val="nil"/>
            </w:tcBorders>
            <w:vAlign w:val="center"/>
          </w:tcPr>
          <w:p w:rsidR="00861B19" w:rsidRPr="00861B19" w:rsidRDefault="00861B19" w:rsidP="00861B19">
            <w:pPr>
              <w:keepNext/>
              <w:tabs>
                <w:tab w:val="clear" w:pos="432"/>
              </w:tabs>
              <w:spacing w:before="0"/>
              <w:rPr>
                <w:sz w:val="20"/>
                <w:szCs w:val="24"/>
                <w:lang w:val="en-GB"/>
              </w:rPr>
            </w:pPr>
            <w:r w:rsidRPr="00861B19">
              <w:rPr>
                <w:sz w:val="20"/>
                <w:szCs w:val="24"/>
                <w:lang w:val="en-GB"/>
              </w:rPr>
              <w:t>H228</w:t>
            </w:r>
            <w:r>
              <w:rPr>
                <w:sz w:val="20"/>
                <w:szCs w:val="24"/>
                <w:lang w:val="en-GB"/>
              </w:rPr>
              <w:tab/>
            </w:r>
            <w:r w:rsidRPr="00861B19">
              <w:rPr>
                <w:b/>
                <w:sz w:val="20"/>
                <w:szCs w:val="24"/>
                <w:lang w:val="en-GB"/>
              </w:rPr>
              <w:t>Flammable solid</w:t>
            </w:r>
          </w:p>
        </w:tc>
        <w:tc>
          <w:tcPr>
            <w:tcW w:w="2393" w:type="dxa"/>
            <w:gridSpan w:val="2"/>
            <w:vMerge/>
            <w:tcBorders>
              <w:left w:val="nil"/>
              <w:right w:val="nil"/>
            </w:tcBorders>
            <w:vAlign w:val="center"/>
          </w:tcPr>
          <w:p w:rsidR="00861B19" w:rsidRPr="00861B19" w:rsidRDefault="00861B19" w:rsidP="00861B19">
            <w:pPr>
              <w:keepNext/>
              <w:widowControl w:val="0"/>
              <w:tabs>
                <w:tab w:val="clear" w:pos="432"/>
              </w:tabs>
              <w:spacing w:before="0"/>
              <w:rPr>
                <w:sz w:val="24"/>
                <w:szCs w:val="24"/>
              </w:rPr>
            </w:pPr>
          </w:p>
        </w:tc>
      </w:tr>
      <w:tr w:rsidR="00861B19" w:rsidRPr="00861B19" w:rsidTr="00FC7346">
        <w:tc>
          <w:tcPr>
            <w:tcW w:w="1908" w:type="dxa"/>
            <w:gridSpan w:val="2"/>
            <w:tcBorders>
              <w:top w:val="nil"/>
              <w:left w:val="nil"/>
              <w:bottom w:val="single" w:sz="4" w:space="0" w:color="auto"/>
              <w:right w:val="nil"/>
            </w:tcBorders>
            <w:vAlign w:val="center"/>
          </w:tcPr>
          <w:p w:rsidR="00861B19" w:rsidRPr="00861B19" w:rsidRDefault="00861B19" w:rsidP="00861B19">
            <w:pPr>
              <w:keepNext/>
              <w:tabs>
                <w:tab w:val="clear" w:pos="432"/>
              </w:tabs>
              <w:spacing w:before="0"/>
              <w:rPr>
                <w:bCs/>
                <w:sz w:val="20"/>
                <w:szCs w:val="24"/>
                <w:lang w:val="en-GB"/>
              </w:rPr>
            </w:pPr>
            <w:r w:rsidRPr="00861B19">
              <w:rPr>
                <w:bCs/>
                <w:sz w:val="20"/>
                <w:szCs w:val="24"/>
                <w:lang w:val="en-GB"/>
              </w:rPr>
              <w:t>2</w:t>
            </w:r>
          </w:p>
        </w:tc>
        <w:tc>
          <w:tcPr>
            <w:tcW w:w="1800" w:type="dxa"/>
            <w:gridSpan w:val="5"/>
            <w:tcBorders>
              <w:top w:val="nil"/>
              <w:left w:val="nil"/>
              <w:bottom w:val="single" w:sz="4" w:space="0" w:color="auto"/>
              <w:right w:val="nil"/>
            </w:tcBorders>
            <w:vAlign w:val="center"/>
          </w:tcPr>
          <w:p w:rsidR="00861B19" w:rsidRPr="00861B19" w:rsidRDefault="00861B19" w:rsidP="00861B19">
            <w:pPr>
              <w:keepNext/>
              <w:tabs>
                <w:tab w:val="clear" w:pos="432"/>
              </w:tabs>
              <w:spacing w:before="0"/>
              <w:rPr>
                <w:sz w:val="20"/>
                <w:szCs w:val="24"/>
                <w:lang w:val="en-GB"/>
              </w:rPr>
            </w:pPr>
            <w:r w:rsidRPr="00861B19">
              <w:rPr>
                <w:sz w:val="20"/>
                <w:szCs w:val="24"/>
                <w:lang w:val="en-GB"/>
              </w:rPr>
              <w:t>Warning</w:t>
            </w:r>
          </w:p>
        </w:tc>
        <w:tc>
          <w:tcPr>
            <w:tcW w:w="3469" w:type="dxa"/>
            <w:gridSpan w:val="5"/>
            <w:tcBorders>
              <w:top w:val="nil"/>
              <w:left w:val="nil"/>
              <w:bottom w:val="single" w:sz="4" w:space="0" w:color="auto"/>
              <w:right w:val="nil"/>
            </w:tcBorders>
            <w:vAlign w:val="center"/>
          </w:tcPr>
          <w:p w:rsidR="00861B19" w:rsidRPr="00861B19" w:rsidRDefault="00861B19" w:rsidP="00976CAB">
            <w:pPr>
              <w:keepNext/>
              <w:tabs>
                <w:tab w:val="clear" w:pos="432"/>
              </w:tabs>
              <w:spacing w:before="0" w:after="120"/>
              <w:rPr>
                <w:sz w:val="20"/>
                <w:szCs w:val="24"/>
                <w:lang w:val="en-GB"/>
              </w:rPr>
            </w:pPr>
            <w:r w:rsidRPr="00861B19">
              <w:rPr>
                <w:sz w:val="20"/>
                <w:szCs w:val="24"/>
                <w:lang w:val="en-GB"/>
              </w:rPr>
              <w:t>H228</w:t>
            </w:r>
            <w:r>
              <w:rPr>
                <w:sz w:val="20"/>
                <w:szCs w:val="24"/>
                <w:lang w:val="en-GB"/>
              </w:rPr>
              <w:tab/>
            </w:r>
            <w:r w:rsidRPr="00861B19">
              <w:rPr>
                <w:b/>
                <w:sz w:val="20"/>
                <w:szCs w:val="24"/>
                <w:lang w:val="en-GB"/>
              </w:rPr>
              <w:t>Flammable solid</w:t>
            </w:r>
          </w:p>
        </w:tc>
        <w:tc>
          <w:tcPr>
            <w:tcW w:w="2393" w:type="dxa"/>
            <w:gridSpan w:val="2"/>
            <w:vMerge/>
            <w:tcBorders>
              <w:left w:val="nil"/>
              <w:bottom w:val="single" w:sz="4" w:space="0" w:color="auto"/>
              <w:right w:val="nil"/>
            </w:tcBorders>
            <w:vAlign w:val="center"/>
          </w:tcPr>
          <w:p w:rsidR="00861B19" w:rsidRPr="00861B19" w:rsidRDefault="00861B19" w:rsidP="00861B19">
            <w:pPr>
              <w:keepNext/>
              <w:widowControl w:val="0"/>
              <w:tabs>
                <w:tab w:val="clear" w:pos="432"/>
              </w:tabs>
              <w:spacing w:before="0"/>
              <w:rPr>
                <w:sz w:val="24"/>
                <w:szCs w:val="24"/>
              </w:rPr>
            </w:pPr>
          </w:p>
        </w:tc>
      </w:tr>
      <w:tr w:rsidR="00861B19" w:rsidRPr="00861B19" w:rsidTr="00FC7346">
        <w:tc>
          <w:tcPr>
            <w:tcW w:w="9570" w:type="dxa"/>
            <w:gridSpan w:val="14"/>
            <w:tcBorders>
              <w:top w:val="single" w:sz="4" w:space="0" w:color="auto"/>
            </w:tcBorders>
            <w:vAlign w:val="center"/>
          </w:tcPr>
          <w:p w:rsidR="00861B19" w:rsidRPr="00861B19" w:rsidRDefault="00861B19" w:rsidP="00976CAB">
            <w:pPr>
              <w:keepNext/>
              <w:tabs>
                <w:tab w:val="clear" w:pos="432"/>
              </w:tabs>
              <w:spacing w:after="120"/>
              <w:rPr>
                <w:b/>
                <w:bCs/>
                <w:sz w:val="20"/>
                <w:szCs w:val="24"/>
                <w:lang w:val="en-GB"/>
              </w:rPr>
            </w:pPr>
            <w:r w:rsidRPr="00861B19">
              <w:rPr>
                <w:b/>
                <w:bCs/>
                <w:sz w:val="20"/>
                <w:szCs w:val="24"/>
                <w:lang w:val="en-GB"/>
              </w:rPr>
              <w:t>Precautionary statements</w:t>
            </w:r>
          </w:p>
        </w:tc>
      </w:tr>
      <w:tr w:rsidR="00861B19" w:rsidRPr="00861B19" w:rsidTr="00FC7346">
        <w:tc>
          <w:tcPr>
            <w:tcW w:w="2392" w:type="dxa"/>
            <w:gridSpan w:val="4"/>
            <w:vAlign w:val="center"/>
          </w:tcPr>
          <w:p w:rsidR="00861B19" w:rsidRPr="00861B19" w:rsidRDefault="00861B19" w:rsidP="00976CAB">
            <w:pPr>
              <w:keepNext/>
              <w:tabs>
                <w:tab w:val="clear" w:pos="432"/>
              </w:tabs>
              <w:spacing w:after="120"/>
              <w:rPr>
                <w:b/>
                <w:bCs/>
                <w:sz w:val="20"/>
                <w:szCs w:val="24"/>
                <w:lang w:val="en-GB"/>
              </w:rPr>
            </w:pPr>
            <w:r w:rsidRPr="00861B19">
              <w:rPr>
                <w:b/>
                <w:bCs/>
                <w:sz w:val="20"/>
                <w:szCs w:val="24"/>
                <w:lang w:val="en-GB"/>
              </w:rPr>
              <w:t>Prevention</w:t>
            </w:r>
          </w:p>
        </w:tc>
        <w:tc>
          <w:tcPr>
            <w:tcW w:w="2393" w:type="dxa"/>
            <w:gridSpan w:val="5"/>
            <w:vAlign w:val="center"/>
          </w:tcPr>
          <w:p w:rsidR="00861B19" w:rsidRPr="00861B19" w:rsidRDefault="00861B19" w:rsidP="00976CAB">
            <w:pPr>
              <w:keepNext/>
              <w:tabs>
                <w:tab w:val="clear" w:pos="432"/>
              </w:tabs>
              <w:spacing w:after="120"/>
              <w:rPr>
                <w:b/>
                <w:bCs/>
                <w:sz w:val="20"/>
                <w:szCs w:val="24"/>
                <w:lang w:val="en-GB"/>
              </w:rPr>
            </w:pPr>
            <w:r w:rsidRPr="00861B19">
              <w:rPr>
                <w:b/>
                <w:bCs/>
                <w:sz w:val="20"/>
                <w:szCs w:val="24"/>
                <w:lang w:val="en-GB"/>
              </w:rPr>
              <w:t>Response</w:t>
            </w:r>
          </w:p>
        </w:tc>
        <w:tc>
          <w:tcPr>
            <w:tcW w:w="2392" w:type="dxa"/>
            <w:gridSpan w:val="3"/>
            <w:vAlign w:val="center"/>
          </w:tcPr>
          <w:p w:rsidR="00861B19" w:rsidRPr="00861B19" w:rsidRDefault="00861B19" w:rsidP="00976CAB">
            <w:pPr>
              <w:keepNext/>
              <w:tabs>
                <w:tab w:val="clear" w:pos="432"/>
              </w:tabs>
              <w:spacing w:after="120"/>
              <w:rPr>
                <w:b/>
                <w:bCs/>
                <w:sz w:val="20"/>
                <w:szCs w:val="24"/>
                <w:lang w:val="en-GB"/>
              </w:rPr>
            </w:pPr>
            <w:r w:rsidRPr="00861B19">
              <w:rPr>
                <w:b/>
                <w:bCs/>
                <w:sz w:val="20"/>
                <w:szCs w:val="24"/>
                <w:lang w:val="en-GB"/>
              </w:rPr>
              <w:t>Storage</w:t>
            </w:r>
          </w:p>
        </w:tc>
        <w:tc>
          <w:tcPr>
            <w:tcW w:w="2393" w:type="dxa"/>
            <w:gridSpan w:val="2"/>
            <w:vAlign w:val="center"/>
          </w:tcPr>
          <w:p w:rsidR="00861B19" w:rsidRPr="00861B19" w:rsidRDefault="00861B19" w:rsidP="00976CAB">
            <w:pPr>
              <w:keepNext/>
              <w:tabs>
                <w:tab w:val="clear" w:pos="432"/>
              </w:tabs>
              <w:spacing w:after="120"/>
              <w:rPr>
                <w:b/>
                <w:bCs/>
                <w:sz w:val="20"/>
                <w:szCs w:val="24"/>
                <w:lang w:val="en-GB"/>
              </w:rPr>
            </w:pPr>
            <w:r w:rsidRPr="00861B19">
              <w:rPr>
                <w:b/>
                <w:bCs/>
                <w:sz w:val="20"/>
                <w:szCs w:val="24"/>
                <w:lang w:val="en-GB"/>
              </w:rPr>
              <w:t>Disposal</w:t>
            </w:r>
          </w:p>
        </w:tc>
      </w:tr>
      <w:tr w:rsidR="00861B19" w:rsidRPr="00861B19" w:rsidTr="00FC7346">
        <w:trPr>
          <w:trHeight w:val="8490"/>
        </w:trPr>
        <w:tc>
          <w:tcPr>
            <w:tcW w:w="2392" w:type="dxa"/>
            <w:gridSpan w:val="4"/>
            <w:vAlign w:val="center"/>
          </w:tcPr>
          <w:p w:rsidR="00861B19" w:rsidRPr="00861B19" w:rsidRDefault="00861B19" w:rsidP="00861B19">
            <w:pPr>
              <w:tabs>
                <w:tab w:val="clear" w:pos="432"/>
              </w:tabs>
              <w:spacing w:before="30" w:after="30"/>
              <w:rPr>
                <w:sz w:val="20"/>
                <w:szCs w:val="16"/>
                <w:lang w:val="en-GB"/>
              </w:rPr>
            </w:pPr>
            <w:r w:rsidRPr="00861B19">
              <w:rPr>
                <w:bCs/>
                <w:sz w:val="20"/>
                <w:szCs w:val="16"/>
                <w:lang w:val="en-GB"/>
              </w:rPr>
              <w:t>P210</w:t>
            </w:r>
            <w:r w:rsidRPr="00861B19">
              <w:rPr>
                <w:b/>
                <w:sz w:val="20"/>
                <w:szCs w:val="16"/>
                <w:lang w:val="en-GB"/>
              </w:rPr>
              <w:br/>
              <w:t>Keep away from heat/sparks/open flames/hot surfaces.</w:t>
            </w:r>
            <w:r w:rsidRPr="00861B19">
              <w:rPr>
                <w:sz w:val="20"/>
                <w:szCs w:val="16"/>
                <w:lang w:val="en-GB"/>
              </w:rPr>
              <w:t xml:space="preserve"> - </w:t>
            </w:r>
            <w:r w:rsidRPr="00861B19">
              <w:rPr>
                <w:b/>
                <w:sz w:val="20"/>
                <w:szCs w:val="16"/>
                <w:lang w:val="en-GB"/>
              </w:rPr>
              <w:t>No smoking.</w:t>
            </w:r>
            <w:r w:rsidRPr="00861B19">
              <w:rPr>
                <w:b/>
                <w:sz w:val="20"/>
                <w:szCs w:val="16"/>
                <w:lang w:val="en-GB"/>
              </w:rPr>
              <w:br/>
            </w:r>
            <w:r w:rsidRPr="00861B19">
              <w:rPr>
                <w:bCs/>
                <w:sz w:val="20"/>
                <w:szCs w:val="16"/>
                <w:lang w:val="en-GB"/>
              </w:rPr>
              <w:t>Manufacturer/supplier or the competent authority to specify applicable ignition source(s).</w:t>
            </w:r>
          </w:p>
          <w:p w:rsidR="00861B19" w:rsidRPr="00861B19" w:rsidRDefault="00861B19" w:rsidP="00861B19">
            <w:pPr>
              <w:tabs>
                <w:tab w:val="clear" w:pos="432"/>
              </w:tabs>
              <w:spacing w:before="30" w:after="30"/>
              <w:rPr>
                <w:sz w:val="20"/>
                <w:szCs w:val="16"/>
                <w:lang w:val="en-GB"/>
              </w:rPr>
            </w:pPr>
            <w:r w:rsidRPr="00861B19">
              <w:rPr>
                <w:bCs/>
                <w:sz w:val="20"/>
                <w:szCs w:val="16"/>
                <w:lang w:val="en-GB"/>
              </w:rPr>
              <w:t>P240</w:t>
            </w:r>
            <w:r w:rsidRPr="00861B19">
              <w:rPr>
                <w:b/>
                <w:sz w:val="20"/>
                <w:szCs w:val="16"/>
                <w:lang w:val="en-GB"/>
              </w:rPr>
              <w:br/>
              <w:t>Ground/Bond container and receiving equipment.</w:t>
            </w:r>
          </w:p>
          <w:p w:rsidR="00861B19" w:rsidRPr="00861B19" w:rsidRDefault="00861B19" w:rsidP="00861B19">
            <w:pPr>
              <w:tabs>
                <w:tab w:val="clear" w:pos="432"/>
                <w:tab w:val="left" w:pos="234"/>
              </w:tabs>
              <w:spacing w:before="30" w:after="30"/>
              <w:ind w:left="234" w:hanging="234"/>
              <w:rPr>
                <w:i/>
                <w:sz w:val="20"/>
                <w:szCs w:val="24"/>
              </w:rPr>
            </w:pPr>
            <w:r w:rsidRPr="00861B19">
              <w:rPr>
                <w:i/>
                <w:sz w:val="20"/>
                <w:szCs w:val="24"/>
              </w:rPr>
              <w:t>-</w:t>
            </w:r>
            <w:r w:rsidRPr="00861B19">
              <w:rPr>
                <w:i/>
                <w:sz w:val="20"/>
                <w:szCs w:val="24"/>
              </w:rPr>
              <w:tab/>
              <w:t xml:space="preserve"> if electrostatically sensitive material is for reloading.</w:t>
            </w:r>
          </w:p>
          <w:p w:rsidR="00861B19" w:rsidRPr="00861B19" w:rsidRDefault="00861B19" w:rsidP="00861B19">
            <w:pPr>
              <w:tabs>
                <w:tab w:val="clear" w:pos="432"/>
                <w:tab w:val="left" w:pos="0"/>
                <w:tab w:val="left" w:pos="234"/>
              </w:tabs>
              <w:spacing w:before="30" w:after="30"/>
              <w:rPr>
                <w:b/>
                <w:color w:val="000000"/>
                <w:sz w:val="20"/>
                <w:szCs w:val="24"/>
              </w:rPr>
            </w:pPr>
            <w:r w:rsidRPr="00861B19">
              <w:rPr>
                <w:bCs/>
                <w:sz w:val="20"/>
                <w:szCs w:val="24"/>
              </w:rPr>
              <w:t>P241</w:t>
            </w:r>
            <w:r w:rsidRPr="00861B19">
              <w:rPr>
                <w:b/>
                <w:sz w:val="20"/>
                <w:szCs w:val="24"/>
              </w:rPr>
              <w:br/>
            </w:r>
            <w:r w:rsidRPr="00861B19">
              <w:rPr>
                <w:b/>
                <w:sz w:val="20"/>
                <w:szCs w:val="16"/>
              </w:rPr>
              <w:t>Use</w:t>
            </w:r>
            <w:r w:rsidRPr="00861B19">
              <w:rPr>
                <w:b/>
                <w:sz w:val="20"/>
                <w:szCs w:val="24"/>
              </w:rPr>
              <w:t xml:space="preserve"> explosion-proof </w:t>
            </w:r>
            <w:r w:rsidRPr="00861B19">
              <w:rPr>
                <w:b/>
                <w:sz w:val="20"/>
                <w:szCs w:val="16"/>
              </w:rPr>
              <w:t>electrical</w:t>
            </w:r>
            <w:r w:rsidRPr="00861B19">
              <w:rPr>
                <w:b/>
                <w:sz w:val="20"/>
                <w:szCs w:val="24"/>
              </w:rPr>
              <w:t>/ventilating/ lighting/... /equipment.</w:t>
            </w:r>
            <w:r w:rsidRPr="00861B19">
              <w:rPr>
                <w:sz w:val="20"/>
                <w:szCs w:val="24"/>
              </w:rPr>
              <w:br/>
              <w:t>... Manufacturer/supplier or the competent authority to specify other equipment.</w:t>
            </w:r>
            <w:r w:rsidRPr="00861B19">
              <w:rPr>
                <w:b/>
                <w:sz w:val="20"/>
                <w:szCs w:val="24"/>
              </w:rPr>
              <w:br/>
              <w:t>-</w:t>
            </w:r>
            <w:r w:rsidRPr="00861B19">
              <w:rPr>
                <w:b/>
                <w:sz w:val="20"/>
                <w:szCs w:val="24"/>
              </w:rPr>
              <w:tab/>
            </w:r>
            <w:r w:rsidRPr="00861B19">
              <w:rPr>
                <w:i/>
                <w:sz w:val="20"/>
                <w:szCs w:val="24"/>
              </w:rPr>
              <w:t>if dust clouds can occur</w:t>
            </w:r>
            <w:r w:rsidRPr="00861B19">
              <w:rPr>
                <w:sz w:val="20"/>
                <w:szCs w:val="24"/>
              </w:rPr>
              <w:t>.</w:t>
            </w:r>
          </w:p>
          <w:p w:rsidR="00861B19" w:rsidRPr="00861B19" w:rsidRDefault="00861B19" w:rsidP="00861B19">
            <w:pPr>
              <w:tabs>
                <w:tab w:val="clear" w:pos="432"/>
                <w:tab w:val="left" w:pos="0"/>
                <w:tab w:val="left" w:pos="405"/>
              </w:tabs>
              <w:spacing w:before="30" w:after="30"/>
              <w:rPr>
                <w:sz w:val="20"/>
                <w:szCs w:val="24"/>
              </w:rPr>
            </w:pPr>
            <w:r w:rsidRPr="00861B19">
              <w:rPr>
                <w:bCs/>
                <w:color w:val="000000"/>
                <w:sz w:val="20"/>
                <w:szCs w:val="24"/>
              </w:rPr>
              <w:t>P280</w:t>
            </w:r>
            <w:r w:rsidRPr="00861B19">
              <w:rPr>
                <w:b/>
                <w:color w:val="000000"/>
                <w:sz w:val="20"/>
                <w:szCs w:val="24"/>
              </w:rPr>
              <w:br/>
              <w:t xml:space="preserve">Wear </w:t>
            </w:r>
            <w:r w:rsidRPr="00861B19">
              <w:rPr>
                <w:b/>
                <w:sz w:val="20"/>
                <w:szCs w:val="16"/>
              </w:rPr>
              <w:t>protective</w:t>
            </w:r>
            <w:r w:rsidRPr="00861B19">
              <w:rPr>
                <w:b/>
                <w:color w:val="000000"/>
                <w:sz w:val="20"/>
                <w:szCs w:val="24"/>
              </w:rPr>
              <w:t xml:space="preserve"> gloves/eye protection/face protection</w:t>
            </w:r>
            <w:r w:rsidRPr="00861B19">
              <w:rPr>
                <w:b/>
                <w:color w:val="000000"/>
                <w:sz w:val="20"/>
                <w:szCs w:val="24"/>
              </w:rPr>
              <w:br/>
            </w:r>
            <w:r w:rsidRPr="00861B19">
              <w:rPr>
                <w:color w:val="000000"/>
                <w:sz w:val="20"/>
                <w:szCs w:val="24"/>
              </w:rPr>
              <w:t>Manufacturer/supplier or the competent authority to specify type of equipment.</w:t>
            </w:r>
          </w:p>
        </w:tc>
        <w:tc>
          <w:tcPr>
            <w:tcW w:w="2393" w:type="dxa"/>
            <w:gridSpan w:val="5"/>
          </w:tcPr>
          <w:p w:rsidR="00861B19" w:rsidRPr="00861B19" w:rsidRDefault="00861B19" w:rsidP="00976CAB">
            <w:pPr>
              <w:tabs>
                <w:tab w:val="clear" w:pos="432"/>
                <w:tab w:val="left" w:pos="340"/>
              </w:tabs>
              <w:spacing w:before="30" w:after="30"/>
              <w:rPr>
                <w:b/>
                <w:sz w:val="20"/>
                <w:szCs w:val="16"/>
                <w:lang w:val="en-GB"/>
              </w:rPr>
            </w:pPr>
            <w:r w:rsidRPr="00861B19">
              <w:rPr>
                <w:bCs/>
                <w:sz w:val="20"/>
                <w:szCs w:val="16"/>
                <w:lang w:val="en-GB"/>
              </w:rPr>
              <w:t>P370 + P378</w:t>
            </w:r>
            <w:r w:rsidRPr="00861B19">
              <w:rPr>
                <w:b/>
                <w:sz w:val="20"/>
                <w:szCs w:val="16"/>
                <w:lang w:val="en-GB"/>
              </w:rPr>
              <w:br/>
              <w:t>In case of fire: Use ... for extinction</w:t>
            </w:r>
            <w:r w:rsidRPr="00861B19">
              <w:rPr>
                <w:sz w:val="20"/>
                <w:szCs w:val="16"/>
                <w:lang w:val="en-GB"/>
              </w:rPr>
              <w:br/>
              <w:t>...Manufacturer/supplier or the competent authority to specify appropriate media.</w:t>
            </w:r>
            <w:r w:rsidRPr="00861B19">
              <w:rPr>
                <w:sz w:val="20"/>
                <w:szCs w:val="16"/>
                <w:lang w:val="en-GB"/>
              </w:rPr>
              <w:br/>
            </w:r>
            <w:r w:rsidR="00FF267B">
              <w:rPr>
                <w:sz w:val="20"/>
                <w:szCs w:val="16"/>
                <w:lang w:val="en-GB"/>
              </w:rPr>
              <w:tab/>
            </w:r>
            <w:r w:rsidRPr="00861B19">
              <w:rPr>
                <w:i/>
                <w:sz w:val="20"/>
                <w:szCs w:val="16"/>
                <w:lang w:val="en-GB"/>
              </w:rPr>
              <w:t>if water increases risk.</w:t>
            </w:r>
          </w:p>
        </w:tc>
        <w:tc>
          <w:tcPr>
            <w:tcW w:w="2392" w:type="dxa"/>
            <w:gridSpan w:val="3"/>
            <w:vAlign w:val="center"/>
          </w:tcPr>
          <w:p w:rsidR="00861B19" w:rsidRPr="00861B19" w:rsidRDefault="00861B19" w:rsidP="00861B19">
            <w:pPr>
              <w:tabs>
                <w:tab w:val="clear" w:pos="432"/>
              </w:tabs>
              <w:spacing w:before="0"/>
              <w:rPr>
                <w:sz w:val="20"/>
                <w:szCs w:val="24"/>
                <w:lang w:val="en-GB"/>
              </w:rPr>
            </w:pPr>
          </w:p>
        </w:tc>
        <w:tc>
          <w:tcPr>
            <w:tcW w:w="2393" w:type="dxa"/>
            <w:gridSpan w:val="2"/>
            <w:vAlign w:val="center"/>
          </w:tcPr>
          <w:p w:rsidR="00861B19" w:rsidRPr="00861B19" w:rsidRDefault="00861B19" w:rsidP="00861B19">
            <w:pPr>
              <w:tabs>
                <w:tab w:val="clear" w:pos="432"/>
              </w:tabs>
              <w:spacing w:before="0"/>
              <w:rPr>
                <w:sz w:val="20"/>
                <w:szCs w:val="24"/>
                <w:lang w:val="en-GB"/>
              </w:rPr>
            </w:pPr>
          </w:p>
        </w:tc>
      </w:tr>
    </w:tbl>
    <w:p w:rsidR="00861B19" w:rsidRDefault="00861B19">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elf reactive substances and mixtures."/>
      </w:tblPr>
      <w:tblGrid>
        <w:gridCol w:w="1908"/>
        <w:gridCol w:w="484"/>
        <w:gridCol w:w="1316"/>
        <w:gridCol w:w="1077"/>
        <w:gridCol w:w="2392"/>
        <w:gridCol w:w="24"/>
        <w:gridCol w:w="2369"/>
      </w:tblGrid>
      <w:tr w:rsidR="008720FD" w:rsidRPr="008720FD" w:rsidTr="00FC7346">
        <w:tc>
          <w:tcPr>
            <w:tcW w:w="9570" w:type="dxa"/>
            <w:gridSpan w:val="7"/>
            <w:tcBorders>
              <w:top w:val="nil"/>
              <w:left w:val="nil"/>
              <w:bottom w:val="nil"/>
              <w:right w:val="nil"/>
            </w:tcBorders>
            <w:vAlign w:val="center"/>
          </w:tcPr>
          <w:p w:rsidR="008720FD" w:rsidRPr="008720FD" w:rsidRDefault="008720FD" w:rsidP="008720FD">
            <w:pPr>
              <w:keepNext/>
              <w:keepLines/>
              <w:tabs>
                <w:tab w:val="clear" w:pos="432"/>
              </w:tabs>
              <w:spacing w:before="0"/>
              <w:rPr>
                <w:b/>
                <w:bCs/>
                <w:sz w:val="24"/>
                <w:szCs w:val="24"/>
                <w:lang w:val="en-GB"/>
              </w:rPr>
            </w:pPr>
            <w:r w:rsidRPr="008720FD">
              <w:rPr>
                <w:b/>
                <w:bCs/>
                <w:sz w:val="24"/>
                <w:szCs w:val="24"/>
                <w:lang w:val="en-GB"/>
              </w:rPr>
              <w:lastRenderedPageBreak/>
              <w:br w:type="page"/>
            </w:r>
            <w:r w:rsidRPr="008720FD">
              <w:rPr>
                <w:b/>
                <w:bCs/>
                <w:sz w:val="24"/>
                <w:szCs w:val="24"/>
                <w:lang w:val="en-GB"/>
              </w:rPr>
              <w:br w:type="page"/>
            </w:r>
            <w:r w:rsidRPr="008720FD">
              <w:rPr>
                <w:b/>
                <w:bCs/>
                <w:sz w:val="24"/>
                <w:szCs w:val="24"/>
                <w:lang w:val="en-GB"/>
              </w:rPr>
              <w:br w:type="page"/>
              <w:t>SELF-REACTIVE SUBSTANCES AND MIXTURES</w:t>
            </w:r>
          </w:p>
        </w:tc>
      </w:tr>
      <w:tr w:rsidR="008720FD" w:rsidRPr="008720FD" w:rsidTr="00FC7346">
        <w:tc>
          <w:tcPr>
            <w:tcW w:w="1908" w:type="dxa"/>
            <w:tcBorders>
              <w:top w:val="nil"/>
              <w:left w:val="nil"/>
              <w:bottom w:val="nil"/>
              <w:right w:val="nil"/>
            </w:tcBorders>
            <w:vAlign w:val="center"/>
          </w:tcPr>
          <w:p w:rsidR="008720FD" w:rsidRPr="008720FD" w:rsidRDefault="008720FD" w:rsidP="008720FD">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8720FD" w:rsidRPr="008720FD" w:rsidRDefault="008720FD" w:rsidP="008720FD">
            <w:pPr>
              <w:keepNext/>
              <w:keepLines/>
              <w:tabs>
                <w:tab w:val="clear" w:pos="432"/>
              </w:tabs>
              <w:spacing w:before="0"/>
              <w:rPr>
                <w:sz w:val="20"/>
                <w:szCs w:val="24"/>
                <w:lang w:val="en-GB"/>
              </w:rPr>
            </w:pPr>
          </w:p>
        </w:tc>
        <w:tc>
          <w:tcPr>
            <w:tcW w:w="3493" w:type="dxa"/>
            <w:gridSpan w:val="3"/>
            <w:tcBorders>
              <w:top w:val="nil"/>
              <w:left w:val="nil"/>
              <w:bottom w:val="nil"/>
              <w:right w:val="single" w:sz="4" w:space="0" w:color="auto"/>
            </w:tcBorders>
            <w:vAlign w:val="center"/>
          </w:tcPr>
          <w:p w:rsidR="008720FD" w:rsidRPr="008720FD" w:rsidRDefault="008720FD" w:rsidP="008720FD">
            <w:pPr>
              <w:keepNext/>
              <w:keepLines/>
              <w:tabs>
                <w:tab w:val="clear" w:pos="432"/>
              </w:tabs>
              <w:spacing w:before="0"/>
              <w:rPr>
                <w:sz w:val="20"/>
                <w:szCs w:val="24"/>
                <w:lang w:val="en-GB"/>
              </w:rPr>
            </w:pPr>
          </w:p>
        </w:tc>
        <w:tc>
          <w:tcPr>
            <w:tcW w:w="2369" w:type="dxa"/>
            <w:tcBorders>
              <w:top w:val="single" w:sz="4" w:space="0" w:color="auto"/>
              <w:left w:val="single" w:sz="4" w:space="0" w:color="auto"/>
              <w:bottom w:val="single" w:sz="4" w:space="0" w:color="auto"/>
              <w:right w:val="single" w:sz="4" w:space="0" w:color="auto"/>
            </w:tcBorders>
            <w:vAlign w:val="center"/>
          </w:tcPr>
          <w:p w:rsidR="008720FD" w:rsidRPr="008720FD" w:rsidRDefault="008720FD" w:rsidP="00976CAB">
            <w:pPr>
              <w:keepNext/>
              <w:keepLines/>
              <w:tabs>
                <w:tab w:val="clear" w:pos="432"/>
              </w:tabs>
              <w:rPr>
                <w:b/>
                <w:bCs/>
                <w:iCs/>
                <w:sz w:val="20"/>
                <w:szCs w:val="24"/>
                <w:lang w:val="en-GB"/>
              </w:rPr>
            </w:pPr>
            <w:r w:rsidRPr="008720FD">
              <w:rPr>
                <w:b/>
                <w:bCs/>
                <w:iCs/>
                <w:sz w:val="20"/>
                <w:szCs w:val="24"/>
                <w:lang w:val="en-GB"/>
              </w:rPr>
              <w:t>Symbol</w:t>
            </w:r>
          </w:p>
          <w:p w:rsidR="008720FD" w:rsidRPr="008720FD" w:rsidRDefault="008720FD" w:rsidP="00976CAB">
            <w:pPr>
              <w:keepNext/>
              <w:keepLines/>
              <w:tabs>
                <w:tab w:val="clear" w:pos="432"/>
              </w:tabs>
              <w:spacing w:before="0" w:after="120"/>
              <w:rPr>
                <w:sz w:val="20"/>
                <w:szCs w:val="24"/>
                <w:lang w:val="en-GB"/>
              </w:rPr>
            </w:pPr>
            <w:r w:rsidRPr="008720FD">
              <w:rPr>
                <w:sz w:val="20"/>
                <w:szCs w:val="24"/>
                <w:lang w:val="en-GB"/>
              </w:rPr>
              <w:t>Exploding bomb</w:t>
            </w:r>
          </w:p>
        </w:tc>
      </w:tr>
      <w:tr w:rsidR="008720FD" w:rsidRPr="008720FD" w:rsidTr="00FC7346">
        <w:tc>
          <w:tcPr>
            <w:tcW w:w="1908" w:type="dxa"/>
            <w:tcBorders>
              <w:top w:val="nil"/>
              <w:left w:val="nil"/>
              <w:bottom w:val="nil"/>
              <w:right w:val="nil"/>
            </w:tcBorders>
            <w:vAlign w:val="center"/>
          </w:tcPr>
          <w:p w:rsidR="008720FD" w:rsidRPr="008720FD" w:rsidRDefault="008720FD" w:rsidP="008720FD">
            <w:pPr>
              <w:keepNext/>
              <w:keepLines/>
              <w:tabs>
                <w:tab w:val="clear" w:pos="432"/>
              </w:tabs>
              <w:spacing w:before="0"/>
              <w:rPr>
                <w:b/>
                <w:bCs/>
                <w:sz w:val="20"/>
                <w:szCs w:val="24"/>
                <w:lang w:val="en-GB"/>
              </w:rPr>
            </w:pPr>
            <w:r w:rsidRPr="008720FD">
              <w:rPr>
                <w:b/>
                <w:bCs/>
                <w:sz w:val="20"/>
                <w:szCs w:val="24"/>
                <w:lang w:val="en-GB"/>
              </w:rPr>
              <w:t>Hazard category</w:t>
            </w:r>
          </w:p>
        </w:tc>
        <w:tc>
          <w:tcPr>
            <w:tcW w:w="1800" w:type="dxa"/>
            <w:gridSpan w:val="2"/>
            <w:tcBorders>
              <w:top w:val="nil"/>
              <w:left w:val="nil"/>
              <w:bottom w:val="nil"/>
              <w:right w:val="nil"/>
            </w:tcBorders>
            <w:vAlign w:val="center"/>
          </w:tcPr>
          <w:p w:rsidR="008720FD" w:rsidRPr="008720FD" w:rsidRDefault="008720FD" w:rsidP="008720FD">
            <w:pPr>
              <w:keepNext/>
              <w:keepLines/>
              <w:tabs>
                <w:tab w:val="clear" w:pos="432"/>
              </w:tabs>
              <w:spacing w:before="0"/>
              <w:rPr>
                <w:b/>
                <w:bCs/>
                <w:sz w:val="20"/>
                <w:szCs w:val="24"/>
                <w:lang w:val="en-GB"/>
              </w:rPr>
            </w:pPr>
            <w:r w:rsidRPr="008720FD">
              <w:rPr>
                <w:b/>
                <w:bCs/>
                <w:sz w:val="20"/>
                <w:szCs w:val="24"/>
                <w:lang w:val="en-GB"/>
              </w:rPr>
              <w:t>Signal word</w:t>
            </w:r>
          </w:p>
        </w:tc>
        <w:tc>
          <w:tcPr>
            <w:tcW w:w="3493" w:type="dxa"/>
            <w:gridSpan w:val="3"/>
            <w:tcBorders>
              <w:top w:val="nil"/>
              <w:left w:val="nil"/>
              <w:bottom w:val="nil"/>
              <w:right w:val="nil"/>
            </w:tcBorders>
            <w:vAlign w:val="center"/>
          </w:tcPr>
          <w:p w:rsidR="008720FD" w:rsidRPr="008720FD" w:rsidRDefault="008720FD" w:rsidP="008720FD">
            <w:pPr>
              <w:keepNext/>
              <w:keepLines/>
              <w:tabs>
                <w:tab w:val="clear" w:pos="432"/>
              </w:tabs>
              <w:spacing w:before="0"/>
              <w:rPr>
                <w:b/>
                <w:bCs/>
                <w:sz w:val="20"/>
                <w:szCs w:val="24"/>
                <w:lang w:val="en-GB"/>
              </w:rPr>
            </w:pPr>
            <w:r w:rsidRPr="008720FD">
              <w:rPr>
                <w:b/>
                <w:bCs/>
                <w:sz w:val="20"/>
                <w:szCs w:val="24"/>
                <w:lang w:val="en-GB"/>
              </w:rPr>
              <w:t>Hazard statement</w:t>
            </w:r>
          </w:p>
        </w:tc>
        <w:tc>
          <w:tcPr>
            <w:tcW w:w="2369" w:type="dxa"/>
            <w:vMerge w:val="restart"/>
            <w:tcBorders>
              <w:top w:val="nil"/>
              <w:left w:val="nil"/>
              <w:right w:val="nil"/>
            </w:tcBorders>
            <w:vAlign w:val="center"/>
          </w:tcPr>
          <w:p w:rsidR="008720FD" w:rsidRPr="008720FD" w:rsidRDefault="008720FD" w:rsidP="008720FD">
            <w:pPr>
              <w:keepNext/>
              <w:keepLines/>
              <w:tabs>
                <w:tab w:val="clear" w:pos="432"/>
              </w:tabs>
              <w:spacing w:before="0"/>
              <w:rPr>
                <w:b/>
                <w:bCs/>
                <w:sz w:val="20"/>
                <w:szCs w:val="24"/>
                <w:lang w:val="en-GB" w:eastAsia="en-US"/>
              </w:rPr>
            </w:pPr>
            <w:r w:rsidRPr="008720FD">
              <w:rPr>
                <w:b/>
                <w:bCs/>
                <w:noProof/>
                <w:sz w:val="20"/>
                <w:szCs w:val="24"/>
              </w:rPr>
              <w:drawing>
                <wp:inline distT="0" distB="0" distL="0" distR="0" wp14:anchorId="6335E047" wp14:editId="24E9ED25">
                  <wp:extent cx="457200" cy="293370"/>
                  <wp:effectExtent l="0" t="0" r="0" b="0"/>
                  <wp:docPr id="226" name="Picture 226" descr="Explosive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r>
      <w:tr w:rsidR="008720FD" w:rsidRPr="008720FD" w:rsidTr="00FC7346">
        <w:tc>
          <w:tcPr>
            <w:tcW w:w="1908" w:type="dxa"/>
            <w:tcBorders>
              <w:top w:val="nil"/>
              <w:left w:val="nil"/>
              <w:bottom w:val="single" w:sz="4" w:space="0" w:color="auto"/>
              <w:right w:val="nil"/>
            </w:tcBorders>
            <w:vAlign w:val="center"/>
          </w:tcPr>
          <w:p w:rsidR="008720FD" w:rsidRPr="008720FD" w:rsidRDefault="008720FD" w:rsidP="008720FD">
            <w:pPr>
              <w:keepNext/>
              <w:keepLines/>
              <w:tabs>
                <w:tab w:val="clear" w:pos="432"/>
              </w:tabs>
              <w:spacing w:before="0"/>
              <w:rPr>
                <w:bCs/>
                <w:sz w:val="20"/>
                <w:szCs w:val="24"/>
                <w:lang w:val="en-GB"/>
              </w:rPr>
            </w:pPr>
            <w:r w:rsidRPr="008720FD">
              <w:rPr>
                <w:bCs/>
                <w:sz w:val="20"/>
                <w:szCs w:val="24"/>
                <w:lang w:val="en-GB"/>
              </w:rPr>
              <w:t>Type A</w:t>
            </w:r>
          </w:p>
        </w:tc>
        <w:tc>
          <w:tcPr>
            <w:tcW w:w="1800" w:type="dxa"/>
            <w:gridSpan w:val="2"/>
            <w:tcBorders>
              <w:top w:val="nil"/>
              <w:left w:val="nil"/>
              <w:bottom w:val="single" w:sz="4" w:space="0" w:color="auto"/>
              <w:right w:val="nil"/>
            </w:tcBorders>
            <w:vAlign w:val="center"/>
          </w:tcPr>
          <w:p w:rsidR="008720FD" w:rsidRPr="008720FD" w:rsidRDefault="008720FD" w:rsidP="008720FD">
            <w:pPr>
              <w:keepNext/>
              <w:keepLines/>
              <w:tabs>
                <w:tab w:val="clear" w:pos="432"/>
              </w:tabs>
              <w:spacing w:before="0"/>
              <w:rPr>
                <w:sz w:val="20"/>
                <w:szCs w:val="24"/>
                <w:lang w:val="en-GB"/>
              </w:rPr>
            </w:pPr>
            <w:r w:rsidRPr="008720FD">
              <w:rPr>
                <w:sz w:val="20"/>
                <w:szCs w:val="24"/>
                <w:lang w:val="en-GB"/>
              </w:rPr>
              <w:t>Danger</w:t>
            </w:r>
          </w:p>
        </w:tc>
        <w:tc>
          <w:tcPr>
            <w:tcW w:w="3493" w:type="dxa"/>
            <w:gridSpan w:val="3"/>
            <w:tcBorders>
              <w:top w:val="nil"/>
              <w:left w:val="nil"/>
              <w:bottom w:val="single" w:sz="4" w:space="0" w:color="auto"/>
              <w:right w:val="nil"/>
            </w:tcBorders>
            <w:vAlign w:val="center"/>
          </w:tcPr>
          <w:p w:rsidR="008720FD" w:rsidRPr="008720FD" w:rsidRDefault="008720FD" w:rsidP="00976CAB">
            <w:pPr>
              <w:keepNext/>
              <w:keepLines/>
              <w:tabs>
                <w:tab w:val="clear" w:pos="432"/>
              </w:tabs>
              <w:spacing w:before="0" w:after="120"/>
              <w:rPr>
                <w:sz w:val="20"/>
                <w:szCs w:val="24"/>
                <w:lang w:val="en-GB"/>
              </w:rPr>
            </w:pPr>
            <w:r>
              <w:rPr>
                <w:sz w:val="20"/>
                <w:szCs w:val="24"/>
                <w:lang w:val="en-GB"/>
              </w:rPr>
              <w:t>H240</w:t>
            </w:r>
            <w:r>
              <w:rPr>
                <w:sz w:val="20"/>
                <w:szCs w:val="24"/>
                <w:lang w:val="en-GB"/>
              </w:rPr>
              <w:tab/>
            </w:r>
            <w:r w:rsidRPr="008720FD">
              <w:rPr>
                <w:b/>
                <w:sz w:val="20"/>
                <w:szCs w:val="24"/>
                <w:lang w:val="en-GB"/>
              </w:rPr>
              <w:t>Heating may cause an explosion</w:t>
            </w:r>
            <w:r w:rsidRPr="008720FD">
              <w:rPr>
                <w:sz w:val="20"/>
                <w:szCs w:val="24"/>
                <w:lang w:val="en-GB"/>
              </w:rPr>
              <w:t xml:space="preserve"> </w:t>
            </w:r>
          </w:p>
        </w:tc>
        <w:tc>
          <w:tcPr>
            <w:tcW w:w="2369" w:type="dxa"/>
            <w:vMerge/>
            <w:tcBorders>
              <w:left w:val="nil"/>
              <w:bottom w:val="single" w:sz="4" w:space="0" w:color="auto"/>
              <w:right w:val="nil"/>
            </w:tcBorders>
            <w:vAlign w:val="center"/>
          </w:tcPr>
          <w:p w:rsidR="008720FD" w:rsidRPr="008720FD" w:rsidRDefault="008720FD" w:rsidP="008720FD">
            <w:pPr>
              <w:keepNext/>
              <w:keepLines/>
              <w:widowControl w:val="0"/>
              <w:tabs>
                <w:tab w:val="clear" w:pos="432"/>
              </w:tabs>
              <w:spacing w:before="0"/>
              <w:rPr>
                <w:sz w:val="24"/>
                <w:szCs w:val="24"/>
              </w:rPr>
            </w:pPr>
          </w:p>
        </w:tc>
      </w:tr>
      <w:tr w:rsidR="008720FD" w:rsidRPr="008720FD" w:rsidTr="00FC7346">
        <w:tc>
          <w:tcPr>
            <w:tcW w:w="9570" w:type="dxa"/>
            <w:gridSpan w:val="7"/>
            <w:tcBorders>
              <w:top w:val="single" w:sz="4" w:space="0" w:color="auto"/>
            </w:tcBorders>
            <w:vAlign w:val="center"/>
          </w:tcPr>
          <w:p w:rsidR="008720FD" w:rsidRPr="008720FD" w:rsidRDefault="008720FD" w:rsidP="00976CAB">
            <w:pPr>
              <w:keepNext/>
              <w:keepLines/>
              <w:tabs>
                <w:tab w:val="clear" w:pos="432"/>
              </w:tabs>
              <w:spacing w:after="120"/>
              <w:rPr>
                <w:b/>
                <w:bCs/>
                <w:sz w:val="20"/>
                <w:szCs w:val="24"/>
                <w:lang w:val="en-GB"/>
              </w:rPr>
            </w:pPr>
            <w:r w:rsidRPr="008720FD">
              <w:rPr>
                <w:b/>
                <w:bCs/>
                <w:sz w:val="20"/>
                <w:szCs w:val="24"/>
                <w:lang w:val="en-GB"/>
              </w:rPr>
              <w:t>Precautionary statements</w:t>
            </w:r>
          </w:p>
        </w:tc>
      </w:tr>
      <w:tr w:rsidR="008720FD" w:rsidRPr="008720FD" w:rsidTr="00FC7346">
        <w:tc>
          <w:tcPr>
            <w:tcW w:w="2392" w:type="dxa"/>
            <w:gridSpan w:val="2"/>
            <w:vAlign w:val="center"/>
          </w:tcPr>
          <w:p w:rsidR="008720FD" w:rsidRPr="008720FD" w:rsidRDefault="008720FD" w:rsidP="00976CAB">
            <w:pPr>
              <w:keepNext/>
              <w:keepLines/>
              <w:tabs>
                <w:tab w:val="clear" w:pos="432"/>
              </w:tabs>
              <w:spacing w:after="120"/>
              <w:rPr>
                <w:b/>
                <w:bCs/>
                <w:sz w:val="20"/>
                <w:szCs w:val="24"/>
                <w:lang w:val="en-GB"/>
              </w:rPr>
            </w:pPr>
            <w:r w:rsidRPr="008720FD">
              <w:rPr>
                <w:b/>
                <w:bCs/>
                <w:sz w:val="20"/>
                <w:szCs w:val="24"/>
                <w:lang w:val="en-GB"/>
              </w:rPr>
              <w:t>Prevention</w:t>
            </w:r>
          </w:p>
        </w:tc>
        <w:tc>
          <w:tcPr>
            <w:tcW w:w="2393" w:type="dxa"/>
            <w:gridSpan w:val="2"/>
            <w:vAlign w:val="center"/>
          </w:tcPr>
          <w:p w:rsidR="008720FD" w:rsidRPr="008720FD" w:rsidRDefault="008720FD" w:rsidP="00976CAB">
            <w:pPr>
              <w:keepNext/>
              <w:keepLines/>
              <w:tabs>
                <w:tab w:val="clear" w:pos="432"/>
              </w:tabs>
              <w:spacing w:after="120"/>
              <w:rPr>
                <w:b/>
                <w:bCs/>
                <w:sz w:val="20"/>
                <w:szCs w:val="24"/>
                <w:lang w:val="en-GB"/>
              </w:rPr>
            </w:pPr>
            <w:r w:rsidRPr="008720FD">
              <w:rPr>
                <w:b/>
                <w:bCs/>
                <w:sz w:val="20"/>
                <w:szCs w:val="24"/>
                <w:lang w:val="en-GB"/>
              </w:rPr>
              <w:t>Response</w:t>
            </w:r>
          </w:p>
        </w:tc>
        <w:tc>
          <w:tcPr>
            <w:tcW w:w="2392" w:type="dxa"/>
            <w:vAlign w:val="center"/>
          </w:tcPr>
          <w:p w:rsidR="008720FD" w:rsidRPr="008720FD" w:rsidRDefault="008720FD" w:rsidP="00976CAB">
            <w:pPr>
              <w:keepNext/>
              <w:keepLines/>
              <w:tabs>
                <w:tab w:val="clear" w:pos="432"/>
              </w:tabs>
              <w:spacing w:after="120"/>
              <w:rPr>
                <w:b/>
                <w:bCs/>
                <w:sz w:val="20"/>
                <w:szCs w:val="24"/>
                <w:lang w:val="en-GB"/>
              </w:rPr>
            </w:pPr>
            <w:r w:rsidRPr="008720FD">
              <w:rPr>
                <w:b/>
                <w:bCs/>
                <w:sz w:val="20"/>
                <w:szCs w:val="24"/>
                <w:lang w:val="en-GB"/>
              </w:rPr>
              <w:t>Storage</w:t>
            </w:r>
          </w:p>
        </w:tc>
        <w:tc>
          <w:tcPr>
            <w:tcW w:w="2393" w:type="dxa"/>
            <w:gridSpan w:val="2"/>
            <w:vAlign w:val="center"/>
          </w:tcPr>
          <w:p w:rsidR="008720FD" w:rsidRPr="008720FD" w:rsidRDefault="008720FD" w:rsidP="00976CAB">
            <w:pPr>
              <w:keepNext/>
              <w:keepLines/>
              <w:tabs>
                <w:tab w:val="clear" w:pos="432"/>
              </w:tabs>
              <w:spacing w:after="120"/>
              <w:rPr>
                <w:b/>
                <w:bCs/>
                <w:sz w:val="20"/>
                <w:szCs w:val="24"/>
                <w:lang w:val="en-GB"/>
              </w:rPr>
            </w:pPr>
            <w:r w:rsidRPr="008720FD">
              <w:rPr>
                <w:b/>
                <w:bCs/>
                <w:sz w:val="20"/>
                <w:szCs w:val="24"/>
                <w:lang w:val="en-GB"/>
              </w:rPr>
              <w:t>Disposal</w:t>
            </w:r>
          </w:p>
        </w:tc>
      </w:tr>
      <w:tr w:rsidR="008720FD" w:rsidRPr="008720FD" w:rsidTr="00FC7346">
        <w:trPr>
          <w:trHeight w:val="6885"/>
        </w:trPr>
        <w:tc>
          <w:tcPr>
            <w:tcW w:w="2392" w:type="dxa"/>
            <w:gridSpan w:val="2"/>
            <w:vAlign w:val="center"/>
          </w:tcPr>
          <w:p w:rsidR="008720FD" w:rsidRPr="008720FD" w:rsidRDefault="008720FD" w:rsidP="008720FD">
            <w:pPr>
              <w:tabs>
                <w:tab w:val="clear" w:pos="432"/>
              </w:tabs>
              <w:spacing w:before="30" w:after="30"/>
              <w:rPr>
                <w:sz w:val="20"/>
                <w:szCs w:val="16"/>
                <w:lang w:val="en-GB"/>
              </w:rPr>
            </w:pPr>
            <w:r w:rsidRPr="008720FD">
              <w:rPr>
                <w:bCs/>
                <w:sz w:val="20"/>
                <w:szCs w:val="16"/>
                <w:lang w:val="en-GB"/>
              </w:rPr>
              <w:t>P210</w:t>
            </w:r>
            <w:r w:rsidRPr="008720FD">
              <w:rPr>
                <w:b/>
                <w:sz w:val="20"/>
                <w:szCs w:val="16"/>
                <w:lang w:val="en-GB"/>
              </w:rPr>
              <w:br/>
              <w:t>Keep away from heat/sparks/open flames/hot surfaces.</w:t>
            </w:r>
            <w:r w:rsidRPr="008720FD">
              <w:rPr>
                <w:sz w:val="20"/>
                <w:szCs w:val="16"/>
                <w:lang w:val="en-GB"/>
              </w:rPr>
              <w:t xml:space="preserve"> - </w:t>
            </w:r>
            <w:r w:rsidRPr="008720FD">
              <w:rPr>
                <w:b/>
                <w:sz w:val="20"/>
                <w:szCs w:val="16"/>
                <w:lang w:val="en-GB"/>
              </w:rPr>
              <w:t>No smoking.</w:t>
            </w:r>
            <w:r w:rsidRPr="008720FD">
              <w:rPr>
                <w:b/>
                <w:sz w:val="20"/>
                <w:szCs w:val="16"/>
                <w:lang w:val="en-GB"/>
              </w:rPr>
              <w:br/>
            </w:r>
            <w:r w:rsidRPr="008720FD">
              <w:rPr>
                <w:bCs/>
                <w:sz w:val="20"/>
                <w:szCs w:val="16"/>
                <w:lang w:val="en-GB"/>
              </w:rPr>
              <w:t>Manufacturer/supplier or the competent authority to specify applicable ignition source(s).</w:t>
            </w:r>
          </w:p>
          <w:p w:rsidR="008720FD" w:rsidRPr="008720FD" w:rsidRDefault="008720FD" w:rsidP="008720FD">
            <w:pPr>
              <w:tabs>
                <w:tab w:val="clear" w:pos="432"/>
              </w:tabs>
              <w:spacing w:before="30" w:after="30"/>
              <w:rPr>
                <w:sz w:val="20"/>
                <w:szCs w:val="16"/>
                <w:lang w:val="en-GB"/>
              </w:rPr>
            </w:pPr>
            <w:r w:rsidRPr="008720FD">
              <w:rPr>
                <w:bCs/>
                <w:sz w:val="20"/>
                <w:szCs w:val="16"/>
                <w:lang w:val="en-GB"/>
              </w:rPr>
              <w:t>P220</w:t>
            </w:r>
            <w:r w:rsidRPr="008720FD">
              <w:rPr>
                <w:b/>
                <w:sz w:val="20"/>
                <w:szCs w:val="16"/>
                <w:lang w:val="en-GB"/>
              </w:rPr>
              <w:br/>
              <w:t>Keep/Store away from clothing/…/combustible materials.</w:t>
            </w:r>
            <w:r w:rsidRPr="008720FD">
              <w:rPr>
                <w:b/>
                <w:sz w:val="20"/>
                <w:szCs w:val="16"/>
                <w:lang w:val="en-GB"/>
              </w:rPr>
              <w:br/>
              <w:t>...</w:t>
            </w:r>
            <w:r w:rsidRPr="008720FD">
              <w:rPr>
                <w:sz w:val="20"/>
                <w:szCs w:val="16"/>
                <w:lang w:val="en-GB"/>
              </w:rPr>
              <w:t xml:space="preserve"> Manufacturer/supplier or the competent authority to specify other incompatible materials.</w:t>
            </w:r>
          </w:p>
          <w:p w:rsidR="008720FD" w:rsidRPr="008720FD" w:rsidRDefault="008720FD" w:rsidP="008720FD">
            <w:pPr>
              <w:tabs>
                <w:tab w:val="clear" w:pos="432"/>
                <w:tab w:val="left" w:pos="459"/>
              </w:tabs>
              <w:spacing w:before="30" w:after="30"/>
              <w:rPr>
                <w:b/>
                <w:sz w:val="20"/>
                <w:szCs w:val="24"/>
              </w:rPr>
            </w:pPr>
            <w:r w:rsidRPr="008720FD">
              <w:rPr>
                <w:bCs/>
                <w:sz w:val="20"/>
                <w:szCs w:val="24"/>
              </w:rPr>
              <w:t>P234</w:t>
            </w:r>
            <w:r w:rsidRPr="008720FD">
              <w:rPr>
                <w:b/>
                <w:sz w:val="20"/>
                <w:szCs w:val="24"/>
              </w:rPr>
              <w:br/>
              <w:t>Keep</w:t>
            </w:r>
            <w:r w:rsidRPr="008720FD">
              <w:rPr>
                <w:sz w:val="20"/>
                <w:szCs w:val="24"/>
              </w:rPr>
              <w:t xml:space="preserve"> </w:t>
            </w:r>
            <w:r w:rsidRPr="008720FD">
              <w:rPr>
                <w:b/>
                <w:sz w:val="20"/>
                <w:szCs w:val="24"/>
              </w:rPr>
              <w:t>only</w:t>
            </w:r>
            <w:r w:rsidRPr="008720FD">
              <w:rPr>
                <w:sz w:val="20"/>
                <w:szCs w:val="24"/>
              </w:rPr>
              <w:t xml:space="preserve"> </w:t>
            </w:r>
            <w:r w:rsidRPr="008720FD">
              <w:rPr>
                <w:b/>
                <w:sz w:val="20"/>
                <w:szCs w:val="24"/>
              </w:rPr>
              <w:t>in original container.</w:t>
            </w:r>
          </w:p>
          <w:p w:rsidR="008720FD" w:rsidRPr="008720FD" w:rsidRDefault="008720FD" w:rsidP="008720FD">
            <w:pPr>
              <w:tabs>
                <w:tab w:val="clear" w:pos="432"/>
                <w:tab w:val="left" w:pos="459"/>
              </w:tabs>
              <w:spacing w:before="30" w:after="30"/>
              <w:rPr>
                <w:sz w:val="20"/>
                <w:szCs w:val="24"/>
              </w:rPr>
            </w:pPr>
            <w:r w:rsidRPr="008720FD">
              <w:rPr>
                <w:bCs/>
                <w:color w:val="000000"/>
                <w:sz w:val="20"/>
                <w:szCs w:val="24"/>
              </w:rPr>
              <w:t>P280</w:t>
            </w:r>
            <w:r w:rsidRPr="008720FD">
              <w:rPr>
                <w:b/>
                <w:color w:val="000000"/>
                <w:sz w:val="20"/>
                <w:szCs w:val="24"/>
              </w:rPr>
              <w:br/>
              <w:t xml:space="preserve">Wear protective gloves/eye protection/face protection. </w:t>
            </w:r>
            <w:r w:rsidRPr="008720FD">
              <w:rPr>
                <w:b/>
                <w:color w:val="000000"/>
                <w:sz w:val="20"/>
                <w:szCs w:val="24"/>
              </w:rPr>
              <w:br/>
            </w:r>
            <w:r w:rsidRPr="008720FD">
              <w:rPr>
                <w:color w:val="000000"/>
                <w:sz w:val="20"/>
                <w:szCs w:val="24"/>
              </w:rPr>
              <w:t>Manufacturer/supplier or the competent authority to specify type of equipment.</w:t>
            </w:r>
          </w:p>
        </w:tc>
        <w:tc>
          <w:tcPr>
            <w:tcW w:w="2393" w:type="dxa"/>
            <w:gridSpan w:val="2"/>
          </w:tcPr>
          <w:p w:rsidR="008720FD" w:rsidRPr="008720FD" w:rsidRDefault="008720FD" w:rsidP="008720FD">
            <w:pPr>
              <w:tabs>
                <w:tab w:val="clear" w:pos="432"/>
                <w:tab w:val="left" w:pos="288"/>
              </w:tabs>
              <w:spacing w:before="30" w:after="30"/>
              <w:rPr>
                <w:i/>
                <w:sz w:val="20"/>
                <w:szCs w:val="16"/>
                <w:lang w:val="en-GB"/>
              </w:rPr>
            </w:pPr>
            <w:r w:rsidRPr="008720FD">
              <w:rPr>
                <w:bCs/>
                <w:sz w:val="20"/>
                <w:szCs w:val="16"/>
                <w:lang w:val="en-GB"/>
              </w:rPr>
              <w:t>P370 + P378</w:t>
            </w:r>
            <w:r w:rsidRPr="008720FD">
              <w:rPr>
                <w:b/>
                <w:sz w:val="20"/>
                <w:szCs w:val="16"/>
                <w:lang w:val="en-GB"/>
              </w:rPr>
              <w:br/>
              <w:t>In case of fire: Use ... for extinction</w:t>
            </w:r>
            <w:r w:rsidRPr="008720FD">
              <w:rPr>
                <w:sz w:val="20"/>
                <w:szCs w:val="16"/>
                <w:lang w:val="en-GB"/>
              </w:rPr>
              <w:br/>
              <w:t>... Manufacturer/supplier or the competent authority to specify appropriate media.</w:t>
            </w:r>
            <w:r w:rsidRPr="008720FD">
              <w:rPr>
                <w:sz w:val="20"/>
                <w:szCs w:val="16"/>
                <w:lang w:val="en-GB"/>
              </w:rPr>
              <w:br/>
              <w:t>-</w:t>
            </w:r>
            <w:r w:rsidRPr="008720FD">
              <w:rPr>
                <w:sz w:val="20"/>
                <w:szCs w:val="16"/>
                <w:lang w:val="en-GB"/>
              </w:rPr>
              <w:tab/>
            </w:r>
            <w:r w:rsidRPr="008720FD">
              <w:rPr>
                <w:i/>
                <w:sz w:val="20"/>
                <w:szCs w:val="16"/>
                <w:lang w:val="en-GB"/>
              </w:rPr>
              <w:t>if water increases risk.</w:t>
            </w:r>
          </w:p>
          <w:p w:rsidR="008720FD" w:rsidRPr="008720FD" w:rsidRDefault="008720FD" w:rsidP="008720FD">
            <w:pPr>
              <w:tabs>
                <w:tab w:val="clear" w:pos="432"/>
              </w:tabs>
              <w:spacing w:before="30" w:after="30"/>
              <w:rPr>
                <w:b/>
                <w:sz w:val="20"/>
                <w:szCs w:val="16"/>
                <w:lang w:val="en-GB"/>
              </w:rPr>
            </w:pPr>
            <w:r w:rsidRPr="008720FD">
              <w:rPr>
                <w:bCs/>
                <w:sz w:val="20"/>
                <w:szCs w:val="16"/>
                <w:lang w:val="en-GB"/>
              </w:rPr>
              <w:t>P370 + P380 + P375</w:t>
            </w:r>
            <w:r w:rsidRPr="008720FD">
              <w:rPr>
                <w:b/>
                <w:sz w:val="20"/>
                <w:szCs w:val="16"/>
                <w:lang w:val="en-GB"/>
              </w:rPr>
              <w:br/>
              <w:t>In case of fire: Evacuate area. Fight fire remotely due to the risk of explosion.</w:t>
            </w:r>
          </w:p>
        </w:tc>
        <w:tc>
          <w:tcPr>
            <w:tcW w:w="2392" w:type="dxa"/>
          </w:tcPr>
          <w:p w:rsidR="008720FD" w:rsidRPr="008720FD" w:rsidRDefault="008720FD" w:rsidP="008720FD">
            <w:pPr>
              <w:tabs>
                <w:tab w:val="clear" w:pos="432"/>
              </w:tabs>
              <w:spacing w:before="30" w:after="30"/>
              <w:rPr>
                <w:sz w:val="20"/>
                <w:szCs w:val="16"/>
                <w:lang w:val="en-GB"/>
              </w:rPr>
            </w:pPr>
            <w:r w:rsidRPr="008720FD">
              <w:rPr>
                <w:bCs/>
                <w:sz w:val="20"/>
                <w:szCs w:val="16"/>
                <w:lang w:val="en-GB"/>
              </w:rPr>
              <w:t>P403 + P235</w:t>
            </w:r>
            <w:r w:rsidRPr="008720FD">
              <w:rPr>
                <w:b/>
                <w:sz w:val="20"/>
                <w:szCs w:val="16"/>
                <w:lang w:val="en-GB"/>
              </w:rPr>
              <w:br/>
              <w:t>Store in a well-ventilated place. Keep cool.</w:t>
            </w:r>
          </w:p>
          <w:p w:rsidR="008720FD" w:rsidRPr="008720FD" w:rsidRDefault="008720FD" w:rsidP="008720FD">
            <w:pPr>
              <w:tabs>
                <w:tab w:val="clear" w:pos="432"/>
              </w:tabs>
              <w:spacing w:before="30" w:after="30"/>
              <w:rPr>
                <w:sz w:val="20"/>
                <w:szCs w:val="16"/>
                <w:lang w:val="en-GB"/>
              </w:rPr>
            </w:pPr>
            <w:r w:rsidRPr="008720FD">
              <w:rPr>
                <w:bCs/>
                <w:sz w:val="20"/>
                <w:szCs w:val="16"/>
                <w:lang w:val="en-GB"/>
              </w:rPr>
              <w:t>P411</w:t>
            </w:r>
            <w:r w:rsidRPr="008720FD">
              <w:rPr>
                <w:b/>
                <w:sz w:val="20"/>
                <w:szCs w:val="16"/>
                <w:lang w:val="en-GB"/>
              </w:rPr>
              <w:br/>
              <w:t>Store at temperatures not exceeding …°C/…°F.</w:t>
            </w:r>
            <w:r w:rsidRPr="008720FD">
              <w:rPr>
                <w:b/>
                <w:sz w:val="20"/>
                <w:szCs w:val="16"/>
                <w:lang w:val="en-GB"/>
              </w:rPr>
              <w:br/>
            </w:r>
            <w:r w:rsidRPr="008720FD">
              <w:rPr>
                <w:sz w:val="20"/>
                <w:szCs w:val="16"/>
                <w:lang w:val="en-GB"/>
              </w:rPr>
              <w:t>... Manufacturer/supplier or the competent authority to specify temperature.</w:t>
            </w:r>
          </w:p>
          <w:p w:rsidR="008720FD" w:rsidRPr="008720FD" w:rsidRDefault="008720FD" w:rsidP="008720FD">
            <w:pPr>
              <w:tabs>
                <w:tab w:val="clear" w:pos="432"/>
              </w:tabs>
              <w:spacing w:before="30" w:after="30"/>
              <w:rPr>
                <w:sz w:val="20"/>
                <w:szCs w:val="24"/>
              </w:rPr>
            </w:pPr>
            <w:r w:rsidRPr="008720FD">
              <w:rPr>
                <w:bCs/>
                <w:sz w:val="20"/>
                <w:szCs w:val="24"/>
              </w:rPr>
              <w:t>P420</w:t>
            </w:r>
            <w:r w:rsidRPr="008720FD">
              <w:rPr>
                <w:b/>
                <w:sz w:val="20"/>
                <w:szCs w:val="24"/>
              </w:rPr>
              <w:br/>
              <w:t>Store away from other materials.</w:t>
            </w:r>
          </w:p>
        </w:tc>
        <w:tc>
          <w:tcPr>
            <w:tcW w:w="2393" w:type="dxa"/>
            <w:gridSpan w:val="2"/>
          </w:tcPr>
          <w:p w:rsidR="008720FD" w:rsidRPr="008720FD" w:rsidRDefault="008720FD" w:rsidP="008720FD">
            <w:pPr>
              <w:tabs>
                <w:tab w:val="clear" w:pos="432"/>
              </w:tabs>
              <w:spacing w:before="30" w:after="30"/>
              <w:rPr>
                <w:sz w:val="20"/>
                <w:szCs w:val="24"/>
              </w:rPr>
            </w:pPr>
            <w:r w:rsidRPr="008720FD">
              <w:rPr>
                <w:bCs/>
                <w:sz w:val="20"/>
                <w:szCs w:val="24"/>
              </w:rPr>
              <w:t>P501</w:t>
            </w:r>
            <w:r w:rsidRPr="008720FD">
              <w:rPr>
                <w:b/>
                <w:sz w:val="20"/>
                <w:szCs w:val="24"/>
              </w:rPr>
              <w:br/>
              <w:t>Dispose of contents/container to...</w:t>
            </w:r>
            <w:r w:rsidRPr="008720FD">
              <w:rPr>
                <w:sz w:val="20"/>
                <w:szCs w:val="24"/>
              </w:rPr>
              <w:br/>
              <w:t>… in accordance with local/regional/national/international Regulations (to be specified).</w:t>
            </w:r>
          </w:p>
        </w:tc>
      </w:tr>
    </w:tbl>
    <w:p w:rsidR="008720FD" w:rsidRDefault="008720FD">
      <w:pPr>
        <w:tabs>
          <w:tab w:val="clear" w:pos="432"/>
        </w:tabs>
        <w:spacing w:before="0"/>
      </w:pPr>
      <w:r>
        <w:br w:type="page"/>
      </w:r>
    </w:p>
    <w:p w:rsidR="003D6EEA" w:rsidRPr="00E03B1C" w:rsidRDefault="003D6EEA">
      <w:pPr>
        <w:rPr>
          <w:sz w:val="16"/>
          <w:szCs w:val="16"/>
        </w:rPr>
      </w:pPr>
    </w:p>
    <w:p w:rsidR="003D6EEA" w:rsidRPr="00E03B1C" w:rsidRDefault="003D6EEA" w:rsidP="00976C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elf reactive substances and mixtures."/>
      </w:tblPr>
      <w:tblGrid>
        <w:gridCol w:w="1908"/>
        <w:gridCol w:w="484"/>
        <w:gridCol w:w="1316"/>
        <w:gridCol w:w="1077"/>
        <w:gridCol w:w="2392"/>
        <w:gridCol w:w="24"/>
        <w:gridCol w:w="1382"/>
        <w:gridCol w:w="988"/>
      </w:tblGrid>
      <w:tr w:rsidR="00A3258A" w:rsidRPr="00A3258A" w:rsidTr="00976CAB">
        <w:tc>
          <w:tcPr>
            <w:tcW w:w="9571" w:type="dxa"/>
            <w:gridSpan w:val="8"/>
            <w:tcBorders>
              <w:top w:val="nil"/>
              <w:left w:val="nil"/>
              <w:bottom w:val="nil"/>
              <w:right w:val="nil"/>
            </w:tcBorders>
            <w:vAlign w:val="center"/>
          </w:tcPr>
          <w:p w:rsidR="00A3258A" w:rsidRPr="00A3258A" w:rsidRDefault="00A3258A" w:rsidP="00A3258A">
            <w:pPr>
              <w:keepNext/>
              <w:keepLines/>
              <w:tabs>
                <w:tab w:val="clear" w:pos="432"/>
              </w:tabs>
              <w:spacing w:before="0"/>
              <w:rPr>
                <w:b/>
                <w:bCs/>
                <w:sz w:val="24"/>
                <w:szCs w:val="24"/>
                <w:lang w:val="en-GB"/>
              </w:rPr>
            </w:pPr>
            <w:r w:rsidRPr="00A3258A">
              <w:rPr>
                <w:b/>
                <w:bCs/>
                <w:sz w:val="24"/>
                <w:szCs w:val="24"/>
                <w:lang w:val="en-GB"/>
              </w:rPr>
              <w:br w:type="page"/>
            </w:r>
            <w:r w:rsidRPr="00A3258A">
              <w:rPr>
                <w:b/>
                <w:bCs/>
                <w:sz w:val="24"/>
                <w:szCs w:val="24"/>
                <w:lang w:val="en-GB"/>
              </w:rPr>
              <w:br w:type="page"/>
            </w:r>
            <w:r w:rsidRPr="00A3258A">
              <w:rPr>
                <w:b/>
                <w:bCs/>
                <w:sz w:val="24"/>
                <w:szCs w:val="24"/>
                <w:lang w:val="en-GB"/>
              </w:rPr>
              <w:br w:type="page"/>
              <w:t>SELF-REACTIVE SUBSTANCES AND MIXTURES</w:t>
            </w:r>
          </w:p>
        </w:tc>
      </w:tr>
      <w:tr w:rsidR="00A3258A" w:rsidRPr="00A3258A" w:rsidTr="00976CAB">
        <w:tc>
          <w:tcPr>
            <w:tcW w:w="1908" w:type="dxa"/>
            <w:tcBorders>
              <w:top w:val="nil"/>
              <w:left w:val="nil"/>
              <w:bottom w:val="nil"/>
              <w:right w:val="nil"/>
            </w:tcBorders>
            <w:vAlign w:val="center"/>
          </w:tcPr>
          <w:p w:rsidR="00A3258A" w:rsidRPr="00A3258A" w:rsidRDefault="00A3258A" w:rsidP="00A3258A">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A3258A" w:rsidRPr="00A3258A" w:rsidRDefault="00A3258A" w:rsidP="00A3258A">
            <w:pPr>
              <w:keepNext/>
              <w:keepLines/>
              <w:tabs>
                <w:tab w:val="clear" w:pos="432"/>
              </w:tabs>
              <w:spacing w:before="0"/>
              <w:rPr>
                <w:sz w:val="20"/>
                <w:szCs w:val="24"/>
                <w:lang w:val="en-GB"/>
              </w:rPr>
            </w:pPr>
          </w:p>
        </w:tc>
        <w:tc>
          <w:tcPr>
            <w:tcW w:w="3493" w:type="dxa"/>
            <w:gridSpan w:val="3"/>
            <w:tcBorders>
              <w:top w:val="nil"/>
              <w:left w:val="nil"/>
              <w:bottom w:val="nil"/>
              <w:right w:val="single" w:sz="4" w:space="0" w:color="auto"/>
            </w:tcBorders>
            <w:vAlign w:val="center"/>
          </w:tcPr>
          <w:p w:rsidR="00A3258A" w:rsidRPr="00A3258A" w:rsidRDefault="00A3258A" w:rsidP="00A3258A">
            <w:pPr>
              <w:keepNext/>
              <w:keepLines/>
              <w:tabs>
                <w:tab w:val="clear" w:pos="432"/>
              </w:tabs>
              <w:spacing w:before="0"/>
              <w:rPr>
                <w:sz w:val="20"/>
                <w:szCs w:val="24"/>
                <w:lang w:val="en-GB"/>
              </w:rPr>
            </w:pP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A3258A" w:rsidRPr="00A3258A" w:rsidRDefault="00A3258A" w:rsidP="00976CAB">
            <w:pPr>
              <w:keepNext/>
              <w:keepLines/>
              <w:tabs>
                <w:tab w:val="clear" w:pos="432"/>
              </w:tabs>
              <w:rPr>
                <w:b/>
                <w:bCs/>
                <w:iCs/>
                <w:sz w:val="20"/>
                <w:szCs w:val="24"/>
                <w:lang w:val="en-GB"/>
              </w:rPr>
            </w:pPr>
            <w:r w:rsidRPr="00A3258A">
              <w:rPr>
                <w:b/>
                <w:bCs/>
                <w:iCs/>
                <w:sz w:val="20"/>
                <w:szCs w:val="24"/>
                <w:lang w:val="en-GB"/>
              </w:rPr>
              <w:t>Symbol</w:t>
            </w:r>
          </w:p>
          <w:p w:rsidR="00A3258A" w:rsidRPr="00A3258A" w:rsidRDefault="00A3258A" w:rsidP="00976CAB">
            <w:pPr>
              <w:keepNext/>
              <w:keepLines/>
              <w:tabs>
                <w:tab w:val="clear" w:pos="432"/>
              </w:tabs>
              <w:spacing w:before="0" w:after="120"/>
              <w:rPr>
                <w:sz w:val="20"/>
                <w:szCs w:val="24"/>
                <w:lang w:val="en-GB"/>
              </w:rPr>
            </w:pPr>
            <w:r w:rsidRPr="00A3258A">
              <w:rPr>
                <w:sz w:val="20"/>
                <w:szCs w:val="24"/>
                <w:lang w:val="en-GB"/>
              </w:rPr>
              <w:t>Exploding bomb and flame</w:t>
            </w:r>
          </w:p>
        </w:tc>
      </w:tr>
      <w:tr w:rsidR="00A3258A" w:rsidRPr="00A3258A" w:rsidTr="00976CAB">
        <w:tc>
          <w:tcPr>
            <w:tcW w:w="1908" w:type="dxa"/>
            <w:tcBorders>
              <w:top w:val="nil"/>
              <w:left w:val="nil"/>
              <w:bottom w:val="nil"/>
              <w:right w:val="nil"/>
            </w:tcBorders>
            <w:vAlign w:val="center"/>
          </w:tcPr>
          <w:p w:rsidR="00A3258A" w:rsidRPr="00A3258A" w:rsidRDefault="00A3258A" w:rsidP="00A3258A">
            <w:pPr>
              <w:keepNext/>
              <w:keepLines/>
              <w:tabs>
                <w:tab w:val="clear" w:pos="432"/>
              </w:tabs>
              <w:spacing w:before="0"/>
              <w:rPr>
                <w:b/>
                <w:bCs/>
                <w:sz w:val="20"/>
                <w:szCs w:val="24"/>
                <w:lang w:val="en-GB"/>
              </w:rPr>
            </w:pPr>
            <w:r w:rsidRPr="00A3258A">
              <w:rPr>
                <w:b/>
                <w:bCs/>
                <w:sz w:val="20"/>
                <w:szCs w:val="24"/>
                <w:lang w:val="en-GB"/>
              </w:rPr>
              <w:t>Hazard category</w:t>
            </w:r>
          </w:p>
        </w:tc>
        <w:tc>
          <w:tcPr>
            <w:tcW w:w="1800" w:type="dxa"/>
            <w:gridSpan w:val="2"/>
            <w:tcBorders>
              <w:top w:val="nil"/>
              <w:left w:val="nil"/>
              <w:bottom w:val="nil"/>
              <w:right w:val="nil"/>
            </w:tcBorders>
            <w:vAlign w:val="center"/>
          </w:tcPr>
          <w:p w:rsidR="00A3258A" w:rsidRPr="00A3258A" w:rsidRDefault="00A3258A" w:rsidP="00A3258A">
            <w:pPr>
              <w:keepNext/>
              <w:keepLines/>
              <w:tabs>
                <w:tab w:val="clear" w:pos="432"/>
              </w:tabs>
              <w:spacing w:before="0"/>
              <w:rPr>
                <w:b/>
                <w:bCs/>
                <w:sz w:val="20"/>
                <w:szCs w:val="24"/>
                <w:lang w:val="en-GB"/>
              </w:rPr>
            </w:pPr>
            <w:r w:rsidRPr="00A3258A">
              <w:rPr>
                <w:b/>
                <w:bCs/>
                <w:sz w:val="20"/>
                <w:szCs w:val="24"/>
                <w:lang w:val="en-GB"/>
              </w:rPr>
              <w:t>Signal word</w:t>
            </w:r>
          </w:p>
        </w:tc>
        <w:tc>
          <w:tcPr>
            <w:tcW w:w="3493" w:type="dxa"/>
            <w:gridSpan w:val="3"/>
            <w:tcBorders>
              <w:top w:val="nil"/>
              <w:left w:val="nil"/>
              <w:bottom w:val="nil"/>
              <w:right w:val="nil"/>
            </w:tcBorders>
            <w:vAlign w:val="center"/>
          </w:tcPr>
          <w:p w:rsidR="00A3258A" w:rsidRPr="00A3258A" w:rsidRDefault="00A3258A" w:rsidP="00A3258A">
            <w:pPr>
              <w:keepNext/>
              <w:keepLines/>
              <w:tabs>
                <w:tab w:val="clear" w:pos="432"/>
              </w:tabs>
              <w:spacing w:before="0"/>
              <w:rPr>
                <w:b/>
                <w:bCs/>
                <w:sz w:val="20"/>
                <w:szCs w:val="24"/>
                <w:lang w:val="en-GB"/>
              </w:rPr>
            </w:pPr>
            <w:r w:rsidRPr="00A3258A">
              <w:rPr>
                <w:b/>
                <w:bCs/>
                <w:sz w:val="20"/>
                <w:szCs w:val="24"/>
                <w:lang w:val="en-GB"/>
              </w:rPr>
              <w:t>Hazard statement</w:t>
            </w:r>
          </w:p>
        </w:tc>
        <w:tc>
          <w:tcPr>
            <w:tcW w:w="1382" w:type="dxa"/>
            <w:tcBorders>
              <w:top w:val="nil"/>
              <w:left w:val="nil"/>
              <w:bottom w:val="nil"/>
              <w:right w:val="nil"/>
            </w:tcBorders>
            <w:vAlign w:val="center"/>
          </w:tcPr>
          <w:p w:rsidR="00A3258A" w:rsidRPr="00A3258A" w:rsidRDefault="00A3258A" w:rsidP="00A3258A">
            <w:pPr>
              <w:keepNext/>
              <w:keepLines/>
              <w:tabs>
                <w:tab w:val="clear" w:pos="432"/>
              </w:tabs>
              <w:spacing w:before="0"/>
              <w:rPr>
                <w:b/>
                <w:bCs/>
                <w:sz w:val="20"/>
                <w:szCs w:val="24"/>
                <w:lang w:val="en-GB" w:eastAsia="en-US"/>
              </w:rPr>
            </w:pPr>
            <w:r w:rsidRPr="00A3258A">
              <w:rPr>
                <w:b/>
                <w:bCs/>
                <w:noProof/>
                <w:sz w:val="20"/>
                <w:szCs w:val="24"/>
              </w:rPr>
              <w:drawing>
                <wp:inline distT="0" distB="0" distL="0" distR="0" wp14:anchorId="3D3B66C1" wp14:editId="2AE1CA70">
                  <wp:extent cx="457200" cy="293370"/>
                  <wp:effectExtent l="0" t="0" r="0" b="0"/>
                  <wp:docPr id="231" name="Picture 231" descr="Explosive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c>
          <w:tcPr>
            <w:tcW w:w="988" w:type="dxa"/>
            <w:tcBorders>
              <w:top w:val="nil"/>
              <w:left w:val="nil"/>
              <w:bottom w:val="nil"/>
              <w:right w:val="nil"/>
            </w:tcBorders>
            <w:vAlign w:val="center"/>
          </w:tcPr>
          <w:p w:rsidR="00A3258A" w:rsidRPr="00A3258A" w:rsidRDefault="00A3258A" w:rsidP="00A3258A">
            <w:pPr>
              <w:keepNext/>
              <w:keepLines/>
              <w:tabs>
                <w:tab w:val="clear" w:pos="432"/>
              </w:tabs>
              <w:spacing w:before="0"/>
              <w:rPr>
                <w:b/>
                <w:bCs/>
                <w:sz w:val="20"/>
                <w:szCs w:val="24"/>
                <w:lang w:val="en-GB" w:eastAsia="en-US"/>
              </w:rPr>
            </w:pPr>
            <w:r w:rsidRPr="00A3258A">
              <w:rPr>
                <w:b/>
                <w:bCs/>
                <w:noProof/>
                <w:sz w:val="20"/>
                <w:szCs w:val="24"/>
              </w:rPr>
              <w:drawing>
                <wp:inline distT="0" distB="0" distL="0" distR="0" wp14:anchorId="331FF9BD" wp14:editId="6CBC9356">
                  <wp:extent cx="278130" cy="392430"/>
                  <wp:effectExtent l="0" t="0" r="7620" b="7620"/>
                  <wp:docPr id="233" name="Picture 233"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A3258A" w:rsidRPr="00A3258A" w:rsidTr="00976CAB">
        <w:tc>
          <w:tcPr>
            <w:tcW w:w="1908" w:type="dxa"/>
            <w:tcBorders>
              <w:top w:val="nil"/>
              <w:left w:val="nil"/>
              <w:bottom w:val="single" w:sz="4" w:space="0" w:color="auto"/>
              <w:right w:val="nil"/>
            </w:tcBorders>
            <w:vAlign w:val="center"/>
          </w:tcPr>
          <w:p w:rsidR="00A3258A" w:rsidRPr="00A3258A" w:rsidRDefault="00A3258A" w:rsidP="00A3258A">
            <w:pPr>
              <w:keepNext/>
              <w:keepLines/>
              <w:tabs>
                <w:tab w:val="clear" w:pos="432"/>
              </w:tabs>
              <w:spacing w:before="0"/>
              <w:rPr>
                <w:sz w:val="20"/>
                <w:szCs w:val="24"/>
                <w:lang w:val="en-GB"/>
              </w:rPr>
            </w:pPr>
            <w:r w:rsidRPr="00A3258A">
              <w:rPr>
                <w:sz w:val="20"/>
                <w:szCs w:val="24"/>
                <w:lang w:val="en-GB"/>
              </w:rPr>
              <w:t>Type B</w:t>
            </w:r>
          </w:p>
        </w:tc>
        <w:tc>
          <w:tcPr>
            <w:tcW w:w="1800" w:type="dxa"/>
            <w:gridSpan w:val="2"/>
            <w:tcBorders>
              <w:top w:val="nil"/>
              <w:left w:val="nil"/>
              <w:bottom w:val="single" w:sz="4" w:space="0" w:color="auto"/>
              <w:right w:val="nil"/>
            </w:tcBorders>
            <w:vAlign w:val="center"/>
          </w:tcPr>
          <w:p w:rsidR="00A3258A" w:rsidRPr="00A3258A" w:rsidRDefault="00A3258A" w:rsidP="00A3258A">
            <w:pPr>
              <w:keepNext/>
              <w:keepLines/>
              <w:tabs>
                <w:tab w:val="clear" w:pos="432"/>
              </w:tabs>
              <w:spacing w:before="0"/>
              <w:rPr>
                <w:sz w:val="20"/>
                <w:szCs w:val="24"/>
                <w:lang w:val="en-GB"/>
              </w:rPr>
            </w:pPr>
            <w:r w:rsidRPr="00A3258A">
              <w:rPr>
                <w:sz w:val="20"/>
                <w:szCs w:val="24"/>
                <w:lang w:val="en-GB"/>
              </w:rPr>
              <w:t>Danger</w:t>
            </w:r>
          </w:p>
        </w:tc>
        <w:tc>
          <w:tcPr>
            <w:tcW w:w="3493" w:type="dxa"/>
            <w:gridSpan w:val="3"/>
            <w:tcBorders>
              <w:top w:val="nil"/>
              <w:left w:val="nil"/>
              <w:bottom w:val="single" w:sz="4" w:space="0" w:color="auto"/>
              <w:right w:val="nil"/>
            </w:tcBorders>
            <w:vAlign w:val="center"/>
          </w:tcPr>
          <w:p w:rsidR="00A3258A" w:rsidRPr="00A3258A" w:rsidRDefault="00A3258A" w:rsidP="00976CAB">
            <w:pPr>
              <w:keepNext/>
              <w:keepLines/>
              <w:tabs>
                <w:tab w:val="clear" w:pos="432"/>
              </w:tabs>
              <w:spacing w:before="0" w:after="120"/>
              <w:rPr>
                <w:sz w:val="20"/>
                <w:szCs w:val="24"/>
                <w:lang w:val="en-GB"/>
              </w:rPr>
            </w:pPr>
            <w:r w:rsidRPr="00A3258A">
              <w:rPr>
                <w:sz w:val="20"/>
                <w:szCs w:val="24"/>
                <w:lang w:val="en-GB"/>
              </w:rPr>
              <w:t>H241</w:t>
            </w:r>
            <w:r w:rsidR="00521704">
              <w:rPr>
                <w:sz w:val="20"/>
                <w:szCs w:val="24"/>
                <w:lang w:val="en-GB"/>
              </w:rPr>
              <w:tab/>
            </w:r>
            <w:r w:rsidRPr="00A3258A">
              <w:rPr>
                <w:b/>
                <w:sz w:val="20"/>
                <w:szCs w:val="24"/>
                <w:lang w:val="en-GB"/>
              </w:rPr>
              <w:t>Heating may cause a fire or explosion</w:t>
            </w:r>
            <w:r w:rsidRPr="00A3258A">
              <w:rPr>
                <w:sz w:val="20"/>
                <w:szCs w:val="24"/>
                <w:lang w:val="en-GB"/>
              </w:rPr>
              <w:t xml:space="preserve"> </w:t>
            </w:r>
          </w:p>
        </w:tc>
        <w:tc>
          <w:tcPr>
            <w:tcW w:w="2370" w:type="dxa"/>
            <w:gridSpan w:val="2"/>
            <w:tcBorders>
              <w:top w:val="nil"/>
              <w:left w:val="nil"/>
              <w:bottom w:val="single" w:sz="4" w:space="0" w:color="auto"/>
              <w:right w:val="nil"/>
            </w:tcBorders>
            <w:vAlign w:val="center"/>
          </w:tcPr>
          <w:p w:rsidR="00A3258A" w:rsidRPr="00A3258A" w:rsidRDefault="00A3258A" w:rsidP="00A3258A">
            <w:pPr>
              <w:keepNext/>
              <w:keepLines/>
              <w:widowControl w:val="0"/>
              <w:tabs>
                <w:tab w:val="clear" w:pos="432"/>
              </w:tabs>
              <w:spacing w:before="0"/>
              <w:rPr>
                <w:sz w:val="24"/>
                <w:szCs w:val="24"/>
              </w:rPr>
            </w:pPr>
          </w:p>
        </w:tc>
      </w:tr>
      <w:tr w:rsidR="00A3258A" w:rsidRPr="00A3258A" w:rsidTr="00976CAB">
        <w:tc>
          <w:tcPr>
            <w:tcW w:w="9571" w:type="dxa"/>
            <w:gridSpan w:val="8"/>
            <w:tcBorders>
              <w:top w:val="single" w:sz="4" w:space="0" w:color="auto"/>
            </w:tcBorders>
            <w:vAlign w:val="center"/>
          </w:tcPr>
          <w:p w:rsidR="00A3258A" w:rsidRPr="00A3258A" w:rsidRDefault="00A3258A" w:rsidP="00976CAB">
            <w:pPr>
              <w:keepNext/>
              <w:keepLines/>
              <w:tabs>
                <w:tab w:val="clear" w:pos="432"/>
              </w:tabs>
              <w:spacing w:after="120"/>
              <w:rPr>
                <w:b/>
                <w:bCs/>
                <w:sz w:val="20"/>
                <w:szCs w:val="24"/>
                <w:lang w:val="en-GB"/>
              </w:rPr>
            </w:pPr>
            <w:r w:rsidRPr="00A3258A">
              <w:rPr>
                <w:b/>
                <w:bCs/>
                <w:sz w:val="20"/>
                <w:szCs w:val="24"/>
                <w:lang w:val="en-GB"/>
              </w:rPr>
              <w:t>Precautionary statements</w:t>
            </w:r>
          </w:p>
        </w:tc>
      </w:tr>
      <w:tr w:rsidR="00A3258A" w:rsidRPr="00A3258A" w:rsidTr="00976CAB">
        <w:tc>
          <w:tcPr>
            <w:tcW w:w="2392" w:type="dxa"/>
            <w:gridSpan w:val="2"/>
            <w:vAlign w:val="center"/>
          </w:tcPr>
          <w:p w:rsidR="00A3258A" w:rsidRPr="00A3258A" w:rsidRDefault="00A3258A" w:rsidP="00976CAB">
            <w:pPr>
              <w:keepNext/>
              <w:keepLines/>
              <w:tabs>
                <w:tab w:val="clear" w:pos="432"/>
              </w:tabs>
              <w:spacing w:after="120"/>
              <w:rPr>
                <w:b/>
                <w:bCs/>
                <w:sz w:val="20"/>
                <w:szCs w:val="24"/>
                <w:lang w:val="en-GB"/>
              </w:rPr>
            </w:pPr>
            <w:r w:rsidRPr="00A3258A">
              <w:rPr>
                <w:b/>
                <w:bCs/>
                <w:sz w:val="20"/>
                <w:szCs w:val="24"/>
                <w:lang w:val="en-GB"/>
              </w:rPr>
              <w:t>Prevention</w:t>
            </w:r>
          </w:p>
        </w:tc>
        <w:tc>
          <w:tcPr>
            <w:tcW w:w="2393" w:type="dxa"/>
            <w:gridSpan w:val="2"/>
            <w:vAlign w:val="center"/>
          </w:tcPr>
          <w:p w:rsidR="00A3258A" w:rsidRPr="00A3258A" w:rsidRDefault="00A3258A" w:rsidP="00976CAB">
            <w:pPr>
              <w:keepNext/>
              <w:keepLines/>
              <w:tabs>
                <w:tab w:val="clear" w:pos="432"/>
              </w:tabs>
              <w:spacing w:after="120"/>
              <w:rPr>
                <w:b/>
                <w:bCs/>
                <w:sz w:val="20"/>
                <w:szCs w:val="24"/>
                <w:lang w:val="en-GB"/>
              </w:rPr>
            </w:pPr>
            <w:r w:rsidRPr="00A3258A">
              <w:rPr>
                <w:b/>
                <w:bCs/>
                <w:sz w:val="20"/>
                <w:szCs w:val="24"/>
                <w:lang w:val="en-GB"/>
              </w:rPr>
              <w:t>Response</w:t>
            </w:r>
          </w:p>
        </w:tc>
        <w:tc>
          <w:tcPr>
            <w:tcW w:w="2392" w:type="dxa"/>
            <w:vAlign w:val="center"/>
          </w:tcPr>
          <w:p w:rsidR="00A3258A" w:rsidRPr="00A3258A" w:rsidRDefault="00A3258A" w:rsidP="00976CAB">
            <w:pPr>
              <w:keepNext/>
              <w:keepLines/>
              <w:tabs>
                <w:tab w:val="clear" w:pos="432"/>
              </w:tabs>
              <w:spacing w:after="120"/>
              <w:rPr>
                <w:b/>
                <w:bCs/>
                <w:sz w:val="20"/>
                <w:szCs w:val="24"/>
                <w:lang w:val="en-GB"/>
              </w:rPr>
            </w:pPr>
            <w:r w:rsidRPr="00A3258A">
              <w:rPr>
                <w:b/>
                <w:bCs/>
                <w:sz w:val="20"/>
                <w:szCs w:val="24"/>
                <w:lang w:val="en-GB"/>
              </w:rPr>
              <w:t>Storage</w:t>
            </w:r>
          </w:p>
        </w:tc>
        <w:tc>
          <w:tcPr>
            <w:tcW w:w="2394" w:type="dxa"/>
            <w:gridSpan w:val="3"/>
            <w:vAlign w:val="center"/>
          </w:tcPr>
          <w:p w:rsidR="00A3258A" w:rsidRPr="00A3258A" w:rsidRDefault="00A3258A" w:rsidP="00976CAB">
            <w:pPr>
              <w:keepNext/>
              <w:keepLines/>
              <w:tabs>
                <w:tab w:val="clear" w:pos="432"/>
              </w:tabs>
              <w:spacing w:after="120"/>
              <w:rPr>
                <w:b/>
                <w:bCs/>
                <w:sz w:val="20"/>
                <w:szCs w:val="24"/>
                <w:lang w:val="en-GB"/>
              </w:rPr>
            </w:pPr>
            <w:r w:rsidRPr="00A3258A">
              <w:rPr>
                <w:b/>
                <w:bCs/>
                <w:sz w:val="20"/>
                <w:szCs w:val="24"/>
                <w:lang w:val="en-GB"/>
              </w:rPr>
              <w:t>Disposal</w:t>
            </w:r>
          </w:p>
        </w:tc>
      </w:tr>
      <w:tr w:rsidR="00A3258A" w:rsidRPr="00A3258A" w:rsidTr="00976CAB">
        <w:trPr>
          <w:trHeight w:val="7360"/>
        </w:trPr>
        <w:tc>
          <w:tcPr>
            <w:tcW w:w="2392" w:type="dxa"/>
            <w:gridSpan w:val="2"/>
            <w:tcBorders>
              <w:bottom w:val="single" w:sz="4" w:space="0" w:color="auto"/>
            </w:tcBorders>
            <w:vAlign w:val="center"/>
          </w:tcPr>
          <w:p w:rsidR="00A3258A" w:rsidRPr="00A3258A" w:rsidRDefault="00A3258A" w:rsidP="00A3258A">
            <w:pPr>
              <w:tabs>
                <w:tab w:val="clear" w:pos="432"/>
              </w:tabs>
              <w:spacing w:before="30" w:after="30"/>
              <w:rPr>
                <w:bCs/>
                <w:sz w:val="20"/>
                <w:szCs w:val="16"/>
                <w:lang w:val="en-GB"/>
              </w:rPr>
            </w:pPr>
            <w:r w:rsidRPr="00A3258A">
              <w:rPr>
                <w:bCs/>
                <w:sz w:val="20"/>
                <w:szCs w:val="16"/>
                <w:lang w:val="en-GB"/>
              </w:rPr>
              <w:t>P210</w:t>
            </w:r>
            <w:r w:rsidRPr="00A3258A">
              <w:rPr>
                <w:b/>
                <w:sz w:val="20"/>
                <w:szCs w:val="16"/>
                <w:lang w:val="en-GB"/>
              </w:rPr>
              <w:br/>
              <w:t>Keep away from heat/sparks/open flames/hot surfaces.</w:t>
            </w:r>
            <w:r w:rsidRPr="00A3258A">
              <w:rPr>
                <w:sz w:val="20"/>
                <w:szCs w:val="16"/>
                <w:lang w:val="en-GB"/>
              </w:rPr>
              <w:t xml:space="preserve"> - </w:t>
            </w:r>
            <w:r w:rsidRPr="00A3258A">
              <w:rPr>
                <w:b/>
                <w:sz w:val="20"/>
                <w:szCs w:val="16"/>
                <w:lang w:val="en-GB"/>
              </w:rPr>
              <w:t>No smoking.</w:t>
            </w:r>
            <w:r w:rsidRPr="00A3258A">
              <w:rPr>
                <w:b/>
                <w:sz w:val="20"/>
                <w:szCs w:val="16"/>
                <w:lang w:val="en-GB"/>
              </w:rPr>
              <w:br/>
            </w:r>
            <w:r w:rsidRPr="00A3258A">
              <w:rPr>
                <w:bCs/>
                <w:sz w:val="20"/>
                <w:szCs w:val="16"/>
                <w:lang w:val="en-GB"/>
              </w:rPr>
              <w:t>Manufacturer</w:t>
            </w:r>
            <w:r w:rsidRPr="00A3258A">
              <w:rPr>
                <w:sz w:val="20"/>
                <w:szCs w:val="16"/>
                <w:lang w:val="en-GB"/>
              </w:rPr>
              <w:t>/supplier or the competent authority to specify applicable ignition source(s).</w:t>
            </w:r>
          </w:p>
          <w:p w:rsidR="00A3258A" w:rsidRPr="00A3258A" w:rsidRDefault="00A3258A" w:rsidP="00A3258A">
            <w:pPr>
              <w:tabs>
                <w:tab w:val="clear" w:pos="432"/>
              </w:tabs>
              <w:spacing w:before="30" w:after="30"/>
              <w:rPr>
                <w:sz w:val="20"/>
                <w:szCs w:val="16"/>
                <w:lang w:val="en-GB"/>
              </w:rPr>
            </w:pPr>
            <w:r w:rsidRPr="00A3258A">
              <w:rPr>
                <w:bCs/>
                <w:sz w:val="20"/>
                <w:szCs w:val="16"/>
                <w:lang w:val="en-GB"/>
              </w:rPr>
              <w:t>P220</w:t>
            </w:r>
            <w:r w:rsidRPr="00A3258A">
              <w:rPr>
                <w:b/>
                <w:sz w:val="20"/>
                <w:szCs w:val="16"/>
                <w:lang w:val="en-GB"/>
              </w:rPr>
              <w:br/>
              <w:t>Keep/Store away from clothing/.../combustible materials.</w:t>
            </w:r>
            <w:r w:rsidRPr="00A3258A">
              <w:rPr>
                <w:sz w:val="20"/>
                <w:szCs w:val="16"/>
                <w:lang w:val="en-GB"/>
              </w:rPr>
              <w:t xml:space="preserve"> </w:t>
            </w:r>
            <w:r w:rsidRPr="00A3258A">
              <w:rPr>
                <w:sz w:val="20"/>
                <w:szCs w:val="16"/>
                <w:lang w:val="en-GB"/>
              </w:rPr>
              <w:br/>
              <w:t>... Manufacturer/supplier or the competent authority to specify other incompatible materials.</w:t>
            </w:r>
          </w:p>
          <w:p w:rsidR="00A3258A" w:rsidRPr="00A3258A" w:rsidRDefault="00A3258A" w:rsidP="00A3258A">
            <w:pPr>
              <w:tabs>
                <w:tab w:val="clear" w:pos="432"/>
                <w:tab w:val="left" w:pos="459"/>
              </w:tabs>
              <w:spacing w:before="30" w:after="30"/>
              <w:rPr>
                <w:b/>
                <w:sz w:val="20"/>
                <w:szCs w:val="24"/>
              </w:rPr>
            </w:pPr>
            <w:r w:rsidRPr="00A3258A">
              <w:rPr>
                <w:bCs/>
                <w:sz w:val="20"/>
                <w:szCs w:val="24"/>
              </w:rPr>
              <w:t>P234</w:t>
            </w:r>
            <w:r w:rsidRPr="00A3258A">
              <w:rPr>
                <w:b/>
                <w:sz w:val="20"/>
                <w:szCs w:val="24"/>
              </w:rPr>
              <w:br/>
              <w:t>Keep</w:t>
            </w:r>
            <w:r w:rsidRPr="00A3258A">
              <w:rPr>
                <w:sz w:val="20"/>
                <w:szCs w:val="24"/>
              </w:rPr>
              <w:t xml:space="preserve"> </w:t>
            </w:r>
            <w:r w:rsidRPr="00A3258A">
              <w:rPr>
                <w:b/>
                <w:sz w:val="20"/>
                <w:szCs w:val="24"/>
              </w:rPr>
              <w:t>only</w:t>
            </w:r>
            <w:r w:rsidRPr="00A3258A">
              <w:rPr>
                <w:sz w:val="20"/>
                <w:szCs w:val="24"/>
              </w:rPr>
              <w:t xml:space="preserve"> </w:t>
            </w:r>
            <w:r w:rsidRPr="00A3258A">
              <w:rPr>
                <w:b/>
                <w:sz w:val="20"/>
                <w:szCs w:val="24"/>
              </w:rPr>
              <w:t>in original container.</w:t>
            </w:r>
          </w:p>
          <w:p w:rsidR="00A3258A" w:rsidRPr="00A3258A" w:rsidRDefault="00A3258A" w:rsidP="00A3258A">
            <w:pPr>
              <w:tabs>
                <w:tab w:val="clear" w:pos="432"/>
                <w:tab w:val="left" w:pos="459"/>
              </w:tabs>
              <w:spacing w:before="30" w:after="30"/>
              <w:rPr>
                <w:sz w:val="20"/>
                <w:szCs w:val="24"/>
              </w:rPr>
            </w:pPr>
            <w:r w:rsidRPr="00A3258A">
              <w:rPr>
                <w:bCs/>
                <w:color w:val="000000"/>
                <w:sz w:val="20"/>
                <w:szCs w:val="24"/>
              </w:rPr>
              <w:t>P280</w:t>
            </w:r>
            <w:r w:rsidRPr="00A3258A">
              <w:rPr>
                <w:b/>
                <w:color w:val="000000"/>
                <w:sz w:val="20"/>
                <w:szCs w:val="24"/>
              </w:rPr>
              <w:br/>
              <w:t>Wear protective gloves/eye protection/face protection.</w:t>
            </w:r>
            <w:r w:rsidRPr="00A3258A">
              <w:rPr>
                <w:b/>
                <w:color w:val="000000"/>
                <w:sz w:val="20"/>
                <w:szCs w:val="24"/>
              </w:rPr>
              <w:br/>
            </w:r>
            <w:r w:rsidRPr="00A3258A">
              <w:rPr>
                <w:color w:val="000000"/>
                <w:sz w:val="20"/>
                <w:szCs w:val="24"/>
              </w:rPr>
              <w:t>Manufacturer/supplier or the competent authority to specify type of equipment.</w:t>
            </w:r>
          </w:p>
        </w:tc>
        <w:tc>
          <w:tcPr>
            <w:tcW w:w="2393" w:type="dxa"/>
            <w:gridSpan w:val="2"/>
          </w:tcPr>
          <w:p w:rsidR="00A3258A" w:rsidRPr="00A3258A" w:rsidRDefault="00A3258A" w:rsidP="00A3258A">
            <w:pPr>
              <w:tabs>
                <w:tab w:val="clear" w:pos="432"/>
                <w:tab w:val="left" w:pos="225"/>
              </w:tabs>
              <w:spacing w:before="30" w:after="30"/>
              <w:rPr>
                <w:i/>
                <w:sz w:val="20"/>
                <w:szCs w:val="16"/>
                <w:lang w:val="en-GB"/>
              </w:rPr>
            </w:pPr>
            <w:r w:rsidRPr="00A3258A">
              <w:rPr>
                <w:bCs/>
                <w:sz w:val="20"/>
                <w:szCs w:val="16"/>
                <w:lang w:val="en-GB"/>
              </w:rPr>
              <w:t>P370 + P378</w:t>
            </w:r>
            <w:r w:rsidRPr="00A3258A">
              <w:rPr>
                <w:b/>
                <w:sz w:val="20"/>
                <w:szCs w:val="16"/>
                <w:lang w:val="en-GB"/>
              </w:rPr>
              <w:br/>
              <w:t>In case of fire: Use ... for extinction.</w:t>
            </w:r>
            <w:r w:rsidRPr="00A3258A">
              <w:rPr>
                <w:sz w:val="20"/>
                <w:szCs w:val="16"/>
                <w:lang w:val="en-GB"/>
              </w:rPr>
              <w:br/>
              <w:t>... Manufacturer/supplier or the competent authority to specify appropriate media.</w:t>
            </w:r>
            <w:r w:rsidRPr="00A3258A">
              <w:rPr>
                <w:sz w:val="20"/>
                <w:szCs w:val="16"/>
                <w:lang w:val="en-GB"/>
              </w:rPr>
              <w:br/>
              <w:t>-</w:t>
            </w:r>
            <w:r w:rsidRPr="00A3258A">
              <w:rPr>
                <w:i/>
                <w:sz w:val="20"/>
                <w:szCs w:val="16"/>
                <w:lang w:val="en-GB"/>
              </w:rPr>
              <w:t xml:space="preserve"> </w:t>
            </w:r>
            <w:r w:rsidRPr="00A3258A">
              <w:rPr>
                <w:i/>
                <w:sz w:val="20"/>
                <w:szCs w:val="16"/>
                <w:lang w:val="en-GB"/>
              </w:rPr>
              <w:tab/>
              <w:t>if water increases risk</w:t>
            </w:r>
          </w:p>
          <w:p w:rsidR="00A3258A" w:rsidRPr="00A3258A" w:rsidRDefault="00A3258A" w:rsidP="00A3258A">
            <w:pPr>
              <w:tabs>
                <w:tab w:val="clear" w:pos="432"/>
              </w:tabs>
              <w:spacing w:before="30" w:after="30"/>
              <w:rPr>
                <w:b/>
                <w:sz w:val="20"/>
                <w:szCs w:val="16"/>
                <w:lang w:val="en-GB"/>
              </w:rPr>
            </w:pPr>
            <w:r w:rsidRPr="00A3258A">
              <w:rPr>
                <w:bCs/>
                <w:sz w:val="20"/>
                <w:szCs w:val="16"/>
                <w:lang w:val="en-GB"/>
              </w:rPr>
              <w:t>P370 + P380 + P375</w:t>
            </w:r>
            <w:r w:rsidRPr="00A3258A">
              <w:rPr>
                <w:b/>
                <w:sz w:val="20"/>
                <w:szCs w:val="16"/>
                <w:lang w:val="en-GB"/>
              </w:rPr>
              <w:br/>
              <w:t>In case of fire: Evacuate area. Fight fire remotely due to the risk of explosion.</w:t>
            </w:r>
          </w:p>
          <w:p w:rsidR="00A3258A" w:rsidRPr="00A3258A" w:rsidRDefault="00A3258A" w:rsidP="00A3258A">
            <w:pPr>
              <w:tabs>
                <w:tab w:val="clear" w:pos="432"/>
              </w:tabs>
              <w:spacing w:before="30" w:after="30"/>
              <w:rPr>
                <w:b/>
                <w:sz w:val="20"/>
                <w:szCs w:val="16"/>
                <w:lang w:val="en-GB"/>
              </w:rPr>
            </w:pPr>
          </w:p>
        </w:tc>
        <w:tc>
          <w:tcPr>
            <w:tcW w:w="2392" w:type="dxa"/>
            <w:tcBorders>
              <w:bottom w:val="single" w:sz="4" w:space="0" w:color="auto"/>
            </w:tcBorders>
          </w:tcPr>
          <w:p w:rsidR="00A3258A" w:rsidRPr="00A3258A" w:rsidRDefault="00A3258A" w:rsidP="00A3258A">
            <w:pPr>
              <w:tabs>
                <w:tab w:val="clear" w:pos="432"/>
              </w:tabs>
              <w:spacing w:before="30" w:after="30"/>
              <w:rPr>
                <w:sz w:val="20"/>
                <w:szCs w:val="16"/>
                <w:lang w:val="en-GB"/>
              </w:rPr>
            </w:pPr>
            <w:r w:rsidRPr="00A3258A">
              <w:rPr>
                <w:bCs/>
                <w:sz w:val="20"/>
                <w:szCs w:val="16"/>
                <w:lang w:val="en-GB"/>
              </w:rPr>
              <w:t>P403 + P235</w:t>
            </w:r>
            <w:r w:rsidRPr="00A3258A">
              <w:rPr>
                <w:b/>
                <w:sz w:val="20"/>
                <w:szCs w:val="16"/>
                <w:lang w:val="en-GB"/>
              </w:rPr>
              <w:br/>
              <w:t>Store in a well-ventilated place. Keep cool.</w:t>
            </w:r>
          </w:p>
          <w:p w:rsidR="00A3258A" w:rsidRPr="00A3258A" w:rsidRDefault="00A3258A" w:rsidP="00A3258A">
            <w:pPr>
              <w:tabs>
                <w:tab w:val="clear" w:pos="432"/>
              </w:tabs>
              <w:spacing w:before="30" w:after="30"/>
              <w:rPr>
                <w:sz w:val="20"/>
                <w:szCs w:val="16"/>
                <w:lang w:val="en-GB"/>
              </w:rPr>
            </w:pPr>
            <w:r w:rsidRPr="00A3258A">
              <w:rPr>
                <w:bCs/>
                <w:sz w:val="20"/>
                <w:szCs w:val="16"/>
                <w:lang w:val="en-GB"/>
              </w:rPr>
              <w:t>P411</w:t>
            </w:r>
            <w:r w:rsidRPr="00A3258A">
              <w:rPr>
                <w:b/>
                <w:sz w:val="20"/>
                <w:szCs w:val="16"/>
                <w:lang w:val="en-GB"/>
              </w:rPr>
              <w:br/>
              <w:t>Store at temperatures not exceeding …°C/…°F.</w:t>
            </w:r>
            <w:r w:rsidRPr="00A3258A">
              <w:rPr>
                <w:b/>
                <w:sz w:val="20"/>
                <w:szCs w:val="16"/>
                <w:lang w:val="en-GB"/>
              </w:rPr>
              <w:br/>
            </w:r>
            <w:r w:rsidRPr="00A3258A">
              <w:rPr>
                <w:sz w:val="20"/>
                <w:szCs w:val="16"/>
                <w:lang w:val="en-GB"/>
              </w:rPr>
              <w:t>... Manufacturer/supplier or the competent authority to specify temperature.</w:t>
            </w:r>
          </w:p>
          <w:p w:rsidR="00A3258A" w:rsidRPr="00A3258A" w:rsidRDefault="00A3258A" w:rsidP="00A3258A">
            <w:pPr>
              <w:tabs>
                <w:tab w:val="clear" w:pos="432"/>
              </w:tabs>
              <w:spacing w:before="30" w:after="30"/>
              <w:rPr>
                <w:sz w:val="20"/>
                <w:szCs w:val="24"/>
              </w:rPr>
            </w:pPr>
            <w:r w:rsidRPr="00A3258A">
              <w:rPr>
                <w:bCs/>
                <w:sz w:val="20"/>
                <w:szCs w:val="24"/>
              </w:rPr>
              <w:t>P420</w:t>
            </w:r>
            <w:r w:rsidRPr="00A3258A">
              <w:rPr>
                <w:b/>
                <w:sz w:val="20"/>
                <w:szCs w:val="24"/>
              </w:rPr>
              <w:br/>
              <w:t>Store away from other materials.</w:t>
            </w:r>
          </w:p>
        </w:tc>
        <w:tc>
          <w:tcPr>
            <w:tcW w:w="2394" w:type="dxa"/>
            <w:gridSpan w:val="3"/>
            <w:tcBorders>
              <w:bottom w:val="single" w:sz="4" w:space="0" w:color="auto"/>
            </w:tcBorders>
          </w:tcPr>
          <w:p w:rsidR="00A3258A" w:rsidRPr="00A3258A" w:rsidRDefault="00A3258A" w:rsidP="00A3258A">
            <w:pPr>
              <w:tabs>
                <w:tab w:val="clear" w:pos="432"/>
              </w:tabs>
              <w:spacing w:before="30" w:after="30"/>
              <w:rPr>
                <w:sz w:val="20"/>
                <w:szCs w:val="24"/>
              </w:rPr>
            </w:pPr>
            <w:r w:rsidRPr="00A3258A">
              <w:rPr>
                <w:bCs/>
                <w:sz w:val="20"/>
                <w:szCs w:val="24"/>
              </w:rPr>
              <w:t>P501</w:t>
            </w:r>
            <w:r w:rsidRPr="00A3258A">
              <w:rPr>
                <w:b/>
                <w:sz w:val="20"/>
                <w:szCs w:val="24"/>
              </w:rPr>
              <w:br/>
              <w:t>Dispose of contents/container to</w:t>
            </w:r>
            <w:r w:rsidRPr="00A3258A">
              <w:rPr>
                <w:sz w:val="20"/>
                <w:szCs w:val="24"/>
              </w:rPr>
              <w:t xml:space="preserve">... </w:t>
            </w:r>
            <w:r w:rsidRPr="00A3258A">
              <w:rPr>
                <w:sz w:val="20"/>
                <w:szCs w:val="24"/>
              </w:rPr>
              <w:br/>
              <w:t>…in accordance with local/regional/national/international Regulations (to be specified).</w:t>
            </w:r>
          </w:p>
        </w:tc>
      </w:tr>
    </w:tbl>
    <w:p w:rsidR="00A3258A" w:rsidRDefault="00A3258A">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elf reactive substances and mixture."/>
      </w:tblPr>
      <w:tblGrid>
        <w:gridCol w:w="1908"/>
        <w:gridCol w:w="484"/>
        <w:gridCol w:w="1316"/>
        <w:gridCol w:w="1077"/>
        <w:gridCol w:w="2392"/>
        <w:gridCol w:w="24"/>
        <w:gridCol w:w="2370"/>
      </w:tblGrid>
      <w:tr w:rsidR="00CD3BB6" w:rsidRPr="00BB54A7" w:rsidTr="00976CAB">
        <w:tc>
          <w:tcPr>
            <w:tcW w:w="9571" w:type="dxa"/>
            <w:gridSpan w:val="7"/>
            <w:tcBorders>
              <w:top w:val="nil"/>
              <w:left w:val="nil"/>
              <w:bottom w:val="nil"/>
              <w:right w:val="nil"/>
            </w:tcBorders>
            <w:vAlign w:val="center"/>
          </w:tcPr>
          <w:p w:rsidR="00CD3BB6" w:rsidRPr="00BB54A7" w:rsidRDefault="00CD3BB6"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SELF-REACTIVE SUBSTANCES AND MIXTURES</w:t>
            </w:r>
          </w:p>
        </w:tc>
      </w:tr>
      <w:tr w:rsidR="00CD3BB6" w:rsidRPr="00BB54A7" w:rsidTr="00976CAB">
        <w:tc>
          <w:tcPr>
            <w:tcW w:w="1908" w:type="dxa"/>
            <w:tcBorders>
              <w:top w:val="nil"/>
              <w:left w:val="nil"/>
              <w:bottom w:val="nil"/>
              <w:right w:val="nil"/>
            </w:tcBorders>
            <w:vAlign w:val="center"/>
          </w:tcPr>
          <w:p w:rsidR="00CD3BB6" w:rsidRPr="00BB54A7" w:rsidRDefault="00CD3BB6" w:rsidP="00FC7346">
            <w:pPr>
              <w:keepNext/>
              <w:keepLines/>
              <w:rPr>
                <w:sz w:val="20"/>
                <w:lang w:val="en-GB"/>
              </w:rPr>
            </w:pPr>
          </w:p>
        </w:tc>
        <w:tc>
          <w:tcPr>
            <w:tcW w:w="1800" w:type="dxa"/>
            <w:gridSpan w:val="2"/>
            <w:tcBorders>
              <w:top w:val="nil"/>
              <w:left w:val="nil"/>
              <w:bottom w:val="nil"/>
              <w:right w:val="nil"/>
            </w:tcBorders>
            <w:vAlign w:val="center"/>
          </w:tcPr>
          <w:p w:rsidR="00CD3BB6" w:rsidRPr="00BB54A7" w:rsidRDefault="00CD3BB6" w:rsidP="00FC7346">
            <w:pPr>
              <w:keepNext/>
              <w:keepLines/>
              <w:rPr>
                <w:sz w:val="20"/>
                <w:lang w:val="en-GB"/>
              </w:rPr>
            </w:pPr>
          </w:p>
        </w:tc>
        <w:tc>
          <w:tcPr>
            <w:tcW w:w="3493" w:type="dxa"/>
            <w:gridSpan w:val="3"/>
            <w:tcBorders>
              <w:top w:val="nil"/>
              <w:left w:val="nil"/>
              <w:bottom w:val="nil"/>
              <w:right w:val="single" w:sz="4" w:space="0" w:color="auto"/>
            </w:tcBorders>
            <w:vAlign w:val="center"/>
          </w:tcPr>
          <w:p w:rsidR="00CD3BB6" w:rsidRPr="00BB54A7" w:rsidRDefault="00CD3BB6" w:rsidP="00FC7346">
            <w:pPr>
              <w:keepNext/>
              <w:keepLines/>
              <w:rPr>
                <w:sz w:val="20"/>
                <w:lang w:val="en-GB"/>
              </w:rPr>
            </w:pPr>
          </w:p>
        </w:tc>
        <w:tc>
          <w:tcPr>
            <w:tcW w:w="2370" w:type="dxa"/>
            <w:tcBorders>
              <w:top w:val="single" w:sz="4" w:space="0" w:color="auto"/>
              <w:left w:val="single" w:sz="4" w:space="0" w:color="auto"/>
              <w:bottom w:val="single" w:sz="4" w:space="0" w:color="auto"/>
              <w:right w:val="single" w:sz="4" w:space="0" w:color="auto"/>
            </w:tcBorders>
            <w:vAlign w:val="center"/>
          </w:tcPr>
          <w:p w:rsidR="00CD3BB6" w:rsidRPr="00BB54A7" w:rsidRDefault="00CD3BB6" w:rsidP="00FC7346">
            <w:pPr>
              <w:keepNext/>
              <w:keepLines/>
              <w:rPr>
                <w:b/>
                <w:bCs/>
                <w:iCs/>
                <w:sz w:val="20"/>
                <w:lang w:val="en-GB"/>
              </w:rPr>
            </w:pPr>
            <w:r w:rsidRPr="00BB54A7">
              <w:rPr>
                <w:b/>
                <w:bCs/>
                <w:iCs/>
                <w:sz w:val="20"/>
                <w:lang w:val="en-GB"/>
              </w:rPr>
              <w:t>Symbol</w:t>
            </w:r>
          </w:p>
          <w:p w:rsidR="00CD3BB6" w:rsidRPr="00BB54A7" w:rsidRDefault="00CD3BB6" w:rsidP="00976CAB">
            <w:pPr>
              <w:keepNext/>
              <w:keepLines/>
              <w:spacing w:after="120"/>
              <w:rPr>
                <w:sz w:val="20"/>
                <w:lang w:val="en-GB"/>
              </w:rPr>
            </w:pPr>
            <w:r w:rsidRPr="00BB54A7">
              <w:rPr>
                <w:sz w:val="20"/>
                <w:lang w:val="en-GB"/>
              </w:rPr>
              <w:t>Flame</w:t>
            </w:r>
          </w:p>
        </w:tc>
      </w:tr>
      <w:tr w:rsidR="00CD3BB6" w:rsidRPr="00BB54A7" w:rsidTr="00976CAB">
        <w:tc>
          <w:tcPr>
            <w:tcW w:w="1908" w:type="dxa"/>
            <w:tcBorders>
              <w:top w:val="nil"/>
              <w:left w:val="nil"/>
              <w:bottom w:val="nil"/>
              <w:right w:val="nil"/>
            </w:tcBorders>
            <w:vAlign w:val="center"/>
          </w:tcPr>
          <w:p w:rsidR="00CD3BB6" w:rsidRPr="00BB54A7" w:rsidRDefault="00CD3BB6"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CD3BB6" w:rsidRPr="00BB54A7" w:rsidRDefault="00CD3BB6" w:rsidP="00FC7346">
            <w:pPr>
              <w:keepNext/>
              <w:keepLines/>
              <w:rPr>
                <w:b/>
                <w:bCs/>
                <w:sz w:val="20"/>
                <w:lang w:val="en-GB"/>
              </w:rPr>
            </w:pPr>
            <w:r w:rsidRPr="00BB54A7">
              <w:rPr>
                <w:b/>
                <w:bCs/>
                <w:sz w:val="20"/>
                <w:lang w:val="en-GB"/>
              </w:rPr>
              <w:t>Signal word</w:t>
            </w:r>
          </w:p>
        </w:tc>
        <w:tc>
          <w:tcPr>
            <w:tcW w:w="3493" w:type="dxa"/>
            <w:gridSpan w:val="3"/>
            <w:tcBorders>
              <w:top w:val="nil"/>
              <w:left w:val="nil"/>
              <w:bottom w:val="nil"/>
              <w:right w:val="nil"/>
            </w:tcBorders>
            <w:vAlign w:val="center"/>
          </w:tcPr>
          <w:p w:rsidR="00CD3BB6" w:rsidRPr="00BB54A7" w:rsidRDefault="00CD3BB6" w:rsidP="00FC7346">
            <w:pPr>
              <w:keepNext/>
              <w:keepLines/>
              <w:rPr>
                <w:b/>
                <w:bCs/>
                <w:sz w:val="20"/>
                <w:lang w:val="en-GB"/>
              </w:rPr>
            </w:pPr>
            <w:r w:rsidRPr="00BB54A7">
              <w:rPr>
                <w:b/>
                <w:bCs/>
                <w:sz w:val="20"/>
                <w:lang w:val="en-GB"/>
              </w:rPr>
              <w:t>Hazard statement</w:t>
            </w:r>
          </w:p>
        </w:tc>
        <w:tc>
          <w:tcPr>
            <w:tcW w:w="2370" w:type="dxa"/>
            <w:vMerge w:val="restart"/>
            <w:tcBorders>
              <w:top w:val="nil"/>
              <w:left w:val="nil"/>
              <w:right w:val="nil"/>
            </w:tcBorders>
            <w:vAlign w:val="center"/>
          </w:tcPr>
          <w:p w:rsidR="00CD3BB6" w:rsidRPr="00BB54A7" w:rsidRDefault="00CD3BB6" w:rsidP="00FC7346">
            <w:pPr>
              <w:keepNext/>
              <w:keepLines/>
              <w:rPr>
                <w:b/>
                <w:bCs/>
                <w:sz w:val="20"/>
                <w:lang w:val="en-GB" w:eastAsia="en-US"/>
              </w:rPr>
            </w:pPr>
            <w:r>
              <w:rPr>
                <w:b/>
                <w:bCs/>
                <w:noProof/>
                <w:sz w:val="20"/>
              </w:rPr>
              <w:drawing>
                <wp:inline distT="0" distB="0" distL="0" distR="0" wp14:anchorId="196D359E" wp14:editId="0DAEAD1E">
                  <wp:extent cx="278130" cy="392430"/>
                  <wp:effectExtent l="0" t="0" r="7620" b="7620"/>
                  <wp:docPr id="240" name="Picture 240"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CD3BB6" w:rsidRPr="00BB54A7" w:rsidTr="00976CAB">
        <w:tc>
          <w:tcPr>
            <w:tcW w:w="1908" w:type="dxa"/>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 xml:space="preserve">Type C </w:t>
            </w:r>
          </w:p>
        </w:tc>
        <w:tc>
          <w:tcPr>
            <w:tcW w:w="1800" w:type="dxa"/>
            <w:gridSpan w:val="2"/>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Danger</w:t>
            </w:r>
          </w:p>
        </w:tc>
        <w:tc>
          <w:tcPr>
            <w:tcW w:w="3493" w:type="dxa"/>
            <w:gridSpan w:val="3"/>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p>
        </w:tc>
        <w:tc>
          <w:tcPr>
            <w:tcW w:w="2370" w:type="dxa"/>
            <w:vMerge/>
            <w:tcBorders>
              <w:left w:val="nil"/>
              <w:right w:val="nil"/>
            </w:tcBorders>
            <w:vAlign w:val="center"/>
          </w:tcPr>
          <w:p w:rsidR="00CD3BB6" w:rsidRPr="00BB54A7" w:rsidRDefault="00CD3BB6" w:rsidP="00FC7346">
            <w:pPr>
              <w:keepNext/>
              <w:keepLines/>
              <w:widowControl w:val="0"/>
            </w:pPr>
          </w:p>
        </w:tc>
      </w:tr>
      <w:tr w:rsidR="00CD3BB6" w:rsidRPr="00BB54A7" w:rsidTr="00976CAB">
        <w:tc>
          <w:tcPr>
            <w:tcW w:w="1908" w:type="dxa"/>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Type D</w:t>
            </w:r>
          </w:p>
        </w:tc>
        <w:tc>
          <w:tcPr>
            <w:tcW w:w="1800" w:type="dxa"/>
            <w:gridSpan w:val="2"/>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Danger</w:t>
            </w:r>
          </w:p>
        </w:tc>
        <w:tc>
          <w:tcPr>
            <w:tcW w:w="3493" w:type="dxa"/>
            <w:gridSpan w:val="3"/>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p>
        </w:tc>
        <w:tc>
          <w:tcPr>
            <w:tcW w:w="2370" w:type="dxa"/>
            <w:vMerge/>
            <w:tcBorders>
              <w:left w:val="nil"/>
              <w:bottom w:val="nil"/>
              <w:right w:val="nil"/>
            </w:tcBorders>
            <w:vAlign w:val="center"/>
          </w:tcPr>
          <w:p w:rsidR="00CD3BB6" w:rsidRPr="00BB54A7" w:rsidRDefault="00CD3BB6" w:rsidP="00FC7346">
            <w:pPr>
              <w:keepNext/>
              <w:keepLines/>
              <w:widowControl w:val="0"/>
            </w:pPr>
          </w:p>
        </w:tc>
      </w:tr>
      <w:tr w:rsidR="00CD3BB6" w:rsidRPr="00BB54A7" w:rsidTr="00976CAB">
        <w:tc>
          <w:tcPr>
            <w:tcW w:w="1908" w:type="dxa"/>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Type E</w:t>
            </w:r>
          </w:p>
        </w:tc>
        <w:tc>
          <w:tcPr>
            <w:tcW w:w="1800" w:type="dxa"/>
            <w:gridSpan w:val="2"/>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Warning</w:t>
            </w:r>
          </w:p>
        </w:tc>
        <w:tc>
          <w:tcPr>
            <w:tcW w:w="3493" w:type="dxa"/>
            <w:gridSpan w:val="3"/>
            <w:tcBorders>
              <w:top w:val="nil"/>
              <w:left w:val="nil"/>
              <w:bottom w:val="nil"/>
              <w:right w:val="nil"/>
            </w:tcBorders>
            <w:vAlign w:val="center"/>
          </w:tcPr>
          <w:p w:rsidR="00CD3BB6" w:rsidRPr="00BB54A7" w:rsidRDefault="00CD3BB6"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p>
        </w:tc>
        <w:tc>
          <w:tcPr>
            <w:tcW w:w="2370" w:type="dxa"/>
            <w:tcBorders>
              <w:top w:val="nil"/>
              <w:left w:val="nil"/>
              <w:bottom w:val="nil"/>
              <w:right w:val="nil"/>
            </w:tcBorders>
            <w:vAlign w:val="center"/>
          </w:tcPr>
          <w:p w:rsidR="00CD3BB6" w:rsidRPr="00BB54A7" w:rsidRDefault="00CD3BB6" w:rsidP="00FC7346">
            <w:pPr>
              <w:keepNext/>
              <w:keepLines/>
              <w:widowControl w:val="0"/>
            </w:pPr>
          </w:p>
        </w:tc>
      </w:tr>
      <w:tr w:rsidR="00CD3BB6" w:rsidRPr="00BB54A7" w:rsidTr="00976CAB">
        <w:tc>
          <w:tcPr>
            <w:tcW w:w="1908" w:type="dxa"/>
            <w:tcBorders>
              <w:top w:val="nil"/>
              <w:left w:val="nil"/>
              <w:bottom w:val="single" w:sz="4" w:space="0" w:color="auto"/>
              <w:right w:val="nil"/>
            </w:tcBorders>
            <w:vAlign w:val="center"/>
          </w:tcPr>
          <w:p w:rsidR="00CD3BB6" w:rsidRPr="00BB54A7" w:rsidRDefault="00CD3BB6" w:rsidP="00FC7346">
            <w:pPr>
              <w:keepNext/>
              <w:keepLines/>
              <w:rPr>
                <w:sz w:val="20"/>
                <w:lang w:val="en-GB"/>
              </w:rPr>
            </w:pPr>
            <w:r w:rsidRPr="00BB54A7">
              <w:rPr>
                <w:sz w:val="20"/>
                <w:lang w:val="en-GB"/>
              </w:rPr>
              <w:t>Type F</w:t>
            </w:r>
          </w:p>
        </w:tc>
        <w:tc>
          <w:tcPr>
            <w:tcW w:w="1800" w:type="dxa"/>
            <w:gridSpan w:val="2"/>
            <w:tcBorders>
              <w:top w:val="nil"/>
              <w:left w:val="nil"/>
              <w:bottom w:val="single" w:sz="4" w:space="0" w:color="auto"/>
              <w:right w:val="nil"/>
            </w:tcBorders>
            <w:vAlign w:val="center"/>
          </w:tcPr>
          <w:p w:rsidR="00CD3BB6" w:rsidRPr="00BB54A7" w:rsidRDefault="00CD3BB6" w:rsidP="00FC7346">
            <w:pPr>
              <w:keepNext/>
              <w:keepLines/>
              <w:rPr>
                <w:sz w:val="20"/>
                <w:lang w:val="en-GB"/>
              </w:rPr>
            </w:pPr>
            <w:r w:rsidRPr="00BB54A7">
              <w:rPr>
                <w:sz w:val="20"/>
                <w:lang w:val="en-GB"/>
              </w:rPr>
              <w:t>Warning</w:t>
            </w:r>
          </w:p>
        </w:tc>
        <w:tc>
          <w:tcPr>
            <w:tcW w:w="3493" w:type="dxa"/>
            <w:gridSpan w:val="3"/>
            <w:tcBorders>
              <w:top w:val="nil"/>
              <w:left w:val="nil"/>
              <w:bottom w:val="single" w:sz="4" w:space="0" w:color="auto"/>
              <w:right w:val="nil"/>
            </w:tcBorders>
            <w:vAlign w:val="center"/>
          </w:tcPr>
          <w:p w:rsidR="00CD3BB6" w:rsidRPr="00BB54A7" w:rsidRDefault="00CD3BB6" w:rsidP="00976CAB">
            <w:pPr>
              <w:keepNext/>
              <w:keepLines/>
              <w:spacing w:after="120"/>
              <w:rPr>
                <w:sz w:val="20"/>
                <w:lang w:val="en-GB"/>
              </w:rPr>
            </w:pPr>
            <w:r w:rsidRPr="00BB54A7">
              <w:rPr>
                <w:sz w:val="20"/>
                <w:lang w:val="en-GB"/>
              </w:rPr>
              <w:t>H242</w:t>
            </w:r>
            <w:r>
              <w:rPr>
                <w:sz w:val="20"/>
                <w:lang w:val="en-GB"/>
              </w:rPr>
              <w:tab/>
            </w:r>
            <w:r w:rsidRPr="00BB54A7">
              <w:rPr>
                <w:b/>
                <w:sz w:val="20"/>
                <w:lang w:val="en-GB"/>
              </w:rPr>
              <w:t>Heating may cause a fire</w:t>
            </w:r>
          </w:p>
        </w:tc>
        <w:tc>
          <w:tcPr>
            <w:tcW w:w="2370" w:type="dxa"/>
            <w:tcBorders>
              <w:top w:val="nil"/>
              <w:left w:val="nil"/>
              <w:bottom w:val="single" w:sz="4" w:space="0" w:color="auto"/>
              <w:right w:val="nil"/>
            </w:tcBorders>
            <w:vAlign w:val="center"/>
          </w:tcPr>
          <w:p w:rsidR="00CD3BB6" w:rsidRPr="00BB54A7" w:rsidRDefault="00CD3BB6" w:rsidP="00FC7346">
            <w:pPr>
              <w:keepNext/>
              <w:keepLines/>
              <w:widowControl w:val="0"/>
            </w:pPr>
          </w:p>
        </w:tc>
      </w:tr>
      <w:tr w:rsidR="00CD3BB6" w:rsidRPr="00BB54A7" w:rsidTr="00976CAB">
        <w:tc>
          <w:tcPr>
            <w:tcW w:w="9571" w:type="dxa"/>
            <w:gridSpan w:val="7"/>
            <w:tcBorders>
              <w:top w:val="single" w:sz="4" w:space="0" w:color="auto"/>
            </w:tcBorders>
            <w:vAlign w:val="center"/>
          </w:tcPr>
          <w:p w:rsidR="00CD3BB6" w:rsidRPr="00BB54A7" w:rsidRDefault="00CD3BB6" w:rsidP="00976CAB">
            <w:pPr>
              <w:keepNext/>
              <w:keepLines/>
              <w:spacing w:after="120"/>
              <w:rPr>
                <w:b/>
                <w:bCs/>
                <w:sz w:val="20"/>
                <w:lang w:val="en-GB"/>
              </w:rPr>
            </w:pPr>
            <w:r w:rsidRPr="00BB54A7">
              <w:rPr>
                <w:b/>
                <w:bCs/>
                <w:sz w:val="20"/>
                <w:lang w:val="en-GB"/>
              </w:rPr>
              <w:t>Precautionary statements</w:t>
            </w:r>
          </w:p>
        </w:tc>
      </w:tr>
      <w:tr w:rsidR="00CD3BB6" w:rsidRPr="00BB54A7" w:rsidTr="00976CAB">
        <w:tc>
          <w:tcPr>
            <w:tcW w:w="2392" w:type="dxa"/>
            <w:gridSpan w:val="2"/>
            <w:vAlign w:val="center"/>
          </w:tcPr>
          <w:p w:rsidR="00CD3BB6" w:rsidRPr="00BB54A7" w:rsidRDefault="00CD3BB6"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CD3BB6" w:rsidRPr="00BB54A7" w:rsidRDefault="00CD3BB6" w:rsidP="00976CAB">
            <w:pPr>
              <w:keepNext/>
              <w:keepLines/>
              <w:spacing w:after="120"/>
              <w:rPr>
                <w:b/>
                <w:bCs/>
                <w:sz w:val="20"/>
                <w:lang w:val="en-GB"/>
              </w:rPr>
            </w:pPr>
            <w:r w:rsidRPr="00BB54A7">
              <w:rPr>
                <w:b/>
                <w:bCs/>
                <w:sz w:val="20"/>
                <w:lang w:val="en-GB"/>
              </w:rPr>
              <w:t>Response</w:t>
            </w:r>
          </w:p>
        </w:tc>
        <w:tc>
          <w:tcPr>
            <w:tcW w:w="2392" w:type="dxa"/>
            <w:vAlign w:val="center"/>
          </w:tcPr>
          <w:p w:rsidR="00CD3BB6" w:rsidRPr="00BB54A7" w:rsidRDefault="00CD3BB6" w:rsidP="00976CAB">
            <w:pPr>
              <w:keepNext/>
              <w:keepLines/>
              <w:spacing w:after="120"/>
              <w:rPr>
                <w:b/>
                <w:bCs/>
                <w:sz w:val="20"/>
                <w:lang w:val="en-GB"/>
              </w:rPr>
            </w:pPr>
            <w:r w:rsidRPr="00BB54A7">
              <w:rPr>
                <w:b/>
                <w:bCs/>
                <w:sz w:val="20"/>
                <w:lang w:val="en-GB"/>
              </w:rPr>
              <w:t>Storage</w:t>
            </w:r>
          </w:p>
        </w:tc>
        <w:tc>
          <w:tcPr>
            <w:tcW w:w="2394" w:type="dxa"/>
            <w:gridSpan w:val="2"/>
            <w:vAlign w:val="center"/>
          </w:tcPr>
          <w:p w:rsidR="00CD3BB6" w:rsidRPr="00BB54A7" w:rsidRDefault="00CD3BB6" w:rsidP="00976CAB">
            <w:pPr>
              <w:keepNext/>
              <w:keepLines/>
              <w:spacing w:after="120"/>
              <w:rPr>
                <w:b/>
                <w:bCs/>
                <w:sz w:val="20"/>
                <w:lang w:val="en-GB"/>
              </w:rPr>
            </w:pPr>
            <w:r w:rsidRPr="00BB54A7">
              <w:rPr>
                <w:b/>
                <w:bCs/>
                <w:sz w:val="20"/>
                <w:lang w:val="en-GB"/>
              </w:rPr>
              <w:t>Disposal</w:t>
            </w:r>
          </w:p>
        </w:tc>
      </w:tr>
      <w:tr w:rsidR="00CD3BB6" w:rsidRPr="00BB54A7" w:rsidTr="00976CAB">
        <w:trPr>
          <w:trHeight w:val="6885"/>
        </w:trPr>
        <w:tc>
          <w:tcPr>
            <w:tcW w:w="2392" w:type="dxa"/>
            <w:gridSpan w:val="2"/>
            <w:vAlign w:val="center"/>
          </w:tcPr>
          <w:p w:rsidR="00CD3BB6" w:rsidRPr="00BB54A7" w:rsidRDefault="00CD3BB6" w:rsidP="00FC7346">
            <w:pPr>
              <w:pStyle w:val="BalloonText"/>
              <w:spacing w:before="30" w:after="30"/>
              <w:rPr>
                <w:rFonts w:ascii="Arial" w:hAnsi="Arial" w:cs="Arial"/>
                <w:b/>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w:t>
            </w:r>
            <w:r w:rsidRPr="00BB54A7">
              <w:rPr>
                <w:rFonts w:ascii="Arial" w:hAnsi="Arial" w:cs="Arial"/>
                <w:sz w:val="20"/>
                <w:lang w:val="en-GB"/>
              </w:rPr>
              <w:t xml:space="preserve"> - </w:t>
            </w:r>
            <w:r w:rsidRPr="00BB54A7">
              <w:rPr>
                <w:rFonts w:ascii="Arial" w:hAnsi="Arial" w:cs="Arial"/>
                <w:b/>
                <w:sz w:val="20"/>
                <w:lang w:val="en-GB"/>
              </w:rPr>
              <w:t>No smoking.</w:t>
            </w:r>
          </w:p>
          <w:p w:rsidR="00CD3BB6" w:rsidRPr="00BB54A7" w:rsidRDefault="00CD3BB6" w:rsidP="00FC7346">
            <w:pPr>
              <w:pStyle w:val="BalloonText"/>
              <w:spacing w:before="30" w:after="30"/>
              <w:rPr>
                <w:rFonts w:ascii="Arial" w:hAnsi="Arial" w:cs="Arial"/>
                <w:sz w:val="20"/>
                <w:lang w:val="en-GB"/>
              </w:rPr>
            </w:pPr>
            <w:r w:rsidRPr="00BB54A7">
              <w:rPr>
                <w:rFonts w:ascii="Arial" w:hAnsi="Arial" w:cs="Arial"/>
                <w:bCs/>
                <w:sz w:val="20"/>
                <w:lang w:val="en-GB"/>
              </w:rPr>
              <w:t>Manufacturer</w:t>
            </w:r>
            <w:r w:rsidRPr="00BB54A7">
              <w:rPr>
                <w:rFonts w:ascii="Arial" w:hAnsi="Arial" w:cs="Arial"/>
                <w:sz w:val="20"/>
                <w:lang w:val="en-GB"/>
              </w:rPr>
              <w:t>/supplier or the competent authority to specify applicable ignition source(s).</w:t>
            </w:r>
          </w:p>
          <w:p w:rsidR="00CD3BB6" w:rsidRPr="00BB54A7" w:rsidRDefault="00CD3BB6" w:rsidP="00FC7346">
            <w:pPr>
              <w:pStyle w:val="BalloonText"/>
              <w:spacing w:before="30" w:after="30"/>
              <w:rPr>
                <w:rFonts w:ascii="Arial" w:hAnsi="Arial" w:cs="Arial"/>
                <w:sz w:val="20"/>
                <w:lang w:val="en-GB"/>
              </w:rPr>
            </w:pPr>
            <w:r w:rsidRPr="00BB54A7">
              <w:rPr>
                <w:rFonts w:ascii="Arial" w:hAnsi="Arial" w:cs="Arial"/>
                <w:bCs/>
                <w:sz w:val="20"/>
                <w:lang w:val="en-GB"/>
              </w:rPr>
              <w:t>P220</w:t>
            </w:r>
            <w:r w:rsidRPr="00BB54A7">
              <w:rPr>
                <w:rFonts w:ascii="Arial" w:hAnsi="Arial" w:cs="Arial"/>
                <w:b/>
                <w:sz w:val="20"/>
                <w:lang w:val="en-GB"/>
              </w:rPr>
              <w:br/>
              <w:t>Keep/Store away from clothing/…/combustible materials.</w:t>
            </w:r>
            <w:r w:rsidRPr="00BB54A7">
              <w:rPr>
                <w:rFonts w:ascii="Arial" w:hAnsi="Arial" w:cs="Arial"/>
                <w:sz w:val="20"/>
                <w:lang w:val="en-GB"/>
              </w:rPr>
              <w:t xml:space="preserve"> </w:t>
            </w:r>
            <w:r w:rsidRPr="00BB54A7">
              <w:rPr>
                <w:rFonts w:ascii="Arial" w:hAnsi="Arial" w:cs="Arial"/>
                <w:sz w:val="20"/>
                <w:lang w:val="en-GB"/>
              </w:rPr>
              <w:br/>
              <w:t xml:space="preserve"> </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other incompatible materials.</w:t>
            </w:r>
          </w:p>
          <w:p w:rsidR="00CD3BB6" w:rsidRPr="00BB54A7" w:rsidRDefault="00CD3BB6" w:rsidP="00FC7346">
            <w:pPr>
              <w:tabs>
                <w:tab w:val="left" w:pos="459"/>
              </w:tabs>
              <w:spacing w:before="30" w:after="30"/>
              <w:rPr>
                <w:b/>
                <w:sz w:val="20"/>
              </w:rPr>
            </w:pPr>
            <w:r w:rsidRPr="00BB54A7">
              <w:rPr>
                <w:bCs/>
                <w:sz w:val="20"/>
                <w:szCs w:val="16"/>
              </w:rPr>
              <w:t>P234</w:t>
            </w:r>
            <w:r w:rsidRPr="00BB54A7">
              <w:rPr>
                <w:b/>
                <w:sz w:val="20"/>
              </w:rPr>
              <w:br/>
              <w:t>Keep</w:t>
            </w:r>
            <w:r w:rsidRPr="00BB54A7">
              <w:rPr>
                <w:sz w:val="20"/>
              </w:rPr>
              <w:t xml:space="preserve"> </w:t>
            </w:r>
            <w:r w:rsidRPr="00BB54A7">
              <w:rPr>
                <w:b/>
                <w:sz w:val="20"/>
              </w:rPr>
              <w:t>only</w:t>
            </w:r>
            <w:r w:rsidRPr="00BB54A7">
              <w:rPr>
                <w:sz w:val="20"/>
              </w:rPr>
              <w:t xml:space="preserve"> </w:t>
            </w:r>
            <w:r w:rsidRPr="00BB54A7">
              <w:rPr>
                <w:b/>
                <w:sz w:val="20"/>
              </w:rPr>
              <w:t>in original container.</w:t>
            </w:r>
          </w:p>
          <w:p w:rsidR="00CD3BB6" w:rsidRPr="00BB54A7" w:rsidRDefault="00CD3BB6" w:rsidP="00FC7346">
            <w:pPr>
              <w:tabs>
                <w:tab w:val="left" w:pos="459"/>
              </w:tabs>
              <w:spacing w:before="30" w:after="30"/>
              <w:rPr>
                <w:sz w:val="20"/>
              </w:rPr>
            </w:pPr>
            <w:r w:rsidRPr="00BB54A7">
              <w:rPr>
                <w:bCs/>
                <w:sz w:val="20"/>
                <w:szCs w:val="16"/>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tcPr>
          <w:p w:rsidR="00CD3BB6" w:rsidRPr="00BB54A7" w:rsidRDefault="00CD3BB6" w:rsidP="00FC7346">
            <w:pPr>
              <w:pStyle w:val="BalloonText"/>
              <w:tabs>
                <w:tab w:val="left" w:pos="244"/>
              </w:tabs>
              <w:spacing w:before="30" w:after="30"/>
              <w:rPr>
                <w:rFonts w:ascii="Arial" w:hAnsi="Arial" w:cs="Arial"/>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xml:space="preserve">... </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appropriate media.</w:t>
            </w:r>
            <w:r w:rsidRPr="00BB54A7">
              <w:rPr>
                <w:rFonts w:ascii="Arial" w:hAnsi="Arial" w:cs="Arial"/>
                <w:sz w:val="20"/>
                <w:lang w:val="en-GB"/>
              </w:rPr>
              <w:br/>
              <w:t>-</w:t>
            </w:r>
            <w:r w:rsidRPr="00BB54A7">
              <w:rPr>
                <w:rFonts w:ascii="Arial" w:hAnsi="Arial" w:cs="Arial"/>
                <w:sz w:val="20"/>
                <w:lang w:val="en-GB"/>
              </w:rPr>
              <w:tab/>
            </w:r>
            <w:r w:rsidRPr="00BB54A7">
              <w:rPr>
                <w:rFonts w:ascii="Arial" w:hAnsi="Arial" w:cs="Arial"/>
                <w:i/>
                <w:sz w:val="20"/>
                <w:lang w:val="en-GB"/>
              </w:rPr>
              <w:t>if water increases risk.</w:t>
            </w:r>
          </w:p>
          <w:p w:rsidR="00CD3BB6" w:rsidRPr="00BB54A7" w:rsidRDefault="00CD3BB6" w:rsidP="00FC7346">
            <w:pPr>
              <w:pStyle w:val="BalloonText"/>
              <w:spacing w:before="30" w:after="30"/>
              <w:rPr>
                <w:rFonts w:ascii="Arial" w:hAnsi="Arial" w:cs="Arial"/>
                <w:b/>
                <w:sz w:val="20"/>
                <w:lang w:val="en-GB"/>
              </w:rPr>
            </w:pPr>
          </w:p>
        </w:tc>
        <w:tc>
          <w:tcPr>
            <w:tcW w:w="2392" w:type="dxa"/>
          </w:tcPr>
          <w:p w:rsidR="00CD3BB6" w:rsidRPr="00BB54A7" w:rsidRDefault="00CD3BB6" w:rsidP="00FC7346">
            <w:pPr>
              <w:pStyle w:val="BalloonText"/>
              <w:spacing w:before="30" w:after="30"/>
              <w:rPr>
                <w:rFonts w:ascii="Arial" w:hAnsi="Arial" w:cs="Arial"/>
                <w:sz w:val="20"/>
                <w:lang w:val="en-GB"/>
              </w:rPr>
            </w:pPr>
            <w:r w:rsidRPr="00BB54A7">
              <w:rPr>
                <w:rFonts w:ascii="Arial" w:hAnsi="Arial" w:cs="Arial"/>
                <w:bCs/>
                <w:sz w:val="20"/>
                <w:lang w:val="en-GB"/>
              </w:rPr>
              <w:t>P403 + P235</w:t>
            </w:r>
            <w:r w:rsidRPr="00BB54A7">
              <w:rPr>
                <w:rFonts w:ascii="Arial" w:hAnsi="Arial" w:cs="Arial"/>
                <w:b/>
                <w:sz w:val="20"/>
                <w:lang w:val="en-GB"/>
              </w:rPr>
              <w:br/>
              <w:t>Store in a well-ventilated place. Keep cool.</w:t>
            </w:r>
          </w:p>
          <w:p w:rsidR="00CD3BB6" w:rsidRPr="00BB54A7" w:rsidRDefault="00CD3BB6" w:rsidP="00FC7346">
            <w:pPr>
              <w:pStyle w:val="BalloonText"/>
              <w:spacing w:before="30" w:after="30"/>
              <w:rPr>
                <w:rFonts w:ascii="Arial" w:hAnsi="Arial" w:cs="Arial"/>
                <w:sz w:val="20"/>
                <w:lang w:val="en-GB"/>
              </w:rPr>
            </w:pPr>
            <w:r w:rsidRPr="00BB54A7">
              <w:rPr>
                <w:rFonts w:ascii="Arial" w:hAnsi="Arial" w:cs="Arial"/>
                <w:bCs/>
                <w:sz w:val="20"/>
                <w:lang w:val="en-GB"/>
              </w:rPr>
              <w:t>P411</w:t>
            </w:r>
            <w:r w:rsidRPr="00BB54A7">
              <w:rPr>
                <w:rFonts w:ascii="Arial" w:hAnsi="Arial" w:cs="Arial"/>
                <w:b/>
                <w:sz w:val="20"/>
                <w:lang w:val="en-GB"/>
              </w:rPr>
              <w:br/>
              <w:t>Store at temperatures not exceeding …°C/…°F.</w:t>
            </w:r>
            <w:r w:rsidRPr="00BB54A7">
              <w:rPr>
                <w:rFonts w:ascii="Arial" w:hAnsi="Arial" w:cs="Arial"/>
                <w:b/>
                <w:sz w:val="20"/>
                <w:lang w:val="en-GB"/>
              </w:rPr>
              <w:br/>
            </w:r>
            <w:r w:rsidRPr="00BB54A7">
              <w:rPr>
                <w:rFonts w:ascii="Arial" w:hAnsi="Arial" w:cs="Arial"/>
                <w:sz w:val="20"/>
                <w:lang w:val="en-GB"/>
              </w:rPr>
              <w:t>...</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temperature.</w:t>
            </w:r>
          </w:p>
          <w:p w:rsidR="00CD3BB6" w:rsidRPr="00BB54A7" w:rsidRDefault="00CD3BB6" w:rsidP="00FC7346">
            <w:pPr>
              <w:spacing w:before="30" w:after="30"/>
              <w:rPr>
                <w:sz w:val="20"/>
              </w:rPr>
            </w:pPr>
            <w:r w:rsidRPr="00BB54A7">
              <w:rPr>
                <w:bCs/>
                <w:sz w:val="20"/>
                <w:szCs w:val="16"/>
              </w:rPr>
              <w:t>P420</w:t>
            </w:r>
            <w:r w:rsidRPr="00BB54A7">
              <w:rPr>
                <w:b/>
                <w:sz w:val="20"/>
              </w:rPr>
              <w:br/>
              <w:t>Store away from other materials.</w:t>
            </w:r>
          </w:p>
        </w:tc>
        <w:tc>
          <w:tcPr>
            <w:tcW w:w="2394" w:type="dxa"/>
            <w:gridSpan w:val="2"/>
          </w:tcPr>
          <w:p w:rsidR="00CD3BB6" w:rsidRPr="00BB54A7" w:rsidRDefault="00CD3BB6" w:rsidP="00FC7346">
            <w:pPr>
              <w:spacing w:before="30" w:after="30"/>
              <w:rPr>
                <w:sz w:val="20"/>
              </w:rPr>
            </w:pPr>
            <w:r w:rsidRPr="00BB54A7">
              <w:rPr>
                <w:bCs/>
                <w:sz w:val="20"/>
                <w:szCs w:val="16"/>
              </w:rPr>
              <w:t>P501</w:t>
            </w:r>
            <w:r w:rsidRPr="00BB54A7">
              <w:rPr>
                <w:b/>
                <w:sz w:val="20"/>
              </w:rPr>
              <w:br/>
              <w:t>Dispose of contents/container to...</w:t>
            </w:r>
            <w:r w:rsidRPr="00BB54A7">
              <w:rPr>
                <w:sz w:val="20"/>
              </w:rPr>
              <w:t xml:space="preserve"> </w:t>
            </w:r>
            <w:r w:rsidRPr="00BB54A7">
              <w:rPr>
                <w:sz w:val="20"/>
              </w:rPr>
              <w:br/>
              <w:t>…in accordance with local/regional/national/international Regulations (to be specified).</w:t>
            </w:r>
          </w:p>
        </w:tc>
      </w:tr>
    </w:tbl>
    <w:p w:rsidR="003D6EEA" w:rsidRPr="00976CAB" w:rsidRDefault="003D6EEA" w:rsidP="00976CAB">
      <w:pPr>
        <w:pStyle w:val="Style1"/>
        <w:rPr>
          <w:sz w:val="18"/>
          <w:szCs w:val="18"/>
        </w:rPr>
      </w:pPr>
      <w:r w:rsidRPr="00976CAB">
        <w:rPr>
          <w:b/>
          <w:bCs/>
          <w:sz w:val="18"/>
          <w:szCs w:val="18"/>
        </w:rPr>
        <w:t>Note:</w:t>
      </w:r>
      <w:r w:rsidRPr="00976CAB">
        <w:rPr>
          <w:bCs/>
          <w:sz w:val="18"/>
          <w:szCs w:val="18"/>
        </w:rPr>
        <w:t xml:space="preserve"> Hazard category</w:t>
      </w:r>
      <w:r w:rsidRPr="00976CAB">
        <w:rPr>
          <w:b/>
          <w:bCs/>
          <w:sz w:val="18"/>
          <w:szCs w:val="18"/>
        </w:rPr>
        <w:t xml:space="preserve"> </w:t>
      </w:r>
      <w:r w:rsidRPr="00976CAB">
        <w:rPr>
          <w:sz w:val="18"/>
          <w:szCs w:val="18"/>
        </w:rPr>
        <w:t>Type G: There are no label elements allocated to this hazard category</w:t>
      </w:r>
    </w:p>
    <w:p w:rsidR="00CD3BB6" w:rsidRDefault="00CD3BB6">
      <w:pPr>
        <w:tabs>
          <w:tab w:val="clear" w:pos="432"/>
        </w:tabs>
        <w:spacing w:before="0"/>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Pyrophoric liquids."/>
      </w:tblPr>
      <w:tblGrid>
        <w:gridCol w:w="1908"/>
        <w:gridCol w:w="484"/>
        <w:gridCol w:w="1316"/>
        <w:gridCol w:w="1077"/>
        <w:gridCol w:w="2392"/>
        <w:gridCol w:w="2393"/>
      </w:tblGrid>
      <w:tr w:rsidR="008419D0" w:rsidRPr="00BB54A7" w:rsidTr="00FC7346">
        <w:tc>
          <w:tcPr>
            <w:tcW w:w="9570" w:type="dxa"/>
            <w:gridSpan w:val="6"/>
            <w:tcBorders>
              <w:top w:val="nil"/>
              <w:left w:val="nil"/>
              <w:bottom w:val="nil"/>
              <w:right w:val="nil"/>
            </w:tcBorders>
            <w:vAlign w:val="center"/>
          </w:tcPr>
          <w:p w:rsidR="008419D0" w:rsidRPr="00BB54A7" w:rsidRDefault="008419D0"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PYROPHORIC LIQUIDS</w:t>
            </w:r>
          </w:p>
        </w:tc>
      </w:tr>
      <w:tr w:rsidR="008419D0" w:rsidRPr="00BB54A7" w:rsidTr="00FC7346">
        <w:tc>
          <w:tcPr>
            <w:tcW w:w="1908" w:type="dxa"/>
            <w:tcBorders>
              <w:top w:val="nil"/>
              <w:left w:val="nil"/>
              <w:bottom w:val="nil"/>
              <w:right w:val="nil"/>
            </w:tcBorders>
            <w:vAlign w:val="center"/>
          </w:tcPr>
          <w:p w:rsidR="008419D0" w:rsidRPr="00BB54A7" w:rsidRDefault="008419D0" w:rsidP="00FC7346">
            <w:pPr>
              <w:keepNext/>
              <w:keepLines/>
              <w:rPr>
                <w:sz w:val="20"/>
                <w:lang w:val="en-GB"/>
              </w:rPr>
            </w:pPr>
          </w:p>
        </w:tc>
        <w:tc>
          <w:tcPr>
            <w:tcW w:w="1800" w:type="dxa"/>
            <w:gridSpan w:val="2"/>
            <w:tcBorders>
              <w:top w:val="nil"/>
              <w:left w:val="nil"/>
              <w:bottom w:val="nil"/>
              <w:right w:val="nil"/>
            </w:tcBorders>
            <w:vAlign w:val="center"/>
          </w:tcPr>
          <w:p w:rsidR="008419D0" w:rsidRPr="00BB54A7" w:rsidRDefault="008419D0" w:rsidP="00FC7346">
            <w:pPr>
              <w:keepNext/>
              <w:keepLines/>
              <w:rPr>
                <w:sz w:val="20"/>
                <w:lang w:val="en-GB"/>
              </w:rPr>
            </w:pPr>
          </w:p>
        </w:tc>
        <w:tc>
          <w:tcPr>
            <w:tcW w:w="3469" w:type="dxa"/>
            <w:gridSpan w:val="2"/>
            <w:tcBorders>
              <w:top w:val="nil"/>
              <w:left w:val="nil"/>
              <w:bottom w:val="nil"/>
              <w:right w:val="single" w:sz="4" w:space="0" w:color="auto"/>
            </w:tcBorders>
            <w:vAlign w:val="center"/>
          </w:tcPr>
          <w:p w:rsidR="008419D0" w:rsidRPr="00BB54A7" w:rsidRDefault="008419D0" w:rsidP="00FC7346">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8419D0" w:rsidRPr="00BB54A7" w:rsidRDefault="008419D0" w:rsidP="00FC7346">
            <w:pPr>
              <w:keepNext/>
              <w:keepLines/>
              <w:rPr>
                <w:b/>
                <w:bCs/>
                <w:iCs/>
                <w:sz w:val="20"/>
                <w:lang w:val="en-GB"/>
              </w:rPr>
            </w:pPr>
            <w:r w:rsidRPr="00BB54A7">
              <w:rPr>
                <w:b/>
                <w:bCs/>
                <w:iCs/>
                <w:sz w:val="20"/>
                <w:lang w:val="en-GB"/>
              </w:rPr>
              <w:t>Symbol</w:t>
            </w:r>
          </w:p>
          <w:p w:rsidR="008419D0" w:rsidRPr="00BB54A7" w:rsidRDefault="008419D0" w:rsidP="00976CAB">
            <w:pPr>
              <w:keepNext/>
              <w:keepLines/>
              <w:spacing w:after="120"/>
              <w:rPr>
                <w:sz w:val="20"/>
                <w:lang w:val="en-GB"/>
              </w:rPr>
            </w:pPr>
            <w:r w:rsidRPr="00BB54A7">
              <w:rPr>
                <w:sz w:val="20"/>
                <w:lang w:val="en-GB"/>
              </w:rPr>
              <w:t>Flame</w:t>
            </w:r>
          </w:p>
        </w:tc>
      </w:tr>
      <w:tr w:rsidR="008419D0" w:rsidRPr="00BB54A7" w:rsidTr="00FC7346">
        <w:tc>
          <w:tcPr>
            <w:tcW w:w="1908" w:type="dxa"/>
            <w:tcBorders>
              <w:top w:val="nil"/>
              <w:left w:val="nil"/>
              <w:bottom w:val="nil"/>
              <w:right w:val="nil"/>
            </w:tcBorders>
            <w:vAlign w:val="center"/>
          </w:tcPr>
          <w:p w:rsidR="008419D0" w:rsidRPr="00BB54A7" w:rsidRDefault="008419D0"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8419D0" w:rsidRPr="00BB54A7" w:rsidRDefault="008419D0" w:rsidP="00FC7346">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8419D0" w:rsidRPr="00BB54A7" w:rsidRDefault="008419D0" w:rsidP="00FC7346">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8419D0" w:rsidRPr="00BB54A7" w:rsidRDefault="008419D0" w:rsidP="00FC7346">
            <w:pPr>
              <w:keepNext/>
              <w:keepLines/>
              <w:rPr>
                <w:b/>
                <w:bCs/>
                <w:sz w:val="20"/>
                <w:lang w:val="en-GB" w:eastAsia="en-US"/>
              </w:rPr>
            </w:pPr>
            <w:r>
              <w:rPr>
                <w:b/>
                <w:bCs/>
                <w:noProof/>
                <w:sz w:val="20"/>
              </w:rPr>
              <w:drawing>
                <wp:inline distT="0" distB="0" distL="0" distR="0" wp14:anchorId="01340CA7" wp14:editId="44D61159">
                  <wp:extent cx="278130" cy="392430"/>
                  <wp:effectExtent l="0" t="0" r="7620" b="7620"/>
                  <wp:docPr id="241" name="Picture 241"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8419D0" w:rsidRPr="00BB54A7" w:rsidTr="00FC7346">
        <w:tc>
          <w:tcPr>
            <w:tcW w:w="1908" w:type="dxa"/>
            <w:tcBorders>
              <w:top w:val="nil"/>
              <w:left w:val="nil"/>
              <w:bottom w:val="single" w:sz="4" w:space="0" w:color="auto"/>
              <w:right w:val="nil"/>
            </w:tcBorders>
            <w:vAlign w:val="center"/>
          </w:tcPr>
          <w:p w:rsidR="008419D0" w:rsidRPr="00BB54A7" w:rsidRDefault="008419D0" w:rsidP="00FC7346">
            <w:pPr>
              <w:keepNext/>
              <w:keepLines/>
              <w:rPr>
                <w:sz w:val="20"/>
                <w:lang w:val="en-GB"/>
              </w:rPr>
            </w:pPr>
            <w:r w:rsidRPr="00BB54A7">
              <w:rPr>
                <w:sz w:val="20"/>
                <w:lang w:val="en-GB"/>
              </w:rPr>
              <w:t>1</w:t>
            </w:r>
          </w:p>
        </w:tc>
        <w:tc>
          <w:tcPr>
            <w:tcW w:w="1800" w:type="dxa"/>
            <w:gridSpan w:val="2"/>
            <w:tcBorders>
              <w:top w:val="nil"/>
              <w:left w:val="nil"/>
              <w:bottom w:val="single" w:sz="4" w:space="0" w:color="auto"/>
              <w:right w:val="nil"/>
            </w:tcBorders>
            <w:vAlign w:val="center"/>
          </w:tcPr>
          <w:p w:rsidR="008419D0" w:rsidRPr="00BB54A7" w:rsidRDefault="008419D0" w:rsidP="00FC7346">
            <w:pPr>
              <w:keepNext/>
              <w:keepLines/>
              <w:rPr>
                <w:sz w:val="20"/>
                <w:lang w:val="en-GB"/>
              </w:rPr>
            </w:pPr>
            <w:r w:rsidRPr="00BB54A7">
              <w:rPr>
                <w:sz w:val="20"/>
                <w:lang w:val="en-GB"/>
              </w:rPr>
              <w:t>Danger</w:t>
            </w:r>
          </w:p>
        </w:tc>
        <w:tc>
          <w:tcPr>
            <w:tcW w:w="3469" w:type="dxa"/>
            <w:gridSpan w:val="2"/>
            <w:tcBorders>
              <w:top w:val="nil"/>
              <w:left w:val="nil"/>
              <w:bottom w:val="single" w:sz="4" w:space="0" w:color="auto"/>
              <w:right w:val="nil"/>
            </w:tcBorders>
            <w:vAlign w:val="center"/>
          </w:tcPr>
          <w:p w:rsidR="008419D0" w:rsidRPr="00BB54A7" w:rsidRDefault="008419D0" w:rsidP="00976CAB">
            <w:pPr>
              <w:keepNext/>
              <w:keepLines/>
              <w:spacing w:after="120"/>
              <w:rPr>
                <w:sz w:val="20"/>
                <w:lang w:val="en-GB"/>
              </w:rPr>
            </w:pPr>
            <w:r w:rsidRPr="00BB54A7">
              <w:rPr>
                <w:sz w:val="20"/>
                <w:lang w:val="en-GB"/>
              </w:rPr>
              <w:t>H250</w:t>
            </w:r>
            <w:r>
              <w:rPr>
                <w:sz w:val="20"/>
                <w:lang w:val="en-GB"/>
              </w:rPr>
              <w:tab/>
            </w:r>
            <w:r w:rsidRPr="00BB54A7">
              <w:rPr>
                <w:b/>
                <w:sz w:val="20"/>
                <w:lang w:val="en-GB"/>
              </w:rPr>
              <w:t>Catches fire spontaneously if exposed to air</w:t>
            </w:r>
            <w:r w:rsidRPr="00BB54A7">
              <w:rPr>
                <w:sz w:val="20"/>
                <w:lang w:val="en-GB"/>
              </w:rPr>
              <w:t xml:space="preserve"> </w:t>
            </w:r>
          </w:p>
        </w:tc>
        <w:tc>
          <w:tcPr>
            <w:tcW w:w="2393" w:type="dxa"/>
            <w:vMerge/>
            <w:tcBorders>
              <w:left w:val="nil"/>
              <w:bottom w:val="single" w:sz="4" w:space="0" w:color="auto"/>
              <w:right w:val="nil"/>
            </w:tcBorders>
            <w:vAlign w:val="center"/>
          </w:tcPr>
          <w:p w:rsidR="008419D0" w:rsidRPr="00BB54A7" w:rsidRDefault="008419D0" w:rsidP="00FC7346">
            <w:pPr>
              <w:keepNext/>
              <w:keepLines/>
            </w:pPr>
          </w:p>
        </w:tc>
      </w:tr>
      <w:tr w:rsidR="008419D0" w:rsidRPr="00BB54A7" w:rsidTr="00FC7346">
        <w:tc>
          <w:tcPr>
            <w:tcW w:w="9570" w:type="dxa"/>
            <w:gridSpan w:val="6"/>
            <w:tcBorders>
              <w:top w:val="single" w:sz="4" w:space="0" w:color="auto"/>
            </w:tcBorders>
            <w:vAlign w:val="center"/>
          </w:tcPr>
          <w:p w:rsidR="008419D0" w:rsidRPr="00BB54A7" w:rsidRDefault="008419D0" w:rsidP="00976CAB">
            <w:pPr>
              <w:keepNext/>
              <w:keepLines/>
              <w:spacing w:after="120"/>
              <w:rPr>
                <w:b/>
                <w:bCs/>
                <w:sz w:val="20"/>
                <w:lang w:val="en-GB"/>
              </w:rPr>
            </w:pPr>
            <w:r w:rsidRPr="00BB54A7">
              <w:rPr>
                <w:b/>
                <w:bCs/>
                <w:sz w:val="20"/>
                <w:lang w:val="en-GB"/>
              </w:rPr>
              <w:t>Precautionary statements</w:t>
            </w:r>
          </w:p>
        </w:tc>
      </w:tr>
      <w:tr w:rsidR="008419D0" w:rsidRPr="00BB54A7" w:rsidTr="00FC7346">
        <w:tc>
          <w:tcPr>
            <w:tcW w:w="2392" w:type="dxa"/>
            <w:gridSpan w:val="2"/>
            <w:vAlign w:val="center"/>
          </w:tcPr>
          <w:p w:rsidR="008419D0" w:rsidRPr="00BB54A7" w:rsidRDefault="008419D0"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8419D0" w:rsidRPr="00BB54A7" w:rsidRDefault="008419D0" w:rsidP="00976CAB">
            <w:pPr>
              <w:keepNext/>
              <w:keepLines/>
              <w:spacing w:after="120"/>
              <w:rPr>
                <w:b/>
                <w:bCs/>
                <w:sz w:val="20"/>
                <w:lang w:val="en-GB"/>
              </w:rPr>
            </w:pPr>
            <w:r w:rsidRPr="00BB54A7">
              <w:rPr>
                <w:b/>
                <w:bCs/>
                <w:sz w:val="20"/>
                <w:lang w:val="en-GB"/>
              </w:rPr>
              <w:t>Response</w:t>
            </w:r>
          </w:p>
        </w:tc>
        <w:tc>
          <w:tcPr>
            <w:tcW w:w="2392" w:type="dxa"/>
            <w:vAlign w:val="center"/>
          </w:tcPr>
          <w:p w:rsidR="008419D0" w:rsidRPr="00BB54A7" w:rsidRDefault="008419D0" w:rsidP="00976CAB">
            <w:pPr>
              <w:keepNext/>
              <w:keepLines/>
              <w:spacing w:after="120"/>
              <w:rPr>
                <w:b/>
                <w:bCs/>
                <w:sz w:val="20"/>
                <w:lang w:val="en-GB"/>
              </w:rPr>
            </w:pPr>
            <w:r w:rsidRPr="00BB54A7">
              <w:rPr>
                <w:b/>
                <w:bCs/>
                <w:sz w:val="20"/>
                <w:lang w:val="en-GB"/>
              </w:rPr>
              <w:t>Storage</w:t>
            </w:r>
          </w:p>
        </w:tc>
        <w:tc>
          <w:tcPr>
            <w:tcW w:w="2393" w:type="dxa"/>
            <w:vAlign w:val="center"/>
          </w:tcPr>
          <w:p w:rsidR="008419D0" w:rsidRPr="00BB54A7" w:rsidRDefault="008419D0" w:rsidP="00976CAB">
            <w:pPr>
              <w:keepNext/>
              <w:keepLines/>
              <w:spacing w:after="120"/>
              <w:rPr>
                <w:b/>
                <w:bCs/>
                <w:sz w:val="20"/>
                <w:lang w:val="en-GB"/>
              </w:rPr>
            </w:pPr>
            <w:r w:rsidRPr="00BB54A7">
              <w:rPr>
                <w:b/>
                <w:bCs/>
                <w:sz w:val="20"/>
                <w:lang w:val="en-GB"/>
              </w:rPr>
              <w:t>Disposal</w:t>
            </w:r>
          </w:p>
        </w:tc>
      </w:tr>
      <w:tr w:rsidR="008419D0" w:rsidRPr="00BB54A7" w:rsidTr="00FC7346">
        <w:trPr>
          <w:trHeight w:val="4820"/>
        </w:trPr>
        <w:tc>
          <w:tcPr>
            <w:tcW w:w="2392" w:type="dxa"/>
            <w:gridSpan w:val="2"/>
            <w:vAlign w:val="center"/>
          </w:tcPr>
          <w:p w:rsidR="008419D0" w:rsidRPr="00BB54A7" w:rsidRDefault="008419D0" w:rsidP="00FC7346">
            <w:pPr>
              <w:pStyle w:val="BalloonText"/>
              <w:spacing w:before="30" w:after="30"/>
              <w:rPr>
                <w:rFonts w:ascii="Arial" w:hAnsi="Arial" w:cs="Arial"/>
                <w:b/>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 - No smoking.</w:t>
            </w:r>
            <w:r w:rsidRPr="00BB54A7">
              <w:rPr>
                <w:rFonts w:ascii="Arial" w:hAnsi="Arial" w:cs="Arial"/>
                <w:b/>
                <w:sz w:val="20"/>
                <w:lang w:val="en-GB"/>
              </w:rPr>
              <w:br/>
            </w:r>
            <w:r w:rsidRPr="00BB54A7">
              <w:rPr>
                <w:rFonts w:ascii="Arial" w:hAnsi="Arial" w:cs="Arial"/>
                <w:color w:val="000000"/>
                <w:sz w:val="20"/>
                <w:lang w:val="en-GB"/>
              </w:rPr>
              <w:t>Manufacturer/supplier or the competent authority to specify applicable ignition sources(s).</w:t>
            </w:r>
          </w:p>
          <w:p w:rsidR="008419D0" w:rsidRPr="00BB54A7" w:rsidRDefault="008419D0" w:rsidP="00FC7346">
            <w:pPr>
              <w:pStyle w:val="BalloonText"/>
              <w:spacing w:before="30" w:after="30"/>
              <w:rPr>
                <w:rFonts w:ascii="Arial" w:hAnsi="Arial" w:cs="Arial"/>
                <w:b/>
                <w:sz w:val="20"/>
                <w:lang w:val="en-GB"/>
              </w:rPr>
            </w:pPr>
            <w:r w:rsidRPr="00BB54A7">
              <w:rPr>
                <w:rFonts w:ascii="Arial" w:hAnsi="Arial" w:cs="Arial"/>
                <w:bCs/>
                <w:sz w:val="20"/>
                <w:lang w:val="en-GB"/>
              </w:rPr>
              <w:t>P222</w:t>
            </w:r>
            <w:r w:rsidRPr="00BB54A7">
              <w:rPr>
                <w:rFonts w:ascii="Arial" w:hAnsi="Arial" w:cs="Arial"/>
                <w:b/>
                <w:sz w:val="20"/>
                <w:lang w:val="en-GB"/>
              </w:rPr>
              <w:br/>
              <w:t>Do not allow contact with air.</w:t>
            </w:r>
          </w:p>
          <w:p w:rsidR="008419D0" w:rsidRPr="00BB54A7" w:rsidRDefault="008419D0" w:rsidP="00FC7346">
            <w:pPr>
              <w:tabs>
                <w:tab w:val="left" w:pos="459"/>
              </w:tabs>
              <w:spacing w:before="30" w:after="3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tcPr>
          <w:p w:rsidR="008419D0" w:rsidRPr="00BB54A7" w:rsidRDefault="008419D0" w:rsidP="00FC7346">
            <w:pPr>
              <w:pStyle w:val="BalloonText"/>
              <w:spacing w:before="30" w:after="30"/>
              <w:rPr>
                <w:rFonts w:ascii="Arial" w:hAnsi="Arial" w:cs="Arial"/>
                <w:b/>
                <w:sz w:val="20"/>
                <w:lang w:val="en-GB"/>
              </w:rPr>
            </w:pPr>
            <w:r w:rsidRPr="00BB54A7">
              <w:rPr>
                <w:rFonts w:ascii="Arial" w:hAnsi="Arial" w:cs="Arial"/>
                <w:bCs/>
                <w:sz w:val="20"/>
                <w:lang w:val="en-GB"/>
              </w:rPr>
              <w:t>P302 + P334</w:t>
            </w:r>
            <w:r w:rsidRPr="00BB54A7">
              <w:rPr>
                <w:rFonts w:ascii="Arial" w:hAnsi="Arial" w:cs="Arial"/>
                <w:b/>
                <w:sz w:val="20"/>
                <w:lang w:val="en-GB"/>
              </w:rPr>
              <w:br/>
              <w:t>IF ON SKIN: Immerse in cool water/wrap with wet bandages</w:t>
            </w:r>
          </w:p>
          <w:p w:rsidR="008419D0" w:rsidRPr="00BB54A7" w:rsidRDefault="008419D0" w:rsidP="00FC7346">
            <w:pPr>
              <w:pStyle w:val="BalloonText"/>
              <w:tabs>
                <w:tab w:val="left" w:pos="209"/>
              </w:tabs>
              <w:spacing w:before="30" w:after="3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xml:space="preserve">... </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appropriate media.</w:t>
            </w:r>
            <w:r w:rsidRPr="00BB54A7">
              <w:rPr>
                <w:rFonts w:ascii="Arial" w:hAnsi="Arial" w:cs="Arial"/>
                <w:sz w:val="20"/>
                <w:lang w:val="en-GB"/>
              </w:rPr>
              <w:br/>
              <w:t>-</w:t>
            </w:r>
            <w:r w:rsidRPr="00BB54A7">
              <w:rPr>
                <w:rFonts w:ascii="Arial" w:hAnsi="Arial" w:cs="Arial"/>
                <w:sz w:val="20"/>
                <w:lang w:val="en-GB"/>
              </w:rPr>
              <w:tab/>
            </w:r>
            <w:r w:rsidRPr="00BB54A7">
              <w:rPr>
                <w:rFonts w:ascii="Arial" w:hAnsi="Arial" w:cs="Arial"/>
                <w:i/>
                <w:sz w:val="20"/>
                <w:lang w:val="en-GB"/>
              </w:rPr>
              <w:t>if water increases risk.</w:t>
            </w:r>
          </w:p>
        </w:tc>
        <w:tc>
          <w:tcPr>
            <w:tcW w:w="2392" w:type="dxa"/>
          </w:tcPr>
          <w:p w:rsidR="008419D0" w:rsidRPr="00BB54A7" w:rsidRDefault="008419D0" w:rsidP="00FC7346">
            <w:pPr>
              <w:spacing w:before="30" w:after="30"/>
              <w:rPr>
                <w:sz w:val="20"/>
              </w:rPr>
            </w:pPr>
            <w:r w:rsidRPr="00BB54A7">
              <w:rPr>
                <w:bCs/>
                <w:sz w:val="20"/>
              </w:rPr>
              <w:t>P422</w:t>
            </w:r>
            <w:r w:rsidRPr="00BB54A7">
              <w:rPr>
                <w:b/>
                <w:sz w:val="20"/>
              </w:rPr>
              <w:br/>
              <w:t>Store contents under .</w:t>
            </w:r>
            <w:r w:rsidRPr="00BB54A7">
              <w:rPr>
                <w:b/>
                <w:sz w:val="20"/>
              </w:rPr>
              <w:br/>
            </w:r>
            <w:r w:rsidRPr="00BB54A7">
              <w:rPr>
                <w:sz w:val="20"/>
              </w:rPr>
              <w:t xml:space="preserve">... </w:t>
            </w:r>
            <w:r w:rsidRPr="00BB54A7">
              <w:rPr>
                <w:color w:val="000000"/>
                <w:sz w:val="20"/>
              </w:rPr>
              <w:t>Manufacturer/supplier</w:t>
            </w:r>
            <w:r w:rsidRPr="00BB54A7">
              <w:rPr>
                <w:sz w:val="20"/>
              </w:rPr>
              <w:t xml:space="preserve"> or the </w:t>
            </w:r>
            <w:r w:rsidRPr="00BB54A7">
              <w:rPr>
                <w:color w:val="000000"/>
                <w:sz w:val="20"/>
              </w:rPr>
              <w:t>competent</w:t>
            </w:r>
            <w:r w:rsidRPr="00BB54A7">
              <w:rPr>
                <w:sz w:val="20"/>
              </w:rPr>
              <w:t xml:space="preserve"> authority to specify appropriate liquid or inert gas.</w:t>
            </w:r>
          </w:p>
        </w:tc>
        <w:tc>
          <w:tcPr>
            <w:tcW w:w="2393" w:type="dxa"/>
            <w:vAlign w:val="center"/>
          </w:tcPr>
          <w:p w:rsidR="008419D0" w:rsidRPr="00BB54A7" w:rsidRDefault="008419D0" w:rsidP="00FC7346">
            <w:pPr>
              <w:rPr>
                <w:sz w:val="20"/>
                <w:lang w:val="en-GB"/>
              </w:rPr>
            </w:pPr>
          </w:p>
        </w:tc>
      </w:tr>
    </w:tbl>
    <w:p w:rsidR="000D2B4D" w:rsidRDefault="000D2B4D">
      <w:r>
        <w:br w:type="page"/>
      </w:r>
    </w:p>
    <w:p w:rsidR="008419D0" w:rsidRDefault="008419D0">
      <w:pPr>
        <w:tabs>
          <w:tab w:val="clear" w:pos="432"/>
        </w:tabs>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Pyrophoric solids."/>
      </w:tblPr>
      <w:tblGrid>
        <w:gridCol w:w="1908"/>
        <w:gridCol w:w="484"/>
        <w:gridCol w:w="1316"/>
        <w:gridCol w:w="1077"/>
        <w:gridCol w:w="2392"/>
        <w:gridCol w:w="2393"/>
      </w:tblGrid>
      <w:tr w:rsidR="00DC3634" w:rsidRPr="00BB54A7" w:rsidTr="00FC7346">
        <w:tc>
          <w:tcPr>
            <w:tcW w:w="9570" w:type="dxa"/>
            <w:gridSpan w:val="6"/>
            <w:tcBorders>
              <w:top w:val="nil"/>
              <w:left w:val="nil"/>
              <w:bottom w:val="nil"/>
              <w:right w:val="nil"/>
            </w:tcBorders>
            <w:vAlign w:val="center"/>
          </w:tcPr>
          <w:p w:rsidR="00DC3634" w:rsidRPr="00BB54A7" w:rsidRDefault="00DC3634" w:rsidP="00FC7346">
            <w:pPr>
              <w:keepNext/>
              <w:keepLines/>
              <w:rPr>
                <w:b/>
                <w:bCs/>
                <w:lang w:val="en-GB"/>
              </w:rPr>
            </w:pPr>
            <w:r w:rsidRPr="00BB54A7">
              <w:rPr>
                <w:b/>
                <w:bCs/>
                <w:lang w:val="en-GB"/>
              </w:rPr>
              <w:br w:type="page"/>
            </w:r>
            <w:r w:rsidRPr="00BB54A7">
              <w:rPr>
                <w:b/>
                <w:bCs/>
                <w:lang w:val="en-GB"/>
              </w:rPr>
              <w:br w:type="page"/>
            </w:r>
            <w:r w:rsidRPr="00BB54A7">
              <w:rPr>
                <w:b/>
                <w:bCs/>
                <w:lang w:val="en-GB"/>
              </w:rPr>
              <w:br w:type="page"/>
              <w:t>PYROPHORIC SOLIDS</w:t>
            </w:r>
          </w:p>
        </w:tc>
      </w:tr>
      <w:tr w:rsidR="00DC3634" w:rsidRPr="00BB54A7" w:rsidTr="00FC7346">
        <w:tc>
          <w:tcPr>
            <w:tcW w:w="1908" w:type="dxa"/>
            <w:tcBorders>
              <w:top w:val="nil"/>
              <w:left w:val="nil"/>
              <w:bottom w:val="nil"/>
              <w:right w:val="nil"/>
            </w:tcBorders>
            <w:vAlign w:val="center"/>
          </w:tcPr>
          <w:p w:rsidR="00DC3634" w:rsidRPr="00BB54A7" w:rsidRDefault="00DC3634" w:rsidP="00FC7346">
            <w:pPr>
              <w:keepNext/>
              <w:keepLines/>
              <w:rPr>
                <w:sz w:val="20"/>
                <w:lang w:val="en-GB"/>
              </w:rPr>
            </w:pPr>
          </w:p>
        </w:tc>
        <w:tc>
          <w:tcPr>
            <w:tcW w:w="1800" w:type="dxa"/>
            <w:gridSpan w:val="2"/>
            <w:tcBorders>
              <w:top w:val="nil"/>
              <w:left w:val="nil"/>
              <w:bottom w:val="nil"/>
              <w:right w:val="nil"/>
            </w:tcBorders>
            <w:vAlign w:val="center"/>
          </w:tcPr>
          <w:p w:rsidR="00DC3634" w:rsidRPr="00BB54A7" w:rsidRDefault="00DC3634" w:rsidP="00FC7346">
            <w:pPr>
              <w:keepNext/>
              <w:keepLines/>
              <w:rPr>
                <w:sz w:val="20"/>
                <w:lang w:val="en-GB"/>
              </w:rPr>
            </w:pPr>
          </w:p>
        </w:tc>
        <w:tc>
          <w:tcPr>
            <w:tcW w:w="3469" w:type="dxa"/>
            <w:gridSpan w:val="2"/>
            <w:tcBorders>
              <w:top w:val="nil"/>
              <w:left w:val="nil"/>
              <w:bottom w:val="nil"/>
              <w:right w:val="single" w:sz="4" w:space="0" w:color="auto"/>
            </w:tcBorders>
            <w:vAlign w:val="center"/>
          </w:tcPr>
          <w:p w:rsidR="00DC3634" w:rsidRPr="00BB54A7" w:rsidRDefault="00DC3634" w:rsidP="00FC7346">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DC3634" w:rsidRPr="00BB54A7" w:rsidRDefault="00DC3634" w:rsidP="00FC7346">
            <w:pPr>
              <w:keepNext/>
              <w:keepLines/>
              <w:rPr>
                <w:b/>
                <w:bCs/>
                <w:iCs/>
                <w:sz w:val="20"/>
                <w:lang w:val="en-GB"/>
              </w:rPr>
            </w:pPr>
            <w:r w:rsidRPr="00BB54A7">
              <w:rPr>
                <w:b/>
                <w:bCs/>
                <w:iCs/>
                <w:sz w:val="20"/>
                <w:lang w:val="en-GB"/>
              </w:rPr>
              <w:t>Symbol</w:t>
            </w:r>
          </w:p>
          <w:p w:rsidR="00DC3634" w:rsidRPr="00BB54A7" w:rsidRDefault="00DC3634" w:rsidP="00FC7346">
            <w:pPr>
              <w:keepNext/>
              <w:keepLines/>
              <w:rPr>
                <w:sz w:val="20"/>
                <w:lang w:val="en-GB"/>
              </w:rPr>
            </w:pPr>
            <w:r w:rsidRPr="00BB54A7">
              <w:rPr>
                <w:sz w:val="20"/>
                <w:lang w:val="en-GB"/>
              </w:rPr>
              <w:t>Flame</w:t>
            </w:r>
          </w:p>
        </w:tc>
      </w:tr>
      <w:tr w:rsidR="00DC3634" w:rsidRPr="00BB54A7" w:rsidTr="00FC7346">
        <w:tc>
          <w:tcPr>
            <w:tcW w:w="1908" w:type="dxa"/>
            <w:tcBorders>
              <w:top w:val="nil"/>
              <w:left w:val="nil"/>
              <w:bottom w:val="nil"/>
              <w:right w:val="nil"/>
            </w:tcBorders>
            <w:vAlign w:val="center"/>
          </w:tcPr>
          <w:p w:rsidR="00DC3634" w:rsidRPr="00BB54A7" w:rsidRDefault="00DC3634"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DC3634" w:rsidRPr="00BB54A7" w:rsidRDefault="00DC3634" w:rsidP="00FC7346">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DC3634" w:rsidRPr="00BB54A7" w:rsidRDefault="00DC3634" w:rsidP="00FC7346">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DC3634" w:rsidRPr="00BB54A7" w:rsidRDefault="00DC3634" w:rsidP="00FC7346">
            <w:pPr>
              <w:keepNext/>
              <w:keepLines/>
              <w:rPr>
                <w:b/>
                <w:bCs/>
                <w:sz w:val="20"/>
                <w:lang w:val="en-GB" w:eastAsia="en-US"/>
              </w:rPr>
            </w:pPr>
            <w:r>
              <w:rPr>
                <w:b/>
                <w:bCs/>
                <w:noProof/>
                <w:sz w:val="20"/>
              </w:rPr>
              <w:drawing>
                <wp:inline distT="0" distB="0" distL="0" distR="0" wp14:anchorId="63646364" wp14:editId="1D45D363">
                  <wp:extent cx="278130" cy="392430"/>
                  <wp:effectExtent l="0" t="0" r="7620" b="7620"/>
                  <wp:docPr id="242" name="Picture 242"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DC3634" w:rsidRPr="00BB54A7" w:rsidTr="00FC7346">
        <w:tc>
          <w:tcPr>
            <w:tcW w:w="1908" w:type="dxa"/>
            <w:tcBorders>
              <w:top w:val="nil"/>
              <w:left w:val="nil"/>
              <w:bottom w:val="single" w:sz="4" w:space="0" w:color="auto"/>
              <w:right w:val="nil"/>
            </w:tcBorders>
            <w:vAlign w:val="center"/>
          </w:tcPr>
          <w:p w:rsidR="00DC3634" w:rsidRPr="00BB54A7" w:rsidRDefault="00DC3634" w:rsidP="00FC7346">
            <w:pPr>
              <w:keepNext/>
              <w:keepLines/>
              <w:rPr>
                <w:sz w:val="20"/>
                <w:lang w:val="en-GB"/>
              </w:rPr>
            </w:pPr>
            <w:r w:rsidRPr="00BB54A7">
              <w:rPr>
                <w:sz w:val="20"/>
                <w:lang w:val="en-GB"/>
              </w:rPr>
              <w:t>1</w:t>
            </w:r>
          </w:p>
        </w:tc>
        <w:tc>
          <w:tcPr>
            <w:tcW w:w="1800" w:type="dxa"/>
            <w:gridSpan w:val="2"/>
            <w:tcBorders>
              <w:top w:val="nil"/>
              <w:left w:val="nil"/>
              <w:bottom w:val="single" w:sz="4" w:space="0" w:color="auto"/>
              <w:right w:val="nil"/>
            </w:tcBorders>
            <w:vAlign w:val="center"/>
          </w:tcPr>
          <w:p w:rsidR="00DC3634" w:rsidRPr="00BB54A7" w:rsidRDefault="00DC3634" w:rsidP="00FC7346">
            <w:pPr>
              <w:keepNext/>
              <w:keepLines/>
              <w:rPr>
                <w:sz w:val="20"/>
                <w:lang w:val="en-GB"/>
              </w:rPr>
            </w:pPr>
            <w:r w:rsidRPr="00BB54A7">
              <w:rPr>
                <w:sz w:val="20"/>
                <w:lang w:val="en-GB"/>
              </w:rPr>
              <w:t>Danger</w:t>
            </w:r>
          </w:p>
        </w:tc>
        <w:tc>
          <w:tcPr>
            <w:tcW w:w="3469" w:type="dxa"/>
            <w:gridSpan w:val="2"/>
            <w:tcBorders>
              <w:top w:val="nil"/>
              <w:left w:val="nil"/>
              <w:bottom w:val="single" w:sz="4" w:space="0" w:color="auto"/>
              <w:right w:val="nil"/>
            </w:tcBorders>
            <w:vAlign w:val="center"/>
          </w:tcPr>
          <w:p w:rsidR="00DC3634" w:rsidRPr="00BB54A7" w:rsidRDefault="00DC3634" w:rsidP="00976CAB">
            <w:pPr>
              <w:keepNext/>
              <w:keepLines/>
              <w:spacing w:after="120"/>
              <w:rPr>
                <w:sz w:val="20"/>
                <w:lang w:val="en-GB"/>
              </w:rPr>
            </w:pPr>
            <w:r w:rsidRPr="00BB54A7">
              <w:rPr>
                <w:sz w:val="20"/>
                <w:lang w:val="en-GB"/>
              </w:rPr>
              <w:t>H250</w:t>
            </w:r>
            <w:r>
              <w:rPr>
                <w:sz w:val="20"/>
                <w:lang w:val="en-GB"/>
              </w:rPr>
              <w:tab/>
            </w:r>
            <w:r w:rsidRPr="00BB54A7">
              <w:rPr>
                <w:b/>
                <w:sz w:val="20"/>
                <w:lang w:val="en-GB"/>
              </w:rPr>
              <w:t>Catches fire spontaneously if exposed to air</w:t>
            </w:r>
            <w:r w:rsidRPr="00BB54A7">
              <w:rPr>
                <w:sz w:val="20"/>
                <w:lang w:val="en-GB"/>
              </w:rPr>
              <w:t xml:space="preserve"> </w:t>
            </w:r>
          </w:p>
        </w:tc>
        <w:tc>
          <w:tcPr>
            <w:tcW w:w="2393" w:type="dxa"/>
            <w:vMerge/>
            <w:tcBorders>
              <w:left w:val="nil"/>
              <w:bottom w:val="single" w:sz="4" w:space="0" w:color="auto"/>
              <w:right w:val="nil"/>
            </w:tcBorders>
            <w:vAlign w:val="center"/>
          </w:tcPr>
          <w:p w:rsidR="00DC3634" w:rsidRPr="00BB54A7" w:rsidRDefault="00DC3634" w:rsidP="00FC7346">
            <w:pPr>
              <w:keepNext/>
              <w:keepLines/>
            </w:pPr>
          </w:p>
        </w:tc>
      </w:tr>
      <w:tr w:rsidR="00DC3634" w:rsidRPr="00BB54A7" w:rsidTr="00FC7346">
        <w:tc>
          <w:tcPr>
            <w:tcW w:w="9570" w:type="dxa"/>
            <w:gridSpan w:val="6"/>
            <w:tcBorders>
              <w:top w:val="single" w:sz="4" w:space="0" w:color="auto"/>
            </w:tcBorders>
            <w:vAlign w:val="center"/>
          </w:tcPr>
          <w:p w:rsidR="00DC3634" w:rsidRPr="00BB54A7" w:rsidRDefault="00DC3634" w:rsidP="00976CAB">
            <w:pPr>
              <w:keepNext/>
              <w:keepLines/>
              <w:spacing w:after="120"/>
              <w:rPr>
                <w:b/>
                <w:bCs/>
                <w:sz w:val="20"/>
                <w:lang w:val="en-GB"/>
              </w:rPr>
            </w:pPr>
            <w:r w:rsidRPr="00BB54A7">
              <w:rPr>
                <w:b/>
                <w:bCs/>
                <w:sz w:val="20"/>
                <w:lang w:val="en-GB"/>
              </w:rPr>
              <w:t>Precautionary statements</w:t>
            </w:r>
          </w:p>
        </w:tc>
      </w:tr>
      <w:tr w:rsidR="00DC3634" w:rsidRPr="00BB54A7" w:rsidTr="00FC7346">
        <w:tc>
          <w:tcPr>
            <w:tcW w:w="2392" w:type="dxa"/>
            <w:gridSpan w:val="2"/>
            <w:vAlign w:val="center"/>
          </w:tcPr>
          <w:p w:rsidR="00DC3634" w:rsidRPr="00BB54A7" w:rsidRDefault="00DC3634"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DC3634" w:rsidRPr="00BB54A7" w:rsidRDefault="00DC3634" w:rsidP="00976CAB">
            <w:pPr>
              <w:keepNext/>
              <w:keepLines/>
              <w:spacing w:after="120"/>
              <w:rPr>
                <w:b/>
                <w:bCs/>
                <w:sz w:val="20"/>
                <w:lang w:val="en-GB"/>
              </w:rPr>
            </w:pPr>
            <w:r w:rsidRPr="00BB54A7">
              <w:rPr>
                <w:b/>
                <w:bCs/>
                <w:sz w:val="20"/>
                <w:lang w:val="en-GB"/>
              </w:rPr>
              <w:t>Response</w:t>
            </w:r>
          </w:p>
        </w:tc>
        <w:tc>
          <w:tcPr>
            <w:tcW w:w="2392" w:type="dxa"/>
            <w:vAlign w:val="center"/>
          </w:tcPr>
          <w:p w:rsidR="00DC3634" w:rsidRPr="00BB54A7" w:rsidRDefault="00DC3634" w:rsidP="00976CAB">
            <w:pPr>
              <w:keepNext/>
              <w:keepLines/>
              <w:spacing w:after="120"/>
              <w:rPr>
                <w:b/>
                <w:bCs/>
                <w:sz w:val="20"/>
                <w:lang w:val="en-GB"/>
              </w:rPr>
            </w:pPr>
            <w:r w:rsidRPr="00BB54A7">
              <w:rPr>
                <w:b/>
                <w:bCs/>
                <w:sz w:val="20"/>
                <w:lang w:val="en-GB"/>
              </w:rPr>
              <w:t>Storage</w:t>
            </w:r>
          </w:p>
        </w:tc>
        <w:tc>
          <w:tcPr>
            <w:tcW w:w="2393" w:type="dxa"/>
            <w:vAlign w:val="center"/>
          </w:tcPr>
          <w:p w:rsidR="00DC3634" w:rsidRPr="00BB54A7" w:rsidRDefault="00DC3634" w:rsidP="00976CAB">
            <w:pPr>
              <w:keepNext/>
              <w:keepLines/>
              <w:spacing w:after="120"/>
              <w:rPr>
                <w:b/>
                <w:bCs/>
                <w:sz w:val="20"/>
                <w:lang w:val="en-GB"/>
              </w:rPr>
            </w:pPr>
            <w:r w:rsidRPr="00BB54A7">
              <w:rPr>
                <w:b/>
                <w:bCs/>
                <w:sz w:val="20"/>
                <w:lang w:val="en-GB"/>
              </w:rPr>
              <w:t>Disposal</w:t>
            </w:r>
          </w:p>
        </w:tc>
      </w:tr>
      <w:tr w:rsidR="00DC3634" w:rsidRPr="00BB54A7" w:rsidTr="00FC7346">
        <w:trPr>
          <w:cantSplit/>
          <w:trHeight w:val="528"/>
        </w:trPr>
        <w:tc>
          <w:tcPr>
            <w:tcW w:w="2392" w:type="dxa"/>
            <w:gridSpan w:val="2"/>
            <w:vAlign w:val="center"/>
          </w:tcPr>
          <w:p w:rsidR="00DC3634" w:rsidRPr="00BB54A7" w:rsidRDefault="00DC3634" w:rsidP="00FC7346">
            <w:pPr>
              <w:pStyle w:val="BalloonText"/>
              <w:spacing w:before="30" w:after="30"/>
              <w:rPr>
                <w:rFonts w:ascii="Arial" w:hAnsi="Arial" w:cs="Arial"/>
                <w:b/>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 - No smoking.</w:t>
            </w:r>
            <w:r w:rsidRPr="00BB54A7">
              <w:rPr>
                <w:rFonts w:ascii="Arial" w:hAnsi="Arial" w:cs="Arial"/>
                <w:b/>
                <w:sz w:val="20"/>
                <w:lang w:val="en-GB"/>
              </w:rPr>
              <w:br/>
            </w:r>
            <w:r w:rsidRPr="00BB54A7">
              <w:rPr>
                <w:rFonts w:ascii="Arial" w:hAnsi="Arial" w:cs="Arial"/>
                <w:color w:val="000000"/>
                <w:sz w:val="20"/>
                <w:lang w:val="en-GB"/>
              </w:rPr>
              <w:t>Manufacturer/supplier or the competent authority to specify applicable ignition source(s).</w:t>
            </w:r>
          </w:p>
          <w:p w:rsidR="00DC3634" w:rsidRPr="00BB54A7" w:rsidRDefault="00DC3634" w:rsidP="00FC7346">
            <w:pPr>
              <w:pStyle w:val="BalloonText"/>
              <w:spacing w:before="30" w:after="30"/>
              <w:rPr>
                <w:rFonts w:ascii="Arial" w:hAnsi="Arial" w:cs="Arial"/>
                <w:b/>
                <w:sz w:val="20"/>
                <w:lang w:val="en-GB"/>
              </w:rPr>
            </w:pPr>
            <w:r w:rsidRPr="00BB54A7">
              <w:rPr>
                <w:rFonts w:ascii="Arial" w:hAnsi="Arial" w:cs="Arial"/>
                <w:bCs/>
                <w:sz w:val="20"/>
                <w:lang w:val="en-GB"/>
              </w:rPr>
              <w:t>P222</w:t>
            </w:r>
            <w:r w:rsidRPr="00BB54A7">
              <w:rPr>
                <w:rFonts w:ascii="Arial" w:hAnsi="Arial" w:cs="Arial"/>
                <w:b/>
                <w:sz w:val="20"/>
                <w:lang w:val="en-GB"/>
              </w:rPr>
              <w:br/>
              <w:t>Do not allow contact with air.</w:t>
            </w:r>
          </w:p>
          <w:p w:rsidR="00DC3634" w:rsidRPr="00BB54A7" w:rsidRDefault="00DC3634" w:rsidP="00FC7346">
            <w:pPr>
              <w:tabs>
                <w:tab w:val="left" w:pos="459"/>
              </w:tabs>
              <w:spacing w:before="30" w:after="3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tcPr>
          <w:p w:rsidR="00DC3634" w:rsidRPr="00BB54A7" w:rsidRDefault="00DC3634" w:rsidP="00FC7346">
            <w:pPr>
              <w:pStyle w:val="BalloonText"/>
              <w:spacing w:before="30" w:after="30"/>
              <w:rPr>
                <w:rFonts w:ascii="Arial" w:hAnsi="Arial" w:cs="Arial"/>
                <w:b/>
                <w:sz w:val="20"/>
                <w:lang w:val="en-GB"/>
              </w:rPr>
            </w:pPr>
            <w:r w:rsidRPr="00BB54A7">
              <w:rPr>
                <w:rFonts w:ascii="Arial" w:hAnsi="Arial" w:cs="Arial"/>
                <w:bCs/>
                <w:sz w:val="20"/>
                <w:lang w:val="en-GB"/>
              </w:rPr>
              <w:t>P335 + P334</w:t>
            </w:r>
            <w:r w:rsidRPr="00BB54A7">
              <w:rPr>
                <w:rFonts w:ascii="Arial" w:hAnsi="Arial" w:cs="Arial"/>
                <w:b/>
                <w:sz w:val="20"/>
                <w:lang w:val="en-GB"/>
              </w:rPr>
              <w:br/>
              <w:t>Brush off loose particles from skin. Immerse in cool water/wrap in wet bandages.</w:t>
            </w:r>
          </w:p>
          <w:p w:rsidR="00DC3634" w:rsidRPr="00BB54A7" w:rsidRDefault="00DC3634" w:rsidP="00FC7346">
            <w:pPr>
              <w:pStyle w:val="BalloonText"/>
              <w:tabs>
                <w:tab w:val="left" w:pos="209"/>
              </w:tabs>
              <w:spacing w:before="30" w:after="30"/>
              <w:rPr>
                <w:rFonts w:ascii="Arial" w:hAnsi="Arial" w:cs="Arial"/>
                <w:i/>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Manufacturer/supplier or the competent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if water increases risk.</w:t>
            </w:r>
          </w:p>
          <w:p w:rsidR="00DC3634" w:rsidRPr="00BB54A7" w:rsidRDefault="00DC3634" w:rsidP="00FC7346">
            <w:pPr>
              <w:pStyle w:val="BalloonText"/>
              <w:spacing w:before="30" w:after="30"/>
              <w:rPr>
                <w:rFonts w:ascii="Arial" w:hAnsi="Arial" w:cs="Arial"/>
                <w:b/>
                <w:sz w:val="20"/>
                <w:lang w:val="en-GB"/>
              </w:rPr>
            </w:pPr>
          </w:p>
        </w:tc>
        <w:tc>
          <w:tcPr>
            <w:tcW w:w="2392" w:type="dxa"/>
          </w:tcPr>
          <w:p w:rsidR="00DC3634" w:rsidRPr="00BB54A7" w:rsidRDefault="00DC3634" w:rsidP="00FC7346">
            <w:pPr>
              <w:spacing w:before="30" w:after="30"/>
              <w:rPr>
                <w:sz w:val="20"/>
              </w:rPr>
            </w:pPr>
            <w:r w:rsidRPr="00BB54A7">
              <w:rPr>
                <w:bCs/>
                <w:sz w:val="20"/>
              </w:rPr>
              <w:t>P422</w:t>
            </w:r>
            <w:r w:rsidRPr="00BB54A7">
              <w:rPr>
                <w:b/>
                <w:sz w:val="20"/>
              </w:rPr>
              <w:br/>
              <w:t>Store contents under .</w:t>
            </w:r>
            <w:r w:rsidRPr="00BB54A7">
              <w:rPr>
                <w:sz w:val="20"/>
              </w:rPr>
              <w:br/>
              <w:t>…Manufacturer/supplier or the competent authority to specify appropriate liquid or inert gas.</w:t>
            </w:r>
          </w:p>
        </w:tc>
        <w:tc>
          <w:tcPr>
            <w:tcW w:w="2393" w:type="dxa"/>
            <w:vAlign w:val="center"/>
          </w:tcPr>
          <w:p w:rsidR="00DC3634" w:rsidRPr="00BB54A7" w:rsidRDefault="00DC3634" w:rsidP="00FC7346">
            <w:pPr>
              <w:rPr>
                <w:sz w:val="20"/>
                <w:lang w:val="en-GB"/>
              </w:rPr>
            </w:pPr>
          </w:p>
        </w:tc>
      </w:tr>
    </w:tbl>
    <w:p w:rsidR="000D2B4D" w:rsidRDefault="000D2B4D">
      <w:r>
        <w:br w:type="page"/>
      </w:r>
    </w:p>
    <w:p w:rsidR="003D6EEA"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Self heating substances and mixtures."/>
      </w:tblPr>
      <w:tblGrid>
        <w:gridCol w:w="1908"/>
        <w:gridCol w:w="484"/>
        <w:gridCol w:w="1316"/>
        <w:gridCol w:w="1077"/>
        <w:gridCol w:w="2392"/>
        <w:gridCol w:w="2393"/>
      </w:tblGrid>
      <w:tr w:rsidR="00ED3179" w:rsidRPr="00BB54A7" w:rsidTr="00FC7346">
        <w:tc>
          <w:tcPr>
            <w:tcW w:w="9570" w:type="dxa"/>
            <w:gridSpan w:val="6"/>
            <w:tcBorders>
              <w:top w:val="nil"/>
              <w:left w:val="nil"/>
              <w:bottom w:val="nil"/>
              <w:right w:val="nil"/>
            </w:tcBorders>
            <w:vAlign w:val="center"/>
          </w:tcPr>
          <w:p w:rsidR="00ED3179" w:rsidRPr="00BB54A7" w:rsidRDefault="00ED3179" w:rsidP="00FC7346">
            <w:pPr>
              <w:rPr>
                <w:b/>
                <w:bCs/>
                <w:lang w:val="en-GB"/>
              </w:rPr>
            </w:pPr>
            <w:r w:rsidRPr="00BB54A7">
              <w:rPr>
                <w:b/>
                <w:bCs/>
                <w:lang w:val="en-GB"/>
              </w:rPr>
              <w:br w:type="page"/>
            </w:r>
            <w:r w:rsidRPr="00BB54A7">
              <w:rPr>
                <w:b/>
                <w:bCs/>
                <w:lang w:val="en-GB"/>
              </w:rPr>
              <w:br w:type="page"/>
            </w:r>
            <w:r w:rsidRPr="00BB54A7">
              <w:rPr>
                <w:b/>
                <w:bCs/>
                <w:lang w:val="en-GB"/>
              </w:rPr>
              <w:br w:type="page"/>
              <w:t>SELF-HEATING SUBSTANCES AND MIXTURES</w:t>
            </w:r>
          </w:p>
        </w:tc>
      </w:tr>
      <w:tr w:rsidR="00ED3179" w:rsidRPr="00BB54A7" w:rsidTr="00FC7346">
        <w:tc>
          <w:tcPr>
            <w:tcW w:w="1908" w:type="dxa"/>
            <w:tcBorders>
              <w:top w:val="nil"/>
              <w:left w:val="nil"/>
              <w:bottom w:val="nil"/>
              <w:right w:val="nil"/>
            </w:tcBorders>
            <w:vAlign w:val="center"/>
          </w:tcPr>
          <w:p w:rsidR="00ED3179" w:rsidRPr="00BB54A7" w:rsidRDefault="00ED3179" w:rsidP="00FC7346">
            <w:pPr>
              <w:rPr>
                <w:sz w:val="20"/>
                <w:lang w:val="en-GB"/>
              </w:rPr>
            </w:pPr>
          </w:p>
        </w:tc>
        <w:tc>
          <w:tcPr>
            <w:tcW w:w="1800" w:type="dxa"/>
            <w:gridSpan w:val="2"/>
            <w:tcBorders>
              <w:top w:val="nil"/>
              <w:left w:val="nil"/>
              <w:bottom w:val="nil"/>
              <w:right w:val="nil"/>
            </w:tcBorders>
            <w:vAlign w:val="center"/>
          </w:tcPr>
          <w:p w:rsidR="00ED3179" w:rsidRPr="00BB54A7" w:rsidRDefault="00ED3179" w:rsidP="00FC7346">
            <w:pPr>
              <w:rPr>
                <w:sz w:val="20"/>
                <w:lang w:val="en-GB"/>
              </w:rPr>
            </w:pPr>
          </w:p>
        </w:tc>
        <w:tc>
          <w:tcPr>
            <w:tcW w:w="3469" w:type="dxa"/>
            <w:gridSpan w:val="2"/>
            <w:tcBorders>
              <w:top w:val="nil"/>
              <w:left w:val="nil"/>
              <w:bottom w:val="nil"/>
              <w:right w:val="single" w:sz="4" w:space="0" w:color="auto"/>
            </w:tcBorders>
            <w:vAlign w:val="center"/>
          </w:tcPr>
          <w:p w:rsidR="00ED3179" w:rsidRPr="00BB54A7" w:rsidRDefault="00ED3179" w:rsidP="00FC7346">
            <w:pPr>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ED3179" w:rsidRPr="00BB54A7" w:rsidRDefault="00ED3179" w:rsidP="00FC7346">
            <w:pPr>
              <w:rPr>
                <w:b/>
                <w:bCs/>
                <w:iCs/>
                <w:sz w:val="20"/>
                <w:lang w:val="en-GB"/>
              </w:rPr>
            </w:pPr>
            <w:r w:rsidRPr="00BB54A7">
              <w:rPr>
                <w:b/>
                <w:bCs/>
                <w:iCs/>
                <w:sz w:val="20"/>
                <w:lang w:val="en-GB"/>
              </w:rPr>
              <w:t>Symbol</w:t>
            </w:r>
          </w:p>
          <w:p w:rsidR="00ED3179" w:rsidRPr="00BB54A7" w:rsidRDefault="00ED3179" w:rsidP="00FC7346">
            <w:pPr>
              <w:rPr>
                <w:sz w:val="20"/>
                <w:lang w:val="en-GB"/>
              </w:rPr>
            </w:pPr>
            <w:r w:rsidRPr="00BB54A7">
              <w:rPr>
                <w:sz w:val="20"/>
                <w:lang w:val="en-GB"/>
              </w:rPr>
              <w:t>Flame</w:t>
            </w:r>
          </w:p>
        </w:tc>
      </w:tr>
      <w:tr w:rsidR="00ED3179" w:rsidRPr="00BB54A7" w:rsidTr="00FC7346">
        <w:tc>
          <w:tcPr>
            <w:tcW w:w="1908" w:type="dxa"/>
            <w:tcBorders>
              <w:top w:val="nil"/>
              <w:left w:val="nil"/>
              <w:bottom w:val="nil"/>
              <w:right w:val="nil"/>
            </w:tcBorders>
            <w:vAlign w:val="center"/>
          </w:tcPr>
          <w:p w:rsidR="00ED3179" w:rsidRPr="00BB54A7" w:rsidRDefault="00ED3179" w:rsidP="00FC7346">
            <w:pPr>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ED3179" w:rsidRPr="00BB54A7" w:rsidRDefault="00ED3179" w:rsidP="00FC7346">
            <w:pPr>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ED3179" w:rsidRPr="00BB54A7" w:rsidRDefault="00ED3179" w:rsidP="00FC7346">
            <w:pPr>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ED3179" w:rsidRPr="00BB54A7" w:rsidRDefault="00ED3179" w:rsidP="00FC7346">
            <w:pPr>
              <w:rPr>
                <w:b/>
                <w:bCs/>
                <w:sz w:val="20"/>
                <w:lang w:val="en-GB" w:eastAsia="en-US"/>
              </w:rPr>
            </w:pPr>
            <w:r>
              <w:rPr>
                <w:b/>
                <w:bCs/>
                <w:noProof/>
                <w:sz w:val="20"/>
              </w:rPr>
              <w:drawing>
                <wp:inline distT="0" distB="0" distL="0" distR="0" wp14:anchorId="1ACB5190" wp14:editId="0504B791">
                  <wp:extent cx="278130" cy="392430"/>
                  <wp:effectExtent l="0" t="0" r="7620" b="7620"/>
                  <wp:docPr id="243" name="Picture 243"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ED3179" w:rsidRPr="00BB54A7" w:rsidTr="00FC7346">
        <w:tc>
          <w:tcPr>
            <w:tcW w:w="1908" w:type="dxa"/>
            <w:tcBorders>
              <w:top w:val="nil"/>
              <w:left w:val="nil"/>
              <w:bottom w:val="nil"/>
              <w:right w:val="nil"/>
            </w:tcBorders>
            <w:vAlign w:val="center"/>
          </w:tcPr>
          <w:p w:rsidR="00ED3179" w:rsidRPr="00BB54A7" w:rsidRDefault="00ED3179" w:rsidP="00FC7346">
            <w:pPr>
              <w:rPr>
                <w:sz w:val="20"/>
                <w:lang w:val="en-GB"/>
              </w:rPr>
            </w:pPr>
            <w:r w:rsidRPr="00BB54A7">
              <w:rPr>
                <w:sz w:val="20"/>
                <w:lang w:val="en-GB"/>
              </w:rPr>
              <w:t>1</w:t>
            </w:r>
          </w:p>
        </w:tc>
        <w:tc>
          <w:tcPr>
            <w:tcW w:w="1800" w:type="dxa"/>
            <w:gridSpan w:val="2"/>
            <w:tcBorders>
              <w:top w:val="nil"/>
              <w:left w:val="nil"/>
              <w:bottom w:val="nil"/>
              <w:right w:val="nil"/>
            </w:tcBorders>
            <w:vAlign w:val="center"/>
          </w:tcPr>
          <w:p w:rsidR="00ED3179" w:rsidRPr="00BB54A7" w:rsidRDefault="00ED3179" w:rsidP="00FC7346">
            <w:pPr>
              <w:rPr>
                <w:sz w:val="20"/>
                <w:lang w:val="en-GB"/>
              </w:rPr>
            </w:pPr>
            <w:r w:rsidRPr="00BB54A7">
              <w:rPr>
                <w:sz w:val="20"/>
                <w:lang w:val="en-GB"/>
              </w:rPr>
              <w:t>Danger</w:t>
            </w:r>
          </w:p>
        </w:tc>
        <w:tc>
          <w:tcPr>
            <w:tcW w:w="3469" w:type="dxa"/>
            <w:gridSpan w:val="2"/>
            <w:tcBorders>
              <w:top w:val="nil"/>
              <w:left w:val="nil"/>
              <w:bottom w:val="nil"/>
              <w:right w:val="nil"/>
            </w:tcBorders>
            <w:vAlign w:val="center"/>
          </w:tcPr>
          <w:p w:rsidR="00ED3179" w:rsidRPr="00BB54A7" w:rsidRDefault="00ED3179" w:rsidP="00FC7346">
            <w:pPr>
              <w:rPr>
                <w:sz w:val="20"/>
                <w:lang w:val="en-GB"/>
              </w:rPr>
            </w:pPr>
            <w:r w:rsidRPr="00BB54A7">
              <w:rPr>
                <w:sz w:val="20"/>
                <w:lang w:val="en-GB"/>
              </w:rPr>
              <w:t>H251</w:t>
            </w:r>
            <w:r w:rsidR="00D37322">
              <w:rPr>
                <w:sz w:val="20"/>
                <w:lang w:val="en-GB"/>
              </w:rPr>
              <w:tab/>
            </w:r>
            <w:r w:rsidRPr="00BB54A7">
              <w:rPr>
                <w:b/>
                <w:sz w:val="20"/>
                <w:lang w:val="en-GB"/>
              </w:rPr>
              <w:t>Self-heating; may catch fire</w:t>
            </w:r>
            <w:r w:rsidRPr="00BB54A7">
              <w:rPr>
                <w:sz w:val="20"/>
                <w:lang w:val="en-GB"/>
              </w:rPr>
              <w:t xml:space="preserve"> </w:t>
            </w:r>
          </w:p>
        </w:tc>
        <w:tc>
          <w:tcPr>
            <w:tcW w:w="2393" w:type="dxa"/>
            <w:vMerge/>
            <w:tcBorders>
              <w:left w:val="nil"/>
              <w:right w:val="nil"/>
            </w:tcBorders>
            <w:vAlign w:val="center"/>
          </w:tcPr>
          <w:p w:rsidR="00ED3179" w:rsidRPr="00BB54A7" w:rsidRDefault="00ED3179" w:rsidP="00FC7346"/>
        </w:tc>
      </w:tr>
      <w:tr w:rsidR="00ED3179" w:rsidRPr="00BB54A7" w:rsidTr="00FC7346">
        <w:tc>
          <w:tcPr>
            <w:tcW w:w="1908" w:type="dxa"/>
            <w:tcBorders>
              <w:top w:val="nil"/>
              <w:left w:val="nil"/>
              <w:bottom w:val="single" w:sz="4" w:space="0" w:color="auto"/>
              <w:right w:val="nil"/>
            </w:tcBorders>
            <w:vAlign w:val="center"/>
          </w:tcPr>
          <w:p w:rsidR="00ED3179" w:rsidRPr="00BB54A7" w:rsidRDefault="00ED3179" w:rsidP="00FC7346">
            <w:pPr>
              <w:rPr>
                <w:bCs/>
                <w:sz w:val="20"/>
                <w:lang w:val="en-GB"/>
              </w:rPr>
            </w:pPr>
            <w:r w:rsidRPr="00BB54A7">
              <w:rPr>
                <w:bCs/>
                <w:sz w:val="20"/>
                <w:lang w:val="en-GB"/>
              </w:rPr>
              <w:t>2</w:t>
            </w:r>
          </w:p>
        </w:tc>
        <w:tc>
          <w:tcPr>
            <w:tcW w:w="1800" w:type="dxa"/>
            <w:gridSpan w:val="2"/>
            <w:tcBorders>
              <w:top w:val="nil"/>
              <w:left w:val="nil"/>
              <w:bottom w:val="single" w:sz="4" w:space="0" w:color="auto"/>
              <w:right w:val="nil"/>
            </w:tcBorders>
            <w:vAlign w:val="center"/>
          </w:tcPr>
          <w:p w:rsidR="00ED3179" w:rsidRPr="00BB54A7" w:rsidRDefault="00ED3179" w:rsidP="00FC7346">
            <w:pPr>
              <w:rPr>
                <w:sz w:val="20"/>
                <w:lang w:val="en-GB"/>
              </w:rPr>
            </w:pPr>
            <w:r w:rsidRPr="00BB54A7">
              <w:rPr>
                <w:sz w:val="20"/>
                <w:lang w:val="en-GB"/>
              </w:rPr>
              <w:t>Warning</w:t>
            </w:r>
          </w:p>
        </w:tc>
        <w:tc>
          <w:tcPr>
            <w:tcW w:w="3469" w:type="dxa"/>
            <w:gridSpan w:val="2"/>
            <w:tcBorders>
              <w:top w:val="nil"/>
              <w:left w:val="nil"/>
              <w:bottom w:val="single" w:sz="4" w:space="0" w:color="auto"/>
              <w:right w:val="nil"/>
            </w:tcBorders>
            <w:vAlign w:val="center"/>
          </w:tcPr>
          <w:p w:rsidR="00ED3179" w:rsidRPr="00BB54A7" w:rsidRDefault="00ED3179" w:rsidP="00976CAB">
            <w:pPr>
              <w:spacing w:after="120"/>
              <w:rPr>
                <w:sz w:val="20"/>
                <w:lang w:val="en-GB"/>
              </w:rPr>
            </w:pPr>
            <w:r w:rsidRPr="00BB54A7">
              <w:rPr>
                <w:sz w:val="20"/>
                <w:lang w:val="en-GB"/>
              </w:rPr>
              <w:t>H252</w:t>
            </w:r>
            <w:r w:rsidR="00D37322">
              <w:rPr>
                <w:sz w:val="20"/>
                <w:lang w:val="en-GB"/>
              </w:rPr>
              <w:tab/>
            </w:r>
            <w:r w:rsidRPr="00BB54A7">
              <w:rPr>
                <w:b/>
                <w:sz w:val="20"/>
                <w:lang w:val="en-GB"/>
              </w:rPr>
              <w:t>Self-heating in large quantities; may catch fire</w:t>
            </w:r>
          </w:p>
        </w:tc>
        <w:tc>
          <w:tcPr>
            <w:tcW w:w="2393" w:type="dxa"/>
            <w:vMerge/>
            <w:tcBorders>
              <w:left w:val="nil"/>
              <w:bottom w:val="single" w:sz="4" w:space="0" w:color="auto"/>
              <w:right w:val="nil"/>
            </w:tcBorders>
            <w:vAlign w:val="center"/>
          </w:tcPr>
          <w:p w:rsidR="00ED3179" w:rsidRPr="00BB54A7" w:rsidRDefault="00ED3179" w:rsidP="00FC7346"/>
        </w:tc>
      </w:tr>
      <w:tr w:rsidR="00ED3179" w:rsidRPr="00BB54A7" w:rsidTr="00FC7346">
        <w:tc>
          <w:tcPr>
            <w:tcW w:w="9570" w:type="dxa"/>
            <w:gridSpan w:val="6"/>
            <w:tcBorders>
              <w:top w:val="single" w:sz="4" w:space="0" w:color="auto"/>
            </w:tcBorders>
            <w:vAlign w:val="center"/>
          </w:tcPr>
          <w:p w:rsidR="00ED3179" w:rsidRPr="00BB54A7" w:rsidRDefault="00ED3179" w:rsidP="00976CAB">
            <w:pPr>
              <w:spacing w:after="120"/>
              <w:rPr>
                <w:b/>
                <w:bCs/>
                <w:sz w:val="20"/>
                <w:lang w:val="en-GB"/>
              </w:rPr>
            </w:pPr>
            <w:r w:rsidRPr="00BB54A7">
              <w:rPr>
                <w:b/>
                <w:bCs/>
                <w:sz w:val="20"/>
                <w:lang w:val="en-GB"/>
              </w:rPr>
              <w:t>Precautionary statements</w:t>
            </w:r>
          </w:p>
        </w:tc>
      </w:tr>
      <w:tr w:rsidR="00ED3179" w:rsidRPr="00BB54A7" w:rsidTr="00FC7346">
        <w:tc>
          <w:tcPr>
            <w:tcW w:w="2392" w:type="dxa"/>
            <w:gridSpan w:val="2"/>
            <w:vAlign w:val="center"/>
          </w:tcPr>
          <w:p w:rsidR="00ED3179" w:rsidRPr="00BB54A7" w:rsidRDefault="00ED3179" w:rsidP="00976CAB">
            <w:pPr>
              <w:spacing w:after="120"/>
              <w:rPr>
                <w:b/>
                <w:bCs/>
                <w:sz w:val="20"/>
                <w:lang w:val="en-GB"/>
              </w:rPr>
            </w:pPr>
            <w:r w:rsidRPr="00BB54A7">
              <w:rPr>
                <w:b/>
                <w:bCs/>
                <w:sz w:val="20"/>
                <w:lang w:val="en-GB"/>
              </w:rPr>
              <w:t>Prevention</w:t>
            </w:r>
          </w:p>
        </w:tc>
        <w:tc>
          <w:tcPr>
            <w:tcW w:w="2393" w:type="dxa"/>
            <w:gridSpan w:val="2"/>
            <w:vAlign w:val="center"/>
          </w:tcPr>
          <w:p w:rsidR="00ED3179" w:rsidRPr="00BB54A7" w:rsidRDefault="00ED3179" w:rsidP="00976CAB">
            <w:pPr>
              <w:spacing w:after="120"/>
              <w:rPr>
                <w:b/>
                <w:bCs/>
                <w:sz w:val="20"/>
                <w:lang w:val="en-GB"/>
              </w:rPr>
            </w:pPr>
            <w:r w:rsidRPr="00BB54A7">
              <w:rPr>
                <w:b/>
                <w:bCs/>
                <w:sz w:val="20"/>
                <w:lang w:val="en-GB"/>
              </w:rPr>
              <w:t>Response</w:t>
            </w:r>
          </w:p>
        </w:tc>
        <w:tc>
          <w:tcPr>
            <w:tcW w:w="2392" w:type="dxa"/>
            <w:vAlign w:val="center"/>
          </w:tcPr>
          <w:p w:rsidR="00ED3179" w:rsidRPr="00BB54A7" w:rsidRDefault="00ED3179" w:rsidP="00976CAB">
            <w:pPr>
              <w:spacing w:after="120"/>
              <w:rPr>
                <w:b/>
                <w:bCs/>
                <w:sz w:val="20"/>
                <w:lang w:val="en-GB"/>
              </w:rPr>
            </w:pPr>
            <w:r w:rsidRPr="00BB54A7">
              <w:rPr>
                <w:b/>
                <w:bCs/>
                <w:sz w:val="20"/>
                <w:lang w:val="en-GB"/>
              </w:rPr>
              <w:t>Storage</w:t>
            </w:r>
          </w:p>
        </w:tc>
        <w:tc>
          <w:tcPr>
            <w:tcW w:w="2393" w:type="dxa"/>
            <w:vAlign w:val="center"/>
          </w:tcPr>
          <w:p w:rsidR="00ED3179" w:rsidRPr="00BB54A7" w:rsidRDefault="00ED3179" w:rsidP="00976CAB">
            <w:pPr>
              <w:spacing w:after="120"/>
              <w:rPr>
                <w:b/>
                <w:bCs/>
                <w:sz w:val="20"/>
                <w:lang w:val="en-GB"/>
              </w:rPr>
            </w:pPr>
            <w:r w:rsidRPr="00BB54A7">
              <w:rPr>
                <w:b/>
                <w:bCs/>
                <w:sz w:val="20"/>
                <w:lang w:val="en-GB"/>
              </w:rPr>
              <w:t>Disposal</w:t>
            </w:r>
          </w:p>
        </w:tc>
      </w:tr>
      <w:tr w:rsidR="00ED3179" w:rsidRPr="00BB54A7" w:rsidTr="00FC7346">
        <w:trPr>
          <w:trHeight w:val="4130"/>
        </w:trPr>
        <w:tc>
          <w:tcPr>
            <w:tcW w:w="2392" w:type="dxa"/>
            <w:gridSpan w:val="2"/>
          </w:tcPr>
          <w:p w:rsidR="00ED3179" w:rsidRPr="00BB54A7" w:rsidRDefault="00ED3179" w:rsidP="00FC7346">
            <w:pPr>
              <w:pStyle w:val="BalloonText"/>
              <w:spacing w:before="30" w:after="30"/>
              <w:rPr>
                <w:rFonts w:ascii="Arial" w:hAnsi="Arial" w:cs="Arial"/>
                <w:b/>
                <w:color w:val="000000"/>
                <w:sz w:val="20"/>
                <w:lang w:val="en-GB"/>
              </w:rPr>
            </w:pPr>
            <w:r w:rsidRPr="00BB54A7">
              <w:rPr>
                <w:rFonts w:ascii="Arial" w:hAnsi="Arial" w:cs="Arial"/>
                <w:bCs/>
                <w:sz w:val="20"/>
                <w:lang w:val="en-GB"/>
              </w:rPr>
              <w:t>P235 + P410</w:t>
            </w:r>
            <w:r w:rsidRPr="00BB54A7">
              <w:rPr>
                <w:rFonts w:ascii="Arial" w:hAnsi="Arial" w:cs="Arial"/>
                <w:b/>
                <w:sz w:val="20"/>
                <w:lang w:val="en-GB"/>
              </w:rPr>
              <w:br/>
              <w:t>Keep cool. Protect from sunlight.</w:t>
            </w:r>
          </w:p>
          <w:p w:rsidR="00ED3179" w:rsidRPr="00BB54A7" w:rsidRDefault="00ED3179" w:rsidP="00FC7346">
            <w:pPr>
              <w:tabs>
                <w:tab w:val="left" w:pos="459"/>
              </w:tabs>
              <w:spacing w:before="30" w:after="3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vAlign w:val="center"/>
          </w:tcPr>
          <w:p w:rsidR="00ED3179" w:rsidRPr="00BB54A7" w:rsidRDefault="00ED3179" w:rsidP="00FC7346">
            <w:pPr>
              <w:pStyle w:val="BalloonText"/>
              <w:spacing w:before="30" w:after="30"/>
              <w:rPr>
                <w:rFonts w:ascii="Arial" w:hAnsi="Arial" w:cs="Arial"/>
                <w:b/>
                <w:sz w:val="20"/>
                <w:lang w:val="en-GB"/>
              </w:rPr>
            </w:pPr>
          </w:p>
        </w:tc>
        <w:tc>
          <w:tcPr>
            <w:tcW w:w="2392" w:type="dxa"/>
            <w:vAlign w:val="center"/>
          </w:tcPr>
          <w:p w:rsidR="00ED3179" w:rsidRPr="00BB54A7" w:rsidRDefault="00ED3179" w:rsidP="00FC7346">
            <w:pPr>
              <w:pStyle w:val="BalloonText"/>
              <w:spacing w:before="30" w:after="30"/>
              <w:rPr>
                <w:rFonts w:ascii="Arial" w:hAnsi="Arial" w:cs="Arial"/>
                <w:b/>
                <w:sz w:val="20"/>
                <w:lang w:val="en-GB"/>
              </w:rPr>
            </w:pPr>
            <w:r w:rsidRPr="00BB54A7">
              <w:rPr>
                <w:rFonts w:ascii="Arial" w:hAnsi="Arial" w:cs="Arial"/>
                <w:bCs/>
                <w:sz w:val="20"/>
                <w:lang w:val="en-GB"/>
              </w:rPr>
              <w:t>P407</w:t>
            </w:r>
            <w:r w:rsidRPr="00BB54A7">
              <w:rPr>
                <w:rFonts w:ascii="Arial" w:hAnsi="Arial" w:cs="Arial"/>
                <w:b/>
                <w:sz w:val="20"/>
                <w:lang w:val="en-GB"/>
              </w:rPr>
              <w:br/>
              <w:t>Maintain air gap between stacks/pallets.</w:t>
            </w:r>
          </w:p>
          <w:p w:rsidR="00ED3179" w:rsidRPr="00BB54A7" w:rsidRDefault="00ED3179" w:rsidP="00FC7346">
            <w:pPr>
              <w:pStyle w:val="BalloonText"/>
              <w:spacing w:before="30" w:after="30"/>
              <w:rPr>
                <w:rFonts w:ascii="Arial" w:hAnsi="Arial" w:cs="Arial"/>
                <w:sz w:val="20"/>
                <w:lang w:val="en-GB"/>
              </w:rPr>
            </w:pPr>
            <w:r w:rsidRPr="00BB54A7">
              <w:rPr>
                <w:rFonts w:ascii="Arial" w:hAnsi="Arial" w:cs="Arial"/>
                <w:bCs/>
                <w:sz w:val="20"/>
                <w:lang w:val="en-GB"/>
              </w:rPr>
              <w:t>P413</w:t>
            </w:r>
            <w:r w:rsidRPr="00BB54A7">
              <w:rPr>
                <w:rFonts w:ascii="Arial" w:hAnsi="Arial" w:cs="Arial"/>
                <w:b/>
                <w:sz w:val="20"/>
                <w:lang w:val="en-GB"/>
              </w:rPr>
              <w:br/>
              <w:t xml:space="preserve">Store bulk masses greater than … kg/…lbs at temperatures not exceeding …°C/…°F. </w:t>
            </w:r>
            <w:r w:rsidRPr="00BB54A7">
              <w:rPr>
                <w:rFonts w:ascii="Arial" w:hAnsi="Arial" w:cs="Arial"/>
                <w:b/>
                <w:sz w:val="20"/>
                <w:lang w:val="en-GB"/>
              </w:rPr>
              <w:br/>
            </w:r>
            <w:r w:rsidRPr="00BB54A7">
              <w:rPr>
                <w:rFonts w:ascii="Arial" w:hAnsi="Arial" w:cs="Arial"/>
                <w:sz w:val="20"/>
                <w:lang w:val="en-GB"/>
              </w:rPr>
              <w:t>... Manufacturer/supplier or the competent authority to specify mass and temperature.</w:t>
            </w:r>
          </w:p>
          <w:p w:rsidR="00ED3179" w:rsidRPr="00BB54A7" w:rsidRDefault="00ED3179" w:rsidP="00FC7346">
            <w:pPr>
              <w:spacing w:before="30" w:after="30"/>
              <w:rPr>
                <w:sz w:val="20"/>
              </w:rPr>
            </w:pPr>
            <w:r w:rsidRPr="00BB54A7">
              <w:rPr>
                <w:bCs/>
                <w:sz w:val="20"/>
              </w:rPr>
              <w:t>P420</w:t>
            </w:r>
            <w:r w:rsidRPr="00BB54A7">
              <w:rPr>
                <w:b/>
                <w:sz w:val="20"/>
              </w:rPr>
              <w:br/>
              <w:t>Store away from other materials.</w:t>
            </w:r>
          </w:p>
        </w:tc>
        <w:tc>
          <w:tcPr>
            <w:tcW w:w="2393" w:type="dxa"/>
            <w:vAlign w:val="center"/>
          </w:tcPr>
          <w:p w:rsidR="00ED3179" w:rsidRPr="00BB54A7" w:rsidRDefault="00ED3179" w:rsidP="00FC7346">
            <w:pPr>
              <w:rPr>
                <w:sz w:val="20"/>
                <w:lang w:val="en-GB"/>
              </w:rPr>
            </w:pPr>
          </w:p>
        </w:tc>
      </w:tr>
    </w:tbl>
    <w:p w:rsidR="00ED3179" w:rsidRDefault="00ED3179">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Substances and mixtures which in contact with water, emit flammable gases."/>
      </w:tblPr>
      <w:tblGrid>
        <w:gridCol w:w="1908"/>
        <w:gridCol w:w="484"/>
        <w:gridCol w:w="1316"/>
        <w:gridCol w:w="1077"/>
        <w:gridCol w:w="2392"/>
        <w:gridCol w:w="2393"/>
      </w:tblGrid>
      <w:tr w:rsidR="00D37322" w:rsidRPr="00BB54A7" w:rsidTr="00FC7346">
        <w:tc>
          <w:tcPr>
            <w:tcW w:w="9570" w:type="dxa"/>
            <w:gridSpan w:val="6"/>
            <w:tcBorders>
              <w:top w:val="nil"/>
              <w:left w:val="nil"/>
              <w:bottom w:val="nil"/>
              <w:right w:val="nil"/>
            </w:tcBorders>
            <w:vAlign w:val="center"/>
          </w:tcPr>
          <w:p w:rsidR="00D37322" w:rsidRPr="00BB54A7" w:rsidRDefault="00D37322"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SUBSTANCES AND MIXTURES WHICH, IN CONTACT WITH WATER, EMIT FLAMMABLE GASES</w:t>
            </w:r>
          </w:p>
        </w:tc>
      </w:tr>
      <w:tr w:rsidR="00D37322" w:rsidRPr="00BB54A7" w:rsidTr="00FC7346">
        <w:tc>
          <w:tcPr>
            <w:tcW w:w="1908" w:type="dxa"/>
            <w:tcBorders>
              <w:top w:val="nil"/>
              <w:left w:val="nil"/>
              <w:bottom w:val="nil"/>
              <w:right w:val="nil"/>
            </w:tcBorders>
            <w:vAlign w:val="center"/>
          </w:tcPr>
          <w:p w:rsidR="00D37322" w:rsidRPr="00BB54A7" w:rsidRDefault="00D37322" w:rsidP="00FC7346">
            <w:pPr>
              <w:keepNext/>
              <w:keepLines/>
              <w:rPr>
                <w:sz w:val="20"/>
                <w:lang w:val="en-GB"/>
              </w:rPr>
            </w:pPr>
          </w:p>
        </w:tc>
        <w:tc>
          <w:tcPr>
            <w:tcW w:w="1800" w:type="dxa"/>
            <w:gridSpan w:val="2"/>
            <w:tcBorders>
              <w:top w:val="nil"/>
              <w:left w:val="nil"/>
              <w:bottom w:val="nil"/>
              <w:right w:val="nil"/>
            </w:tcBorders>
            <w:vAlign w:val="center"/>
          </w:tcPr>
          <w:p w:rsidR="00D37322" w:rsidRPr="00BB54A7" w:rsidRDefault="00D37322" w:rsidP="00FC7346">
            <w:pPr>
              <w:keepNext/>
              <w:keepLines/>
              <w:rPr>
                <w:sz w:val="20"/>
                <w:lang w:val="en-GB"/>
              </w:rPr>
            </w:pPr>
          </w:p>
        </w:tc>
        <w:tc>
          <w:tcPr>
            <w:tcW w:w="3469" w:type="dxa"/>
            <w:gridSpan w:val="2"/>
            <w:tcBorders>
              <w:top w:val="nil"/>
              <w:left w:val="nil"/>
              <w:bottom w:val="nil"/>
              <w:right w:val="single" w:sz="4" w:space="0" w:color="auto"/>
            </w:tcBorders>
            <w:vAlign w:val="center"/>
          </w:tcPr>
          <w:p w:rsidR="00D37322" w:rsidRPr="00BB54A7" w:rsidRDefault="00D37322" w:rsidP="00FC7346">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D37322" w:rsidRPr="00BB54A7" w:rsidRDefault="00D37322" w:rsidP="00FC7346">
            <w:pPr>
              <w:keepNext/>
              <w:keepLines/>
              <w:rPr>
                <w:b/>
                <w:bCs/>
                <w:iCs/>
                <w:sz w:val="20"/>
                <w:lang w:val="en-GB"/>
              </w:rPr>
            </w:pPr>
            <w:r w:rsidRPr="00BB54A7">
              <w:rPr>
                <w:b/>
                <w:bCs/>
                <w:iCs/>
                <w:sz w:val="20"/>
                <w:lang w:val="en-GB"/>
              </w:rPr>
              <w:t>Symbol</w:t>
            </w:r>
          </w:p>
          <w:p w:rsidR="00D37322" w:rsidRPr="00BB54A7" w:rsidRDefault="00D37322" w:rsidP="00976CAB">
            <w:pPr>
              <w:keepNext/>
              <w:keepLines/>
              <w:spacing w:after="120"/>
              <w:rPr>
                <w:sz w:val="20"/>
                <w:lang w:val="en-GB"/>
              </w:rPr>
            </w:pPr>
            <w:r w:rsidRPr="00BB54A7">
              <w:rPr>
                <w:sz w:val="20"/>
                <w:lang w:val="en-GB"/>
              </w:rPr>
              <w:t>Flame</w:t>
            </w:r>
          </w:p>
        </w:tc>
      </w:tr>
      <w:tr w:rsidR="00D37322" w:rsidRPr="00BB54A7" w:rsidTr="00FC7346">
        <w:tc>
          <w:tcPr>
            <w:tcW w:w="1908" w:type="dxa"/>
            <w:tcBorders>
              <w:top w:val="nil"/>
              <w:left w:val="nil"/>
              <w:bottom w:val="nil"/>
              <w:right w:val="nil"/>
            </w:tcBorders>
            <w:vAlign w:val="center"/>
          </w:tcPr>
          <w:p w:rsidR="00D37322" w:rsidRPr="00BB54A7" w:rsidRDefault="00D37322"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D37322" w:rsidRPr="00BB54A7" w:rsidRDefault="00D37322" w:rsidP="00FC7346">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D37322" w:rsidRPr="00BB54A7" w:rsidRDefault="00D37322" w:rsidP="00FC7346">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D37322" w:rsidRPr="00BB54A7" w:rsidRDefault="00D37322" w:rsidP="00FC7346">
            <w:pPr>
              <w:keepNext/>
              <w:keepLines/>
              <w:rPr>
                <w:b/>
                <w:bCs/>
                <w:sz w:val="20"/>
                <w:lang w:val="en-GB" w:eastAsia="en-US"/>
              </w:rPr>
            </w:pPr>
            <w:r>
              <w:rPr>
                <w:b/>
                <w:bCs/>
                <w:noProof/>
                <w:sz w:val="20"/>
              </w:rPr>
              <w:drawing>
                <wp:inline distT="0" distB="0" distL="0" distR="0" wp14:anchorId="2102D646" wp14:editId="04E2EF6F">
                  <wp:extent cx="278130" cy="392430"/>
                  <wp:effectExtent l="0" t="0" r="7620" b="7620"/>
                  <wp:docPr id="244" name="Picture 244"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D37322" w:rsidRPr="00BB54A7" w:rsidTr="00FC7346">
        <w:tc>
          <w:tcPr>
            <w:tcW w:w="1908" w:type="dxa"/>
            <w:tcBorders>
              <w:top w:val="nil"/>
              <w:left w:val="nil"/>
              <w:bottom w:val="nil"/>
              <w:right w:val="nil"/>
            </w:tcBorders>
            <w:vAlign w:val="center"/>
          </w:tcPr>
          <w:p w:rsidR="00D37322" w:rsidRPr="00BB54A7" w:rsidRDefault="00D37322" w:rsidP="00FC7346">
            <w:pPr>
              <w:keepNext/>
              <w:keepLines/>
              <w:rPr>
                <w:sz w:val="20"/>
                <w:lang w:val="en-GB"/>
              </w:rPr>
            </w:pPr>
            <w:r w:rsidRPr="00BB54A7">
              <w:rPr>
                <w:sz w:val="20"/>
                <w:lang w:val="en-GB"/>
              </w:rPr>
              <w:t>1</w:t>
            </w:r>
          </w:p>
        </w:tc>
        <w:tc>
          <w:tcPr>
            <w:tcW w:w="1800" w:type="dxa"/>
            <w:gridSpan w:val="2"/>
            <w:tcBorders>
              <w:top w:val="nil"/>
              <w:left w:val="nil"/>
              <w:bottom w:val="nil"/>
              <w:right w:val="nil"/>
            </w:tcBorders>
            <w:vAlign w:val="center"/>
          </w:tcPr>
          <w:p w:rsidR="00D37322" w:rsidRPr="00BB54A7" w:rsidRDefault="00D37322" w:rsidP="00FC7346">
            <w:pPr>
              <w:keepNext/>
              <w:keepLines/>
              <w:rPr>
                <w:sz w:val="20"/>
                <w:lang w:val="en-GB"/>
              </w:rPr>
            </w:pPr>
            <w:r w:rsidRPr="00BB54A7">
              <w:rPr>
                <w:sz w:val="20"/>
                <w:lang w:val="en-GB"/>
              </w:rPr>
              <w:t>Danger</w:t>
            </w:r>
          </w:p>
        </w:tc>
        <w:tc>
          <w:tcPr>
            <w:tcW w:w="3469" w:type="dxa"/>
            <w:gridSpan w:val="2"/>
            <w:tcBorders>
              <w:top w:val="nil"/>
              <w:left w:val="nil"/>
              <w:bottom w:val="nil"/>
              <w:right w:val="nil"/>
            </w:tcBorders>
            <w:vAlign w:val="center"/>
          </w:tcPr>
          <w:p w:rsidR="00D37322" w:rsidRPr="00BB54A7" w:rsidRDefault="00D37322" w:rsidP="00FC7346">
            <w:pPr>
              <w:keepNext/>
              <w:keepLines/>
              <w:rPr>
                <w:sz w:val="20"/>
                <w:lang w:val="en-GB"/>
              </w:rPr>
            </w:pPr>
            <w:r w:rsidRPr="00BB54A7">
              <w:rPr>
                <w:sz w:val="20"/>
                <w:lang w:val="en-GB"/>
              </w:rPr>
              <w:t>H260</w:t>
            </w:r>
            <w:r>
              <w:rPr>
                <w:sz w:val="20"/>
                <w:lang w:val="en-GB"/>
              </w:rPr>
              <w:tab/>
            </w:r>
            <w:r w:rsidRPr="00BB54A7">
              <w:rPr>
                <w:b/>
                <w:sz w:val="20"/>
                <w:lang w:val="en-GB"/>
              </w:rPr>
              <w:t xml:space="preserve">In contact with water releases flammable gases, which may ignite spontaneously </w:t>
            </w:r>
          </w:p>
        </w:tc>
        <w:tc>
          <w:tcPr>
            <w:tcW w:w="2393" w:type="dxa"/>
            <w:vMerge/>
            <w:tcBorders>
              <w:left w:val="nil"/>
              <w:bottom w:val="nil"/>
              <w:right w:val="nil"/>
            </w:tcBorders>
            <w:vAlign w:val="center"/>
          </w:tcPr>
          <w:p w:rsidR="00D37322" w:rsidRPr="00BB54A7" w:rsidRDefault="00D37322" w:rsidP="00FC7346">
            <w:pPr>
              <w:keepNext/>
              <w:keepLines/>
            </w:pPr>
          </w:p>
        </w:tc>
      </w:tr>
      <w:tr w:rsidR="00D37322" w:rsidRPr="00BB54A7" w:rsidTr="00FC7346">
        <w:tc>
          <w:tcPr>
            <w:tcW w:w="1908" w:type="dxa"/>
            <w:tcBorders>
              <w:top w:val="nil"/>
              <w:left w:val="nil"/>
              <w:bottom w:val="single" w:sz="4" w:space="0" w:color="auto"/>
              <w:right w:val="nil"/>
            </w:tcBorders>
            <w:vAlign w:val="center"/>
          </w:tcPr>
          <w:p w:rsidR="00D37322" w:rsidRPr="00BB54A7" w:rsidRDefault="00D37322" w:rsidP="00FC7346">
            <w:pPr>
              <w:keepNext/>
              <w:keepLines/>
              <w:rPr>
                <w:bCs/>
                <w:sz w:val="20"/>
                <w:lang w:val="en-GB"/>
              </w:rPr>
            </w:pPr>
            <w:r w:rsidRPr="00BB54A7">
              <w:rPr>
                <w:bCs/>
                <w:sz w:val="20"/>
                <w:lang w:val="en-GB"/>
              </w:rPr>
              <w:t>2</w:t>
            </w:r>
          </w:p>
        </w:tc>
        <w:tc>
          <w:tcPr>
            <w:tcW w:w="1800" w:type="dxa"/>
            <w:gridSpan w:val="2"/>
            <w:tcBorders>
              <w:top w:val="nil"/>
              <w:left w:val="nil"/>
              <w:bottom w:val="single" w:sz="4" w:space="0" w:color="auto"/>
              <w:right w:val="nil"/>
            </w:tcBorders>
            <w:vAlign w:val="center"/>
          </w:tcPr>
          <w:p w:rsidR="00D37322" w:rsidRPr="00BB54A7" w:rsidRDefault="00D37322" w:rsidP="00FC7346">
            <w:pPr>
              <w:keepNext/>
              <w:keepLines/>
              <w:rPr>
                <w:sz w:val="20"/>
                <w:lang w:val="en-GB"/>
              </w:rPr>
            </w:pPr>
            <w:r w:rsidRPr="00BB54A7">
              <w:rPr>
                <w:sz w:val="20"/>
                <w:lang w:val="en-GB"/>
              </w:rPr>
              <w:t>Danger</w:t>
            </w:r>
          </w:p>
        </w:tc>
        <w:tc>
          <w:tcPr>
            <w:tcW w:w="3469" w:type="dxa"/>
            <w:gridSpan w:val="2"/>
            <w:tcBorders>
              <w:top w:val="nil"/>
              <w:left w:val="nil"/>
              <w:bottom w:val="single" w:sz="4" w:space="0" w:color="auto"/>
              <w:right w:val="nil"/>
            </w:tcBorders>
            <w:vAlign w:val="center"/>
          </w:tcPr>
          <w:p w:rsidR="00D37322" w:rsidRPr="00BB54A7" w:rsidRDefault="00D37322" w:rsidP="00976CAB">
            <w:pPr>
              <w:keepNext/>
              <w:keepLines/>
              <w:spacing w:after="120"/>
              <w:rPr>
                <w:sz w:val="20"/>
                <w:lang w:val="en-GB"/>
              </w:rPr>
            </w:pPr>
            <w:r w:rsidRPr="00BB54A7">
              <w:rPr>
                <w:sz w:val="20"/>
                <w:lang w:val="en-GB"/>
              </w:rPr>
              <w:t>H261</w:t>
            </w:r>
            <w:r>
              <w:rPr>
                <w:sz w:val="20"/>
                <w:lang w:val="en-GB"/>
              </w:rPr>
              <w:tab/>
            </w:r>
            <w:r w:rsidRPr="00BB54A7">
              <w:rPr>
                <w:b/>
                <w:sz w:val="20"/>
                <w:lang w:val="en-GB"/>
              </w:rPr>
              <w:t>In contact with water releases flammable gases</w:t>
            </w:r>
          </w:p>
        </w:tc>
        <w:tc>
          <w:tcPr>
            <w:tcW w:w="2393" w:type="dxa"/>
            <w:tcBorders>
              <w:top w:val="nil"/>
              <w:left w:val="nil"/>
              <w:bottom w:val="single" w:sz="4" w:space="0" w:color="auto"/>
              <w:right w:val="nil"/>
            </w:tcBorders>
            <w:vAlign w:val="center"/>
          </w:tcPr>
          <w:p w:rsidR="00D37322" w:rsidRPr="00BB54A7" w:rsidRDefault="00D37322" w:rsidP="00FC7346">
            <w:pPr>
              <w:keepNext/>
              <w:keepLines/>
            </w:pPr>
          </w:p>
        </w:tc>
      </w:tr>
      <w:tr w:rsidR="00D37322" w:rsidRPr="00BB54A7" w:rsidTr="00FC7346">
        <w:tc>
          <w:tcPr>
            <w:tcW w:w="9570" w:type="dxa"/>
            <w:gridSpan w:val="6"/>
            <w:tcBorders>
              <w:top w:val="single" w:sz="4" w:space="0" w:color="auto"/>
            </w:tcBorders>
            <w:vAlign w:val="center"/>
          </w:tcPr>
          <w:p w:rsidR="00D37322" w:rsidRPr="00BB54A7" w:rsidRDefault="00D37322" w:rsidP="00976CAB">
            <w:pPr>
              <w:keepNext/>
              <w:keepLines/>
              <w:spacing w:after="120"/>
            </w:pPr>
            <w:r w:rsidRPr="00BB54A7">
              <w:rPr>
                <w:b/>
                <w:bCs/>
                <w:sz w:val="20"/>
                <w:lang w:val="en-GB"/>
              </w:rPr>
              <w:t>Precautionary statements</w:t>
            </w:r>
          </w:p>
        </w:tc>
      </w:tr>
      <w:tr w:rsidR="00D37322" w:rsidRPr="00BB54A7" w:rsidTr="00FC7346">
        <w:tc>
          <w:tcPr>
            <w:tcW w:w="2392" w:type="dxa"/>
            <w:gridSpan w:val="2"/>
            <w:vAlign w:val="center"/>
          </w:tcPr>
          <w:p w:rsidR="00D37322" w:rsidRPr="00BB54A7" w:rsidRDefault="00D37322"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D37322" w:rsidRPr="00BB54A7" w:rsidRDefault="00D37322" w:rsidP="00976CAB">
            <w:pPr>
              <w:keepNext/>
              <w:keepLines/>
              <w:spacing w:after="120"/>
              <w:rPr>
                <w:b/>
                <w:bCs/>
                <w:sz w:val="20"/>
                <w:lang w:val="en-GB"/>
              </w:rPr>
            </w:pPr>
            <w:r w:rsidRPr="00BB54A7">
              <w:rPr>
                <w:b/>
                <w:bCs/>
                <w:sz w:val="20"/>
                <w:lang w:val="en-GB"/>
              </w:rPr>
              <w:t>Response</w:t>
            </w:r>
          </w:p>
        </w:tc>
        <w:tc>
          <w:tcPr>
            <w:tcW w:w="2392" w:type="dxa"/>
            <w:vAlign w:val="center"/>
          </w:tcPr>
          <w:p w:rsidR="00D37322" w:rsidRPr="00BB54A7" w:rsidRDefault="00D37322" w:rsidP="00976CAB">
            <w:pPr>
              <w:keepNext/>
              <w:keepLines/>
              <w:spacing w:after="120"/>
              <w:rPr>
                <w:b/>
                <w:bCs/>
                <w:sz w:val="20"/>
                <w:lang w:val="en-GB"/>
              </w:rPr>
            </w:pPr>
            <w:r w:rsidRPr="00BB54A7">
              <w:rPr>
                <w:b/>
                <w:bCs/>
                <w:sz w:val="20"/>
                <w:lang w:val="en-GB"/>
              </w:rPr>
              <w:t>Storage</w:t>
            </w:r>
          </w:p>
        </w:tc>
        <w:tc>
          <w:tcPr>
            <w:tcW w:w="2393" w:type="dxa"/>
            <w:vAlign w:val="center"/>
          </w:tcPr>
          <w:p w:rsidR="00D37322" w:rsidRPr="00BB54A7" w:rsidRDefault="00D37322" w:rsidP="00976CAB">
            <w:pPr>
              <w:keepNext/>
              <w:keepLines/>
              <w:spacing w:after="120"/>
              <w:rPr>
                <w:b/>
                <w:bCs/>
                <w:sz w:val="20"/>
                <w:lang w:val="en-GB"/>
              </w:rPr>
            </w:pPr>
            <w:r w:rsidRPr="00BB54A7">
              <w:rPr>
                <w:b/>
                <w:bCs/>
                <w:sz w:val="20"/>
                <w:lang w:val="en-GB"/>
              </w:rPr>
              <w:t>Disposal</w:t>
            </w:r>
          </w:p>
        </w:tc>
      </w:tr>
      <w:tr w:rsidR="00D37322" w:rsidRPr="00BB54A7" w:rsidTr="00FC7346">
        <w:trPr>
          <w:trHeight w:val="4130"/>
        </w:trPr>
        <w:tc>
          <w:tcPr>
            <w:tcW w:w="2392" w:type="dxa"/>
            <w:gridSpan w:val="2"/>
            <w:vAlign w:val="center"/>
          </w:tcPr>
          <w:p w:rsidR="00D37322" w:rsidRPr="00BB54A7" w:rsidRDefault="00D37322" w:rsidP="00FC7346">
            <w:pPr>
              <w:pStyle w:val="BalloonText"/>
              <w:spacing w:before="60" w:after="60"/>
              <w:rPr>
                <w:rFonts w:ascii="Arial" w:hAnsi="Arial" w:cs="Arial"/>
                <w:b/>
                <w:bCs/>
                <w:sz w:val="20"/>
                <w:lang w:val="en-GB"/>
              </w:rPr>
            </w:pPr>
            <w:r w:rsidRPr="00BB54A7">
              <w:rPr>
                <w:rFonts w:ascii="Arial" w:hAnsi="Arial" w:cs="Arial"/>
                <w:sz w:val="20"/>
                <w:lang w:val="en-GB"/>
              </w:rPr>
              <w:t>P223</w:t>
            </w:r>
            <w:r w:rsidRPr="00BB54A7">
              <w:rPr>
                <w:rFonts w:ascii="Arial" w:hAnsi="Arial" w:cs="Arial"/>
                <w:b/>
                <w:bCs/>
                <w:sz w:val="20"/>
                <w:lang w:val="en-GB"/>
              </w:rPr>
              <w:br/>
              <w:t>Keep away from any possible contact with water, because of violent reaction and possible flash fire.</w:t>
            </w:r>
          </w:p>
          <w:p w:rsidR="00D37322" w:rsidRPr="00BB54A7" w:rsidRDefault="00D37322" w:rsidP="00FC7346">
            <w:pPr>
              <w:pStyle w:val="BalloonText"/>
              <w:spacing w:before="60" w:after="60"/>
              <w:rPr>
                <w:rFonts w:ascii="Arial" w:hAnsi="Arial" w:cs="Arial"/>
                <w:sz w:val="20"/>
                <w:lang w:val="en-GB"/>
              </w:rPr>
            </w:pPr>
            <w:r w:rsidRPr="00BB54A7">
              <w:rPr>
                <w:rFonts w:ascii="Arial" w:hAnsi="Arial" w:cs="Arial"/>
                <w:sz w:val="20"/>
                <w:lang w:val="nb-NO"/>
              </w:rPr>
              <w:t>P231 + P232</w:t>
            </w:r>
            <w:r w:rsidRPr="00BB54A7">
              <w:rPr>
                <w:rFonts w:ascii="Arial" w:hAnsi="Arial" w:cs="Arial"/>
                <w:b/>
                <w:bCs/>
                <w:sz w:val="20"/>
                <w:lang w:val="nb-NO"/>
              </w:rPr>
              <w:br/>
              <w:t xml:space="preserve">Handle under inert gas. </w:t>
            </w:r>
            <w:r w:rsidRPr="00BB54A7">
              <w:rPr>
                <w:rFonts w:ascii="Arial" w:hAnsi="Arial" w:cs="Arial"/>
                <w:b/>
                <w:bCs/>
                <w:sz w:val="20"/>
                <w:lang w:val="en-GB"/>
              </w:rPr>
              <w:t>Protect from moisture.</w:t>
            </w:r>
          </w:p>
          <w:p w:rsidR="00D37322" w:rsidRPr="00BB54A7" w:rsidRDefault="00D37322" w:rsidP="00FC7346">
            <w:pPr>
              <w:tabs>
                <w:tab w:val="left" w:pos="459"/>
              </w:tabs>
              <w:spacing w:before="60" w:after="6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 xml:space="preserve"> Manufacturer/supplier or the competent authority to specify type of equipment.</w:t>
            </w:r>
          </w:p>
        </w:tc>
        <w:tc>
          <w:tcPr>
            <w:tcW w:w="2393" w:type="dxa"/>
            <w:gridSpan w:val="2"/>
          </w:tcPr>
          <w:p w:rsidR="00D37322" w:rsidRPr="00BB54A7" w:rsidRDefault="00D37322" w:rsidP="00FC7346">
            <w:pPr>
              <w:pStyle w:val="BalloonText"/>
              <w:spacing w:before="60" w:after="60"/>
              <w:rPr>
                <w:rFonts w:ascii="Arial" w:hAnsi="Arial" w:cs="Arial"/>
                <w:b/>
                <w:sz w:val="20"/>
                <w:lang w:val="en-GB"/>
              </w:rPr>
            </w:pPr>
            <w:r w:rsidRPr="00BB54A7">
              <w:rPr>
                <w:rFonts w:ascii="Arial" w:hAnsi="Arial" w:cs="Arial"/>
                <w:bCs/>
                <w:sz w:val="20"/>
                <w:lang w:val="en-GB"/>
              </w:rPr>
              <w:t>P335 + P334</w:t>
            </w:r>
            <w:r w:rsidRPr="00BB54A7">
              <w:rPr>
                <w:rFonts w:ascii="Arial" w:hAnsi="Arial" w:cs="Arial"/>
                <w:b/>
                <w:sz w:val="20"/>
                <w:lang w:val="en-GB"/>
              </w:rPr>
              <w:br/>
              <w:t xml:space="preserve">Brush off loose particles from skin and immerse in cool water/wrap in wet bandages. </w:t>
            </w:r>
          </w:p>
          <w:p w:rsidR="00D37322" w:rsidRPr="00BB54A7" w:rsidRDefault="00D37322" w:rsidP="00FC7346">
            <w:pPr>
              <w:pStyle w:val="BalloonText"/>
              <w:tabs>
                <w:tab w:val="left" w:pos="224"/>
              </w:tabs>
              <w:spacing w:before="60" w:after="6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xml:space="preserve">... </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if water increases risk.</w:t>
            </w:r>
          </w:p>
        </w:tc>
        <w:tc>
          <w:tcPr>
            <w:tcW w:w="2392" w:type="dxa"/>
          </w:tcPr>
          <w:p w:rsidR="00D37322" w:rsidRPr="00BB54A7" w:rsidRDefault="00D37322" w:rsidP="00FC7346">
            <w:pPr>
              <w:spacing w:before="60" w:after="60"/>
              <w:rPr>
                <w:sz w:val="20"/>
              </w:rPr>
            </w:pPr>
            <w:r w:rsidRPr="00BB54A7">
              <w:rPr>
                <w:bCs/>
                <w:sz w:val="20"/>
              </w:rPr>
              <w:t>P402 + P404</w:t>
            </w:r>
            <w:r w:rsidRPr="00BB54A7">
              <w:rPr>
                <w:b/>
                <w:sz w:val="20"/>
              </w:rPr>
              <w:br/>
              <w:t>Store in a dry place. Store in a closed container.</w:t>
            </w:r>
          </w:p>
        </w:tc>
        <w:tc>
          <w:tcPr>
            <w:tcW w:w="2393" w:type="dxa"/>
          </w:tcPr>
          <w:p w:rsidR="00D37322" w:rsidRPr="00BB54A7" w:rsidRDefault="00D37322" w:rsidP="00FC7346">
            <w:pPr>
              <w:spacing w:before="60" w:after="6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…in accordance with local/regional/national/ international Regulations (to be specified).</w:t>
            </w:r>
          </w:p>
        </w:tc>
      </w:tr>
    </w:tbl>
    <w:p w:rsidR="003D6EEA" w:rsidRDefault="008C68F4">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Substances and mixtures which in contact with water, emit flammable gases."/>
      </w:tblPr>
      <w:tblGrid>
        <w:gridCol w:w="1830"/>
        <w:gridCol w:w="464"/>
        <w:gridCol w:w="1316"/>
        <w:gridCol w:w="1046"/>
        <w:gridCol w:w="1902"/>
        <w:gridCol w:w="3296"/>
      </w:tblGrid>
      <w:tr w:rsidR="003150C7" w:rsidRPr="00BB54A7" w:rsidTr="003150C7">
        <w:tc>
          <w:tcPr>
            <w:tcW w:w="9854" w:type="dxa"/>
            <w:gridSpan w:val="6"/>
            <w:tcBorders>
              <w:top w:val="nil"/>
              <w:left w:val="nil"/>
              <w:bottom w:val="nil"/>
              <w:right w:val="nil"/>
            </w:tcBorders>
            <w:vAlign w:val="center"/>
          </w:tcPr>
          <w:p w:rsidR="003150C7" w:rsidRPr="00BB54A7" w:rsidRDefault="003150C7" w:rsidP="00FC7346">
            <w:r w:rsidRPr="00BB54A7">
              <w:rPr>
                <w:b/>
                <w:bCs/>
                <w:lang w:val="en-GB"/>
              </w:rPr>
              <w:lastRenderedPageBreak/>
              <w:br w:type="page"/>
            </w:r>
            <w:r w:rsidRPr="00BB54A7">
              <w:rPr>
                <w:b/>
                <w:bCs/>
                <w:lang w:val="en-GB"/>
              </w:rPr>
              <w:br w:type="page"/>
            </w:r>
            <w:r w:rsidRPr="00BB54A7">
              <w:rPr>
                <w:b/>
                <w:bCs/>
                <w:lang w:val="en-GB"/>
              </w:rPr>
              <w:br w:type="page"/>
              <w:t>SUBSTANCES AND MIXTURES WHICH, IN CONTACT WITH WATER, EMIT FLAMMABLE GASES</w:t>
            </w:r>
          </w:p>
        </w:tc>
      </w:tr>
      <w:tr w:rsidR="003150C7" w:rsidRPr="00BB54A7" w:rsidTr="003150C7">
        <w:tc>
          <w:tcPr>
            <w:tcW w:w="1830" w:type="dxa"/>
            <w:tcBorders>
              <w:top w:val="nil"/>
              <w:left w:val="nil"/>
              <w:bottom w:val="nil"/>
              <w:right w:val="nil"/>
            </w:tcBorders>
            <w:vAlign w:val="center"/>
          </w:tcPr>
          <w:p w:rsidR="003150C7" w:rsidRPr="00BB54A7" w:rsidRDefault="003150C7" w:rsidP="00FC7346">
            <w:pPr>
              <w:rPr>
                <w:sz w:val="20"/>
                <w:lang w:val="en-GB"/>
              </w:rPr>
            </w:pPr>
          </w:p>
        </w:tc>
        <w:tc>
          <w:tcPr>
            <w:tcW w:w="1780" w:type="dxa"/>
            <w:gridSpan w:val="2"/>
            <w:tcBorders>
              <w:top w:val="nil"/>
              <w:left w:val="nil"/>
              <w:bottom w:val="nil"/>
              <w:right w:val="nil"/>
            </w:tcBorders>
            <w:vAlign w:val="center"/>
          </w:tcPr>
          <w:p w:rsidR="003150C7" w:rsidRPr="00BB54A7" w:rsidRDefault="003150C7" w:rsidP="00FC7346">
            <w:pPr>
              <w:rPr>
                <w:sz w:val="20"/>
                <w:lang w:val="en-GB"/>
              </w:rPr>
            </w:pPr>
          </w:p>
        </w:tc>
        <w:tc>
          <w:tcPr>
            <w:tcW w:w="2948" w:type="dxa"/>
            <w:gridSpan w:val="2"/>
            <w:tcBorders>
              <w:top w:val="nil"/>
              <w:left w:val="nil"/>
              <w:bottom w:val="nil"/>
              <w:right w:val="single" w:sz="4" w:space="0" w:color="auto"/>
            </w:tcBorders>
            <w:vAlign w:val="center"/>
          </w:tcPr>
          <w:p w:rsidR="003150C7" w:rsidRPr="00BB54A7" w:rsidRDefault="003150C7" w:rsidP="00FC7346">
            <w:pPr>
              <w:rPr>
                <w:sz w:val="20"/>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3150C7" w:rsidRPr="00BB54A7" w:rsidRDefault="003150C7" w:rsidP="00FC7346">
            <w:pPr>
              <w:rPr>
                <w:b/>
                <w:bCs/>
                <w:iCs/>
                <w:sz w:val="20"/>
                <w:lang w:val="en-GB"/>
              </w:rPr>
            </w:pPr>
            <w:r w:rsidRPr="00BB54A7">
              <w:rPr>
                <w:b/>
                <w:bCs/>
                <w:iCs/>
                <w:sz w:val="20"/>
                <w:lang w:val="en-GB"/>
              </w:rPr>
              <w:t>Symbol</w:t>
            </w:r>
          </w:p>
          <w:p w:rsidR="003150C7" w:rsidRPr="00BB54A7" w:rsidRDefault="003150C7" w:rsidP="00976CAB">
            <w:pPr>
              <w:spacing w:after="120"/>
              <w:rPr>
                <w:sz w:val="20"/>
                <w:lang w:val="en-GB"/>
              </w:rPr>
            </w:pPr>
            <w:r w:rsidRPr="00BB54A7">
              <w:rPr>
                <w:sz w:val="20"/>
                <w:lang w:val="en-GB"/>
              </w:rPr>
              <w:t>Flame</w:t>
            </w:r>
          </w:p>
        </w:tc>
      </w:tr>
      <w:tr w:rsidR="003150C7" w:rsidRPr="00BB54A7" w:rsidTr="003150C7">
        <w:tc>
          <w:tcPr>
            <w:tcW w:w="1830" w:type="dxa"/>
            <w:tcBorders>
              <w:top w:val="nil"/>
              <w:left w:val="nil"/>
              <w:bottom w:val="nil"/>
              <w:right w:val="nil"/>
            </w:tcBorders>
            <w:vAlign w:val="center"/>
          </w:tcPr>
          <w:p w:rsidR="003150C7" w:rsidRPr="00BB54A7" w:rsidRDefault="003150C7" w:rsidP="00FC7346">
            <w:pPr>
              <w:rPr>
                <w:b/>
                <w:bCs/>
                <w:sz w:val="20"/>
                <w:lang w:val="en-GB"/>
              </w:rPr>
            </w:pPr>
            <w:r w:rsidRPr="00BB54A7">
              <w:rPr>
                <w:b/>
                <w:bCs/>
                <w:sz w:val="20"/>
                <w:lang w:val="en-GB"/>
              </w:rPr>
              <w:t>Hazard category</w:t>
            </w:r>
          </w:p>
        </w:tc>
        <w:tc>
          <w:tcPr>
            <w:tcW w:w="1780" w:type="dxa"/>
            <w:gridSpan w:val="2"/>
            <w:tcBorders>
              <w:top w:val="nil"/>
              <w:left w:val="nil"/>
              <w:bottom w:val="nil"/>
              <w:right w:val="nil"/>
            </w:tcBorders>
            <w:vAlign w:val="center"/>
          </w:tcPr>
          <w:p w:rsidR="003150C7" w:rsidRPr="00BB54A7" w:rsidRDefault="003150C7" w:rsidP="00FC7346">
            <w:pPr>
              <w:rPr>
                <w:b/>
                <w:bCs/>
                <w:sz w:val="20"/>
                <w:lang w:val="en-GB"/>
              </w:rPr>
            </w:pPr>
            <w:r w:rsidRPr="00BB54A7">
              <w:rPr>
                <w:b/>
                <w:bCs/>
                <w:sz w:val="20"/>
                <w:lang w:val="en-GB"/>
              </w:rPr>
              <w:t>Signal word</w:t>
            </w:r>
          </w:p>
        </w:tc>
        <w:tc>
          <w:tcPr>
            <w:tcW w:w="2948" w:type="dxa"/>
            <w:gridSpan w:val="2"/>
            <w:tcBorders>
              <w:top w:val="nil"/>
              <w:left w:val="nil"/>
              <w:bottom w:val="nil"/>
              <w:right w:val="nil"/>
            </w:tcBorders>
            <w:vAlign w:val="center"/>
          </w:tcPr>
          <w:p w:rsidR="003150C7" w:rsidRPr="00BB54A7" w:rsidRDefault="003150C7" w:rsidP="00FC7346">
            <w:pPr>
              <w:rPr>
                <w:b/>
                <w:bCs/>
                <w:sz w:val="20"/>
                <w:lang w:val="en-GB"/>
              </w:rPr>
            </w:pPr>
            <w:r w:rsidRPr="00BB54A7">
              <w:rPr>
                <w:b/>
                <w:bCs/>
                <w:sz w:val="20"/>
                <w:lang w:val="en-GB"/>
              </w:rPr>
              <w:t>Hazard statement</w:t>
            </w:r>
          </w:p>
        </w:tc>
        <w:tc>
          <w:tcPr>
            <w:tcW w:w="3296" w:type="dxa"/>
            <w:vMerge w:val="restart"/>
            <w:tcBorders>
              <w:top w:val="nil"/>
              <w:left w:val="nil"/>
              <w:right w:val="nil"/>
            </w:tcBorders>
            <w:vAlign w:val="center"/>
          </w:tcPr>
          <w:p w:rsidR="003150C7" w:rsidRPr="00BB54A7" w:rsidRDefault="003150C7" w:rsidP="00976CAB">
            <w:pPr>
              <w:spacing w:after="120"/>
              <w:rPr>
                <w:b/>
                <w:bCs/>
                <w:sz w:val="20"/>
                <w:lang w:val="en-GB" w:eastAsia="en-US"/>
              </w:rPr>
            </w:pPr>
            <w:r>
              <w:rPr>
                <w:b/>
                <w:bCs/>
                <w:noProof/>
                <w:sz w:val="20"/>
              </w:rPr>
              <w:drawing>
                <wp:inline distT="0" distB="0" distL="0" distR="0" wp14:anchorId="11082B0D" wp14:editId="01684E45">
                  <wp:extent cx="278130" cy="392430"/>
                  <wp:effectExtent l="0" t="0" r="7620" b="7620"/>
                  <wp:docPr id="245" name="Picture 245"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3150C7" w:rsidRPr="00BB54A7" w:rsidTr="003150C7">
        <w:tc>
          <w:tcPr>
            <w:tcW w:w="1830" w:type="dxa"/>
            <w:tcBorders>
              <w:top w:val="nil"/>
              <w:left w:val="nil"/>
              <w:bottom w:val="single" w:sz="4" w:space="0" w:color="auto"/>
              <w:right w:val="nil"/>
            </w:tcBorders>
            <w:vAlign w:val="center"/>
          </w:tcPr>
          <w:p w:rsidR="003150C7" w:rsidRPr="00BB54A7" w:rsidRDefault="003150C7" w:rsidP="00FC7346">
            <w:pPr>
              <w:rPr>
                <w:sz w:val="20"/>
                <w:lang w:val="en-GB"/>
              </w:rPr>
            </w:pPr>
            <w:r w:rsidRPr="00BB54A7">
              <w:rPr>
                <w:sz w:val="20"/>
                <w:lang w:val="en-GB"/>
              </w:rPr>
              <w:t>3</w:t>
            </w:r>
          </w:p>
        </w:tc>
        <w:tc>
          <w:tcPr>
            <w:tcW w:w="1780" w:type="dxa"/>
            <w:gridSpan w:val="2"/>
            <w:tcBorders>
              <w:top w:val="nil"/>
              <w:left w:val="nil"/>
              <w:bottom w:val="single" w:sz="4" w:space="0" w:color="auto"/>
              <w:right w:val="nil"/>
            </w:tcBorders>
            <w:vAlign w:val="center"/>
          </w:tcPr>
          <w:p w:rsidR="003150C7" w:rsidRPr="00BB54A7" w:rsidRDefault="003150C7" w:rsidP="00FC7346">
            <w:pPr>
              <w:rPr>
                <w:sz w:val="20"/>
                <w:lang w:val="en-GB"/>
              </w:rPr>
            </w:pPr>
            <w:r w:rsidRPr="00BB54A7">
              <w:rPr>
                <w:sz w:val="20"/>
                <w:lang w:val="en-GB"/>
              </w:rPr>
              <w:t>Warning</w:t>
            </w:r>
          </w:p>
        </w:tc>
        <w:tc>
          <w:tcPr>
            <w:tcW w:w="2948" w:type="dxa"/>
            <w:gridSpan w:val="2"/>
            <w:tcBorders>
              <w:top w:val="nil"/>
              <w:left w:val="nil"/>
              <w:bottom w:val="single" w:sz="4" w:space="0" w:color="auto"/>
              <w:right w:val="nil"/>
            </w:tcBorders>
            <w:vAlign w:val="center"/>
          </w:tcPr>
          <w:p w:rsidR="003150C7" w:rsidRPr="00BB54A7" w:rsidRDefault="003150C7" w:rsidP="00976CAB">
            <w:pPr>
              <w:spacing w:after="120"/>
              <w:rPr>
                <w:sz w:val="20"/>
                <w:lang w:val="en-GB"/>
              </w:rPr>
            </w:pPr>
            <w:r w:rsidRPr="00BB54A7">
              <w:rPr>
                <w:sz w:val="20"/>
                <w:lang w:val="en-GB"/>
              </w:rPr>
              <w:t>H261</w:t>
            </w:r>
            <w:r>
              <w:rPr>
                <w:b/>
                <w:sz w:val="20"/>
                <w:lang w:val="en-GB"/>
              </w:rPr>
              <w:tab/>
            </w:r>
            <w:r w:rsidRPr="00BB54A7">
              <w:rPr>
                <w:b/>
                <w:sz w:val="20"/>
                <w:lang w:val="en-GB"/>
              </w:rPr>
              <w:t>In contact with water releases flammable gases</w:t>
            </w:r>
            <w:r w:rsidRPr="00BB54A7">
              <w:rPr>
                <w:sz w:val="20"/>
                <w:lang w:val="en-GB"/>
              </w:rPr>
              <w:t xml:space="preserve">  </w:t>
            </w:r>
          </w:p>
        </w:tc>
        <w:tc>
          <w:tcPr>
            <w:tcW w:w="3296" w:type="dxa"/>
            <w:vMerge/>
            <w:tcBorders>
              <w:left w:val="nil"/>
              <w:bottom w:val="single" w:sz="4" w:space="0" w:color="auto"/>
              <w:right w:val="nil"/>
            </w:tcBorders>
            <w:vAlign w:val="center"/>
          </w:tcPr>
          <w:p w:rsidR="003150C7" w:rsidRPr="00BB54A7" w:rsidRDefault="003150C7" w:rsidP="00FC7346"/>
        </w:tc>
      </w:tr>
      <w:tr w:rsidR="003150C7" w:rsidRPr="00BB54A7" w:rsidTr="003150C7">
        <w:tc>
          <w:tcPr>
            <w:tcW w:w="9854" w:type="dxa"/>
            <w:gridSpan w:val="6"/>
            <w:tcBorders>
              <w:top w:val="single" w:sz="4" w:space="0" w:color="auto"/>
            </w:tcBorders>
            <w:vAlign w:val="center"/>
          </w:tcPr>
          <w:p w:rsidR="003150C7" w:rsidRPr="00BB54A7" w:rsidRDefault="003150C7" w:rsidP="00976CAB">
            <w:pPr>
              <w:spacing w:after="120"/>
            </w:pPr>
            <w:r w:rsidRPr="00BB54A7">
              <w:rPr>
                <w:b/>
                <w:bCs/>
                <w:sz w:val="20"/>
                <w:lang w:val="en-GB"/>
              </w:rPr>
              <w:t>Precautionary statements</w:t>
            </w:r>
          </w:p>
        </w:tc>
      </w:tr>
      <w:tr w:rsidR="003150C7" w:rsidRPr="00BB54A7" w:rsidTr="003150C7">
        <w:tc>
          <w:tcPr>
            <w:tcW w:w="2294" w:type="dxa"/>
            <w:gridSpan w:val="2"/>
            <w:vAlign w:val="center"/>
          </w:tcPr>
          <w:p w:rsidR="003150C7" w:rsidRPr="00BB54A7" w:rsidRDefault="003150C7" w:rsidP="00976CAB">
            <w:pPr>
              <w:spacing w:after="120"/>
              <w:rPr>
                <w:b/>
                <w:bCs/>
                <w:sz w:val="20"/>
                <w:lang w:val="en-GB"/>
              </w:rPr>
            </w:pPr>
            <w:r w:rsidRPr="00BB54A7">
              <w:rPr>
                <w:b/>
                <w:bCs/>
                <w:sz w:val="20"/>
                <w:lang w:val="en-GB"/>
              </w:rPr>
              <w:t>Prevention</w:t>
            </w:r>
          </w:p>
        </w:tc>
        <w:tc>
          <w:tcPr>
            <w:tcW w:w="2362" w:type="dxa"/>
            <w:gridSpan w:val="2"/>
            <w:vAlign w:val="center"/>
          </w:tcPr>
          <w:p w:rsidR="003150C7" w:rsidRPr="00BB54A7" w:rsidRDefault="003150C7" w:rsidP="00976CAB">
            <w:pPr>
              <w:spacing w:after="120"/>
              <w:rPr>
                <w:b/>
                <w:bCs/>
                <w:sz w:val="20"/>
                <w:lang w:val="en-GB"/>
              </w:rPr>
            </w:pPr>
            <w:r w:rsidRPr="00BB54A7">
              <w:rPr>
                <w:b/>
                <w:bCs/>
                <w:sz w:val="20"/>
                <w:lang w:val="en-GB"/>
              </w:rPr>
              <w:t>Response</w:t>
            </w:r>
          </w:p>
        </w:tc>
        <w:tc>
          <w:tcPr>
            <w:tcW w:w="1902" w:type="dxa"/>
            <w:vAlign w:val="center"/>
          </w:tcPr>
          <w:p w:rsidR="003150C7" w:rsidRPr="00BB54A7" w:rsidRDefault="003150C7" w:rsidP="00976CAB">
            <w:pPr>
              <w:spacing w:after="120"/>
              <w:rPr>
                <w:b/>
                <w:bCs/>
                <w:sz w:val="20"/>
                <w:lang w:val="en-GB"/>
              </w:rPr>
            </w:pPr>
            <w:r w:rsidRPr="00BB54A7">
              <w:rPr>
                <w:b/>
                <w:bCs/>
                <w:sz w:val="20"/>
                <w:lang w:val="en-GB"/>
              </w:rPr>
              <w:t>Storage</w:t>
            </w:r>
          </w:p>
        </w:tc>
        <w:tc>
          <w:tcPr>
            <w:tcW w:w="3296" w:type="dxa"/>
            <w:vAlign w:val="center"/>
          </w:tcPr>
          <w:p w:rsidR="003150C7" w:rsidRPr="00BB54A7" w:rsidRDefault="003150C7" w:rsidP="00976CAB">
            <w:pPr>
              <w:spacing w:after="120"/>
              <w:rPr>
                <w:b/>
                <w:bCs/>
                <w:sz w:val="20"/>
                <w:lang w:val="en-GB"/>
              </w:rPr>
            </w:pPr>
            <w:r w:rsidRPr="00BB54A7">
              <w:rPr>
                <w:b/>
                <w:bCs/>
                <w:sz w:val="20"/>
                <w:lang w:val="en-GB"/>
              </w:rPr>
              <w:t>Disposal</w:t>
            </w:r>
          </w:p>
        </w:tc>
      </w:tr>
      <w:tr w:rsidR="003150C7" w:rsidRPr="00BB54A7" w:rsidTr="003150C7">
        <w:trPr>
          <w:trHeight w:val="2755"/>
        </w:trPr>
        <w:tc>
          <w:tcPr>
            <w:tcW w:w="2294" w:type="dxa"/>
            <w:gridSpan w:val="2"/>
            <w:vAlign w:val="center"/>
          </w:tcPr>
          <w:p w:rsidR="003150C7" w:rsidRPr="00BB54A7" w:rsidRDefault="003150C7" w:rsidP="00FC7346">
            <w:pPr>
              <w:pStyle w:val="BodyText"/>
              <w:spacing w:before="60" w:after="60"/>
              <w:rPr>
                <w:bCs/>
                <w:sz w:val="20"/>
                <w:szCs w:val="20"/>
              </w:rPr>
            </w:pPr>
            <w:r w:rsidRPr="00BB54A7">
              <w:rPr>
                <w:b/>
                <w:sz w:val="20"/>
                <w:szCs w:val="20"/>
                <w:lang w:val="nb-NO"/>
              </w:rPr>
              <w:t>P231 + P232</w:t>
            </w:r>
            <w:r w:rsidRPr="00BB54A7">
              <w:rPr>
                <w:b/>
                <w:sz w:val="20"/>
                <w:szCs w:val="20"/>
                <w:lang w:val="nb-NO"/>
              </w:rPr>
              <w:br/>
            </w:r>
            <w:r w:rsidRPr="00BB54A7">
              <w:rPr>
                <w:bCs/>
                <w:sz w:val="20"/>
                <w:szCs w:val="20"/>
                <w:lang w:val="nb-NO"/>
              </w:rPr>
              <w:t xml:space="preserve">Handle under inert gas. </w:t>
            </w:r>
            <w:r w:rsidRPr="00BB54A7">
              <w:rPr>
                <w:bCs/>
                <w:sz w:val="20"/>
                <w:szCs w:val="20"/>
              </w:rPr>
              <w:t>Protect from moisture.</w:t>
            </w:r>
          </w:p>
          <w:p w:rsidR="003150C7" w:rsidRPr="00BB54A7" w:rsidRDefault="003150C7" w:rsidP="00FC7346">
            <w:pPr>
              <w:tabs>
                <w:tab w:val="left" w:pos="459"/>
              </w:tabs>
              <w:spacing w:before="60" w:after="6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62" w:type="dxa"/>
            <w:gridSpan w:val="2"/>
          </w:tcPr>
          <w:p w:rsidR="003150C7" w:rsidRPr="00BB54A7" w:rsidRDefault="003150C7" w:rsidP="00FC7346">
            <w:pPr>
              <w:pStyle w:val="BalloonText"/>
              <w:tabs>
                <w:tab w:val="left" w:pos="222"/>
              </w:tabs>
              <w:spacing w:before="60" w:after="6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w:t>
            </w:r>
            <w:r w:rsidRPr="00BB54A7">
              <w:rPr>
                <w:rFonts w:ascii="Arial" w:hAnsi="Arial" w:cs="Arial"/>
                <w:color w:val="000000"/>
                <w:sz w:val="20"/>
                <w:lang w:val="en-GB"/>
              </w:rPr>
              <w:t>Manufacturer/supplier</w:t>
            </w:r>
            <w:r w:rsidRPr="00BB54A7">
              <w:rPr>
                <w:rFonts w:ascii="Arial" w:hAnsi="Arial" w:cs="Arial"/>
                <w:sz w:val="20"/>
                <w:lang w:val="en-GB"/>
              </w:rPr>
              <w:t xml:space="preserve"> or the </w:t>
            </w:r>
            <w:r w:rsidRPr="00BB54A7">
              <w:rPr>
                <w:rFonts w:ascii="Arial" w:hAnsi="Arial" w:cs="Arial"/>
                <w:color w:val="000000"/>
                <w:sz w:val="20"/>
                <w:lang w:val="en-GB"/>
              </w:rPr>
              <w:t>competent</w:t>
            </w:r>
            <w:r w:rsidRPr="00BB54A7">
              <w:rPr>
                <w:rFonts w:ascii="Arial" w:hAnsi="Arial" w:cs="Arial"/>
                <w:sz w:val="20"/>
                <w:lang w:val="en-GB"/>
              </w:rPr>
              <w:t xml:space="preserve">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 xml:space="preserve"> if water increases risk.</w:t>
            </w:r>
          </w:p>
        </w:tc>
        <w:tc>
          <w:tcPr>
            <w:tcW w:w="1902" w:type="dxa"/>
          </w:tcPr>
          <w:p w:rsidR="003150C7" w:rsidRPr="00BB54A7" w:rsidRDefault="003150C7" w:rsidP="00FC7346">
            <w:pPr>
              <w:spacing w:before="60" w:after="60"/>
              <w:rPr>
                <w:sz w:val="20"/>
              </w:rPr>
            </w:pPr>
            <w:r w:rsidRPr="00BB54A7">
              <w:rPr>
                <w:bCs/>
                <w:sz w:val="20"/>
              </w:rPr>
              <w:t>P402 + P404</w:t>
            </w:r>
            <w:r w:rsidRPr="00BB54A7">
              <w:rPr>
                <w:b/>
                <w:sz w:val="20"/>
              </w:rPr>
              <w:br/>
              <w:t>Store in a dry place. Store in a closed container.</w:t>
            </w:r>
          </w:p>
        </w:tc>
        <w:tc>
          <w:tcPr>
            <w:tcW w:w="3296" w:type="dxa"/>
          </w:tcPr>
          <w:p w:rsidR="003150C7" w:rsidRPr="00BB54A7" w:rsidRDefault="003150C7" w:rsidP="00FC7346">
            <w:pPr>
              <w:spacing w:before="60" w:after="60"/>
              <w:rPr>
                <w:sz w:val="20"/>
              </w:rPr>
            </w:pPr>
            <w:r w:rsidRPr="00BB54A7">
              <w:rPr>
                <w:bCs/>
                <w:sz w:val="20"/>
              </w:rPr>
              <w:t>P501</w:t>
            </w:r>
            <w:r w:rsidRPr="00BB54A7">
              <w:rPr>
                <w:b/>
                <w:sz w:val="20"/>
              </w:rPr>
              <w:br/>
              <w:t>Dispose of contents/container to...</w:t>
            </w:r>
            <w:r w:rsidRPr="00BB54A7">
              <w:rPr>
                <w:sz w:val="20"/>
              </w:rPr>
              <w:br/>
              <w:t>... in accordance with local/regional/national/international Regulations (to be specified).</w:t>
            </w:r>
          </w:p>
        </w:tc>
      </w:tr>
    </w:tbl>
    <w:p w:rsidR="00E13C85" w:rsidRDefault="00E13C85">
      <w:r>
        <w:br w:type="page"/>
      </w:r>
    </w:p>
    <w:p w:rsidR="005E778C" w:rsidRDefault="005E7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xidising liquids."/>
      </w:tblPr>
      <w:tblGrid>
        <w:gridCol w:w="1908"/>
        <w:gridCol w:w="484"/>
        <w:gridCol w:w="1316"/>
        <w:gridCol w:w="1077"/>
        <w:gridCol w:w="2392"/>
        <w:gridCol w:w="11"/>
        <w:gridCol w:w="2382"/>
      </w:tblGrid>
      <w:tr w:rsidR="005E778C" w:rsidRPr="005E778C" w:rsidTr="00FC7346">
        <w:tc>
          <w:tcPr>
            <w:tcW w:w="9570" w:type="dxa"/>
            <w:gridSpan w:val="7"/>
            <w:tcBorders>
              <w:top w:val="nil"/>
              <w:left w:val="nil"/>
              <w:bottom w:val="nil"/>
              <w:right w:val="nil"/>
            </w:tcBorders>
            <w:vAlign w:val="center"/>
          </w:tcPr>
          <w:p w:rsidR="005E778C" w:rsidRPr="005E778C" w:rsidRDefault="005E778C" w:rsidP="005E778C">
            <w:pPr>
              <w:tabs>
                <w:tab w:val="clear" w:pos="432"/>
              </w:tabs>
              <w:spacing w:before="0"/>
              <w:rPr>
                <w:b/>
                <w:bCs/>
                <w:sz w:val="24"/>
                <w:szCs w:val="24"/>
                <w:lang w:val="en-GB"/>
              </w:rPr>
            </w:pPr>
            <w:r w:rsidRPr="005E778C">
              <w:rPr>
                <w:b/>
                <w:bCs/>
                <w:sz w:val="24"/>
                <w:szCs w:val="24"/>
                <w:lang w:val="en-GB"/>
              </w:rPr>
              <w:br w:type="page"/>
            </w:r>
            <w:r w:rsidRPr="005E778C">
              <w:rPr>
                <w:b/>
                <w:bCs/>
                <w:sz w:val="24"/>
                <w:szCs w:val="24"/>
                <w:lang w:val="en-GB"/>
              </w:rPr>
              <w:br w:type="page"/>
            </w:r>
            <w:r w:rsidRPr="005E778C">
              <w:rPr>
                <w:b/>
                <w:bCs/>
                <w:sz w:val="24"/>
                <w:szCs w:val="24"/>
                <w:lang w:val="en-GB"/>
              </w:rPr>
              <w:br w:type="page"/>
              <w:t>OXIDISING LIQUIDS</w:t>
            </w:r>
          </w:p>
        </w:tc>
      </w:tr>
      <w:tr w:rsidR="005E778C" w:rsidRPr="005E778C" w:rsidTr="00FC7346">
        <w:tc>
          <w:tcPr>
            <w:tcW w:w="1908" w:type="dxa"/>
            <w:tcBorders>
              <w:top w:val="nil"/>
              <w:left w:val="nil"/>
              <w:bottom w:val="nil"/>
              <w:right w:val="nil"/>
            </w:tcBorders>
            <w:vAlign w:val="center"/>
          </w:tcPr>
          <w:p w:rsidR="005E778C" w:rsidRPr="005E778C" w:rsidRDefault="005E778C" w:rsidP="005E778C">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5E778C" w:rsidRPr="005E778C" w:rsidRDefault="005E778C" w:rsidP="005E778C">
            <w:pPr>
              <w:tabs>
                <w:tab w:val="clear" w:pos="432"/>
              </w:tabs>
              <w:spacing w:before="0"/>
              <w:rPr>
                <w:sz w:val="20"/>
                <w:szCs w:val="24"/>
                <w:lang w:val="en-GB"/>
              </w:rPr>
            </w:pPr>
          </w:p>
        </w:tc>
        <w:tc>
          <w:tcPr>
            <w:tcW w:w="3480" w:type="dxa"/>
            <w:gridSpan w:val="3"/>
            <w:tcBorders>
              <w:top w:val="nil"/>
              <w:left w:val="nil"/>
              <w:bottom w:val="nil"/>
              <w:right w:val="single" w:sz="4" w:space="0" w:color="auto"/>
            </w:tcBorders>
            <w:vAlign w:val="center"/>
          </w:tcPr>
          <w:p w:rsidR="005E778C" w:rsidRPr="005E778C" w:rsidRDefault="005E778C" w:rsidP="005E778C">
            <w:pPr>
              <w:tabs>
                <w:tab w:val="clear" w:pos="432"/>
              </w:tabs>
              <w:spacing w:before="0"/>
              <w:rPr>
                <w:sz w:val="20"/>
                <w:szCs w:val="24"/>
                <w:lang w:val="en-GB"/>
              </w:rPr>
            </w:pPr>
          </w:p>
        </w:tc>
        <w:tc>
          <w:tcPr>
            <w:tcW w:w="2382" w:type="dxa"/>
            <w:tcBorders>
              <w:top w:val="single" w:sz="4" w:space="0" w:color="auto"/>
              <w:left w:val="single" w:sz="4" w:space="0" w:color="auto"/>
              <w:bottom w:val="single" w:sz="4" w:space="0" w:color="auto"/>
              <w:right w:val="single" w:sz="4" w:space="0" w:color="auto"/>
            </w:tcBorders>
            <w:vAlign w:val="center"/>
          </w:tcPr>
          <w:p w:rsidR="005E778C" w:rsidRPr="005E778C" w:rsidRDefault="005E778C" w:rsidP="00976CAB">
            <w:pPr>
              <w:tabs>
                <w:tab w:val="clear" w:pos="432"/>
              </w:tabs>
              <w:rPr>
                <w:b/>
                <w:bCs/>
                <w:iCs/>
                <w:sz w:val="20"/>
                <w:szCs w:val="24"/>
                <w:lang w:val="en-GB"/>
              </w:rPr>
            </w:pPr>
            <w:r w:rsidRPr="005E778C">
              <w:rPr>
                <w:b/>
                <w:bCs/>
                <w:iCs/>
                <w:sz w:val="20"/>
                <w:szCs w:val="24"/>
                <w:lang w:val="en-GB"/>
              </w:rPr>
              <w:t>Symbol</w:t>
            </w:r>
          </w:p>
          <w:p w:rsidR="005E778C" w:rsidRPr="005E778C" w:rsidRDefault="005E778C" w:rsidP="00976CAB">
            <w:pPr>
              <w:tabs>
                <w:tab w:val="clear" w:pos="432"/>
              </w:tabs>
              <w:spacing w:before="0" w:after="120"/>
              <w:rPr>
                <w:sz w:val="20"/>
                <w:szCs w:val="24"/>
                <w:lang w:val="en-GB"/>
              </w:rPr>
            </w:pPr>
            <w:r w:rsidRPr="005E778C">
              <w:rPr>
                <w:sz w:val="20"/>
                <w:szCs w:val="24"/>
                <w:lang w:val="en-GB"/>
              </w:rPr>
              <w:t>Flame over circle</w:t>
            </w:r>
          </w:p>
        </w:tc>
      </w:tr>
      <w:tr w:rsidR="005E778C" w:rsidRPr="005E778C" w:rsidTr="00FC7346">
        <w:tc>
          <w:tcPr>
            <w:tcW w:w="1908" w:type="dxa"/>
            <w:tcBorders>
              <w:top w:val="nil"/>
              <w:left w:val="nil"/>
              <w:bottom w:val="nil"/>
              <w:right w:val="nil"/>
            </w:tcBorders>
            <w:vAlign w:val="center"/>
          </w:tcPr>
          <w:p w:rsidR="005E778C" w:rsidRPr="005E778C" w:rsidRDefault="005E778C" w:rsidP="005E778C">
            <w:pPr>
              <w:tabs>
                <w:tab w:val="clear" w:pos="432"/>
              </w:tabs>
              <w:spacing w:before="0"/>
              <w:rPr>
                <w:b/>
                <w:bCs/>
                <w:sz w:val="20"/>
                <w:szCs w:val="24"/>
                <w:lang w:val="en-GB"/>
              </w:rPr>
            </w:pPr>
            <w:r w:rsidRPr="005E778C">
              <w:rPr>
                <w:b/>
                <w:bCs/>
                <w:sz w:val="20"/>
                <w:szCs w:val="24"/>
                <w:lang w:val="en-GB"/>
              </w:rPr>
              <w:t>Hazard category</w:t>
            </w:r>
          </w:p>
        </w:tc>
        <w:tc>
          <w:tcPr>
            <w:tcW w:w="1800" w:type="dxa"/>
            <w:gridSpan w:val="2"/>
            <w:tcBorders>
              <w:top w:val="nil"/>
              <w:left w:val="nil"/>
              <w:bottom w:val="nil"/>
              <w:right w:val="nil"/>
            </w:tcBorders>
            <w:vAlign w:val="center"/>
          </w:tcPr>
          <w:p w:rsidR="005E778C" w:rsidRPr="005E778C" w:rsidRDefault="005E778C" w:rsidP="005E778C">
            <w:pPr>
              <w:tabs>
                <w:tab w:val="clear" w:pos="432"/>
              </w:tabs>
              <w:spacing w:before="0"/>
              <w:rPr>
                <w:b/>
                <w:bCs/>
                <w:sz w:val="20"/>
                <w:szCs w:val="24"/>
                <w:lang w:val="en-GB"/>
              </w:rPr>
            </w:pPr>
            <w:r w:rsidRPr="005E778C">
              <w:rPr>
                <w:b/>
                <w:bCs/>
                <w:sz w:val="20"/>
                <w:szCs w:val="24"/>
                <w:lang w:val="en-GB"/>
              </w:rPr>
              <w:t>Signal word</w:t>
            </w:r>
          </w:p>
        </w:tc>
        <w:tc>
          <w:tcPr>
            <w:tcW w:w="3480" w:type="dxa"/>
            <w:gridSpan w:val="3"/>
            <w:tcBorders>
              <w:top w:val="nil"/>
              <w:left w:val="nil"/>
              <w:bottom w:val="nil"/>
              <w:right w:val="nil"/>
            </w:tcBorders>
            <w:vAlign w:val="center"/>
          </w:tcPr>
          <w:p w:rsidR="005E778C" w:rsidRPr="005E778C" w:rsidRDefault="005E778C" w:rsidP="005E778C">
            <w:pPr>
              <w:tabs>
                <w:tab w:val="clear" w:pos="432"/>
              </w:tabs>
              <w:spacing w:before="0"/>
              <w:rPr>
                <w:b/>
                <w:bCs/>
                <w:sz w:val="20"/>
                <w:szCs w:val="24"/>
                <w:lang w:val="en-GB"/>
              </w:rPr>
            </w:pPr>
            <w:r w:rsidRPr="005E778C">
              <w:rPr>
                <w:b/>
                <w:bCs/>
                <w:sz w:val="20"/>
                <w:szCs w:val="24"/>
                <w:lang w:val="en-GB"/>
              </w:rPr>
              <w:t>Hazard statement</w:t>
            </w:r>
          </w:p>
        </w:tc>
        <w:tc>
          <w:tcPr>
            <w:tcW w:w="2382" w:type="dxa"/>
            <w:vMerge w:val="restart"/>
            <w:tcBorders>
              <w:top w:val="nil"/>
              <w:left w:val="nil"/>
              <w:right w:val="nil"/>
            </w:tcBorders>
            <w:vAlign w:val="center"/>
          </w:tcPr>
          <w:p w:rsidR="005E778C" w:rsidRPr="005E778C" w:rsidRDefault="005E778C" w:rsidP="005E778C">
            <w:pPr>
              <w:tabs>
                <w:tab w:val="clear" w:pos="432"/>
              </w:tabs>
              <w:spacing w:before="0"/>
              <w:rPr>
                <w:b/>
                <w:bCs/>
                <w:sz w:val="20"/>
                <w:szCs w:val="24"/>
                <w:lang w:val="en-GB"/>
              </w:rPr>
            </w:pPr>
            <w:r w:rsidRPr="005E778C">
              <w:rPr>
                <w:noProof/>
                <w:sz w:val="24"/>
                <w:szCs w:val="24"/>
              </w:rPr>
              <w:drawing>
                <wp:inline distT="0" distB="0" distL="0" distR="0" wp14:anchorId="198F578E" wp14:editId="2B1E95B1">
                  <wp:extent cx="441960" cy="548640"/>
                  <wp:effectExtent l="0" t="0" r="0" b="3810"/>
                  <wp:docPr id="246" name="Picture 246" descr="Oxidizing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tc>
      </w:tr>
      <w:tr w:rsidR="005E778C" w:rsidRPr="005E778C" w:rsidTr="00FC7346">
        <w:tc>
          <w:tcPr>
            <w:tcW w:w="1908" w:type="dxa"/>
            <w:tcBorders>
              <w:top w:val="nil"/>
              <w:left w:val="nil"/>
              <w:bottom w:val="single" w:sz="4" w:space="0" w:color="auto"/>
              <w:right w:val="nil"/>
            </w:tcBorders>
            <w:vAlign w:val="center"/>
          </w:tcPr>
          <w:p w:rsidR="005E778C" w:rsidRPr="005E778C" w:rsidRDefault="005E778C" w:rsidP="005E778C">
            <w:pPr>
              <w:tabs>
                <w:tab w:val="clear" w:pos="432"/>
              </w:tabs>
              <w:spacing w:before="0"/>
              <w:rPr>
                <w:sz w:val="20"/>
                <w:szCs w:val="24"/>
                <w:lang w:val="en-GB"/>
              </w:rPr>
            </w:pPr>
            <w:r w:rsidRPr="005E778C">
              <w:rPr>
                <w:sz w:val="20"/>
                <w:szCs w:val="24"/>
                <w:lang w:val="en-GB"/>
              </w:rPr>
              <w:t>1</w:t>
            </w:r>
          </w:p>
        </w:tc>
        <w:tc>
          <w:tcPr>
            <w:tcW w:w="1800" w:type="dxa"/>
            <w:gridSpan w:val="2"/>
            <w:tcBorders>
              <w:top w:val="nil"/>
              <w:left w:val="nil"/>
              <w:bottom w:val="single" w:sz="4" w:space="0" w:color="auto"/>
              <w:right w:val="nil"/>
            </w:tcBorders>
            <w:vAlign w:val="center"/>
          </w:tcPr>
          <w:p w:rsidR="005E778C" w:rsidRPr="005E778C" w:rsidRDefault="005E778C" w:rsidP="005E778C">
            <w:pPr>
              <w:tabs>
                <w:tab w:val="clear" w:pos="432"/>
              </w:tabs>
              <w:spacing w:before="0"/>
              <w:rPr>
                <w:sz w:val="20"/>
                <w:szCs w:val="24"/>
                <w:lang w:val="en-GB"/>
              </w:rPr>
            </w:pPr>
            <w:r w:rsidRPr="005E778C">
              <w:rPr>
                <w:sz w:val="20"/>
                <w:szCs w:val="24"/>
                <w:lang w:val="en-GB"/>
              </w:rPr>
              <w:t>Danger</w:t>
            </w:r>
          </w:p>
        </w:tc>
        <w:tc>
          <w:tcPr>
            <w:tcW w:w="3480" w:type="dxa"/>
            <w:gridSpan w:val="3"/>
            <w:tcBorders>
              <w:top w:val="nil"/>
              <w:left w:val="nil"/>
              <w:bottom w:val="single" w:sz="4" w:space="0" w:color="auto"/>
              <w:right w:val="nil"/>
            </w:tcBorders>
            <w:vAlign w:val="center"/>
          </w:tcPr>
          <w:p w:rsidR="005E778C" w:rsidRPr="005E778C" w:rsidRDefault="005E778C" w:rsidP="005E778C">
            <w:pPr>
              <w:tabs>
                <w:tab w:val="clear" w:pos="432"/>
              </w:tabs>
              <w:spacing w:before="0"/>
              <w:rPr>
                <w:sz w:val="20"/>
                <w:szCs w:val="24"/>
                <w:lang w:val="en-GB"/>
              </w:rPr>
            </w:pPr>
            <w:r w:rsidRPr="005E778C">
              <w:rPr>
                <w:sz w:val="20"/>
                <w:szCs w:val="24"/>
                <w:lang w:val="en-GB"/>
              </w:rPr>
              <w:t>H271</w:t>
            </w:r>
            <w:r>
              <w:rPr>
                <w:sz w:val="20"/>
                <w:szCs w:val="24"/>
                <w:lang w:val="en-GB"/>
              </w:rPr>
              <w:tab/>
            </w:r>
            <w:r w:rsidRPr="005E778C">
              <w:rPr>
                <w:b/>
                <w:sz w:val="20"/>
                <w:szCs w:val="24"/>
                <w:lang w:val="en-GB"/>
              </w:rPr>
              <w:t>May cause fire or explosion; strong oxidiser</w:t>
            </w:r>
            <w:r w:rsidRPr="005E778C">
              <w:rPr>
                <w:sz w:val="20"/>
                <w:szCs w:val="24"/>
                <w:lang w:val="en-GB"/>
              </w:rPr>
              <w:t xml:space="preserve"> </w:t>
            </w:r>
          </w:p>
        </w:tc>
        <w:tc>
          <w:tcPr>
            <w:tcW w:w="2382" w:type="dxa"/>
            <w:vMerge/>
            <w:tcBorders>
              <w:left w:val="nil"/>
              <w:bottom w:val="single" w:sz="4" w:space="0" w:color="auto"/>
              <w:right w:val="nil"/>
            </w:tcBorders>
            <w:vAlign w:val="center"/>
          </w:tcPr>
          <w:p w:rsidR="005E778C" w:rsidRPr="005E778C" w:rsidRDefault="005E778C" w:rsidP="005E778C">
            <w:pPr>
              <w:tabs>
                <w:tab w:val="clear" w:pos="432"/>
              </w:tabs>
              <w:spacing w:before="0"/>
              <w:rPr>
                <w:sz w:val="24"/>
                <w:szCs w:val="24"/>
              </w:rPr>
            </w:pPr>
          </w:p>
        </w:tc>
      </w:tr>
      <w:tr w:rsidR="005E778C" w:rsidRPr="005E778C" w:rsidTr="00FC7346">
        <w:tc>
          <w:tcPr>
            <w:tcW w:w="9570" w:type="dxa"/>
            <w:gridSpan w:val="7"/>
            <w:tcBorders>
              <w:top w:val="single" w:sz="4" w:space="0" w:color="auto"/>
            </w:tcBorders>
            <w:vAlign w:val="center"/>
          </w:tcPr>
          <w:p w:rsidR="005E778C" w:rsidRPr="005E778C" w:rsidRDefault="005E778C" w:rsidP="00976CAB">
            <w:pPr>
              <w:tabs>
                <w:tab w:val="clear" w:pos="432"/>
              </w:tabs>
              <w:spacing w:after="120"/>
              <w:rPr>
                <w:b/>
                <w:bCs/>
                <w:sz w:val="20"/>
                <w:szCs w:val="24"/>
                <w:lang w:val="en-GB"/>
              </w:rPr>
            </w:pPr>
            <w:r w:rsidRPr="005E778C">
              <w:rPr>
                <w:b/>
                <w:bCs/>
                <w:sz w:val="20"/>
                <w:szCs w:val="24"/>
                <w:lang w:val="en-GB"/>
              </w:rPr>
              <w:t>Precautionary statements</w:t>
            </w:r>
          </w:p>
        </w:tc>
      </w:tr>
      <w:tr w:rsidR="005E778C" w:rsidRPr="005E778C" w:rsidTr="00FC7346">
        <w:tc>
          <w:tcPr>
            <w:tcW w:w="2392" w:type="dxa"/>
            <w:gridSpan w:val="2"/>
            <w:vAlign w:val="center"/>
          </w:tcPr>
          <w:p w:rsidR="005E778C" w:rsidRPr="005E778C" w:rsidRDefault="005E778C" w:rsidP="00976CAB">
            <w:pPr>
              <w:tabs>
                <w:tab w:val="clear" w:pos="432"/>
              </w:tabs>
              <w:spacing w:after="120"/>
              <w:rPr>
                <w:b/>
                <w:bCs/>
                <w:sz w:val="20"/>
                <w:szCs w:val="24"/>
                <w:lang w:val="en-GB"/>
              </w:rPr>
            </w:pPr>
            <w:r w:rsidRPr="005E778C">
              <w:rPr>
                <w:b/>
                <w:bCs/>
                <w:sz w:val="20"/>
                <w:szCs w:val="24"/>
                <w:lang w:val="en-GB"/>
              </w:rPr>
              <w:t>Prevention</w:t>
            </w:r>
          </w:p>
        </w:tc>
        <w:tc>
          <w:tcPr>
            <w:tcW w:w="2393" w:type="dxa"/>
            <w:gridSpan w:val="2"/>
            <w:vAlign w:val="center"/>
          </w:tcPr>
          <w:p w:rsidR="005E778C" w:rsidRPr="005E778C" w:rsidRDefault="005E778C" w:rsidP="00976CAB">
            <w:pPr>
              <w:tabs>
                <w:tab w:val="clear" w:pos="432"/>
              </w:tabs>
              <w:spacing w:after="120"/>
              <w:rPr>
                <w:b/>
                <w:bCs/>
                <w:sz w:val="20"/>
                <w:szCs w:val="24"/>
                <w:lang w:val="en-GB"/>
              </w:rPr>
            </w:pPr>
            <w:r w:rsidRPr="005E778C">
              <w:rPr>
                <w:b/>
                <w:bCs/>
                <w:sz w:val="20"/>
                <w:szCs w:val="24"/>
                <w:lang w:val="en-GB"/>
              </w:rPr>
              <w:t>Response</w:t>
            </w:r>
          </w:p>
        </w:tc>
        <w:tc>
          <w:tcPr>
            <w:tcW w:w="2392" w:type="dxa"/>
            <w:vAlign w:val="center"/>
          </w:tcPr>
          <w:p w:rsidR="005E778C" w:rsidRPr="005E778C" w:rsidRDefault="005E778C" w:rsidP="00976CAB">
            <w:pPr>
              <w:tabs>
                <w:tab w:val="clear" w:pos="432"/>
              </w:tabs>
              <w:spacing w:after="120"/>
              <w:rPr>
                <w:b/>
                <w:bCs/>
                <w:sz w:val="20"/>
                <w:szCs w:val="24"/>
                <w:lang w:val="en-GB"/>
              </w:rPr>
            </w:pPr>
            <w:r w:rsidRPr="005E778C">
              <w:rPr>
                <w:b/>
                <w:bCs/>
                <w:sz w:val="20"/>
                <w:szCs w:val="24"/>
                <w:lang w:val="en-GB"/>
              </w:rPr>
              <w:t>Storage</w:t>
            </w:r>
          </w:p>
        </w:tc>
        <w:tc>
          <w:tcPr>
            <w:tcW w:w="2393" w:type="dxa"/>
            <w:gridSpan w:val="2"/>
            <w:vAlign w:val="center"/>
          </w:tcPr>
          <w:p w:rsidR="005E778C" w:rsidRPr="005E778C" w:rsidRDefault="005E778C" w:rsidP="00976CAB">
            <w:pPr>
              <w:tabs>
                <w:tab w:val="clear" w:pos="432"/>
              </w:tabs>
              <w:spacing w:after="120"/>
              <w:rPr>
                <w:b/>
                <w:bCs/>
                <w:sz w:val="20"/>
                <w:szCs w:val="24"/>
                <w:lang w:val="en-GB"/>
              </w:rPr>
            </w:pPr>
            <w:r w:rsidRPr="005E778C">
              <w:rPr>
                <w:b/>
                <w:bCs/>
                <w:sz w:val="20"/>
                <w:szCs w:val="24"/>
                <w:lang w:val="en-GB"/>
              </w:rPr>
              <w:t>Disposal</w:t>
            </w:r>
          </w:p>
        </w:tc>
      </w:tr>
      <w:tr w:rsidR="005E778C" w:rsidRPr="005E778C" w:rsidTr="00976CAB">
        <w:trPr>
          <w:trHeight w:val="7140"/>
        </w:trPr>
        <w:tc>
          <w:tcPr>
            <w:tcW w:w="2392" w:type="dxa"/>
            <w:gridSpan w:val="2"/>
            <w:vAlign w:val="center"/>
          </w:tcPr>
          <w:p w:rsidR="005E778C" w:rsidRPr="005E778C" w:rsidRDefault="005E778C" w:rsidP="005E778C">
            <w:pPr>
              <w:tabs>
                <w:tab w:val="clear" w:pos="432"/>
              </w:tabs>
              <w:spacing w:before="60" w:after="60"/>
              <w:rPr>
                <w:b/>
                <w:sz w:val="20"/>
                <w:szCs w:val="16"/>
                <w:lang w:val="en-GB"/>
              </w:rPr>
            </w:pPr>
            <w:r w:rsidRPr="005E778C">
              <w:rPr>
                <w:bCs/>
                <w:sz w:val="20"/>
                <w:szCs w:val="16"/>
                <w:lang w:val="en-GB"/>
              </w:rPr>
              <w:t>P210</w:t>
            </w:r>
            <w:r w:rsidRPr="005E778C">
              <w:rPr>
                <w:b/>
                <w:sz w:val="20"/>
                <w:szCs w:val="16"/>
                <w:lang w:val="en-GB"/>
              </w:rPr>
              <w:br/>
              <w:t>Keep away from heat.</w:t>
            </w:r>
          </w:p>
          <w:p w:rsidR="005E778C" w:rsidRPr="005E778C" w:rsidRDefault="005E778C" w:rsidP="005E778C">
            <w:pPr>
              <w:tabs>
                <w:tab w:val="clear" w:pos="432"/>
              </w:tabs>
              <w:spacing w:before="60" w:after="60"/>
              <w:rPr>
                <w:bCs/>
                <w:sz w:val="20"/>
                <w:szCs w:val="16"/>
                <w:lang w:val="en-GB"/>
              </w:rPr>
            </w:pPr>
            <w:r w:rsidRPr="005E778C">
              <w:rPr>
                <w:bCs/>
                <w:sz w:val="20"/>
                <w:szCs w:val="16"/>
                <w:lang w:val="en-GB"/>
              </w:rPr>
              <w:t>P220</w:t>
            </w:r>
            <w:r w:rsidRPr="005E778C">
              <w:rPr>
                <w:b/>
                <w:sz w:val="20"/>
                <w:szCs w:val="16"/>
                <w:lang w:val="en-GB"/>
              </w:rPr>
              <w:br/>
              <w:t xml:space="preserve">Keep/Store </w:t>
            </w:r>
            <w:r w:rsidRPr="005E778C">
              <w:rPr>
                <w:b/>
                <w:bCs/>
                <w:color w:val="000000"/>
                <w:sz w:val="20"/>
                <w:szCs w:val="16"/>
                <w:lang w:val="en-GB"/>
              </w:rPr>
              <w:t>away</w:t>
            </w:r>
            <w:r w:rsidRPr="005E778C">
              <w:rPr>
                <w:b/>
                <w:sz w:val="20"/>
                <w:szCs w:val="16"/>
                <w:lang w:val="en-GB"/>
              </w:rPr>
              <w:t xml:space="preserve"> from clothing and other combustible materials.</w:t>
            </w:r>
          </w:p>
          <w:p w:rsidR="005E778C" w:rsidRPr="005E778C" w:rsidRDefault="005E778C" w:rsidP="005E778C">
            <w:pPr>
              <w:tabs>
                <w:tab w:val="clear" w:pos="432"/>
              </w:tabs>
              <w:spacing w:before="60" w:after="60"/>
              <w:rPr>
                <w:sz w:val="20"/>
                <w:szCs w:val="16"/>
                <w:lang w:val="en-GB"/>
              </w:rPr>
            </w:pPr>
            <w:r w:rsidRPr="005E778C">
              <w:rPr>
                <w:color w:val="000000"/>
                <w:sz w:val="20"/>
                <w:szCs w:val="16"/>
                <w:lang w:val="en-GB"/>
              </w:rPr>
              <w:t>P221</w:t>
            </w:r>
            <w:r w:rsidRPr="005E778C">
              <w:rPr>
                <w:bCs/>
                <w:sz w:val="20"/>
                <w:szCs w:val="16"/>
                <w:lang w:val="en-GB"/>
              </w:rPr>
              <w:br/>
            </w:r>
            <w:r w:rsidRPr="005E778C">
              <w:rPr>
                <w:b/>
                <w:bCs/>
                <w:color w:val="000000"/>
                <w:sz w:val="20"/>
                <w:szCs w:val="16"/>
                <w:lang w:val="en-GB"/>
              </w:rPr>
              <w:t>Take any precaution to avoid mixing with combustibles/...</w:t>
            </w:r>
            <w:r w:rsidRPr="005E778C">
              <w:rPr>
                <w:color w:val="000000"/>
                <w:sz w:val="20"/>
                <w:szCs w:val="16"/>
                <w:lang w:val="en-GB"/>
              </w:rPr>
              <w:t xml:space="preserve"> </w:t>
            </w:r>
            <w:r w:rsidRPr="005E778C">
              <w:rPr>
                <w:color w:val="000000"/>
                <w:sz w:val="20"/>
                <w:szCs w:val="16"/>
                <w:lang w:val="en-GB"/>
              </w:rPr>
              <w:br/>
              <w:t>... Manufacturer/supplier or the competent authority to specify other incompatible materials.</w:t>
            </w:r>
          </w:p>
          <w:p w:rsidR="005E778C" w:rsidRPr="005E778C" w:rsidRDefault="005E778C" w:rsidP="005E778C">
            <w:pPr>
              <w:tabs>
                <w:tab w:val="clear" w:pos="432"/>
              </w:tabs>
              <w:spacing w:before="60" w:after="60"/>
              <w:rPr>
                <w:color w:val="000000"/>
                <w:sz w:val="20"/>
                <w:szCs w:val="16"/>
                <w:lang w:val="en-GB"/>
              </w:rPr>
            </w:pPr>
            <w:r w:rsidRPr="005E778C">
              <w:rPr>
                <w:bCs/>
                <w:color w:val="000000"/>
                <w:sz w:val="20"/>
                <w:szCs w:val="16"/>
                <w:lang w:val="en-GB"/>
              </w:rPr>
              <w:t>P280</w:t>
            </w:r>
            <w:r w:rsidRPr="005E778C">
              <w:rPr>
                <w:b/>
                <w:color w:val="000000"/>
                <w:sz w:val="20"/>
                <w:szCs w:val="16"/>
                <w:lang w:val="en-GB"/>
              </w:rPr>
              <w:br/>
              <w:t>Wear protective gloves /eye protection/face protection.</w:t>
            </w:r>
            <w:r w:rsidRPr="005E778C">
              <w:rPr>
                <w:b/>
                <w:color w:val="000000"/>
                <w:sz w:val="20"/>
                <w:szCs w:val="16"/>
                <w:lang w:val="en-GB"/>
              </w:rPr>
              <w:br/>
            </w:r>
            <w:r w:rsidRPr="005E778C">
              <w:rPr>
                <w:color w:val="000000"/>
                <w:sz w:val="20"/>
                <w:szCs w:val="16"/>
                <w:lang w:val="en-GB"/>
              </w:rPr>
              <w:t>Manufacturer/supplier or the competent authority to specify type of equipment.</w:t>
            </w:r>
          </w:p>
          <w:p w:rsidR="005E778C" w:rsidRPr="005E778C" w:rsidRDefault="005E778C" w:rsidP="005E778C">
            <w:pPr>
              <w:tabs>
                <w:tab w:val="clear" w:pos="432"/>
                <w:tab w:val="left" w:pos="459"/>
              </w:tabs>
              <w:spacing w:before="60" w:after="60"/>
              <w:rPr>
                <w:sz w:val="20"/>
                <w:szCs w:val="24"/>
              </w:rPr>
            </w:pPr>
            <w:r w:rsidRPr="005E778C">
              <w:rPr>
                <w:bCs/>
                <w:sz w:val="20"/>
                <w:szCs w:val="24"/>
              </w:rPr>
              <w:t>P283</w:t>
            </w:r>
            <w:r w:rsidRPr="005E778C">
              <w:rPr>
                <w:b/>
                <w:sz w:val="20"/>
                <w:szCs w:val="24"/>
              </w:rPr>
              <w:br/>
              <w:t>Wear fire/flame resistant/retardant clothing.</w:t>
            </w:r>
          </w:p>
        </w:tc>
        <w:tc>
          <w:tcPr>
            <w:tcW w:w="2393" w:type="dxa"/>
            <w:gridSpan w:val="2"/>
          </w:tcPr>
          <w:p w:rsidR="005E778C" w:rsidRPr="005E778C" w:rsidRDefault="005E778C">
            <w:pPr>
              <w:tabs>
                <w:tab w:val="clear" w:pos="432"/>
              </w:tabs>
              <w:spacing w:before="60" w:after="60"/>
              <w:rPr>
                <w:sz w:val="20"/>
                <w:szCs w:val="16"/>
                <w:lang w:val="en-GB"/>
              </w:rPr>
            </w:pPr>
            <w:r w:rsidRPr="005E778C">
              <w:rPr>
                <w:bCs/>
                <w:sz w:val="20"/>
                <w:szCs w:val="16"/>
                <w:lang w:val="en-GB"/>
              </w:rPr>
              <w:t>P306 + P360</w:t>
            </w:r>
            <w:r w:rsidRPr="005E778C">
              <w:rPr>
                <w:b/>
                <w:sz w:val="20"/>
                <w:szCs w:val="16"/>
                <w:lang w:val="en-GB"/>
              </w:rPr>
              <w:br/>
              <w:t>IF ON CLOTHING: Rinse immediately contaminated clothing and skin with plenty of water before removing clothes.</w:t>
            </w:r>
            <w:r w:rsidRPr="005E778C">
              <w:rPr>
                <w:sz w:val="20"/>
                <w:szCs w:val="16"/>
                <w:lang w:val="en-GB"/>
              </w:rPr>
              <w:t xml:space="preserve"> </w:t>
            </w:r>
          </w:p>
          <w:p w:rsidR="005E778C" w:rsidRPr="005E778C" w:rsidRDefault="005E778C">
            <w:pPr>
              <w:tabs>
                <w:tab w:val="clear" w:pos="432"/>
              </w:tabs>
              <w:spacing w:before="60" w:after="60"/>
              <w:rPr>
                <w:sz w:val="20"/>
                <w:szCs w:val="16"/>
                <w:lang w:val="en-GB"/>
              </w:rPr>
            </w:pPr>
            <w:r w:rsidRPr="005E778C">
              <w:rPr>
                <w:bCs/>
                <w:sz w:val="20"/>
                <w:szCs w:val="16"/>
                <w:lang w:val="en-GB"/>
              </w:rPr>
              <w:t>P371 + P380 + P375</w:t>
            </w:r>
            <w:r w:rsidRPr="005E778C">
              <w:rPr>
                <w:b/>
                <w:sz w:val="20"/>
                <w:szCs w:val="16"/>
                <w:lang w:val="en-GB"/>
              </w:rPr>
              <w:br/>
              <w:t>In case of major fire and large quantities: Evacuate area. Fight fire remotely due to the risk of explosion.</w:t>
            </w:r>
            <w:r w:rsidRPr="005E778C">
              <w:rPr>
                <w:sz w:val="20"/>
                <w:szCs w:val="16"/>
                <w:lang w:val="en-GB"/>
              </w:rPr>
              <w:t xml:space="preserve"> </w:t>
            </w:r>
          </w:p>
          <w:p w:rsidR="005E778C" w:rsidRPr="005E778C" w:rsidRDefault="005E778C">
            <w:pPr>
              <w:tabs>
                <w:tab w:val="clear" w:pos="432"/>
                <w:tab w:val="left" w:pos="239"/>
              </w:tabs>
              <w:spacing w:before="60" w:after="60"/>
              <w:rPr>
                <w:b/>
                <w:sz w:val="20"/>
                <w:szCs w:val="16"/>
                <w:lang w:val="en-GB"/>
              </w:rPr>
            </w:pPr>
            <w:r w:rsidRPr="005E778C">
              <w:rPr>
                <w:bCs/>
                <w:sz w:val="20"/>
                <w:szCs w:val="16"/>
                <w:lang w:val="en-GB"/>
              </w:rPr>
              <w:t>P370 + P378</w:t>
            </w:r>
            <w:r w:rsidRPr="005E778C">
              <w:rPr>
                <w:b/>
                <w:sz w:val="20"/>
                <w:szCs w:val="16"/>
                <w:lang w:val="en-GB"/>
              </w:rPr>
              <w:br/>
              <w:t>In case of fire: Use ... for extinction.</w:t>
            </w:r>
            <w:r w:rsidRPr="005E778C">
              <w:rPr>
                <w:sz w:val="20"/>
                <w:szCs w:val="16"/>
                <w:lang w:val="en-GB"/>
              </w:rPr>
              <w:br/>
              <w:t>... Manufacturer/supplier or the competent authority to specify appropriate media.</w:t>
            </w:r>
            <w:r w:rsidRPr="005E778C">
              <w:rPr>
                <w:sz w:val="20"/>
                <w:szCs w:val="16"/>
                <w:lang w:val="en-GB"/>
              </w:rPr>
              <w:br/>
            </w:r>
            <w:r w:rsidRPr="005E778C">
              <w:rPr>
                <w:i/>
                <w:sz w:val="20"/>
                <w:szCs w:val="16"/>
                <w:lang w:val="en-GB"/>
              </w:rPr>
              <w:t>-</w:t>
            </w:r>
            <w:r w:rsidRPr="005E778C">
              <w:rPr>
                <w:i/>
                <w:sz w:val="20"/>
                <w:szCs w:val="16"/>
                <w:lang w:val="en-GB"/>
              </w:rPr>
              <w:tab/>
              <w:t xml:space="preserve"> if water increases risk.</w:t>
            </w:r>
          </w:p>
        </w:tc>
        <w:tc>
          <w:tcPr>
            <w:tcW w:w="2392" w:type="dxa"/>
          </w:tcPr>
          <w:p w:rsidR="005E778C" w:rsidRPr="005E778C" w:rsidRDefault="005E778C">
            <w:pPr>
              <w:tabs>
                <w:tab w:val="clear" w:pos="432"/>
              </w:tabs>
              <w:spacing w:before="60" w:after="60"/>
              <w:rPr>
                <w:sz w:val="20"/>
                <w:szCs w:val="24"/>
              </w:rPr>
            </w:pPr>
          </w:p>
        </w:tc>
        <w:tc>
          <w:tcPr>
            <w:tcW w:w="2393" w:type="dxa"/>
            <w:gridSpan w:val="2"/>
          </w:tcPr>
          <w:p w:rsidR="005E778C" w:rsidRPr="005E778C" w:rsidRDefault="005E778C">
            <w:pPr>
              <w:tabs>
                <w:tab w:val="clear" w:pos="432"/>
              </w:tabs>
              <w:spacing w:before="60" w:after="60"/>
              <w:rPr>
                <w:sz w:val="20"/>
                <w:szCs w:val="24"/>
              </w:rPr>
            </w:pPr>
            <w:r w:rsidRPr="005E778C">
              <w:rPr>
                <w:bCs/>
                <w:sz w:val="20"/>
                <w:szCs w:val="24"/>
              </w:rPr>
              <w:t>P501</w:t>
            </w:r>
            <w:r w:rsidRPr="005E778C">
              <w:rPr>
                <w:b/>
                <w:sz w:val="20"/>
                <w:szCs w:val="24"/>
              </w:rPr>
              <w:br/>
              <w:t>Dispose of contents/container to...</w:t>
            </w:r>
            <w:r w:rsidRPr="005E778C">
              <w:rPr>
                <w:sz w:val="20"/>
                <w:szCs w:val="24"/>
              </w:rPr>
              <w:t xml:space="preserve"> </w:t>
            </w:r>
            <w:r w:rsidRPr="005E778C">
              <w:rPr>
                <w:sz w:val="20"/>
                <w:szCs w:val="24"/>
              </w:rPr>
              <w:br/>
              <w:t>…in accordance with local/regional/ national/international Regulations (to be specified).</w:t>
            </w:r>
          </w:p>
        </w:tc>
      </w:tr>
    </w:tbl>
    <w:p w:rsidR="005E778C" w:rsidRDefault="005E778C">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xidizing liquids."/>
      </w:tblPr>
      <w:tblGrid>
        <w:gridCol w:w="1908"/>
        <w:gridCol w:w="484"/>
        <w:gridCol w:w="1316"/>
        <w:gridCol w:w="1077"/>
        <w:gridCol w:w="2392"/>
        <w:gridCol w:w="11"/>
        <w:gridCol w:w="2382"/>
      </w:tblGrid>
      <w:tr w:rsidR="00943236" w:rsidRPr="00BB54A7" w:rsidTr="00FC7346">
        <w:tc>
          <w:tcPr>
            <w:tcW w:w="9570" w:type="dxa"/>
            <w:gridSpan w:val="7"/>
            <w:tcBorders>
              <w:top w:val="nil"/>
              <w:left w:val="nil"/>
              <w:bottom w:val="nil"/>
              <w:right w:val="nil"/>
            </w:tcBorders>
            <w:vAlign w:val="center"/>
          </w:tcPr>
          <w:p w:rsidR="00943236" w:rsidRPr="00BB54A7" w:rsidRDefault="00943236"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OXIDISING LIQUIDS</w:t>
            </w:r>
          </w:p>
        </w:tc>
      </w:tr>
      <w:tr w:rsidR="00943236" w:rsidRPr="00BB54A7" w:rsidTr="00FC7346">
        <w:tc>
          <w:tcPr>
            <w:tcW w:w="1908" w:type="dxa"/>
            <w:tcBorders>
              <w:top w:val="nil"/>
              <w:left w:val="nil"/>
              <w:bottom w:val="nil"/>
              <w:right w:val="nil"/>
            </w:tcBorders>
            <w:vAlign w:val="center"/>
          </w:tcPr>
          <w:p w:rsidR="00943236" w:rsidRPr="00BB54A7" w:rsidRDefault="00943236" w:rsidP="00FC7346">
            <w:pPr>
              <w:keepNext/>
              <w:keepLines/>
              <w:rPr>
                <w:sz w:val="20"/>
                <w:lang w:val="en-GB"/>
              </w:rPr>
            </w:pPr>
          </w:p>
        </w:tc>
        <w:tc>
          <w:tcPr>
            <w:tcW w:w="1800" w:type="dxa"/>
            <w:gridSpan w:val="2"/>
            <w:tcBorders>
              <w:top w:val="nil"/>
              <w:left w:val="nil"/>
              <w:bottom w:val="nil"/>
              <w:right w:val="nil"/>
            </w:tcBorders>
            <w:vAlign w:val="center"/>
          </w:tcPr>
          <w:p w:rsidR="00943236" w:rsidRPr="00BB54A7" w:rsidRDefault="00943236" w:rsidP="00FC7346">
            <w:pPr>
              <w:keepNext/>
              <w:keepLines/>
              <w:rPr>
                <w:sz w:val="20"/>
                <w:lang w:val="en-GB"/>
              </w:rPr>
            </w:pPr>
          </w:p>
        </w:tc>
        <w:tc>
          <w:tcPr>
            <w:tcW w:w="3480" w:type="dxa"/>
            <w:gridSpan w:val="3"/>
            <w:tcBorders>
              <w:top w:val="nil"/>
              <w:left w:val="nil"/>
              <w:bottom w:val="nil"/>
              <w:right w:val="single" w:sz="4" w:space="0" w:color="auto"/>
            </w:tcBorders>
            <w:vAlign w:val="center"/>
          </w:tcPr>
          <w:p w:rsidR="00943236" w:rsidRPr="00BB54A7" w:rsidRDefault="00943236" w:rsidP="00FC7346">
            <w:pPr>
              <w:keepNext/>
              <w:keepLines/>
              <w:rPr>
                <w:sz w:val="20"/>
                <w:lang w:val="en-GB"/>
              </w:rPr>
            </w:pPr>
          </w:p>
        </w:tc>
        <w:tc>
          <w:tcPr>
            <w:tcW w:w="2382" w:type="dxa"/>
            <w:tcBorders>
              <w:top w:val="single" w:sz="4" w:space="0" w:color="auto"/>
              <w:left w:val="single" w:sz="4" w:space="0" w:color="auto"/>
              <w:bottom w:val="single" w:sz="4" w:space="0" w:color="auto"/>
              <w:right w:val="single" w:sz="4" w:space="0" w:color="auto"/>
            </w:tcBorders>
            <w:vAlign w:val="center"/>
          </w:tcPr>
          <w:p w:rsidR="00943236" w:rsidRPr="00BB54A7" w:rsidRDefault="00943236" w:rsidP="00FC7346">
            <w:pPr>
              <w:keepNext/>
              <w:keepLines/>
              <w:rPr>
                <w:b/>
                <w:bCs/>
                <w:iCs/>
                <w:sz w:val="20"/>
                <w:lang w:val="en-GB"/>
              </w:rPr>
            </w:pPr>
            <w:r w:rsidRPr="00BB54A7">
              <w:rPr>
                <w:b/>
                <w:bCs/>
                <w:iCs/>
                <w:sz w:val="20"/>
                <w:lang w:val="en-GB"/>
              </w:rPr>
              <w:t>Symbol</w:t>
            </w:r>
          </w:p>
          <w:p w:rsidR="00943236" w:rsidRPr="00BB54A7" w:rsidRDefault="00943236" w:rsidP="00976CAB">
            <w:pPr>
              <w:keepNext/>
              <w:keepLines/>
              <w:spacing w:after="120"/>
              <w:rPr>
                <w:sz w:val="20"/>
                <w:lang w:val="en-GB"/>
              </w:rPr>
            </w:pPr>
            <w:r w:rsidRPr="00BB54A7">
              <w:rPr>
                <w:sz w:val="20"/>
                <w:lang w:val="en-GB"/>
              </w:rPr>
              <w:t>Flame over circle</w:t>
            </w:r>
          </w:p>
        </w:tc>
      </w:tr>
      <w:tr w:rsidR="00943236" w:rsidRPr="00BB54A7" w:rsidTr="00FC7346">
        <w:tc>
          <w:tcPr>
            <w:tcW w:w="1908" w:type="dxa"/>
            <w:tcBorders>
              <w:top w:val="nil"/>
              <w:left w:val="nil"/>
              <w:bottom w:val="nil"/>
              <w:right w:val="nil"/>
            </w:tcBorders>
            <w:vAlign w:val="center"/>
          </w:tcPr>
          <w:p w:rsidR="00943236" w:rsidRPr="00BB54A7" w:rsidRDefault="00943236"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943236" w:rsidRPr="00BB54A7" w:rsidRDefault="00943236" w:rsidP="00FC7346">
            <w:pPr>
              <w:keepNext/>
              <w:keepLines/>
              <w:rPr>
                <w:b/>
                <w:bCs/>
                <w:sz w:val="20"/>
                <w:lang w:val="en-GB"/>
              </w:rPr>
            </w:pPr>
            <w:r w:rsidRPr="00BB54A7">
              <w:rPr>
                <w:b/>
                <w:bCs/>
                <w:sz w:val="20"/>
                <w:lang w:val="en-GB"/>
              </w:rPr>
              <w:t>Signal word</w:t>
            </w:r>
          </w:p>
        </w:tc>
        <w:tc>
          <w:tcPr>
            <w:tcW w:w="3480" w:type="dxa"/>
            <w:gridSpan w:val="3"/>
            <w:tcBorders>
              <w:top w:val="nil"/>
              <w:left w:val="nil"/>
              <w:bottom w:val="nil"/>
              <w:right w:val="nil"/>
            </w:tcBorders>
            <w:vAlign w:val="center"/>
          </w:tcPr>
          <w:p w:rsidR="00943236" w:rsidRPr="00BB54A7" w:rsidRDefault="00943236" w:rsidP="00FC7346">
            <w:pPr>
              <w:keepNext/>
              <w:keepLines/>
              <w:rPr>
                <w:b/>
                <w:bCs/>
                <w:sz w:val="20"/>
                <w:lang w:val="en-GB"/>
              </w:rPr>
            </w:pPr>
            <w:r w:rsidRPr="00BB54A7">
              <w:rPr>
                <w:b/>
                <w:bCs/>
                <w:sz w:val="20"/>
                <w:lang w:val="en-GB"/>
              </w:rPr>
              <w:t>Hazard statement</w:t>
            </w:r>
          </w:p>
        </w:tc>
        <w:tc>
          <w:tcPr>
            <w:tcW w:w="2382" w:type="dxa"/>
            <w:vMerge w:val="restart"/>
            <w:tcBorders>
              <w:top w:val="nil"/>
              <w:left w:val="nil"/>
              <w:right w:val="nil"/>
            </w:tcBorders>
            <w:vAlign w:val="center"/>
          </w:tcPr>
          <w:p w:rsidR="00943236" w:rsidRPr="00BB54A7" w:rsidRDefault="00943236" w:rsidP="00976CAB">
            <w:pPr>
              <w:keepNext/>
              <w:keepLines/>
              <w:spacing w:after="120"/>
              <w:rPr>
                <w:b/>
                <w:bCs/>
                <w:sz w:val="20"/>
                <w:lang w:val="en-GB"/>
              </w:rPr>
            </w:pPr>
            <w:r>
              <w:rPr>
                <w:noProof/>
              </w:rPr>
              <w:drawing>
                <wp:inline distT="0" distB="0" distL="0" distR="0" wp14:anchorId="4F6161A2" wp14:editId="65EB5A21">
                  <wp:extent cx="441960" cy="548640"/>
                  <wp:effectExtent l="0" t="0" r="0" b="3810"/>
                  <wp:docPr id="247" name="Picture 247" descr="Oxidizing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tc>
      </w:tr>
      <w:tr w:rsidR="00943236" w:rsidRPr="00BB54A7" w:rsidTr="00FC7346">
        <w:tc>
          <w:tcPr>
            <w:tcW w:w="1908" w:type="dxa"/>
            <w:tcBorders>
              <w:top w:val="nil"/>
              <w:left w:val="nil"/>
              <w:bottom w:val="nil"/>
              <w:right w:val="nil"/>
            </w:tcBorders>
            <w:vAlign w:val="center"/>
          </w:tcPr>
          <w:p w:rsidR="00943236" w:rsidRPr="00BB54A7" w:rsidRDefault="00943236" w:rsidP="00FC7346">
            <w:pPr>
              <w:keepNext/>
              <w:keepLines/>
              <w:rPr>
                <w:sz w:val="20"/>
                <w:lang w:val="en-GB"/>
              </w:rPr>
            </w:pPr>
            <w:r w:rsidRPr="00BB54A7">
              <w:rPr>
                <w:sz w:val="20"/>
                <w:lang w:val="en-GB"/>
              </w:rPr>
              <w:t>2</w:t>
            </w:r>
          </w:p>
        </w:tc>
        <w:tc>
          <w:tcPr>
            <w:tcW w:w="1800" w:type="dxa"/>
            <w:gridSpan w:val="2"/>
            <w:tcBorders>
              <w:top w:val="nil"/>
              <w:left w:val="nil"/>
              <w:bottom w:val="nil"/>
              <w:right w:val="nil"/>
            </w:tcBorders>
            <w:vAlign w:val="center"/>
          </w:tcPr>
          <w:p w:rsidR="00943236" w:rsidRPr="00BB54A7" w:rsidRDefault="00943236" w:rsidP="00FC7346">
            <w:pPr>
              <w:keepNext/>
              <w:keepLines/>
              <w:rPr>
                <w:sz w:val="20"/>
                <w:lang w:val="en-GB"/>
              </w:rPr>
            </w:pPr>
            <w:r w:rsidRPr="00BB54A7">
              <w:rPr>
                <w:sz w:val="20"/>
                <w:lang w:val="en-GB"/>
              </w:rPr>
              <w:t>Danger</w:t>
            </w:r>
          </w:p>
        </w:tc>
        <w:tc>
          <w:tcPr>
            <w:tcW w:w="3480" w:type="dxa"/>
            <w:gridSpan w:val="3"/>
            <w:tcBorders>
              <w:top w:val="nil"/>
              <w:left w:val="nil"/>
              <w:bottom w:val="nil"/>
              <w:right w:val="nil"/>
            </w:tcBorders>
            <w:vAlign w:val="center"/>
          </w:tcPr>
          <w:p w:rsidR="00943236" w:rsidRPr="00BB54A7" w:rsidRDefault="00943236" w:rsidP="00FC7346">
            <w:pPr>
              <w:keepNext/>
              <w:keepLines/>
              <w:rPr>
                <w:sz w:val="20"/>
                <w:lang w:val="en-GB"/>
              </w:rPr>
            </w:pPr>
            <w:r w:rsidRPr="00BB54A7">
              <w:rPr>
                <w:sz w:val="20"/>
                <w:lang w:val="en-GB"/>
              </w:rPr>
              <w:t>H272</w:t>
            </w:r>
            <w:r w:rsidR="00FE66F9">
              <w:rPr>
                <w:sz w:val="20"/>
                <w:lang w:val="en-GB"/>
              </w:rPr>
              <w:tab/>
            </w:r>
            <w:r w:rsidRPr="00BB54A7">
              <w:rPr>
                <w:b/>
                <w:sz w:val="20"/>
                <w:lang w:val="en-GB"/>
              </w:rPr>
              <w:t>May intensify fire; oxidiser</w:t>
            </w:r>
            <w:r w:rsidRPr="00BB54A7">
              <w:rPr>
                <w:sz w:val="20"/>
                <w:lang w:val="en-GB"/>
              </w:rPr>
              <w:t xml:space="preserve"> </w:t>
            </w:r>
          </w:p>
        </w:tc>
        <w:tc>
          <w:tcPr>
            <w:tcW w:w="2382" w:type="dxa"/>
            <w:vMerge/>
            <w:tcBorders>
              <w:left w:val="nil"/>
              <w:right w:val="nil"/>
            </w:tcBorders>
            <w:vAlign w:val="center"/>
          </w:tcPr>
          <w:p w:rsidR="00943236" w:rsidRPr="00BB54A7" w:rsidRDefault="00943236" w:rsidP="00FC7346">
            <w:pPr>
              <w:keepNext/>
              <w:keepLines/>
            </w:pPr>
          </w:p>
        </w:tc>
      </w:tr>
      <w:tr w:rsidR="00943236" w:rsidRPr="00BB54A7" w:rsidTr="00976CAB">
        <w:tc>
          <w:tcPr>
            <w:tcW w:w="1908" w:type="dxa"/>
            <w:tcBorders>
              <w:top w:val="nil"/>
              <w:left w:val="nil"/>
              <w:bottom w:val="single" w:sz="4" w:space="0" w:color="auto"/>
              <w:right w:val="nil"/>
            </w:tcBorders>
            <w:vAlign w:val="center"/>
          </w:tcPr>
          <w:p w:rsidR="00943236" w:rsidRPr="00BB54A7" w:rsidRDefault="00943236" w:rsidP="00FC7346">
            <w:pPr>
              <w:keepNext/>
              <w:keepLines/>
              <w:rPr>
                <w:bCs/>
                <w:sz w:val="20"/>
                <w:lang w:val="en-GB"/>
              </w:rPr>
            </w:pPr>
            <w:r w:rsidRPr="00BB54A7">
              <w:rPr>
                <w:bCs/>
                <w:sz w:val="20"/>
                <w:lang w:val="en-GB"/>
              </w:rPr>
              <w:t>3</w:t>
            </w:r>
          </w:p>
        </w:tc>
        <w:tc>
          <w:tcPr>
            <w:tcW w:w="1800" w:type="dxa"/>
            <w:gridSpan w:val="2"/>
            <w:tcBorders>
              <w:top w:val="nil"/>
              <w:left w:val="nil"/>
              <w:bottom w:val="single" w:sz="4" w:space="0" w:color="auto"/>
              <w:right w:val="nil"/>
            </w:tcBorders>
            <w:vAlign w:val="center"/>
          </w:tcPr>
          <w:p w:rsidR="00943236" w:rsidRPr="00BB54A7" w:rsidRDefault="00943236" w:rsidP="00FC7346">
            <w:pPr>
              <w:keepNext/>
              <w:keepLines/>
              <w:rPr>
                <w:sz w:val="20"/>
                <w:lang w:val="en-GB"/>
              </w:rPr>
            </w:pPr>
            <w:r w:rsidRPr="00BB54A7">
              <w:rPr>
                <w:sz w:val="20"/>
                <w:lang w:val="en-GB"/>
              </w:rPr>
              <w:t>Warning</w:t>
            </w:r>
          </w:p>
        </w:tc>
        <w:tc>
          <w:tcPr>
            <w:tcW w:w="3480" w:type="dxa"/>
            <w:gridSpan w:val="3"/>
            <w:tcBorders>
              <w:top w:val="nil"/>
              <w:left w:val="nil"/>
              <w:bottom w:val="single" w:sz="4" w:space="0" w:color="auto"/>
              <w:right w:val="nil"/>
            </w:tcBorders>
            <w:vAlign w:val="center"/>
          </w:tcPr>
          <w:p w:rsidR="00943236" w:rsidRPr="00BB54A7" w:rsidRDefault="00943236" w:rsidP="00976CAB">
            <w:pPr>
              <w:keepNext/>
              <w:keepLines/>
              <w:spacing w:after="120"/>
              <w:rPr>
                <w:sz w:val="20"/>
                <w:lang w:val="en-GB"/>
              </w:rPr>
            </w:pPr>
            <w:r w:rsidRPr="00BB54A7">
              <w:rPr>
                <w:sz w:val="20"/>
                <w:lang w:val="en-GB"/>
              </w:rPr>
              <w:t>H272</w:t>
            </w:r>
            <w:r w:rsidR="00FE66F9">
              <w:rPr>
                <w:sz w:val="20"/>
                <w:lang w:val="en-GB"/>
              </w:rPr>
              <w:tab/>
            </w:r>
            <w:r w:rsidRPr="00BB54A7">
              <w:rPr>
                <w:b/>
                <w:sz w:val="20"/>
                <w:lang w:val="en-GB"/>
              </w:rPr>
              <w:t>May intensify fire; oxidiser</w:t>
            </w:r>
            <w:r w:rsidRPr="00BB54A7">
              <w:rPr>
                <w:sz w:val="20"/>
                <w:lang w:val="en-GB"/>
              </w:rPr>
              <w:t xml:space="preserve"> </w:t>
            </w:r>
          </w:p>
        </w:tc>
        <w:tc>
          <w:tcPr>
            <w:tcW w:w="2382" w:type="dxa"/>
            <w:vMerge/>
            <w:tcBorders>
              <w:left w:val="nil"/>
              <w:bottom w:val="single" w:sz="4" w:space="0" w:color="auto"/>
              <w:right w:val="nil"/>
            </w:tcBorders>
            <w:vAlign w:val="center"/>
          </w:tcPr>
          <w:p w:rsidR="00943236" w:rsidRPr="00BB54A7" w:rsidRDefault="00943236" w:rsidP="00FC7346">
            <w:pPr>
              <w:keepNext/>
              <w:keepLines/>
            </w:pPr>
          </w:p>
        </w:tc>
      </w:tr>
      <w:tr w:rsidR="00943236" w:rsidRPr="00BB54A7" w:rsidTr="00976CAB">
        <w:tc>
          <w:tcPr>
            <w:tcW w:w="9570" w:type="dxa"/>
            <w:gridSpan w:val="7"/>
            <w:tcBorders>
              <w:top w:val="single" w:sz="4" w:space="0" w:color="auto"/>
              <w:left w:val="single" w:sz="4" w:space="0" w:color="auto"/>
              <w:bottom w:val="single" w:sz="4" w:space="0" w:color="auto"/>
              <w:right w:val="single" w:sz="4" w:space="0" w:color="auto"/>
            </w:tcBorders>
            <w:vAlign w:val="center"/>
          </w:tcPr>
          <w:p w:rsidR="00943236" w:rsidRPr="00BB54A7" w:rsidRDefault="00943236" w:rsidP="00976CAB">
            <w:pPr>
              <w:keepNext/>
              <w:keepLines/>
              <w:spacing w:after="120"/>
              <w:rPr>
                <w:b/>
                <w:bCs/>
                <w:sz w:val="20"/>
                <w:lang w:val="en-GB"/>
              </w:rPr>
            </w:pPr>
            <w:r w:rsidRPr="00BB54A7">
              <w:rPr>
                <w:b/>
                <w:bCs/>
                <w:sz w:val="20"/>
                <w:lang w:val="en-GB"/>
              </w:rPr>
              <w:t>Precautionary statements</w:t>
            </w:r>
          </w:p>
        </w:tc>
      </w:tr>
      <w:tr w:rsidR="00943236" w:rsidRPr="00BB54A7" w:rsidTr="00FC7346">
        <w:tc>
          <w:tcPr>
            <w:tcW w:w="2392" w:type="dxa"/>
            <w:gridSpan w:val="2"/>
            <w:tcBorders>
              <w:top w:val="single" w:sz="4" w:space="0" w:color="auto"/>
              <w:left w:val="single" w:sz="4" w:space="0" w:color="auto"/>
              <w:bottom w:val="single" w:sz="4" w:space="0" w:color="auto"/>
              <w:right w:val="single" w:sz="4" w:space="0" w:color="auto"/>
            </w:tcBorders>
            <w:vAlign w:val="center"/>
          </w:tcPr>
          <w:p w:rsidR="00943236" w:rsidRPr="00BB54A7" w:rsidRDefault="00943236" w:rsidP="00976CAB">
            <w:pPr>
              <w:keepNext/>
              <w:keepLines/>
              <w:spacing w:after="120"/>
              <w:rPr>
                <w:b/>
                <w:bCs/>
                <w:sz w:val="20"/>
                <w:lang w:val="en-GB"/>
              </w:rPr>
            </w:pPr>
            <w:r w:rsidRPr="00BB54A7">
              <w:rPr>
                <w:b/>
                <w:bCs/>
                <w:sz w:val="20"/>
                <w:lang w:val="en-GB"/>
              </w:rPr>
              <w:t>Prevention</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43236" w:rsidRPr="00BB54A7" w:rsidRDefault="00943236" w:rsidP="00976CAB">
            <w:pPr>
              <w:keepNext/>
              <w:keepLines/>
              <w:spacing w:after="120"/>
              <w:rPr>
                <w:b/>
                <w:bCs/>
                <w:sz w:val="20"/>
                <w:lang w:val="en-GB"/>
              </w:rPr>
            </w:pPr>
            <w:r w:rsidRPr="00BB54A7">
              <w:rPr>
                <w:b/>
                <w:bCs/>
                <w:sz w:val="20"/>
                <w:lang w:val="en-GB"/>
              </w:rPr>
              <w:t>Response</w:t>
            </w:r>
          </w:p>
        </w:tc>
        <w:tc>
          <w:tcPr>
            <w:tcW w:w="2392" w:type="dxa"/>
            <w:tcBorders>
              <w:top w:val="single" w:sz="4" w:space="0" w:color="auto"/>
              <w:left w:val="single" w:sz="4" w:space="0" w:color="auto"/>
              <w:bottom w:val="single" w:sz="4" w:space="0" w:color="auto"/>
              <w:right w:val="single" w:sz="4" w:space="0" w:color="auto"/>
            </w:tcBorders>
            <w:vAlign w:val="center"/>
          </w:tcPr>
          <w:p w:rsidR="00943236" w:rsidRPr="00BB54A7" w:rsidRDefault="00943236" w:rsidP="00976CAB">
            <w:pPr>
              <w:keepNext/>
              <w:keepLines/>
              <w:spacing w:after="120"/>
              <w:rPr>
                <w:b/>
                <w:bCs/>
                <w:sz w:val="20"/>
                <w:lang w:val="en-GB"/>
              </w:rPr>
            </w:pPr>
            <w:r w:rsidRPr="00BB54A7">
              <w:rPr>
                <w:b/>
                <w:bCs/>
                <w:sz w:val="20"/>
                <w:lang w:val="en-GB"/>
              </w:rPr>
              <w:t>Storage</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43236" w:rsidRPr="00BB54A7" w:rsidRDefault="00943236" w:rsidP="00976CAB">
            <w:pPr>
              <w:keepNext/>
              <w:keepLines/>
              <w:spacing w:after="120"/>
              <w:rPr>
                <w:b/>
                <w:bCs/>
                <w:sz w:val="20"/>
                <w:lang w:val="en-GB"/>
              </w:rPr>
            </w:pPr>
            <w:r w:rsidRPr="00BB54A7">
              <w:rPr>
                <w:b/>
                <w:bCs/>
                <w:sz w:val="20"/>
                <w:lang w:val="en-GB"/>
              </w:rPr>
              <w:t>Disposal</w:t>
            </w:r>
          </w:p>
        </w:tc>
      </w:tr>
      <w:tr w:rsidR="00943236" w:rsidRPr="00BB54A7" w:rsidTr="00FC7346">
        <w:trPr>
          <w:trHeight w:val="6420"/>
        </w:trPr>
        <w:tc>
          <w:tcPr>
            <w:tcW w:w="2392" w:type="dxa"/>
            <w:gridSpan w:val="2"/>
            <w:tcBorders>
              <w:top w:val="single" w:sz="4" w:space="0" w:color="auto"/>
            </w:tcBorders>
            <w:vAlign w:val="center"/>
          </w:tcPr>
          <w:p w:rsidR="00943236" w:rsidRPr="00BB54A7" w:rsidRDefault="00943236" w:rsidP="00FC7346">
            <w:pPr>
              <w:pStyle w:val="BalloonText"/>
              <w:spacing w:before="80" w:after="80"/>
              <w:rPr>
                <w:rFonts w:ascii="Arial" w:hAnsi="Arial" w:cs="Arial"/>
                <w:b/>
                <w:sz w:val="20"/>
                <w:lang w:val="en-GB"/>
              </w:rPr>
            </w:pPr>
            <w:r w:rsidRPr="00BB54A7">
              <w:rPr>
                <w:rFonts w:ascii="Arial" w:hAnsi="Arial" w:cs="Arial"/>
                <w:bCs/>
                <w:sz w:val="20"/>
                <w:lang w:val="en-GB"/>
              </w:rPr>
              <w:t>P210</w:t>
            </w:r>
            <w:r w:rsidRPr="00BB54A7">
              <w:rPr>
                <w:rFonts w:ascii="Arial" w:hAnsi="Arial" w:cs="Arial"/>
                <w:b/>
                <w:sz w:val="20"/>
                <w:lang w:val="en-GB"/>
              </w:rPr>
              <w:br/>
              <w:t>Keep away from heat.</w:t>
            </w:r>
          </w:p>
          <w:p w:rsidR="00943236" w:rsidRPr="00BB54A7" w:rsidRDefault="00943236" w:rsidP="00FC7346">
            <w:pPr>
              <w:pStyle w:val="BalloonText"/>
              <w:spacing w:before="80" w:after="80"/>
              <w:rPr>
                <w:rFonts w:ascii="Arial" w:hAnsi="Arial" w:cs="Arial"/>
                <w:sz w:val="20"/>
                <w:lang w:val="en-GB"/>
              </w:rPr>
            </w:pPr>
            <w:r w:rsidRPr="00BB54A7">
              <w:rPr>
                <w:rFonts w:ascii="Arial" w:hAnsi="Arial" w:cs="Arial"/>
                <w:bCs/>
                <w:sz w:val="20"/>
                <w:szCs w:val="24"/>
                <w:lang w:val="en-GB"/>
              </w:rPr>
              <w:t>P220</w:t>
            </w:r>
            <w:r w:rsidRPr="00BB54A7">
              <w:rPr>
                <w:rFonts w:ascii="Arial" w:hAnsi="Arial" w:cs="Arial"/>
                <w:b/>
                <w:sz w:val="20"/>
                <w:szCs w:val="24"/>
                <w:lang w:val="en-GB"/>
              </w:rPr>
              <w:br/>
              <w:t>Keep/Store away from clothing/…/combustible materials.</w:t>
            </w:r>
            <w:r w:rsidRPr="00BB54A7">
              <w:rPr>
                <w:rFonts w:ascii="Arial" w:hAnsi="Arial" w:cs="Arial"/>
                <w:b/>
                <w:sz w:val="20"/>
                <w:szCs w:val="24"/>
                <w:lang w:val="en-GB"/>
              </w:rPr>
              <w:br/>
              <w:t>…</w:t>
            </w:r>
            <w:r w:rsidRPr="00BB54A7">
              <w:rPr>
                <w:rFonts w:ascii="Arial" w:hAnsi="Arial" w:cs="Arial"/>
                <w:bCs/>
                <w:sz w:val="20"/>
                <w:szCs w:val="24"/>
                <w:lang w:val="en-GB"/>
              </w:rPr>
              <w:t>M</w:t>
            </w:r>
            <w:r w:rsidRPr="00BB54A7">
              <w:rPr>
                <w:rFonts w:ascii="Arial" w:hAnsi="Arial" w:cs="Arial"/>
                <w:sz w:val="20"/>
                <w:szCs w:val="24"/>
                <w:lang w:val="en-GB"/>
              </w:rPr>
              <w:t>anufacturer/supplier or the competent authority to specify other incompatible materials.</w:t>
            </w:r>
          </w:p>
          <w:p w:rsidR="00943236" w:rsidRPr="00BB54A7" w:rsidRDefault="00943236" w:rsidP="00FC7346">
            <w:pPr>
              <w:tabs>
                <w:tab w:val="left" w:pos="459"/>
              </w:tabs>
              <w:spacing w:before="80" w:after="80"/>
              <w:rPr>
                <w:sz w:val="20"/>
              </w:rPr>
            </w:pPr>
            <w:r w:rsidRPr="00BB54A7">
              <w:rPr>
                <w:bCs/>
                <w:sz w:val="20"/>
              </w:rPr>
              <w:t>P221</w:t>
            </w:r>
            <w:r w:rsidRPr="00BB54A7">
              <w:rPr>
                <w:b/>
                <w:sz w:val="20"/>
              </w:rPr>
              <w:br/>
              <w:t xml:space="preserve">Take any precaution to avoid mixing with combustibles/... </w:t>
            </w:r>
            <w:r w:rsidRPr="00BB54A7">
              <w:rPr>
                <w:sz w:val="20"/>
              </w:rPr>
              <w:br/>
              <w:t>... Manufacturer/supplier or the competent authority to specify other incompatible materials.</w:t>
            </w:r>
          </w:p>
          <w:p w:rsidR="00943236" w:rsidRPr="00BB54A7" w:rsidRDefault="00943236" w:rsidP="00FC7346">
            <w:pPr>
              <w:tabs>
                <w:tab w:val="left" w:pos="459"/>
              </w:tabs>
              <w:spacing w:before="80" w:after="8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tcBorders>
              <w:top w:val="single" w:sz="4" w:space="0" w:color="auto"/>
            </w:tcBorders>
          </w:tcPr>
          <w:p w:rsidR="00943236" w:rsidRPr="00BB54A7" w:rsidRDefault="00943236" w:rsidP="00FC7346">
            <w:pPr>
              <w:pStyle w:val="BalloonText"/>
              <w:tabs>
                <w:tab w:val="left" w:pos="240"/>
              </w:tabs>
              <w:spacing w:before="80" w:after="8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Manufacturer/supplier or the competent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if water increases risk.</w:t>
            </w:r>
          </w:p>
        </w:tc>
        <w:tc>
          <w:tcPr>
            <w:tcW w:w="2392" w:type="dxa"/>
            <w:tcBorders>
              <w:top w:val="single" w:sz="4" w:space="0" w:color="auto"/>
            </w:tcBorders>
            <w:vAlign w:val="center"/>
          </w:tcPr>
          <w:p w:rsidR="00943236" w:rsidRPr="00BB54A7" w:rsidRDefault="00943236" w:rsidP="00FC7346">
            <w:pPr>
              <w:spacing w:before="80" w:after="80"/>
              <w:rPr>
                <w:sz w:val="20"/>
              </w:rPr>
            </w:pPr>
          </w:p>
        </w:tc>
        <w:tc>
          <w:tcPr>
            <w:tcW w:w="2393" w:type="dxa"/>
            <w:gridSpan w:val="2"/>
            <w:tcBorders>
              <w:top w:val="single" w:sz="4" w:space="0" w:color="auto"/>
            </w:tcBorders>
          </w:tcPr>
          <w:p w:rsidR="00943236" w:rsidRPr="00BB54A7" w:rsidRDefault="00943236" w:rsidP="00FC7346">
            <w:pPr>
              <w:spacing w:before="80" w:after="8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…in accordance with local/regional/ national/international Regulations (to be specified).</w:t>
            </w:r>
          </w:p>
        </w:tc>
      </w:tr>
    </w:tbl>
    <w:p w:rsidR="00943236" w:rsidRDefault="00943236">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Oxidizing solids."/>
      </w:tblPr>
      <w:tblGrid>
        <w:gridCol w:w="1908"/>
        <w:gridCol w:w="484"/>
        <w:gridCol w:w="1316"/>
        <w:gridCol w:w="1077"/>
        <w:gridCol w:w="2392"/>
        <w:gridCol w:w="2393"/>
      </w:tblGrid>
      <w:tr w:rsidR="00606CF2" w:rsidRPr="00BB54A7" w:rsidTr="00FC7346">
        <w:tc>
          <w:tcPr>
            <w:tcW w:w="9570" w:type="dxa"/>
            <w:gridSpan w:val="6"/>
            <w:tcBorders>
              <w:top w:val="nil"/>
              <w:left w:val="nil"/>
              <w:bottom w:val="nil"/>
              <w:right w:val="nil"/>
            </w:tcBorders>
            <w:vAlign w:val="center"/>
          </w:tcPr>
          <w:p w:rsidR="00606CF2" w:rsidRPr="00BB54A7" w:rsidRDefault="00606CF2"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OXIDISING SOLIDS</w:t>
            </w:r>
          </w:p>
        </w:tc>
      </w:tr>
      <w:tr w:rsidR="00606CF2" w:rsidRPr="00BB54A7" w:rsidTr="00FC7346">
        <w:tc>
          <w:tcPr>
            <w:tcW w:w="1908" w:type="dxa"/>
            <w:tcBorders>
              <w:top w:val="nil"/>
              <w:left w:val="nil"/>
              <w:bottom w:val="nil"/>
              <w:right w:val="nil"/>
            </w:tcBorders>
            <w:vAlign w:val="center"/>
          </w:tcPr>
          <w:p w:rsidR="00606CF2" w:rsidRPr="00BB54A7" w:rsidRDefault="00606CF2" w:rsidP="00FC7346">
            <w:pPr>
              <w:keepNext/>
              <w:keepLines/>
              <w:rPr>
                <w:sz w:val="20"/>
                <w:lang w:val="en-GB"/>
              </w:rPr>
            </w:pPr>
          </w:p>
        </w:tc>
        <w:tc>
          <w:tcPr>
            <w:tcW w:w="1800" w:type="dxa"/>
            <w:gridSpan w:val="2"/>
            <w:tcBorders>
              <w:top w:val="nil"/>
              <w:left w:val="nil"/>
              <w:bottom w:val="nil"/>
              <w:right w:val="nil"/>
            </w:tcBorders>
            <w:vAlign w:val="center"/>
          </w:tcPr>
          <w:p w:rsidR="00606CF2" w:rsidRPr="00BB54A7" w:rsidRDefault="00606CF2" w:rsidP="00FC7346">
            <w:pPr>
              <w:keepNext/>
              <w:keepLines/>
              <w:rPr>
                <w:sz w:val="20"/>
                <w:lang w:val="en-GB"/>
              </w:rPr>
            </w:pPr>
          </w:p>
        </w:tc>
        <w:tc>
          <w:tcPr>
            <w:tcW w:w="3469" w:type="dxa"/>
            <w:gridSpan w:val="2"/>
            <w:tcBorders>
              <w:top w:val="nil"/>
              <w:left w:val="nil"/>
              <w:bottom w:val="nil"/>
              <w:right w:val="single" w:sz="4" w:space="0" w:color="auto"/>
            </w:tcBorders>
            <w:vAlign w:val="center"/>
          </w:tcPr>
          <w:p w:rsidR="00606CF2" w:rsidRPr="00BB54A7" w:rsidRDefault="00606CF2" w:rsidP="00FC7346">
            <w:pPr>
              <w:keepNext/>
              <w:keepLines/>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606CF2" w:rsidRPr="00BB54A7" w:rsidRDefault="00606CF2" w:rsidP="00FC7346">
            <w:pPr>
              <w:keepNext/>
              <w:keepLines/>
              <w:rPr>
                <w:b/>
                <w:bCs/>
                <w:iCs/>
                <w:sz w:val="20"/>
                <w:lang w:val="en-GB"/>
              </w:rPr>
            </w:pPr>
            <w:r w:rsidRPr="00BB54A7">
              <w:rPr>
                <w:b/>
                <w:bCs/>
                <w:iCs/>
                <w:sz w:val="20"/>
                <w:lang w:val="en-GB"/>
              </w:rPr>
              <w:t>Symbol</w:t>
            </w:r>
          </w:p>
          <w:p w:rsidR="00606CF2" w:rsidRPr="00BB54A7" w:rsidRDefault="00606CF2" w:rsidP="00976CAB">
            <w:pPr>
              <w:keepNext/>
              <w:keepLines/>
              <w:spacing w:after="120"/>
              <w:rPr>
                <w:sz w:val="20"/>
                <w:lang w:val="en-GB"/>
              </w:rPr>
            </w:pPr>
            <w:r w:rsidRPr="00BB54A7">
              <w:rPr>
                <w:sz w:val="20"/>
                <w:lang w:val="en-GB"/>
              </w:rPr>
              <w:t>Flame over circle</w:t>
            </w:r>
          </w:p>
        </w:tc>
      </w:tr>
      <w:tr w:rsidR="00606CF2" w:rsidRPr="00BB54A7" w:rsidTr="00FC7346">
        <w:tc>
          <w:tcPr>
            <w:tcW w:w="1908" w:type="dxa"/>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606CF2" w:rsidRPr="00BB54A7" w:rsidRDefault="00606CF2" w:rsidP="00976CAB">
            <w:pPr>
              <w:keepNext/>
              <w:keepLines/>
              <w:spacing w:after="120"/>
              <w:rPr>
                <w:b/>
                <w:bCs/>
                <w:sz w:val="20"/>
                <w:lang w:val="en-GB"/>
              </w:rPr>
            </w:pPr>
            <w:r>
              <w:rPr>
                <w:noProof/>
              </w:rPr>
              <w:drawing>
                <wp:inline distT="0" distB="0" distL="0" distR="0" wp14:anchorId="10ED9715" wp14:editId="05C9B41C">
                  <wp:extent cx="441960" cy="548640"/>
                  <wp:effectExtent l="0" t="0" r="0" b="3810"/>
                  <wp:docPr id="248" name="Picture 248" descr="Oxidizing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tc>
      </w:tr>
      <w:tr w:rsidR="00606CF2" w:rsidRPr="00BB54A7" w:rsidTr="00FC7346">
        <w:tc>
          <w:tcPr>
            <w:tcW w:w="1908" w:type="dxa"/>
            <w:tcBorders>
              <w:top w:val="nil"/>
              <w:left w:val="nil"/>
              <w:bottom w:val="single" w:sz="4" w:space="0" w:color="auto"/>
              <w:right w:val="nil"/>
            </w:tcBorders>
            <w:vAlign w:val="center"/>
          </w:tcPr>
          <w:p w:rsidR="00606CF2" w:rsidRPr="00BB54A7" w:rsidRDefault="00606CF2" w:rsidP="00FC7346">
            <w:pPr>
              <w:keepNext/>
              <w:keepLines/>
              <w:rPr>
                <w:sz w:val="20"/>
                <w:lang w:val="en-GB"/>
              </w:rPr>
            </w:pPr>
            <w:r w:rsidRPr="00BB54A7">
              <w:rPr>
                <w:sz w:val="20"/>
                <w:lang w:val="en-GB"/>
              </w:rPr>
              <w:t>1</w:t>
            </w:r>
          </w:p>
        </w:tc>
        <w:tc>
          <w:tcPr>
            <w:tcW w:w="1800" w:type="dxa"/>
            <w:gridSpan w:val="2"/>
            <w:tcBorders>
              <w:top w:val="nil"/>
              <w:left w:val="nil"/>
              <w:bottom w:val="single" w:sz="4" w:space="0" w:color="auto"/>
              <w:right w:val="nil"/>
            </w:tcBorders>
            <w:vAlign w:val="center"/>
          </w:tcPr>
          <w:p w:rsidR="00606CF2" w:rsidRPr="00BB54A7" w:rsidRDefault="00606CF2" w:rsidP="00FC7346">
            <w:pPr>
              <w:keepNext/>
              <w:keepLines/>
              <w:rPr>
                <w:sz w:val="20"/>
                <w:lang w:val="en-GB"/>
              </w:rPr>
            </w:pPr>
            <w:r w:rsidRPr="00BB54A7">
              <w:rPr>
                <w:sz w:val="20"/>
                <w:lang w:val="en-GB"/>
              </w:rPr>
              <w:t>Danger</w:t>
            </w:r>
          </w:p>
        </w:tc>
        <w:tc>
          <w:tcPr>
            <w:tcW w:w="3469" w:type="dxa"/>
            <w:gridSpan w:val="2"/>
            <w:tcBorders>
              <w:top w:val="nil"/>
              <w:left w:val="nil"/>
              <w:bottom w:val="single" w:sz="4" w:space="0" w:color="auto"/>
              <w:right w:val="nil"/>
            </w:tcBorders>
            <w:vAlign w:val="center"/>
          </w:tcPr>
          <w:p w:rsidR="00606CF2" w:rsidRPr="00BB54A7" w:rsidRDefault="00606CF2" w:rsidP="00976CAB">
            <w:pPr>
              <w:keepNext/>
              <w:keepLines/>
              <w:spacing w:after="120"/>
              <w:rPr>
                <w:sz w:val="20"/>
                <w:lang w:val="en-GB"/>
              </w:rPr>
            </w:pPr>
            <w:r w:rsidRPr="00BB54A7">
              <w:rPr>
                <w:sz w:val="20"/>
                <w:lang w:val="en-GB"/>
              </w:rPr>
              <w:t>H271</w:t>
            </w:r>
            <w:r>
              <w:rPr>
                <w:sz w:val="20"/>
                <w:lang w:val="en-GB"/>
              </w:rPr>
              <w:tab/>
            </w:r>
            <w:r w:rsidRPr="00BB54A7">
              <w:rPr>
                <w:b/>
                <w:sz w:val="20"/>
                <w:lang w:val="en-GB"/>
              </w:rPr>
              <w:t>May cause fire or explosion; strong oxidiser</w:t>
            </w:r>
          </w:p>
        </w:tc>
        <w:tc>
          <w:tcPr>
            <w:tcW w:w="2393" w:type="dxa"/>
            <w:vMerge/>
            <w:tcBorders>
              <w:left w:val="nil"/>
              <w:bottom w:val="single" w:sz="4" w:space="0" w:color="auto"/>
              <w:right w:val="nil"/>
            </w:tcBorders>
            <w:vAlign w:val="center"/>
          </w:tcPr>
          <w:p w:rsidR="00606CF2" w:rsidRPr="00BB54A7" w:rsidRDefault="00606CF2" w:rsidP="00FC7346">
            <w:pPr>
              <w:keepNext/>
              <w:keepLines/>
            </w:pPr>
          </w:p>
        </w:tc>
      </w:tr>
      <w:tr w:rsidR="00606CF2" w:rsidRPr="00BB54A7" w:rsidTr="00FC7346">
        <w:tc>
          <w:tcPr>
            <w:tcW w:w="9570" w:type="dxa"/>
            <w:gridSpan w:val="6"/>
            <w:tcBorders>
              <w:top w:val="single" w:sz="4" w:space="0" w:color="auto"/>
            </w:tcBorders>
            <w:vAlign w:val="center"/>
          </w:tcPr>
          <w:p w:rsidR="00606CF2" w:rsidRPr="00BB54A7" w:rsidRDefault="00606CF2" w:rsidP="00976CAB">
            <w:pPr>
              <w:keepNext/>
              <w:keepLines/>
              <w:spacing w:after="120"/>
              <w:rPr>
                <w:b/>
                <w:bCs/>
                <w:sz w:val="20"/>
                <w:lang w:val="en-GB"/>
              </w:rPr>
            </w:pPr>
            <w:r w:rsidRPr="00BB54A7">
              <w:rPr>
                <w:b/>
                <w:bCs/>
                <w:sz w:val="20"/>
                <w:lang w:val="en-GB"/>
              </w:rPr>
              <w:t>Precautionary statements</w:t>
            </w:r>
          </w:p>
        </w:tc>
      </w:tr>
      <w:tr w:rsidR="00606CF2" w:rsidRPr="00BB54A7" w:rsidTr="00FC7346">
        <w:tc>
          <w:tcPr>
            <w:tcW w:w="2392" w:type="dxa"/>
            <w:gridSpan w:val="2"/>
            <w:vAlign w:val="center"/>
          </w:tcPr>
          <w:p w:rsidR="00606CF2" w:rsidRPr="00BB54A7" w:rsidRDefault="00606CF2"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606CF2" w:rsidRPr="00BB54A7" w:rsidRDefault="00606CF2" w:rsidP="00976CAB">
            <w:pPr>
              <w:keepNext/>
              <w:keepLines/>
              <w:spacing w:after="120"/>
              <w:rPr>
                <w:b/>
                <w:bCs/>
                <w:sz w:val="20"/>
                <w:lang w:val="en-GB"/>
              </w:rPr>
            </w:pPr>
            <w:r w:rsidRPr="00BB54A7">
              <w:rPr>
                <w:b/>
                <w:bCs/>
                <w:sz w:val="20"/>
                <w:lang w:val="en-GB"/>
              </w:rPr>
              <w:t>Response</w:t>
            </w:r>
          </w:p>
        </w:tc>
        <w:tc>
          <w:tcPr>
            <w:tcW w:w="2392" w:type="dxa"/>
            <w:vAlign w:val="center"/>
          </w:tcPr>
          <w:p w:rsidR="00606CF2" w:rsidRPr="00BB54A7" w:rsidRDefault="00606CF2" w:rsidP="00976CAB">
            <w:pPr>
              <w:keepNext/>
              <w:keepLines/>
              <w:spacing w:after="120"/>
              <w:rPr>
                <w:b/>
                <w:bCs/>
                <w:sz w:val="20"/>
                <w:lang w:val="en-GB"/>
              </w:rPr>
            </w:pPr>
            <w:r w:rsidRPr="00BB54A7">
              <w:rPr>
                <w:b/>
                <w:bCs/>
                <w:sz w:val="20"/>
                <w:lang w:val="en-GB"/>
              </w:rPr>
              <w:t>Storage</w:t>
            </w:r>
          </w:p>
        </w:tc>
        <w:tc>
          <w:tcPr>
            <w:tcW w:w="2393" w:type="dxa"/>
            <w:vAlign w:val="center"/>
          </w:tcPr>
          <w:p w:rsidR="00606CF2" w:rsidRPr="00BB54A7" w:rsidRDefault="00606CF2" w:rsidP="00976CAB">
            <w:pPr>
              <w:keepNext/>
              <w:keepLines/>
              <w:spacing w:after="120"/>
              <w:rPr>
                <w:b/>
                <w:bCs/>
                <w:sz w:val="20"/>
                <w:lang w:val="en-GB"/>
              </w:rPr>
            </w:pPr>
            <w:r w:rsidRPr="00BB54A7">
              <w:rPr>
                <w:b/>
                <w:bCs/>
                <w:sz w:val="20"/>
                <w:lang w:val="en-GB"/>
              </w:rPr>
              <w:t>Disposal</w:t>
            </w:r>
          </w:p>
        </w:tc>
      </w:tr>
      <w:tr w:rsidR="00606CF2" w:rsidRPr="00BB54A7" w:rsidTr="00FC7346">
        <w:trPr>
          <w:trHeight w:val="6190"/>
        </w:trPr>
        <w:tc>
          <w:tcPr>
            <w:tcW w:w="2392" w:type="dxa"/>
            <w:gridSpan w:val="2"/>
            <w:vAlign w:val="center"/>
          </w:tcPr>
          <w:p w:rsidR="00606CF2" w:rsidRPr="00BB54A7" w:rsidRDefault="00606CF2" w:rsidP="00FC7346">
            <w:pPr>
              <w:pStyle w:val="BalloonText"/>
              <w:spacing w:before="80" w:after="80"/>
              <w:rPr>
                <w:rFonts w:ascii="Arial" w:hAnsi="Arial" w:cs="Arial"/>
                <w:b/>
                <w:sz w:val="20"/>
                <w:lang w:val="en-GB"/>
              </w:rPr>
            </w:pPr>
            <w:r w:rsidRPr="00BB54A7">
              <w:rPr>
                <w:rFonts w:ascii="Arial" w:hAnsi="Arial" w:cs="Arial"/>
                <w:bCs/>
                <w:sz w:val="20"/>
                <w:lang w:val="en-GB"/>
              </w:rPr>
              <w:t>P210</w:t>
            </w:r>
            <w:r w:rsidRPr="00BB54A7">
              <w:rPr>
                <w:rFonts w:ascii="Arial" w:hAnsi="Arial" w:cs="Arial"/>
                <w:b/>
                <w:sz w:val="20"/>
                <w:lang w:val="en-GB"/>
              </w:rPr>
              <w:br/>
              <w:t>Keep away from heat.</w:t>
            </w:r>
          </w:p>
          <w:p w:rsidR="00606CF2" w:rsidRPr="00BB54A7" w:rsidRDefault="00606CF2" w:rsidP="00FC7346">
            <w:pPr>
              <w:pStyle w:val="BalloonText"/>
              <w:spacing w:before="80" w:after="80"/>
              <w:rPr>
                <w:rFonts w:ascii="Arial" w:hAnsi="Arial" w:cs="Arial"/>
                <w:bCs/>
                <w:i/>
                <w:iCs/>
                <w:sz w:val="20"/>
                <w:lang w:val="en-GB"/>
              </w:rPr>
            </w:pPr>
            <w:r w:rsidRPr="00BB54A7">
              <w:rPr>
                <w:rFonts w:ascii="Arial" w:hAnsi="Arial" w:cs="Arial"/>
                <w:bCs/>
                <w:sz w:val="20"/>
                <w:lang w:val="en-GB"/>
              </w:rPr>
              <w:t>P220</w:t>
            </w:r>
            <w:r w:rsidRPr="00BB54A7">
              <w:rPr>
                <w:rFonts w:ascii="Arial" w:hAnsi="Arial" w:cs="Arial"/>
                <w:b/>
                <w:sz w:val="20"/>
                <w:lang w:val="en-GB"/>
              </w:rPr>
              <w:br/>
              <w:t>Keep away from clothing and other combustible materials.</w:t>
            </w:r>
          </w:p>
          <w:p w:rsidR="00606CF2" w:rsidRPr="00BB54A7" w:rsidRDefault="00606CF2" w:rsidP="00FC7346">
            <w:pPr>
              <w:tabs>
                <w:tab w:val="left" w:pos="459"/>
              </w:tabs>
              <w:spacing w:before="80" w:after="80"/>
              <w:rPr>
                <w:sz w:val="20"/>
              </w:rPr>
            </w:pPr>
            <w:r w:rsidRPr="00BB54A7">
              <w:rPr>
                <w:bCs/>
                <w:sz w:val="20"/>
              </w:rPr>
              <w:t>P221</w:t>
            </w:r>
            <w:r w:rsidRPr="00BB54A7">
              <w:rPr>
                <w:b/>
                <w:sz w:val="20"/>
              </w:rPr>
              <w:br/>
              <w:t xml:space="preserve">Take any precaution to avoid mixing with combustibles/... </w:t>
            </w:r>
            <w:r w:rsidRPr="00BB54A7">
              <w:rPr>
                <w:b/>
                <w:sz w:val="20"/>
              </w:rPr>
              <w:br/>
            </w:r>
            <w:r w:rsidRPr="00BB54A7">
              <w:rPr>
                <w:sz w:val="20"/>
              </w:rPr>
              <w:t>…Manufacturer/supplier or the competent authority to specify other incompatible materials.</w:t>
            </w:r>
          </w:p>
          <w:p w:rsidR="00606CF2" w:rsidRPr="00BB54A7" w:rsidRDefault="00606CF2" w:rsidP="00FC7346">
            <w:pPr>
              <w:tabs>
                <w:tab w:val="left" w:pos="459"/>
              </w:tabs>
              <w:spacing w:before="80" w:after="80"/>
              <w:rPr>
                <w:color w:val="000000"/>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p w:rsidR="00606CF2" w:rsidRPr="00BB54A7" w:rsidRDefault="00606CF2" w:rsidP="00FC7346">
            <w:pPr>
              <w:tabs>
                <w:tab w:val="left" w:pos="459"/>
              </w:tabs>
              <w:spacing w:before="80" w:after="80"/>
              <w:rPr>
                <w:sz w:val="20"/>
              </w:rPr>
            </w:pPr>
            <w:r w:rsidRPr="00BB54A7">
              <w:rPr>
                <w:bCs/>
                <w:sz w:val="20"/>
              </w:rPr>
              <w:t>P283</w:t>
            </w:r>
            <w:r w:rsidRPr="00BB54A7">
              <w:rPr>
                <w:b/>
                <w:sz w:val="20"/>
              </w:rPr>
              <w:br/>
              <w:t>Wear fire/flame resistant/retardant clothing.</w:t>
            </w:r>
          </w:p>
        </w:tc>
        <w:tc>
          <w:tcPr>
            <w:tcW w:w="2393" w:type="dxa"/>
            <w:gridSpan w:val="2"/>
          </w:tcPr>
          <w:p w:rsidR="00606CF2" w:rsidRPr="00BB54A7" w:rsidRDefault="00606CF2" w:rsidP="00FC7346">
            <w:pPr>
              <w:pStyle w:val="BalloonText"/>
              <w:spacing w:before="80" w:after="80"/>
              <w:rPr>
                <w:rFonts w:ascii="Arial" w:hAnsi="Arial" w:cs="Arial"/>
                <w:b/>
                <w:sz w:val="20"/>
                <w:lang w:val="en-GB"/>
              </w:rPr>
            </w:pPr>
            <w:r w:rsidRPr="00BB54A7">
              <w:rPr>
                <w:rFonts w:ascii="Arial" w:hAnsi="Arial" w:cs="Arial"/>
                <w:bCs/>
                <w:sz w:val="20"/>
                <w:lang w:val="en-GB"/>
              </w:rPr>
              <w:t>P306 + P360</w:t>
            </w:r>
            <w:r w:rsidRPr="00BB54A7">
              <w:rPr>
                <w:rFonts w:ascii="Arial" w:hAnsi="Arial" w:cs="Arial"/>
                <w:b/>
                <w:sz w:val="20"/>
                <w:lang w:val="en-GB"/>
              </w:rPr>
              <w:br/>
              <w:t>IF ON CLOTHING: Rinse immediately contaminated clothing and skin with plenty of water before removing clothes.</w:t>
            </w:r>
          </w:p>
          <w:p w:rsidR="00606CF2" w:rsidRPr="00BB54A7" w:rsidRDefault="00606CF2" w:rsidP="00FC7346">
            <w:pPr>
              <w:pStyle w:val="BalloonText"/>
              <w:spacing w:before="80" w:after="80"/>
              <w:rPr>
                <w:rFonts w:ascii="Arial" w:hAnsi="Arial" w:cs="Arial"/>
                <w:b/>
                <w:sz w:val="20"/>
                <w:lang w:val="en-GB"/>
              </w:rPr>
            </w:pPr>
            <w:r w:rsidRPr="00BB54A7">
              <w:rPr>
                <w:rFonts w:ascii="Arial" w:hAnsi="Arial" w:cs="Arial"/>
                <w:bCs/>
                <w:sz w:val="20"/>
                <w:lang w:val="en-GB"/>
              </w:rPr>
              <w:t>P371 + P380 + P375</w:t>
            </w:r>
            <w:r w:rsidRPr="00BB54A7">
              <w:rPr>
                <w:rFonts w:ascii="Arial" w:hAnsi="Arial" w:cs="Arial"/>
                <w:b/>
                <w:sz w:val="20"/>
                <w:lang w:val="en-GB"/>
              </w:rPr>
              <w:br/>
              <w:t>In case of major fire and large quantities: Evacuate area. Fight fire remotely due to the risk of explosion.</w:t>
            </w:r>
          </w:p>
          <w:p w:rsidR="00606CF2" w:rsidRPr="00BB54A7" w:rsidRDefault="00606CF2" w:rsidP="00FC7346">
            <w:pPr>
              <w:pStyle w:val="BalloonText"/>
              <w:tabs>
                <w:tab w:val="left" w:pos="239"/>
              </w:tabs>
              <w:spacing w:before="80" w:after="8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Manufacturer/supplier or the competent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if water increases risk.</w:t>
            </w:r>
          </w:p>
        </w:tc>
        <w:tc>
          <w:tcPr>
            <w:tcW w:w="2392" w:type="dxa"/>
            <w:vAlign w:val="center"/>
          </w:tcPr>
          <w:p w:rsidR="00606CF2" w:rsidRPr="00BB54A7" w:rsidRDefault="00606CF2" w:rsidP="00FC7346">
            <w:pPr>
              <w:spacing w:before="80" w:after="80"/>
              <w:rPr>
                <w:sz w:val="20"/>
              </w:rPr>
            </w:pPr>
          </w:p>
        </w:tc>
        <w:tc>
          <w:tcPr>
            <w:tcW w:w="2393" w:type="dxa"/>
          </w:tcPr>
          <w:p w:rsidR="00606CF2" w:rsidRPr="00BB54A7" w:rsidRDefault="00606CF2" w:rsidP="00FC7346">
            <w:pPr>
              <w:spacing w:before="80" w:after="8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…in accordance with local/regional/ national/international Regulations (to be specified).</w:t>
            </w:r>
          </w:p>
        </w:tc>
      </w:tr>
    </w:tbl>
    <w:p w:rsidR="00606CF2" w:rsidRDefault="00606CF2">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xidising solids."/>
      </w:tblPr>
      <w:tblGrid>
        <w:gridCol w:w="1908"/>
        <w:gridCol w:w="484"/>
        <w:gridCol w:w="1316"/>
        <w:gridCol w:w="1077"/>
        <w:gridCol w:w="2392"/>
        <w:gridCol w:w="11"/>
        <w:gridCol w:w="2382"/>
      </w:tblGrid>
      <w:tr w:rsidR="00606CF2" w:rsidRPr="00BB54A7" w:rsidTr="00FC7346">
        <w:tc>
          <w:tcPr>
            <w:tcW w:w="9570" w:type="dxa"/>
            <w:gridSpan w:val="7"/>
            <w:tcBorders>
              <w:top w:val="nil"/>
              <w:left w:val="nil"/>
              <w:bottom w:val="nil"/>
              <w:right w:val="nil"/>
            </w:tcBorders>
            <w:vAlign w:val="center"/>
          </w:tcPr>
          <w:p w:rsidR="00606CF2" w:rsidRPr="00BB54A7" w:rsidRDefault="00606CF2"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OXIDISING SOLIDS</w:t>
            </w:r>
          </w:p>
        </w:tc>
      </w:tr>
      <w:tr w:rsidR="00606CF2" w:rsidRPr="00BB54A7" w:rsidTr="00FC7346">
        <w:tc>
          <w:tcPr>
            <w:tcW w:w="1908" w:type="dxa"/>
            <w:tcBorders>
              <w:top w:val="nil"/>
              <w:left w:val="nil"/>
              <w:bottom w:val="nil"/>
              <w:right w:val="nil"/>
            </w:tcBorders>
            <w:vAlign w:val="center"/>
          </w:tcPr>
          <w:p w:rsidR="00606CF2" w:rsidRPr="00BB54A7" w:rsidRDefault="00606CF2" w:rsidP="00FC7346">
            <w:pPr>
              <w:keepNext/>
              <w:keepLines/>
              <w:rPr>
                <w:sz w:val="20"/>
                <w:lang w:val="en-GB"/>
              </w:rPr>
            </w:pPr>
          </w:p>
        </w:tc>
        <w:tc>
          <w:tcPr>
            <w:tcW w:w="1800" w:type="dxa"/>
            <w:gridSpan w:val="2"/>
            <w:tcBorders>
              <w:top w:val="nil"/>
              <w:left w:val="nil"/>
              <w:bottom w:val="nil"/>
              <w:right w:val="nil"/>
            </w:tcBorders>
            <w:vAlign w:val="center"/>
          </w:tcPr>
          <w:p w:rsidR="00606CF2" w:rsidRPr="00BB54A7" w:rsidRDefault="00606CF2" w:rsidP="00FC7346">
            <w:pPr>
              <w:keepNext/>
              <w:keepLines/>
              <w:rPr>
                <w:sz w:val="20"/>
                <w:lang w:val="en-GB"/>
              </w:rPr>
            </w:pPr>
          </w:p>
        </w:tc>
        <w:tc>
          <w:tcPr>
            <w:tcW w:w="3480" w:type="dxa"/>
            <w:gridSpan w:val="3"/>
            <w:tcBorders>
              <w:top w:val="nil"/>
              <w:left w:val="nil"/>
              <w:bottom w:val="nil"/>
              <w:right w:val="single" w:sz="4" w:space="0" w:color="auto"/>
            </w:tcBorders>
            <w:vAlign w:val="center"/>
          </w:tcPr>
          <w:p w:rsidR="00606CF2" w:rsidRPr="00BB54A7" w:rsidRDefault="00606CF2" w:rsidP="00FC7346">
            <w:pPr>
              <w:keepNext/>
              <w:keepLines/>
              <w:rPr>
                <w:sz w:val="20"/>
                <w:lang w:val="en-GB"/>
              </w:rPr>
            </w:pPr>
          </w:p>
        </w:tc>
        <w:tc>
          <w:tcPr>
            <w:tcW w:w="2382" w:type="dxa"/>
            <w:tcBorders>
              <w:top w:val="single" w:sz="4" w:space="0" w:color="auto"/>
              <w:left w:val="single" w:sz="4" w:space="0" w:color="auto"/>
              <w:bottom w:val="single" w:sz="4" w:space="0" w:color="auto"/>
              <w:right w:val="single" w:sz="4" w:space="0" w:color="auto"/>
            </w:tcBorders>
            <w:vAlign w:val="center"/>
          </w:tcPr>
          <w:p w:rsidR="00606CF2" w:rsidRPr="00BB54A7" w:rsidRDefault="00606CF2" w:rsidP="00FC7346">
            <w:pPr>
              <w:keepNext/>
              <w:keepLines/>
              <w:rPr>
                <w:b/>
                <w:bCs/>
                <w:iCs/>
                <w:sz w:val="20"/>
                <w:lang w:val="en-GB"/>
              </w:rPr>
            </w:pPr>
            <w:r w:rsidRPr="00BB54A7">
              <w:rPr>
                <w:b/>
                <w:bCs/>
                <w:iCs/>
                <w:sz w:val="20"/>
                <w:lang w:val="en-GB"/>
              </w:rPr>
              <w:t>Symbol</w:t>
            </w:r>
          </w:p>
          <w:p w:rsidR="00606CF2" w:rsidRPr="00BB54A7" w:rsidRDefault="00606CF2" w:rsidP="00976CAB">
            <w:pPr>
              <w:keepNext/>
              <w:keepLines/>
              <w:spacing w:after="120"/>
              <w:rPr>
                <w:sz w:val="20"/>
                <w:lang w:val="en-GB"/>
              </w:rPr>
            </w:pPr>
            <w:r w:rsidRPr="00BB54A7">
              <w:rPr>
                <w:sz w:val="20"/>
                <w:lang w:val="en-GB"/>
              </w:rPr>
              <w:t>Flame over circle</w:t>
            </w:r>
          </w:p>
        </w:tc>
      </w:tr>
      <w:tr w:rsidR="00606CF2" w:rsidRPr="00BB54A7" w:rsidTr="00FC7346">
        <w:tc>
          <w:tcPr>
            <w:tcW w:w="1908" w:type="dxa"/>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Signal word</w:t>
            </w:r>
          </w:p>
        </w:tc>
        <w:tc>
          <w:tcPr>
            <w:tcW w:w="3480" w:type="dxa"/>
            <w:gridSpan w:val="3"/>
            <w:tcBorders>
              <w:top w:val="nil"/>
              <w:left w:val="nil"/>
              <w:bottom w:val="nil"/>
              <w:right w:val="nil"/>
            </w:tcBorders>
            <w:vAlign w:val="center"/>
          </w:tcPr>
          <w:p w:rsidR="00606CF2" w:rsidRPr="00BB54A7" w:rsidRDefault="00606CF2" w:rsidP="00FC7346">
            <w:pPr>
              <w:keepNext/>
              <w:keepLines/>
              <w:rPr>
                <w:b/>
                <w:bCs/>
                <w:sz w:val="20"/>
                <w:lang w:val="en-GB"/>
              </w:rPr>
            </w:pPr>
            <w:r w:rsidRPr="00BB54A7">
              <w:rPr>
                <w:b/>
                <w:bCs/>
                <w:sz w:val="20"/>
                <w:lang w:val="en-GB"/>
              </w:rPr>
              <w:t>Hazard statement</w:t>
            </w:r>
          </w:p>
        </w:tc>
        <w:tc>
          <w:tcPr>
            <w:tcW w:w="2382" w:type="dxa"/>
            <w:vMerge w:val="restart"/>
            <w:tcBorders>
              <w:top w:val="nil"/>
              <w:left w:val="nil"/>
              <w:right w:val="nil"/>
            </w:tcBorders>
            <w:vAlign w:val="center"/>
          </w:tcPr>
          <w:p w:rsidR="00606CF2" w:rsidRPr="00BB54A7" w:rsidRDefault="00606CF2" w:rsidP="00976CAB">
            <w:pPr>
              <w:keepNext/>
              <w:keepLines/>
              <w:spacing w:after="120"/>
              <w:rPr>
                <w:b/>
                <w:bCs/>
                <w:sz w:val="20"/>
                <w:lang w:val="en-GB"/>
              </w:rPr>
            </w:pPr>
            <w:r>
              <w:rPr>
                <w:noProof/>
              </w:rPr>
              <w:drawing>
                <wp:inline distT="0" distB="0" distL="0" distR="0" wp14:anchorId="260F417B" wp14:editId="324FE513">
                  <wp:extent cx="441960" cy="548640"/>
                  <wp:effectExtent l="0" t="0" r="0" b="3810"/>
                  <wp:docPr id="249" name="Picture 249" descr="Oxidising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tc>
      </w:tr>
      <w:tr w:rsidR="00606CF2" w:rsidRPr="00BB54A7" w:rsidTr="00FC7346">
        <w:tc>
          <w:tcPr>
            <w:tcW w:w="1908" w:type="dxa"/>
            <w:tcBorders>
              <w:top w:val="nil"/>
              <w:left w:val="nil"/>
              <w:bottom w:val="nil"/>
              <w:right w:val="nil"/>
            </w:tcBorders>
            <w:vAlign w:val="center"/>
          </w:tcPr>
          <w:p w:rsidR="00606CF2" w:rsidRPr="00BB54A7" w:rsidRDefault="00606CF2" w:rsidP="00FC7346">
            <w:pPr>
              <w:keepNext/>
              <w:keepLines/>
              <w:rPr>
                <w:sz w:val="20"/>
                <w:lang w:val="en-GB"/>
              </w:rPr>
            </w:pPr>
            <w:r w:rsidRPr="00BB54A7">
              <w:rPr>
                <w:sz w:val="20"/>
                <w:lang w:val="en-GB"/>
              </w:rPr>
              <w:t>2</w:t>
            </w:r>
          </w:p>
        </w:tc>
        <w:tc>
          <w:tcPr>
            <w:tcW w:w="1800" w:type="dxa"/>
            <w:gridSpan w:val="2"/>
            <w:tcBorders>
              <w:top w:val="nil"/>
              <w:left w:val="nil"/>
              <w:bottom w:val="nil"/>
              <w:right w:val="nil"/>
            </w:tcBorders>
            <w:vAlign w:val="center"/>
          </w:tcPr>
          <w:p w:rsidR="00606CF2" w:rsidRPr="00BB54A7" w:rsidRDefault="00606CF2" w:rsidP="00FC7346">
            <w:pPr>
              <w:keepNext/>
              <w:keepLines/>
              <w:rPr>
                <w:sz w:val="20"/>
                <w:lang w:val="en-GB"/>
              </w:rPr>
            </w:pPr>
            <w:r w:rsidRPr="00BB54A7">
              <w:rPr>
                <w:sz w:val="20"/>
                <w:lang w:val="en-GB"/>
              </w:rPr>
              <w:t>Danger</w:t>
            </w:r>
          </w:p>
        </w:tc>
        <w:tc>
          <w:tcPr>
            <w:tcW w:w="3480" w:type="dxa"/>
            <w:gridSpan w:val="3"/>
            <w:tcBorders>
              <w:top w:val="nil"/>
              <w:left w:val="nil"/>
              <w:bottom w:val="nil"/>
              <w:right w:val="nil"/>
            </w:tcBorders>
            <w:vAlign w:val="center"/>
          </w:tcPr>
          <w:p w:rsidR="00606CF2" w:rsidRPr="00BB54A7" w:rsidRDefault="00606CF2" w:rsidP="00FC7346">
            <w:pPr>
              <w:keepNext/>
              <w:keepLines/>
              <w:rPr>
                <w:sz w:val="20"/>
                <w:lang w:val="en-GB"/>
              </w:rPr>
            </w:pPr>
            <w:r w:rsidRPr="00BB54A7">
              <w:rPr>
                <w:sz w:val="20"/>
                <w:lang w:val="en-GB"/>
              </w:rPr>
              <w:t>H272</w:t>
            </w:r>
            <w:r>
              <w:rPr>
                <w:sz w:val="20"/>
                <w:lang w:val="en-GB"/>
              </w:rPr>
              <w:tab/>
            </w:r>
            <w:r w:rsidRPr="00BB54A7">
              <w:rPr>
                <w:b/>
                <w:sz w:val="20"/>
                <w:lang w:val="en-GB"/>
              </w:rPr>
              <w:t>May intensify fire; oxidiser</w:t>
            </w:r>
            <w:r w:rsidRPr="00BB54A7">
              <w:rPr>
                <w:sz w:val="20"/>
                <w:lang w:val="en-GB"/>
              </w:rPr>
              <w:t xml:space="preserve"> </w:t>
            </w:r>
          </w:p>
        </w:tc>
        <w:tc>
          <w:tcPr>
            <w:tcW w:w="2382" w:type="dxa"/>
            <w:vMerge/>
            <w:tcBorders>
              <w:left w:val="nil"/>
              <w:right w:val="nil"/>
            </w:tcBorders>
            <w:vAlign w:val="center"/>
          </w:tcPr>
          <w:p w:rsidR="00606CF2" w:rsidRPr="00BB54A7" w:rsidRDefault="00606CF2" w:rsidP="00FC7346">
            <w:pPr>
              <w:keepNext/>
              <w:keepLines/>
            </w:pPr>
          </w:p>
        </w:tc>
      </w:tr>
      <w:tr w:rsidR="00606CF2" w:rsidRPr="00BB54A7" w:rsidTr="00976CAB">
        <w:tc>
          <w:tcPr>
            <w:tcW w:w="1908" w:type="dxa"/>
            <w:tcBorders>
              <w:top w:val="nil"/>
              <w:left w:val="nil"/>
              <w:bottom w:val="single" w:sz="4" w:space="0" w:color="auto"/>
              <w:right w:val="nil"/>
            </w:tcBorders>
            <w:vAlign w:val="center"/>
          </w:tcPr>
          <w:p w:rsidR="00606CF2" w:rsidRPr="00BB54A7" w:rsidRDefault="00606CF2" w:rsidP="00FC7346">
            <w:pPr>
              <w:keepNext/>
              <w:keepLines/>
              <w:rPr>
                <w:bCs/>
                <w:sz w:val="20"/>
                <w:lang w:val="en-GB"/>
              </w:rPr>
            </w:pPr>
            <w:r w:rsidRPr="00BB54A7">
              <w:rPr>
                <w:bCs/>
                <w:sz w:val="20"/>
                <w:lang w:val="en-GB"/>
              </w:rPr>
              <w:t>3</w:t>
            </w:r>
          </w:p>
        </w:tc>
        <w:tc>
          <w:tcPr>
            <w:tcW w:w="1800" w:type="dxa"/>
            <w:gridSpan w:val="2"/>
            <w:tcBorders>
              <w:top w:val="nil"/>
              <w:left w:val="nil"/>
              <w:bottom w:val="single" w:sz="4" w:space="0" w:color="auto"/>
              <w:right w:val="nil"/>
            </w:tcBorders>
            <w:vAlign w:val="center"/>
          </w:tcPr>
          <w:p w:rsidR="00606CF2" w:rsidRPr="00BB54A7" w:rsidRDefault="00606CF2" w:rsidP="00FC7346">
            <w:pPr>
              <w:keepNext/>
              <w:keepLines/>
              <w:rPr>
                <w:sz w:val="20"/>
                <w:lang w:val="en-GB"/>
              </w:rPr>
            </w:pPr>
            <w:r w:rsidRPr="00BB54A7">
              <w:rPr>
                <w:sz w:val="20"/>
                <w:lang w:val="en-GB"/>
              </w:rPr>
              <w:t>Warning</w:t>
            </w:r>
          </w:p>
        </w:tc>
        <w:tc>
          <w:tcPr>
            <w:tcW w:w="3480" w:type="dxa"/>
            <w:gridSpan w:val="3"/>
            <w:tcBorders>
              <w:top w:val="nil"/>
              <w:left w:val="nil"/>
              <w:bottom w:val="single" w:sz="4" w:space="0" w:color="auto"/>
              <w:right w:val="nil"/>
            </w:tcBorders>
            <w:vAlign w:val="center"/>
          </w:tcPr>
          <w:p w:rsidR="00606CF2" w:rsidRPr="00BB54A7" w:rsidRDefault="00606CF2" w:rsidP="00976CAB">
            <w:pPr>
              <w:keepNext/>
              <w:keepLines/>
              <w:spacing w:after="120"/>
              <w:rPr>
                <w:sz w:val="20"/>
                <w:lang w:val="en-GB"/>
              </w:rPr>
            </w:pPr>
            <w:r w:rsidRPr="00BB54A7">
              <w:rPr>
                <w:sz w:val="20"/>
                <w:lang w:val="en-GB"/>
              </w:rPr>
              <w:t>H272</w:t>
            </w:r>
            <w:r>
              <w:rPr>
                <w:sz w:val="20"/>
                <w:lang w:val="en-GB"/>
              </w:rPr>
              <w:tab/>
            </w:r>
            <w:r w:rsidRPr="00BB54A7">
              <w:rPr>
                <w:b/>
                <w:sz w:val="20"/>
                <w:lang w:val="en-GB"/>
              </w:rPr>
              <w:t>May intensify fire; oxidiser</w:t>
            </w:r>
          </w:p>
        </w:tc>
        <w:tc>
          <w:tcPr>
            <w:tcW w:w="2382" w:type="dxa"/>
            <w:vMerge/>
            <w:tcBorders>
              <w:left w:val="nil"/>
              <w:bottom w:val="single" w:sz="4" w:space="0" w:color="auto"/>
              <w:right w:val="nil"/>
            </w:tcBorders>
            <w:vAlign w:val="center"/>
          </w:tcPr>
          <w:p w:rsidR="00606CF2" w:rsidRPr="00BB54A7" w:rsidRDefault="00606CF2" w:rsidP="00FC7346">
            <w:pPr>
              <w:keepNext/>
              <w:keepLines/>
            </w:pPr>
          </w:p>
        </w:tc>
      </w:tr>
      <w:tr w:rsidR="00606CF2" w:rsidRPr="00BB54A7" w:rsidTr="00976CAB">
        <w:tc>
          <w:tcPr>
            <w:tcW w:w="9570" w:type="dxa"/>
            <w:gridSpan w:val="7"/>
            <w:tcBorders>
              <w:top w:val="single" w:sz="4" w:space="0" w:color="auto"/>
            </w:tcBorders>
            <w:vAlign w:val="center"/>
          </w:tcPr>
          <w:p w:rsidR="00606CF2" w:rsidRPr="00BB54A7" w:rsidRDefault="00606CF2" w:rsidP="00976CAB">
            <w:pPr>
              <w:keepNext/>
              <w:keepLines/>
              <w:spacing w:after="120"/>
              <w:rPr>
                <w:b/>
                <w:bCs/>
                <w:sz w:val="20"/>
                <w:lang w:val="en-GB"/>
              </w:rPr>
            </w:pPr>
            <w:r w:rsidRPr="00BB54A7">
              <w:rPr>
                <w:b/>
                <w:bCs/>
                <w:sz w:val="20"/>
                <w:lang w:val="en-GB"/>
              </w:rPr>
              <w:t>Precautionary statements</w:t>
            </w:r>
          </w:p>
        </w:tc>
      </w:tr>
      <w:tr w:rsidR="00606CF2" w:rsidRPr="00BB54A7" w:rsidTr="00FC7346">
        <w:tc>
          <w:tcPr>
            <w:tcW w:w="2392" w:type="dxa"/>
            <w:gridSpan w:val="2"/>
            <w:vAlign w:val="center"/>
          </w:tcPr>
          <w:p w:rsidR="00606CF2" w:rsidRPr="00BB54A7" w:rsidRDefault="00606CF2"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606CF2" w:rsidRPr="00BB54A7" w:rsidRDefault="00606CF2" w:rsidP="00976CAB">
            <w:pPr>
              <w:keepNext/>
              <w:keepLines/>
              <w:spacing w:after="120"/>
              <w:rPr>
                <w:b/>
                <w:bCs/>
                <w:sz w:val="20"/>
                <w:lang w:val="en-GB"/>
              </w:rPr>
            </w:pPr>
            <w:r w:rsidRPr="00BB54A7">
              <w:rPr>
                <w:b/>
                <w:bCs/>
                <w:sz w:val="20"/>
                <w:lang w:val="en-GB"/>
              </w:rPr>
              <w:t>Response</w:t>
            </w:r>
          </w:p>
        </w:tc>
        <w:tc>
          <w:tcPr>
            <w:tcW w:w="2392" w:type="dxa"/>
            <w:vAlign w:val="center"/>
          </w:tcPr>
          <w:p w:rsidR="00606CF2" w:rsidRPr="00BB54A7" w:rsidRDefault="00606CF2" w:rsidP="00976CAB">
            <w:pPr>
              <w:keepNext/>
              <w:keepLines/>
              <w:spacing w:after="120"/>
              <w:rPr>
                <w:b/>
                <w:bCs/>
                <w:sz w:val="20"/>
                <w:lang w:val="en-GB"/>
              </w:rPr>
            </w:pPr>
            <w:r w:rsidRPr="00BB54A7">
              <w:rPr>
                <w:b/>
                <w:bCs/>
                <w:sz w:val="20"/>
                <w:lang w:val="en-GB"/>
              </w:rPr>
              <w:t>Storage</w:t>
            </w:r>
          </w:p>
        </w:tc>
        <w:tc>
          <w:tcPr>
            <w:tcW w:w="2393" w:type="dxa"/>
            <w:gridSpan w:val="2"/>
            <w:vAlign w:val="center"/>
          </w:tcPr>
          <w:p w:rsidR="00606CF2" w:rsidRPr="00BB54A7" w:rsidRDefault="00606CF2" w:rsidP="00976CAB">
            <w:pPr>
              <w:keepNext/>
              <w:keepLines/>
              <w:spacing w:after="120"/>
              <w:rPr>
                <w:b/>
                <w:bCs/>
                <w:sz w:val="20"/>
                <w:lang w:val="en-GB"/>
              </w:rPr>
            </w:pPr>
            <w:r w:rsidRPr="00BB54A7">
              <w:rPr>
                <w:b/>
                <w:bCs/>
                <w:sz w:val="20"/>
                <w:lang w:val="en-GB"/>
              </w:rPr>
              <w:t>Disposal</w:t>
            </w:r>
          </w:p>
        </w:tc>
      </w:tr>
      <w:tr w:rsidR="00606CF2" w:rsidRPr="00BB54A7" w:rsidTr="00FC7346">
        <w:trPr>
          <w:trHeight w:val="6420"/>
        </w:trPr>
        <w:tc>
          <w:tcPr>
            <w:tcW w:w="2392" w:type="dxa"/>
            <w:gridSpan w:val="2"/>
            <w:vAlign w:val="center"/>
          </w:tcPr>
          <w:p w:rsidR="00606CF2" w:rsidRPr="00BB54A7" w:rsidRDefault="00606CF2" w:rsidP="00FC7346">
            <w:pPr>
              <w:pStyle w:val="BalloonText"/>
              <w:spacing w:after="120"/>
              <w:rPr>
                <w:rFonts w:ascii="Arial" w:hAnsi="Arial" w:cs="Arial"/>
                <w:sz w:val="20"/>
                <w:lang w:val="en-GB"/>
              </w:rPr>
            </w:pPr>
            <w:r w:rsidRPr="00BB54A7">
              <w:rPr>
                <w:rFonts w:ascii="Arial" w:hAnsi="Arial" w:cs="Arial"/>
                <w:bCs/>
                <w:sz w:val="20"/>
                <w:lang w:val="en-GB"/>
              </w:rPr>
              <w:t>P210</w:t>
            </w:r>
            <w:r w:rsidRPr="00BB54A7">
              <w:rPr>
                <w:rFonts w:ascii="Arial" w:hAnsi="Arial" w:cs="Arial"/>
                <w:b/>
                <w:sz w:val="20"/>
                <w:lang w:val="en-GB"/>
              </w:rPr>
              <w:br/>
              <w:t>Keep away from heat.</w:t>
            </w:r>
          </w:p>
          <w:p w:rsidR="00606CF2" w:rsidRPr="00BB54A7" w:rsidRDefault="00606CF2" w:rsidP="00FC7346">
            <w:pPr>
              <w:pStyle w:val="BalloonText"/>
              <w:spacing w:after="120"/>
              <w:rPr>
                <w:rFonts w:ascii="Arial" w:hAnsi="Arial" w:cs="Arial"/>
                <w:bCs/>
                <w:color w:val="000000"/>
                <w:sz w:val="20"/>
                <w:lang w:val="en-GB"/>
              </w:rPr>
            </w:pPr>
            <w:r w:rsidRPr="00BB54A7">
              <w:rPr>
                <w:rFonts w:ascii="Arial" w:hAnsi="Arial" w:cs="Arial"/>
                <w:bCs/>
                <w:color w:val="000000"/>
                <w:sz w:val="20"/>
                <w:lang w:val="en-GB"/>
              </w:rPr>
              <w:t>P220</w:t>
            </w:r>
            <w:r w:rsidRPr="00BB54A7">
              <w:rPr>
                <w:rFonts w:ascii="Arial" w:hAnsi="Arial" w:cs="Arial"/>
                <w:b/>
                <w:color w:val="000000"/>
                <w:sz w:val="20"/>
                <w:lang w:val="en-GB"/>
              </w:rPr>
              <w:br/>
              <w:t>Keep/Store away from clothing/…/ combustible materials.</w:t>
            </w:r>
            <w:r w:rsidRPr="00BB54A7">
              <w:rPr>
                <w:rFonts w:ascii="Arial" w:hAnsi="Arial" w:cs="Arial"/>
                <w:b/>
                <w:color w:val="000000"/>
                <w:sz w:val="20"/>
                <w:lang w:val="en-GB"/>
              </w:rPr>
              <w:br/>
            </w:r>
            <w:r w:rsidRPr="00BB54A7">
              <w:rPr>
                <w:rFonts w:ascii="Arial" w:hAnsi="Arial" w:cs="Arial"/>
                <w:bCs/>
                <w:color w:val="000000"/>
                <w:sz w:val="20"/>
                <w:lang w:val="en-GB"/>
              </w:rPr>
              <w:t>… Manufacturer/supplier or the competent authority to specify incompatible materials.</w:t>
            </w:r>
          </w:p>
          <w:p w:rsidR="00606CF2" w:rsidRPr="00BB54A7" w:rsidRDefault="00606CF2" w:rsidP="00FC7346">
            <w:pPr>
              <w:tabs>
                <w:tab w:val="left" w:pos="459"/>
              </w:tabs>
              <w:spacing w:before="80" w:after="80"/>
              <w:rPr>
                <w:b/>
                <w:color w:val="000000"/>
                <w:sz w:val="20"/>
              </w:rPr>
            </w:pPr>
            <w:r w:rsidRPr="00BB54A7">
              <w:rPr>
                <w:bCs/>
                <w:color w:val="000000"/>
                <w:sz w:val="20"/>
              </w:rPr>
              <w:t>P221</w:t>
            </w:r>
            <w:r w:rsidRPr="00BB54A7">
              <w:rPr>
                <w:b/>
                <w:color w:val="000000"/>
                <w:sz w:val="20"/>
              </w:rPr>
              <w:br/>
              <w:t>Take any precaution to avoid mixing with combustibles/...</w:t>
            </w:r>
            <w:r w:rsidRPr="00BB54A7">
              <w:rPr>
                <w:b/>
                <w:sz w:val="20"/>
              </w:rPr>
              <w:t xml:space="preserve"> </w:t>
            </w:r>
            <w:r w:rsidRPr="00BB54A7">
              <w:rPr>
                <w:sz w:val="20"/>
              </w:rPr>
              <w:br/>
              <w:t>…Manufacturer/supplier or the competent authority to specify other incompatible materials.</w:t>
            </w:r>
          </w:p>
          <w:p w:rsidR="00606CF2" w:rsidRPr="00BB54A7" w:rsidRDefault="00606CF2" w:rsidP="00FC7346">
            <w:pPr>
              <w:tabs>
                <w:tab w:val="left" w:pos="459"/>
              </w:tabs>
              <w:spacing w:after="12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 xml:space="preserve"> Manufacturer/supplier or the competent authority to specify type of equipment.</w:t>
            </w:r>
          </w:p>
        </w:tc>
        <w:tc>
          <w:tcPr>
            <w:tcW w:w="2393" w:type="dxa"/>
            <w:gridSpan w:val="2"/>
          </w:tcPr>
          <w:p w:rsidR="00606CF2" w:rsidRPr="00BB54A7" w:rsidRDefault="00606CF2" w:rsidP="00FC7346">
            <w:pPr>
              <w:pStyle w:val="BalloonText"/>
              <w:tabs>
                <w:tab w:val="left" w:pos="240"/>
              </w:tabs>
              <w:spacing w:after="120"/>
              <w:rPr>
                <w:rFonts w:ascii="Arial" w:hAnsi="Arial" w:cs="Arial"/>
                <w:b/>
                <w:sz w:val="20"/>
                <w:lang w:val="en-GB"/>
              </w:rPr>
            </w:pPr>
            <w:r w:rsidRPr="00BB54A7">
              <w:rPr>
                <w:rFonts w:ascii="Arial" w:hAnsi="Arial" w:cs="Arial"/>
                <w:bCs/>
                <w:sz w:val="20"/>
                <w:lang w:val="en-GB"/>
              </w:rPr>
              <w:t>P370 + P378</w:t>
            </w:r>
            <w:r w:rsidRPr="00BB54A7">
              <w:rPr>
                <w:rFonts w:ascii="Arial" w:hAnsi="Arial" w:cs="Arial"/>
                <w:b/>
                <w:sz w:val="20"/>
                <w:lang w:val="en-GB"/>
              </w:rPr>
              <w:br/>
              <w:t>In case of fire: Use ... for extinction.</w:t>
            </w:r>
            <w:r w:rsidRPr="00BB54A7">
              <w:rPr>
                <w:rFonts w:ascii="Arial" w:hAnsi="Arial" w:cs="Arial"/>
                <w:sz w:val="20"/>
                <w:lang w:val="en-GB"/>
              </w:rPr>
              <w:br/>
              <w:t>... Manufacturer/supplier or the competent authority to specify appropriate media.</w:t>
            </w:r>
            <w:r w:rsidRPr="00BB54A7">
              <w:rPr>
                <w:rFonts w:ascii="Arial" w:hAnsi="Arial" w:cs="Arial"/>
                <w:sz w:val="20"/>
                <w:lang w:val="en-GB"/>
              </w:rPr>
              <w:br/>
            </w:r>
            <w:r w:rsidRPr="00BB54A7">
              <w:rPr>
                <w:rFonts w:ascii="Arial" w:hAnsi="Arial" w:cs="Arial"/>
                <w:i/>
                <w:sz w:val="20"/>
                <w:lang w:val="en-GB"/>
              </w:rPr>
              <w:t>-</w:t>
            </w:r>
            <w:r w:rsidRPr="00BB54A7">
              <w:rPr>
                <w:rFonts w:ascii="Arial" w:hAnsi="Arial" w:cs="Arial"/>
                <w:i/>
                <w:sz w:val="20"/>
                <w:lang w:val="en-GB"/>
              </w:rPr>
              <w:tab/>
              <w:t>if water increases risk.</w:t>
            </w:r>
          </w:p>
        </w:tc>
        <w:tc>
          <w:tcPr>
            <w:tcW w:w="2392" w:type="dxa"/>
            <w:vAlign w:val="center"/>
          </w:tcPr>
          <w:p w:rsidR="00606CF2" w:rsidRPr="00BB54A7" w:rsidRDefault="00606CF2" w:rsidP="00FC7346">
            <w:pPr>
              <w:spacing w:after="120"/>
              <w:rPr>
                <w:sz w:val="20"/>
              </w:rPr>
            </w:pPr>
          </w:p>
        </w:tc>
        <w:tc>
          <w:tcPr>
            <w:tcW w:w="2393" w:type="dxa"/>
            <w:gridSpan w:val="2"/>
          </w:tcPr>
          <w:p w:rsidR="00606CF2" w:rsidRPr="00BB54A7" w:rsidRDefault="00606CF2" w:rsidP="00FC7346">
            <w:pPr>
              <w:spacing w:after="120"/>
              <w:rPr>
                <w:sz w:val="20"/>
              </w:rPr>
            </w:pPr>
            <w:r w:rsidRPr="00BB54A7">
              <w:rPr>
                <w:bCs/>
                <w:sz w:val="20"/>
              </w:rPr>
              <w:t>P501</w:t>
            </w:r>
            <w:r w:rsidRPr="00BB54A7">
              <w:rPr>
                <w:b/>
                <w:sz w:val="20"/>
              </w:rPr>
              <w:br/>
              <w:t>Dispose of contents/container to...</w:t>
            </w:r>
            <w:r w:rsidRPr="00BB54A7">
              <w:rPr>
                <w:sz w:val="20"/>
              </w:rPr>
              <w:br/>
              <w:t>... in accordance with local/regional/national/international Regulations (to be specified).</w:t>
            </w:r>
          </w:p>
        </w:tc>
      </w:tr>
    </w:tbl>
    <w:p w:rsidR="00606CF2" w:rsidRDefault="00606CF2">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rganic peroxides."/>
      </w:tblPr>
      <w:tblGrid>
        <w:gridCol w:w="1908"/>
        <w:gridCol w:w="484"/>
        <w:gridCol w:w="1316"/>
        <w:gridCol w:w="1077"/>
        <w:gridCol w:w="2392"/>
        <w:gridCol w:w="11"/>
        <w:gridCol w:w="2382"/>
      </w:tblGrid>
      <w:tr w:rsidR="00462A33" w:rsidRPr="00BB54A7" w:rsidTr="00FC7346">
        <w:tc>
          <w:tcPr>
            <w:tcW w:w="9570" w:type="dxa"/>
            <w:gridSpan w:val="7"/>
            <w:tcBorders>
              <w:top w:val="nil"/>
              <w:left w:val="nil"/>
              <w:bottom w:val="nil"/>
              <w:right w:val="nil"/>
            </w:tcBorders>
            <w:vAlign w:val="center"/>
          </w:tcPr>
          <w:p w:rsidR="00462A33" w:rsidRPr="00BB54A7" w:rsidRDefault="00462A33"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ORGANIC PEROXIDES</w:t>
            </w:r>
          </w:p>
        </w:tc>
      </w:tr>
      <w:tr w:rsidR="00462A33" w:rsidRPr="00BB54A7" w:rsidTr="00FC7346">
        <w:tc>
          <w:tcPr>
            <w:tcW w:w="1908" w:type="dxa"/>
            <w:tcBorders>
              <w:top w:val="nil"/>
              <w:left w:val="nil"/>
              <w:bottom w:val="nil"/>
              <w:right w:val="nil"/>
            </w:tcBorders>
            <w:vAlign w:val="center"/>
          </w:tcPr>
          <w:p w:rsidR="00462A33" w:rsidRPr="00BB54A7" w:rsidRDefault="00462A33" w:rsidP="00FC7346">
            <w:pPr>
              <w:keepNext/>
              <w:keepLines/>
              <w:rPr>
                <w:sz w:val="20"/>
                <w:lang w:val="en-GB"/>
              </w:rPr>
            </w:pPr>
          </w:p>
        </w:tc>
        <w:tc>
          <w:tcPr>
            <w:tcW w:w="1800" w:type="dxa"/>
            <w:gridSpan w:val="2"/>
            <w:tcBorders>
              <w:top w:val="nil"/>
              <w:left w:val="nil"/>
              <w:bottom w:val="nil"/>
              <w:right w:val="nil"/>
            </w:tcBorders>
            <w:vAlign w:val="center"/>
          </w:tcPr>
          <w:p w:rsidR="00462A33" w:rsidRPr="00BB54A7" w:rsidRDefault="00462A33" w:rsidP="00FC7346">
            <w:pPr>
              <w:keepNext/>
              <w:keepLines/>
              <w:rPr>
                <w:sz w:val="20"/>
                <w:lang w:val="en-GB"/>
              </w:rPr>
            </w:pPr>
          </w:p>
        </w:tc>
        <w:tc>
          <w:tcPr>
            <w:tcW w:w="3480" w:type="dxa"/>
            <w:gridSpan w:val="3"/>
            <w:tcBorders>
              <w:top w:val="nil"/>
              <w:left w:val="nil"/>
              <w:bottom w:val="nil"/>
              <w:right w:val="single" w:sz="4" w:space="0" w:color="auto"/>
            </w:tcBorders>
            <w:vAlign w:val="center"/>
          </w:tcPr>
          <w:p w:rsidR="00462A33" w:rsidRPr="00BB54A7" w:rsidRDefault="00462A33" w:rsidP="00FC7346">
            <w:pPr>
              <w:keepNext/>
              <w:keepLines/>
              <w:rPr>
                <w:sz w:val="20"/>
                <w:lang w:val="en-GB"/>
              </w:rPr>
            </w:pPr>
          </w:p>
        </w:tc>
        <w:tc>
          <w:tcPr>
            <w:tcW w:w="2382" w:type="dxa"/>
            <w:tcBorders>
              <w:top w:val="single" w:sz="4" w:space="0" w:color="auto"/>
              <w:left w:val="single" w:sz="4" w:space="0" w:color="auto"/>
              <w:bottom w:val="single" w:sz="4" w:space="0" w:color="auto"/>
              <w:right w:val="single" w:sz="4" w:space="0" w:color="auto"/>
            </w:tcBorders>
            <w:vAlign w:val="center"/>
          </w:tcPr>
          <w:p w:rsidR="00462A33" w:rsidRPr="00BB54A7" w:rsidRDefault="00462A33" w:rsidP="00FC7346">
            <w:pPr>
              <w:keepNext/>
              <w:keepLines/>
              <w:rPr>
                <w:b/>
                <w:bCs/>
                <w:iCs/>
                <w:sz w:val="20"/>
                <w:lang w:val="en-GB"/>
              </w:rPr>
            </w:pPr>
            <w:r w:rsidRPr="00BB54A7">
              <w:rPr>
                <w:b/>
                <w:bCs/>
                <w:iCs/>
                <w:sz w:val="20"/>
                <w:lang w:val="en-GB"/>
              </w:rPr>
              <w:t>Symbol</w:t>
            </w:r>
          </w:p>
          <w:p w:rsidR="00462A33" w:rsidRPr="00BB54A7" w:rsidRDefault="00462A33" w:rsidP="00976CAB">
            <w:pPr>
              <w:keepNext/>
              <w:keepLines/>
              <w:spacing w:after="120"/>
              <w:rPr>
                <w:sz w:val="20"/>
                <w:lang w:val="en-GB"/>
              </w:rPr>
            </w:pPr>
            <w:r w:rsidRPr="00BB54A7">
              <w:rPr>
                <w:sz w:val="20"/>
                <w:lang w:val="en-GB"/>
              </w:rPr>
              <w:t>Exploding bomb</w:t>
            </w:r>
          </w:p>
        </w:tc>
      </w:tr>
      <w:tr w:rsidR="00462A33" w:rsidRPr="00BB54A7" w:rsidTr="00FC7346">
        <w:tc>
          <w:tcPr>
            <w:tcW w:w="1908" w:type="dxa"/>
            <w:tcBorders>
              <w:top w:val="nil"/>
              <w:left w:val="nil"/>
              <w:bottom w:val="nil"/>
              <w:right w:val="nil"/>
            </w:tcBorders>
            <w:vAlign w:val="center"/>
          </w:tcPr>
          <w:p w:rsidR="00462A33" w:rsidRPr="00BB54A7" w:rsidRDefault="00462A33"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462A33" w:rsidRPr="00BB54A7" w:rsidRDefault="00462A33" w:rsidP="00FC7346">
            <w:pPr>
              <w:keepNext/>
              <w:keepLines/>
              <w:rPr>
                <w:b/>
                <w:bCs/>
                <w:sz w:val="20"/>
                <w:lang w:val="en-GB"/>
              </w:rPr>
            </w:pPr>
            <w:r w:rsidRPr="00BB54A7">
              <w:rPr>
                <w:b/>
                <w:bCs/>
                <w:sz w:val="20"/>
                <w:lang w:val="en-GB"/>
              </w:rPr>
              <w:t>Signal word</w:t>
            </w:r>
          </w:p>
        </w:tc>
        <w:tc>
          <w:tcPr>
            <w:tcW w:w="3480" w:type="dxa"/>
            <w:gridSpan w:val="3"/>
            <w:tcBorders>
              <w:top w:val="nil"/>
              <w:left w:val="nil"/>
              <w:bottom w:val="nil"/>
              <w:right w:val="nil"/>
            </w:tcBorders>
            <w:vAlign w:val="center"/>
          </w:tcPr>
          <w:p w:rsidR="00462A33" w:rsidRPr="00BB54A7" w:rsidRDefault="00462A33" w:rsidP="00FC7346">
            <w:pPr>
              <w:keepNext/>
              <w:keepLines/>
              <w:rPr>
                <w:b/>
                <w:bCs/>
                <w:sz w:val="20"/>
                <w:lang w:val="en-GB"/>
              </w:rPr>
            </w:pPr>
            <w:r w:rsidRPr="00BB54A7">
              <w:rPr>
                <w:b/>
                <w:bCs/>
                <w:sz w:val="20"/>
                <w:lang w:val="en-GB"/>
              </w:rPr>
              <w:t>Hazard statement</w:t>
            </w:r>
          </w:p>
        </w:tc>
        <w:tc>
          <w:tcPr>
            <w:tcW w:w="2382" w:type="dxa"/>
            <w:vMerge w:val="restart"/>
            <w:tcBorders>
              <w:top w:val="nil"/>
              <w:left w:val="nil"/>
              <w:right w:val="nil"/>
            </w:tcBorders>
            <w:vAlign w:val="center"/>
          </w:tcPr>
          <w:p w:rsidR="00462A33" w:rsidRPr="00BB54A7" w:rsidRDefault="00462A33" w:rsidP="00FC7346">
            <w:pPr>
              <w:keepNext/>
              <w:keepLines/>
              <w:rPr>
                <w:b/>
                <w:bCs/>
                <w:sz w:val="20"/>
                <w:lang w:val="en-GB" w:eastAsia="en-US"/>
              </w:rPr>
            </w:pPr>
            <w:r>
              <w:rPr>
                <w:b/>
                <w:bCs/>
                <w:noProof/>
                <w:sz w:val="20"/>
              </w:rPr>
              <w:drawing>
                <wp:inline distT="0" distB="0" distL="0" distR="0" wp14:anchorId="3E13D821" wp14:editId="1A5735BE">
                  <wp:extent cx="457200" cy="293370"/>
                  <wp:effectExtent l="0" t="0" r="0" b="0"/>
                  <wp:docPr id="250" name="Picture 250" descr="Explosive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r>
      <w:tr w:rsidR="00462A33" w:rsidRPr="00BB54A7" w:rsidTr="00FC7346">
        <w:tc>
          <w:tcPr>
            <w:tcW w:w="1908" w:type="dxa"/>
            <w:tcBorders>
              <w:top w:val="nil"/>
              <w:left w:val="nil"/>
              <w:bottom w:val="single" w:sz="4" w:space="0" w:color="auto"/>
              <w:right w:val="nil"/>
            </w:tcBorders>
            <w:vAlign w:val="center"/>
          </w:tcPr>
          <w:p w:rsidR="00462A33" w:rsidRPr="00BB54A7" w:rsidRDefault="00462A33" w:rsidP="00FC7346">
            <w:pPr>
              <w:keepNext/>
              <w:keepLines/>
              <w:rPr>
                <w:sz w:val="20"/>
                <w:lang w:val="en-GB"/>
              </w:rPr>
            </w:pPr>
            <w:r w:rsidRPr="00BB54A7">
              <w:rPr>
                <w:sz w:val="20"/>
                <w:lang w:val="en-GB"/>
              </w:rPr>
              <w:t>Type A</w:t>
            </w:r>
          </w:p>
        </w:tc>
        <w:tc>
          <w:tcPr>
            <w:tcW w:w="1800" w:type="dxa"/>
            <w:gridSpan w:val="2"/>
            <w:tcBorders>
              <w:top w:val="nil"/>
              <w:left w:val="nil"/>
              <w:bottom w:val="single" w:sz="4" w:space="0" w:color="auto"/>
              <w:right w:val="nil"/>
            </w:tcBorders>
            <w:vAlign w:val="center"/>
          </w:tcPr>
          <w:p w:rsidR="00462A33" w:rsidRPr="00BB54A7" w:rsidRDefault="00462A33" w:rsidP="00FC7346">
            <w:pPr>
              <w:keepNext/>
              <w:keepLines/>
              <w:rPr>
                <w:sz w:val="20"/>
                <w:lang w:val="en-GB"/>
              </w:rPr>
            </w:pPr>
            <w:r w:rsidRPr="00BB54A7">
              <w:rPr>
                <w:sz w:val="20"/>
                <w:lang w:val="en-GB"/>
              </w:rPr>
              <w:t>Danger</w:t>
            </w:r>
          </w:p>
        </w:tc>
        <w:tc>
          <w:tcPr>
            <w:tcW w:w="3480" w:type="dxa"/>
            <w:gridSpan w:val="3"/>
            <w:tcBorders>
              <w:top w:val="nil"/>
              <w:left w:val="nil"/>
              <w:bottom w:val="single" w:sz="4" w:space="0" w:color="auto"/>
              <w:right w:val="nil"/>
            </w:tcBorders>
            <w:vAlign w:val="center"/>
          </w:tcPr>
          <w:p w:rsidR="00462A33" w:rsidRPr="00BB54A7" w:rsidRDefault="00462A33" w:rsidP="00976CAB">
            <w:pPr>
              <w:keepNext/>
              <w:keepLines/>
              <w:spacing w:after="120"/>
              <w:rPr>
                <w:sz w:val="20"/>
                <w:lang w:val="en-GB"/>
              </w:rPr>
            </w:pPr>
            <w:r w:rsidRPr="00BB54A7">
              <w:rPr>
                <w:sz w:val="20"/>
                <w:lang w:val="en-GB"/>
              </w:rPr>
              <w:t>H240</w:t>
            </w:r>
            <w:r w:rsidR="008F5F7E">
              <w:rPr>
                <w:sz w:val="20"/>
                <w:lang w:val="en-GB"/>
              </w:rPr>
              <w:tab/>
            </w:r>
            <w:r w:rsidRPr="00BB54A7">
              <w:rPr>
                <w:b/>
                <w:sz w:val="20"/>
                <w:lang w:val="en-GB"/>
              </w:rPr>
              <w:t>Heating may cause an explosion</w:t>
            </w:r>
            <w:r w:rsidRPr="00BB54A7">
              <w:rPr>
                <w:b/>
                <w:bCs/>
                <w:sz w:val="20"/>
                <w:lang w:val="en-GB"/>
              </w:rPr>
              <w:t xml:space="preserve"> </w:t>
            </w:r>
          </w:p>
        </w:tc>
        <w:tc>
          <w:tcPr>
            <w:tcW w:w="2382" w:type="dxa"/>
            <w:vMerge/>
            <w:tcBorders>
              <w:left w:val="nil"/>
              <w:bottom w:val="single" w:sz="4" w:space="0" w:color="auto"/>
              <w:right w:val="nil"/>
            </w:tcBorders>
            <w:vAlign w:val="center"/>
          </w:tcPr>
          <w:p w:rsidR="00462A33" w:rsidRPr="00BB54A7" w:rsidRDefault="00462A33" w:rsidP="00FC7346">
            <w:pPr>
              <w:keepNext/>
              <w:keepLines/>
            </w:pPr>
          </w:p>
        </w:tc>
      </w:tr>
      <w:tr w:rsidR="00462A33" w:rsidRPr="00BB54A7" w:rsidTr="00FC7346">
        <w:tc>
          <w:tcPr>
            <w:tcW w:w="9570" w:type="dxa"/>
            <w:gridSpan w:val="7"/>
            <w:tcBorders>
              <w:top w:val="single" w:sz="4" w:space="0" w:color="auto"/>
            </w:tcBorders>
            <w:vAlign w:val="center"/>
          </w:tcPr>
          <w:p w:rsidR="00462A33" w:rsidRPr="00BB54A7" w:rsidRDefault="00462A33" w:rsidP="00976CAB">
            <w:pPr>
              <w:keepNext/>
              <w:keepLines/>
              <w:spacing w:after="120"/>
              <w:rPr>
                <w:b/>
                <w:bCs/>
                <w:sz w:val="20"/>
                <w:lang w:val="en-GB"/>
              </w:rPr>
            </w:pPr>
            <w:r w:rsidRPr="00BB54A7">
              <w:rPr>
                <w:b/>
                <w:bCs/>
                <w:sz w:val="20"/>
                <w:lang w:val="en-GB"/>
              </w:rPr>
              <w:t>Precautionary statements</w:t>
            </w:r>
          </w:p>
        </w:tc>
      </w:tr>
      <w:tr w:rsidR="00462A33" w:rsidRPr="00BB54A7" w:rsidTr="00FC7346">
        <w:tc>
          <w:tcPr>
            <w:tcW w:w="2392" w:type="dxa"/>
            <w:gridSpan w:val="2"/>
            <w:vAlign w:val="center"/>
          </w:tcPr>
          <w:p w:rsidR="00462A33" w:rsidRPr="00BB54A7" w:rsidRDefault="00462A33"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462A33" w:rsidRPr="00BB54A7" w:rsidRDefault="00462A33" w:rsidP="00976CAB">
            <w:pPr>
              <w:keepNext/>
              <w:keepLines/>
              <w:spacing w:after="120"/>
              <w:rPr>
                <w:b/>
                <w:bCs/>
                <w:sz w:val="20"/>
                <w:lang w:val="en-GB"/>
              </w:rPr>
            </w:pPr>
            <w:r w:rsidRPr="00BB54A7">
              <w:rPr>
                <w:b/>
                <w:bCs/>
                <w:sz w:val="20"/>
                <w:lang w:val="en-GB"/>
              </w:rPr>
              <w:t>Response</w:t>
            </w:r>
          </w:p>
        </w:tc>
        <w:tc>
          <w:tcPr>
            <w:tcW w:w="2392" w:type="dxa"/>
            <w:vAlign w:val="center"/>
          </w:tcPr>
          <w:p w:rsidR="00462A33" w:rsidRPr="00BB54A7" w:rsidRDefault="00462A33" w:rsidP="00976CAB">
            <w:pPr>
              <w:keepNext/>
              <w:keepLines/>
              <w:spacing w:after="120"/>
              <w:rPr>
                <w:b/>
                <w:bCs/>
                <w:sz w:val="20"/>
                <w:lang w:val="en-GB"/>
              </w:rPr>
            </w:pPr>
            <w:r w:rsidRPr="00BB54A7">
              <w:rPr>
                <w:b/>
                <w:bCs/>
                <w:sz w:val="20"/>
                <w:lang w:val="en-GB"/>
              </w:rPr>
              <w:t>Storage</w:t>
            </w:r>
          </w:p>
        </w:tc>
        <w:tc>
          <w:tcPr>
            <w:tcW w:w="2393" w:type="dxa"/>
            <w:gridSpan w:val="2"/>
            <w:vAlign w:val="center"/>
          </w:tcPr>
          <w:p w:rsidR="00462A33" w:rsidRPr="00BB54A7" w:rsidRDefault="00462A33" w:rsidP="00976CAB">
            <w:pPr>
              <w:keepNext/>
              <w:keepLines/>
              <w:spacing w:after="120"/>
              <w:rPr>
                <w:b/>
                <w:bCs/>
                <w:sz w:val="20"/>
                <w:lang w:val="en-GB"/>
              </w:rPr>
            </w:pPr>
            <w:r w:rsidRPr="00BB54A7">
              <w:rPr>
                <w:b/>
                <w:bCs/>
                <w:sz w:val="20"/>
                <w:lang w:val="en-GB"/>
              </w:rPr>
              <w:t>Disposal</w:t>
            </w:r>
          </w:p>
        </w:tc>
      </w:tr>
      <w:tr w:rsidR="00462A33" w:rsidRPr="00BB54A7" w:rsidTr="00FC7346">
        <w:trPr>
          <w:trHeight w:val="6885"/>
        </w:trPr>
        <w:tc>
          <w:tcPr>
            <w:tcW w:w="2392" w:type="dxa"/>
            <w:gridSpan w:val="2"/>
            <w:vAlign w:val="center"/>
          </w:tcPr>
          <w:p w:rsidR="00462A33" w:rsidRPr="00BB54A7" w:rsidRDefault="00462A33" w:rsidP="00FC7346">
            <w:pPr>
              <w:pStyle w:val="BalloonText"/>
              <w:spacing w:after="120"/>
              <w:rPr>
                <w:rFonts w:ascii="Arial" w:hAnsi="Arial" w:cs="Arial"/>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w:t>
            </w:r>
            <w:r w:rsidRPr="00BB54A7">
              <w:rPr>
                <w:rFonts w:ascii="Arial" w:hAnsi="Arial" w:cs="Arial"/>
                <w:sz w:val="20"/>
                <w:lang w:val="en-GB"/>
              </w:rPr>
              <w:t xml:space="preserve">- </w:t>
            </w:r>
            <w:r w:rsidRPr="00BB54A7">
              <w:rPr>
                <w:rFonts w:ascii="Arial" w:hAnsi="Arial" w:cs="Arial"/>
                <w:b/>
                <w:sz w:val="20"/>
                <w:lang w:val="en-GB"/>
              </w:rPr>
              <w:t>No smoking.</w:t>
            </w:r>
            <w:r w:rsidRPr="00BB54A7">
              <w:rPr>
                <w:rFonts w:ascii="Arial" w:hAnsi="Arial" w:cs="Arial"/>
                <w:b/>
                <w:sz w:val="20"/>
                <w:lang w:val="en-GB"/>
              </w:rPr>
              <w:br/>
            </w:r>
            <w:r w:rsidRPr="00BB54A7">
              <w:rPr>
                <w:rFonts w:ascii="Arial" w:hAnsi="Arial" w:cs="Arial"/>
                <w:bCs/>
                <w:sz w:val="20"/>
                <w:lang w:val="en-GB"/>
              </w:rPr>
              <w:t>Manufacturer/supplier or the competent authority to specify applicable ignition source(s).</w:t>
            </w:r>
          </w:p>
          <w:p w:rsidR="00462A33" w:rsidRPr="00BB54A7" w:rsidRDefault="00462A33" w:rsidP="00FC7346">
            <w:pPr>
              <w:pStyle w:val="BalloonText"/>
              <w:spacing w:after="120"/>
              <w:rPr>
                <w:rFonts w:ascii="Arial" w:hAnsi="Arial" w:cs="Arial"/>
                <w:color w:val="000000"/>
                <w:sz w:val="20"/>
                <w:lang w:val="en-GB"/>
              </w:rPr>
            </w:pPr>
            <w:r w:rsidRPr="00BB54A7">
              <w:rPr>
                <w:rFonts w:ascii="Arial" w:hAnsi="Arial" w:cs="Arial"/>
                <w:bCs/>
                <w:sz w:val="20"/>
                <w:lang w:val="en-GB"/>
              </w:rPr>
              <w:t>P220</w:t>
            </w:r>
            <w:r w:rsidRPr="00BB54A7">
              <w:rPr>
                <w:rFonts w:ascii="Arial" w:hAnsi="Arial" w:cs="Arial"/>
                <w:b/>
                <w:sz w:val="20"/>
                <w:lang w:val="en-GB"/>
              </w:rPr>
              <w:br/>
              <w:t>Keep/Store away from clothing/…/combustible materials.</w:t>
            </w:r>
            <w:r w:rsidRPr="00BB54A7">
              <w:rPr>
                <w:rFonts w:ascii="Arial" w:hAnsi="Arial" w:cs="Arial"/>
                <w:sz w:val="20"/>
                <w:lang w:val="en-GB"/>
              </w:rPr>
              <w:br/>
              <w:t>... Manufacturer/supplier or the competent authority to specify incompatible materials.</w:t>
            </w:r>
          </w:p>
          <w:p w:rsidR="00462A33" w:rsidRPr="00BB54A7" w:rsidRDefault="00462A33" w:rsidP="00FC7346">
            <w:pPr>
              <w:pStyle w:val="BalloonText"/>
              <w:spacing w:after="120"/>
              <w:rPr>
                <w:rFonts w:ascii="Arial" w:hAnsi="Arial" w:cs="Arial"/>
                <w:b/>
                <w:color w:val="000000"/>
                <w:sz w:val="20"/>
                <w:lang w:val="en-GB"/>
              </w:rPr>
            </w:pPr>
            <w:r w:rsidRPr="00BB54A7">
              <w:rPr>
                <w:rFonts w:ascii="Arial" w:hAnsi="Arial" w:cs="Arial"/>
                <w:bCs/>
                <w:color w:val="000000"/>
                <w:sz w:val="20"/>
                <w:lang w:val="en-GB"/>
              </w:rPr>
              <w:t>P234</w:t>
            </w:r>
            <w:r w:rsidRPr="00BB54A7">
              <w:rPr>
                <w:rFonts w:ascii="Arial" w:hAnsi="Arial" w:cs="Arial"/>
                <w:b/>
                <w:color w:val="000000"/>
                <w:sz w:val="20"/>
                <w:lang w:val="en-GB"/>
              </w:rPr>
              <w:br/>
              <w:t>Keep only in original container.</w:t>
            </w:r>
          </w:p>
          <w:p w:rsidR="00462A33" w:rsidRPr="00BB54A7" w:rsidRDefault="00462A33" w:rsidP="00FC7346">
            <w:pPr>
              <w:tabs>
                <w:tab w:val="left" w:pos="459"/>
              </w:tabs>
              <w:spacing w:after="12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vAlign w:val="center"/>
          </w:tcPr>
          <w:p w:rsidR="00462A33" w:rsidRPr="00BB54A7" w:rsidRDefault="00462A33" w:rsidP="00FC7346">
            <w:pPr>
              <w:pStyle w:val="BalloonText"/>
              <w:spacing w:after="120"/>
              <w:rPr>
                <w:rFonts w:ascii="Arial" w:hAnsi="Arial" w:cs="Arial"/>
                <w:b/>
                <w:sz w:val="20"/>
                <w:lang w:val="en-GB"/>
              </w:rPr>
            </w:pPr>
          </w:p>
        </w:tc>
        <w:tc>
          <w:tcPr>
            <w:tcW w:w="2392" w:type="dxa"/>
          </w:tcPr>
          <w:p w:rsidR="00462A33" w:rsidRPr="00BB54A7" w:rsidRDefault="00462A33" w:rsidP="00FC7346">
            <w:pPr>
              <w:pStyle w:val="BalloonText"/>
              <w:spacing w:after="120"/>
              <w:rPr>
                <w:rFonts w:ascii="Arial" w:hAnsi="Arial" w:cs="Arial"/>
                <w:b/>
                <w:sz w:val="20"/>
                <w:lang w:val="en-GB"/>
              </w:rPr>
            </w:pPr>
            <w:r w:rsidRPr="00BB54A7">
              <w:rPr>
                <w:rFonts w:ascii="Arial" w:hAnsi="Arial" w:cs="Arial"/>
                <w:bCs/>
                <w:sz w:val="20"/>
                <w:lang w:val="en-GB"/>
              </w:rPr>
              <w:t>P411 + P235</w:t>
            </w:r>
            <w:r w:rsidRPr="00BB54A7">
              <w:rPr>
                <w:rFonts w:ascii="Arial" w:hAnsi="Arial" w:cs="Arial"/>
                <w:b/>
                <w:sz w:val="20"/>
                <w:lang w:val="en-GB"/>
              </w:rPr>
              <w:br/>
              <w:t>Store at temperatures not exceeding …°C/…°F. Keep cool.</w:t>
            </w:r>
            <w:r w:rsidRPr="00BB54A7">
              <w:rPr>
                <w:rFonts w:ascii="Arial" w:hAnsi="Arial" w:cs="Arial"/>
                <w:b/>
                <w:sz w:val="20"/>
                <w:lang w:val="en-GB"/>
              </w:rPr>
              <w:br/>
            </w:r>
            <w:r w:rsidRPr="00BB54A7">
              <w:rPr>
                <w:rFonts w:ascii="Arial" w:hAnsi="Arial" w:cs="Arial"/>
                <w:sz w:val="20"/>
                <w:lang w:val="en-GB"/>
              </w:rPr>
              <w:t>... Manufacturer/supplier or the competent authority to specify temperature.</w:t>
            </w:r>
          </w:p>
          <w:p w:rsidR="00462A33" w:rsidRPr="00BB54A7" w:rsidRDefault="00462A33" w:rsidP="00FC7346">
            <w:pPr>
              <w:spacing w:after="120"/>
              <w:rPr>
                <w:b/>
                <w:sz w:val="20"/>
              </w:rPr>
            </w:pPr>
            <w:r w:rsidRPr="00BB54A7">
              <w:rPr>
                <w:bCs/>
                <w:sz w:val="20"/>
              </w:rPr>
              <w:t>P410</w:t>
            </w:r>
            <w:r w:rsidRPr="00BB54A7">
              <w:rPr>
                <w:b/>
                <w:sz w:val="20"/>
              </w:rPr>
              <w:br/>
              <w:t>Protect from sunlight.</w:t>
            </w:r>
          </w:p>
          <w:p w:rsidR="00462A33" w:rsidRPr="00BB54A7" w:rsidRDefault="00462A33" w:rsidP="00FC7346">
            <w:pPr>
              <w:spacing w:after="120"/>
              <w:rPr>
                <w:sz w:val="20"/>
              </w:rPr>
            </w:pPr>
            <w:r w:rsidRPr="00BB54A7">
              <w:rPr>
                <w:bCs/>
                <w:sz w:val="20"/>
              </w:rPr>
              <w:t>P420</w:t>
            </w:r>
            <w:r w:rsidRPr="00BB54A7">
              <w:rPr>
                <w:b/>
                <w:sz w:val="20"/>
              </w:rPr>
              <w:br/>
              <w:t>Store away from other materials.</w:t>
            </w:r>
          </w:p>
        </w:tc>
        <w:tc>
          <w:tcPr>
            <w:tcW w:w="2393" w:type="dxa"/>
            <w:gridSpan w:val="2"/>
          </w:tcPr>
          <w:p w:rsidR="00462A33" w:rsidRPr="00BB54A7" w:rsidRDefault="00462A33" w:rsidP="00FC7346">
            <w:pPr>
              <w:spacing w:after="12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bl>
    <w:p w:rsidR="00462A33" w:rsidRDefault="00462A33">
      <w:pPr>
        <w:tabs>
          <w:tab w:val="clear" w:pos="432"/>
        </w:tabs>
        <w:spacing w:before="0"/>
      </w:pPr>
      <w:r>
        <w:br w:type="page"/>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rganic peroxides."/>
      </w:tblPr>
      <w:tblGrid>
        <w:gridCol w:w="1908"/>
        <w:gridCol w:w="484"/>
        <w:gridCol w:w="1316"/>
        <w:gridCol w:w="1077"/>
        <w:gridCol w:w="2392"/>
        <w:gridCol w:w="11"/>
        <w:gridCol w:w="1290"/>
        <w:gridCol w:w="1097"/>
      </w:tblGrid>
      <w:tr w:rsidR="004C4000" w:rsidRPr="00BB54A7" w:rsidTr="00FC7346">
        <w:tc>
          <w:tcPr>
            <w:tcW w:w="9575" w:type="dxa"/>
            <w:gridSpan w:val="8"/>
            <w:tcBorders>
              <w:top w:val="nil"/>
              <w:left w:val="nil"/>
              <w:bottom w:val="nil"/>
              <w:right w:val="nil"/>
            </w:tcBorders>
            <w:vAlign w:val="center"/>
          </w:tcPr>
          <w:p w:rsidR="004C4000" w:rsidRPr="00BB54A7" w:rsidRDefault="004C4000"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ORGANIC PEROXIDES</w:t>
            </w:r>
          </w:p>
        </w:tc>
      </w:tr>
      <w:tr w:rsidR="004C4000" w:rsidRPr="00BB54A7" w:rsidTr="00FC7346">
        <w:tc>
          <w:tcPr>
            <w:tcW w:w="1908" w:type="dxa"/>
            <w:tcBorders>
              <w:top w:val="nil"/>
              <w:left w:val="nil"/>
              <w:bottom w:val="nil"/>
              <w:right w:val="nil"/>
            </w:tcBorders>
            <w:vAlign w:val="center"/>
          </w:tcPr>
          <w:p w:rsidR="004C4000" w:rsidRPr="00BB54A7" w:rsidRDefault="004C4000" w:rsidP="00FC7346">
            <w:pPr>
              <w:keepNext/>
              <w:keepLines/>
            </w:pPr>
          </w:p>
        </w:tc>
        <w:tc>
          <w:tcPr>
            <w:tcW w:w="1800" w:type="dxa"/>
            <w:gridSpan w:val="2"/>
            <w:tcBorders>
              <w:top w:val="nil"/>
              <w:left w:val="nil"/>
              <w:bottom w:val="nil"/>
              <w:right w:val="nil"/>
            </w:tcBorders>
            <w:vAlign w:val="center"/>
          </w:tcPr>
          <w:p w:rsidR="004C4000" w:rsidRPr="00BB54A7" w:rsidRDefault="004C4000" w:rsidP="00FC7346">
            <w:pPr>
              <w:keepNext/>
              <w:keepLines/>
            </w:pPr>
          </w:p>
        </w:tc>
        <w:tc>
          <w:tcPr>
            <w:tcW w:w="3480" w:type="dxa"/>
            <w:gridSpan w:val="3"/>
            <w:tcBorders>
              <w:top w:val="nil"/>
              <w:left w:val="nil"/>
              <w:bottom w:val="nil"/>
              <w:right w:val="single" w:sz="4" w:space="0" w:color="auto"/>
            </w:tcBorders>
            <w:vAlign w:val="center"/>
          </w:tcPr>
          <w:p w:rsidR="004C4000" w:rsidRPr="00BB54A7" w:rsidRDefault="004C4000" w:rsidP="00FC7346">
            <w:pPr>
              <w:keepNext/>
              <w:keepLines/>
            </w:pP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4C4000" w:rsidRPr="00BB54A7" w:rsidRDefault="004C4000" w:rsidP="00FC7346">
            <w:pPr>
              <w:keepNext/>
              <w:keepLines/>
              <w:rPr>
                <w:b/>
                <w:bCs/>
                <w:iCs/>
                <w:sz w:val="20"/>
                <w:lang w:val="en-GB"/>
              </w:rPr>
            </w:pPr>
            <w:r w:rsidRPr="00BB54A7">
              <w:rPr>
                <w:b/>
                <w:bCs/>
                <w:iCs/>
                <w:sz w:val="20"/>
                <w:lang w:val="en-GB"/>
              </w:rPr>
              <w:t>Symbol</w:t>
            </w:r>
          </w:p>
          <w:p w:rsidR="004C4000" w:rsidRPr="00BB54A7" w:rsidRDefault="004C4000" w:rsidP="00FC7346">
            <w:pPr>
              <w:keepNext/>
              <w:keepLines/>
              <w:rPr>
                <w:sz w:val="20"/>
                <w:lang w:val="en-GB"/>
              </w:rPr>
            </w:pPr>
            <w:r w:rsidRPr="00BB54A7">
              <w:rPr>
                <w:sz w:val="20"/>
                <w:lang w:val="en-GB"/>
              </w:rPr>
              <w:t>Exploding bomb and flame</w:t>
            </w:r>
          </w:p>
        </w:tc>
      </w:tr>
      <w:tr w:rsidR="004C4000" w:rsidRPr="00BB54A7" w:rsidTr="00FC7346">
        <w:tc>
          <w:tcPr>
            <w:tcW w:w="1908" w:type="dxa"/>
            <w:tcBorders>
              <w:top w:val="nil"/>
              <w:left w:val="nil"/>
              <w:bottom w:val="nil"/>
              <w:right w:val="nil"/>
            </w:tcBorders>
            <w:vAlign w:val="center"/>
          </w:tcPr>
          <w:p w:rsidR="004C4000" w:rsidRPr="00BB54A7" w:rsidRDefault="004C4000"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4C4000" w:rsidRPr="00BB54A7" w:rsidRDefault="004C4000" w:rsidP="00FC7346">
            <w:pPr>
              <w:keepNext/>
              <w:keepLines/>
              <w:rPr>
                <w:b/>
                <w:bCs/>
                <w:sz w:val="20"/>
                <w:lang w:val="en-GB"/>
              </w:rPr>
            </w:pPr>
            <w:r w:rsidRPr="00BB54A7">
              <w:rPr>
                <w:b/>
                <w:bCs/>
                <w:sz w:val="20"/>
                <w:lang w:val="en-GB"/>
              </w:rPr>
              <w:t>Signal word</w:t>
            </w:r>
          </w:p>
        </w:tc>
        <w:tc>
          <w:tcPr>
            <w:tcW w:w="3480" w:type="dxa"/>
            <w:gridSpan w:val="3"/>
            <w:tcBorders>
              <w:top w:val="nil"/>
              <w:left w:val="nil"/>
              <w:bottom w:val="nil"/>
              <w:right w:val="nil"/>
            </w:tcBorders>
            <w:vAlign w:val="center"/>
          </w:tcPr>
          <w:p w:rsidR="004C4000" w:rsidRPr="00BB54A7" w:rsidRDefault="004C4000" w:rsidP="00FC7346">
            <w:pPr>
              <w:keepNext/>
              <w:keepLines/>
              <w:rPr>
                <w:b/>
                <w:bCs/>
                <w:sz w:val="20"/>
                <w:lang w:val="en-GB"/>
              </w:rPr>
            </w:pPr>
            <w:r w:rsidRPr="00BB54A7">
              <w:rPr>
                <w:b/>
                <w:bCs/>
                <w:sz w:val="20"/>
                <w:lang w:val="en-GB"/>
              </w:rPr>
              <w:t>Hazard statement</w:t>
            </w:r>
          </w:p>
        </w:tc>
        <w:tc>
          <w:tcPr>
            <w:tcW w:w="1290" w:type="dxa"/>
            <w:vMerge w:val="restart"/>
            <w:tcBorders>
              <w:top w:val="nil"/>
              <w:left w:val="nil"/>
              <w:right w:val="nil"/>
            </w:tcBorders>
            <w:vAlign w:val="bottom"/>
          </w:tcPr>
          <w:p w:rsidR="004C4000" w:rsidRPr="00BB54A7" w:rsidRDefault="004C4000" w:rsidP="00FC7346">
            <w:pPr>
              <w:keepNext/>
              <w:keepLines/>
              <w:rPr>
                <w:b/>
                <w:bCs/>
                <w:sz w:val="20"/>
                <w:lang w:val="en-GB" w:eastAsia="en-US"/>
              </w:rPr>
            </w:pPr>
            <w:r>
              <w:rPr>
                <w:b/>
                <w:bCs/>
                <w:noProof/>
                <w:sz w:val="20"/>
              </w:rPr>
              <w:drawing>
                <wp:inline distT="0" distB="0" distL="0" distR="0" wp14:anchorId="1EB58601" wp14:editId="34E28EE2">
                  <wp:extent cx="457200" cy="293370"/>
                  <wp:effectExtent l="0" t="0" r="0" b="0"/>
                  <wp:docPr id="234" name="Picture 234" descr="Explosives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losivesymb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93370"/>
                          </a:xfrm>
                          <a:prstGeom prst="rect">
                            <a:avLst/>
                          </a:prstGeom>
                          <a:noFill/>
                          <a:ln>
                            <a:noFill/>
                          </a:ln>
                        </pic:spPr>
                      </pic:pic>
                    </a:graphicData>
                  </a:graphic>
                </wp:inline>
              </w:drawing>
            </w:r>
          </w:p>
        </w:tc>
        <w:tc>
          <w:tcPr>
            <w:tcW w:w="1097" w:type="dxa"/>
            <w:vMerge w:val="restart"/>
            <w:tcBorders>
              <w:top w:val="nil"/>
              <w:left w:val="nil"/>
              <w:right w:val="nil"/>
            </w:tcBorders>
            <w:vAlign w:val="bottom"/>
          </w:tcPr>
          <w:p w:rsidR="004C4000" w:rsidRPr="00BB54A7" w:rsidRDefault="004C4000" w:rsidP="00FC7346">
            <w:pPr>
              <w:keepNext/>
              <w:keepLines/>
              <w:rPr>
                <w:b/>
                <w:bCs/>
                <w:sz w:val="20"/>
                <w:lang w:val="en-GB" w:eastAsia="en-US"/>
              </w:rPr>
            </w:pPr>
            <w:r>
              <w:rPr>
                <w:b/>
                <w:bCs/>
                <w:noProof/>
                <w:sz w:val="20"/>
              </w:rPr>
              <w:drawing>
                <wp:inline distT="0" distB="0" distL="0" distR="0" wp14:anchorId="7290489E" wp14:editId="243ED168">
                  <wp:extent cx="278130" cy="392430"/>
                  <wp:effectExtent l="0" t="0" r="7620" b="7620"/>
                  <wp:docPr id="239" name="Picture 239"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4C4000" w:rsidRPr="00BB54A7" w:rsidTr="00FC7346">
        <w:tc>
          <w:tcPr>
            <w:tcW w:w="1908" w:type="dxa"/>
            <w:tcBorders>
              <w:top w:val="nil"/>
              <w:left w:val="nil"/>
              <w:bottom w:val="single" w:sz="4" w:space="0" w:color="auto"/>
              <w:right w:val="nil"/>
            </w:tcBorders>
            <w:vAlign w:val="center"/>
          </w:tcPr>
          <w:p w:rsidR="004C4000" w:rsidRPr="00BB54A7" w:rsidRDefault="004C4000" w:rsidP="00FC7346">
            <w:pPr>
              <w:keepNext/>
              <w:keepLines/>
              <w:rPr>
                <w:sz w:val="20"/>
                <w:lang w:val="en-GB"/>
              </w:rPr>
            </w:pPr>
            <w:r w:rsidRPr="00BB54A7">
              <w:rPr>
                <w:sz w:val="20"/>
                <w:lang w:val="en-GB"/>
              </w:rPr>
              <w:t>Type B</w:t>
            </w:r>
          </w:p>
        </w:tc>
        <w:tc>
          <w:tcPr>
            <w:tcW w:w="1800" w:type="dxa"/>
            <w:gridSpan w:val="2"/>
            <w:tcBorders>
              <w:top w:val="nil"/>
              <w:left w:val="nil"/>
              <w:bottom w:val="single" w:sz="4" w:space="0" w:color="auto"/>
              <w:right w:val="nil"/>
            </w:tcBorders>
            <w:vAlign w:val="center"/>
          </w:tcPr>
          <w:p w:rsidR="004C4000" w:rsidRPr="00BB54A7" w:rsidRDefault="004C4000" w:rsidP="00FC7346">
            <w:pPr>
              <w:keepNext/>
              <w:keepLines/>
              <w:rPr>
                <w:sz w:val="20"/>
                <w:lang w:val="en-GB"/>
              </w:rPr>
            </w:pPr>
            <w:r w:rsidRPr="00BB54A7">
              <w:rPr>
                <w:sz w:val="20"/>
                <w:lang w:val="en-GB"/>
              </w:rPr>
              <w:t>Danger</w:t>
            </w:r>
          </w:p>
        </w:tc>
        <w:tc>
          <w:tcPr>
            <w:tcW w:w="3480" w:type="dxa"/>
            <w:gridSpan w:val="3"/>
            <w:tcBorders>
              <w:top w:val="nil"/>
              <w:left w:val="nil"/>
              <w:bottom w:val="single" w:sz="4" w:space="0" w:color="auto"/>
              <w:right w:val="nil"/>
            </w:tcBorders>
            <w:vAlign w:val="center"/>
          </w:tcPr>
          <w:p w:rsidR="004C4000" w:rsidRPr="00BB54A7" w:rsidRDefault="004C4000" w:rsidP="00FC7346">
            <w:pPr>
              <w:keepNext/>
              <w:keepLines/>
              <w:rPr>
                <w:sz w:val="20"/>
                <w:lang w:val="en-GB"/>
              </w:rPr>
            </w:pPr>
            <w:r w:rsidRPr="00BB54A7">
              <w:rPr>
                <w:sz w:val="20"/>
                <w:lang w:val="en-GB"/>
              </w:rPr>
              <w:t>H241</w:t>
            </w:r>
            <w:r w:rsidR="0045385E">
              <w:rPr>
                <w:sz w:val="20"/>
                <w:lang w:val="en-GB"/>
              </w:rPr>
              <w:tab/>
            </w:r>
            <w:r w:rsidRPr="00BB54A7">
              <w:rPr>
                <w:b/>
                <w:sz w:val="20"/>
                <w:lang w:val="en-GB"/>
              </w:rPr>
              <w:t xml:space="preserve">Heating may cause a fire or explosion </w:t>
            </w:r>
          </w:p>
        </w:tc>
        <w:tc>
          <w:tcPr>
            <w:tcW w:w="1290" w:type="dxa"/>
            <w:vMerge/>
            <w:tcBorders>
              <w:left w:val="nil"/>
              <w:bottom w:val="single" w:sz="4" w:space="0" w:color="auto"/>
              <w:right w:val="nil"/>
            </w:tcBorders>
            <w:vAlign w:val="center"/>
          </w:tcPr>
          <w:p w:rsidR="004C4000" w:rsidRPr="00BB54A7" w:rsidRDefault="004C4000" w:rsidP="00FC7346">
            <w:pPr>
              <w:keepNext/>
              <w:keepLines/>
            </w:pPr>
          </w:p>
        </w:tc>
        <w:tc>
          <w:tcPr>
            <w:tcW w:w="1097" w:type="dxa"/>
            <w:vMerge/>
            <w:tcBorders>
              <w:left w:val="nil"/>
              <w:bottom w:val="single" w:sz="4" w:space="0" w:color="auto"/>
              <w:right w:val="nil"/>
            </w:tcBorders>
            <w:vAlign w:val="center"/>
          </w:tcPr>
          <w:p w:rsidR="004C4000" w:rsidRPr="00BB54A7" w:rsidRDefault="004C4000" w:rsidP="00FC7346">
            <w:pPr>
              <w:keepNext/>
              <w:keepLines/>
            </w:pPr>
          </w:p>
        </w:tc>
      </w:tr>
      <w:tr w:rsidR="004C4000" w:rsidRPr="00BB54A7" w:rsidTr="00FC7346">
        <w:tc>
          <w:tcPr>
            <w:tcW w:w="9575" w:type="dxa"/>
            <w:gridSpan w:val="8"/>
            <w:tcBorders>
              <w:top w:val="single" w:sz="4" w:space="0" w:color="auto"/>
            </w:tcBorders>
            <w:vAlign w:val="center"/>
          </w:tcPr>
          <w:p w:rsidR="004C4000" w:rsidRPr="00BB54A7" w:rsidRDefault="004C4000" w:rsidP="00976CAB">
            <w:pPr>
              <w:keepNext/>
              <w:keepLines/>
              <w:spacing w:after="120"/>
            </w:pPr>
            <w:r w:rsidRPr="00BB54A7">
              <w:rPr>
                <w:b/>
                <w:bCs/>
                <w:sz w:val="20"/>
                <w:lang w:val="en-GB"/>
              </w:rPr>
              <w:t>Precautionary statements</w:t>
            </w:r>
          </w:p>
        </w:tc>
      </w:tr>
      <w:tr w:rsidR="004C4000" w:rsidRPr="00BB54A7" w:rsidTr="00FC7346">
        <w:tc>
          <w:tcPr>
            <w:tcW w:w="2392" w:type="dxa"/>
            <w:gridSpan w:val="2"/>
            <w:vAlign w:val="center"/>
          </w:tcPr>
          <w:p w:rsidR="004C4000" w:rsidRPr="00BB54A7" w:rsidRDefault="004C4000"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4C4000" w:rsidRPr="00BB54A7" w:rsidRDefault="004C4000" w:rsidP="00976CAB">
            <w:pPr>
              <w:keepNext/>
              <w:keepLines/>
              <w:spacing w:after="120"/>
              <w:rPr>
                <w:b/>
                <w:bCs/>
                <w:sz w:val="20"/>
                <w:lang w:val="en-GB"/>
              </w:rPr>
            </w:pPr>
            <w:r w:rsidRPr="00BB54A7">
              <w:rPr>
                <w:b/>
                <w:bCs/>
                <w:sz w:val="20"/>
                <w:lang w:val="en-GB"/>
              </w:rPr>
              <w:t>Response</w:t>
            </w:r>
          </w:p>
        </w:tc>
        <w:tc>
          <w:tcPr>
            <w:tcW w:w="2392" w:type="dxa"/>
            <w:vAlign w:val="center"/>
          </w:tcPr>
          <w:p w:rsidR="004C4000" w:rsidRPr="00BB54A7" w:rsidRDefault="004C4000" w:rsidP="00976CAB">
            <w:pPr>
              <w:keepNext/>
              <w:keepLines/>
              <w:spacing w:after="120"/>
              <w:rPr>
                <w:b/>
                <w:bCs/>
                <w:sz w:val="20"/>
                <w:lang w:val="en-GB"/>
              </w:rPr>
            </w:pPr>
            <w:r w:rsidRPr="00BB54A7">
              <w:rPr>
                <w:b/>
                <w:bCs/>
                <w:sz w:val="20"/>
                <w:lang w:val="en-GB"/>
              </w:rPr>
              <w:t>Storage</w:t>
            </w:r>
          </w:p>
        </w:tc>
        <w:tc>
          <w:tcPr>
            <w:tcW w:w="2398" w:type="dxa"/>
            <w:gridSpan w:val="3"/>
            <w:vAlign w:val="center"/>
          </w:tcPr>
          <w:p w:rsidR="004C4000" w:rsidRPr="00BB54A7" w:rsidRDefault="004C4000" w:rsidP="00976CAB">
            <w:pPr>
              <w:keepNext/>
              <w:keepLines/>
              <w:spacing w:after="120"/>
              <w:rPr>
                <w:b/>
                <w:bCs/>
                <w:sz w:val="20"/>
                <w:lang w:val="en-GB"/>
              </w:rPr>
            </w:pPr>
            <w:r w:rsidRPr="00BB54A7">
              <w:rPr>
                <w:b/>
                <w:bCs/>
                <w:sz w:val="20"/>
                <w:lang w:val="en-GB"/>
              </w:rPr>
              <w:t>Disposal</w:t>
            </w:r>
          </w:p>
        </w:tc>
      </w:tr>
      <w:tr w:rsidR="004C4000" w:rsidRPr="00BB54A7" w:rsidTr="00FC7346">
        <w:trPr>
          <w:trHeight w:val="6885"/>
        </w:trPr>
        <w:tc>
          <w:tcPr>
            <w:tcW w:w="2392" w:type="dxa"/>
            <w:gridSpan w:val="2"/>
            <w:vAlign w:val="center"/>
          </w:tcPr>
          <w:p w:rsidR="004C4000" w:rsidRPr="00BB54A7" w:rsidRDefault="004C4000" w:rsidP="00FC7346">
            <w:pPr>
              <w:pStyle w:val="BalloonText"/>
              <w:spacing w:after="120"/>
              <w:rPr>
                <w:rFonts w:ascii="Arial" w:hAnsi="Arial" w:cs="Arial"/>
                <w:bCs/>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w:t>
            </w:r>
            <w:r w:rsidRPr="00BB54A7">
              <w:rPr>
                <w:rFonts w:ascii="Arial" w:hAnsi="Arial" w:cs="Arial"/>
                <w:sz w:val="20"/>
                <w:lang w:val="en-GB"/>
              </w:rPr>
              <w:t xml:space="preserve"> - </w:t>
            </w:r>
            <w:r w:rsidRPr="00BB54A7">
              <w:rPr>
                <w:rFonts w:ascii="Arial" w:hAnsi="Arial" w:cs="Arial"/>
                <w:b/>
                <w:sz w:val="20"/>
                <w:lang w:val="en-GB"/>
              </w:rPr>
              <w:t>No smoking.</w:t>
            </w:r>
            <w:r w:rsidRPr="00BB54A7">
              <w:rPr>
                <w:rFonts w:ascii="Arial" w:hAnsi="Arial" w:cs="Arial"/>
                <w:b/>
                <w:sz w:val="20"/>
                <w:lang w:val="en-GB"/>
              </w:rPr>
              <w:br/>
            </w:r>
            <w:r w:rsidRPr="00BB54A7">
              <w:rPr>
                <w:rFonts w:ascii="Arial" w:hAnsi="Arial" w:cs="Arial"/>
                <w:bCs/>
                <w:sz w:val="20"/>
                <w:lang w:val="en-GB"/>
              </w:rPr>
              <w:t xml:space="preserve"> Manufacturer/supplier or the competent authority to specify applicable ignition source(s).</w:t>
            </w:r>
          </w:p>
          <w:p w:rsidR="004C4000" w:rsidRPr="00BB54A7" w:rsidRDefault="004C4000" w:rsidP="00FC7346">
            <w:pPr>
              <w:pStyle w:val="BalloonText"/>
              <w:spacing w:after="120"/>
              <w:rPr>
                <w:rFonts w:ascii="Arial" w:hAnsi="Arial" w:cs="Arial"/>
                <w:color w:val="000000"/>
                <w:sz w:val="20"/>
                <w:lang w:val="en-GB"/>
              </w:rPr>
            </w:pPr>
            <w:r w:rsidRPr="00BB54A7">
              <w:rPr>
                <w:rFonts w:ascii="Arial" w:hAnsi="Arial" w:cs="Arial"/>
                <w:bCs/>
                <w:sz w:val="20"/>
                <w:lang w:val="en-GB"/>
              </w:rPr>
              <w:t>P220</w:t>
            </w:r>
            <w:r w:rsidRPr="00BB54A7">
              <w:rPr>
                <w:rFonts w:ascii="Arial" w:hAnsi="Arial" w:cs="Arial"/>
                <w:b/>
                <w:sz w:val="20"/>
                <w:lang w:val="en-GB"/>
              </w:rPr>
              <w:br/>
              <w:t>Keep /Store away from clothing/.../combustible materials.</w:t>
            </w:r>
            <w:r w:rsidRPr="00BB54A7">
              <w:rPr>
                <w:rFonts w:ascii="Arial" w:hAnsi="Arial" w:cs="Arial"/>
                <w:sz w:val="20"/>
                <w:lang w:val="en-GB"/>
              </w:rPr>
              <w:t xml:space="preserve"> </w:t>
            </w:r>
            <w:r w:rsidRPr="00BB54A7">
              <w:rPr>
                <w:rFonts w:ascii="Arial" w:hAnsi="Arial" w:cs="Arial"/>
                <w:sz w:val="20"/>
                <w:lang w:val="en-GB"/>
              </w:rPr>
              <w:br/>
              <w:t>... Manufacturer/supplier or the competent authority to specify incompatible materials.</w:t>
            </w:r>
          </w:p>
          <w:p w:rsidR="004C4000" w:rsidRPr="00BB54A7" w:rsidRDefault="004C4000" w:rsidP="00FC7346">
            <w:pPr>
              <w:pStyle w:val="BalloonText"/>
              <w:spacing w:after="120"/>
              <w:rPr>
                <w:rFonts w:ascii="Arial" w:hAnsi="Arial" w:cs="Arial"/>
                <w:b/>
                <w:sz w:val="20"/>
                <w:lang w:val="en-GB"/>
              </w:rPr>
            </w:pPr>
            <w:r w:rsidRPr="00BB54A7">
              <w:rPr>
                <w:rFonts w:ascii="Arial" w:hAnsi="Arial" w:cs="Arial"/>
                <w:bCs/>
                <w:sz w:val="20"/>
                <w:lang w:val="en-GB"/>
              </w:rPr>
              <w:t>P234</w:t>
            </w:r>
            <w:r w:rsidRPr="00BB54A7">
              <w:rPr>
                <w:rFonts w:ascii="Arial" w:hAnsi="Arial" w:cs="Arial"/>
                <w:b/>
                <w:sz w:val="20"/>
                <w:lang w:val="en-GB"/>
              </w:rPr>
              <w:br/>
              <w:t>Keep</w:t>
            </w:r>
            <w:r w:rsidRPr="00BB54A7">
              <w:rPr>
                <w:rFonts w:ascii="Arial" w:hAnsi="Arial" w:cs="Arial"/>
                <w:sz w:val="20"/>
                <w:lang w:val="en-GB"/>
              </w:rPr>
              <w:t xml:space="preserve"> </w:t>
            </w:r>
            <w:r w:rsidRPr="00BB54A7">
              <w:rPr>
                <w:rFonts w:ascii="Arial" w:hAnsi="Arial" w:cs="Arial"/>
                <w:b/>
                <w:sz w:val="20"/>
                <w:lang w:val="en-GB"/>
              </w:rPr>
              <w:t>only</w:t>
            </w:r>
            <w:r w:rsidRPr="00BB54A7">
              <w:rPr>
                <w:rFonts w:ascii="Arial" w:hAnsi="Arial" w:cs="Arial"/>
                <w:sz w:val="20"/>
                <w:lang w:val="en-GB"/>
              </w:rPr>
              <w:t xml:space="preserve"> </w:t>
            </w:r>
            <w:r w:rsidRPr="00BB54A7">
              <w:rPr>
                <w:rFonts w:ascii="Arial" w:hAnsi="Arial" w:cs="Arial"/>
                <w:b/>
                <w:sz w:val="20"/>
                <w:lang w:val="en-GB"/>
              </w:rPr>
              <w:t>in original container.</w:t>
            </w:r>
          </w:p>
          <w:p w:rsidR="004C4000" w:rsidRPr="00BB54A7" w:rsidRDefault="004C4000" w:rsidP="00FC7346">
            <w:pPr>
              <w:tabs>
                <w:tab w:val="left" w:pos="459"/>
              </w:tabs>
              <w:spacing w:after="120"/>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vAlign w:val="center"/>
          </w:tcPr>
          <w:p w:rsidR="004C4000" w:rsidRPr="00BB54A7" w:rsidRDefault="004C4000" w:rsidP="00FC7346">
            <w:pPr>
              <w:pStyle w:val="BalloonText"/>
              <w:spacing w:after="120"/>
              <w:rPr>
                <w:rFonts w:ascii="Arial" w:hAnsi="Arial" w:cs="Arial"/>
                <w:b/>
                <w:sz w:val="20"/>
                <w:lang w:val="en-GB"/>
              </w:rPr>
            </w:pPr>
          </w:p>
        </w:tc>
        <w:tc>
          <w:tcPr>
            <w:tcW w:w="2392" w:type="dxa"/>
          </w:tcPr>
          <w:p w:rsidR="004C4000" w:rsidRPr="00BB54A7" w:rsidRDefault="004C4000" w:rsidP="00FC7346">
            <w:pPr>
              <w:pStyle w:val="BalloonText"/>
              <w:spacing w:after="120"/>
              <w:rPr>
                <w:rFonts w:ascii="Arial" w:hAnsi="Arial" w:cs="Arial"/>
                <w:b/>
                <w:sz w:val="20"/>
                <w:lang w:val="en-GB"/>
              </w:rPr>
            </w:pPr>
            <w:r w:rsidRPr="00BB54A7">
              <w:rPr>
                <w:rFonts w:ascii="Arial" w:hAnsi="Arial" w:cs="Arial"/>
                <w:bCs/>
                <w:sz w:val="20"/>
                <w:lang w:val="en-GB"/>
              </w:rPr>
              <w:t>P411 + P235</w:t>
            </w:r>
            <w:r w:rsidRPr="00BB54A7">
              <w:rPr>
                <w:rFonts w:ascii="Arial" w:hAnsi="Arial" w:cs="Arial"/>
                <w:b/>
                <w:sz w:val="20"/>
                <w:lang w:val="en-GB"/>
              </w:rPr>
              <w:br/>
              <w:t>Store at temperatures not exceeding …°C/…°F.  Keep cool.</w:t>
            </w:r>
            <w:r w:rsidRPr="00BB54A7">
              <w:rPr>
                <w:rFonts w:ascii="Arial" w:hAnsi="Arial" w:cs="Arial"/>
                <w:b/>
                <w:sz w:val="20"/>
                <w:lang w:val="en-GB"/>
              </w:rPr>
              <w:br/>
            </w:r>
            <w:r w:rsidRPr="00BB54A7">
              <w:rPr>
                <w:rFonts w:ascii="Arial" w:hAnsi="Arial" w:cs="Arial"/>
                <w:sz w:val="20"/>
                <w:lang w:val="en-GB"/>
              </w:rPr>
              <w:t>Manufacturer/supplier or the competent authority to specify temperature.</w:t>
            </w:r>
          </w:p>
          <w:p w:rsidR="004C4000" w:rsidRPr="00BB54A7" w:rsidRDefault="004C4000" w:rsidP="00FC7346">
            <w:pPr>
              <w:spacing w:after="120"/>
              <w:rPr>
                <w:b/>
                <w:sz w:val="20"/>
              </w:rPr>
            </w:pPr>
            <w:r w:rsidRPr="00BB54A7">
              <w:rPr>
                <w:bCs/>
                <w:sz w:val="20"/>
              </w:rPr>
              <w:t>P410</w:t>
            </w:r>
            <w:r w:rsidRPr="00BB54A7">
              <w:rPr>
                <w:b/>
                <w:sz w:val="20"/>
              </w:rPr>
              <w:br/>
              <w:t>Protect from sunlight.</w:t>
            </w:r>
          </w:p>
          <w:p w:rsidR="004C4000" w:rsidRPr="00BB54A7" w:rsidRDefault="004C4000" w:rsidP="00FC7346">
            <w:pPr>
              <w:spacing w:after="120"/>
              <w:rPr>
                <w:sz w:val="20"/>
              </w:rPr>
            </w:pPr>
            <w:r w:rsidRPr="00BB54A7">
              <w:rPr>
                <w:bCs/>
                <w:sz w:val="20"/>
              </w:rPr>
              <w:t>P420</w:t>
            </w:r>
            <w:r w:rsidRPr="00BB54A7">
              <w:rPr>
                <w:b/>
                <w:sz w:val="20"/>
              </w:rPr>
              <w:br/>
              <w:t>Store away from other materials.</w:t>
            </w:r>
          </w:p>
        </w:tc>
        <w:tc>
          <w:tcPr>
            <w:tcW w:w="2398" w:type="dxa"/>
            <w:gridSpan w:val="3"/>
          </w:tcPr>
          <w:p w:rsidR="004C4000" w:rsidRPr="00BB54A7" w:rsidRDefault="004C4000" w:rsidP="00FC7346">
            <w:pPr>
              <w:spacing w:after="120"/>
              <w:rPr>
                <w:sz w:val="20"/>
              </w:rPr>
            </w:pPr>
            <w:r w:rsidRPr="00BB54A7">
              <w:rPr>
                <w:bCs/>
                <w:sz w:val="20"/>
              </w:rPr>
              <w:t>P501</w:t>
            </w:r>
            <w:r w:rsidRPr="00BB54A7">
              <w:rPr>
                <w:b/>
                <w:sz w:val="20"/>
              </w:rPr>
              <w:br/>
              <w:t>Dispose of contents/container to...</w:t>
            </w:r>
            <w:r w:rsidRPr="00BB54A7">
              <w:rPr>
                <w:sz w:val="20"/>
              </w:rPr>
              <w:br/>
              <w:t>... in accordance with local/regional/national/international Regulations (to be specified).</w:t>
            </w:r>
          </w:p>
        </w:tc>
      </w:tr>
    </w:tbl>
    <w:p w:rsidR="004C4000" w:rsidRDefault="004C4000">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Organic peroxides."/>
      </w:tblPr>
      <w:tblGrid>
        <w:gridCol w:w="1908"/>
        <w:gridCol w:w="484"/>
        <w:gridCol w:w="1316"/>
        <w:gridCol w:w="1077"/>
        <w:gridCol w:w="2392"/>
        <w:gridCol w:w="11"/>
        <w:gridCol w:w="2382"/>
      </w:tblGrid>
      <w:tr w:rsidR="00D93F17" w:rsidRPr="00BB54A7" w:rsidTr="00FC7346">
        <w:tc>
          <w:tcPr>
            <w:tcW w:w="9570" w:type="dxa"/>
            <w:gridSpan w:val="7"/>
            <w:tcBorders>
              <w:top w:val="nil"/>
              <w:left w:val="nil"/>
              <w:bottom w:val="nil"/>
              <w:right w:val="nil"/>
            </w:tcBorders>
            <w:vAlign w:val="center"/>
          </w:tcPr>
          <w:p w:rsidR="00D93F17" w:rsidRPr="00BB54A7" w:rsidRDefault="00D93F17" w:rsidP="00FC7346">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ORGANIC PEROXIDES</w:t>
            </w:r>
          </w:p>
        </w:tc>
      </w:tr>
      <w:tr w:rsidR="00D93F17" w:rsidRPr="00BB54A7" w:rsidTr="00FC7346">
        <w:tc>
          <w:tcPr>
            <w:tcW w:w="1908" w:type="dxa"/>
            <w:tcBorders>
              <w:top w:val="nil"/>
              <w:left w:val="nil"/>
              <w:bottom w:val="nil"/>
              <w:right w:val="nil"/>
            </w:tcBorders>
            <w:vAlign w:val="center"/>
          </w:tcPr>
          <w:p w:rsidR="00D93F17" w:rsidRPr="00BB54A7" w:rsidRDefault="00D93F17" w:rsidP="00FC7346">
            <w:pPr>
              <w:keepNext/>
              <w:keepLines/>
              <w:rPr>
                <w:sz w:val="20"/>
                <w:lang w:val="en-GB"/>
              </w:rPr>
            </w:pPr>
          </w:p>
        </w:tc>
        <w:tc>
          <w:tcPr>
            <w:tcW w:w="1800" w:type="dxa"/>
            <w:gridSpan w:val="2"/>
            <w:tcBorders>
              <w:top w:val="nil"/>
              <w:left w:val="nil"/>
              <w:bottom w:val="nil"/>
              <w:right w:val="nil"/>
            </w:tcBorders>
            <w:vAlign w:val="center"/>
          </w:tcPr>
          <w:p w:rsidR="00D93F17" w:rsidRPr="00BB54A7" w:rsidRDefault="00D93F17" w:rsidP="00FC7346">
            <w:pPr>
              <w:keepNext/>
              <w:keepLines/>
              <w:rPr>
                <w:sz w:val="20"/>
                <w:lang w:val="en-GB"/>
              </w:rPr>
            </w:pPr>
          </w:p>
        </w:tc>
        <w:tc>
          <w:tcPr>
            <w:tcW w:w="3480" w:type="dxa"/>
            <w:gridSpan w:val="3"/>
            <w:tcBorders>
              <w:top w:val="nil"/>
              <w:left w:val="nil"/>
              <w:bottom w:val="nil"/>
              <w:right w:val="single" w:sz="4" w:space="0" w:color="auto"/>
            </w:tcBorders>
            <w:vAlign w:val="center"/>
          </w:tcPr>
          <w:p w:rsidR="00D93F17" w:rsidRPr="00BB54A7" w:rsidRDefault="00D93F17" w:rsidP="00FC7346">
            <w:pPr>
              <w:keepNext/>
              <w:keepLines/>
              <w:rPr>
                <w:sz w:val="20"/>
                <w:lang w:val="en-GB"/>
              </w:rPr>
            </w:pPr>
          </w:p>
        </w:tc>
        <w:tc>
          <w:tcPr>
            <w:tcW w:w="2382" w:type="dxa"/>
            <w:tcBorders>
              <w:top w:val="single" w:sz="4" w:space="0" w:color="auto"/>
              <w:left w:val="single" w:sz="4" w:space="0" w:color="auto"/>
              <w:bottom w:val="single" w:sz="4" w:space="0" w:color="auto"/>
              <w:right w:val="single" w:sz="4" w:space="0" w:color="auto"/>
            </w:tcBorders>
            <w:vAlign w:val="center"/>
          </w:tcPr>
          <w:p w:rsidR="00D93F17" w:rsidRPr="00BB54A7" w:rsidRDefault="00D93F17" w:rsidP="00FC7346">
            <w:pPr>
              <w:keepNext/>
              <w:keepLines/>
              <w:rPr>
                <w:b/>
                <w:bCs/>
                <w:iCs/>
                <w:sz w:val="20"/>
                <w:lang w:val="en-GB"/>
              </w:rPr>
            </w:pPr>
            <w:r w:rsidRPr="00BB54A7">
              <w:rPr>
                <w:b/>
                <w:bCs/>
                <w:iCs/>
                <w:sz w:val="20"/>
                <w:lang w:val="en-GB"/>
              </w:rPr>
              <w:t>Symbol</w:t>
            </w:r>
          </w:p>
          <w:p w:rsidR="00D93F17" w:rsidRPr="00BB54A7" w:rsidRDefault="00D93F17" w:rsidP="00FC7346">
            <w:pPr>
              <w:keepNext/>
              <w:keepLines/>
              <w:rPr>
                <w:sz w:val="20"/>
                <w:lang w:val="en-GB"/>
              </w:rPr>
            </w:pPr>
            <w:r w:rsidRPr="00BB54A7">
              <w:rPr>
                <w:sz w:val="20"/>
                <w:lang w:val="en-GB"/>
              </w:rPr>
              <w:t>Flame</w:t>
            </w:r>
          </w:p>
        </w:tc>
      </w:tr>
      <w:tr w:rsidR="00D93F17" w:rsidRPr="00BB54A7" w:rsidTr="00FC7346">
        <w:tc>
          <w:tcPr>
            <w:tcW w:w="1908" w:type="dxa"/>
            <w:tcBorders>
              <w:top w:val="nil"/>
              <w:left w:val="nil"/>
              <w:bottom w:val="nil"/>
              <w:right w:val="nil"/>
            </w:tcBorders>
            <w:vAlign w:val="center"/>
          </w:tcPr>
          <w:p w:rsidR="00D93F17" w:rsidRPr="00BB54A7" w:rsidRDefault="00D93F17" w:rsidP="00FC7346">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D93F17" w:rsidRPr="00BB54A7" w:rsidRDefault="00D93F17" w:rsidP="00FC7346">
            <w:pPr>
              <w:keepNext/>
              <w:keepLines/>
              <w:rPr>
                <w:b/>
                <w:bCs/>
                <w:sz w:val="20"/>
                <w:lang w:val="en-GB"/>
              </w:rPr>
            </w:pPr>
            <w:r w:rsidRPr="00BB54A7">
              <w:rPr>
                <w:b/>
                <w:bCs/>
                <w:sz w:val="20"/>
                <w:lang w:val="en-GB"/>
              </w:rPr>
              <w:t>Signal word</w:t>
            </w:r>
          </w:p>
        </w:tc>
        <w:tc>
          <w:tcPr>
            <w:tcW w:w="3480" w:type="dxa"/>
            <w:gridSpan w:val="3"/>
            <w:tcBorders>
              <w:top w:val="nil"/>
              <w:left w:val="nil"/>
              <w:bottom w:val="nil"/>
              <w:right w:val="nil"/>
            </w:tcBorders>
            <w:vAlign w:val="center"/>
          </w:tcPr>
          <w:p w:rsidR="00D93F17" w:rsidRPr="00BB54A7" w:rsidRDefault="00D93F17" w:rsidP="00FC7346">
            <w:pPr>
              <w:keepNext/>
              <w:keepLines/>
              <w:rPr>
                <w:b/>
                <w:bCs/>
                <w:sz w:val="20"/>
                <w:lang w:val="en-GB"/>
              </w:rPr>
            </w:pPr>
            <w:r w:rsidRPr="00BB54A7">
              <w:rPr>
                <w:b/>
                <w:bCs/>
                <w:sz w:val="20"/>
                <w:lang w:val="en-GB"/>
              </w:rPr>
              <w:t>Hazard statement</w:t>
            </w:r>
          </w:p>
        </w:tc>
        <w:tc>
          <w:tcPr>
            <w:tcW w:w="2382" w:type="dxa"/>
            <w:vMerge w:val="restart"/>
            <w:tcBorders>
              <w:top w:val="nil"/>
              <w:left w:val="nil"/>
              <w:right w:val="nil"/>
            </w:tcBorders>
            <w:vAlign w:val="center"/>
          </w:tcPr>
          <w:p w:rsidR="00D93F17" w:rsidRPr="00BB54A7" w:rsidRDefault="00D93F17" w:rsidP="00FC7346">
            <w:pPr>
              <w:keepNext/>
              <w:keepLines/>
              <w:rPr>
                <w:b/>
                <w:bCs/>
                <w:sz w:val="20"/>
                <w:lang w:val="en-GB"/>
              </w:rPr>
            </w:pPr>
            <w:r>
              <w:rPr>
                <w:b/>
                <w:bCs/>
                <w:noProof/>
                <w:sz w:val="20"/>
              </w:rPr>
              <w:drawing>
                <wp:inline distT="0" distB="0" distL="0" distR="0" wp14:anchorId="18F44DF0" wp14:editId="6F5EAAC7">
                  <wp:extent cx="278130" cy="392430"/>
                  <wp:effectExtent l="0" t="0" r="7620" b="7620"/>
                  <wp:docPr id="251" name="Picture 251" descr="Flammable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mesymb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392430"/>
                          </a:xfrm>
                          <a:prstGeom prst="rect">
                            <a:avLst/>
                          </a:prstGeom>
                          <a:noFill/>
                          <a:ln>
                            <a:noFill/>
                          </a:ln>
                        </pic:spPr>
                      </pic:pic>
                    </a:graphicData>
                  </a:graphic>
                </wp:inline>
              </w:drawing>
            </w:r>
          </w:p>
        </w:tc>
      </w:tr>
      <w:tr w:rsidR="00D93F17" w:rsidRPr="00BB54A7" w:rsidTr="00FC7346">
        <w:tc>
          <w:tcPr>
            <w:tcW w:w="1908" w:type="dxa"/>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Type C</w:t>
            </w:r>
          </w:p>
        </w:tc>
        <w:tc>
          <w:tcPr>
            <w:tcW w:w="1800" w:type="dxa"/>
            <w:gridSpan w:val="2"/>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Danger</w:t>
            </w:r>
          </w:p>
        </w:tc>
        <w:tc>
          <w:tcPr>
            <w:tcW w:w="3480" w:type="dxa"/>
            <w:gridSpan w:val="3"/>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r w:rsidRPr="00BB54A7">
              <w:rPr>
                <w:sz w:val="20"/>
                <w:lang w:val="en-GB"/>
              </w:rPr>
              <w:t xml:space="preserve"> </w:t>
            </w:r>
          </w:p>
        </w:tc>
        <w:tc>
          <w:tcPr>
            <w:tcW w:w="2382" w:type="dxa"/>
            <w:vMerge/>
            <w:tcBorders>
              <w:left w:val="nil"/>
              <w:right w:val="nil"/>
            </w:tcBorders>
            <w:vAlign w:val="center"/>
          </w:tcPr>
          <w:p w:rsidR="00D93F17" w:rsidRPr="00BB54A7" w:rsidRDefault="00D93F17" w:rsidP="00FC7346">
            <w:pPr>
              <w:keepNext/>
              <w:keepLines/>
            </w:pPr>
          </w:p>
        </w:tc>
      </w:tr>
      <w:tr w:rsidR="00D93F17" w:rsidRPr="00BB54A7" w:rsidTr="00FC7346">
        <w:tc>
          <w:tcPr>
            <w:tcW w:w="1908" w:type="dxa"/>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Type D</w:t>
            </w:r>
          </w:p>
        </w:tc>
        <w:tc>
          <w:tcPr>
            <w:tcW w:w="1800" w:type="dxa"/>
            <w:gridSpan w:val="2"/>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Danger</w:t>
            </w:r>
          </w:p>
        </w:tc>
        <w:tc>
          <w:tcPr>
            <w:tcW w:w="3480" w:type="dxa"/>
            <w:gridSpan w:val="3"/>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r w:rsidRPr="00BB54A7">
              <w:rPr>
                <w:sz w:val="20"/>
                <w:lang w:val="en-GB"/>
              </w:rPr>
              <w:t xml:space="preserve"> </w:t>
            </w:r>
          </w:p>
        </w:tc>
        <w:tc>
          <w:tcPr>
            <w:tcW w:w="2382" w:type="dxa"/>
            <w:vMerge/>
            <w:tcBorders>
              <w:left w:val="nil"/>
              <w:bottom w:val="nil"/>
              <w:right w:val="nil"/>
            </w:tcBorders>
            <w:vAlign w:val="center"/>
          </w:tcPr>
          <w:p w:rsidR="00D93F17" w:rsidRPr="00BB54A7" w:rsidRDefault="00D93F17" w:rsidP="00FC7346">
            <w:pPr>
              <w:keepNext/>
              <w:keepLines/>
            </w:pPr>
          </w:p>
        </w:tc>
      </w:tr>
      <w:tr w:rsidR="00D93F17" w:rsidRPr="00BB54A7" w:rsidTr="00FC7346">
        <w:tc>
          <w:tcPr>
            <w:tcW w:w="1908" w:type="dxa"/>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Type E</w:t>
            </w:r>
          </w:p>
        </w:tc>
        <w:tc>
          <w:tcPr>
            <w:tcW w:w="1800" w:type="dxa"/>
            <w:gridSpan w:val="2"/>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Warning</w:t>
            </w:r>
          </w:p>
        </w:tc>
        <w:tc>
          <w:tcPr>
            <w:tcW w:w="3480" w:type="dxa"/>
            <w:gridSpan w:val="3"/>
            <w:tcBorders>
              <w:top w:val="nil"/>
              <w:left w:val="nil"/>
              <w:bottom w:val="nil"/>
              <w:right w:val="nil"/>
            </w:tcBorders>
            <w:vAlign w:val="center"/>
          </w:tcPr>
          <w:p w:rsidR="00D93F17" w:rsidRPr="00BB54A7" w:rsidRDefault="00D93F17"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r w:rsidRPr="00BB54A7">
              <w:rPr>
                <w:sz w:val="20"/>
                <w:lang w:val="en-GB"/>
              </w:rPr>
              <w:t xml:space="preserve"> </w:t>
            </w:r>
          </w:p>
        </w:tc>
        <w:tc>
          <w:tcPr>
            <w:tcW w:w="2382" w:type="dxa"/>
            <w:tcBorders>
              <w:top w:val="nil"/>
              <w:left w:val="nil"/>
              <w:bottom w:val="nil"/>
              <w:right w:val="nil"/>
            </w:tcBorders>
            <w:vAlign w:val="center"/>
          </w:tcPr>
          <w:p w:rsidR="00D93F17" w:rsidRPr="00BB54A7" w:rsidRDefault="00D93F17" w:rsidP="00FC7346">
            <w:pPr>
              <w:keepNext/>
              <w:keepLines/>
            </w:pPr>
          </w:p>
        </w:tc>
      </w:tr>
      <w:tr w:rsidR="00D93F17" w:rsidRPr="00BB54A7" w:rsidTr="00FC7346">
        <w:tc>
          <w:tcPr>
            <w:tcW w:w="1908" w:type="dxa"/>
            <w:tcBorders>
              <w:top w:val="nil"/>
              <w:left w:val="nil"/>
              <w:bottom w:val="single" w:sz="4" w:space="0" w:color="auto"/>
              <w:right w:val="nil"/>
            </w:tcBorders>
            <w:vAlign w:val="center"/>
          </w:tcPr>
          <w:p w:rsidR="00D93F17" w:rsidRPr="00BB54A7" w:rsidRDefault="00D93F17" w:rsidP="00FC7346">
            <w:pPr>
              <w:keepNext/>
              <w:keepLines/>
              <w:rPr>
                <w:bCs/>
                <w:sz w:val="20"/>
                <w:lang w:val="en-GB"/>
              </w:rPr>
            </w:pPr>
            <w:r w:rsidRPr="00BB54A7">
              <w:rPr>
                <w:bCs/>
                <w:sz w:val="20"/>
                <w:lang w:val="en-GB"/>
              </w:rPr>
              <w:t>Type F</w:t>
            </w:r>
          </w:p>
        </w:tc>
        <w:tc>
          <w:tcPr>
            <w:tcW w:w="1800" w:type="dxa"/>
            <w:gridSpan w:val="2"/>
            <w:tcBorders>
              <w:top w:val="nil"/>
              <w:left w:val="nil"/>
              <w:bottom w:val="single" w:sz="4" w:space="0" w:color="auto"/>
              <w:right w:val="nil"/>
            </w:tcBorders>
            <w:vAlign w:val="center"/>
          </w:tcPr>
          <w:p w:rsidR="00D93F17" w:rsidRPr="00BB54A7" w:rsidRDefault="00D93F17" w:rsidP="00FC7346">
            <w:pPr>
              <w:keepNext/>
              <w:keepLines/>
              <w:rPr>
                <w:sz w:val="20"/>
                <w:lang w:val="en-GB"/>
              </w:rPr>
            </w:pPr>
            <w:r w:rsidRPr="00BB54A7">
              <w:rPr>
                <w:sz w:val="20"/>
                <w:lang w:val="en-GB"/>
              </w:rPr>
              <w:t>Warning</w:t>
            </w:r>
          </w:p>
        </w:tc>
        <w:tc>
          <w:tcPr>
            <w:tcW w:w="3480" w:type="dxa"/>
            <w:gridSpan w:val="3"/>
            <w:tcBorders>
              <w:top w:val="nil"/>
              <w:left w:val="nil"/>
              <w:bottom w:val="single" w:sz="4" w:space="0" w:color="auto"/>
              <w:right w:val="nil"/>
            </w:tcBorders>
            <w:vAlign w:val="center"/>
          </w:tcPr>
          <w:p w:rsidR="00D93F17" w:rsidRPr="00BB54A7" w:rsidRDefault="00D93F17" w:rsidP="00FC7346">
            <w:pPr>
              <w:keepNext/>
              <w:keepLines/>
              <w:rPr>
                <w:sz w:val="20"/>
                <w:lang w:val="en-GB"/>
              </w:rPr>
            </w:pPr>
            <w:r w:rsidRPr="00BB54A7">
              <w:rPr>
                <w:sz w:val="20"/>
                <w:lang w:val="en-GB"/>
              </w:rPr>
              <w:t>H242</w:t>
            </w:r>
            <w:r>
              <w:rPr>
                <w:sz w:val="20"/>
                <w:lang w:val="en-GB"/>
              </w:rPr>
              <w:tab/>
            </w:r>
            <w:r w:rsidRPr="00BB54A7">
              <w:rPr>
                <w:b/>
                <w:sz w:val="20"/>
                <w:lang w:val="en-GB"/>
              </w:rPr>
              <w:t>Heating may cause a fire</w:t>
            </w:r>
            <w:r w:rsidRPr="00BB54A7">
              <w:rPr>
                <w:sz w:val="20"/>
                <w:lang w:val="en-GB"/>
              </w:rPr>
              <w:t xml:space="preserve"> </w:t>
            </w:r>
          </w:p>
        </w:tc>
        <w:tc>
          <w:tcPr>
            <w:tcW w:w="2382" w:type="dxa"/>
            <w:tcBorders>
              <w:top w:val="nil"/>
              <w:left w:val="nil"/>
              <w:bottom w:val="single" w:sz="4" w:space="0" w:color="auto"/>
              <w:right w:val="nil"/>
            </w:tcBorders>
            <w:vAlign w:val="center"/>
          </w:tcPr>
          <w:p w:rsidR="00D93F17" w:rsidRPr="00BB54A7" w:rsidRDefault="00D93F17" w:rsidP="00FC7346">
            <w:pPr>
              <w:keepNext/>
              <w:keepLines/>
            </w:pPr>
          </w:p>
        </w:tc>
      </w:tr>
      <w:tr w:rsidR="00D93F17" w:rsidRPr="00BB54A7" w:rsidTr="00FC7346">
        <w:tc>
          <w:tcPr>
            <w:tcW w:w="9570" w:type="dxa"/>
            <w:gridSpan w:val="7"/>
            <w:tcBorders>
              <w:top w:val="single" w:sz="4" w:space="0" w:color="auto"/>
            </w:tcBorders>
            <w:vAlign w:val="center"/>
          </w:tcPr>
          <w:p w:rsidR="00D93F17" w:rsidRPr="00BB54A7" w:rsidRDefault="00D93F17" w:rsidP="00976CAB">
            <w:pPr>
              <w:keepNext/>
              <w:keepLines/>
              <w:spacing w:after="120"/>
              <w:rPr>
                <w:b/>
                <w:bCs/>
                <w:sz w:val="20"/>
                <w:lang w:val="en-GB"/>
              </w:rPr>
            </w:pPr>
            <w:r w:rsidRPr="00BB54A7">
              <w:rPr>
                <w:b/>
                <w:bCs/>
                <w:sz w:val="20"/>
                <w:lang w:val="en-GB"/>
              </w:rPr>
              <w:t>Precautionary statements</w:t>
            </w:r>
          </w:p>
        </w:tc>
      </w:tr>
      <w:tr w:rsidR="00D93F17" w:rsidRPr="00BB54A7" w:rsidTr="00FC7346">
        <w:tc>
          <w:tcPr>
            <w:tcW w:w="2392" w:type="dxa"/>
            <w:gridSpan w:val="2"/>
            <w:vAlign w:val="center"/>
          </w:tcPr>
          <w:p w:rsidR="00D93F17" w:rsidRPr="00BB54A7" w:rsidRDefault="00D93F17"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D93F17" w:rsidRPr="00BB54A7" w:rsidRDefault="00D93F17" w:rsidP="00976CAB">
            <w:pPr>
              <w:keepNext/>
              <w:keepLines/>
              <w:spacing w:after="120"/>
              <w:rPr>
                <w:b/>
                <w:bCs/>
                <w:sz w:val="20"/>
                <w:lang w:val="en-GB"/>
              </w:rPr>
            </w:pPr>
            <w:r w:rsidRPr="00BB54A7">
              <w:rPr>
                <w:b/>
                <w:bCs/>
                <w:sz w:val="20"/>
                <w:lang w:val="en-GB"/>
              </w:rPr>
              <w:t>Response</w:t>
            </w:r>
          </w:p>
        </w:tc>
        <w:tc>
          <w:tcPr>
            <w:tcW w:w="2392" w:type="dxa"/>
            <w:vAlign w:val="center"/>
          </w:tcPr>
          <w:p w:rsidR="00D93F17" w:rsidRPr="00BB54A7" w:rsidRDefault="00D93F17" w:rsidP="00976CAB">
            <w:pPr>
              <w:keepNext/>
              <w:keepLines/>
              <w:spacing w:after="120"/>
              <w:rPr>
                <w:b/>
                <w:bCs/>
                <w:sz w:val="20"/>
                <w:lang w:val="en-GB"/>
              </w:rPr>
            </w:pPr>
            <w:r w:rsidRPr="00BB54A7">
              <w:rPr>
                <w:b/>
                <w:bCs/>
                <w:sz w:val="20"/>
                <w:lang w:val="en-GB"/>
              </w:rPr>
              <w:t>Storage</w:t>
            </w:r>
          </w:p>
        </w:tc>
        <w:tc>
          <w:tcPr>
            <w:tcW w:w="2393" w:type="dxa"/>
            <w:gridSpan w:val="2"/>
            <w:vAlign w:val="center"/>
          </w:tcPr>
          <w:p w:rsidR="00D93F17" w:rsidRPr="00BB54A7" w:rsidRDefault="00D93F17" w:rsidP="00976CAB">
            <w:pPr>
              <w:keepNext/>
              <w:keepLines/>
              <w:spacing w:after="120"/>
              <w:rPr>
                <w:b/>
                <w:bCs/>
                <w:sz w:val="20"/>
                <w:lang w:val="en-GB"/>
              </w:rPr>
            </w:pPr>
            <w:r w:rsidRPr="00BB54A7">
              <w:rPr>
                <w:b/>
                <w:bCs/>
                <w:sz w:val="20"/>
                <w:lang w:val="en-GB"/>
              </w:rPr>
              <w:t>Disposal</w:t>
            </w:r>
          </w:p>
        </w:tc>
      </w:tr>
      <w:tr w:rsidR="00D93F17" w:rsidRPr="00BB54A7" w:rsidTr="00FC7346">
        <w:trPr>
          <w:trHeight w:val="6885"/>
        </w:trPr>
        <w:tc>
          <w:tcPr>
            <w:tcW w:w="2392" w:type="dxa"/>
            <w:gridSpan w:val="2"/>
            <w:vAlign w:val="center"/>
          </w:tcPr>
          <w:p w:rsidR="00D93F17" w:rsidRPr="00BB54A7" w:rsidRDefault="00D93F17" w:rsidP="00FC7346">
            <w:pPr>
              <w:pStyle w:val="BalloonText"/>
              <w:spacing w:after="120"/>
              <w:rPr>
                <w:rFonts w:ascii="Arial" w:hAnsi="Arial" w:cs="Arial"/>
                <w:bCs/>
                <w:sz w:val="20"/>
                <w:lang w:val="en-GB"/>
              </w:rPr>
            </w:pPr>
            <w:r w:rsidRPr="00BB54A7">
              <w:rPr>
                <w:rFonts w:ascii="Arial" w:hAnsi="Arial" w:cs="Arial"/>
                <w:bCs/>
                <w:sz w:val="20"/>
                <w:lang w:val="en-GB"/>
              </w:rPr>
              <w:t>P210</w:t>
            </w:r>
            <w:r w:rsidRPr="00BB54A7">
              <w:rPr>
                <w:rFonts w:ascii="Arial" w:hAnsi="Arial" w:cs="Arial"/>
                <w:b/>
                <w:sz w:val="20"/>
                <w:lang w:val="en-GB"/>
              </w:rPr>
              <w:br/>
              <w:t>Keep away from heat/sparks/open flames/hot surfaces.</w:t>
            </w:r>
            <w:r w:rsidRPr="00BB54A7">
              <w:rPr>
                <w:rFonts w:ascii="Arial" w:hAnsi="Arial" w:cs="Arial"/>
                <w:sz w:val="20"/>
                <w:lang w:val="en-GB"/>
              </w:rPr>
              <w:t xml:space="preserve"> - </w:t>
            </w:r>
            <w:r w:rsidRPr="00BB54A7">
              <w:rPr>
                <w:rFonts w:ascii="Arial" w:hAnsi="Arial" w:cs="Arial"/>
                <w:b/>
                <w:sz w:val="20"/>
                <w:lang w:val="en-GB"/>
              </w:rPr>
              <w:t>No smoking.</w:t>
            </w:r>
            <w:r w:rsidRPr="00BB54A7">
              <w:rPr>
                <w:rFonts w:ascii="Arial" w:hAnsi="Arial" w:cs="Arial"/>
                <w:b/>
                <w:sz w:val="20"/>
                <w:lang w:val="en-GB"/>
              </w:rPr>
              <w:br/>
            </w:r>
            <w:r w:rsidRPr="00BB54A7">
              <w:rPr>
                <w:rFonts w:ascii="Arial" w:hAnsi="Arial" w:cs="Arial"/>
                <w:bCs/>
                <w:sz w:val="20"/>
                <w:lang w:val="en-GB"/>
              </w:rPr>
              <w:t>Manufacturer/supplier or the competent authority to specify applicable ignition source(s).</w:t>
            </w:r>
          </w:p>
          <w:p w:rsidR="00D93F17" w:rsidRPr="00BB54A7" w:rsidRDefault="00D93F17" w:rsidP="00FC7346">
            <w:pPr>
              <w:pStyle w:val="BalloonText"/>
              <w:spacing w:after="120"/>
              <w:rPr>
                <w:rFonts w:ascii="Arial" w:hAnsi="Arial" w:cs="Arial"/>
                <w:color w:val="000000"/>
                <w:sz w:val="20"/>
                <w:lang w:val="en-GB"/>
              </w:rPr>
            </w:pPr>
            <w:r w:rsidRPr="00BB54A7">
              <w:rPr>
                <w:rFonts w:ascii="Arial" w:hAnsi="Arial" w:cs="Arial"/>
                <w:bCs/>
                <w:sz w:val="20"/>
                <w:lang w:val="en-GB"/>
              </w:rPr>
              <w:t>P220</w:t>
            </w:r>
            <w:r w:rsidRPr="00BB54A7">
              <w:rPr>
                <w:rFonts w:ascii="Arial" w:hAnsi="Arial" w:cs="Arial"/>
                <w:b/>
                <w:sz w:val="20"/>
                <w:lang w:val="en-GB"/>
              </w:rPr>
              <w:br/>
              <w:t>Keep/Store away from clothing/.../ combustible materials</w:t>
            </w:r>
            <w:r w:rsidRPr="00BB54A7">
              <w:rPr>
                <w:rFonts w:ascii="Arial" w:hAnsi="Arial" w:cs="Arial"/>
                <w:sz w:val="20"/>
                <w:lang w:val="en-GB"/>
              </w:rPr>
              <w:t xml:space="preserve"> </w:t>
            </w:r>
            <w:r w:rsidRPr="00BB54A7">
              <w:rPr>
                <w:rFonts w:ascii="Arial" w:hAnsi="Arial" w:cs="Arial"/>
                <w:sz w:val="20"/>
                <w:lang w:val="en-GB"/>
              </w:rPr>
              <w:br/>
              <w:t>... Manufacturer/supplier or the competent authority to specify incompatible materials.</w:t>
            </w:r>
          </w:p>
          <w:p w:rsidR="00D93F17" w:rsidRPr="00BB54A7" w:rsidRDefault="00D93F17" w:rsidP="00FC7346">
            <w:pPr>
              <w:pStyle w:val="BalloonText"/>
              <w:spacing w:after="120"/>
              <w:rPr>
                <w:rFonts w:ascii="Arial" w:hAnsi="Arial" w:cs="Arial"/>
                <w:b/>
                <w:sz w:val="20"/>
                <w:lang w:val="en-GB"/>
              </w:rPr>
            </w:pPr>
            <w:r w:rsidRPr="00BB54A7">
              <w:rPr>
                <w:rFonts w:ascii="Arial" w:hAnsi="Arial" w:cs="Arial"/>
                <w:bCs/>
                <w:sz w:val="20"/>
                <w:lang w:val="en-GB"/>
              </w:rPr>
              <w:t>P234</w:t>
            </w:r>
            <w:r w:rsidRPr="00BB54A7">
              <w:rPr>
                <w:rFonts w:ascii="Arial" w:hAnsi="Arial" w:cs="Arial"/>
                <w:b/>
                <w:sz w:val="20"/>
                <w:lang w:val="en-GB"/>
              </w:rPr>
              <w:br/>
              <w:t>Keep</w:t>
            </w:r>
            <w:r w:rsidRPr="00BB54A7">
              <w:rPr>
                <w:rFonts w:ascii="Arial" w:hAnsi="Arial" w:cs="Arial"/>
                <w:sz w:val="20"/>
                <w:lang w:val="en-GB"/>
              </w:rPr>
              <w:t xml:space="preserve"> </w:t>
            </w:r>
            <w:r w:rsidRPr="00BB54A7">
              <w:rPr>
                <w:rFonts w:ascii="Arial" w:hAnsi="Arial" w:cs="Arial"/>
                <w:b/>
                <w:sz w:val="20"/>
                <w:lang w:val="en-GB"/>
              </w:rPr>
              <w:t>only</w:t>
            </w:r>
            <w:r w:rsidRPr="00BB54A7">
              <w:rPr>
                <w:rFonts w:ascii="Arial" w:hAnsi="Arial" w:cs="Arial"/>
                <w:sz w:val="20"/>
                <w:lang w:val="en-GB"/>
              </w:rPr>
              <w:t xml:space="preserve"> </w:t>
            </w:r>
            <w:r w:rsidRPr="00BB54A7">
              <w:rPr>
                <w:rFonts w:ascii="Arial" w:hAnsi="Arial" w:cs="Arial"/>
                <w:b/>
                <w:sz w:val="20"/>
                <w:lang w:val="en-GB"/>
              </w:rPr>
              <w:t>in original container.</w:t>
            </w:r>
          </w:p>
          <w:p w:rsidR="00D93F17" w:rsidRPr="00BB54A7" w:rsidRDefault="00D93F17" w:rsidP="00FC7346">
            <w:pPr>
              <w:tabs>
                <w:tab w:val="left" w:pos="459"/>
              </w:tabs>
              <w:rPr>
                <w:sz w:val="20"/>
              </w:rPr>
            </w:pPr>
            <w:r w:rsidRPr="00BB54A7">
              <w:rPr>
                <w:bCs/>
                <w:color w:val="000000"/>
                <w:sz w:val="20"/>
              </w:rPr>
              <w:t>P280</w:t>
            </w:r>
            <w:r w:rsidRPr="00BB54A7">
              <w:rPr>
                <w:b/>
                <w:color w:val="000000"/>
                <w:sz w:val="20"/>
              </w:rPr>
              <w:br/>
              <w:t>Wear protective gloves/eye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vAlign w:val="center"/>
          </w:tcPr>
          <w:p w:rsidR="00D93F17" w:rsidRPr="00BB54A7" w:rsidRDefault="00D93F17" w:rsidP="00FC7346">
            <w:pPr>
              <w:pStyle w:val="BalloonText"/>
              <w:spacing w:after="120"/>
              <w:rPr>
                <w:rFonts w:ascii="Arial" w:hAnsi="Arial" w:cs="Arial"/>
                <w:b/>
                <w:sz w:val="20"/>
                <w:lang w:val="en-GB"/>
              </w:rPr>
            </w:pPr>
          </w:p>
        </w:tc>
        <w:tc>
          <w:tcPr>
            <w:tcW w:w="2392" w:type="dxa"/>
          </w:tcPr>
          <w:p w:rsidR="00D93F17" w:rsidRPr="00BB54A7" w:rsidRDefault="00D93F17" w:rsidP="00FC7346">
            <w:pPr>
              <w:pStyle w:val="BalloonText"/>
              <w:spacing w:after="120"/>
              <w:rPr>
                <w:rFonts w:ascii="Arial" w:hAnsi="Arial" w:cs="Arial"/>
                <w:b/>
                <w:sz w:val="20"/>
                <w:lang w:val="en-GB"/>
              </w:rPr>
            </w:pPr>
            <w:r w:rsidRPr="00BB54A7">
              <w:rPr>
                <w:rFonts w:ascii="Arial" w:hAnsi="Arial" w:cs="Arial"/>
                <w:bCs/>
                <w:sz w:val="20"/>
                <w:lang w:val="en-GB"/>
              </w:rPr>
              <w:t>P411 + P235</w:t>
            </w:r>
            <w:r w:rsidRPr="00BB54A7">
              <w:rPr>
                <w:rFonts w:ascii="Arial" w:hAnsi="Arial" w:cs="Arial"/>
                <w:b/>
                <w:sz w:val="20"/>
                <w:lang w:val="en-GB"/>
              </w:rPr>
              <w:br/>
              <w:t>Store at temperatures not exceeding …°C/…°F. Keep cool.</w:t>
            </w:r>
            <w:r w:rsidRPr="00BB54A7">
              <w:rPr>
                <w:rFonts w:ascii="Arial" w:hAnsi="Arial" w:cs="Arial"/>
                <w:b/>
                <w:sz w:val="20"/>
                <w:lang w:val="en-GB"/>
              </w:rPr>
              <w:br/>
            </w:r>
            <w:r w:rsidRPr="00BB54A7">
              <w:rPr>
                <w:rFonts w:ascii="Arial" w:hAnsi="Arial" w:cs="Arial"/>
                <w:sz w:val="20"/>
                <w:lang w:val="en-GB"/>
              </w:rPr>
              <w:t>... Manufacturer/supplier or the competent authority to specify temperature.</w:t>
            </w:r>
          </w:p>
          <w:p w:rsidR="00D93F17" w:rsidRPr="00BB54A7" w:rsidRDefault="00D93F17" w:rsidP="00FC7346">
            <w:pPr>
              <w:spacing w:after="120"/>
              <w:rPr>
                <w:b/>
                <w:sz w:val="20"/>
              </w:rPr>
            </w:pPr>
            <w:r w:rsidRPr="00BB54A7">
              <w:rPr>
                <w:bCs/>
                <w:sz w:val="20"/>
              </w:rPr>
              <w:t>P410</w:t>
            </w:r>
            <w:r w:rsidRPr="00BB54A7">
              <w:rPr>
                <w:b/>
                <w:sz w:val="20"/>
              </w:rPr>
              <w:br/>
              <w:t>Protect from sunlight.</w:t>
            </w:r>
          </w:p>
          <w:p w:rsidR="00D93F17" w:rsidRPr="00BB54A7" w:rsidRDefault="00D93F17" w:rsidP="00FC7346">
            <w:pPr>
              <w:spacing w:after="120"/>
              <w:rPr>
                <w:sz w:val="20"/>
              </w:rPr>
            </w:pPr>
            <w:r w:rsidRPr="00BB54A7">
              <w:rPr>
                <w:bCs/>
                <w:sz w:val="20"/>
              </w:rPr>
              <w:t>P420</w:t>
            </w:r>
            <w:r w:rsidRPr="00BB54A7">
              <w:rPr>
                <w:b/>
                <w:sz w:val="20"/>
              </w:rPr>
              <w:br/>
              <w:t>Store away from other materials.</w:t>
            </w:r>
          </w:p>
        </w:tc>
        <w:tc>
          <w:tcPr>
            <w:tcW w:w="2393" w:type="dxa"/>
            <w:gridSpan w:val="2"/>
          </w:tcPr>
          <w:p w:rsidR="00D93F17" w:rsidRPr="00BB54A7" w:rsidRDefault="00D93F17" w:rsidP="00FC7346">
            <w:pPr>
              <w:spacing w:after="12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bl>
    <w:p w:rsidR="003D6EEA" w:rsidRPr="00976CAB" w:rsidRDefault="003D6EEA" w:rsidP="00976CAB">
      <w:pPr>
        <w:pStyle w:val="Style1"/>
        <w:rPr>
          <w:sz w:val="18"/>
          <w:szCs w:val="18"/>
        </w:rPr>
      </w:pPr>
      <w:r w:rsidRPr="00976CAB">
        <w:rPr>
          <w:b/>
          <w:bCs/>
          <w:sz w:val="18"/>
          <w:szCs w:val="18"/>
        </w:rPr>
        <w:t>Note:</w:t>
      </w:r>
      <w:r w:rsidRPr="00976CAB">
        <w:rPr>
          <w:bCs/>
          <w:sz w:val="18"/>
          <w:szCs w:val="18"/>
        </w:rPr>
        <w:t xml:space="preserve"> Hazard category</w:t>
      </w:r>
      <w:r w:rsidRPr="00976CAB">
        <w:rPr>
          <w:b/>
          <w:bCs/>
          <w:sz w:val="18"/>
          <w:szCs w:val="18"/>
        </w:rPr>
        <w:t xml:space="preserve"> </w:t>
      </w:r>
      <w:r w:rsidRPr="00976CAB">
        <w:rPr>
          <w:sz w:val="18"/>
          <w:szCs w:val="18"/>
        </w:rPr>
        <w:t>Type G: There are no label elements allocated to this hazard category</w:t>
      </w:r>
    </w:p>
    <w:p w:rsidR="00D93F17" w:rsidRDefault="00D93F17">
      <w:pPr>
        <w:tabs>
          <w:tab w:val="clear" w:pos="432"/>
        </w:tabs>
        <w:spacing w:before="0"/>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Corrosive to metals."/>
      </w:tblPr>
      <w:tblGrid>
        <w:gridCol w:w="1908"/>
        <w:gridCol w:w="484"/>
        <w:gridCol w:w="1316"/>
        <w:gridCol w:w="1077"/>
        <w:gridCol w:w="2392"/>
        <w:gridCol w:w="2393"/>
      </w:tblGrid>
      <w:tr w:rsidR="00526867" w:rsidRPr="00BB54A7" w:rsidTr="00425155">
        <w:tc>
          <w:tcPr>
            <w:tcW w:w="9570" w:type="dxa"/>
            <w:gridSpan w:val="6"/>
            <w:tcBorders>
              <w:top w:val="nil"/>
              <w:left w:val="nil"/>
              <w:bottom w:val="nil"/>
              <w:right w:val="nil"/>
            </w:tcBorders>
            <w:vAlign w:val="center"/>
          </w:tcPr>
          <w:p w:rsidR="00526867" w:rsidRPr="00BB54A7" w:rsidRDefault="00526867" w:rsidP="00425155">
            <w:pPr>
              <w:keepNext/>
              <w:rPr>
                <w:b/>
                <w:bCs/>
                <w:lang w:val="en-GB"/>
              </w:rPr>
            </w:pPr>
            <w:r w:rsidRPr="00BB54A7">
              <w:rPr>
                <w:b/>
                <w:bCs/>
                <w:lang w:val="en-GB"/>
              </w:rPr>
              <w:lastRenderedPageBreak/>
              <w:br w:type="page"/>
            </w:r>
            <w:r w:rsidRPr="00BB54A7">
              <w:rPr>
                <w:b/>
                <w:bCs/>
                <w:lang w:val="en-GB"/>
              </w:rPr>
              <w:br w:type="page"/>
            </w:r>
            <w:r w:rsidRPr="00BB54A7">
              <w:rPr>
                <w:b/>
                <w:bCs/>
                <w:lang w:val="en-GB"/>
              </w:rPr>
              <w:br w:type="page"/>
              <w:t>CORROSIVE TO METALS</w:t>
            </w:r>
          </w:p>
        </w:tc>
      </w:tr>
      <w:tr w:rsidR="00526867" w:rsidRPr="00BB54A7" w:rsidTr="00425155">
        <w:tc>
          <w:tcPr>
            <w:tcW w:w="1908" w:type="dxa"/>
            <w:tcBorders>
              <w:top w:val="nil"/>
              <w:left w:val="nil"/>
              <w:bottom w:val="nil"/>
              <w:right w:val="nil"/>
            </w:tcBorders>
            <w:vAlign w:val="center"/>
          </w:tcPr>
          <w:p w:rsidR="00526867" w:rsidRPr="00BB54A7" w:rsidRDefault="00526867" w:rsidP="00425155">
            <w:pPr>
              <w:keepNext/>
              <w:rPr>
                <w:sz w:val="20"/>
                <w:lang w:val="en-GB"/>
              </w:rPr>
            </w:pPr>
          </w:p>
        </w:tc>
        <w:tc>
          <w:tcPr>
            <w:tcW w:w="1800" w:type="dxa"/>
            <w:gridSpan w:val="2"/>
            <w:tcBorders>
              <w:top w:val="nil"/>
              <w:left w:val="nil"/>
              <w:bottom w:val="nil"/>
              <w:right w:val="nil"/>
            </w:tcBorders>
            <w:vAlign w:val="center"/>
          </w:tcPr>
          <w:p w:rsidR="00526867" w:rsidRPr="00BB54A7" w:rsidRDefault="00526867" w:rsidP="00425155">
            <w:pPr>
              <w:keepNext/>
              <w:rPr>
                <w:sz w:val="20"/>
                <w:lang w:val="en-GB"/>
              </w:rPr>
            </w:pPr>
          </w:p>
        </w:tc>
        <w:tc>
          <w:tcPr>
            <w:tcW w:w="3469" w:type="dxa"/>
            <w:gridSpan w:val="2"/>
            <w:tcBorders>
              <w:top w:val="nil"/>
              <w:left w:val="nil"/>
              <w:bottom w:val="nil"/>
              <w:right w:val="single" w:sz="4" w:space="0" w:color="auto"/>
            </w:tcBorders>
            <w:vAlign w:val="center"/>
          </w:tcPr>
          <w:p w:rsidR="00526867" w:rsidRPr="00BB54A7" w:rsidRDefault="00526867" w:rsidP="00425155">
            <w:pPr>
              <w:keepNext/>
              <w:rPr>
                <w:sz w:val="20"/>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526867" w:rsidRPr="00BB54A7" w:rsidRDefault="00526867" w:rsidP="00425155">
            <w:pPr>
              <w:keepNext/>
              <w:rPr>
                <w:b/>
                <w:bCs/>
                <w:iCs/>
                <w:sz w:val="20"/>
                <w:lang w:val="en-GB"/>
              </w:rPr>
            </w:pPr>
            <w:r w:rsidRPr="00BB54A7">
              <w:rPr>
                <w:b/>
                <w:bCs/>
                <w:iCs/>
                <w:sz w:val="20"/>
                <w:lang w:val="en-GB"/>
              </w:rPr>
              <w:t>Symbol</w:t>
            </w:r>
          </w:p>
          <w:p w:rsidR="00526867" w:rsidRPr="00BB54A7" w:rsidRDefault="00526867" w:rsidP="00425155">
            <w:pPr>
              <w:keepNext/>
              <w:rPr>
                <w:sz w:val="20"/>
                <w:lang w:val="en-GB"/>
              </w:rPr>
            </w:pPr>
            <w:r w:rsidRPr="00BB54A7">
              <w:rPr>
                <w:sz w:val="20"/>
                <w:lang w:val="en-GB"/>
              </w:rPr>
              <w:t>Corrosion</w:t>
            </w:r>
          </w:p>
        </w:tc>
      </w:tr>
      <w:tr w:rsidR="00526867" w:rsidRPr="00BB54A7" w:rsidTr="00425155">
        <w:tc>
          <w:tcPr>
            <w:tcW w:w="1908" w:type="dxa"/>
            <w:tcBorders>
              <w:top w:val="nil"/>
              <w:left w:val="nil"/>
              <w:bottom w:val="nil"/>
              <w:right w:val="nil"/>
            </w:tcBorders>
            <w:vAlign w:val="center"/>
          </w:tcPr>
          <w:p w:rsidR="00526867" w:rsidRPr="00BB54A7" w:rsidRDefault="00526867" w:rsidP="00425155">
            <w:pPr>
              <w:keepNext/>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526867" w:rsidRPr="00BB54A7" w:rsidRDefault="00526867" w:rsidP="00425155">
            <w:pPr>
              <w:keepNext/>
              <w:rPr>
                <w:b/>
                <w:bCs/>
                <w:sz w:val="20"/>
                <w:lang w:val="en-GB"/>
              </w:rPr>
            </w:pPr>
            <w:r w:rsidRPr="00BB54A7">
              <w:rPr>
                <w:b/>
                <w:bCs/>
                <w:sz w:val="20"/>
                <w:lang w:val="en-GB"/>
              </w:rPr>
              <w:t>Signal word</w:t>
            </w:r>
          </w:p>
        </w:tc>
        <w:tc>
          <w:tcPr>
            <w:tcW w:w="3469" w:type="dxa"/>
            <w:gridSpan w:val="2"/>
            <w:tcBorders>
              <w:top w:val="nil"/>
              <w:left w:val="nil"/>
              <w:bottom w:val="nil"/>
              <w:right w:val="nil"/>
            </w:tcBorders>
            <w:vAlign w:val="center"/>
          </w:tcPr>
          <w:p w:rsidR="00526867" w:rsidRPr="00BB54A7" w:rsidRDefault="00526867" w:rsidP="00425155">
            <w:pPr>
              <w:keepNext/>
              <w:rPr>
                <w:b/>
                <w:bCs/>
                <w:sz w:val="20"/>
                <w:lang w:val="en-GB"/>
              </w:rPr>
            </w:pPr>
            <w:r w:rsidRPr="00BB54A7">
              <w:rPr>
                <w:b/>
                <w:bCs/>
                <w:sz w:val="20"/>
                <w:lang w:val="en-GB"/>
              </w:rPr>
              <w:t>Hazard statement</w:t>
            </w:r>
          </w:p>
        </w:tc>
        <w:tc>
          <w:tcPr>
            <w:tcW w:w="2393" w:type="dxa"/>
            <w:vMerge w:val="restart"/>
            <w:tcBorders>
              <w:top w:val="nil"/>
              <w:left w:val="nil"/>
              <w:right w:val="nil"/>
            </w:tcBorders>
            <w:vAlign w:val="center"/>
          </w:tcPr>
          <w:p w:rsidR="00526867" w:rsidRPr="00BB54A7" w:rsidRDefault="00526867" w:rsidP="00425155">
            <w:pPr>
              <w:keepNext/>
              <w:rPr>
                <w:b/>
                <w:bCs/>
                <w:sz w:val="20"/>
                <w:lang w:val="en-GB"/>
              </w:rPr>
            </w:pPr>
            <w:r>
              <w:rPr>
                <w:noProof/>
              </w:rPr>
              <w:drawing>
                <wp:inline distT="0" distB="0" distL="0" distR="0" wp14:anchorId="1DCA9625" wp14:editId="7FEEDB09">
                  <wp:extent cx="899160" cy="400050"/>
                  <wp:effectExtent l="0" t="0" r="0" b="0"/>
                  <wp:docPr id="252" name="Picture 252" descr="Corrosive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9160" cy="400050"/>
                          </a:xfrm>
                          <a:prstGeom prst="rect">
                            <a:avLst/>
                          </a:prstGeom>
                          <a:noFill/>
                          <a:ln>
                            <a:noFill/>
                          </a:ln>
                        </pic:spPr>
                      </pic:pic>
                    </a:graphicData>
                  </a:graphic>
                </wp:inline>
              </w:drawing>
            </w:r>
          </w:p>
        </w:tc>
      </w:tr>
      <w:tr w:rsidR="00526867" w:rsidRPr="00BB54A7" w:rsidTr="00425155">
        <w:tc>
          <w:tcPr>
            <w:tcW w:w="1908" w:type="dxa"/>
            <w:tcBorders>
              <w:top w:val="nil"/>
              <w:left w:val="nil"/>
              <w:bottom w:val="single" w:sz="4" w:space="0" w:color="auto"/>
              <w:right w:val="nil"/>
            </w:tcBorders>
            <w:vAlign w:val="center"/>
          </w:tcPr>
          <w:p w:rsidR="00526867" w:rsidRPr="00BB54A7" w:rsidRDefault="00526867" w:rsidP="00425155">
            <w:pPr>
              <w:keepNext/>
              <w:rPr>
                <w:sz w:val="20"/>
                <w:lang w:val="en-GB"/>
              </w:rPr>
            </w:pPr>
            <w:r w:rsidRPr="00BB54A7">
              <w:rPr>
                <w:sz w:val="20"/>
                <w:lang w:val="en-GB"/>
              </w:rPr>
              <w:t>1</w:t>
            </w:r>
          </w:p>
        </w:tc>
        <w:tc>
          <w:tcPr>
            <w:tcW w:w="1800" w:type="dxa"/>
            <w:gridSpan w:val="2"/>
            <w:tcBorders>
              <w:top w:val="nil"/>
              <w:left w:val="nil"/>
              <w:bottom w:val="single" w:sz="4" w:space="0" w:color="auto"/>
              <w:right w:val="nil"/>
            </w:tcBorders>
            <w:vAlign w:val="center"/>
          </w:tcPr>
          <w:p w:rsidR="00526867" w:rsidRPr="00BB54A7" w:rsidRDefault="00526867" w:rsidP="00425155">
            <w:pPr>
              <w:keepNext/>
              <w:rPr>
                <w:sz w:val="20"/>
                <w:lang w:val="en-GB"/>
              </w:rPr>
            </w:pPr>
            <w:r w:rsidRPr="00BB54A7">
              <w:rPr>
                <w:sz w:val="20"/>
                <w:lang w:val="en-GB"/>
              </w:rPr>
              <w:t>Warning</w:t>
            </w:r>
          </w:p>
        </w:tc>
        <w:tc>
          <w:tcPr>
            <w:tcW w:w="3469" w:type="dxa"/>
            <w:gridSpan w:val="2"/>
            <w:tcBorders>
              <w:top w:val="nil"/>
              <w:left w:val="nil"/>
              <w:bottom w:val="single" w:sz="4" w:space="0" w:color="auto"/>
              <w:right w:val="nil"/>
            </w:tcBorders>
            <w:vAlign w:val="center"/>
          </w:tcPr>
          <w:p w:rsidR="00526867" w:rsidRPr="00BB54A7" w:rsidRDefault="00526867" w:rsidP="00976CAB">
            <w:pPr>
              <w:keepNext/>
              <w:spacing w:after="120"/>
              <w:rPr>
                <w:sz w:val="20"/>
                <w:lang w:val="en-GB"/>
              </w:rPr>
            </w:pPr>
            <w:r w:rsidRPr="00BB54A7">
              <w:rPr>
                <w:sz w:val="20"/>
                <w:lang w:val="en-GB"/>
              </w:rPr>
              <w:t>H290</w:t>
            </w:r>
            <w:r w:rsidR="009C2F3A">
              <w:rPr>
                <w:sz w:val="20"/>
                <w:lang w:val="en-GB"/>
              </w:rPr>
              <w:tab/>
            </w:r>
            <w:r w:rsidRPr="00BB54A7">
              <w:rPr>
                <w:b/>
                <w:sz w:val="20"/>
                <w:lang w:val="en-GB"/>
              </w:rPr>
              <w:t>May be corrosive to metals</w:t>
            </w:r>
          </w:p>
        </w:tc>
        <w:tc>
          <w:tcPr>
            <w:tcW w:w="2393" w:type="dxa"/>
            <w:vMerge/>
            <w:tcBorders>
              <w:left w:val="nil"/>
              <w:bottom w:val="single" w:sz="4" w:space="0" w:color="auto"/>
              <w:right w:val="nil"/>
            </w:tcBorders>
            <w:vAlign w:val="center"/>
          </w:tcPr>
          <w:p w:rsidR="00526867" w:rsidRPr="00BB54A7" w:rsidRDefault="00526867" w:rsidP="00425155">
            <w:pPr>
              <w:keepNext/>
            </w:pPr>
          </w:p>
        </w:tc>
      </w:tr>
      <w:tr w:rsidR="00526867" w:rsidRPr="00BB54A7" w:rsidTr="00425155">
        <w:tc>
          <w:tcPr>
            <w:tcW w:w="9570" w:type="dxa"/>
            <w:gridSpan w:val="6"/>
            <w:tcBorders>
              <w:top w:val="single" w:sz="4" w:space="0" w:color="auto"/>
            </w:tcBorders>
            <w:vAlign w:val="center"/>
          </w:tcPr>
          <w:p w:rsidR="00526867" w:rsidRPr="00BB54A7" w:rsidRDefault="00526867" w:rsidP="00976CAB">
            <w:pPr>
              <w:keepNext/>
              <w:spacing w:after="120"/>
            </w:pPr>
            <w:r w:rsidRPr="00BB54A7">
              <w:rPr>
                <w:b/>
                <w:bCs/>
                <w:sz w:val="20"/>
                <w:lang w:val="en-GB"/>
              </w:rPr>
              <w:t>Precautionary statements</w:t>
            </w:r>
          </w:p>
        </w:tc>
      </w:tr>
      <w:tr w:rsidR="00526867" w:rsidRPr="00BB54A7" w:rsidTr="00425155">
        <w:tc>
          <w:tcPr>
            <w:tcW w:w="2392" w:type="dxa"/>
            <w:gridSpan w:val="2"/>
            <w:vAlign w:val="center"/>
          </w:tcPr>
          <w:p w:rsidR="00526867" w:rsidRPr="00BB54A7" w:rsidRDefault="00526867" w:rsidP="00976CAB">
            <w:pPr>
              <w:keepNext/>
              <w:spacing w:after="120"/>
              <w:rPr>
                <w:b/>
                <w:bCs/>
                <w:sz w:val="20"/>
                <w:lang w:val="en-GB"/>
              </w:rPr>
            </w:pPr>
            <w:r w:rsidRPr="00BB54A7">
              <w:rPr>
                <w:b/>
                <w:bCs/>
                <w:sz w:val="20"/>
                <w:lang w:val="en-GB"/>
              </w:rPr>
              <w:t>Prevention</w:t>
            </w:r>
          </w:p>
        </w:tc>
        <w:tc>
          <w:tcPr>
            <w:tcW w:w="2393" w:type="dxa"/>
            <w:gridSpan w:val="2"/>
            <w:vAlign w:val="center"/>
          </w:tcPr>
          <w:p w:rsidR="00526867" w:rsidRPr="00BB54A7" w:rsidRDefault="00526867" w:rsidP="00976CAB">
            <w:pPr>
              <w:keepNext/>
              <w:spacing w:after="120"/>
              <w:rPr>
                <w:b/>
                <w:bCs/>
                <w:sz w:val="20"/>
                <w:lang w:val="en-GB"/>
              </w:rPr>
            </w:pPr>
            <w:r w:rsidRPr="00BB54A7">
              <w:rPr>
                <w:b/>
                <w:bCs/>
                <w:sz w:val="20"/>
                <w:lang w:val="en-GB"/>
              </w:rPr>
              <w:t>Response</w:t>
            </w:r>
          </w:p>
        </w:tc>
        <w:tc>
          <w:tcPr>
            <w:tcW w:w="2392" w:type="dxa"/>
            <w:vAlign w:val="center"/>
          </w:tcPr>
          <w:p w:rsidR="00526867" w:rsidRPr="00BB54A7" w:rsidRDefault="00526867" w:rsidP="00976CAB">
            <w:pPr>
              <w:keepNext/>
              <w:spacing w:after="120"/>
              <w:rPr>
                <w:b/>
                <w:bCs/>
                <w:sz w:val="20"/>
                <w:lang w:val="en-GB"/>
              </w:rPr>
            </w:pPr>
            <w:r w:rsidRPr="00BB54A7">
              <w:rPr>
                <w:b/>
                <w:bCs/>
                <w:sz w:val="20"/>
                <w:lang w:val="en-GB"/>
              </w:rPr>
              <w:t>Storage</w:t>
            </w:r>
          </w:p>
        </w:tc>
        <w:tc>
          <w:tcPr>
            <w:tcW w:w="2393" w:type="dxa"/>
            <w:vAlign w:val="center"/>
          </w:tcPr>
          <w:p w:rsidR="00526867" w:rsidRPr="00BB54A7" w:rsidRDefault="00526867" w:rsidP="00976CAB">
            <w:pPr>
              <w:keepNext/>
              <w:spacing w:after="120"/>
              <w:rPr>
                <w:b/>
                <w:bCs/>
                <w:sz w:val="20"/>
                <w:lang w:val="en-GB"/>
              </w:rPr>
            </w:pPr>
            <w:r w:rsidRPr="00BB54A7">
              <w:rPr>
                <w:b/>
                <w:bCs/>
                <w:sz w:val="20"/>
                <w:lang w:val="en-GB"/>
              </w:rPr>
              <w:t>Disposal</w:t>
            </w:r>
          </w:p>
        </w:tc>
      </w:tr>
      <w:tr w:rsidR="00526867" w:rsidRPr="00BB54A7" w:rsidTr="00425155">
        <w:trPr>
          <w:cantSplit/>
        </w:trPr>
        <w:tc>
          <w:tcPr>
            <w:tcW w:w="2392" w:type="dxa"/>
            <w:gridSpan w:val="2"/>
          </w:tcPr>
          <w:p w:rsidR="00526867" w:rsidRPr="00BB54A7" w:rsidRDefault="00526867" w:rsidP="00425155">
            <w:pPr>
              <w:tabs>
                <w:tab w:val="left" w:pos="459"/>
              </w:tabs>
              <w:spacing w:after="120"/>
              <w:rPr>
                <w:sz w:val="20"/>
              </w:rPr>
            </w:pPr>
            <w:r w:rsidRPr="00BB54A7">
              <w:rPr>
                <w:bCs/>
                <w:sz w:val="20"/>
              </w:rPr>
              <w:t>P234</w:t>
            </w:r>
            <w:r w:rsidRPr="00BB54A7">
              <w:rPr>
                <w:b/>
                <w:sz w:val="20"/>
              </w:rPr>
              <w:br/>
              <w:t>Keep</w:t>
            </w:r>
            <w:r w:rsidRPr="00BB54A7">
              <w:rPr>
                <w:sz w:val="20"/>
              </w:rPr>
              <w:t xml:space="preserve"> </w:t>
            </w:r>
            <w:r w:rsidRPr="00BB54A7">
              <w:rPr>
                <w:b/>
                <w:sz w:val="20"/>
              </w:rPr>
              <w:t>only</w:t>
            </w:r>
            <w:r w:rsidRPr="00BB54A7">
              <w:rPr>
                <w:sz w:val="20"/>
              </w:rPr>
              <w:t xml:space="preserve"> </w:t>
            </w:r>
            <w:r w:rsidRPr="00BB54A7">
              <w:rPr>
                <w:b/>
                <w:sz w:val="20"/>
              </w:rPr>
              <w:t>in original container.</w:t>
            </w:r>
          </w:p>
        </w:tc>
        <w:tc>
          <w:tcPr>
            <w:tcW w:w="2393" w:type="dxa"/>
            <w:gridSpan w:val="2"/>
          </w:tcPr>
          <w:p w:rsidR="00526867" w:rsidRPr="00BB54A7" w:rsidRDefault="00526867" w:rsidP="00425155">
            <w:pPr>
              <w:pStyle w:val="BalloonText"/>
              <w:spacing w:after="120"/>
              <w:rPr>
                <w:rFonts w:ascii="Arial" w:hAnsi="Arial" w:cs="Arial"/>
                <w:b/>
                <w:sz w:val="20"/>
                <w:lang w:val="en-GB"/>
              </w:rPr>
            </w:pPr>
            <w:r w:rsidRPr="00BB54A7">
              <w:rPr>
                <w:rFonts w:ascii="Arial" w:hAnsi="Arial" w:cs="Arial"/>
                <w:bCs/>
                <w:sz w:val="20"/>
                <w:lang w:val="en-GB"/>
              </w:rPr>
              <w:t>P390</w:t>
            </w:r>
            <w:r w:rsidRPr="00BB54A7">
              <w:rPr>
                <w:rFonts w:ascii="Arial" w:hAnsi="Arial" w:cs="Arial"/>
                <w:b/>
                <w:sz w:val="20"/>
                <w:lang w:val="en-GB"/>
              </w:rPr>
              <w:br/>
              <w:t>Absorb</w:t>
            </w:r>
            <w:r w:rsidRPr="00BB54A7">
              <w:rPr>
                <w:rFonts w:ascii="Arial" w:hAnsi="Arial" w:cs="Arial"/>
                <w:sz w:val="20"/>
                <w:lang w:val="en-GB"/>
              </w:rPr>
              <w:t xml:space="preserve"> </w:t>
            </w:r>
            <w:r w:rsidRPr="00BB54A7">
              <w:rPr>
                <w:rFonts w:ascii="Arial" w:hAnsi="Arial" w:cs="Arial"/>
                <w:b/>
                <w:sz w:val="20"/>
                <w:lang w:val="en-GB"/>
              </w:rPr>
              <w:t>spillage to prevent material</w:t>
            </w:r>
            <w:r w:rsidRPr="00BB54A7">
              <w:rPr>
                <w:rFonts w:ascii="Arial" w:hAnsi="Arial" w:cs="Arial"/>
                <w:b/>
                <w:strike/>
                <w:sz w:val="20"/>
                <w:lang w:val="en-GB"/>
              </w:rPr>
              <w:t xml:space="preserve"> </w:t>
            </w:r>
            <w:r w:rsidRPr="00BB54A7">
              <w:rPr>
                <w:rFonts w:ascii="Arial" w:hAnsi="Arial" w:cs="Arial"/>
                <w:b/>
                <w:sz w:val="20"/>
                <w:lang w:val="en-GB"/>
              </w:rPr>
              <w:t>damage.</w:t>
            </w:r>
          </w:p>
        </w:tc>
        <w:tc>
          <w:tcPr>
            <w:tcW w:w="2392" w:type="dxa"/>
          </w:tcPr>
          <w:p w:rsidR="00526867" w:rsidRPr="00BB54A7" w:rsidRDefault="00526867" w:rsidP="00425155">
            <w:pPr>
              <w:spacing w:after="120"/>
              <w:rPr>
                <w:sz w:val="20"/>
              </w:rPr>
            </w:pPr>
            <w:r w:rsidRPr="00BB54A7">
              <w:rPr>
                <w:bCs/>
                <w:sz w:val="20"/>
              </w:rPr>
              <w:t>P406</w:t>
            </w:r>
            <w:r w:rsidRPr="00BB54A7">
              <w:rPr>
                <w:b/>
                <w:sz w:val="20"/>
              </w:rPr>
              <w:br/>
              <w:t>Store in corrosive resistant/... container with a resistant inner liner.</w:t>
            </w:r>
            <w:r w:rsidRPr="00BB54A7">
              <w:rPr>
                <w:b/>
                <w:sz w:val="20"/>
              </w:rPr>
              <w:br/>
            </w:r>
            <w:r w:rsidRPr="00BB54A7">
              <w:rPr>
                <w:sz w:val="20"/>
              </w:rPr>
              <w:t>...</w:t>
            </w:r>
            <w:r w:rsidRPr="00BB54A7">
              <w:rPr>
                <w:b/>
                <w:sz w:val="20"/>
              </w:rPr>
              <w:t xml:space="preserve"> </w:t>
            </w:r>
            <w:r w:rsidRPr="00BB54A7">
              <w:rPr>
                <w:sz w:val="20"/>
              </w:rPr>
              <w:t>Manufacturer/supplier or the competent authority to specify other compatible materials.</w:t>
            </w:r>
          </w:p>
        </w:tc>
        <w:tc>
          <w:tcPr>
            <w:tcW w:w="2393" w:type="dxa"/>
            <w:vAlign w:val="center"/>
          </w:tcPr>
          <w:p w:rsidR="00526867" w:rsidRPr="00BB54A7" w:rsidRDefault="00526867" w:rsidP="00425155">
            <w:pPr>
              <w:rPr>
                <w:sz w:val="20"/>
                <w:lang w:val="en-GB"/>
              </w:rPr>
            </w:pPr>
          </w:p>
        </w:tc>
      </w:tr>
    </w:tbl>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Oral."/>
      </w:tblPr>
      <w:tblGrid>
        <w:gridCol w:w="1853"/>
        <w:gridCol w:w="465"/>
        <w:gridCol w:w="1316"/>
        <w:gridCol w:w="918"/>
        <w:gridCol w:w="2006"/>
        <w:gridCol w:w="3296"/>
      </w:tblGrid>
      <w:tr w:rsidR="00526867" w:rsidRPr="00526867" w:rsidTr="00526867">
        <w:tc>
          <w:tcPr>
            <w:tcW w:w="9854" w:type="dxa"/>
            <w:gridSpan w:val="6"/>
            <w:tcBorders>
              <w:top w:val="nil"/>
              <w:left w:val="nil"/>
              <w:bottom w:val="nil"/>
              <w:right w:val="nil"/>
            </w:tcBorders>
            <w:vAlign w:val="center"/>
          </w:tcPr>
          <w:p w:rsidR="00526867" w:rsidRPr="00526867" w:rsidRDefault="00526867" w:rsidP="00526867">
            <w:pPr>
              <w:tabs>
                <w:tab w:val="clear" w:pos="432"/>
              </w:tabs>
              <w:spacing w:before="0"/>
              <w:rPr>
                <w:sz w:val="24"/>
                <w:szCs w:val="24"/>
              </w:rPr>
            </w:pPr>
            <w:r w:rsidRPr="00526867">
              <w:rPr>
                <w:b/>
                <w:bCs/>
                <w:sz w:val="24"/>
                <w:szCs w:val="24"/>
                <w:lang w:val="en-GB"/>
              </w:rPr>
              <w:t>ACUTE TOXICITY - ORAL</w:t>
            </w:r>
          </w:p>
        </w:tc>
      </w:tr>
      <w:tr w:rsidR="00526867" w:rsidRPr="00526867" w:rsidTr="00526867">
        <w:tc>
          <w:tcPr>
            <w:tcW w:w="1853" w:type="dxa"/>
            <w:tcBorders>
              <w:top w:val="nil"/>
              <w:left w:val="nil"/>
              <w:bottom w:val="nil"/>
              <w:right w:val="nil"/>
            </w:tcBorders>
            <w:vAlign w:val="center"/>
          </w:tcPr>
          <w:p w:rsidR="00526867" w:rsidRPr="00526867" w:rsidRDefault="00526867" w:rsidP="00526867">
            <w:pPr>
              <w:tabs>
                <w:tab w:val="clear" w:pos="432"/>
              </w:tabs>
              <w:spacing w:before="0"/>
              <w:rPr>
                <w:sz w:val="20"/>
                <w:szCs w:val="24"/>
                <w:lang w:val="en-GB"/>
              </w:rPr>
            </w:pPr>
          </w:p>
        </w:tc>
        <w:tc>
          <w:tcPr>
            <w:tcW w:w="1781" w:type="dxa"/>
            <w:gridSpan w:val="2"/>
            <w:tcBorders>
              <w:top w:val="nil"/>
              <w:left w:val="nil"/>
              <w:bottom w:val="nil"/>
              <w:right w:val="nil"/>
            </w:tcBorders>
            <w:vAlign w:val="center"/>
          </w:tcPr>
          <w:p w:rsidR="00526867" w:rsidRPr="00526867" w:rsidRDefault="00526867" w:rsidP="00526867">
            <w:pPr>
              <w:tabs>
                <w:tab w:val="clear" w:pos="432"/>
              </w:tabs>
              <w:spacing w:before="0"/>
              <w:rPr>
                <w:sz w:val="20"/>
                <w:szCs w:val="24"/>
                <w:lang w:val="en-GB"/>
              </w:rPr>
            </w:pPr>
          </w:p>
        </w:tc>
        <w:tc>
          <w:tcPr>
            <w:tcW w:w="2924" w:type="dxa"/>
            <w:gridSpan w:val="2"/>
            <w:tcBorders>
              <w:top w:val="nil"/>
              <w:left w:val="nil"/>
              <w:bottom w:val="nil"/>
              <w:right w:val="single" w:sz="4" w:space="0" w:color="auto"/>
            </w:tcBorders>
            <w:vAlign w:val="center"/>
          </w:tcPr>
          <w:p w:rsidR="00526867" w:rsidRPr="00526867" w:rsidRDefault="00526867" w:rsidP="00526867">
            <w:pPr>
              <w:tabs>
                <w:tab w:val="clear" w:pos="432"/>
              </w:tabs>
              <w:spacing w:before="0"/>
              <w:rPr>
                <w:sz w:val="20"/>
                <w:szCs w:val="24"/>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526867" w:rsidRPr="00526867" w:rsidRDefault="00526867" w:rsidP="00526867">
            <w:pPr>
              <w:tabs>
                <w:tab w:val="clear" w:pos="432"/>
              </w:tabs>
              <w:spacing w:before="0"/>
              <w:rPr>
                <w:b/>
                <w:bCs/>
                <w:iCs/>
                <w:sz w:val="20"/>
                <w:szCs w:val="24"/>
                <w:lang w:val="en-GB"/>
              </w:rPr>
            </w:pPr>
            <w:r w:rsidRPr="00526867">
              <w:rPr>
                <w:b/>
                <w:bCs/>
                <w:iCs/>
                <w:sz w:val="20"/>
                <w:szCs w:val="24"/>
                <w:lang w:val="en-GB"/>
              </w:rPr>
              <w:t>Symbol</w:t>
            </w:r>
          </w:p>
          <w:p w:rsidR="00526867" w:rsidRPr="00526867" w:rsidRDefault="00526867" w:rsidP="00526867">
            <w:pPr>
              <w:tabs>
                <w:tab w:val="clear" w:pos="432"/>
              </w:tabs>
              <w:spacing w:before="0"/>
              <w:rPr>
                <w:sz w:val="20"/>
                <w:szCs w:val="24"/>
                <w:lang w:val="en-GB"/>
              </w:rPr>
            </w:pPr>
            <w:r w:rsidRPr="00526867">
              <w:rPr>
                <w:sz w:val="20"/>
                <w:szCs w:val="24"/>
                <w:lang w:val="en-GB"/>
              </w:rPr>
              <w:t>Skull and crossbones</w:t>
            </w:r>
          </w:p>
        </w:tc>
      </w:tr>
      <w:tr w:rsidR="00526867" w:rsidRPr="00526867" w:rsidTr="00526867">
        <w:tc>
          <w:tcPr>
            <w:tcW w:w="1853" w:type="dxa"/>
            <w:tcBorders>
              <w:top w:val="nil"/>
              <w:left w:val="nil"/>
              <w:bottom w:val="nil"/>
              <w:right w:val="nil"/>
            </w:tcBorders>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Hazard category</w:t>
            </w:r>
          </w:p>
        </w:tc>
        <w:tc>
          <w:tcPr>
            <w:tcW w:w="1781" w:type="dxa"/>
            <w:gridSpan w:val="2"/>
            <w:tcBorders>
              <w:top w:val="nil"/>
              <w:left w:val="nil"/>
              <w:bottom w:val="nil"/>
              <w:right w:val="nil"/>
            </w:tcBorders>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Signal word</w:t>
            </w:r>
          </w:p>
        </w:tc>
        <w:tc>
          <w:tcPr>
            <w:tcW w:w="2924" w:type="dxa"/>
            <w:gridSpan w:val="2"/>
            <w:tcBorders>
              <w:top w:val="nil"/>
              <w:left w:val="nil"/>
              <w:bottom w:val="nil"/>
              <w:right w:val="nil"/>
            </w:tcBorders>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Hazard statement</w:t>
            </w:r>
          </w:p>
        </w:tc>
        <w:tc>
          <w:tcPr>
            <w:tcW w:w="3296" w:type="dxa"/>
            <w:vMerge w:val="restart"/>
            <w:tcBorders>
              <w:top w:val="nil"/>
              <w:left w:val="nil"/>
              <w:right w:val="nil"/>
            </w:tcBorders>
            <w:vAlign w:val="center"/>
          </w:tcPr>
          <w:p w:rsidR="00526867" w:rsidRPr="00526867" w:rsidRDefault="00526867" w:rsidP="00526867">
            <w:pPr>
              <w:tabs>
                <w:tab w:val="clear" w:pos="432"/>
              </w:tabs>
              <w:spacing w:before="0"/>
              <w:rPr>
                <w:b/>
                <w:bCs/>
                <w:sz w:val="20"/>
                <w:szCs w:val="24"/>
                <w:lang w:val="en-GB"/>
              </w:rPr>
            </w:pPr>
            <w:r w:rsidRPr="00526867">
              <w:rPr>
                <w:noProof/>
                <w:sz w:val="24"/>
                <w:szCs w:val="24"/>
              </w:rPr>
              <w:drawing>
                <wp:inline distT="0" distB="0" distL="0" distR="0" wp14:anchorId="0955E10F" wp14:editId="3EA7A86F">
                  <wp:extent cx="544830" cy="609600"/>
                  <wp:effectExtent l="0" t="0" r="7620" b="0"/>
                  <wp:docPr id="253" name="Picture 253" descr="Acutely toxic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 cy="609600"/>
                          </a:xfrm>
                          <a:prstGeom prst="rect">
                            <a:avLst/>
                          </a:prstGeom>
                          <a:noFill/>
                          <a:ln>
                            <a:noFill/>
                          </a:ln>
                        </pic:spPr>
                      </pic:pic>
                    </a:graphicData>
                  </a:graphic>
                </wp:inline>
              </w:drawing>
            </w:r>
          </w:p>
        </w:tc>
      </w:tr>
      <w:tr w:rsidR="00526867" w:rsidRPr="00526867" w:rsidTr="00526867">
        <w:trPr>
          <w:trHeight w:val="80"/>
        </w:trPr>
        <w:tc>
          <w:tcPr>
            <w:tcW w:w="1853" w:type="dxa"/>
            <w:tcBorders>
              <w:top w:val="nil"/>
              <w:left w:val="nil"/>
              <w:bottom w:val="nil"/>
              <w:right w:val="nil"/>
            </w:tcBorders>
            <w:vAlign w:val="center"/>
          </w:tcPr>
          <w:p w:rsidR="00526867" w:rsidRPr="00526867" w:rsidRDefault="00526867" w:rsidP="00526867">
            <w:pPr>
              <w:tabs>
                <w:tab w:val="clear" w:pos="432"/>
              </w:tabs>
              <w:spacing w:before="0"/>
              <w:rPr>
                <w:sz w:val="20"/>
                <w:szCs w:val="24"/>
                <w:lang w:val="en-GB"/>
              </w:rPr>
            </w:pPr>
            <w:r w:rsidRPr="00526867">
              <w:rPr>
                <w:sz w:val="20"/>
                <w:szCs w:val="24"/>
                <w:lang w:val="en-GB"/>
              </w:rPr>
              <w:t>1</w:t>
            </w:r>
          </w:p>
        </w:tc>
        <w:tc>
          <w:tcPr>
            <w:tcW w:w="1781" w:type="dxa"/>
            <w:gridSpan w:val="2"/>
            <w:tcBorders>
              <w:top w:val="nil"/>
              <w:left w:val="nil"/>
              <w:bottom w:val="nil"/>
              <w:right w:val="nil"/>
            </w:tcBorders>
            <w:vAlign w:val="center"/>
          </w:tcPr>
          <w:p w:rsidR="00526867" w:rsidRPr="00526867" w:rsidRDefault="00526867" w:rsidP="00526867">
            <w:pPr>
              <w:tabs>
                <w:tab w:val="clear" w:pos="432"/>
              </w:tabs>
              <w:spacing w:before="0"/>
              <w:rPr>
                <w:sz w:val="20"/>
                <w:szCs w:val="24"/>
                <w:lang w:val="en-GB"/>
              </w:rPr>
            </w:pPr>
            <w:r w:rsidRPr="00526867">
              <w:rPr>
                <w:sz w:val="20"/>
                <w:szCs w:val="24"/>
                <w:lang w:val="en-GB"/>
              </w:rPr>
              <w:t>Danger</w:t>
            </w:r>
          </w:p>
        </w:tc>
        <w:tc>
          <w:tcPr>
            <w:tcW w:w="2924" w:type="dxa"/>
            <w:gridSpan w:val="2"/>
            <w:tcBorders>
              <w:top w:val="nil"/>
              <w:left w:val="nil"/>
              <w:bottom w:val="nil"/>
              <w:right w:val="nil"/>
            </w:tcBorders>
            <w:vAlign w:val="center"/>
          </w:tcPr>
          <w:p w:rsidR="00526867" w:rsidRPr="00526867" w:rsidRDefault="00526867" w:rsidP="00526867">
            <w:pPr>
              <w:tabs>
                <w:tab w:val="clear" w:pos="432"/>
              </w:tabs>
              <w:spacing w:before="0"/>
              <w:rPr>
                <w:sz w:val="20"/>
                <w:szCs w:val="24"/>
                <w:lang w:val="en-GB"/>
              </w:rPr>
            </w:pPr>
            <w:r w:rsidRPr="00526867">
              <w:rPr>
                <w:sz w:val="20"/>
                <w:szCs w:val="24"/>
                <w:lang w:val="en-GB"/>
              </w:rPr>
              <w:t>H300</w:t>
            </w:r>
            <w:r w:rsidR="00907EAC">
              <w:rPr>
                <w:sz w:val="20"/>
                <w:szCs w:val="24"/>
                <w:lang w:val="en-GB"/>
              </w:rPr>
              <w:tab/>
            </w:r>
            <w:r w:rsidRPr="00526867">
              <w:rPr>
                <w:b/>
                <w:sz w:val="20"/>
                <w:szCs w:val="24"/>
                <w:lang w:val="en-GB"/>
              </w:rPr>
              <w:t>Fatal if swallowed</w:t>
            </w:r>
            <w:r w:rsidRPr="00526867">
              <w:rPr>
                <w:sz w:val="20"/>
                <w:szCs w:val="24"/>
                <w:lang w:val="en-GB"/>
              </w:rPr>
              <w:t xml:space="preserve"> </w:t>
            </w:r>
          </w:p>
        </w:tc>
        <w:tc>
          <w:tcPr>
            <w:tcW w:w="3296" w:type="dxa"/>
            <w:vMerge/>
            <w:tcBorders>
              <w:left w:val="nil"/>
              <w:right w:val="nil"/>
            </w:tcBorders>
            <w:vAlign w:val="center"/>
          </w:tcPr>
          <w:p w:rsidR="00526867" w:rsidRPr="00526867" w:rsidRDefault="00526867" w:rsidP="00526867">
            <w:pPr>
              <w:tabs>
                <w:tab w:val="clear" w:pos="432"/>
              </w:tabs>
              <w:spacing w:before="0"/>
              <w:rPr>
                <w:sz w:val="24"/>
                <w:szCs w:val="24"/>
              </w:rPr>
            </w:pPr>
          </w:p>
        </w:tc>
      </w:tr>
      <w:tr w:rsidR="00526867" w:rsidRPr="00526867" w:rsidTr="00526867">
        <w:tc>
          <w:tcPr>
            <w:tcW w:w="1853" w:type="dxa"/>
            <w:tcBorders>
              <w:top w:val="nil"/>
              <w:left w:val="nil"/>
              <w:bottom w:val="single" w:sz="4" w:space="0" w:color="auto"/>
              <w:right w:val="nil"/>
            </w:tcBorders>
            <w:vAlign w:val="center"/>
          </w:tcPr>
          <w:p w:rsidR="00526867" w:rsidRPr="00526867" w:rsidRDefault="00526867" w:rsidP="00526867">
            <w:pPr>
              <w:tabs>
                <w:tab w:val="clear" w:pos="432"/>
              </w:tabs>
              <w:spacing w:before="0"/>
              <w:rPr>
                <w:bCs/>
                <w:sz w:val="20"/>
                <w:szCs w:val="24"/>
                <w:lang w:val="en-GB"/>
              </w:rPr>
            </w:pPr>
            <w:r w:rsidRPr="00526867">
              <w:rPr>
                <w:bCs/>
                <w:sz w:val="20"/>
                <w:szCs w:val="24"/>
                <w:lang w:val="en-GB"/>
              </w:rPr>
              <w:t>2</w:t>
            </w:r>
          </w:p>
        </w:tc>
        <w:tc>
          <w:tcPr>
            <w:tcW w:w="1781" w:type="dxa"/>
            <w:gridSpan w:val="2"/>
            <w:tcBorders>
              <w:top w:val="nil"/>
              <w:left w:val="nil"/>
              <w:bottom w:val="single" w:sz="4" w:space="0" w:color="auto"/>
              <w:right w:val="nil"/>
            </w:tcBorders>
            <w:vAlign w:val="center"/>
          </w:tcPr>
          <w:p w:rsidR="00526867" w:rsidRPr="00526867" w:rsidRDefault="00526867" w:rsidP="00526867">
            <w:pPr>
              <w:tabs>
                <w:tab w:val="clear" w:pos="432"/>
              </w:tabs>
              <w:spacing w:before="0"/>
              <w:rPr>
                <w:sz w:val="20"/>
                <w:szCs w:val="24"/>
                <w:lang w:val="en-GB"/>
              </w:rPr>
            </w:pPr>
            <w:r w:rsidRPr="00526867">
              <w:rPr>
                <w:sz w:val="20"/>
                <w:szCs w:val="24"/>
                <w:lang w:val="en-GB"/>
              </w:rPr>
              <w:t>Danger</w:t>
            </w:r>
          </w:p>
        </w:tc>
        <w:tc>
          <w:tcPr>
            <w:tcW w:w="2924" w:type="dxa"/>
            <w:gridSpan w:val="2"/>
            <w:tcBorders>
              <w:top w:val="nil"/>
              <w:left w:val="nil"/>
              <w:bottom w:val="single" w:sz="4" w:space="0" w:color="auto"/>
              <w:right w:val="nil"/>
            </w:tcBorders>
            <w:vAlign w:val="center"/>
          </w:tcPr>
          <w:p w:rsidR="00526867" w:rsidRPr="00526867" w:rsidRDefault="00526867" w:rsidP="00526867">
            <w:pPr>
              <w:tabs>
                <w:tab w:val="clear" w:pos="432"/>
              </w:tabs>
              <w:spacing w:before="0"/>
              <w:rPr>
                <w:sz w:val="20"/>
                <w:szCs w:val="24"/>
                <w:lang w:val="en-GB"/>
              </w:rPr>
            </w:pPr>
            <w:r w:rsidRPr="00526867">
              <w:rPr>
                <w:sz w:val="20"/>
                <w:szCs w:val="24"/>
                <w:lang w:val="en-GB"/>
              </w:rPr>
              <w:t>H300</w:t>
            </w:r>
            <w:r w:rsidR="00907EAC">
              <w:rPr>
                <w:sz w:val="20"/>
                <w:szCs w:val="24"/>
                <w:lang w:val="en-GB"/>
              </w:rPr>
              <w:tab/>
            </w:r>
            <w:r w:rsidRPr="00526867">
              <w:rPr>
                <w:b/>
                <w:sz w:val="20"/>
                <w:szCs w:val="24"/>
                <w:lang w:val="en-GB"/>
              </w:rPr>
              <w:t>Fatal if swallowed</w:t>
            </w:r>
            <w:r w:rsidRPr="00526867">
              <w:rPr>
                <w:sz w:val="20"/>
                <w:szCs w:val="24"/>
                <w:lang w:val="en-GB"/>
              </w:rPr>
              <w:t xml:space="preserve"> </w:t>
            </w:r>
          </w:p>
        </w:tc>
        <w:tc>
          <w:tcPr>
            <w:tcW w:w="3296" w:type="dxa"/>
            <w:vMerge/>
            <w:tcBorders>
              <w:left w:val="nil"/>
              <w:bottom w:val="single" w:sz="4" w:space="0" w:color="auto"/>
              <w:right w:val="nil"/>
            </w:tcBorders>
            <w:vAlign w:val="center"/>
          </w:tcPr>
          <w:p w:rsidR="00526867" w:rsidRPr="00526867" w:rsidRDefault="00526867" w:rsidP="00526867">
            <w:pPr>
              <w:tabs>
                <w:tab w:val="clear" w:pos="432"/>
              </w:tabs>
              <w:spacing w:before="0"/>
              <w:rPr>
                <w:sz w:val="24"/>
                <w:szCs w:val="24"/>
              </w:rPr>
            </w:pPr>
          </w:p>
        </w:tc>
      </w:tr>
      <w:tr w:rsidR="00526867" w:rsidRPr="00526867" w:rsidTr="00526867">
        <w:tc>
          <w:tcPr>
            <w:tcW w:w="9854" w:type="dxa"/>
            <w:gridSpan w:val="6"/>
            <w:tcBorders>
              <w:top w:val="single" w:sz="4" w:space="0" w:color="auto"/>
            </w:tcBorders>
            <w:vAlign w:val="center"/>
          </w:tcPr>
          <w:p w:rsidR="00526867" w:rsidRPr="00526867" w:rsidRDefault="00526867" w:rsidP="00976CAB">
            <w:pPr>
              <w:tabs>
                <w:tab w:val="clear" w:pos="432"/>
              </w:tabs>
              <w:spacing w:after="120"/>
              <w:rPr>
                <w:b/>
                <w:bCs/>
                <w:sz w:val="20"/>
                <w:szCs w:val="24"/>
                <w:lang w:val="en-GB"/>
              </w:rPr>
            </w:pPr>
            <w:r w:rsidRPr="00526867">
              <w:rPr>
                <w:b/>
                <w:bCs/>
                <w:sz w:val="20"/>
                <w:szCs w:val="24"/>
                <w:lang w:val="en-GB"/>
              </w:rPr>
              <w:t>Precautionary statements</w:t>
            </w:r>
          </w:p>
        </w:tc>
      </w:tr>
      <w:tr w:rsidR="00526867" w:rsidRPr="00526867" w:rsidTr="00526867">
        <w:tc>
          <w:tcPr>
            <w:tcW w:w="2318" w:type="dxa"/>
            <w:gridSpan w:val="2"/>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Prevention</w:t>
            </w:r>
          </w:p>
        </w:tc>
        <w:tc>
          <w:tcPr>
            <w:tcW w:w="2234" w:type="dxa"/>
            <w:gridSpan w:val="2"/>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Response</w:t>
            </w:r>
          </w:p>
        </w:tc>
        <w:tc>
          <w:tcPr>
            <w:tcW w:w="2006" w:type="dxa"/>
            <w:vAlign w:val="center"/>
          </w:tcPr>
          <w:p w:rsidR="00526867" w:rsidRPr="00526867" w:rsidRDefault="00526867" w:rsidP="00526867">
            <w:pPr>
              <w:tabs>
                <w:tab w:val="clear" w:pos="432"/>
              </w:tabs>
              <w:spacing w:before="0"/>
              <w:rPr>
                <w:b/>
                <w:bCs/>
                <w:sz w:val="20"/>
                <w:szCs w:val="24"/>
                <w:lang w:val="en-GB"/>
              </w:rPr>
            </w:pPr>
            <w:r w:rsidRPr="00526867">
              <w:rPr>
                <w:b/>
                <w:bCs/>
                <w:sz w:val="20"/>
                <w:szCs w:val="24"/>
                <w:lang w:val="en-GB"/>
              </w:rPr>
              <w:t>Storage</w:t>
            </w:r>
          </w:p>
        </w:tc>
        <w:tc>
          <w:tcPr>
            <w:tcW w:w="3296" w:type="dxa"/>
            <w:vAlign w:val="center"/>
          </w:tcPr>
          <w:p w:rsidR="00526867" w:rsidRPr="00526867" w:rsidRDefault="00526867" w:rsidP="00976CAB">
            <w:pPr>
              <w:tabs>
                <w:tab w:val="clear" w:pos="432"/>
              </w:tabs>
              <w:spacing w:after="120"/>
              <w:rPr>
                <w:b/>
                <w:bCs/>
                <w:sz w:val="20"/>
                <w:szCs w:val="24"/>
                <w:lang w:val="en-GB"/>
              </w:rPr>
            </w:pPr>
            <w:r w:rsidRPr="00526867">
              <w:rPr>
                <w:b/>
                <w:bCs/>
                <w:sz w:val="20"/>
                <w:szCs w:val="24"/>
                <w:lang w:val="en-GB"/>
              </w:rPr>
              <w:t>Disposal</w:t>
            </w:r>
          </w:p>
        </w:tc>
      </w:tr>
      <w:tr w:rsidR="00526867" w:rsidRPr="00526867" w:rsidTr="00526867">
        <w:trPr>
          <w:trHeight w:val="3665"/>
        </w:trPr>
        <w:tc>
          <w:tcPr>
            <w:tcW w:w="2318" w:type="dxa"/>
            <w:gridSpan w:val="2"/>
            <w:vAlign w:val="center"/>
          </w:tcPr>
          <w:p w:rsidR="00526867" w:rsidRPr="00526867" w:rsidRDefault="00526867" w:rsidP="00526867">
            <w:pPr>
              <w:tabs>
                <w:tab w:val="clear" w:pos="432"/>
              </w:tabs>
              <w:spacing w:after="120"/>
              <w:rPr>
                <w:bCs/>
                <w:sz w:val="20"/>
                <w:szCs w:val="16"/>
                <w:lang w:val="en-GB"/>
              </w:rPr>
            </w:pPr>
            <w:r w:rsidRPr="00526867">
              <w:rPr>
                <w:bCs/>
                <w:sz w:val="20"/>
                <w:szCs w:val="16"/>
                <w:lang w:val="en-GB"/>
              </w:rPr>
              <w:t>P264</w:t>
            </w:r>
            <w:r w:rsidRPr="00526867">
              <w:rPr>
                <w:b/>
                <w:sz w:val="20"/>
                <w:szCs w:val="16"/>
                <w:lang w:val="en-GB"/>
              </w:rPr>
              <w:br/>
              <w:t>Wash …thoroughly after handling.</w:t>
            </w:r>
            <w:r w:rsidRPr="00526867">
              <w:rPr>
                <w:b/>
                <w:sz w:val="20"/>
                <w:szCs w:val="16"/>
                <w:lang w:val="en-GB"/>
              </w:rPr>
              <w:br/>
            </w:r>
            <w:r w:rsidRPr="00526867">
              <w:rPr>
                <w:bCs/>
                <w:sz w:val="20"/>
                <w:szCs w:val="16"/>
                <w:lang w:val="en-GB"/>
              </w:rPr>
              <w:t>… Manufacturer/supplier or the competent authority to specify parts of the body to be washed after handling.</w:t>
            </w:r>
          </w:p>
          <w:p w:rsidR="00526867" w:rsidRPr="00526867" w:rsidRDefault="00526867" w:rsidP="00526867">
            <w:pPr>
              <w:tabs>
                <w:tab w:val="clear" w:pos="432"/>
              </w:tabs>
              <w:spacing w:after="120"/>
              <w:rPr>
                <w:b/>
                <w:sz w:val="20"/>
                <w:szCs w:val="16"/>
                <w:lang w:val="en-GB"/>
              </w:rPr>
            </w:pPr>
            <w:r w:rsidRPr="00526867">
              <w:rPr>
                <w:bCs/>
                <w:sz w:val="20"/>
                <w:szCs w:val="16"/>
                <w:lang w:val="en-GB"/>
              </w:rPr>
              <w:t>P270</w:t>
            </w:r>
            <w:r w:rsidRPr="00526867">
              <w:rPr>
                <w:b/>
                <w:sz w:val="20"/>
                <w:szCs w:val="16"/>
                <w:lang w:val="en-GB"/>
              </w:rPr>
              <w:br/>
              <w:t>Do not eat, drink or smoke when using this product.</w:t>
            </w:r>
          </w:p>
          <w:p w:rsidR="00526867" w:rsidRPr="00526867" w:rsidRDefault="00526867" w:rsidP="00526867">
            <w:pPr>
              <w:tabs>
                <w:tab w:val="clear" w:pos="432"/>
                <w:tab w:val="left" w:pos="459"/>
              </w:tabs>
              <w:spacing w:after="120"/>
              <w:rPr>
                <w:sz w:val="20"/>
                <w:szCs w:val="24"/>
              </w:rPr>
            </w:pPr>
          </w:p>
        </w:tc>
        <w:tc>
          <w:tcPr>
            <w:tcW w:w="2234" w:type="dxa"/>
            <w:gridSpan w:val="2"/>
            <w:vAlign w:val="center"/>
          </w:tcPr>
          <w:p w:rsidR="00526867" w:rsidRPr="00526867" w:rsidRDefault="00526867" w:rsidP="00526867">
            <w:pPr>
              <w:tabs>
                <w:tab w:val="clear" w:pos="432"/>
              </w:tabs>
              <w:spacing w:after="120"/>
              <w:rPr>
                <w:b/>
                <w:sz w:val="20"/>
                <w:szCs w:val="16"/>
                <w:lang w:val="en-GB"/>
              </w:rPr>
            </w:pPr>
            <w:r w:rsidRPr="00526867">
              <w:rPr>
                <w:bCs/>
                <w:sz w:val="20"/>
                <w:szCs w:val="16"/>
                <w:lang w:val="en-GB"/>
              </w:rPr>
              <w:t>P301 + P310</w:t>
            </w:r>
            <w:r w:rsidRPr="00526867">
              <w:rPr>
                <w:b/>
                <w:sz w:val="20"/>
                <w:szCs w:val="16"/>
                <w:lang w:val="en-GB"/>
              </w:rPr>
              <w:br/>
              <w:t>IF SWALLOWED:</w:t>
            </w:r>
            <w:r w:rsidRPr="00526867">
              <w:rPr>
                <w:sz w:val="20"/>
                <w:szCs w:val="16"/>
                <w:lang w:val="en-GB"/>
              </w:rPr>
              <w:t xml:space="preserve"> </w:t>
            </w:r>
            <w:r w:rsidRPr="00526867">
              <w:rPr>
                <w:b/>
                <w:bCs/>
                <w:sz w:val="20"/>
                <w:szCs w:val="16"/>
                <w:lang w:val="en-GB"/>
              </w:rPr>
              <w:t>I</w:t>
            </w:r>
            <w:r w:rsidR="00B84204">
              <w:rPr>
                <w:b/>
                <w:sz w:val="20"/>
                <w:szCs w:val="16"/>
                <w:lang w:val="en-GB"/>
              </w:rPr>
              <w:t>mmediately call a POISON CENT</w:t>
            </w:r>
            <w:r w:rsidR="00512090">
              <w:rPr>
                <w:b/>
                <w:sz w:val="20"/>
                <w:szCs w:val="16"/>
                <w:lang w:val="en-GB"/>
              </w:rPr>
              <w:t>E</w:t>
            </w:r>
            <w:r w:rsidR="00B84204">
              <w:rPr>
                <w:b/>
                <w:sz w:val="20"/>
                <w:szCs w:val="16"/>
                <w:lang w:val="en-GB"/>
              </w:rPr>
              <w:t>R</w:t>
            </w:r>
            <w:r w:rsidRPr="00526867">
              <w:rPr>
                <w:b/>
                <w:sz w:val="20"/>
                <w:szCs w:val="16"/>
                <w:lang w:val="en-GB"/>
              </w:rPr>
              <w:t xml:space="preserve"> or doctor/physician.</w:t>
            </w:r>
          </w:p>
          <w:p w:rsidR="00526867" w:rsidRPr="00526867" w:rsidRDefault="00526867" w:rsidP="00526867">
            <w:pPr>
              <w:tabs>
                <w:tab w:val="clear" w:pos="432"/>
                <w:tab w:val="left" w:pos="0"/>
                <w:tab w:val="left" w:pos="234"/>
              </w:tabs>
              <w:spacing w:after="120"/>
              <w:rPr>
                <w:snapToGrid w:val="0"/>
                <w:sz w:val="20"/>
                <w:szCs w:val="16"/>
                <w:lang w:val="en-GB"/>
              </w:rPr>
            </w:pPr>
            <w:r w:rsidRPr="00526867">
              <w:rPr>
                <w:bCs/>
                <w:snapToGrid w:val="0"/>
                <w:sz w:val="20"/>
                <w:szCs w:val="16"/>
                <w:lang w:val="en-GB"/>
              </w:rPr>
              <w:t>P321</w:t>
            </w:r>
            <w:r w:rsidRPr="00526867">
              <w:rPr>
                <w:b/>
                <w:snapToGrid w:val="0"/>
                <w:sz w:val="20"/>
                <w:szCs w:val="16"/>
                <w:lang w:val="en-GB"/>
              </w:rPr>
              <w:br/>
              <w:t>Specific treatment (see ... on this label)</w:t>
            </w:r>
            <w:r w:rsidRPr="00526867">
              <w:rPr>
                <w:snapToGrid w:val="0"/>
                <w:sz w:val="20"/>
                <w:szCs w:val="16"/>
                <w:lang w:val="en-GB"/>
              </w:rPr>
              <w:br/>
              <w:t>... Reference to supplemental first aid instruction.</w:t>
            </w:r>
            <w:r w:rsidRPr="00526867">
              <w:rPr>
                <w:snapToGrid w:val="0"/>
                <w:sz w:val="20"/>
                <w:szCs w:val="16"/>
                <w:lang w:val="en-GB"/>
              </w:rPr>
              <w:br/>
              <w:t>-</w:t>
            </w:r>
            <w:r w:rsidRPr="00526867">
              <w:rPr>
                <w:snapToGrid w:val="0"/>
                <w:sz w:val="20"/>
                <w:szCs w:val="16"/>
                <w:lang w:val="en-GB"/>
              </w:rPr>
              <w:tab/>
            </w:r>
            <w:r w:rsidRPr="00526867">
              <w:rPr>
                <w:i/>
                <w:snapToGrid w:val="0"/>
                <w:sz w:val="20"/>
                <w:szCs w:val="16"/>
                <w:lang w:val="en-GB"/>
              </w:rPr>
              <w:t>if immediate administration of antidote is required</w:t>
            </w:r>
            <w:r w:rsidRPr="00526867">
              <w:rPr>
                <w:snapToGrid w:val="0"/>
                <w:sz w:val="20"/>
                <w:szCs w:val="16"/>
                <w:lang w:val="en-GB"/>
              </w:rPr>
              <w:t>.</w:t>
            </w:r>
          </w:p>
          <w:p w:rsidR="00526867" w:rsidRPr="00526867" w:rsidRDefault="00526867" w:rsidP="00526867">
            <w:pPr>
              <w:tabs>
                <w:tab w:val="clear" w:pos="432"/>
                <w:tab w:val="left" w:pos="0"/>
                <w:tab w:val="left" w:pos="234"/>
              </w:tabs>
              <w:spacing w:after="120"/>
              <w:rPr>
                <w:b/>
                <w:bCs/>
                <w:sz w:val="20"/>
                <w:szCs w:val="16"/>
                <w:lang w:val="en-GB"/>
              </w:rPr>
            </w:pPr>
            <w:r w:rsidRPr="00526867">
              <w:rPr>
                <w:snapToGrid w:val="0"/>
                <w:sz w:val="20"/>
                <w:szCs w:val="16"/>
                <w:lang w:val="en-GB"/>
              </w:rPr>
              <w:t>P330</w:t>
            </w:r>
            <w:r w:rsidRPr="00526867">
              <w:rPr>
                <w:b/>
                <w:bCs/>
                <w:snapToGrid w:val="0"/>
                <w:sz w:val="20"/>
                <w:szCs w:val="16"/>
                <w:lang w:val="en-GB"/>
              </w:rPr>
              <w:br/>
              <w:t>Rinse mouth.</w:t>
            </w:r>
          </w:p>
        </w:tc>
        <w:tc>
          <w:tcPr>
            <w:tcW w:w="2006" w:type="dxa"/>
          </w:tcPr>
          <w:p w:rsidR="00526867" w:rsidRPr="00526867" w:rsidRDefault="00526867" w:rsidP="00526867">
            <w:pPr>
              <w:tabs>
                <w:tab w:val="clear" w:pos="432"/>
              </w:tabs>
              <w:spacing w:after="120"/>
              <w:rPr>
                <w:sz w:val="20"/>
                <w:szCs w:val="24"/>
              </w:rPr>
            </w:pPr>
            <w:r w:rsidRPr="00526867">
              <w:rPr>
                <w:bCs/>
                <w:sz w:val="20"/>
                <w:szCs w:val="24"/>
              </w:rPr>
              <w:t>P405</w:t>
            </w:r>
            <w:r w:rsidRPr="00526867">
              <w:rPr>
                <w:b/>
                <w:sz w:val="20"/>
                <w:szCs w:val="24"/>
              </w:rPr>
              <w:br/>
              <w:t>Store locked up.</w:t>
            </w:r>
          </w:p>
        </w:tc>
        <w:tc>
          <w:tcPr>
            <w:tcW w:w="3296" w:type="dxa"/>
          </w:tcPr>
          <w:p w:rsidR="00526867" w:rsidRPr="00526867" w:rsidRDefault="00526867" w:rsidP="00526867">
            <w:pPr>
              <w:tabs>
                <w:tab w:val="clear" w:pos="432"/>
              </w:tabs>
              <w:spacing w:after="120"/>
              <w:rPr>
                <w:sz w:val="20"/>
                <w:szCs w:val="24"/>
              </w:rPr>
            </w:pPr>
            <w:r w:rsidRPr="00526867">
              <w:rPr>
                <w:bCs/>
                <w:sz w:val="20"/>
                <w:szCs w:val="24"/>
              </w:rPr>
              <w:t>P501</w:t>
            </w:r>
            <w:r w:rsidRPr="00526867">
              <w:rPr>
                <w:b/>
                <w:sz w:val="20"/>
                <w:szCs w:val="24"/>
              </w:rPr>
              <w:br/>
              <w:t>Dispose of contents/container to...</w:t>
            </w:r>
            <w:r w:rsidRPr="00526867">
              <w:rPr>
                <w:sz w:val="20"/>
                <w:szCs w:val="24"/>
              </w:rPr>
              <w:t xml:space="preserve"> </w:t>
            </w:r>
            <w:r w:rsidRPr="00526867">
              <w:rPr>
                <w:sz w:val="20"/>
                <w:szCs w:val="24"/>
              </w:rPr>
              <w:br/>
              <w:t>... in accordance with local/regional/national/international Regulations (to be specified).</w:t>
            </w:r>
          </w:p>
        </w:tc>
      </w:tr>
    </w:tbl>
    <w:p w:rsidR="00526867" w:rsidRDefault="00526867">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Oral."/>
      </w:tblPr>
      <w:tblGrid>
        <w:gridCol w:w="1853"/>
        <w:gridCol w:w="465"/>
        <w:gridCol w:w="1316"/>
        <w:gridCol w:w="918"/>
        <w:gridCol w:w="2006"/>
        <w:gridCol w:w="3296"/>
      </w:tblGrid>
      <w:tr w:rsidR="006E6E8D" w:rsidRPr="00BB54A7" w:rsidTr="006E6E8D">
        <w:tc>
          <w:tcPr>
            <w:tcW w:w="9854" w:type="dxa"/>
            <w:gridSpan w:val="6"/>
            <w:tcBorders>
              <w:top w:val="nil"/>
              <w:left w:val="nil"/>
              <w:bottom w:val="nil"/>
              <w:right w:val="nil"/>
            </w:tcBorders>
            <w:vAlign w:val="center"/>
          </w:tcPr>
          <w:p w:rsidR="006E6E8D" w:rsidRPr="00BB54A7" w:rsidRDefault="006E6E8D" w:rsidP="00425155">
            <w:pPr>
              <w:keepNext/>
              <w:rPr>
                <w:b/>
                <w:bCs/>
                <w:lang w:val="en-GB"/>
              </w:rPr>
            </w:pPr>
            <w:r w:rsidRPr="00BB54A7">
              <w:rPr>
                <w:b/>
                <w:bCs/>
                <w:lang w:val="en-GB"/>
              </w:rPr>
              <w:lastRenderedPageBreak/>
              <w:br w:type="page"/>
            </w:r>
            <w:r w:rsidRPr="00BB54A7">
              <w:rPr>
                <w:b/>
                <w:bCs/>
                <w:lang w:val="en-GB"/>
              </w:rPr>
              <w:br w:type="page"/>
            </w:r>
            <w:r w:rsidRPr="00BB54A7">
              <w:rPr>
                <w:b/>
                <w:bCs/>
                <w:lang w:val="en-GB"/>
              </w:rPr>
              <w:br w:type="page"/>
              <w:t>ACUTE TOXICITY – ORAL</w:t>
            </w:r>
          </w:p>
        </w:tc>
      </w:tr>
      <w:tr w:rsidR="006E6E8D" w:rsidRPr="00BB54A7" w:rsidTr="006E6E8D">
        <w:tc>
          <w:tcPr>
            <w:tcW w:w="1853" w:type="dxa"/>
            <w:tcBorders>
              <w:top w:val="nil"/>
              <w:left w:val="nil"/>
              <w:bottom w:val="nil"/>
              <w:right w:val="nil"/>
            </w:tcBorders>
            <w:vAlign w:val="center"/>
          </w:tcPr>
          <w:p w:rsidR="006E6E8D" w:rsidRPr="00BB54A7" w:rsidRDefault="006E6E8D" w:rsidP="00425155">
            <w:pPr>
              <w:keepNext/>
              <w:rPr>
                <w:sz w:val="20"/>
                <w:lang w:val="en-GB"/>
              </w:rPr>
            </w:pPr>
          </w:p>
        </w:tc>
        <w:tc>
          <w:tcPr>
            <w:tcW w:w="1781" w:type="dxa"/>
            <w:gridSpan w:val="2"/>
            <w:tcBorders>
              <w:top w:val="nil"/>
              <w:left w:val="nil"/>
              <w:bottom w:val="nil"/>
              <w:right w:val="nil"/>
            </w:tcBorders>
            <w:vAlign w:val="center"/>
          </w:tcPr>
          <w:p w:rsidR="006E6E8D" w:rsidRPr="00BB54A7" w:rsidRDefault="006E6E8D" w:rsidP="00425155">
            <w:pPr>
              <w:keepNext/>
              <w:rPr>
                <w:sz w:val="20"/>
                <w:lang w:val="en-GB"/>
              </w:rPr>
            </w:pPr>
          </w:p>
        </w:tc>
        <w:tc>
          <w:tcPr>
            <w:tcW w:w="2924" w:type="dxa"/>
            <w:gridSpan w:val="2"/>
            <w:tcBorders>
              <w:top w:val="nil"/>
              <w:left w:val="nil"/>
              <w:bottom w:val="nil"/>
              <w:right w:val="single" w:sz="4" w:space="0" w:color="auto"/>
            </w:tcBorders>
            <w:vAlign w:val="center"/>
          </w:tcPr>
          <w:p w:rsidR="006E6E8D" w:rsidRPr="00BB54A7" w:rsidRDefault="006E6E8D" w:rsidP="00425155">
            <w:pPr>
              <w:keepNext/>
              <w:rPr>
                <w:sz w:val="20"/>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6E6E8D" w:rsidRPr="00BB54A7" w:rsidRDefault="006E6E8D" w:rsidP="00425155">
            <w:pPr>
              <w:keepNext/>
              <w:rPr>
                <w:b/>
                <w:bCs/>
                <w:iCs/>
                <w:sz w:val="20"/>
                <w:lang w:val="en-GB"/>
              </w:rPr>
            </w:pPr>
            <w:r w:rsidRPr="00BB54A7">
              <w:rPr>
                <w:b/>
                <w:bCs/>
                <w:iCs/>
                <w:sz w:val="20"/>
                <w:lang w:val="en-GB"/>
              </w:rPr>
              <w:t>Symbol</w:t>
            </w:r>
          </w:p>
          <w:p w:rsidR="006E6E8D" w:rsidRPr="00BB54A7" w:rsidRDefault="006E6E8D" w:rsidP="00425155">
            <w:pPr>
              <w:keepNext/>
              <w:rPr>
                <w:sz w:val="20"/>
                <w:lang w:val="en-GB"/>
              </w:rPr>
            </w:pPr>
            <w:r w:rsidRPr="00BB54A7">
              <w:rPr>
                <w:sz w:val="20"/>
                <w:lang w:val="en-GB"/>
              </w:rPr>
              <w:t>Skull and crossbones</w:t>
            </w:r>
          </w:p>
        </w:tc>
      </w:tr>
      <w:tr w:rsidR="006E6E8D" w:rsidRPr="00BB54A7" w:rsidTr="006E6E8D">
        <w:tc>
          <w:tcPr>
            <w:tcW w:w="1853" w:type="dxa"/>
            <w:tcBorders>
              <w:top w:val="nil"/>
              <w:left w:val="nil"/>
              <w:bottom w:val="nil"/>
              <w:right w:val="nil"/>
            </w:tcBorders>
            <w:vAlign w:val="center"/>
          </w:tcPr>
          <w:p w:rsidR="006E6E8D" w:rsidRPr="00BB54A7" w:rsidRDefault="006E6E8D" w:rsidP="00425155">
            <w:pPr>
              <w:keepNext/>
              <w:rPr>
                <w:b/>
                <w:bCs/>
                <w:sz w:val="20"/>
                <w:lang w:val="en-GB"/>
              </w:rPr>
            </w:pPr>
            <w:r w:rsidRPr="00BB54A7">
              <w:rPr>
                <w:b/>
                <w:bCs/>
                <w:sz w:val="20"/>
                <w:lang w:val="en-GB"/>
              </w:rPr>
              <w:t>Hazard category</w:t>
            </w:r>
          </w:p>
        </w:tc>
        <w:tc>
          <w:tcPr>
            <w:tcW w:w="1781" w:type="dxa"/>
            <w:gridSpan w:val="2"/>
            <w:tcBorders>
              <w:top w:val="nil"/>
              <w:left w:val="nil"/>
              <w:bottom w:val="nil"/>
              <w:right w:val="nil"/>
            </w:tcBorders>
            <w:vAlign w:val="center"/>
          </w:tcPr>
          <w:p w:rsidR="006E6E8D" w:rsidRPr="00BB54A7" w:rsidRDefault="006E6E8D" w:rsidP="00425155">
            <w:pPr>
              <w:keepNext/>
              <w:rPr>
                <w:b/>
                <w:bCs/>
                <w:sz w:val="20"/>
                <w:lang w:val="en-GB"/>
              </w:rPr>
            </w:pPr>
            <w:r w:rsidRPr="00BB54A7">
              <w:rPr>
                <w:b/>
                <w:bCs/>
                <w:sz w:val="20"/>
                <w:lang w:val="en-GB"/>
              </w:rPr>
              <w:t>Signal word</w:t>
            </w:r>
          </w:p>
        </w:tc>
        <w:tc>
          <w:tcPr>
            <w:tcW w:w="2924" w:type="dxa"/>
            <w:gridSpan w:val="2"/>
            <w:tcBorders>
              <w:top w:val="nil"/>
              <w:left w:val="nil"/>
              <w:bottom w:val="nil"/>
              <w:right w:val="nil"/>
            </w:tcBorders>
            <w:vAlign w:val="center"/>
          </w:tcPr>
          <w:p w:rsidR="006E6E8D" w:rsidRPr="00BB54A7" w:rsidRDefault="006E6E8D" w:rsidP="00425155">
            <w:pPr>
              <w:keepNext/>
              <w:rPr>
                <w:b/>
                <w:bCs/>
                <w:sz w:val="20"/>
                <w:lang w:val="en-GB"/>
              </w:rPr>
            </w:pPr>
            <w:r w:rsidRPr="00BB54A7">
              <w:rPr>
                <w:b/>
                <w:bCs/>
                <w:sz w:val="20"/>
                <w:lang w:val="en-GB"/>
              </w:rPr>
              <w:t>Hazard statement</w:t>
            </w:r>
          </w:p>
        </w:tc>
        <w:tc>
          <w:tcPr>
            <w:tcW w:w="3296" w:type="dxa"/>
            <w:vMerge w:val="restart"/>
            <w:tcBorders>
              <w:top w:val="nil"/>
              <w:left w:val="nil"/>
              <w:right w:val="nil"/>
            </w:tcBorders>
            <w:vAlign w:val="center"/>
          </w:tcPr>
          <w:p w:rsidR="006E6E8D" w:rsidRPr="00BB54A7" w:rsidRDefault="006E6E8D" w:rsidP="00425155">
            <w:pPr>
              <w:keepNext/>
              <w:rPr>
                <w:b/>
                <w:bCs/>
                <w:sz w:val="20"/>
                <w:lang w:val="en-GB"/>
              </w:rPr>
            </w:pPr>
            <w:r>
              <w:rPr>
                <w:noProof/>
              </w:rPr>
              <w:drawing>
                <wp:inline distT="0" distB="0" distL="0" distR="0" wp14:anchorId="40F575B4" wp14:editId="23B149E4">
                  <wp:extent cx="544830" cy="609600"/>
                  <wp:effectExtent l="0" t="0" r="7620" b="0"/>
                  <wp:docPr id="254" name="Picture 254" descr="Acutely toxic symbol" title="Haaz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 cy="609600"/>
                          </a:xfrm>
                          <a:prstGeom prst="rect">
                            <a:avLst/>
                          </a:prstGeom>
                          <a:noFill/>
                          <a:ln>
                            <a:noFill/>
                          </a:ln>
                        </pic:spPr>
                      </pic:pic>
                    </a:graphicData>
                  </a:graphic>
                </wp:inline>
              </w:drawing>
            </w:r>
          </w:p>
        </w:tc>
      </w:tr>
      <w:tr w:rsidR="006E6E8D" w:rsidRPr="00BB54A7" w:rsidTr="006E6E8D">
        <w:tc>
          <w:tcPr>
            <w:tcW w:w="1853" w:type="dxa"/>
            <w:tcBorders>
              <w:top w:val="nil"/>
              <w:left w:val="nil"/>
              <w:bottom w:val="single" w:sz="4" w:space="0" w:color="auto"/>
              <w:right w:val="nil"/>
            </w:tcBorders>
            <w:vAlign w:val="center"/>
          </w:tcPr>
          <w:p w:rsidR="006E6E8D" w:rsidRPr="00BB54A7" w:rsidRDefault="006E6E8D" w:rsidP="00425155">
            <w:pPr>
              <w:keepNext/>
              <w:rPr>
                <w:sz w:val="20"/>
                <w:lang w:val="en-GB"/>
              </w:rPr>
            </w:pPr>
            <w:r w:rsidRPr="00BB54A7">
              <w:rPr>
                <w:sz w:val="20"/>
                <w:lang w:val="en-GB"/>
              </w:rPr>
              <w:t>3</w:t>
            </w:r>
          </w:p>
        </w:tc>
        <w:tc>
          <w:tcPr>
            <w:tcW w:w="1781" w:type="dxa"/>
            <w:gridSpan w:val="2"/>
            <w:tcBorders>
              <w:top w:val="nil"/>
              <w:left w:val="nil"/>
              <w:bottom w:val="single" w:sz="4" w:space="0" w:color="auto"/>
              <w:right w:val="nil"/>
            </w:tcBorders>
            <w:vAlign w:val="center"/>
          </w:tcPr>
          <w:p w:rsidR="006E6E8D" w:rsidRPr="00BB54A7" w:rsidRDefault="006E6E8D" w:rsidP="00425155">
            <w:pPr>
              <w:keepNext/>
              <w:rPr>
                <w:sz w:val="20"/>
                <w:lang w:val="en-GB"/>
              </w:rPr>
            </w:pPr>
            <w:r w:rsidRPr="00BB54A7">
              <w:rPr>
                <w:sz w:val="20"/>
                <w:lang w:val="en-GB"/>
              </w:rPr>
              <w:t>Danger</w:t>
            </w:r>
          </w:p>
        </w:tc>
        <w:tc>
          <w:tcPr>
            <w:tcW w:w="2924" w:type="dxa"/>
            <w:gridSpan w:val="2"/>
            <w:tcBorders>
              <w:top w:val="nil"/>
              <w:left w:val="nil"/>
              <w:bottom w:val="single" w:sz="4" w:space="0" w:color="auto"/>
              <w:right w:val="nil"/>
            </w:tcBorders>
            <w:vAlign w:val="center"/>
          </w:tcPr>
          <w:p w:rsidR="006E6E8D" w:rsidRPr="00BB54A7" w:rsidRDefault="006E6E8D" w:rsidP="00425155">
            <w:pPr>
              <w:keepNext/>
              <w:rPr>
                <w:sz w:val="20"/>
                <w:lang w:val="en-GB"/>
              </w:rPr>
            </w:pPr>
            <w:r w:rsidRPr="00BB54A7">
              <w:rPr>
                <w:sz w:val="20"/>
                <w:lang w:val="en-GB"/>
              </w:rPr>
              <w:t>H301</w:t>
            </w:r>
            <w:r>
              <w:rPr>
                <w:sz w:val="20"/>
                <w:lang w:val="en-GB"/>
              </w:rPr>
              <w:tab/>
            </w:r>
            <w:r w:rsidRPr="00BB54A7">
              <w:rPr>
                <w:b/>
                <w:sz w:val="20"/>
                <w:lang w:val="en-GB"/>
              </w:rPr>
              <w:t>Toxic if swallowed</w:t>
            </w:r>
            <w:r w:rsidRPr="00BB54A7">
              <w:rPr>
                <w:b/>
                <w:bCs/>
                <w:sz w:val="20"/>
                <w:lang w:val="en-GB"/>
              </w:rPr>
              <w:t xml:space="preserve"> </w:t>
            </w:r>
          </w:p>
        </w:tc>
        <w:tc>
          <w:tcPr>
            <w:tcW w:w="3296" w:type="dxa"/>
            <w:vMerge/>
            <w:tcBorders>
              <w:left w:val="nil"/>
              <w:bottom w:val="single" w:sz="4" w:space="0" w:color="auto"/>
              <w:right w:val="nil"/>
            </w:tcBorders>
            <w:vAlign w:val="center"/>
          </w:tcPr>
          <w:p w:rsidR="006E6E8D" w:rsidRPr="00BB54A7" w:rsidRDefault="006E6E8D" w:rsidP="00425155">
            <w:pPr>
              <w:keepNext/>
            </w:pPr>
          </w:p>
        </w:tc>
      </w:tr>
      <w:tr w:rsidR="006E6E8D" w:rsidRPr="00BB54A7" w:rsidTr="006E6E8D">
        <w:tc>
          <w:tcPr>
            <w:tcW w:w="9854" w:type="dxa"/>
            <w:gridSpan w:val="6"/>
            <w:tcBorders>
              <w:top w:val="single" w:sz="4" w:space="0" w:color="auto"/>
            </w:tcBorders>
            <w:vAlign w:val="center"/>
          </w:tcPr>
          <w:p w:rsidR="006E6E8D" w:rsidRPr="00BB54A7" w:rsidRDefault="006E6E8D" w:rsidP="00976CAB">
            <w:pPr>
              <w:keepNext/>
              <w:spacing w:after="120"/>
              <w:rPr>
                <w:b/>
                <w:bCs/>
                <w:sz w:val="20"/>
                <w:lang w:val="en-GB"/>
              </w:rPr>
            </w:pPr>
            <w:r w:rsidRPr="00BB54A7">
              <w:rPr>
                <w:b/>
                <w:bCs/>
                <w:sz w:val="20"/>
                <w:lang w:val="en-GB"/>
              </w:rPr>
              <w:t>Precautionary statements</w:t>
            </w:r>
          </w:p>
        </w:tc>
      </w:tr>
      <w:tr w:rsidR="006E6E8D" w:rsidRPr="00BB54A7" w:rsidTr="006E6E8D">
        <w:tc>
          <w:tcPr>
            <w:tcW w:w="2318" w:type="dxa"/>
            <w:gridSpan w:val="2"/>
            <w:vAlign w:val="center"/>
          </w:tcPr>
          <w:p w:rsidR="006E6E8D" w:rsidRPr="00BB54A7" w:rsidRDefault="006E6E8D" w:rsidP="00976CAB">
            <w:pPr>
              <w:keepNext/>
              <w:spacing w:after="120"/>
              <w:rPr>
                <w:b/>
                <w:bCs/>
                <w:sz w:val="20"/>
                <w:lang w:val="en-GB"/>
              </w:rPr>
            </w:pPr>
            <w:r w:rsidRPr="00BB54A7">
              <w:rPr>
                <w:b/>
                <w:bCs/>
                <w:sz w:val="20"/>
                <w:lang w:val="en-GB"/>
              </w:rPr>
              <w:t>Prevention</w:t>
            </w:r>
          </w:p>
        </w:tc>
        <w:tc>
          <w:tcPr>
            <w:tcW w:w="2234" w:type="dxa"/>
            <w:gridSpan w:val="2"/>
            <w:vAlign w:val="center"/>
          </w:tcPr>
          <w:p w:rsidR="006E6E8D" w:rsidRPr="00BB54A7" w:rsidRDefault="006E6E8D" w:rsidP="00976CAB">
            <w:pPr>
              <w:keepNext/>
              <w:spacing w:after="120"/>
              <w:rPr>
                <w:b/>
                <w:bCs/>
                <w:sz w:val="20"/>
                <w:lang w:val="en-GB"/>
              </w:rPr>
            </w:pPr>
            <w:r w:rsidRPr="00BB54A7">
              <w:rPr>
                <w:b/>
                <w:bCs/>
                <w:sz w:val="20"/>
                <w:lang w:val="en-GB"/>
              </w:rPr>
              <w:t>Response</w:t>
            </w:r>
          </w:p>
        </w:tc>
        <w:tc>
          <w:tcPr>
            <w:tcW w:w="2006" w:type="dxa"/>
            <w:vAlign w:val="center"/>
          </w:tcPr>
          <w:p w:rsidR="006E6E8D" w:rsidRPr="00BB54A7" w:rsidRDefault="006E6E8D" w:rsidP="00976CAB">
            <w:pPr>
              <w:keepNext/>
              <w:spacing w:after="120"/>
              <w:rPr>
                <w:b/>
                <w:bCs/>
                <w:sz w:val="20"/>
                <w:lang w:val="en-GB"/>
              </w:rPr>
            </w:pPr>
            <w:r w:rsidRPr="00BB54A7">
              <w:rPr>
                <w:b/>
                <w:bCs/>
                <w:sz w:val="20"/>
                <w:lang w:val="en-GB"/>
              </w:rPr>
              <w:t>Storage</w:t>
            </w:r>
          </w:p>
        </w:tc>
        <w:tc>
          <w:tcPr>
            <w:tcW w:w="3296" w:type="dxa"/>
            <w:vAlign w:val="center"/>
          </w:tcPr>
          <w:p w:rsidR="006E6E8D" w:rsidRPr="00BB54A7" w:rsidRDefault="006E6E8D" w:rsidP="00976CAB">
            <w:pPr>
              <w:keepNext/>
              <w:spacing w:after="120"/>
              <w:rPr>
                <w:b/>
                <w:bCs/>
                <w:sz w:val="20"/>
                <w:lang w:val="en-GB"/>
              </w:rPr>
            </w:pPr>
            <w:r w:rsidRPr="00BB54A7">
              <w:rPr>
                <w:b/>
                <w:bCs/>
                <w:sz w:val="20"/>
                <w:lang w:val="en-GB"/>
              </w:rPr>
              <w:t>Disposal</w:t>
            </w:r>
          </w:p>
        </w:tc>
      </w:tr>
      <w:tr w:rsidR="006E6E8D" w:rsidRPr="00BB54A7" w:rsidTr="006E6E8D">
        <w:trPr>
          <w:trHeight w:val="3665"/>
        </w:trPr>
        <w:tc>
          <w:tcPr>
            <w:tcW w:w="2318" w:type="dxa"/>
            <w:gridSpan w:val="2"/>
          </w:tcPr>
          <w:p w:rsidR="006E6E8D" w:rsidRPr="00BB54A7" w:rsidRDefault="006E6E8D" w:rsidP="00425155">
            <w:pPr>
              <w:pStyle w:val="BalloonText"/>
              <w:spacing w:after="120"/>
              <w:rPr>
                <w:rFonts w:ascii="Arial" w:hAnsi="Arial" w:cs="Arial"/>
                <w:bCs/>
                <w:sz w:val="20"/>
                <w:lang w:val="en-GB"/>
              </w:rPr>
            </w:pPr>
            <w:r w:rsidRPr="00BB54A7">
              <w:rPr>
                <w:rFonts w:ascii="Arial" w:hAnsi="Arial" w:cs="Arial"/>
                <w:bCs/>
                <w:sz w:val="20"/>
                <w:lang w:val="en-GB"/>
              </w:rPr>
              <w:t>P264</w:t>
            </w:r>
            <w:r w:rsidRPr="00BB54A7">
              <w:rPr>
                <w:rFonts w:ascii="Arial" w:hAnsi="Arial" w:cs="Arial"/>
                <w:b/>
                <w:sz w:val="20"/>
                <w:lang w:val="en-GB"/>
              </w:rPr>
              <w:br/>
              <w:t>Wash … thoroughly after handling.</w:t>
            </w:r>
            <w:r w:rsidRPr="00BB54A7">
              <w:rPr>
                <w:rFonts w:ascii="Arial" w:hAnsi="Arial" w:cs="Arial"/>
                <w:b/>
                <w:sz w:val="20"/>
                <w:lang w:val="en-GB"/>
              </w:rPr>
              <w:br/>
            </w:r>
            <w:r w:rsidRPr="00BB54A7">
              <w:rPr>
                <w:rFonts w:ascii="Arial" w:hAnsi="Arial" w:cs="Arial"/>
                <w:bCs/>
                <w:sz w:val="20"/>
                <w:lang w:val="en-GB"/>
              </w:rPr>
              <w:t>… Manufacturer/supplier or the competent authority to specify parts of the body to be washed after handling.</w:t>
            </w:r>
          </w:p>
          <w:p w:rsidR="006E6E8D" w:rsidRPr="00BB54A7" w:rsidRDefault="006E6E8D" w:rsidP="00425155">
            <w:pPr>
              <w:pStyle w:val="BalloonText"/>
              <w:spacing w:after="120"/>
              <w:rPr>
                <w:rFonts w:ascii="Arial" w:hAnsi="Arial" w:cs="Arial"/>
                <w:b/>
                <w:sz w:val="20"/>
                <w:lang w:val="en-GB"/>
              </w:rPr>
            </w:pPr>
            <w:r w:rsidRPr="00BB54A7">
              <w:rPr>
                <w:rFonts w:ascii="Arial" w:hAnsi="Arial" w:cs="Arial"/>
                <w:bCs/>
                <w:sz w:val="20"/>
                <w:lang w:val="en-GB"/>
              </w:rPr>
              <w:t>P270</w:t>
            </w:r>
            <w:r w:rsidRPr="00BB54A7">
              <w:rPr>
                <w:rFonts w:ascii="Arial" w:hAnsi="Arial" w:cs="Arial"/>
                <w:b/>
                <w:sz w:val="20"/>
                <w:lang w:val="en-GB"/>
              </w:rPr>
              <w:br/>
              <w:t>Do not eat, drink or smoke when using this product.</w:t>
            </w:r>
          </w:p>
          <w:p w:rsidR="006E6E8D" w:rsidRPr="00BB54A7" w:rsidRDefault="006E6E8D" w:rsidP="00425155">
            <w:pPr>
              <w:pStyle w:val="Table4"/>
            </w:pPr>
          </w:p>
        </w:tc>
        <w:tc>
          <w:tcPr>
            <w:tcW w:w="2234" w:type="dxa"/>
            <w:gridSpan w:val="2"/>
            <w:vAlign w:val="center"/>
          </w:tcPr>
          <w:p w:rsidR="006E6E8D" w:rsidRPr="00BB54A7" w:rsidRDefault="006E6E8D" w:rsidP="00425155">
            <w:pPr>
              <w:pStyle w:val="BalloonText"/>
              <w:spacing w:after="120"/>
              <w:rPr>
                <w:rFonts w:ascii="Arial" w:hAnsi="Arial" w:cs="Arial"/>
                <w:b/>
                <w:sz w:val="20"/>
                <w:lang w:val="en-GB"/>
              </w:rPr>
            </w:pPr>
            <w:r w:rsidRPr="00BB54A7">
              <w:rPr>
                <w:rFonts w:ascii="Arial" w:hAnsi="Arial" w:cs="Arial"/>
                <w:bCs/>
                <w:sz w:val="20"/>
                <w:lang w:val="en-GB"/>
              </w:rPr>
              <w:t>P301 + P310</w:t>
            </w:r>
            <w:r w:rsidRPr="00BB54A7">
              <w:rPr>
                <w:rFonts w:ascii="Arial" w:hAnsi="Arial" w:cs="Arial"/>
                <w:b/>
                <w:sz w:val="20"/>
                <w:lang w:val="en-GB"/>
              </w:rPr>
              <w:br/>
              <w:t>IF SWALLOWED:</w:t>
            </w:r>
            <w:r w:rsidRPr="00BB54A7">
              <w:rPr>
                <w:rFonts w:ascii="Arial" w:hAnsi="Arial" w:cs="Arial"/>
                <w:sz w:val="20"/>
                <w:lang w:val="en-GB"/>
              </w:rPr>
              <w:t xml:space="preserve"> </w:t>
            </w:r>
            <w:r w:rsidRPr="00BB54A7">
              <w:rPr>
                <w:rFonts w:ascii="Arial" w:hAnsi="Arial" w:cs="Arial"/>
                <w:b/>
                <w:bCs/>
                <w:sz w:val="20"/>
                <w:lang w:val="en-GB"/>
              </w:rPr>
              <w:t>I</w:t>
            </w:r>
            <w:r w:rsidR="004734C2">
              <w:rPr>
                <w:rFonts w:ascii="Arial" w:hAnsi="Arial" w:cs="Arial"/>
                <w:b/>
                <w:sz w:val="20"/>
                <w:lang w:val="en-GB"/>
              </w:rPr>
              <w:t>mmediately call a POISON CENTER</w:t>
            </w:r>
            <w:r w:rsidRPr="00BB54A7">
              <w:rPr>
                <w:rFonts w:ascii="Arial" w:hAnsi="Arial" w:cs="Arial"/>
                <w:b/>
                <w:sz w:val="20"/>
                <w:lang w:val="en-GB"/>
              </w:rPr>
              <w:t xml:space="preserve"> or doctor/physician.</w:t>
            </w:r>
          </w:p>
          <w:p w:rsidR="006E6E8D" w:rsidRPr="00BB54A7" w:rsidRDefault="006E6E8D" w:rsidP="00425155">
            <w:pPr>
              <w:pStyle w:val="BalloonText"/>
              <w:tabs>
                <w:tab w:val="left" w:pos="0"/>
                <w:tab w:val="left" w:pos="234"/>
              </w:tabs>
              <w:spacing w:after="120"/>
              <w:rPr>
                <w:rFonts w:ascii="Arial" w:hAnsi="Arial" w:cs="Arial"/>
                <w:snapToGrid w:val="0"/>
                <w:sz w:val="20"/>
                <w:lang w:val="en-GB"/>
              </w:rPr>
            </w:pPr>
            <w:r w:rsidRPr="00BB54A7">
              <w:rPr>
                <w:rFonts w:ascii="Arial" w:hAnsi="Arial" w:cs="Arial"/>
                <w:bCs/>
                <w:snapToGrid w:val="0"/>
                <w:sz w:val="20"/>
                <w:lang w:val="en-GB"/>
              </w:rPr>
              <w:t>P321</w:t>
            </w:r>
            <w:r w:rsidRPr="00BB54A7">
              <w:rPr>
                <w:rFonts w:ascii="Arial" w:hAnsi="Arial" w:cs="Arial"/>
                <w:b/>
                <w:snapToGrid w:val="0"/>
                <w:sz w:val="20"/>
                <w:lang w:val="en-GB"/>
              </w:rPr>
              <w:br/>
              <w:t>Specific treatment (see ... on this label)</w:t>
            </w:r>
            <w:r w:rsidRPr="00BB54A7">
              <w:rPr>
                <w:rFonts w:ascii="Arial" w:hAnsi="Arial" w:cs="Arial"/>
                <w:snapToGrid w:val="0"/>
                <w:sz w:val="20"/>
                <w:lang w:val="en-GB"/>
              </w:rPr>
              <w:br/>
              <w:t>... Reference to supplemental first aid instruction.</w:t>
            </w:r>
            <w:r w:rsidRPr="00BB54A7">
              <w:rPr>
                <w:rFonts w:ascii="Arial" w:hAnsi="Arial" w:cs="Arial"/>
                <w:snapToGrid w:val="0"/>
                <w:sz w:val="20"/>
                <w:lang w:val="en-GB"/>
              </w:rPr>
              <w:br/>
              <w:t xml:space="preserve">- </w:t>
            </w:r>
            <w:r w:rsidRPr="00BB54A7">
              <w:rPr>
                <w:rFonts w:ascii="Arial" w:hAnsi="Arial" w:cs="Arial"/>
                <w:snapToGrid w:val="0"/>
                <w:sz w:val="20"/>
                <w:lang w:val="en-GB"/>
              </w:rPr>
              <w:tab/>
            </w:r>
            <w:r w:rsidRPr="00BB54A7">
              <w:rPr>
                <w:rFonts w:ascii="Arial" w:hAnsi="Arial" w:cs="Arial"/>
                <w:i/>
                <w:snapToGrid w:val="0"/>
                <w:sz w:val="20"/>
                <w:lang w:val="en-GB"/>
              </w:rPr>
              <w:t>if immediate administration of antidote is required</w:t>
            </w:r>
            <w:r w:rsidRPr="00BB54A7">
              <w:rPr>
                <w:rFonts w:ascii="Arial" w:hAnsi="Arial" w:cs="Arial"/>
                <w:snapToGrid w:val="0"/>
                <w:sz w:val="20"/>
                <w:lang w:val="en-GB"/>
              </w:rPr>
              <w:t>.</w:t>
            </w:r>
          </w:p>
          <w:p w:rsidR="006E6E8D" w:rsidRPr="00BB54A7" w:rsidRDefault="006E6E8D" w:rsidP="00425155">
            <w:pPr>
              <w:pStyle w:val="BalloonText"/>
              <w:tabs>
                <w:tab w:val="left" w:pos="0"/>
                <w:tab w:val="left" w:pos="234"/>
              </w:tabs>
              <w:spacing w:after="120"/>
              <w:rPr>
                <w:rFonts w:ascii="Arial" w:hAnsi="Arial" w:cs="Arial"/>
                <w:b/>
                <w:sz w:val="20"/>
                <w:lang w:val="en-GB"/>
              </w:rPr>
            </w:pPr>
            <w:r w:rsidRPr="00BB54A7">
              <w:rPr>
                <w:rFonts w:ascii="Arial" w:hAnsi="Arial" w:cs="Arial"/>
                <w:bCs/>
                <w:sz w:val="20"/>
                <w:lang w:val="en-GB"/>
              </w:rPr>
              <w:t>P330</w:t>
            </w:r>
            <w:r w:rsidRPr="00BB54A7">
              <w:rPr>
                <w:rFonts w:ascii="Arial" w:hAnsi="Arial" w:cs="Arial"/>
                <w:b/>
                <w:sz w:val="20"/>
                <w:lang w:val="en-GB"/>
              </w:rPr>
              <w:br/>
              <w:t>Rinse mouth.</w:t>
            </w:r>
          </w:p>
        </w:tc>
        <w:tc>
          <w:tcPr>
            <w:tcW w:w="2006" w:type="dxa"/>
          </w:tcPr>
          <w:p w:rsidR="006E6E8D" w:rsidRPr="00BB54A7" w:rsidRDefault="006E6E8D" w:rsidP="00425155">
            <w:pPr>
              <w:spacing w:after="120"/>
              <w:rPr>
                <w:sz w:val="20"/>
              </w:rPr>
            </w:pPr>
            <w:r w:rsidRPr="00BB54A7">
              <w:rPr>
                <w:bCs/>
                <w:sz w:val="20"/>
              </w:rPr>
              <w:t>P405</w:t>
            </w:r>
            <w:r w:rsidRPr="00BB54A7">
              <w:rPr>
                <w:b/>
                <w:sz w:val="20"/>
              </w:rPr>
              <w:br/>
              <w:t>Store locked up.</w:t>
            </w:r>
          </w:p>
        </w:tc>
        <w:tc>
          <w:tcPr>
            <w:tcW w:w="3296" w:type="dxa"/>
          </w:tcPr>
          <w:p w:rsidR="006E6E8D" w:rsidRPr="00BB54A7" w:rsidRDefault="006E6E8D" w:rsidP="00425155">
            <w:pPr>
              <w:spacing w:after="120"/>
              <w:rPr>
                <w:sz w:val="20"/>
              </w:rPr>
            </w:pPr>
            <w:r w:rsidRPr="00BB54A7">
              <w:rPr>
                <w:bCs/>
                <w:sz w:val="20"/>
              </w:rPr>
              <w:t>P501</w:t>
            </w:r>
            <w:r w:rsidRPr="00BB54A7">
              <w:rPr>
                <w:b/>
                <w:sz w:val="20"/>
              </w:rPr>
              <w:br/>
              <w:t>Dispose of contents/container to...</w:t>
            </w:r>
            <w:r w:rsidRPr="00BB54A7">
              <w:rPr>
                <w:sz w:val="20"/>
              </w:rPr>
              <w:br/>
              <w:t>... in accordance with local/regional/national/international Regulations (to be specified).</w:t>
            </w:r>
          </w:p>
        </w:tc>
      </w:tr>
    </w:tbl>
    <w:p w:rsidR="003D6EEA"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Oral."/>
      </w:tblPr>
      <w:tblGrid>
        <w:gridCol w:w="1908"/>
        <w:gridCol w:w="471"/>
        <w:gridCol w:w="1333"/>
        <w:gridCol w:w="870"/>
        <w:gridCol w:w="1976"/>
        <w:gridCol w:w="3296"/>
      </w:tblGrid>
      <w:tr w:rsidR="006E6E8D" w:rsidRPr="00BB54A7" w:rsidTr="006E6E8D">
        <w:tc>
          <w:tcPr>
            <w:tcW w:w="9854" w:type="dxa"/>
            <w:gridSpan w:val="6"/>
            <w:tcBorders>
              <w:top w:val="nil"/>
              <w:left w:val="nil"/>
              <w:bottom w:val="nil"/>
              <w:right w:val="nil"/>
            </w:tcBorders>
            <w:vAlign w:val="center"/>
          </w:tcPr>
          <w:p w:rsidR="006E6E8D" w:rsidRPr="00BB54A7" w:rsidRDefault="006E6E8D" w:rsidP="00425155">
            <w:pPr>
              <w:keepNext/>
              <w:keepLines/>
              <w:rPr>
                <w:b/>
                <w:bCs/>
                <w:lang w:val="en-GB"/>
              </w:rPr>
            </w:pPr>
            <w:r w:rsidRPr="00BB54A7">
              <w:rPr>
                <w:b/>
                <w:bCs/>
                <w:lang w:val="en-GB"/>
              </w:rPr>
              <w:br w:type="page"/>
            </w:r>
            <w:r w:rsidRPr="00BB54A7">
              <w:rPr>
                <w:b/>
                <w:bCs/>
                <w:lang w:val="en-GB"/>
              </w:rPr>
              <w:br w:type="page"/>
            </w:r>
            <w:r w:rsidRPr="00BB54A7">
              <w:rPr>
                <w:b/>
                <w:bCs/>
                <w:lang w:val="en-GB"/>
              </w:rPr>
              <w:br w:type="page"/>
              <w:t>ACUTE TOXICITY – ORAL</w:t>
            </w:r>
          </w:p>
        </w:tc>
      </w:tr>
      <w:tr w:rsidR="006E6E8D" w:rsidRPr="00BB54A7" w:rsidTr="006E6E8D">
        <w:tc>
          <w:tcPr>
            <w:tcW w:w="1908" w:type="dxa"/>
            <w:tcBorders>
              <w:top w:val="nil"/>
              <w:left w:val="nil"/>
              <w:bottom w:val="nil"/>
              <w:right w:val="nil"/>
            </w:tcBorders>
            <w:vAlign w:val="center"/>
          </w:tcPr>
          <w:p w:rsidR="006E6E8D" w:rsidRPr="00BB54A7" w:rsidRDefault="006E6E8D" w:rsidP="00425155">
            <w:pPr>
              <w:keepNext/>
              <w:keepLines/>
              <w:rPr>
                <w:sz w:val="20"/>
                <w:lang w:val="en-GB"/>
              </w:rPr>
            </w:pPr>
          </w:p>
        </w:tc>
        <w:tc>
          <w:tcPr>
            <w:tcW w:w="1804" w:type="dxa"/>
            <w:gridSpan w:val="2"/>
            <w:tcBorders>
              <w:top w:val="nil"/>
              <w:left w:val="nil"/>
              <w:bottom w:val="nil"/>
              <w:right w:val="nil"/>
            </w:tcBorders>
            <w:vAlign w:val="center"/>
          </w:tcPr>
          <w:p w:rsidR="006E6E8D" w:rsidRPr="00BB54A7" w:rsidRDefault="006E6E8D" w:rsidP="00425155">
            <w:pPr>
              <w:keepNext/>
              <w:keepLines/>
              <w:rPr>
                <w:sz w:val="20"/>
                <w:lang w:val="en-GB"/>
              </w:rPr>
            </w:pPr>
          </w:p>
        </w:tc>
        <w:tc>
          <w:tcPr>
            <w:tcW w:w="2846" w:type="dxa"/>
            <w:gridSpan w:val="2"/>
            <w:tcBorders>
              <w:top w:val="nil"/>
              <w:left w:val="nil"/>
              <w:bottom w:val="nil"/>
              <w:right w:val="single" w:sz="4" w:space="0" w:color="auto"/>
            </w:tcBorders>
            <w:vAlign w:val="center"/>
          </w:tcPr>
          <w:p w:rsidR="006E6E8D" w:rsidRPr="00BB54A7" w:rsidRDefault="006E6E8D" w:rsidP="00425155">
            <w:pPr>
              <w:keepNext/>
              <w:keepLines/>
              <w:rPr>
                <w:sz w:val="20"/>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6E6E8D" w:rsidRPr="00BB54A7" w:rsidRDefault="006E6E8D" w:rsidP="00425155">
            <w:pPr>
              <w:keepNext/>
              <w:keepLines/>
              <w:rPr>
                <w:b/>
                <w:bCs/>
                <w:iCs/>
                <w:sz w:val="20"/>
                <w:lang w:val="en-GB"/>
              </w:rPr>
            </w:pPr>
            <w:r w:rsidRPr="00BB54A7">
              <w:rPr>
                <w:b/>
                <w:bCs/>
                <w:iCs/>
                <w:sz w:val="20"/>
                <w:lang w:val="en-GB"/>
              </w:rPr>
              <w:t>Symbol</w:t>
            </w:r>
          </w:p>
          <w:p w:rsidR="006E6E8D" w:rsidRPr="00BB54A7" w:rsidRDefault="006E6E8D" w:rsidP="00425155">
            <w:pPr>
              <w:keepNext/>
              <w:keepLines/>
              <w:rPr>
                <w:sz w:val="20"/>
                <w:lang w:val="en-GB"/>
              </w:rPr>
            </w:pPr>
            <w:r w:rsidRPr="00BB54A7">
              <w:rPr>
                <w:sz w:val="20"/>
                <w:lang w:val="en-GB"/>
              </w:rPr>
              <w:t>Exclamation mark</w:t>
            </w:r>
          </w:p>
        </w:tc>
      </w:tr>
      <w:tr w:rsidR="006E6E8D" w:rsidRPr="00BB54A7" w:rsidTr="006E6E8D">
        <w:tc>
          <w:tcPr>
            <w:tcW w:w="1908" w:type="dxa"/>
            <w:tcBorders>
              <w:top w:val="nil"/>
              <w:left w:val="nil"/>
              <w:bottom w:val="nil"/>
              <w:right w:val="nil"/>
            </w:tcBorders>
            <w:vAlign w:val="center"/>
          </w:tcPr>
          <w:p w:rsidR="006E6E8D" w:rsidRPr="00BB54A7" w:rsidRDefault="006E6E8D" w:rsidP="00425155">
            <w:pPr>
              <w:keepNext/>
              <w:keepLines/>
              <w:rPr>
                <w:b/>
                <w:bCs/>
                <w:sz w:val="20"/>
                <w:lang w:val="en-GB"/>
              </w:rPr>
            </w:pPr>
            <w:r w:rsidRPr="00BB54A7">
              <w:rPr>
                <w:b/>
                <w:bCs/>
                <w:sz w:val="20"/>
                <w:lang w:val="en-GB"/>
              </w:rPr>
              <w:t>Hazard category</w:t>
            </w:r>
          </w:p>
        </w:tc>
        <w:tc>
          <w:tcPr>
            <w:tcW w:w="1804" w:type="dxa"/>
            <w:gridSpan w:val="2"/>
            <w:tcBorders>
              <w:top w:val="nil"/>
              <w:left w:val="nil"/>
              <w:bottom w:val="nil"/>
              <w:right w:val="nil"/>
            </w:tcBorders>
            <w:vAlign w:val="center"/>
          </w:tcPr>
          <w:p w:rsidR="006E6E8D" w:rsidRPr="00BB54A7" w:rsidRDefault="006E6E8D" w:rsidP="00425155">
            <w:pPr>
              <w:keepNext/>
              <w:keepLines/>
              <w:rPr>
                <w:b/>
                <w:bCs/>
                <w:sz w:val="20"/>
                <w:lang w:val="en-GB"/>
              </w:rPr>
            </w:pPr>
            <w:r w:rsidRPr="00BB54A7">
              <w:rPr>
                <w:b/>
                <w:bCs/>
                <w:sz w:val="20"/>
                <w:lang w:val="en-GB"/>
              </w:rPr>
              <w:t>Signal word</w:t>
            </w:r>
          </w:p>
        </w:tc>
        <w:tc>
          <w:tcPr>
            <w:tcW w:w="2846" w:type="dxa"/>
            <w:gridSpan w:val="2"/>
            <w:tcBorders>
              <w:top w:val="nil"/>
              <w:left w:val="nil"/>
              <w:bottom w:val="nil"/>
              <w:right w:val="nil"/>
            </w:tcBorders>
            <w:vAlign w:val="center"/>
          </w:tcPr>
          <w:p w:rsidR="006E6E8D" w:rsidRPr="00BB54A7" w:rsidRDefault="006E6E8D" w:rsidP="00425155">
            <w:pPr>
              <w:keepNext/>
              <w:keepLines/>
              <w:rPr>
                <w:b/>
                <w:bCs/>
                <w:sz w:val="20"/>
                <w:lang w:val="en-GB"/>
              </w:rPr>
            </w:pPr>
            <w:r w:rsidRPr="00BB54A7">
              <w:rPr>
                <w:b/>
                <w:bCs/>
                <w:sz w:val="20"/>
                <w:lang w:val="en-GB"/>
              </w:rPr>
              <w:t>Hazard statement</w:t>
            </w:r>
          </w:p>
        </w:tc>
        <w:tc>
          <w:tcPr>
            <w:tcW w:w="3296" w:type="dxa"/>
            <w:vMerge w:val="restart"/>
            <w:tcBorders>
              <w:top w:val="nil"/>
              <w:left w:val="nil"/>
              <w:right w:val="nil"/>
            </w:tcBorders>
            <w:vAlign w:val="center"/>
          </w:tcPr>
          <w:p w:rsidR="006E6E8D" w:rsidRPr="00BB54A7" w:rsidRDefault="006E6E8D" w:rsidP="00425155">
            <w:pPr>
              <w:keepNext/>
              <w:keepLines/>
              <w:rPr>
                <w:b/>
                <w:bCs/>
                <w:sz w:val="20"/>
                <w:lang w:val="en-GB"/>
              </w:rPr>
            </w:pPr>
            <w:r>
              <w:rPr>
                <w:noProof/>
              </w:rPr>
              <w:drawing>
                <wp:inline distT="0" distB="0" distL="0" distR="0" wp14:anchorId="636C7EF3" wp14:editId="544F2949">
                  <wp:extent cx="293370" cy="510540"/>
                  <wp:effectExtent l="0" t="0" r="0" b="3810"/>
                  <wp:docPr id="93" name="Picture 93"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tc>
      </w:tr>
      <w:tr w:rsidR="006E6E8D" w:rsidRPr="00BB54A7" w:rsidTr="006E6E8D">
        <w:tc>
          <w:tcPr>
            <w:tcW w:w="1908" w:type="dxa"/>
            <w:tcBorders>
              <w:top w:val="nil"/>
              <w:left w:val="nil"/>
              <w:bottom w:val="single" w:sz="4" w:space="0" w:color="auto"/>
              <w:right w:val="nil"/>
            </w:tcBorders>
            <w:vAlign w:val="center"/>
          </w:tcPr>
          <w:p w:rsidR="006E6E8D" w:rsidRPr="00BB54A7" w:rsidRDefault="006E6E8D" w:rsidP="00425155">
            <w:pPr>
              <w:keepNext/>
              <w:keepLines/>
              <w:rPr>
                <w:sz w:val="20"/>
                <w:lang w:val="en-GB"/>
              </w:rPr>
            </w:pPr>
            <w:r w:rsidRPr="00BB54A7">
              <w:rPr>
                <w:sz w:val="20"/>
                <w:lang w:val="en-GB"/>
              </w:rPr>
              <w:t>4</w:t>
            </w:r>
          </w:p>
        </w:tc>
        <w:tc>
          <w:tcPr>
            <w:tcW w:w="1804" w:type="dxa"/>
            <w:gridSpan w:val="2"/>
            <w:tcBorders>
              <w:top w:val="nil"/>
              <w:left w:val="nil"/>
              <w:bottom w:val="single" w:sz="4" w:space="0" w:color="auto"/>
              <w:right w:val="nil"/>
            </w:tcBorders>
            <w:vAlign w:val="center"/>
          </w:tcPr>
          <w:p w:rsidR="006E6E8D" w:rsidRPr="00BB54A7" w:rsidRDefault="006E6E8D" w:rsidP="00425155">
            <w:pPr>
              <w:keepNext/>
              <w:keepLines/>
              <w:rPr>
                <w:sz w:val="20"/>
                <w:lang w:val="en-GB"/>
              </w:rPr>
            </w:pPr>
            <w:r w:rsidRPr="00BB54A7">
              <w:rPr>
                <w:sz w:val="20"/>
                <w:lang w:val="en-GB"/>
              </w:rPr>
              <w:t>Warning</w:t>
            </w:r>
          </w:p>
        </w:tc>
        <w:tc>
          <w:tcPr>
            <w:tcW w:w="2846" w:type="dxa"/>
            <w:gridSpan w:val="2"/>
            <w:tcBorders>
              <w:top w:val="nil"/>
              <w:left w:val="nil"/>
              <w:bottom w:val="single" w:sz="4" w:space="0" w:color="auto"/>
              <w:right w:val="nil"/>
            </w:tcBorders>
            <w:vAlign w:val="center"/>
          </w:tcPr>
          <w:p w:rsidR="006E6E8D" w:rsidRPr="00BB54A7" w:rsidRDefault="006E6E8D" w:rsidP="00976CAB">
            <w:pPr>
              <w:keepNext/>
              <w:keepLines/>
              <w:spacing w:after="120"/>
              <w:rPr>
                <w:sz w:val="20"/>
                <w:lang w:val="en-GB"/>
              </w:rPr>
            </w:pPr>
            <w:r w:rsidRPr="00BB54A7">
              <w:rPr>
                <w:sz w:val="20"/>
                <w:lang w:val="en-GB"/>
              </w:rPr>
              <w:t>H302</w:t>
            </w:r>
            <w:r w:rsidR="00AD55DB">
              <w:rPr>
                <w:sz w:val="20"/>
                <w:lang w:val="en-GB"/>
              </w:rPr>
              <w:tab/>
            </w:r>
            <w:r w:rsidRPr="00BB54A7">
              <w:rPr>
                <w:b/>
                <w:sz w:val="20"/>
                <w:lang w:val="en-GB"/>
              </w:rPr>
              <w:t>Harmful if swallowed</w:t>
            </w:r>
          </w:p>
        </w:tc>
        <w:tc>
          <w:tcPr>
            <w:tcW w:w="3296" w:type="dxa"/>
            <w:vMerge/>
            <w:tcBorders>
              <w:left w:val="nil"/>
              <w:bottom w:val="single" w:sz="4" w:space="0" w:color="auto"/>
              <w:right w:val="nil"/>
            </w:tcBorders>
            <w:vAlign w:val="center"/>
          </w:tcPr>
          <w:p w:rsidR="006E6E8D" w:rsidRPr="00BB54A7" w:rsidRDefault="006E6E8D" w:rsidP="00425155">
            <w:pPr>
              <w:keepNext/>
              <w:keepLines/>
            </w:pPr>
          </w:p>
        </w:tc>
      </w:tr>
      <w:tr w:rsidR="006E6E8D" w:rsidRPr="00BB54A7" w:rsidTr="006E6E8D">
        <w:tc>
          <w:tcPr>
            <w:tcW w:w="9854" w:type="dxa"/>
            <w:gridSpan w:val="6"/>
            <w:tcBorders>
              <w:top w:val="single" w:sz="4" w:space="0" w:color="auto"/>
            </w:tcBorders>
            <w:vAlign w:val="center"/>
          </w:tcPr>
          <w:p w:rsidR="006E6E8D" w:rsidRPr="00BB54A7" w:rsidRDefault="006E6E8D" w:rsidP="00976CAB">
            <w:pPr>
              <w:keepNext/>
              <w:keepLines/>
              <w:spacing w:after="120"/>
              <w:rPr>
                <w:b/>
                <w:bCs/>
                <w:sz w:val="20"/>
                <w:lang w:val="en-GB"/>
              </w:rPr>
            </w:pPr>
            <w:r w:rsidRPr="00BB54A7">
              <w:rPr>
                <w:b/>
                <w:bCs/>
                <w:sz w:val="20"/>
                <w:lang w:val="en-GB"/>
              </w:rPr>
              <w:t>Precautionary statements</w:t>
            </w:r>
          </w:p>
        </w:tc>
      </w:tr>
      <w:tr w:rsidR="006E6E8D" w:rsidRPr="00BB54A7" w:rsidTr="006E6E8D">
        <w:tc>
          <w:tcPr>
            <w:tcW w:w="2379" w:type="dxa"/>
            <w:gridSpan w:val="2"/>
            <w:vAlign w:val="center"/>
          </w:tcPr>
          <w:p w:rsidR="006E6E8D" w:rsidRPr="00BB54A7" w:rsidRDefault="006E6E8D" w:rsidP="00976CAB">
            <w:pPr>
              <w:keepNext/>
              <w:keepLines/>
              <w:spacing w:after="120"/>
              <w:rPr>
                <w:b/>
                <w:bCs/>
                <w:sz w:val="20"/>
                <w:lang w:val="en-GB"/>
              </w:rPr>
            </w:pPr>
            <w:r w:rsidRPr="00BB54A7">
              <w:rPr>
                <w:b/>
                <w:bCs/>
                <w:sz w:val="20"/>
                <w:lang w:val="en-GB"/>
              </w:rPr>
              <w:t>Prevention</w:t>
            </w:r>
          </w:p>
        </w:tc>
        <w:tc>
          <w:tcPr>
            <w:tcW w:w="2203" w:type="dxa"/>
            <w:gridSpan w:val="2"/>
            <w:vAlign w:val="center"/>
          </w:tcPr>
          <w:p w:rsidR="006E6E8D" w:rsidRPr="00BB54A7" w:rsidRDefault="006E6E8D" w:rsidP="00976CAB">
            <w:pPr>
              <w:keepNext/>
              <w:keepLines/>
              <w:spacing w:after="120"/>
              <w:rPr>
                <w:b/>
                <w:bCs/>
                <w:sz w:val="20"/>
                <w:lang w:val="en-GB"/>
              </w:rPr>
            </w:pPr>
            <w:r w:rsidRPr="00BB54A7">
              <w:rPr>
                <w:b/>
                <w:bCs/>
                <w:sz w:val="20"/>
                <w:lang w:val="en-GB"/>
              </w:rPr>
              <w:t>Response</w:t>
            </w:r>
          </w:p>
        </w:tc>
        <w:tc>
          <w:tcPr>
            <w:tcW w:w="1976" w:type="dxa"/>
            <w:vAlign w:val="center"/>
          </w:tcPr>
          <w:p w:rsidR="006E6E8D" w:rsidRPr="00BB54A7" w:rsidRDefault="006E6E8D" w:rsidP="00976CAB">
            <w:pPr>
              <w:keepNext/>
              <w:keepLines/>
              <w:spacing w:after="120"/>
              <w:rPr>
                <w:b/>
                <w:bCs/>
                <w:sz w:val="20"/>
                <w:lang w:val="en-GB"/>
              </w:rPr>
            </w:pPr>
            <w:r w:rsidRPr="00BB54A7">
              <w:rPr>
                <w:b/>
                <w:bCs/>
                <w:sz w:val="20"/>
                <w:lang w:val="en-GB"/>
              </w:rPr>
              <w:t>Storage</w:t>
            </w:r>
          </w:p>
        </w:tc>
        <w:tc>
          <w:tcPr>
            <w:tcW w:w="3296" w:type="dxa"/>
            <w:vAlign w:val="center"/>
          </w:tcPr>
          <w:p w:rsidR="006E6E8D" w:rsidRPr="00BB54A7" w:rsidRDefault="006E6E8D" w:rsidP="00976CAB">
            <w:pPr>
              <w:keepNext/>
              <w:keepLines/>
              <w:spacing w:after="120"/>
              <w:rPr>
                <w:b/>
                <w:bCs/>
                <w:sz w:val="20"/>
                <w:lang w:val="en-GB"/>
              </w:rPr>
            </w:pPr>
            <w:r w:rsidRPr="00BB54A7">
              <w:rPr>
                <w:b/>
                <w:bCs/>
                <w:sz w:val="20"/>
                <w:lang w:val="en-GB"/>
              </w:rPr>
              <w:t>Disposal</w:t>
            </w:r>
          </w:p>
        </w:tc>
      </w:tr>
      <w:tr w:rsidR="006E6E8D" w:rsidRPr="00BB54A7" w:rsidTr="006E6E8D">
        <w:trPr>
          <w:trHeight w:val="2980"/>
        </w:trPr>
        <w:tc>
          <w:tcPr>
            <w:tcW w:w="2379" w:type="dxa"/>
            <w:gridSpan w:val="2"/>
            <w:vAlign w:val="center"/>
          </w:tcPr>
          <w:p w:rsidR="006E6E8D" w:rsidRPr="00BB54A7" w:rsidRDefault="006E6E8D" w:rsidP="00425155">
            <w:pPr>
              <w:pStyle w:val="BalloonText"/>
              <w:spacing w:after="120"/>
              <w:rPr>
                <w:rFonts w:ascii="Arial" w:hAnsi="Arial" w:cs="Arial"/>
                <w:b/>
                <w:sz w:val="20"/>
                <w:lang w:val="en-GB"/>
              </w:rPr>
            </w:pPr>
            <w:r w:rsidRPr="00BB54A7">
              <w:rPr>
                <w:rFonts w:ascii="Arial" w:hAnsi="Arial" w:cs="Arial"/>
                <w:bCs/>
                <w:sz w:val="20"/>
                <w:lang w:val="en-GB"/>
              </w:rPr>
              <w:t>P264</w:t>
            </w:r>
            <w:r w:rsidRPr="00BB54A7">
              <w:rPr>
                <w:rFonts w:ascii="Arial" w:hAnsi="Arial" w:cs="Arial"/>
                <w:b/>
                <w:sz w:val="20"/>
                <w:lang w:val="en-GB"/>
              </w:rPr>
              <w:br/>
              <w:t>Wash … thoroughly after handling.</w:t>
            </w:r>
            <w:r w:rsidRPr="00BB54A7">
              <w:rPr>
                <w:rFonts w:ascii="Arial" w:hAnsi="Arial" w:cs="Arial"/>
                <w:b/>
                <w:sz w:val="20"/>
                <w:lang w:val="en-GB"/>
              </w:rPr>
              <w:br/>
            </w:r>
            <w:r w:rsidRPr="00BB54A7">
              <w:rPr>
                <w:rFonts w:ascii="Arial" w:hAnsi="Arial" w:cs="Arial"/>
                <w:bCs/>
                <w:sz w:val="20"/>
                <w:lang w:val="en-GB"/>
              </w:rPr>
              <w:t>…Manufacturer/supplier or the competent authority to specify parts of the body to be washed after handling.</w:t>
            </w:r>
          </w:p>
          <w:p w:rsidR="006E6E8D" w:rsidRPr="00BB54A7" w:rsidRDefault="006E6E8D" w:rsidP="00425155">
            <w:pPr>
              <w:tabs>
                <w:tab w:val="left" w:pos="459"/>
              </w:tabs>
              <w:spacing w:after="120"/>
              <w:rPr>
                <w:sz w:val="20"/>
              </w:rPr>
            </w:pPr>
            <w:r w:rsidRPr="00BB54A7">
              <w:rPr>
                <w:bCs/>
                <w:sz w:val="20"/>
              </w:rPr>
              <w:t>P270</w:t>
            </w:r>
            <w:r w:rsidRPr="00BB54A7">
              <w:rPr>
                <w:b/>
                <w:sz w:val="20"/>
              </w:rPr>
              <w:br/>
              <w:t xml:space="preserve">Do not eat, drink or smoke when using this product. </w:t>
            </w:r>
          </w:p>
        </w:tc>
        <w:tc>
          <w:tcPr>
            <w:tcW w:w="2203" w:type="dxa"/>
            <w:gridSpan w:val="2"/>
            <w:vAlign w:val="center"/>
          </w:tcPr>
          <w:p w:rsidR="006E6E8D" w:rsidRPr="00BB54A7" w:rsidRDefault="006E6E8D" w:rsidP="00425155">
            <w:pPr>
              <w:pStyle w:val="BalloonText"/>
              <w:spacing w:after="120"/>
              <w:rPr>
                <w:rFonts w:ascii="Arial" w:hAnsi="Arial" w:cs="Arial"/>
                <w:b/>
                <w:sz w:val="20"/>
                <w:lang w:val="en-GB"/>
              </w:rPr>
            </w:pPr>
            <w:r w:rsidRPr="00BB54A7">
              <w:rPr>
                <w:rFonts w:ascii="Arial" w:hAnsi="Arial" w:cs="Arial"/>
                <w:bCs/>
                <w:sz w:val="20"/>
                <w:lang w:val="en-GB"/>
              </w:rPr>
              <w:t>P301 + P312</w:t>
            </w:r>
            <w:r w:rsidRPr="00BB54A7">
              <w:rPr>
                <w:rFonts w:ascii="Arial" w:hAnsi="Arial" w:cs="Arial"/>
                <w:b/>
                <w:sz w:val="20"/>
                <w:lang w:val="en-GB"/>
              </w:rPr>
              <w:br/>
              <w:t>IF SWALLOWED:</w:t>
            </w:r>
            <w:r w:rsidRPr="00BB54A7">
              <w:rPr>
                <w:rFonts w:ascii="Arial" w:hAnsi="Arial" w:cs="Arial"/>
                <w:sz w:val="20"/>
                <w:lang w:val="en-GB"/>
              </w:rPr>
              <w:t xml:space="preserve"> </w:t>
            </w:r>
            <w:r w:rsidR="004734C2">
              <w:rPr>
                <w:rFonts w:ascii="Arial" w:hAnsi="Arial" w:cs="Arial"/>
                <w:b/>
                <w:sz w:val="20"/>
                <w:lang w:val="en-GB"/>
              </w:rPr>
              <w:t>Call a POISON CENT</w:t>
            </w:r>
            <w:r w:rsidR="00512090">
              <w:rPr>
                <w:rFonts w:ascii="Arial" w:hAnsi="Arial" w:cs="Arial"/>
                <w:b/>
                <w:sz w:val="20"/>
                <w:lang w:val="en-GB"/>
              </w:rPr>
              <w:t>E</w:t>
            </w:r>
            <w:r w:rsidR="004734C2">
              <w:rPr>
                <w:rFonts w:ascii="Arial" w:hAnsi="Arial" w:cs="Arial"/>
                <w:b/>
                <w:sz w:val="20"/>
                <w:lang w:val="en-GB"/>
              </w:rPr>
              <w:t>R</w:t>
            </w:r>
            <w:r w:rsidRPr="00BB54A7">
              <w:rPr>
                <w:rFonts w:ascii="Arial" w:hAnsi="Arial" w:cs="Arial"/>
                <w:b/>
                <w:sz w:val="20"/>
                <w:lang w:val="en-GB"/>
              </w:rPr>
              <w:t xml:space="preserve"> </w:t>
            </w:r>
            <w:r w:rsidRPr="00E414C8">
              <w:rPr>
                <w:rFonts w:ascii="Arial" w:hAnsi="Arial" w:cs="Arial"/>
                <w:b/>
                <w:sz w:val="20"/>
                <w:lang w:val="en-GB"/>
              </w:rPr>
              <w:t>or doctor/physician if you feel u</w:t>
            </w:r>
            <w:r w:rsidRPr="00BB54A7">
              <w:rPr>
                <w:rFonts w:ascii="Arial" w:hAnsi="Arial" w:cs="Arial"/>
                <w:b/>
                <w:sz w:val="20"/>
                <w:lang w:val="en-GB"/>
              </w:rPr>
              <w:t>nwell.</w:t>
            </w:r>
          </w:p>
          <w:p w:rsidR="006E6E8D" w:rsidRPr="00BB54A7" w:rsidRDefault="006E6E8D" w:rsidP="00425155">
            <w:pPr>
              <w:pStyle w:val="BalloonText"/>
              <w:spacing w:after="120"/>
              <w:rPr>
                <w:rFonts w:ascii="Arial" w:hAnsi="Arial" w:cs="Arial"/>
                <w:b/>
                <w:sz w:val="20"/>
                <w:lang w:val="en-GB"/>
              </w:rPr>
            </w:pPr>
            <w:r w:rsidRPr="00BB54A7">
              <w:rPr>
                <w:rFonts w:ascii="Arial" w:hAnsi="Arial" w:cs="Arial"/>
                <w:bCs/>
                <w:sz w:val="20"/>
                <w:lang w:val="en-GB"/>
              </w:rPr>
              <w:t>P330</w:t>
            </w:r>
            <w:r w:rsidRPr="00BB54A7">
              <w:rPr>
                <w:rFonts w:ascii="Arial" w:hAnsi="Arial" w:cs="Arial"/>
                <w:b/>
                <w:sz w:val="20"/>
                <w:lang w:val="en-GB"/>
              </w:rPr>
              <w:br/>
              <w:t>Rinse mouth.</w:t>
            </w:r>
          </w:p>
        </w:tc>
        <w:tc>
          <w:tcPr>
            <w:tcW w:w="1976" w:type="dxa"/>
            <w:vAlign w:val="center"/>
          </w:tcPr>
          <w:p w:rsidR="006E6E8D" w:rsidRPr="00BB54A7" w:rsidRDefault="006E6E8D" w:rsidP="00425155">
            <w:pPr>
              <w:spacing w:after="120"/>
              <w:rPr>
                <w:sz w:val="20"/>
              </w:rPr>
            </w:pPr>
          </w:p>
        </w:tc>
        <w:tc>
          <w:tcPr>
            <w:tcW w:w="3296" w:type="dxa"/>
            <w:vAlign w:val="center"/>
          </w:tcPr>
          <w:p w:rsidR="006E6E8D" w:rsidRPr="00BB54A7" w:rsidRDefault="006E6E8D" w:rsidP="00425155">
            <w:pPr>
              <w:spacing w:after="12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bl>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Dermal."/>
      </w:tblPr>
      <w:tblGrid>
        <w:gridCol w:w="1853"/>
        <w:gridCol w:w="466"/>
        <w:gridCol w:w="1316"/>
        <w:gridCol w:w="921"/>
        <w:gridCol w:w="2002"/>
        <w:gridCol w:w="3296"/>
      </w:tblGrid>
      <w:tr w:rsidR="00B0355E" w:rsidRPr="00B0355E" w:rsidTr="00B0355E">
        <w:tc>
          <w:tcPr>
            <w:tcW w:w="9854" w:type="dxa"/>
            <w:gridSpan w:val="6"/>
            <w:tcBorders>
              <w:top w:val="nil"/>
              <w:left w:val="nil"/>
              <w:bottom w:val="nil"/>
              <w:right w:val="nil"/>
            </w:tcBorders>
            <w:vAlign w:val="center"/>
          </w:tcPr>
          <w:p w:rsidR="00B0355E" w:rsidRPr="00B0355E" w:rsidRDefault="00B0355E" w:rsidP="00B0355E">
            <w:pPr>
              <w:keepNext/>
              <w:keepLines/>
              <w:tabs>
                <w:tab w:val="clear" w:pos="432"/>
              </w:tabs>
              <w:spacing w:before="0"/>
              <w:rPr>
                <w:b/>
                <w:bCs/>
                <w:sz w:val="24"/>
                <w:szCs w:val="24"/>
                <w:lang w:val="en-GB"/>
              </w:rPr>
            </w:pPr>
            <w:r w:rsidRPr="00B0355E">
              <w:rPr>
                <w:b/>
                <w:bCs/>
                <w:sz w:val="24"/>
                <w:szCs w:val="24"/>
                <w:lang w:val="en-GB"/>
              </w:rPr>
              <w:br w:type="page"/>
            </w:r>
            <w:r w:rsidRPr="00B0355E">
              <w:rPr>
                <w:b/>
                <w:bCs/>
                <w:sz w:val="24"/>
                <w:szCs w:val="24"/>
                <w:lang w:val="en-GB"/>
              </w:rPr>
              <w:br w:type="page"/>
            </w:r>
            <w:r w:rsidRPr="00B0355E">
              <w:rPr>
                <w:b/>
                <w:bCs/>
                <w:sz w:val="24"/>
                <w:szCs w:val="24"/>
                <w:lang w:val="en-GB"/>
              </w:rPr>
              <w:br w:type="page"/>
              <w:t>ACUTE TOXICITY - DERMAL</w:t>
            </w:r>
          </w:p>
        </w:tc>
      </w:tr>
      <w:tr w:rsidR="00B0355E" w:rsidRPr="00B0355E" w:rsidTr="00B0355E">
        <w:tc>
          <w:tcPr>
            <w:tcW w:w="1853" w:type="dxa"/>
            <w:tcBorders>
              <w:top w:val="nil"/>
              <w:left w:val="nil"/>
              <w:bottom w:val="nil"/>
              <w:right w:val="nil"/>
            </w:tcBorders>
            <w:vAlign w:val="center"/>
          </w:tcPr>
          <w:p w:rsidR="00B0355E" w:rsidRPr="00B0355E" w:rsidRDefault="00B0355E" w:rsidP="00B0355E">
            <w:pPr>
              <w:keepNext/>
              <w:keepLines/>
              <w:tabs>
                <w:tab w:val="clear" w:pos="432"/>
              </w:tabs>
              <w:spacing w:before="0"/>
              <w:rPr>
                <w:sz w:val="20"/>
                <w:szCs w:val="24"/>
                <w:lang w:val="en-GB"/>
              </w:rPr>
            </w:pPr>
          </w:p>
        </w:tc>
        <w:tc>
          <w:tcPr>
            <w:tcW w:w="1782" w:type="dxa"/>
            <w:gridSpan w:val="2"/>
            <w:tcBorders>
              <w:top w:val="nil"/>
              <w:left w:val="nil"/>
              <w:bottom w:val="nil"/>
              <w:right w:val="nil"/>
            </w:tcBorders>
            <w:vAlign w:val="center"/>
          </w:tcPr>
          <w:p w:rsidR="00B0355E" w:rsidRPr="00B0355E" w:rsidRDefault="00B0355E" w:rsidP="00B0355E">
            <w:pPr>
              <w:keepNext/>
              <w:keepLines/>
              <w:tabs>
                <w:tab w:val="clear" w:pos="432"/>
              </w:tabs>
              <w:spacing w:before="0"/>
              <w:rPr>
                <w:sz w:val="20"/>
                <w:szCs w:val="24"/>
                <w:lang w:val="en-GB"/>
              </w:rPr>
            </w:pPr>
          </w:p>
        </w:tc>
        <w:tc>
          <w:tcPr>
            <w:tcW w:w="2923" w:type="dxa"/>
            <w:gridSpan w:val="2"/>
            <w:tcBorders>
              <w:top w:val="nil"/>
              <w:left w:val="nil"/>
              <w:bottom w:val="nil"/>
              <w:right w:val="single" w:sz="4" w:space="0" w:color="auto"/>
            </w:tcBorders>
            <w:vAlign w:val="center"/>
          </w:tcPr>
          <w:p w:rsidR="00B0355E" w:rsidRPr="00B0355E" w:rsidRDefault="00B0355E" w:rsidP="00B0355E">
            <w:pPr>
              <w:keepNext/>
              <w:keepLines/>
              <w:tabs>
                <w:tab w:val="clear" w:pos="432"/>
              </w:tabs>
              <w:spacing w:before="0"/>
              <w:rPr>
                <w:sz w:val="20"/>
                <w:szCs w:val="24"/>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B0355E" w:rsidRPr="00B0355E" w:rsidRDefault="00B0355E" w:rsidP="00B0355E">
            <w:pPr>
              <w:keepNext/>
              <w:keepLines/>
              <w:tabs>
                <w:tab w:val="clear" w:pos="432"/>
              </w:tabs>
              <w:spacing w:before="0"/>
              <w:rPr>
                <w:b/>
                <w:bCs/>
                <w:iCs/>
                <w:sz w:val="20"/>
                <w:szCs w:val="24"/>
                <w:lang w:val="en-GB"/>
              </w:rPr>
            </w:pPr>
            <w:r w:rsidRPr="00B0355E">
              <w:rPr>
                <w:b/>
                <w:bCs/>
                <w:iCs/>
                <w:sz w:val="20"/>
                <w:szCs w:val="24"/>
                <w:lang w:val="en-GB"/>
              </w:rPr>
              <w:t>Symbol</w:t>
            </w:r>
          </w:p>
          <w:p w:rsidR="00B0355E" w:rsidRPr="00B0355E" w:rsidRDefault="00B0355E" w:rsidP="00B0355E">
            <w:pPr>
              <w:keepNext/>
              <w:keepLines/>
              <w:tabs>
                <w:tab w:val="clear" w:pos="432"/>
              </w:tabs>
              <w:spacing w:before="0"/>
              <w:rPr>
                <w:sz w:val="20"/>
                <w:szCs w:val="24"/>
                <w:lang w:val="en-GB"/>
              </w:rPr>
            </w:pPr>
            <w:r w:rsidRPr="00B0355E">
              <w:rPr>
                <w:sz w:val="20"/>
                <w:szCs w:val="24"/>
                <w:lang w:val="en-GB"/>
              </w:rPr>
              <w:t>Skull and crossbones</w:t>
            </w:r>
          </w:p>
        </w:tc>
      </w:tr>
      <w:tr w:rsidR="00B0355E" w:rsidRPr="00B0355E" w:rsidTr="00B0355E">
        <w:tc>
          <w:tcPr>
            <w:tcW w:w="1853" w:type="dxa"/>
            <w:tcBorders>
              <w:top w:val="nil"/>
              <w:left w:val="nil"/>
              <w:bottom w:val="nil"/>
              <w:right w:val="nil"/>
            </w:tcBorders>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Hazard category</w:t>
            </w:r>
          </w:p>
        </w:tc>
        <w:tc>
          <w:tcPr>
            <w:tcW w:w="1782" w:type="dxa"/>
            <w:gridSpan w:val="2"/>
            <w:tcBorders>
              <w:top w:val="nil"/>
              <w:left w:val="nil"/>
              <w:bottom w:val="nil"/>
              <w:right w:val="nil"/>
            </w:tcBorders>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Signal word</w:t>
            </w:r>
          </w:p>
        </w:tc>
        <w:tc>
          <w:tcPr>
            <w:tcW w:w="2923" w:type="dxa"/>
            <w:gridSpan w:val="2"/>
            <w:tcBorders>
              <w:top w:val="nil"/>
              <w:left w:val="nil"/>
              <w:bottom w:val="nil"/>
              <w:right w:val="nil"/>
            </w:tcBorders>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Hazard statement</w:t>
            </w:r>
          </w:p>
        </w:tc>
        <w:tc>
          <w:tcPr>
            <w:tcW w:w="3296" w:type="dxa"/>
            <w:vMerge w:val="restart"/>
            <w:tcBorders>
              <w:top w:val="nil"/>
              <w:left w:val="nil"/>
              <w:right w:val="nil"/>
            </w:tcBorders>
            <w:vAlign w:val="center"/>
          </w:tcPr>
          <w:p w:rsidR="00B0355E" w:rsidRPr="00B0355E" w:rsidRDefault="00B0355E" w:rsidP="00B0355E">
            <w:pPr>
              <w:keepNext/>
              <w:keepLines/>
              <w:tabs>
                <w:tab w:val="clear" w:pos="432"/>
              </w:tabs>
              <w:spacing w:before="0"/>
              <w:rPr>
                <w:b/>
                <w:bCs/>
                <w:sz w:val="20"/>
                <w:szCs w:val="24"/>
                <w:lang w:val="en-GB"/>
              </w:rPr>
            </w:pPr>
            <w:r w:rsidRPr="00B0355E">
              <w:rPr>
                <w:noProof/>
                <w:sz w:val="24"/>
                <w:szCs w:val="24"/>
              </w:rPr>
              <w:drawing>
                <wp:inline distT="0" distB="0" distL="0" distR="0" wp14:anchorId="7BEFBCC4" wp14:editId="3729B6F2">
                  <wp:extent cx="548640" cy="601980"/>
                  <wp:effectExtent l="0" t="0" r="3810" b="7620"/>
                  <wp:docPr id="113" name="Picture 113" descr="Acutely toxic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601980"/>
                          </a:xfrm>
                          <a:prstGeom prst="rect">
                            <a:avLst/>
                          </a:prstGeom>
                          <a:noFill/>
                          <a:ln>
                            <a:noFill/>
                          </a:ln>
                        </pic:spPr>
                      </pic:pic>
                    </a:graphicData>
                  </a:graphic>
                </wp:inline>
              </w:drawing>
            </w:r>
          </w:p>
        </w:tc>
      </w:tr>
      <w:tr w:rsidR="00B0355E" w:rsidRPr="00B0355E" w:rsidTr="00B0355E">
        <w:tc>
          <w:tcPr>
            <w:tcW w:w="1853" w:type="dxa"/>
            <w:tcBorders>
              <w:top w:val="nil"/>
              <w:left w:val="nil"/>
              <w:bottom w:val="nil"/>
              <w:right w:val="nil"/>
            </w:tcBorders>
            <w:vAlign w:val="center"/>
          </w:tcPr>
          <w:p w:rsidR="00B0355E" w:rsidRPr="00B0355E" w:rsidRDefault="00B0355E" w:rsidP="00B0355E">
            <w:pPr>
              <w:keepNext/>
              <w:keepLines/>
              <w:tabs>
                <w:tab w:val="clear" w:pos="432"/>
              </w:tabs>
              <w:spacing w:before="0"/>
              <w:rPr>
                <w:sz w:val="20"/>
                <w:szCs w:val="24"/>
                <w:lang w:val="en-GB"/>
              </w:rPr>
            </w:pPr>
            <w:r w:rsidRPr="00B0355E">
              <w:rPr>
                <w:sz w:val="20"/>
                <w:szCs w:val="24"/>
                <w:lang w:val="en-GB"/>
              </w:rPr>
              <w:t>1</w:t>
            </w:r>
          </w:p>
        </w:tc>
        <w:tc>
          <w:tcPr>
            <w:tcW w:w="1782" w:type="dxa"/>
            <w:gridSpan w:val="2"/>
            <w:tcBorders>
              <w:top w:val="nil"/>
              <w:left w:val="nil"/>
              <w:bottom w:val="nil"/>
              <w:right w:val="nil"/>
            </w:tcBorders>
            <w:vAlign w:val="center"/>
          </w:tcPr>
          <w:p w:rsidR="00B0355E" w:rsidRPr="00B0355E" w:rsidRDefault="00B0355E" w:rsidP="00B0355E">
            <w:pPr>
              <w:keepNext/>
              <w:keepLines/>
              <w:tabs>
                <w:tab w:val="clear" w:pos="432"/>
              </w:tabs>
              <w:spacing w:before="0"/>
              <w:rPr>
                <w:sz w:val="20"/>
                <w:szCs w:val="24"/>
                <w:lang w:val="en-GB"/>
              </w:rPr>
            </w:pPr>
            <w:r w:rsidRPr="00B0355E">
              <w:rPr>
                <w:sz w:val="20"/>
                <w:szCs w:val="24"/>
                <w:lang w:val="en-GB"/>
              </w:rPr>
              <w:t>Danger</w:t>
            </w:r>
          </w:p>
        </w:tc>
        <w:tc>
          <w:tcPr>
            <w:tcW w:w="2923" w:type="dxa"/>
            <w:gridSpan w:val="2"/>
            <w:tcBorders>
              <w:top w:val="nil"/>
              <w:left w:val="nil"/>
              <w:bottom w:val="nil"/>
              <w:right w:val="nil"/>
            </w:tcBorders>
            <w:vAlign w:val="center"/>
          </w:tcPr>
          <w:p w:rsidR="00B0355E" w:rsidRPr="00B0355E" w:rsidRDefault="00B0355E" w:rsidP="00B0355E">
            <w:pPr>
              <w:keepNext/>
              <w:keepLines/>
              <w:tabs>
                <w:tab w:val="clear" w:pos="432"/>
              </w:tabs>
              <w:spacing w:before="0"/>
              <w:rPr>
                <w:sz w:val="20"/>
                <w:szCs w:val="24"/>
                <w:lang w:val="en-GB"/>
              </w:rPr>
            </w:pPr>
            <w:r w:rsidRPr="00B0355E">
              <w:rPr>
                <w:sz w:val="20"/>
                <w:szCs w:val="24"/>
                <w:lang w:val="en-GB"/>
              </w:rPr>
              <w:t>H310</w:t>
            </w:r>
            <w:r w:rsidR="00AF4250">
              <w:rPr>
                <w:sz w:val="20"/>
                <w:szCs w:val="24"/>
                <w:lang w:val="en-GB"/>
              </w:rPr>
              <w:tab/>
            </w:r>
            <w:r w:rsidRPr="00B0355E">
              <w:rPr>
                <w:b/>
                <w:sz w:val="20"/>
                <w:szCs w:val="24"/>
                <w:lang w:val="en-GB"/>
              </w:rPr>
              <w:t>Fatal in contact with skin</w:t>
            </w:r>
            <w:r w:rsidRPr="00B0355E">
              <w:rPr>
                <w:b/>
                <w:bCs/>
                <w:sz w:val="20"/>
                <w:szCs w:val="24"/>
                <w:lang w:val="en-GB"/>
              </w:rPr>
              <w:t xml:space="preserve"> </w:t>
            </w:r>
          </w:p>
        </w:tc>
        <w:tc>
          <w:tcPr>
            <w:tcW w:w="3296" w:type="dxa"/>
            <w:vMerge/>
            <w:tcBorders>
              <w:left w:val="nil"/>
              <w:right w:val="nil"/>
            </w:tcBorders>
            <w:vAlign w:val="center"/>
          </w:tcPr>
          <w:p w:rsidR="00B0355E" w:rsidRPr="00B0355E" w:rsidRDefault="00B0355E" w:rsidP="00B0355E">
            <w:pPr>
              <w:keepNext/>
              <w:keepLines/>
              <w:tabs>
                <w:tab w:val="clear" w:pos="432"/>
              </w:tabs>
              <w:spacing w:before="0"/>
              <w:rPr>
                <w:sz w:val="24"/>
                <w:szCs w:val="24"/>
              </w:rPr>
            </w:pPr>
          </w:p>
        </w:tc>
      </w:tr>
      <w:tr w:rsidR="00B0355E" w:rsidRPr="00B0355E" w:rsidTr="00B0355E">
        <w:tc>
          <w:tcPr>
            <w:tcW w:w="1853" w:type="dxa"/>
            <w:tcBorders>
              <w:top w:val="nil"/>
              <w:left w:val="nil"/>
              <w:bottom w:val="single" w:sz="4" w:space="0" w:color="auto"/>
              <w:right w:val="nil"/>
            </w:tcBorders>
            <w:vAlign w:val="center"/>
          </w:tcPr>
          <w:p w:rsidR="00B0355E" w:rsidRPr="00B0355E" w:rsidRDefault="00B0355E" w:rsidP="00B0355E">
            <w:pPr>
              <w:keepNext/>
              <w:keepLines/>
              <w:tabs>
                <w:tab w:val="clear" w:pos="432"/>
              </w:tabs>
              <w:spacing w:before="0"/>
              <w:rPr>
                <w:bCs/>
                <w:sz w:val="20"/>
                <w:szCs w:val="24"/>
                <w:lang w:val="en-GB"/>
              </w:rPr>
            </w:pPr>
            <w:r w:rsidRPr="00B0355E">
              <w:rPr>
                <w:bCs/>
                <w:sz w:val="20"/>
                <w:szCs w:val="24"/>
                <w:lang w:val="en-GB"/>
              </w:rPr>
              <w:t>2</w:t>
            </w:r>
          </w:p>
        </w:tc>
        <w:tc>
          <w:tcPr>
            <w:tcW w:w="1782" w:type="dxa"/>
            <w:gridSpan w:val="2"/>
            <w:tcBorders>
              <w:top w:val="nil"/>
              <w:left w:val="nil"/>
              <w:bottom w:val="single" w:sz="4" w:space="0" w:color="auto"/>
              <w:right w:val="nil"/>
            </w:tcBorders>
            <w:vAlign w:val="center"/>
          </w:tcPr>
          <w:p w:rsidR="00B0355E" w:rsidRPr="00B0355E" w:rsidRDefault="00B0355E" w:rsidP="00B0355E">
            <w:pPr>
              <w:keepNext/>
              <w:keepLines/>
              <w:tabs>
                <w:tab w:val="clear" w:pos="432"/>
              </w:tabs>
              <w:spacing w:before="0"/>
              <w:rPr>
                <w:sz w:val="20"/>
                <w:szCs w:val="24"/>
                <w:lang w:val="en-GB"/>
              </w:rPr>
            </w:pPr>
            <w:r w:rsidRPr="00B0355E">
              <w:rPr>
                <w:sz w:val="20"/>
                <w:szCs w:val="24"/>
                <w:lang w:val="en-GB"/>
              </w:rPr>
              <w:t>Danger</w:t>
            </w:r>
          </w:p>
        </w:tc>
        <w:tc>
          <w:tcPr>
            <w:tcW w:w="2923" w:type="dxa"/>
            <w:gridSpan w:val="2"/>
            <w:tcBorders>
              <w:top w:val="nil"/>
              <w:left w:val="nil"/>
              <w:bottom w:val="single" w:sz="4" w:space="0" w:color="auto"/>
              <w:right w:val="nil"/>
            </w:tcBorders>
            <w:vAlign w:val="center"/>
          </w:tcPr>
          <w:p w:rsidR="00B0355E" w:rsidRPr="00B0355E" w:rsidRDefault="00B0355E" w:rsidP="00976CAB">
            <w:pPr>
              <w:keepNext/>
              <w:keepLines/>
              <w:tabs>
                <w:tab w:val="clear" w:pos="432"/>
              </w:tabs>
              <w:spacing w:before="0" w:after="120"/>
              <w:rPr>
                <w:sz w:val="20"/>
                <w:szCs w:val="24"/>
                <w:lang w:val="en-GB"/>
              </w:rPr>
            </w:pPr>
            <w:r w:rsidRPr="00B0355E">
              <w:rPr>
                <w:sz w:val="20"/>
                <w:szCs w:val="24"/>
                <w:lang w:val="en-GB"/>
              </w:rPr>
              <w:t>H310</w:t>
            </w:r>
            <w:r w:rsidR="00AF4250">
              <w:rPr>
                <w:sz w:val="20"/>
                <w:szCs w:val="24"/>
                <w:lang w:val="en-GB"/>
              </w:rPr>
              <w:tab/>
            </w:r>
            <w:r w:rsidRPr="00B0355E">
              <w:rPr>
                <w:b/>
                <w:sz w:val="20"/>
                <w:szCs w:val="24"/>
                <w:lang w:val="en-GB"/>
              </w:rPr>
              <w:t>Fatal in contact with skin</w:t>
            </w:r>
          </w:p>
        </w:tc>
        <w:tc>
          <w:tcPr>
            <w:tcW w:w="3296" w:type="dxa"/>
            <w:vMerge/>
            <w:tcBorders>
              <w:left w:val="nil"/>
              <w:bottom w:val="single" w:sz="4" w:space="0" w:color="auto"/>
              <w:right w:val="nil"/>
            </w:tcBorders>
            <w:vAlign w:val="center"/>
          </w:tcPr>
          <w:p w:rsidR="00B0355E" w:rsidRPr="00B0355E" w:rsidRDefault="00B0355E" w:rsidP="00B0355E">
            <w:pPr>
              <w:keepNext/>
              <w:keepLines/>
              <w:tabs>
                <w:tab w:val="clear" w:pos="432"/>
              </w:tabs>
              <w:spacing w:before="0"/>
              <w:rPr>
                <w:sz w:val="24"/>
                <w:szCs w:val="24"/>
              </w:rPr>
            </w:pPr>
          </w:p>
        </w:tc>
      </w:tr>
      <w:tr w:rsidR="00B0355E" w:rsidRPr="00B0355E" w:rsidTr="00B0355E">
        <w:tc>
          <w:tcPr>
            <w:tcW w:w="9854" w:type="dxa"/>
            <w:gridSpan w:val="6"/>
            <w:tcBorders>
              <w:top w:val="single" w:sz="4" w:space="0" w:color="auto"/>
            </w:tcBorders>
            <w:vAlign w:val="center"/>
          </w:tcPr>
          <w:p w:rsidR="00B0355E" w:rsidRPr="00B0355E" w:rsidRDefault="00B0355E" w:rsidP="00976CAB">
            <w:pPr>
              <w:keepNext/>
              <w:keepLines/>
              <w:tabs>
                <w:tab w:val="clear" w:pos="432"/>
              </w:tabs>
              <w:spacing w:after="120"/>
              <w:rPr>
                <w:sz w:val="24"/>
                <w:szCs w:val="24"/>
              </w:rPr>
            </w:pPr>
            <w:r w:rsidRPr="00B0355E">
              <w:rPr>
                <w:b/>
                <w:bCs/>
                <w:sz w:val="20"/>
                <w:szCs w:val="24"/>
                <w:lang w:val="en-GB"/>
              </w:rPr>
              <w:t>Precautionary statements</w:t>
            </w:r>
          </w:p>
        </w:tc>
      </w:tr>
      <w:tr w:rsidR="00B0355E" w:rsidRPr="00B0355E" w:rsidTr="00B0355E">
        <w:tc>
          <w:tcPr>
            <w:tcW w:w="2319" w:type="dxa"/>
            <w:gridSpan w:val="2"/>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Prevention</w:t>
            </w:r>
          </w:p>
        </w:tc>
        <w:tc>
          <w:tcPr>
            <w:tcW w:w="2237" w:type="dxa"/>
            <w:gridSpan w:val="2"/>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Response</w:t>
            </w:r>
          </w:p>
        </w:tc>
        <w:tc>
          <w:tcPr>
            <w:tcW w:w="2002" w:type="dxa"/>
            <w:vAlign w:val="center"/>
          </w:tcPr>
          <w:p w:rsidR="00B0355E" w:rsidRPr="00B0355E" w:rsidRDefault="00B0355E" w:rsidP="00B0355E">
            <w:pPr>
              <w:keepNext/>
              <w:keepLines/>
              <w:tabs>
                <w:tab w:val="clear" w:pos="432"/>
              </w:tabs>
              <w:spacing w:before="0"/>
              <w:rPr>
                <w:b/>
                <w:bCs/>
                <w:sz w:val="20"/>
                <w:szCs w:val="24"/>
                <w:lang w:val="en-GB"/>
              </w:rPr>
            </w:pPr>
            <w:r w:rsidRPr="00B0355E">
              <w:rPr>
                <w:b/>
                <w:bCs/>
                <w:sz w:val="20"/>
                <w:szCs w:val="24"/>
                <w:lang w:val="en-GB"/>
              </w:rPr>
              <w:t>Storage</w:t>
            </w:r>
          </w:p>
        </w:tc>
        <w:tc>
          <w:tcPr>
            <w:tcW w:w="3296" w:type="dxa"/>
            <w:vAlign w:val="center"/>
          </w:tcPr>
          <w:p w:rsidR="00B0355E" w:rsidRPr="00B0355E" w:rsidRDefault="00B0355E" w:rsidP="00976CAB">
            <w:pPr>
              <w:keepNext/>
              <w:keepLines/>
              <w:tabs>
                <w:tab w:val="clear" w:pos="432"/>
              </w:tabs>
              <w:spacing w:after="120"/>
              <w:rPr>
                <w:b/>
                <w:bCs/>
                <w:sz w:val="20"/>
                <w:szCs w:val="24"/>
                <w:lang w:val="en-GB"/>
              </w:rPr>
            </w:pPr>
            <w:r w:rsidRPr="00B0355E">
              <w:rPr>
                <w:b/>
                <w:bCs/>
                <w:sz w:val="20"/>
                <w:szCs w:val="24"/>
                <w:lang w:val="en-GB"/>
              </w:rPr>
              <w:t>Disposal</w:t>
            </w:r>
          </w:p>
        </w:tc>
      </w:tr>
      <w:tr w:rsidR="00B0355E" w:rsidRPr="00B0355E" w:rsidTr="00B0355E">
        <w:trPr>
          <w:trHeight w:val="5965"/>
        </w:trPr>
        <w:tc>
          <w:tcPr>
            <w:tcW w:w="2319" w:type="dxa"/>
            <w:gridSpan w:val="2"/>
          </w:tcPr>
          <w:p w:rsidR="00B0355E" w:rsidRPr="00B0355E" w:rsidRDefault="00B0355E" w:rsidP="00B0355E">
            <w:pPr>
              <w:tabs>
                <w:tab w:val="clear" w:pos="432"/>
              </w:tabs>
              <w:spacing w:after="120"/>
              <w:rPr>
                <w:b/>
                <w:sz w:val="20"/>
                <w:szCs w:val="16"/>
                <w:lang w:val="en-GB"/>
              </w:rPr>
            </w:pPr>
            <w:r w:rsidRPr="00B0355E">
              <w:rPr>
                <w:bCs/>
                <w:sz w:val="20"/>
                <w:szCs w:val="16"/>
                <w:lang w:val="en-GB"/>
              </w:rPr>
              <w:t>P262</w:t>
            </w:r>
            <w:r w:rsidRPr="00B0355E">
              <w:rPr>
                <w:b/>
                <w:sz w:val="20"/>
                <w:szCs w:val="16"/>
                <w:lang w:val="en-GB"/>
              </w:rPr>
              <w:br/>
              <w:t>Do not get in eyes, on skin, or on clothing.</w:t>
            </w:r>
          </w:p>
          <w:p w:rsidR="00B0355E" w:rsidRPr="00B0355E" w:rsidRDefault="00B0355E" w:rsidP="00B0355E">
            <w:pPr>
              <w:tabs>
                <w:tab w:val="clear" w:pos="432"/>
              </w:tabs>
              <w:spacing w:after="120"/>
              <w:rPr>
                <w:b/>
                <w:sz w:val="20"/>
                <w:szCs w:val="16"/>
                <w:lang w:val="en-GB"/>
              </w:rPr>
            </w:pPr>
            <w:r w:rsidRPr="00B0355E">
              <w:rPr>
                <w:bCs/>
                <w:sz w:val="20"/>
                <w:szCs w:val="16"/>
                <w:lang w:val="en-GB"/>
              </w:rPr>
              <w:t>P264</w:t>
            </w:r>
            <w:r w:rsidRPr="00B0355E">
              <w:rPr>
                <w:b/>
                <w:sz w:val="20"/>
                <w:szCs w:val="16"/>
                <w:lang w:val="en-GB"/>
              </w:rPr>
              <w:br/>
              <w:t>Wash … thoroughly after handling.</w:t>
            </w:r>
            <w:r w:rsidRPr="00B0355E">
              <w:rPr>
                <w:b/>
                <w:sz w:val="20"/>
                <w:szCs w:val="16"/>
                <w:lang w:val="en-GB"/>
              </w:rPr>
              <w:br/>
              <w:t xml:space="preserve">… </w:t>
            </w:r>
            <w:r w:rsidRPr="00B0355E">
              <w:rPr>
                <w:bCs/>
                <w:sz w:val="20"/>
                <w:szCs w:val="16"/>
                <w:lang w:val="en-GB"/>
              </w:rPr>
              <w:t>Manufacturer/supplier or the competent authority to specify parts of the body to be washed after handling.</w:t>
            </w:r>
          </w:p>
          <w:p w:rsidR="00B0355E" w:rsidRPr="00B0355E" w:rsidRDefault="00B0355E" w:rsidP="00B0355E">
            <w:pPr>
              <w:tabs>
                <w:tab w:val="clear" w:pos="432"/>
              </w:tabs>
              <w:spacing w:after="120"/>
              <w:rPr>
                <w:b/>
                <w:sz w:val="20"/>
                <w:szCs w:val="16"/>
                <w:lang w:val="en-GB"/>
              </w:rPr>
            </w:pPr>
            <w:r w:rsidRPr="00B0355E">
              <w:rPr>
                <w:bCs/>
                <w:sz w:val="20"/>
                <w:szCs w:val="16"/>
                <w:lang w:val="en-GB"/>
              </w:rPr>
              <w:t>P270</w:t>
            </w:r>
            <w:r w:rsidRPr="00B0355E">
              <w:rPr>
                <w:b/>
                <w:sz w:val="20"/>
                <w:szCs w:val="16"/>
                <w:lang w:val="en-GB"/>
              </w:rPr>
              <w:br/>
              <w:t>Do not eat, drink or smoke when using this product.</w:t>
            </w:r>
          </w:p>
          <w:p w:rsidR="00B0355E" w:rsidRPr="00B0355E" w:rsidRDefault="00B0355E" w:rsidP="00B0355E">
            <w:pPr>
              <w:tabs>
                <w:tab w:val="clear" w:pos="432"/>
                <w:tab w:val="left" w:pos="459"/>
              </w:tabs>
              <w:spacing w:after="120"/>
              <w:rPr>
                <w:sz w:val="20"/>
                <w:szCs w:val="24"/>
              </w:rPr>
            </w:pPr>
            <w:r w:rsidRPr="00B0355E">
              <w:rPr>
                <w:bCs/>
                <w:color w:val="000000"/>
                <w:sz w:val="20"/>
                <w:szCs w:val="24"/>
              </w:rPr>
              <w:t>P280</w:t>
            </w:r>
            <w:r w:rsidRPr="00B0355E">
              <w:rPr>
                <w:b/>
                <w:color w:val="000000"/>
                <w:sz w:val="20"/>
                <w:szCs w:val="24"/>
              </w:rPr>
              <w:br/>
              <w:t>Wear protective gloves/protective clothing.</w:t>
            </w:r>
            <w:r w:rsidRPr="00B0355E">
              <w:rPr>
                <w:b/>
                <w:color w:val="000000"/>
                <w:sz w:val="20"/>
                <w:szCs w:val="24"/>
              </w:rPr>
              <w:br/>
            </w:r>
            <w:r w:rsidRPr="00B0355E">
              <w:rPr>
                <w:color w:val="000000"/>
                <w:sz w:val="20"/>
                <w:szCs w:val="24"/>
              </w:rPr>
              <w:t>Manufacturer/supplier or the competent authority to specify type of equipment.</w:t>
            </w:r>
          </w:p>
        </w:tc>
        <w:tc>
          <w:tcPr>
            <w:tcW w:w="2237" w:type="dxa"/>
            <w:gridSpan w:val="2"/>
            <w:vAlign w:val="center"/>
          </w:tcPr>
          <w:p w:rsidR="00B0355E" w:rsidRPr="00B0355E" w:rsidRDefault="00B0355E" w:rsidP="00B0355E">
            <w:pPr>
              <w:tabs>
                <w:tab w:val="clear" w:pos="432"/>
              </w:tabs>
              <w:spacing w:after="120"/>
              <w:rPr>
                <w:sz w:val="20"/>
                <w:szCs w:val="16"/>
                <w:lang w:val="en-GB"/>
              </w:rPr>
            </w:pPr>
            <w:r w:rsidRPr="00B0355E">
              <w:rPr>
                <w:bCs/>
                <w:sz w:val="20"/>
                <w:szCs w:val="24"/>
                <w:lang w:val="en-GB"/>
              </w:rPr>
              <w:t>P302 + P350</w:t>
            </w:r>
            <w:r w:rsidRPr="00B0355E">
              <w:rPr>
                <w:b/>
                <w:sz w:val="20"/>
                <w:szCs w:val="16"/>
                <w:lang w:val="en-GB"/>
              </w:rPr>
              <w:br/>
              <w:t>IF ON SKIN: Gently wash with plenty of soap and water</w:t>
            </w:r>
            <w:r w:rsidRPr="00B0355E">
              <w:rPr>
                <w:sz w:val="20"/>
                <w:szCs w:val="16"/>
                <w:lang w:val="en-GB"/>
              </w:rPr>
              <w:t>.</w:t>
            </w:r>
          </w:p>
          <w:p w:rsidR="00B0355E" w:rsidRPr="00B0355E" w:rsidRDefault="00B0355E" w:rsidP="00B0355E">
            <w:pPr>
              <w:tabs>
                <w:tab w:val="clear" w:pos="432"/>
              </w:tabs>
              <w:spacing w:after="120"/>
              <w:rPr>
                <w:b/>
                <w:sz w:val="20"/>
                <w:szCs w:val="16"/>
                <w:lang w:val="en-GB"/>
              </w:rPr>
            </w:pPr>
            <w:r w:rsidRPr="00B0355E">
              <w:rPr>
                <w:bCs/>
                <w:sz w:val="20"/>
                <w:szCs w:val="24"/>
                <w:lang w:val="en-GB"/>
              </w:rPr>
              <w:t>P310</w:t>
            </w:r>
            <w:r w:rsidRPr="00B0355E">
              <w:rPr>
                <w:b/>
                <w:sz w:val="20"/>
                <w:szCs w:val="16"/>
                <w:lang w:val="en-GB"/>
              </w:rPr>
              <w:br/>
              <w:t>Immediately call a POISON CENTRE or doctor/physician.</w:t>
            </w:r>
          </w:p>
          <w:p w:rsidR="00B0355E" w:rsidRPr="00B0355E" w:rsidRDefault="00B0355E" w:rsidP="00B0355E">
            <w:pPr>
              <w:tabs>
                <w:tab w:val="clear" w:pos="432"/>
                <w:tab w:val="left" w:pos="0"/>
                <w:tab w:val="left" w:pos="225"/>
              </w:tabs>
              <w:spacing w:after="120"/>
              <w:rPr>
                <w:sz w:val="20"/>
                <w:szCs w:val="16"/>
                <w:lang w:val="en-GB"/>
              </w:rPr>
            </w:pPr>
            <w:r w:rsidRPr="00B0355E">
              <w:rPr>
                <w:bCs/>
                <w:sz w:val="20"/>
                <w:szCs w:val="16"/>
                <w:lang w:val="en-GB"/>
              </w:rPr>
              <w:t>P322</w:t>
            </w:r>
            <w:r w:rsidRPr="00B0355E">
              <w:rPr>
                <w:b/>
                <w:sz w:val="20"/>
                <w:szCs w:val="16"/>
                <w:lang w:val="en-GB"/>
              </w:rPr>
              <w:br/>
              <w:t>Specific measures (see ... on this label)</w:t>
            </w:r>
            <w:r w:rsidRPr="00B0355E">
              <w:rPr>
                <w:sz w:val="20"/>
                <w:szCs w:val="16"/>
                <w:lang w:val="en-GB"/>
              </w:rPr>
              <w:br/>
              <w:t>... Reference to supplemental first aid instruction.</w:t>
            </w:r>
            <w:r w:rsidRPr="00B0355E">
              <w:rPr>
                <w:sz w:val="20"/>
                <w:szCs w:val="16"/>
                <w:lang w:val="en-GB"/>
              </w:rPr>
              <w:br/>
              <w:t>-</w:t>
            </w:r>
            <w:r w:rsidRPr="00B0355E">
              <w:rPr>
                <w:sz w:val="20"/>
                <w:szCs w:val="16"/>
                <w:lang w:val="en-GB"/>
              </w:rPr>
              <w:tab/>
            </w:r>
            <w:r w:rsidRPr="00B0355E">
              <w:rPr>
                <w:i/>
                <w:sz w:val="20"/>
                <w:szCs w:val="16"/>
                <w:lang w:val="en-GB"/>
              </w:rPr>
              <w:t>if immediate measures such as specific cleansing agent is advised</w:t>
            </w:r>
            <w:r w:rsidRPr="00B0355E">
              <w:rPr>
                <w:sz w:val="20"/>
                <w:szCs w:val="16"/>
                <w:lang w:val="en-GB"/>
              </w:rPr>
              <w:t>.</w:t>
            </w:r>
          </w:p>
          <w:p w:rsidR="00B0355E" w:rsidRPr="00B0355E" w:rsidRDefault="00B0355E" w:rsidP="00B0355E">
            <w:pPr>
              <w:tabs>
                <w:tab w:val="clear" w:pos="432"/>
              </w:tabs>
              <w:spacing w:after="120"/>
              <w:rPr>
                <w:b/>
                <w:color w:val="000000"/>
                <w:sz w:val="20"/>
                <w:szCs w:val="16"/>
                <w:lang w:val="en-GB"/>
              </w:rPr>
            </w:pPr>
            <w:r w:rsidRPr="00B0355E">
              <w:rPr>
                <w:bCs/>
                <w:sz w:val="20"/>
                <w:szCs w:val="16"/>
                <w:lang w:val="en-GB"/>
              </w:rPr>
              <w:t>P361</w:t>
            </w:r>
            <w:r w:rsidRPr="00B0355E">
              <w:rPr>
                <w:b/>
                <w:color w:val="000000"/>
                <w:sz w:val="20"/>
                <w:szCs w:val="16"/>
                <w:lang w:val="en-GB"/>
              </w:rPr>
              <w:br/>
              <w:t>Remove/Take off immediately all contaminated clothing.</w:t>
            </w:r>
          </w:p>
          <w:p w:rsidR="00B0355E" w:rsidRPr="00B0355E" w:rsidRDefault="00B0355E" w:rsidP="00B0355E">
            <w:pPr>
              <w:tabs>
                <w:tab w:val="clear" w:pos="432"/>
              </w:tabs>
              <w:spacing w:after="120"/>
              <w:rPr>
                <w:b/>
                <w:sz w:val="20"/>
                <w:szCs w:val="16"/>
                <w:lang w:val="en-GB"/>
              </w:rPr>
            </w:pPr>
            <w:r w:rsidRPr="00B0355E">
              <w:rPr>
                <w:bCs/>
                <w:sz w:val="20"/>
                <w:szCs w:val="16"/>
                <w:lang w:val="en-GB"/>
              </w:rPr>
              <w:t>P363</w:t>
            </w:r>
            <w:r w:rsidRPr="00B0355E">
              <w:rPr>
                <w:b/>
                <w:color w:val="000000"/>
                <w:sz w:val="20"/>
                <w:szCs w:val="16"/>
                <w:lang w:val="en-GB"/>
              </w:rPr>
              <w:br/>
              <w:t>Wash contaminated clothing before reuse.</w:t>
            </w:r>
          </w:p>
        </w:tc>
        <w:tc>
          <w:tcPr>
            <w:tcW w:w="2002" w:type="dxa"/>
          </w:tcPr>
          <w:p w:rsidR="00B0355E" w:rsidRPr="00B0355E" w:rsidRDefault="00B0355E" w:rsidP="00B0355E">
            <w:pPr>
              <w:tabs>
                <w:tab w:val="clear" w:pos="432"/>
              </w:tabs>
              <w:spacing w:after="120"/>
              <w:rPr>
                <w:sz w:val="20"/>
                <w:szCs w:val="24"/>
              </w:rPr>
            </w:pPr>
            <w:r w:rsidRPr="00B0355E">
              <w:rPr>
                <w:bCs/>
                <w:sz w:val="20"/>
                <w:szCs w:val="24"/>
              </w:rPr>
              <w:t>P405</w:t>
            </w:r>
            <w:r w:rsidRPr="00B0355E">
              <w:rPr>
                <w:b/>
                <w:sz w:val="20"/>
                <w:szCs w:val="24"/>
              </w:rPr>
              <w:br/>
              <w:t>Store locked up.</w:t>
            </w:r>
          </w:p>
        </w:tc>
        <w:tc>
          <w:tcPr>
            <w:tcW w:w="3296" w:type="dxa"/>
          </w:tcPr>
          <w:p w:rsidR="00B0355E" w:rsidRPr="00B0355E" w:rsidRDefault="00B0355E" w:rsidP="00B0355E">
            <w:pPr>
              <w:tabs>
                <w:tab w:val="clear" w:pos="432"/>
              </w:tabs>
              <w:spacing w:after="120"/>
              <w:rPr>
                <w:sz w:val="20"/>
                <w:szCs w:val="24"/>
              </w:rPr>
            </w:pPr>
            <w:r w:rsidRPr="00B0355E">
              <w:rPr>
                <w:bCs/>
                <w:sz w:val="20"/>
                <w:szCs w:val="24"/>
              </w:rPr>
              <w:t>P501</w:t>
            </w:r>
            <w:r w:rsidRPr="00B0355E">
              <w:rPr>
                <w:b/>
                <w:sz w:val="20"/>
                <w:szCs w:val="24"/>
              </w:rPr>
              <w:br/>
              <w:t>Dispose of contents/container to...</w:t>
            </w:r>
            <w:r w:rsidRPr="00B0355E">
              <w:rPr>
                <w:sz w:val="20"/>
                <w:szCs w:val="24"/>
              </w:rPr>
              <w:br/>
              <w:t>... in accordance with local/regional/national/international Regulations (to be specified).</w:t>
            </w:r>
          </w:p>
        </w:tc>
      </w:tr>
    </w:tbl>
    <w:p w:rsidR="00B0355E" w:rsidRDefault="00B0355E">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Dermal."/>
      </w:tblPr>
      <w:tblGrid>
        <w:gridCol w:w="1855"/>
        <w:gridCol w:w="466"/>
        <w:gridCol w:w="1316"/>
        <w:gridCol w:w="909"/>
        <w:gridCol w:w="2012"/>
        <w:gridCol w:w="3296"/>
      </w:tblGrid>
      <w:tr w:rsidR="00DF5B30" w:rsidRPr="00BB54A7" w:rsidTr="00DF5B30">
        <w:tc>
          <w:tcPr>
            <w:tcW w:w="9854" w:type="dxa"/>
            <w:gridSpan w:val="6"/>
            <w:tcBorders>
              <w:top w:val="nil"/>
              <w:left w:val="nil"/>
              <w:bottom w:val="nil"/>
              <w:right w:val="nil"/>
            </w:tcBorders>
            <w:vAlign w:val="center"/>
          </w:tcPr>
          <w:p w:rsidR="00DF5B30" w:rsidRPr="00BB54A7" w:rsidRDefault="00DF5B30" w:rsidP="00425155">
            <w:pPr>
              <w:keepNext/>
              <w:keepLines/>
              <w:rPr>
                <w:b/>
                <w:bCs/>
                <w:lang w:val="en-GB"/>
              </w:rPr>
            </w:pPr>
            <w:r w:rsidRPr="00BB54A7">
              <w:rPr>
                <w:b/>
                <w:bCs/>
                <w:lang w:val="en-GB"/>
              </w:rPr>
              <w:lastRenderedPageBreak/>
              <w:br w:type="page"/>
            </w:r>
            <w:r w:rsidRPr="00BB54A7">
              <w:rPr>
                <w:b/>
                <w:bCs/>
                <w:lang w:val="en-GB"/>
              </w:rPr>
              <w:br w:type="page"/>
            </w:r>
            <w:r w:rsidRPr="00BB54A7">
              <w:rPr>
                <w:b/>
                <w:bCs/>
                <w:lang w:val="en-GB"/>
              </w:rPr>
              <w:br w:type="page"/>
              <w:t>ACUTE TOXICITY - DERMAL</w:t>
            </w:r>
          </w:p>
        </w:tc>
      </w:tr>
      <w:tr w:rsidR="00DF5B30" w:rsidRPr="00BB54A7" w:rsidTr="00DF5B30">
        <w:tc>
          <w:tcPr>
            <w:tcW w:w="1855" w:type="dxa"/>
            <w:tcBorders>
              <w:top w:val="nil"/>
              <w:left w:val="nil"/>
              <w:bottom w:val="nil"/>
              <w:right w:val="nil"/>
            </w:tcBorders>
            <w:vAlign w:val="center"/>
          </w:tcPr>
          <w:p w:rsidR="00DF5B30" w:rsidRPr="00BB54A7" w:rsidRDefault="00DF5B30" w:rsidP="00425155">
            <w:pPr>
              <w:keepNext/>
              <w:keepLines/>
              <w:rPr>
                <w:sz w:val="20"/>
                <w:lang w:val="en-GB"/>
              </w:rPr>
            </w:pPr>
          </w:p>
        </w:tc>
        <w:tc>
          <w:tcPr>
            <w:tcW w:w="1782" w:type="dxa"/>
            <w:gridSpan w:val="2"/>
            <w:tcBorders>
              <w:top w:val="nil"/>
              <w:left w:val="nil"/>
              <w:bottom w:val="nil"/>
              <w:right w:val="nil"/>
            </w:tcBorders>
            <w:vAlign w:val="center"/>
          </w:tcPr>
          <w:p w:rsidR="00DF5B30" w:rsidRPr="00BB54A7" w:rsidRDefault="00DF5B30" w:rsidP="00425155">
            <w:pPr>
              <w:keepNext/>
              <w:keepLines/>
              <w:rPr>
                <w:sz w:val="20"/>
                <w:lang w:val="en-GB"/>
              </w:rPr>
            </w:pPr>
          </w:p>
        </w:tc>
        <w:tc>
          <w:tcPr>
            <w:tcW w:w="2921" w:type="dxa"/>
            <w:gridSpan w:val="2"/>
            <w:tcBorders>
              <w:top w:val="nil"/>
              <w:left w:val="nil"/>
              <w:bottom w:val="nil"/>
              <w:right w:val="single" w:sz="4" w:space="0" w:color="auto"/>
            </w:tcBorders>
            <w:vAlign w:val="center"/>
          </w:tcPr>
          <w:p w:rsidR="00DF5B30" w:rsidRPr="00BB54A7" w:rsidRDefault="00DF5B30" w:rsidP="00425155">
            <w:pPr>
              <w:keepNext/>
              <w:keepLines/>
              <w:rPr>
                <w:sz w:val="20"/>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DF5B30" w:rsidRPr="00BB54A7" w:rsidRDefault="00DF5B30" w:rsidP="00425155">
            <w:pPr>
              <w:keepNext/>
              <w:keepLines/>
              <w:rPr>
                <w:b/>
                <w:bCs/>
                <w:iCs/>
                <w:sz w:val="20"/>
                <w:lang w:val="en-GB"/>
              </w:rPr>
            </w:pPr>
            <w:r w:rsidRPr="00BB54A7">
              <w:rPr>
                <w:b/>
                <w:bCs/>
                <w:iCs/>
                <w:sz w:val="20"/>
                <w:lang w:val="en-GB"/>
              </w:rPr>
              <w:t>Symbol</w:t>
            </w:r>
          </w:p>
          <w:p w:rsidR="00DF5B30" w:rsidRPr="00BB54A7" w:rsidRDefault="00DF5B30" w:rsidP="00425155">
            <w:pPr>
              <w:keepNext/>
              <w:keepLines/>
              <w:rPr>
                <w:sz w:val="20"/>
                <w:lang w:val="en-GB"/>
              </w:rPr>
            </w:pPr>
            <w:r w:rsidRPr="00BB54A7">
              <w:rPr>
                <w:sz w:val="20"/>
                <w:lang w:val="en-GB"/>
              </w:rPr>
              <w:t>Skull and crossbones</w:t>
            </w:r>
          </w:p>
        </w:tc>
      </w:tr>
      <w:tr w:rsidR="00DF5B30" w:rsidRPr="00BB54A7" w:rsidTr="00DF5B30">
        <w:tc>
          <w:tcPr>
            <w:tcW w:w="1855" w:type="dxa"/>
            <w:tcBorders>
              <w:top w:val="nil"/>
              <w:left w:val="nil"/>
              <w:bottom w:val="nil"/>
              <w:right w:val="nil"/>
            </w:tcBorders>
            <w:vAlign w:val="center"/>
          </w:tcPr>
          <w:p w:rsidR="00DF5B30" w:rsidRPr="00BB54A7" w:rsidRDefault="00DF5B30" w:rsidP="00425155">
            <w:pPr>
              <w:keepNext/>
              <w:keepLines/>
              <w:rPr>
                <w:b/>
                <w:bCs/>
                <w:sz w:val="20"/>
                <w:lang w:val="en-GB"/>
              </w:rPr>
            </w:pPr>
            <w:r w:rsidRPr="00BB54A7">
              <w:rPr>
                <w:b/>
                <w:bCs/>
                <w:sz w:val="20"/>
                <w:lang w:val="en-GB"/>
              </w:rPr>
              <w:t>Hazard category</w:t>
            </w:r>
          </w:p>
        </w:tc>
        <w:tc>
          <w:tcPr>
            <w:tcW w:w="1782" w:type="dxa"/>
            <w:gridSpan w:val="2"/>
            <w:tcBorders>
              <w:top w:val="nil"/>
              <w:left w:val="nil"/>
              <w:bottom w:val="nil"/>
              <w:right w:val="nil"/>
            </w:tcBorders>
            <w:vAlign w:val="center"/>
          </w:tcPr>
          <w:p w:rsidR="00DF5B30" w:rsidRPr="00BB54A7" w:rsidRDefault="00DF5B30" w:rsidP="00425155">
            <w:pPr>
              <w:keepNext/>
              <w:keepLines/>
              <w:rPr>
                <w:b/>
                <w:bCs/>
                <w:sz w:val="20"/>
                <w:lang w:val="en-GB"/>
              </w:rPr>
            </w:pPr>
            <w:r w:rsidRPr="00BB54A7">
              <w:rPr>
                <w:b/>
                <w:bCs/>
                <w:sz w:val="20"/>
                <w:lang w:val="en-GB"/>
              </w:rPr>
              <w:t>Signal word</w:t>
            </w:r>
          </w:p>
        </w:tc>
        <w:tc>
          <w:tcPr>
            <w:tcW w:w="2921" w:type="dxa"/>
            <w:gridSpan w:val="2"/>
            <w:tcBorders>
              <w:top w:val="nil"/>
              <w:left w:val="nil"/>
              <w:bottom w:val="nil"/>
              <w:right w:val="nil"/>
            </w:tcBorders>
            <w:vAlign w:val="center"/>
          </w:tcPr>
          <w:p w:rsidR="00DF5B30" w:rsidRPr="00BB54A7" w:rsidRDefault="00DF5B30" w:rsidP="00425155">
            <w:pPr>
              <w:keepNext/>
              <w:keepLines/>
              <w:rPr>
                <w:b/>
                <w:bCs/>
                <w:sz w:val="20"/>
                <w:lang w:val="en-GB"/>
              </w:rPr>
            </w:pPr>
            <w:r w:rsidRPr="00BB54A7">
              <w:rPr>
                <w:b/>
                <w:bCs/>
                <w:sz w:val="20"/>
                <w:lang w:val="en-GB"/>
              </w:rPr>
              <w:t>Hazard statement</w:t>
            </w:r>
          </w:p>
        </w:tc>
        <w:tc>
          <w:tcPr>
            <w:tcW w:w="3296" w:type="dxa"/>
            <w:tcBorders>
              <w:top w:val="nil"/>
              <w:left w:val="nil"/>
              <w:bottom w:val="nil"/>
              <w:right w:val="nil"/>
            </w:tcBorders>
            <w:vAlign w:val="center"/>
          </w:tcPr>
          <w:p w:rsidR="00DF5B30" w:rsidRPr="00BB54A7" w:rsidRDefault="00DF5B30" w:rsidP="00425155">
            <w:pPr>
              <w:keepNext/>
              <w:keepLines/>
              <w:rPr>
                <w:b/>
                <w:bCs/>
                <w:sz w:val="20"/>
                <w:lang w:val="en-GB"/>
              </w:rPr>
            </w:pPr>
            <w:r>
              <w:rPr>
                <w:noProof/>
              </w:rPr>
              <w:drawing>
                <wp:inline distT="0" distB="0" distL="0" distR="0" wp14:anchorId="565C329C" wp14:editId="2A0E7C91">
                  <wp:extent cx="548640" cy="601980"/>
                  <wp:effectExtent l="0" t="0" r="3810" b="7620"/>
                  <wp:docPr id="119" name="Picture 119" descr="Acutely toxic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601980"/>
                          </a:xfrm>
                          <a:prstGeom prst="rect">
                            <a:avLst/>
                          </a:prstGeom>
                          <a:noFill/>
                          <a:ln>
                            <a:noFill/>
                          </a:ln>
                        </pic:spPr>
                      </pic:pic>
                    </a:graphicData>
                  </a:graphic>
                </wp:inline>
              </w:drawing>
            </w:r>
          </w:p>
        </w:tc>
      </w:tr>
      <w:tr w:rsidR="00DF5B30" w:rsidRPr="00BB54A7" w:rsidTr="00DF5B30">
        <w:tc>
          <w:tcPr>
            <w:tcW w:w="1855" w:type="dxa"/>
            <w:tcBorders>
              <w:top w:val="nil"/>
              <w:left w:val="nil"/>
              <w:bottom w:val="single" w:sz="4" w:space="0" w:color="auto"/>
              <w:right w:val="nil"/>
            </w:tcBorders>
            <w:vAlign w:val="center"/>
          </w:tcPr>
          <w:p w:rsidR="00DF5B30" w:rsidRPr="00BB54A7" w:rsidRDefault="00DF5B30" w:rsidP="00425155">
            <w:pPr>
              <w:keepNext/>
              <w:keepLines/>
              <w:rPr>
                <w:sz w:val="20"/>
                <w:lang w:val="en-GB"/>
              </w:rPr>
            </w:pPr>
            <w:r w:rsidRPr="00BB54A7">
              <w:rPr>
                <w:sz w:val="20"/>
                <w:lang w:val="en-GB"/>
              </w:rPr>
              <w:t>3</w:t>
            </w:r>
          </w:p>
        </w:tc>
        <w:tc>
          <w:tcPr>
            <w:tcW w:w="1782" w:type="dxa"/>
            <w:gridSpan w:val="2"/>
            <w:tcBorders>
              <w:top w:val="nil"/>
              <w:left w:val="nil"/>
              <w:bottom w:val="single" w:sz="4" w:space="0" w:color="auto"/>
              <w:right w:val="nil"/>
            </w:tcBorders>
            <w:vAlign w:val="center"/>
          </w:tcPr>
          <w:p w:rsidR="00DF5B30" w:rsidRPr="00BB54A7" w:rsidRDefault="00DF5B30" w:rsidP="00425155">
            <w:pPr>
              <w:keepNext/>
              <w:keepLines/>
              <w:rPr>
                <w:sz w:val="20"/>
                <w:lang w:val="en-GB"/>
              </w:rPr>
            </w:pPr>
            <w:r w:rsidRPr="00BB54A7">
              <w:rPr>
                <w:sz w:val="20"/>
                <w:lang w:val="en-GB"/>
              </w:rPr>
              <w:t>Danger</w:t>
            </w:r>
          </w:p>
        </w:tc>
        <w:tc>
          <w:tcPr>
            <w:tcW w:w="2921" w:type="dxa"/>
            <w:gridSpan w:val="2"/>
            <w:tcBorders>
              <w:top w:val="nil"/>
              <w:left w:val="nil"/>
              <w:bottom w:val="single" w:sz="4" w:space="0" w:color="auto"/>
              <w:right w:val="nil"/>
            </w:tcBorders>
            <w:vAlign w:val="center"/>
          </w:tcPr>
          <w:p w:rsidR="00DF5B30" w:rsidRPr="00BB54A7" w:rsidRDefault="00DF5B30" w:rsidP="00976CAB">
            <w:pPr>
              <w:keepNext/>
              <w:keepLines/>
              <w:spacing w:after="120"/>
              <w:rPr>
                <w:sz w:val="20"/>
                <w:lang w:val="en-GB"/>
              </w:rPr>
            </w:pPr>
            <w:r w:rsidRPr="00BB54A7">
              <w:rPr>
                <w:sz w:val="20"/>
                <w:lang w:val="en-GB"/>
              </w:rPr>
              <w:t>H311</w:t>
            </w:r>
            <w:r>
              <w:rPr>
                <w:sz w:val="20"/>
                <w:lang w:val="en-GB"/>
              </w:rPr>
              <w:tab/>
            </w:r>
            <w:r w:rsidRPr="00BB54A7">
              <w:rPr>
                <w:b/>
                <w:sz w:val="20"/>
                <w:lang w:val="en-GB"/>
              </w:rPr>
              <w:t>Toxic in contact with skin</w:t>
            </w:r>
          </w:p>
        </w:tc>
        <w:tc>
          <w:tcPr>
            <w:tcW w:w="3296" w:type="dxa"/>
            <w:tcBorders>
              <w:top w:val="nil"/>
              <w:left w:val="nil"/>
              <w:bottom w:val="single" w:sz="4" w:space="0" w:color="auto"/>
              <w:right w:val="nil"/>
            </w:tcBorders>
            <w:vAlign w:val="center"/>
          </w:tcPr>
          <w:p w:rsidR="00DF5B30" w:rsidRPr="00BB54A7" w:rsidRDefault="00DF5B30" w:rsidP="00425155">
            <w:pPr>
              <w:keepNext/>
              <w:keepLines/>
            </w:pPr>
          </w:p>
        </w:tc>
      </w:tr>
      <w:tr w:rsidR="00DF5B30" w:rsidRPr="00BB54A7" w:rsidTr="00DF5B30">
        <w:tc>
          <w:tcPr>
            <w:tcW w:w="9854" w:type="dxa"/>
            <w:gridSpan w:val="6"/>
            <w:tcBorders>
              <w:top w:val="single" w:sz="4" w:space="0" w:color="auto"/>
            </w:tcBorders>
            <w:vAlign w:val="center"/>
          </w:tcPr>
          <w:p w:rsidR="00DF5B30" w:rsidRPr="00BB54A7" w:rsidRDefault="00DF5B30" w:rsidP="00976CAB">
            <w:pPr>
              <w:keepNext/>
              <w:keepLines/>
              <w:spacing w:after="120"/>
              <w:rPr>
                <w:b/>
                <w:bCs/>
                <w:sz w:val="20"/>
                <w:lang w:val="en-GB"/>
              </w:rPr>
            </w:pPr>
            <w:r w:rsidRPr="00BB54A7">
              <w:rPr>
                <w:b/>
                <w:bCs/>
                <w:sz w:val="20"/>
                <w:lang w:val="en-GB"/>
              </w:rPr>
              <w:t>Precautionary statements</w:t>
            </w:r>
          </w:p>
        </w:tc>
      </w:tr>
      <w:tr w:rsidR="00DF5B30" w:rsidRPr="00BB54A7" w:rsidTr="00DF5B30">
        <w:tc>
          <w:tcPr>
            <w:tcW w:w="2321" w:type="dxa"/>
            <w:gridSpan w:val="2"/>
            <w:vAlign w:val="center"/>
          </w:tcPr>
          <w:p w:rsidR="00DF5B30" w:rsidRPr="00BB54A7" w:rsidRDefault="00DF5B30" w:rsidP="00976CAB">
            <w:pPr>
              <w:keepNext/>
              <w:keepLines/>
              <w:spacing w:after="120"/>
              <w:rPr>
                <w:b/>
                <w:bCs/>
                <w:sz w:val="20"/>
                <w:lang w:val="en-GB"/>
              </w:rPr>
            </w:pPr>
            <w:r w:rsidRPr="00BB54A7">
              <w:rPr>
                <w:b/>
                <w:bCs/>
                <w:sz w:val="20"/>
                <w:lang w:val="en-GB"/>
              </w:rPr>
              <w:t>Prevention</w:t>
            </w:r>
          </w:p>
        </w:tc>
        <w:tc>
          <w:tcPr>
            <w:tcW w:w="2225" w:type="dxa"/>
            <w:gridSpan w:val="2"/>
            <w:vAlign w:val="center"/>
          </w:tcPr>
          <w:p w:rsidR="00DF5B30" w:rsidRPr="00BB54A7" w:rsidRDefault="00DF5B30" w:rsidP="00976CAB">
            <w:pPr>
              <w:keepNext/>
              <w:keepLines/>
              <w:spacing w:after="120"/>
              <w:rPr>
                <w:b/>
                <w:bCs/>
                <w:sz w:val="20"/>
                <w:lang w:val="en-GB"/>
              </w:rPr>
            </w:pPr>
            <w:r w:rsidRPr="00BB54A7">
              <w:rPr>
                <w:b/>
                <w:bCs/>
                <w:sz w:val="20"/>
                <w:lang w:val="en-GB"/>
              </w:rPr>
              <w:t>Response</w:t>
            </w:r>
          </w:p>
        </w:tc>
        <w:tc>
          <w:tcPr>
            <w:tcW w:w="2012" w:type="dxa"/>
            <w:vAlign w:val="center"/>
          </w:tcPr>
          <w:p w:rsidR="00DF5B30" w:rsidRPr="00BB54A7" w:rsidRDefault="00DF5B30" w:rsidP="00976CAB">
            <w:pPr>
              <w:keepNext/>
              <w:keepLines/>
              <w:spacing w:after="120"/>
              <w:rPr>
                <w:b/>
                <w:bCs/>
                <w:sz w:val="20"/>
                <w:lang w:val="en-GB"/>
              </w:rPr>
            </w:pPr>
            <w:r w:rsidRPr="00BB54A7">
              <w:rPr>
                <w:b/>
                <w:bCs/>
                <w:sz w:val="20"/>
                <w:lang w:val="en-GB"/>
              </w:rPr>
              <w:t>Storage</w:t>
            </w:r>
          </w:p>
        </w:tc>
        <w:tc>
          <w:tcPr>
            <w:tcW w:w="3296" w:type="dxa"/>
            <w:vAlign w:val="center"/>
          </w:tcPr>
          <w:p w:rsidR="00DF5B30" w:rsidRPr="00BB54A7" w:rsidRDefault="00DF5B30" w:rsidP="00976CAB">
            <w:pPr>
              <w:keepNext/>
              <w:keepLines/>
              <w:spacing w:after="120"/>
              <w:rPr>
                <w:b/>
                <w:bCs/>
                <w:sz w:val="20"/>
                <w:lang w:val="en-GB"/>
              </w:rPr>
            </w:pPr>
            <w:r w:rsidRPr="00BB54A7">
              <w:rPr>
                <w:b/>
                <w:bCs/>
                <w:sz w:val="20"/>
                <w:lang w:val="en-GB"/>
              </w:rPr>
              <w:t>Disposal</w:t>
            </w:r>
          </w:p>
        </w:tc>
      </w:tr>
      <w:tr w:rsidR="00DF5B30" w:rsidRPr="00BB54A7" w:rsidTr="00DF5B30">
        <w:trPr>
          <w:trHeight w:val="6190"/>
        </w:trPr>
        <w:tc>
          <w:tcPr>
            <w:tcW w:w="2321" w:type="dxa"/>
            <w:gridSpan w:val="2"/>
          </w:tcPr>
          <w:p w:rsidR="00DF5B30" w:rsidRPr="00BB54A7" w:rsidRDefault="00DF5B30" w:rsidP="00425155">
            <w:pPr>
              <w:tabs>
                <w:tab w:val="left" w:pos="459"/>
              </w:tabs>
              <w:spacing w:after="120"/>
              <w:rPr>
                <w:sz w:val="20"/>
              </w:rPr>
            </w:pPr>
            <w:r w:rsidRPr="00BB54A7">
              <w:rPr>
                <w:bCs/>
                <w:color w:val="000000"/>
                <w:sz w:val="20"/>
              </w:rPr>
              <w:t>P280</w:t>
            </w:r>
            <w:r w:rsidRPr="00BB54A7">
              <w:rPr>
                <w:b/>
                <w:color w:val="000000"/>
                <w:sz w:val="20"/>
              </w:rPr>
              <w:br/>
              <w:t>Wear protective gloves/protective clothing.</w:t>
            </w:r>
            <w:r w:rsidRPr="00BB54A7">
              <w:rPr>
                <w:b/>
                <w:color w:val="000000"/>
                <w:sz w:val="20"/>
              </w:rPr>
              <w:br/>
            </w:r>
            <w:r w:rsidRPr="00BB54A7">
              <w:rPr>
                <w:color w:val="000000"/>
                <w:sz w:val="20"/>
              </w:rPr>
              <w:t xml:space="preserve"> Manufacturer/supplier or the competent authority to specify type of equipment.</w:t>
            </w:r>
          </w:p>
        </w:tc>
        <w:tc>
          <w:tcPr>
            <w:tcW w:w="2225" w:type="dxa"/>
            <w:gridSpan w:val="2"/>
            <w:vAlign w:val="center"/>
          </w:tcPr>
          <w:p w:rsidR="00DF5B30" w:rsidRPr="00BB54A7" w:rsidRDefault="00DF5B30" w:rsidP="00425155">
            <w:pPr>
              <w:pStyle w:val="BalloonText"/>
              <w:spacing w:after="120"/>
              <w:rPr>
                <w:rFonts w:ascii="Arial" w:hAnsi="Arial" w:cs="Arial"/>
                <w:sz w:val="20"/>
                <w:lang w:val="en-GB"/>
              </w:rPr>
            </w:pPr>
            <w:r w:rsidRPr="00BB54A7">
              <w:rPr>
                <w:rFonts w:ascii="Arial" w:hAnsi="Arial" w:cs="Arial"/>
                <w:bCs/>
                <w:sz w:val="20"/>
                <w:lang w:val="en-GB"/>
              </w:rPr>
              <w:t>P302 + P352</w:t>
            </w:r>
            <w:r w:rsidRPr="00BB54A7">
              <w:rPr>
                <w:rFonts w:ascii="Arial" w:hAnsi="Arial" w:cs="Arial"/>
                <w:b/>
                <w:sz w:val="20"/>
                <w:lang w:val="en-GB"/>
              </w:rPr>
              <w:br/>
              <w:t>IF ON SKIN: Wash with plenty of soap and water.</w:t>
            </w:r>
          </w:p>
          <w:p w:rsidR="00DF5B30" w:rsidRPr="00BB54A7" w:rsidRDefault="00DF5B30" w:rsidP="00425155">
            <w:pPr>
              <w:pStyle w:val="BalloonText"/>
              <w:spacing w:after="120"/>
              <w:rPr>
                <w:rFonts w:ascii="Arial" w:hAnsi="Arial" w:cs="Arial"/>
                <w:b/>
                <w:sz w:val="20"/>
                <w:lang w:val="en-GB"/>
              </w:rPr>
            </w:pPr>
            <w:r w:rsidRPr="00BB54A7">
              <w:rPr>
                <w:rFonts w:ascii="Arial" w:hAnsi="Arial" w:cs="Arial"/>
                <w:bCs/>
                <w:sz w:val="20"/>
                <w:lang w:val="en-GB"/>
              </w:rPr>
              <w:t>P312</w:t>
            </w:r>
            <w:r w:rsidRPr="00BB54A7">
              <w:rPr>
                <w:rFonts w:ascii="Arial" w:hAnsi="Arial" w:cs="Arial"/>
                <w:b/>
                <w:sz w:val="20"/>
                <w:lang w:val="en-GB"/>
              </w:rPr>
              <w:br/>
              <w:t>Call a POISON CE</w:t>
            </w:r>
            <w:r w:rsidRPr="00E414C8">
              <w:rPr>
                <w:rFonts w:ascii="Arial" w:hAnsi="Arial" w:cs="Arial"/>
                <w:b/>
                <w:sz w:val="20"/>
                <w:lang w:val="en-GB"/>
              </w:rPr>
              <w:t>NTRE or doctor/physician if you fe</w:t>
            </w:r>
            <w:r w:rsidRPr="00BB54A7">
              <w:rPr>
                <w:rFonts w:ascii="Arial" w:hAnsi="Arial" w:cs="Arial"/>
                <w:b/>
                <w:sz w:val="20"/>
                <w:lang w:val="en-GB"/>
              </w:rPr>
              <w:t>el unwell.</w:t>
            </w:r>
          </w:p>
          <w:p w:rsidR="00DF5B30" w:rsidRPr="00BB54A7" w:rsidRDefault="00DF5B30" w:rsidP="00425155">
            <w:pPr>
              <w:pStyle w:val="BalloonText"/>
              <w:tabs>
                <w:tab w:val="left" w:pos="225"/>
              </w:tabs>
              <w:spacing w:after="120"/>
              <w:rPr>
                <w:rFonts w:ascii="Arial" w:hAnsi="Arial" w:cs="Arial"/>
                <w:i/>
                <w:sz w:val="20"/>
                <w:lang w:val="en-GB"/>
              </w:rPr>
            </w:pPr>
            <w:r w:rsidRPr="00BB54A7">
              <w:rPr>
                <w:rFonts w:ascii="Arial" w:hAnsi="Arial" w:cs="Arial"/>
                <w:bCs/>
                <w:sz w:val="20"/>
                <w:lang w:val="en-GB"/>
              </w:rPr>
              <w:t>P322</w:t>
            </w:r>
            <w:r w:rsidRPr="00BB54A7">
              <w:rPr>
                <w:rFonts w:ascii="Arial" w:hAnsi="Arial" w:cs="Arial"/>
                <w:b/>
                <w:sz w:val="20"/>
                <w:lang w:val="en-GB"/>
              </w:rPr>
              <w:br/>
              <w:t>Specific measures (see ... on this label)</w:t>
            </w:r>
            <w:r w:rsidRPr="00BB54A7">
              <w:rPr>
                <w:rFonts w:ascii="Arial" w:hAnsi="Arial" w:cs="Arial"/>
                <w:sz w:val="20"/>
                <w:lang w:val="en-GB"/>
              </w:rPr>
              <w:br/>
              <w:t>... Reference to supplemental first aid instruction.</w:t>
            </w:r>
            <w:r w:rsidRPr="00BB54A7">
              <w:rPr>
                <w:rFonts w:ascii="Arial" w:hAnsi="Arial" w:cs="Arial"/>
                <w:sz w:val="20"/>
                <w:lang w:val="en-GB"/>
              </w:rPr>
              <w:br/>
              <w:t xml:space="preserve">- </w:t>
            </w:r>
            <w:r w:rsidRPr="00BB54A7">
              <w:rPr>
                <w:rFonts w:ascii="Arial" w:hAnsi="Arial" w:cs="Arial"/>
                <w:i/>
                <w:sz w:val="20"/>
                <w:lang w:val="en-GB"/>
              </w:rPr>
              <w:t xml:space="preserve">if measures such as specific cleansing agent is advised. </w:t>
            </w:r>
          </w:p>
          <w:p w:rsidR="00DF5B30" w:rsidRPr="00BB54A7" w:rsidRDefault="00DF5B30" w:rsidP="00425155">
            <w:pPr>
              <w:pStyle w:val="BalloonText"/>
              <w:spacing w:after="120"/>
              <w:rPr>
                <w:rFonts w:ascii="Arial" w:hAnsi="Arial" w:cs="Arial"/>
                <w:b/>
                <w:color w:val="000000"/>
                <w:sz w:val="20"/>
                <w:lang w:val="en-GB"/>
              </w:rPr>
            </w:pPr>
            <w:r w:rsidRPr="00BB54A7">
              <w:rPr>
                <w:rFonts w:ascii="Arial" w:hAnsi="Arial" w:cs="Arial"/>
                <w:bCs/>
                <w:color w:val="000000"/>
                <w:sz w:val="20"/>
                <w:lang w:val="en-GB"/>
              </w:rPr>
              <w:t>P361</w:t>
            </w:r>
            <w:r w:rsidRPr="00BB54A7">
              <w:rPr>
                <w:rFonts w:ascii="Arial" w:hAnsi="Arial" w:cs="Arial"/>
                <w:b/>
                <w:color w:val="000000"/>
                <w:sz w:val="20"/>
                <w:lang w:val="en-GB"/>
              </w:rPr>
              <w:br/>
              <w:t>Remove/Take off immediately all contaminated clothing.</w:t>
            </w:r>
          </w:p>
          <w:p w:rsidR="00DF5B30" w:rsidRPr="00BB54A7" w:rsidRDefault="00DF5B30" w:rsidP="00425155">
            <w:pPr>
              <w:pStyle w:val="BalloonText"/>
              <w:spacing w:after="120"/>
              <w:rPr>
                <w:rFonts w:ascii="Arial" w:hAnsi="Arial" w:cs="Arial"/>
                <w:b/>
                <w:sz w:val="20"/>
                <w:lang w:val="en-GB"/>
              </w:rPr>
            </w:pPr>
            <w:r w:rsidRPr="00BB54A7">
              <w:rPr>
                <w:rFonts w:ascii="Arial" w:hAnsi="Arial" w:cs="Arial"/>
                <w:bCs/>
                <w:color w:val="000000"/>
                <w:sz w:val="20"/>
                <w:lang w:val="en-GB"/>
              </w:rPr>
              <w:t>P363</w:t>
            </w:r>
            <w:r w:rsidRPr="00BB54A7">
              <w:rPr>
                <w:rFonts w:ascii="Arial" w:hAnsi="Arial" w:cs="Arial"/>
                <w:b/>
                <w:color w:val="000000"/>
                <w:sz w:val="20"/>
                <w:lang w:val="en-GB"/>
              </w:rPr>
              <w:br/>
              <w:t>Wash contaminated clothing before reuse.</w:t>
            </w:r>
          </w:p>
        </w:tc>
        <w:tc>
          <w:tcPr>
            <w:tcW w:w="2012" w:type="dxa"/>
          </w:tcPr>
          <w:p w:rsidR="00DF5B30" w:rsidRPr="00BB54A7" w:rsidRDefault="00DF5B30" w:rsidP="00425155">
            <w:pPr>
              <w:pStyle w:val="Table4"/>
            </w:pPr>
            <w:r w:rsidRPr="00BB54A7">
              <w:rPr>
                <w:b w:val="0"/>
                <w:bCs/>
              </w:rPr>
              <w:t>P405</w:t>
            </w:r>
            <w:r w:rsidRPr="00BB54A7">
              <w:br/>
              <w:t>Store locked up.</w:t>
            </w:r>
          </w:p>
        </w:tc>
        <w:tc>
          <w:tcPr>
            <w:tcW w:w="3296" w:type="dxa"/>
          </w:tcPr>
          <w:p w:rsidR="00DF5B30" w:rsidRPr="00BB54A7" w:rsidRDefault="00DF5B30" w:rsidP="00425155">
            <w:pPr>
              <w:spacing w:after="120"/>
              <w:rPr>
                <w:sz w:val="20"/>
              </w:rPr>
            </w:pPr>
            <w:r w:rsidRPr="00BB54A7">
              <w:rPr>
                <w:bCs/>
                <w:sz w:val="20"/>
              </w:rPr>
              <w:t>P501</w:t>
            </w:r>
            <w:r w:rsidRPr="00BB54A7">
              <w:rPr>
                <w:b/>
                <w:sz w:val="20"/>
              </w:rPr>
              <w:br/>
              <w:t>Dispose of contents/container to...</w:t>
            </w:r>
            <w:r w:rsidRPr="00BB54A7">
              <w:rPr>
                <w:sz w:val="20"/>
              </w:rPr>
              <w:br/>
              <w:t>... in accordance with local/regional/national/international Regulations (to be specified).</w:t>
            </w:r>
          </w:p>
        </w:tc>
      </w:tr>
    </w:tbl>
    <w:p w:rsidR="00DF5B30" w:rsidRDefault="00DF5B30">
      <w:pPr>
        <w:tabs>
          <w:tab w:val="clear" w:pos="432"/>
        </w:tabs>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Acute toxicity - Dermal."/>
      </w:tblPr>
      <w:tblGrid>
        <w:gridCol w:w="1851"/>
        <w:gridCol w:w="470"/>
        <w:gridCol w:w="1316"/>
        <w:gridCol w:w="909"/>
        <w:gridCol w:w="2012"/>
        <w:gridCol w:w="3296"/>
      </w:tblGrid>
      <w:tr w:rsidR="008700A1" w:rsidRPr="00BB54A7" w:rsidTr="008700A1">
        <w:tc>
          <w:tcPr>
            <w:tcW w:w="9854" w:type="dxa"/>
            <w:gridSpan w:val="6"/>
            <w:tcBorders>
              <w:top w:val="nil"/>
              <w:left w:val="nil"/>
              <w:bottom w:val="nil"/>
              <w:right w:val="nil"/>
            </w:tcBorders>
            <w:vAlign w:val="center"/>
          </w:tcPr>
          <w:p w:rsidR="008700A1" w:rsidRPr="00BB54A7" w:rsidRDefault="008700A1" w:rsidP="00425155">
            <w:pPr>
              <w:keepNext/>
              <w:rPr>
                <w:b/>
                <w:bCs/>
                <w:lang w:val="en-GB"/>
              </w:rPr>
            </w:pPr>
            <w:r w:rsidRPr="00BB54A7">
              <w:rPr>
                <w:b/>
                <w:bCs/>
                <w:lang w:val="en-GB"/>
              </w:rPr>
              <w:lastRenderedPageBreak/>
              <w:br w:type="page"/>
            </w:r>
            <w:r w:rsidRPr="00BB54A7">
              <w:rPr>
                <w:b/>
                <w:bCs/>
                <w:lang w:val="en-GB"/>
              </w:rPr>
              <w:br w:type="page"/>
            </w:r>
            <w:r w:rsidRPr="00BB54A7">
              <w:rPr>
                <w:b/>
                <w:bCs/>
                <w:lang w:val="en-GB"/>
              </w:rPr>
              <w:br w:type="page"/>
              <w:t>ACUTE TOXICITY – DERMAL</w:t>
            </w:r>
          </w:p>
        </w:tc>
      </w:tr>
      <w:tr w:rsidR="008700A1" w:rsidRPr="00BB54A7" w:rsidTr="008700A1">
        <w:tc>
          <w:tcPr>
            <w:tcW w:w="1851" w:type="dxa"/>
            <w:tcBorders>
              <w:top w:val="nil"/>
              <w:left w:val="nil"/>
              <w:bottom w:val="nil"/>
              <w:right w:val="nil"/>
            </w:tcBorders>
            <w:vAlign w:val="center"/>
          </w:tcPr>
          <w:p w:rsidR="008700A1" w:rsidRPr="00BB54A7" w:rsidRDefault="008700A1" w:rsidP="00425155">
            <w:pPr>
              <w:keepNext/>
              <w:rPr>
                <w:sz w:val="20"/>
                <w:lang w:val="en-GB"/>
              </w:rPr>
            </w:pPr>
          </w:p>
        </w:tc>
        <w:tc>
          <w:tcPr>
            <w:tcW w:w="1786" w:type="dxa"/>
            <w:gridSpan w:val="2"/>
            <w:tcBorders>
              <w:top w:val="nil"/>
              <w:left w:val="nil"/>
              <w:bottom w:val="nil"/>
              <w:right w:val="nil"/>
            </w:tcBorders>
            <w:vAlign w:val="center"/>
          </w:tcPr>
          <w:p w:rsidR="008700A1" w:rsidRPr="00BB54A7" w:rsidRDefault="008700A1" w:rsidP="00425155">
            <w:pPr>
              <w:keepNext/>
              <w:rPr>
                <w:sz w:val="20"/>
                <w:lang w:val="en-GB"/>
              </w:rPr>
            </w:pPr>
          </w:p>
        </w:tc>
        <w:tc>
          <w:tcPr>
            <w:tcW w:w="2921" w:type="dxa"/>
            <w:gridSpan w:val="2"/>
            <w:tcBorders>
              <w:top w:val="nil"/>
              <w:left w:val="nil"/>
              <w:bottom w:val="nil"/>
              <w:right w:val="single" w:sz="4" w:space="0" w:color="auto"/>
            </w:tcBorders>
            <w:vAlign w:val="center"/>
          </w:tcPr>
          <w:p w:rsidR="008700A1" w:rsidRPr="00BB54A7" w:rsidRDefault="008700A1" w:rsidP="00425155">
            <w:pPr>
              <w:keepNext/>
              <w:rPr>
                <w:sz w:val="20"/>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8700A1" w:rsidRPr="00BB54A7" w:rsidRDefault="008700A1" w:rsidP="00425155">
            <w:pPr>
              <w:keepNext/>
              <w:rPr>
                <w:b/>
                <w:bCs/>
                <w:iCs/>
                <w:sz w:val="20"/>
                <w:lang w:val="en-GB"/>
              </w:rPr>
            </w:pPr>
            <w:r w:rsidRPr="00BB54A7">
              <w:rPr>
                <w:b/>
                <w:bCs/>
                <w:iCs/>
                <w:sz w:val="20"/>
                <w:lang w:val="en-GB"/>
              </w:rPr>
              <w:t>Symbol</w:t>
            </w:r>
          </w:p>
          <w:p w:rsidR="008700A1" w:rsidRPr="00BB54A7" w:rsidRDefault="008700A1" w:rsidP="00425155">
            <w:pPr>
              <w:keepNext/>
              <w:rPr>
                <w:sz w:val="20"/>
                <w:lang w:val="en-GB"/>
              </w:rPr>
            </w:pPr>
            <w:r w:rsidRPr="00BB54A7">
              <w:rPr>
                <w:sz w:val="20"/>
                <w:lang w:val="en-GB"/>
              </w:rPr>
              <w:t>Exclamation mark</w:t>
            </w:r>
          </w:p>
        </w:tc>
      </w:tr>
      <w:tr w:rsidR="008700A1" w:rsidRPr="00BB54A7" w:rsidTr="008700A1">
        <w:tc>
          <w:tcPr>
            <w:tcW w:w="1851" w:type="dxa"/>
            <w:tcBorders>
              <w:top w:val="nil"/>
              <w:left w:val="nil"/>
              <w:bottom w:val="nil"/>
              <w:right w:val="nil"/>
            </w:tcBorders>
            <w:vAlign w:val="center"/>
          </w:tcPr>
          <w:p w:rsidR="008700A1" w:rsidRPr="00BB54A7" w:rsidRDefault="008700A1" w:rsidP="00425155">
            <w:pPr>
              <w:keepNext/>
              <w:rPr>
                <w:b/>
                <w:bCs/>
                <w:sz w:val="20"/>
                <w:lang w:val="en-GB"/>
              </w:rPr>
            </w:pPr>
            <w:r w:rsidRPr="00BB54A7">
              <w:rPr>
                <w:b/>
                <w:bCs/>
                <w:sz w:val="20"/>
                <w:lang w:val="en-GB"/>
              </w:rPr>
              <w:t>Hazard category</w:t>
            </w:r>
          </w:p>
        </w:tc>
        <w:tc>
          <w:tcPr>
            <w:tcW w:w="1786" w:type="dxa"/>
            <w:gridSpan w:val="2"/>
            <w:tcBorders>
              <w:top w:val="nil"/>
              <w:left w:val="nil"/>
              <w:bottom w:val="nil"/>
              <w:right w:val="nil"/>
            </w:tcBorders>
            <w:vAlign w:val="center"/>
          </w:tcPr>
          <w:p w:rsidR="008700A1" w:rsidRPr="00BB54A7" w:rsidRDefault="008700A1" w:rsidP="00425155">
            <w:pPr>
              <w:keepNext/>
              <w:rPr>
                <w:b/>
                <w:bCs/>
                <w:sz w:val="20"/>
                <w:lang w:val="en-GB"/>
              </w:rPr>
            </w:pPr>
            <w:r w:rsidRPr="00BB54A7">
              <w:rPr>
                <w:b/>
                <w:bCs/>
                <w:sz w:val="20"/>
                <w:lang w:val="en-GB"/>
              </w:rPr>
              <w:t>Signal word</w:t>
            </w:r>
          </w:p>
        </w:tc>
        <w:tc>
          <w:tcPr>
            <w:tcW w:w="2921" w:type="dxa"/>
            <w:gridSpan w:val="2"/>
            <w:tcBorders>
              <w:top w:val="nil"/>
              <w:left w:val="nil"/>
              <w:bottom w:val="nil"/>
              <w:right w:val="nil"/>
            </w:tcBorders>
            <w:vAlign w:val="center"/>
          </w:tcPr>
          <w:p w:rsidR="008700A1" w:rsidRPr="00BB54A7" w:rsidRDefault="008700A1" w:rsidP="00425155">
            <w:pPr>
              <w:keepNext/>
              <w:rPr>
                <w:b/>
                <w:bCs/>
                <w:sz w:val="20"/>
                <w:lang w:val="en-GB"/>
              </w:rPr>
            </w:pPr>
            <w:r w:rsidRPr="00BB54A7">
              <w:rPr>
                <w:b/>
                <w:bCs/>
                <w:sz w:val="20"/>
                <w:lang w:val="en-GB"/>
              </w:rPr>
              <w:t>Hazard statement</w:t>
            </w:r>
          </w:p>
        </w:tc>
        <w:tc>
          <w:tcPr>
            <w:tcW w:w="3296" w:type="dxa"/>
            <w:vMerge w:val="restart"/>
            <w:tcBorders>
              <w:top w:val="nil"/>
              <w:left w:val="nil"/>
              <w:right w:val="nil"/>
            </w:tcBorders>
            <w:vAlign w:val="center"/>
          </w:tcPr>
          <w:p w:rsidR="008700A1" w:rsidRPr="00BB54A7" w:rsidRDefault="008700A1" w:rsidP="00425155">
            <w:pPr>
              <w:keepNext/>
              <w:rPr>
                <w:b/>
                <w:bCs/>
                <w:sz w:val="20"/>
                <w:lang w:val="en-GB"/>
              </w:rPr>
            </w:pPr>
            <w:r>
              <w:rPr>
                <w:noProof/>
              </w:rPr>
              <w:drawing>
                <wp:inline distT="0" distB="0" distL="0" distR="0" wp14:anchorId="08CD7DC0" wp14:editId="4E5DF5A2">
                  <wp:extent cx="293370" cy="510540"/>
                  <wp:effectExtent l="0" t="0" r="0" b="3810"/>
                  <wp:docPr id="124" name="Picture 124"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tc>
      </w:tr>
      <w:tr w:rsidR="008700A1" w:rsidRPr="00BB54A7" w:rsidTr="008700A1">
        <w:tc>
          <w:tcPr>
            <w:tcW w:w="1851" w:type="dxa"/>
            <w:tcBorders>
              <w:top w:val="nil"/>
              <w:left w:val="nil"/>
              <w:bottom w:val="single" w:sz="4" w:space="0" w:color="auto"/>
              <w:right w:val="nil"/>
            </w:tcBorders>
            <w:vAlign w:val="center"/>
          </w:tcPr>
          <w:p w:rsidR="008700A1" w:rsidRPr="00BB54A7" w:rsidRDefault="008700A1" w:rsidP="00425155">
            <w:pPr>
              <w:keepNext/>
              <w:rPr>
                <w:bCs/>
                <w:sz w:val="20"/>
                <w:lang w:val="en-GB"/>
              </w:rPr>
            </w:pPr>
            <w:r w:rsidRPr="00BB54A7">
              <w:rPr>
                <w:bCs/>
                <w:sz w:val="20"/>
                <w:lang w:val="en-GB"/>
              </w:rPr>
              <w:t>4</w:t>
            </w:r>
          </w:p>
        </w:tc>
        <w:tc>
          <w:tcPr>
            <w:tcW w:w="1786" w:type="dxa"/>
            <w:gridSpan w:val="2"/>
            <w:tcBorders>
              <w:top w:val="nil"/>
              <w:left w:val="nil"/>
              <w:bottom w:val="single" w:sz="4" w:space="0" w:color="auto"/>
              <w:right w:val="nil"/>
            </w:tcBorders>
            <w:vAlign w:val="center"/>
          </w:tcPr>
          <w:p w:rsidR="008700A1" w:rsidRPr="00BB54A7" w:rsidRDefault="008700A1" w:rsidP="00425155">
            <w:pPr>
              <w:keepNext/>
              <w:rPr>
                <w:sz w:val="20"/>
                <w:lang w:val="en-GB"/>
              </w:rPr>
            </w:pPr>
            <w:r w:rsidRPr="00BB54A7">
              <w:rPr>
                <w:sz w:val="20"/>
                <w:lang w:val="en-GB"/>
              </w:rPr>
              <w:t>Warning</w:t>
            </w:r>
          </w:p>
        </w:tc>
        <w:tc>
          <w:tcPr>
            <w:tcW w:w="2921" w:type="dxa"/>
            <w:gridSpan w:val="2"/>
            <w:tcBorders>
              <w:top w:val="nil"/>
              <w:left w:val="nil"/>
              <w:bottom w:val="single" w:sz="4" w:space="0" w:color="auto"/>
              <w:right w:val="nil"/>
            </w:tcBorders>
            <w:vAlign w:val="center"/>
          </w:tcPr>
          <w:p w:rsidR="008700A1" w:rsidRPr="00BB54A7" w:rsidRDefault="008700A1" w:rsidP="00976CAB">
            <w:pPr>
              <w:keepNext/>
              <w:spacing w:after="120"/>
              <w:rPr>
                <w:sz w:val="20"/>
                <w:lang w:val="en-GB"/>
              </w:rPr>
            </w:pPr>
            <w:r w:rsidRPr="00BB54A7">
              <w:rPr>
                <w:sz w:val="20"/>
                <w:lang w:val="en-GB"/>
              </w:rPr>
              <w:t>H312</w:t>
            </w:r>
            <w:r>
              <w:rPr>
                <w:sz w:val="20"/>
                <w:lang w:val="en-GB"/>
              </w:rPr>
              <w:tab/>
            </w:r>
            <w:r w:rsidRPr="00BB54A7">
              <w:rPr>
                <w:b/>
                <w:sz w:val="20"/>
                <w:lang w:val="en-GB"/>
              </w:rPr>
              <w:t>Harmful in contact with skin</w:t>
            </w:r>
            <w:r w:rsidRPr="00BB54A7">
              <w:rPr>
                <w:b/>
                <w:bCs/>
                <w:sz w:val="20"/>
                <w:lang w:val="en-GB"/>
              </w:rPr>
              <w:t xml:space="preserve"> </w:t>
            </w:r>
          </w:p>
        </w:tc>
        <w:tc>
          <w:tcPr>
            <w:tcW w:w="3296" w:type="dxa"/>
            <w:vMerge/>
            <w:tcBorders>
              <w:left w:val="nil"/>
              <w:bottom w:val="single" w:sz="4" w:space="0" w:color="auto"/>
              <w:right w:val="nil"/>
            </w:tcBorders>
            <w:vAlign w:val="center"/>
          </w:tcPr>
          <w:p w:rsidR="008700A1" w:rsidRPr="00BB54A7" w:rsidRDefault="008700A1" w:rsidP="00425155">
            <w:pPr>
              <w:keepNext/>
            </w:pPr>
          </w:p>
        </w:tc>
      </w:tr>
      <w:tr w:rsidR="008700A1" w:rsidRPr="00BB54A7" w:rsidTr="008700A1">
        <w:tc>
          <w:tcPr>
            <w:tcW w:w="9854" w:type="dxa"/>
            <w:gridSpan w:val="6"/>
            <w:tcBorders>
              <w:top w:val="single" w:sz="4" w:space="0" w:color="auto"/>
            </w:tcBorders>
            <w:vAlign w:val="center"/>
          </w:tcPr>
          <w:p w:rsidR="008700A1" w:rsidRPr="00BB54A7" w:rsidRDefault="008700A1" w:rsidP="00976CAB">
            <w:pPr>
              <w:keepNext/>
              <w:spacing w:after="120"/>
            </w:pPr>
            <w:r w:rsidRPr="00BB54A7">
              <w:rPr>
                <w:b/>
                <w:bCs/>
                <w:sz w:val="20"/>
                <w:lang w:val="en-GB"/>
              </w:rPr>
              <w:t>Precautionary statements</w:t>
            </w:r>
          </w:p>
        </w:tc>
      </w:tr>
      <w:tr w:rsidR="008700A1" w:rsidRPr="00BB54A7" w:rsidTr="008700A1">
        <w:tc>
          <w:tcPr>
            <w:tcW w:w="2321" w:type="dxa"/>
            <w:gridSpan w:val="2"/>
            <w:vAlign w:val="center"/>
          </w:tcPr>
          <w:p w:rsidR="008700A1" w:rsidRPr="00BB54A7" w:rsidRDefault="008700A1" w:rsidP="00976CAB">
            <w:pPr>
              <w:keepNext/>
              <w:spacing w:after="120"/>
              <w:rPr>
                <w:b/>
                <w:bCs/>
                <w:sz w:val="20"/>
                <w:lang w:val="en-GB"/>
              </w:rPr>
            </w:pPr>
            <w:r w:rsidRPr="00BB54A7">
              <w:rPr>
                <w:b/>
                <w:bCs/>
                <w:sz w:val="20"/>
                <w:lang w:val="en-GB"/>
              </w:rPr>
              <w:t>Prevention</w:t>
            </w:r>
          </w:p>
        </w:tc>
        <w:tc>
          <w:tcPr>
            <w:tcW w:w="2225" w:type="dxa"/>
            <w:gridSpan w:val="2"/>
            <w:vAlign w:val="center"/>
          </w:tcPr>
          <w:p w:rsidR="008700A1" w:rsidRPr="00BB54A7" w:rsidRDefault="008700A1" w:rsidP="00976CAB">
            <w:pPr>
              <w:keepNext/>
              <w:spacing w:after="120"/>
              <w:rPr>
                <w:b/>
                <w:bCs/>
                <w:sz w:val="20"/>
                <w:lang w:val="en-GB"/>
              </w:rPr>
            </w:pPr>
            <w:r w:rsidRPr="00BB54A7">
              <w:rPr>
                <w:b/>
                <w:bCs/>
                <w:sz w:val="20"/>
                <w:lang w:val="en-GB"/>
              </w:rPr>
              <w:t>Response</w:t>
            </w:r>
          </w:p>
        </w:tc>
        <w:tc>
          <w:tcPr>
            <w:tcW w:w="2012" w:type="dxa"/>
            <w:vAlign w:val="center"/>
          </w:tcPr>
          <w:p w:rsidR="008700A1" w:rsidRPr="00BB54A7" w:rsidRDefault="008700A1" w:rsidP="00976CAB">
            <w:pPr>
              <w:keepNext/>
              <w:spacing w:after="120"/>
              <w:rPr>
                <w:b/>
                <w:bCs/>
                <w:sz w:val="20"/>
                <w:lang w:val="en-GB"/>
              </w:rPr>
            </w:pPr>
            <w:r w:rsidRPr="00BB54A7">
              <w:rPr>
                <w:b/>
                <w:bCs/>
                <w:sz w:val="20"/>
                <w:lang w:val="en-GB"/>
              </w:rPr>
              <w:t>Storage</w:t>
            </w:r>
          </w:p>
        </w:tc>
        <w:tc>
          <w:tcPr>
            <w:tcW w:w="3296" w:type="dxa"/>
            <w:vAlign w:val="center"/>
          </w:tcPr>
          <w:p w:rsidR="008700A1" w:rsidRPr="00BB54A7" w:rsidRDefault="008700A1" w:rsidP="00976CAB">
            <w:pPr>
              <w:keepNext/>
              <w:spacing w:after="120"/>
              <w:rPr>
                <w:b/>
                <w:bCs/>
                <w:sz w:val="20"/>
                <w:lang w:val="en-GB"/>
              </w:rPr>
            </w:pPr>
            <w:r w:rsidRPr="00BB54A7">
              <w:rPr>
                <w:b/>
                <w:bCs/>
                <w:sz w:val="20"/>
                <w:lang w:val="en-GB"/>
              </w:rPr>
              <w:t>Disposal</w:t>
            </w:r>
          </w:p>
        </w:tc>
      </w:tr>
      <w:tr w:rsidR="008700A1" w:rsidRPr="00BB54A7" w:rsidTr="008700A1">
        <w:trPr>
          <w:trHeight w:val="5040"/>
        </w:trPr>
        <w:tc>
          <w:tcPr>
            <w:tcW w:w="2321" w:type="dxa"/>
            <w:gridSpan w:val="2"/>
          </w:tcPr>
          <w:p w:rsidR="008700A1" w:rsidRPr="00BB54A7" w:rsidRDefault="008700A1" w:rsidP="00425155">
            <w:pPr>
              <w:tabs>
                <w:tab w:val="left" w:pos="459"/>
              </w:tabs>
              <w:spacing w:after="120"/>
              <w:rPr>
                <w:sz w:val="20"/>
              </w:rPr>
            </w:pPr>
            <w:r w:rsidRPr="00BB54A7">
              <w:rPr>
                <w:bCs/>
                <w:color w:val="000000"/>
                <w:sz w:val="20"/>
              </w:rPr>
              <w:t>P280</w:t>
            </w:r>
            <w:r w:rsidRPr="00BB54A7">
              <w:rPr>
                <w:b/>
                <w:color w:val="000000"/>
                <w:sz w:val="20"/>
              </w:rPr>
              <w:br/>
              <w:t>Wear protective gloves/protective clothing</w:t>
            </w:r>
            <w:r w:rsidRPr="00BB54A7">
              <w:rPr>
                <w:b/>
                <w:color w:val="000000"/>
                <w:sz w:val="20"/>
              </w:rPr>
              <w:br/>
            </w:r>
            <w:r w:rsidRPr="00BB54A7">
              <w:rPr>
                <w:color w:val="000000"/>
                <w:sz w:val="20"/>
              </w:rPr>
              <w:t>Manufacturer/supplier or the competent authority to specify type of equipment.</w:t>
            </w:r>
          </w:p>
        </w:tc>
        <w:tc>
          <w:tcPr>
            <w:tcW w:w="2225" w:type="dxa"/>
            <w:gridSpan w:val="2"/>
            <w:vAlign w:val="center"/>
          </w:tcPr>
          <w:p w:rsidR="008700A1" w:rsidRPr="00BB54A7" w:rsidRDefault="008700A1" w:rsidP="00425155">
            <w:pPr>
              <w:pStyle w:val="BalloonText"/>
              <w:spacing w:after="120"/>
              <w:rPr>
                <w:rFonts w:ascii="Arial" w:hAnsi="Arial" w:cs="Arial"/>
                <w:b/>
                <w:sz w:val="20"/>
                <w:lang w:val="en-GB"/>
              </w:rPr>
            </w:pPr>
            <w:r w:rsidRPr="00BB54A7">
              <w:rPr>
                <w:rFonts w:ascii="Arial" w:hAnsi="Arial" w:cs="Arial"/>
                <w:bCs/>
                <w:sz w:val="20"/>
                <w:lang w:val="en-GB"/>
              </w:rPr>
              <w:t>P302 + P352</w:t>
            </w:r>
            <w:r w:rsidRPr="00BB54A7">
              <w:rPr>
                <w:rFonts w:ascii="Arial" w:hAnsi="Arial" w:cs="Arial"/>
                <w:b/>
                <w:sz w:val="20"/>
                <w:lang w:val="en-GB"/>
              </w:rPr>
              <w:br/>
              <w:t>IF ON SKIN: Wash with plenty of soap and water.</w:t>
            </w:r>
          </w:p>
          <w:p w:rsidR="008700A1" w:rsidRPr="00E414C8" w:rsidRDefault="008700A1" w:rsidP="00425155">
            <w:pPr>
              <w:pStyle w:val="BalloonText"/>
              <w:spacing w:after="120"/>
              <w:rPr>
                <w:rFonts w:ascii="Arial" w:hAnsi="Arial" w:cs="Arial"/>
                <w:b/>
                <w:sz w:val="20"/>
                <w:lang w:val="en-GB"/>
              </w:rPr>
            </w:pPr>
            <w:r w:rsidRPr="00BB54A7">
              <w:rPr>
                <w:rFonts w:ascii="Arial" w:hAnsi="Arial" w:cs="Arial"/>
                <w:bCs/>
                <w:sz w:val="20"/>
                <w:lang w:val="en-GB"/>
              </w:rPr>
              <w:t>P312</w:t>
            </w:r>
            <w:r w:rsidRPr="00BB54A7">
              <w:rPr>
                <w:rFonts w:ascii="Arial" w:hAnsi="Arial" w:cs="Arial"/>
                <w:b/>
                <w:sz w:val="20"/>
                <w:lang w:val="en-GB"/>
              </w:rPr>
              <w:br/>
              <w:t>Call a POISON CENT</w:t>
            </w:r>
            <w:r w:rsidR="00512090">
              <w:rPr>
                <w:rFonts w:ascii="Arial" w:hAnsi="Arial" w:cs="Arial"/>
                <w:b/>
                <w:sz w:val="20"/>
                <w:lang w:val="en-GB"/>
              </w:rPr>
              <w:t>E</w:t>
            </w:r>
            <w:r w:rsidR="004734C2">
              <w:rPr>
                <w:rFonts w:ascii="Arial" w:hAnsi="Arial" w:cs="Arial"/>
                <w:b/>
                <w:sz w:val="20"/>
                <w:lang w:val="en-GB"/>
              </w:rPr>
              <w:t>R</w:t>
            </w:r>
            <w:r w:rsidRPr="00E414C8">
              <w:rPr>
                <w:rFonts w:ascii="Arial" w:hAnsi="Arial" w:cs="Arial"/>
                <w:b/>
                <w:sz w:val="20"/>
                <w:lang w:val="en-GB"/>
              </w:rPr>
              <w:t xml:space="preserve"> or doctor/physician if you feel unwell. </w:t>
            </w:r>
          </w:p>
          <w:p w:rsidR="008700A1" w:rsidRPr="00BB54A7" w:rsidRDefault="008700A1" w:rsidP="00425155">
            <w:pPr>
              <w:pStyle w:val="BalloonText"/>
              <w:tabs>
                <w:tab w:val="left" w:pos="0"/>
                <w:tab w:val="left" w:pos="221"/>
              </w:tabs>
              <w:spacing w:after="120"/>
              <w:rPr>
                <w:rFonts w:ascii="Arial" w:hAnsi="Arial" w:cs="Arial"/>
                <w:i/>
                <w:sz w:val="20"/>
                <w:lang w:val="en-GB"/>
              </w:rPr>
            </w:pPr>
            <w:r w:rsidRPr="00E414C8">
              <w:rPr>
                <w:rFonts w:ascii="Arial" w:hAnsi="Arial" w:cs="Arial"/>
                <w:bCs/>
                <w:sz w:val="20"/>
                <w:lang w:val="en-GB"/>
              </w:rPr>
              <w:t>P322</w:t>
            </w:r>
            <w:r w:rsidRPr="00BB54A7">
              <w:rPr>
                <w:rFonts w:ascii="Arial" w:hAnsi="Arial" w:cs="Arial"/>
                <w:b/>
                <w:sz w:val="20"/>
                <w:lang w:val="en-GB"/>
              </w:rPr>
              <w:br/>
              <w:t>Specific measures (see ... on this label)</w:t>
            </w:r>
            <w:r w:rsidRPr="00BB54A7">
              <w:rPr>
                <w:rFonts w:ascii="Arial" w:hAnsi="Arial" w:cs="Arial"/>
                <w:sz w:val="20"/>
                <w:lang w:val="en-GB"/>
              </w:rPr>
              <w:br/>
              <w:t>... Reference to supplemental first aid instruction.</w:t>
            </w:r>
            <w:r w:rsidRPr="00BB54A7">
              <w:rPr>
                <w:rFonts w:ascii="Arial" w:hAnsi="Arial" w:cs="Arial"/>
                <w:sz w:val="20"/>
                <w:lang w:val="en-GB"/>
              </w:rPr>
              <w:br/>
              <w:t xml:space="preserve">- </w:t>
            </w:r>
            <w:r w:rsidRPr="00BB54A7">
              <w:rPr>
                <w:rFonts w:ascii="Arial" w:hAnsi="Arial" w:cs="Arial"/>
                <w:sz w:val="20"/>
                <w:lang w:val="en-GB"/>
              </w:rPr>
              <w:tab/>
            </w:r>
            <w:r w:rsidRPr="00BB54A7">
              <w:rPr>
                <w:rFonts w:ascii="Arial" w:hAnsi="Arial" w:cs="Arial"/>
                <w:i/>
                <w:sz w:val="20"/>
                <w:lang w:val="en-GB"/>
              </w:rPr>
              <w:t xml:space="preserve">if measures such as specific cleansing </w:t>
            </w:r>
            <w:r w:rsidRPr="00BB54A7">
              <w:rPr>
                <w:rFonts w:ascii="Arial" w:hAnsi="Arial" w:cs="Arial"/>
                <w:i/>
                <w:sz w:val="20"/>
                <w:lang w:val="en-GB"/>
              </w:rPr>
              <w:tab/>
              <w:t>agent is advised.</w:t>
            </w:r>
          </w:p>
          <w:p w:rsidR="008700A1" w:rsidRPr="00BB54A7" w:rsidRDefault="008700A1" w:rsidP="00425155">
            <w:pPr>
              <w:pStyle w:val="BalloonText"/>
              <w:spacing w:after="120"/>
              <w:rPr>
                <w:rFonts w:ascii="Arial" w:hAnsi="Arial" w:cs="Arial"/>
                <w:b/>
                <w:sz w:val="20"/>
                <w:lang w:val="en-GB"/>
              </w:rPr>
            </w:pPr>
            <w:r w:rsidRPr="00BB54A7">
              <w:rPr>
                <w:rFonts w:ascii="Arial" w:hAnsi="Arial" w:cs="Arial"/>
                <w:bCs/>
                <w:color w:val="000000"/>
                <w:sz w:val="20"/>
                <w:lang w:val="en-GB"/>
              </w:rPr>
              <w:t>P363</w:t>
            </w:r>
            <w:r w:rsidRPr="00BB54A7">
              <w:rPr>
                <w:rFonts w:ascii="Arial" w:hAnsi="Arial" w:cs="Arial"/>
                <w:b/>
                <w:color w:val="000000"/>
                <w:sz w:val="20"/>
                <w:lang w:val="en-GB"/>
              </w:rPr>
              <w:br/>
              <w:t>Wash contaminated clothing before reuse.</w:t>
            </w:r>
          </w:p>
        </w:tc>
        <w:tc>
          <w:tcPr>
            <w:tcW w:w="2012" w:type="dxa"/>
            <w:vAlign w:val="center"/>
          </w:tcPr>
          <w:p w:rsidR="008700A1" w:rsidRPr="00BB54A7" w:rsidRDefault="008700A1" w:rsidP="00425155">
            <w:pPr>
              <w:spacing w:after="120"/>
              <w:rPr>
                <w:sz w:val="20"/>
              </w:rPr>
            </w:pPr>
          </w:p>
        </w:tc>
        <w:tc>
          <w:tcPr>
            <w:tcW w:w="3296" w:type="dxa"/>
          </w:tcPr>
          <w:p w:rsidR="008700A1" w:rsidRPr="00BB54A7" w:rsidRDefault="008700A1" w:rsidP="00425155">
            <w:pPr>
              <w:spacing w:after="12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bl>
    <w:p w:rsidR="008700A1" w:rsidRDefault="008700A1">
      <w:pPr>
        <w:tabs>
          <w:tab w:val="clear" w:pos="432"/>
        </w:tabs>
        <w:spacing w:before="0"/>
      </w:pPr>
      <w:r>
        <w:br w:type="page"/>
      </w:r>
    </w:p>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Acute toxicity - Inhalation."/>
      </w:tblPr>
      <w:tblGrid>
        <w:gridCol w:w="1908"/>
        <w:gridCol w:w="484"/>
        <w:gridCol w:w="1316"/>
        <w:gridCol w:w="1077"/>
        <w:gridCol w:w="2392"/>
        <w:gridCol w:w="73"/>
        <w:gridCol w:w="2320"/>
      </w:tblGrid>
      <w:tr w:rsidR="00FE0D0A" w:rsidRPr="00FE0D0A" w:rsidTr="00425155">
        <w:tc>
          <w:tcPr>
            <w:tcW w:w="9570" w:type="dxa"/>
            <w:gridSpan w:val="7"/>
            <w:tcBorders>
              <w:top w:val="nil"/>
              <w:left w:val="nil"/>
              <w:bottom w:val="nil"/>
              <w:right w:val="nil"/>
            </w:tcBorders>
            <w:vAlign w:val="center"/>
          </w:tcPr>
          <w:p w:rsidR="00FE0D0A" w:rsidRPr="00FE0D0A" w:rsidRDefault="00FE0D0A" w:rsidP="00FE0D0A">
            <w:pPr>
              <w:keepNext/>
              <w:keepLines/>
              <w:tabs>
                <w:tab w:val="clear" w:pos="432"/>
              </w:tabs>
              <w:spacing w:before="0"/>
              <w:rPr>
                <w:b/>
                <w:bCs/>
                <w:sz w:val="24"/>
                <w:szCs w:val="24"/>
                <w:lang w:val="en-GB"/>
              </w:rPr>
            </w:pPr>
            <w:r w:rsidRPr="00FE0D0A">
              <w:rPr>
                <w:b/>
                <w:bCs/>
                <w:sz w:val="24"/>
                <w:szCs w:val="24"/>
                <w:lang w:val="en-GB"/>
              </w:rPr>
              <w:br w:type="page"/>
            </w:r>
            <w:r w:rsidRPr="00FE0D0A">
              <w:rPr>
                <w:b/>
                <w:bCs/>
                <w:sz w:val="24"/>
                <w:szCs w:val="24"/>
                <w:lang w:val="en-GB"/>
              </w:rPr>
              <w:br w:type="page"/>
            </w:r>
            <w:r w:rsidRPr="00FE0D0A">
              <w:rPr>
                <w:b/>
                <w:bCs/>
                <w:sz w:val="24"/>
                <w:szCs w:val="24"/>
                <w:lang w:val="en-GB"/>
              </w:rPr>
              <w:br w:type="page"/>
              <w:t>ACUTE TOXICITY - INHALATION</w:t>
            </w:r>
          </w:p>
        </w:tc>
      </w:tr>
      <w:tr w:rsidR="00FE0D0A" w:rsidRPr="00FE0D0A" w:rsidTr="00425155">
        <w:tc>
          <w:tcPr>
            <w:tcW w:w="1908" w:type="dxa"/>
            <w:tcBorders>
              <w:top w:val="nil"/>
              <w:left w:val="nil"/>
              <w:bottom w:val="nil"/>
              <w:right w:val="nil"/>
            </w:tcBorders>
            <w:vAlign w:val="center"/>
          </w:tcPr>
          <w:p w:rsidR="00FE0D0A" w:rsidRPr="00FE0D0A" w:rsidRDefault="00FE0D0A" w:rsidP="00FE0D0A">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FE0D0A" w:rsidRPr="00FE0D0A" w:rsidRDefault="00FE0D0A" w:rsidP="00FE0D0A">
            <w:pPr>
              <w:keepNext/>
              <w:keepLines/>
              <w:tabs>
                <w:tab w:val="clear" w:pos="432"/>
              </w:tabs>
              <w:spacing w:before="0"/>
              <w:rPr>
                <w:sz w:val="20"/>
                <w:szCs w:val="24"/>
                <w:lang w:val="en-GB"/>
              </w:rPr>
            </w:pPr>
          </w:p>
        </w:tc>
        <w:tc>
          <w:tcPr>
            <w:tcW w:w="3542" w:type="dxa"/>
            <w:gridSpan w:val="3"/>
            <w:tcBorders>
              <w:top w:val="nil"/>
              <w:left w:val="nil"/>
              <w:bottom w:val="nil"/>
              <w:right w:val="single" w:sz="4" w:space="0" w:color="auto"/>
            </w:tcBorders>
            <w:vAlign w:val="center"/>
          </w:tcPr>
          <w:p w:rsidR="00FE0D0A" w:rsidRPr="00FE0D0A" w:rsidRDefault="00FE0D0A" w:rsidP="00FE0D0A">
            <w:pPr>
              <w:keepNext/>
              <w:keepLines/>
              <w:tabs>
                <w:tab w:val="clear" w:pos="432"/>
              </w:tabs>
              <w:spacing w:before="0"/>
              <w:rPr>
                <w:sz w:val="20"/>
                <w:szCs w:val="24"/>
                <w:lang w:val="en-GB"/>
              </w:rPr>
            </w:pPr>
          </w:p>
        </w:tc>
        <w:tc>
          <w:tcPr>
            <w:tcW w:w="2320" w:type="dxa"/>
            <w:tcBorders>
              <w:top w:val="single" w:sz="4" w:space="0" w:color="auto"/>
              <w:left w:val="single" w:sz="4" w:space="0" w:color="auto"/>
              <w:bottom w:val="single" w:sz="4" w:space="0" w:color="auto"/>
              <w:right w:val="single" w:sz="4" w:space="0" w:color="auto"/>
            </w:tcBorders>
            <w:vAlign w:val="center"/>
          </w:tcPr>
          <w:p w:rsidR="00FE0D0A" w:rsidRPr="00FE0D0A" w:rsidRDefault="00FE0D0A" w:rsidP="00FE0D0A">
            <w:pPr>
              <w:keepNext/>
              <w:keepLines/>
              <w:tabs>
                <w:tab w:val="clear" w:pos="432"/>
              </w:tabs>
              <w:spacing w:before="0"/>
              <w:rPr>
                <w:b/>
                <w:bCs/>
                <w:iCs/>
                <w:sz w:val="20"/>
                <w:szCs w:val="24"/>
                <w:lang w:val="en-GB"/>
              </w:rPr>
            </w:pPr>
            <w:r w:rsidRPr="00FE0D0A">
              <w:rPr>
                <w:b/>
                <w:bCs/>
                <w:iCs/>
                <w:sz w:val="20"/>
                <w:szCs w:val="24"/>
                <w:lang w:val="en-GB"/>
              </w:rPr>
              <w:t>Symbol</w:t>
            </w:r>
          </w:p>
          <w:p w:rsidR="00FE0D0A" w:rsidRPr="00FE0D0A" w:rsidRDefault="00FE0D0A" w:rsidP="00FE0D0A">
            <w:pPr>
              <w:keepNext/>
              <w:keepLines/>
              <w:tabs>
                <w:tab w:val="clear" w:pos="432"/>
              </w:tabs>
              <w:spacing w:before="0"/>
              <w:rPr>
                <w:sz w:val="20"/>
                <w:szCs w:val="24"/>
                <w:lang w:val="en-GB"/>
              </w:rPr>
            </w:pPr>
            <w:r w:rsidRPr="00FE0D0A">
              <w:rPr>
                <w:sz w:val="20"/>
                <w:szCs w:val="24"/>
                <w:lang w:val="en-GB"/>
              </w:rPr>
              <w:t>Skull and crossbones</w:t>
            </w:r>
          </w:p>
        </w:tc>
      </w:tr>
      <w:tr w:rsidR="00FE0D0A" w:rsidRPr="00FE0D0A" w:rsidTr="00425155">
        <w:tc>
          <w:tcPr>
            <w:tcW w:w="1908" w:type="dxa"/>
            <w:tcBorders>
              <w:top w:val="nil"/>
              <w:left w:val="nil"/>
              <w:bottom w:val="nil"/>
              <w:right w:val="nil"/>
            </w:tcBorders>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Hazard category</w:t>
            </w:r>
          </w:p>
        </w:tc>
        <w:tc>
          <w:tcPr>
            <w:tcW w:w="1800" w:type="dxa"/>
            <w:gridSpan w:val="2"/>
            <w:tcBorders>
              <w:top w:val="nil"/>
              <w:left w:val="nil"/>
              <w:bottom w:val="nil"/>
              <w:right w:val="nil"/>
            </w:tcBorders>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Signal word</w:t>
            </w:r>
          </w:p>
        </w:tc>
        <w:tc>
          <w:tcPr>
            <w:tcW w:w="3542" w:type="dxa"/>
            <w:gridSpan w:val="3"/>
            <w:tcBorders>
              <w:top w:val="nil"/>
              <w:left w:val="nil"/>
              <w:bottom w:val="nil"/>
              <w:right w:val="nil"/>
            </w:tcBorders>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Hazard statement</w:t>
            </w:r>
          </w:p>
        </w:tc>
        <w:tc>
          <w:tcPr>
            <w:tcW w:w="2320" w:type="dxa"/>
            <w:vMerge w:val="restart"/>
            <w:tcBorders>
              <w:top w:val="nil"/>
              <w:left w:val="nil"/>
              <w:right w:val="nil"/>
            </w:tcBorders>
            <w:vAlign w:val="center"/>
          </w:tcPr>
          <w:p w:rsidR="00FE0D0A" w:rsidRPr="00FE0D0A" w:rsidRDefault="00FE0D0A" w:rsidP="00976CAB">
            <w:pPr>
              <w:keepNext/>
              <w:keepLines/>
              <w:tabs>
                <w:tab w:val="clear" w:pos="432"/>
              </w:tabs>
              <w:spacing w:before="0" w:after="120"/>
              <w:rPr>
                <w:b/>
                <w:bCs/>
                <w:sz w:val="20"/>
                <w:szCs w:val="24"/>
                <w:lang w:val="en-GB"/>
              </w:rPr>
            </w:pPr>
            <w:r w:rsidRPr="00FE0D0A">
              <w:rPr>
                <w:noProof/>
                <w:sz w:val="24"/>
                <w:szCs w:val="24"/>
              </w:rPr>
              <w:drawing>
                <wp:inline distT="0" distB="0" distL="0" distR="0" wp14:anchorId="05A51B40" wp14:editId="2A132019">
                  <wp:extent cx="544830" cy="609600"/>
                  <wp:effectExtent l="0" t="0" r="7620" b="0"/>
                  <wp:docPr id="155" name="Picture 155" descr="Acutely toxic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 cy="609600"/>
                          </a:xfrm>
                          <a:prstGeom prst="rect">
                            <a:avLst/>
                          </a:prstGeom>
                          <a:noFill/>
                          <a:ln>
                            <a:noFill/>
                          </a:ln>
                        </pic:spPr>
                      </pic:pic>
                    </a:graphicData>
                  </a:graphic>
                </wp:inline>
              </w:drawing>
            </w:r>
          </w:p>
        </w:tc>
      </w:tr>
      <w:tr w:rsidR="00FE0D0A" w:rsidRPr="00FE0D0A" w:rsidTr="00425155">
        <w:tc>
          <w:tcPr>
            <w:tcW w:w="1908" w:type="dxa"/>
            <w:tcBorders>
              <w:top w:val="nil"/>
              <w:left w:val="nil"/>
              <w:bottom w:val="nil"/>
              <w:right w:val="nil"/>
            </w:tcBorders>
            <w:vAlign w:val="center"/>
          </w:tcPr>
          <w:p w:rsidR="00FE0D0A" w:rsidRPr="00FE0D0A" w:rsidRDefault="00FE0D0A" w:rsidP="00FE0D0A">
            <w:pPr>
              <w:keepNext/>
              <w:keepLines/>
              <w:tabs>
                <w:tab w:val="clear" w:pos="432"/>
              </w:tabs>
              <w:spacing w:before="0"/>
              <w:rPr>
                <w:sz w:val="20"/>
                <w:szCs w:val="24"/>
                <w:lang w:val="en-GB"/>
              </w:rPr>
            </w:pPr>
            <w:r w:rsidRPr="00FE0D0A">
              <w:rPr>
                <w:sz w:val="20"/>
                <w:szCs w:val="24"/>
                <w:lang w:val="en-GB"/>
              </w:rPr>
              <w:t>1</w:t>
            </w:r>
          </w:p>
        </w:tc>
        <w:tc>
          <w:tcPr>
            <w:tcW w:w="1800" w:type="dxa"/>
            <w:gridSpan w:val="2"/>
            <w:tcBorders>
              <w:top w:val="nil"/>
              <w:left w:val="nil"/>
              <w:bottom w:val="nil"/>
              <w:right w:val="nil"/>
            </w:tcBorders>
            <w:vAlign w:val="center"/>
          </w:tcPr>
          <w:p w:rsidR="00FE0D0A" w:rsidRPr="00FE0D0A" w:rsidRDefault="00FE0D0A" w:rsidP="00FE0D0A">
            <w:pPr>
              <w:keepNext/>
              <w:keepLines/>
              <w:tabs>
                <w:tab w:val="clear" w:pos="432"/>
              </w:tabs>
              <w:spacing w:before="0"/>
              <w:rPr>
                <w:sz w:val="20"/>
                <w:szCs w:val="24"/>
                <w:lang w:val="en-GB"/>
              </w:rPr>
            </w:pPr>
            <w:r w:rsidRPr="00FE0D0A">
              <w:rPr>
                <w:sz w:val="20"/>
                <w:szCs w:val="24"/>
                <w:lang w:val="en-GB"/>
              </w:rPr>
              <w:t>Danger</w:t>
            </w:r>
          </w:p>
        </w:tc>
        <w:tc>
          <w:tcPr>
            <w:tcW w:w="3542" w:type="dxa"/>
            <w:gridSpan w:val="3"/>
            <w:tcBorders>
              <w:top w:val="nil"/>
              <w:left w:val="nil"/>
              <w:bottom w:val="nil"/>
              <w:right w:val="nil"/>
            </w:tcBorders>
            <w:vAlign w:val="center"/>
          </w:tcPr>
          <w:p w:rsidR="00FE0D0A" w:rsidRPr="00FE0D0A" w:rsidRDefault="00FE0D0A" w:rsidP="00FE0D0A">
            <w:pPr>
              <w:keepNext/>
              <w:keepLines/>
              <w:tabs>
                <w:tab w:val="clear" w:pos="432"/>
              </w:tabs>
              <w:spacing w:before="0"/>
              <w:rPr>
                <w:sz w:val="20"/>
                <w:szCs w:val="24"/>
                <w:lang w:val="en-GB"/>
              </w:rPr>
            </w:pPr>
            <w:r w:rsidRPr="00FE0D0A">
              <w:rPr>
                <w:sz w:val="20"/>
                <w:szCs w:val="24"/>
                <w:lang w:val="en-GB"/>
              </w:rPr>
              <w:t>H330</w:t>
            </w:r>
            <w:r>
              <w:rPr>
                <w:sz w:val="20"/>
                <w:szCs w:val="24"/>
                <w:lang w:val="en-GB"/>
              </w:rPr>
              <w:tab/>
            </w:r>
            <w:r w:rsidRPr="00FE0D0A">
              <w:rPr>
                <w:b/>
                <w:sz w:val="20"/>
                <w:szCs w:val="24"/>
                <w:lang w:val="en-GB"/>
              </w:rPr>
              <w:t>Fatal if inhaled</w:t>
            </w:r>
          </w:p>
        </w:tc>
        <w:tc>
          <w:tcPr>
            <w:tcW w:w="2320" w:type="dxa"/>
            <w:vMerge/>
            <w:tcBorders>
              <w:left w:val="nil"/>
              <w:right w:val="nil"/>
            </w:tcBorders>
            <w:vAlign w:val="center"/>
          </w:tcPr>
          <w:p w:rsidR="00FE0D0A" w:rsidRPr="00FE0D0A" w:rsidRDefault="00FE0D0A" w:rsidP="00FE0D0A">
            <w:pPr>
              <w:keepNext/>
              <w:keepLines/>
              <w:tabs>
                <w:tab w:val="clear" w:pos="432"/>
              </w:tabs>
              <w:spacing w:before="0"/>
              <w:rPr>
                <w:sz w:val="24"/>
                <w:szCs w:val="24"/>
              </w:rPr>
            </w:pPr>
          </w:p>
        </w:tc>
      </w:tr>
      <w:tr w:rsidR="00FE0D0A" w:rsidRPr="00FE0D0A" w:rsidTr="00425155">
        <w:tc>
          <w:tcPr>
            <w:tcW w:w="1908" w:type="dxa"/>
            <w:tcBorders>
              <w:top w:val="nil"/>
              <w:left w:val="nil"/>
              <w:bottom w:val="single" w:sz="4" w:space="0" w:color="auto"/>
              <w:right w:val="nil"/>
            </w:tcBorders>
            <w:vAlign w:val="center"/>
          </w:tcPr>
          <w:p w:rsidR="00FE0D0A" w:rsidRPr="00FE0D0A" w:rsidRDefault="00FE0D0A" w:rsidP="00FE0D0A">
            <w:pPr>
              <w:keepNext/>
              <w:keepLines/>
              <w:tabs>
                <w:tab w:val="clear" w:pos="432"/>
              </w:tabs>
              <w:spacing w:before="0"/>
              <w:rPr>
                <w:bCs/>
                <w:sz w:val="20"/>
                <w:szCs w:val="24"/>
                <w:lang w:val="en-GB"/>
              </w:rPr>
            </w:pPr>
            <w:r w:rsidRPr="00FE0D0A">
              <w:rPr>
                <w:bCs/>
                <w:sz w:val="20"/>
                <w:szCs w:val="24"/>
                <w:lang w:val="en-GB"/>
              </w:rPr>
              <w:t>2</w:t>
            </w:r>
          </w:p>
        </w:tc>
        <w:tc>
          <w:tcPr>
            <w:tcW w:w="1800" w:type="dxa"/>
            <w:gridSpan w:val="2"/>
            <w:tcBorders>
              <w:top w:val="nil"/>
              <w:left w:val="nil"/>
              <w:bottom w:val="single" w:sz="4" w:space="0" w:color="auto"/>
              <w:right w:val="nil"/>
            </w:tcBorders>
            <w:vAlign w:val="center"/>
          </w:tcPr>
          <w:p w:rsidR="00FE0D0A" w:rsidRPr="00FE0D0A" w:rsidRDefault="00FE0D0A" w:rsidP="00FE0D0A">
            <w:pPr>
              <w:keepNext/>
              <w:keepLines/>
              <w:tabs>
                <w:tab w:val="clear" w:pos="432"/>
              </w:tabs>
              <w:spacing w:before="0"/>
              <w:rPr>
                <w:sz w:val="20"/>
                <w:szCs w:val="24"/>
                <w:lang w:val="en-GB"/>
              </w:rPr>
            </w:pPr>
            <w:r w:rsidRPr="00FE0D0A">
              <w:rPr>
                <w:sz w:val="20"/>
                <w:szCs w:val="24"/>
                <w:lang w:val="en-GB"/>
              </w:rPr>
              <w:t>Danger</w:t>
            </w:r>
          </w:p>
        </w:tc>
        <w:tc>
          <w:tcPr>
            <w:tcW w:w="3542" w:type="dxa"/>
            <w:gridSpan w:val="3"/>
            <w:tcBorders>
              <w:top w:val="nil"/>
              <w:left w:val="nil"/>
              <w:bottom w:val="single" w:sz="4" w:space="0" w:color="auto"/>
              <w:right w:val="nil"/>
            </w:tcBorders>
            <w:vAlign w:val="center"/>
          </w:tcPr>
          <w:p w:rsidR="00FE0D0A" w:rsidRPr="00FE0D0A" w:rsidRDefault="00FE0D0A" w:rsidP="00FE0D0A">
            <w:pPr>
              <w:keepNext/>
              <w:keepLines/>
              <w:tabs>
                <w:tab w:val="clear" w:pos="432"/>
              </w:tabs>
              <w:spacing w:before="0"/>
              <w:rPr>
                <w:sz w:val="20"/>
                <w:szCs w:val="24"/>
                <w:lang w:val="en-GB"/>
              </w:rPr>
            </w:pPr>
            <w:r w:rsidRPr="00FE0D0A">
              <w:rPr>
                <w:sz w:val="20"/>
                <w:szCs w:val="24"/>
                <w:lang w:val="en-GB"/>
              </w:rPr>
              <w:t>H330</w:t>
            </w:r>
            <w:r>
              <w:rPr>
                <w:sz w:val="20"/>
                <w:szCs w:val="24"/>
                <w:lang w:val="en-GB"/>
              </w:rPr>
              <w:tab/>
            </w:r>
            <w:r w:rsidRPr="00FE0D0A">
              <w:rPr>
                <w:b/>
                <w:sz w:val="20"/>
                <w:szCs w:val="24"/>
                <w:lang w:val="en-GB"/>
              </w:rPr>
              <w:t>Fatal if inhaled</w:t>
            </w:r>
            <w:r w:rsidRPr="00FE0D0A">
              <w:rPr>
                <w:b/>
                <w:bCs/>
                <w:sz w:val="20"/>
                <w:szCs w:val="24"/>
                <w:lang w:val="en-GB"/>
              </w:rPr>
              <w:t xml:space="preserve"> </w:t>
            </w:r>
          </w:p>
        </w:tc>
        <w:tc>
          <w:tcPr>
            <w:tcW w:w="2320" w:type="dxa"/>
            <w:vMerge/>
            <w:tcBorders>
              <w:left w:val="nil"/>
              <w:bottom w:val="single" w:sz="4" w:space="0" w:color="auto"/>
              <w:right w:val="nil"/>
            </w:tcBorders>
            <w:vAlign w:val="center"/>
          </w:tcPr>
          <w:p w:rsidR="00FE0D0A" w:rsidRPr="00FE0D0A" w:rsidRDefault="00FE0D0A" w:rsidP="00FE0D0A">
            <w:pPr>
              <w:keepNext/>
              <w:keepLines/>
              <w:tabs>
                <w:tab w:val="clear" w:pos="432"/>
              </w:tabs>
              <w:spacing w:before="0"/>
              <w:rPr>
                <w:sz w:val="24"/>
                <w:szCs w:val="24"/>
              </w:rPr>
            </w:pPr>
          </w:p>
        </w:tc>
      </w:tr>
      <w:tr w:rsidR="00FE0D0A" w:rsidRPr="00FE0D0A" w:rsidTr="00425155">
        <w:tc>
          <w:tcPr>
            <w:tcW w:w="9570" w:type="dxa"/>
            <w:gridSpan w:val="7"/>
            <w:tcBorders>
              <w:top w:val="single" w:sz="4" w:space="0" w:color="auto"/>
            </w:tcBorders>
            <w:vAlign w:val="center"/>
          </w:tcPr>
          <w:p w:rsidR="00FE0D0A" w:rsidRPr="00FE0D0A" w:rsidRDefault="00FE0D0A" w:rsidP="00976CAB">
            <w:pPr>
              <w:keepNext/>
              <w:keepLines/>
              <w:tabs>
                <w:tab w:val="clear" w:pos="432"/>
              </w:tabs>
              <w:spacing w:after="120"/>
              <w:rPr>
                <w:b/>
                <w:bCs/>
                <w:sz w:val="20"/>
                <w:szCs w:val="24"/>
                <w:lang w:val="en-GB"/>
              </w:rPr>
            </w:pPr>
            <w:r w:rsidRPr="00FE0D0A">
              <w:rPr>
                <w:b/>
                <w:bCs/>
                <w:sz w:val="20"/>
                <w:szCs w:val="24"/>
                <w:lang w:val="en-GB"/>
              </w:rPr>
              <w:t>Precautionary statements</w:t>
            </w:r>
          </w:p>
        </w:tc>
      </w:tr>
      <w:tr w:rsidR="00FE0D0A" w:rsidRPr="00FE0D0A" w:rsidTr="00425155">
        <w:tc>
          <w:tcPr>
            <w:tcW w:w="2392" w:type="dxa"/>
            <w:gridSpan w:val="2"/>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Prevention</w:t>
            </w:r>
          </w:p>
        </w:tc>
        <w:tc>
          <w:tcPr>
            <w:tcW w:w="2393" w:type="dxa"/>
            <w:gridSpan w:val="2"/>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Response</w:t>
            </w:r>
          </w:p>
        </w:tc>
        <w:tc>
          <w:tcPr>
            <w:tcW w:w="2392" w:type="dxa"/>
            <w:vAlign w:val="center"/>
          </w:tcPr>
          <w:p w:rsidR="00FE0D0A" w:rsidRPr="00FE0D0A" w:rsidRDefault="00FE0D0A" w:rsidP="00976CAB">
            <w:pPr>
              <w:keepNext/>
              <w:keepLines/>
              <w:tabs>
                <w:tab w:val="clear" w:pos="432"/>
              </w:tabs>
              <w:spacing w:after="120"/>
              <w:rPr>
                <w:b/>
                <w:bCs/>
                <w:sz w:val="20"/>
                <w:szCs w:val="24"/>
                <w:lang w:val="en-GB"/>
              </w:rPr>
            </w:pPr>
            <w:r w:rsidRPr="00FE0D0A">
              <w:rPr>
                <w:b/>
                <w:bCs/>
                <w:sz w:val="20"/>
                <w:szCs w:val="24"/>
                <w:lang w:val="en-GB"/>
              </w:rPr>
              <w:t>Storage</w:t>
            </w:r>
          </w:p>
        </w:tc>
        <w:tc>
          <w:tcPr>
            <w:tcW w:w="2393" w:type="dxa"/>
            <w:gridSpan w:val="2"/>
            <w:vAlign w:val="center"/>
          </w:tcPr>
          <w:p w:rsidR="00FE0D0A" w:rsidRPr="00FE0D0A" w:rsidRDefault="00FE0D0A" w:rsidP="00FE0D0A">
            <w:pPr>
              <w:keepNext/>
              <w:keepLines/>
              <w:tabs>
                <w:tab w:val="clear" w:pos="432"/>
              </w:tabs>
              <w:spacing w:before="0"/>
              <w:rPr>
                <w:b/>
                <w:bCs/>
                <w:sz w:val="20"/>
                <w:szCs w:val="24"/>
                <w:lang w:val="en-GB"/>
              </w:rPr>
            </w:pPr>
            <w:r w:rsidRPr="00FE0D0A">
              <w:rPr>
                <w:b/>
                <w:bCs/>
                <w:sz w:val="20"/>
                <w:szCs w:val="24"/>
                <w:lang w:val="en-GB"/>
              </w:rPr>
              <w:t>Disposal</w:t>
            </w:r>
          </w:p>
        </w:tc>
      </w:tr>
      <w:tr w:rsidR="00FE0D0A" w:rsidRPr="00FE0D0A" w:rsidTr="00425155">
        <w:trPr>
          <w:trHeight w:val="4595"/>
        </w:trPr>
        <w:tc>
          <w:tcPr>
            <w:tcW w:w="2392" w:type="dxa"/>
            <w:gridSpan w:val="2"/>
          </w:tcPr>
          <w:p w:rsidR="00FE0D0A" w:rsidRPr="00FE0D0A" w:rsidRDefault="00FE0D0A" w:rsidP="00FE0D0A">
            <w:pPr>
              <w:tabs>
                <w:tab w:val="clear" w:pos="432"/>
              </w:tabs>
              <w:spacing w:after="120"/>
              <w:rPr>
                <w:bCs/>
                <w:sz w:val="20"/>
                <w:szCs w:val="16"/>
                <w:lang w:val="en-GB"/>
              </w:rPr>
            </w:pPr>
            <w:r w:rsidRPr="00FE0D0A">
              <w:rPr>
                <w:bCs/>
                <w:sz w:val="20"/>
                <w:szCs w:val="16"/>
                <w:lang w:val="en-GB"/>
              </w:rPr>
              <w:t>P260</w:t>
            </w:r>
            <w:r w:rsidRPr="00FE0D0A">
              <w:rPr>
                <w:b/>
                <w:sz w:val="20"/>
                <w:szCs w:val="16"/>
                <w:lang w:val="en-GB"/>
              </w:rPr>
              <w:br/>
              <w:t>Do not breathe dust/fume/gas/mist/ vapours/spray.</w:t>
            </w:r>
            <w:r w:rsidRPr="00FE0D0A">
              <w:rPr>
                <w:b/>
                <w:sz w:val="20"/>
                <w:szCs w:val="16"/>
                <w:lang w:val="en-GB"/>
              </w:rPr>
              <w:br/>
            </w:r>
            <w:r w:rsidRPr="00FE0D0A">
              <w:rPr>
                <w:bCs/>
                <w:sz w:val="20"/>
                <w:szCs w:val="16"/>
                <w:lang w:val="en-GB"/>
              </w:rPr>
              <w:t>Manufacturer/supplier or the competent authority to specify applicable conditions.</w:t>
            </w:r>
          </w:p>
          <w:p w:rsidR="00FE0D0A" w:rsidRPr="00FE0D0A" w:rsidRDefault="00FE0D0A" w:rsidP="00FE0D0A">
            <w:pPr>
              <w:tabs>
                <w:tab w:val="clear" w:pos="432"/>
              </w:tabs>
              <w:spacing w:after="120"/>
              <w:rPr>
                <w:b/>
                <w:sz w:val="20"/>
                <w:szCs w:val="16"/>
                <w:lang w:val="en-GB"/>
              </w:rPr>
            </w:pPr>
            <w:r w:rsidRPr="00FE0D0A">
              <w:rPr>
                <w:bCs/>
                <w:sz w:val="20"/>
                <w:szCs w:val="16"/>
                <w:lang w:val="en-GB"/>
              </w:rPr>
              <w:t>P271</w:t>
            </w:r>
            <w:r w:rsidRPr="00FE0D0A">
              <w:rPr>
                <w:b/>
                <w:sz w:val="20"/>
                <w:szCs w:val="16"/>
                <w:lang w:val="en-GB"/>
              </w:rPr>
              <w:br/>
              <w:t>Use only outdoors or in a well-ventilated area.</w:t>
            </w:r>
          </w:p>
          <w:p w:rsidR="00FE0D0A" w:rsidRPr="00FE0D0A" w:rsidRDefault="00FE0D0A" w:rsidP="00FE0D0A">
            <w:pPr>
              <w:tabs>
                <w:tab w:val="clear" w:pos="432"/>
                <w:tab w:val="left" w:pos="459"/>
              </w:tabs>
              <w:spacing w:after="120"/>
              <w:rPr>
                <w:sz w:val="20"/>
                <w:szCs w:val="24"/>
              </w:rPr>
            </w:pPr>
            <w:r w:rsidRPr="00FE0D0A">
              <w:rPr>
                <w:bCs/>
                <w:sz w:val="20"/>
                <w:szCs w:val="24"/>
              </w:rPr>
              <w:t>P284</w:t>
            </w:r>
            <w:r w:rsidRPr="00FE0D0A">
              <w:rPr>
                <w:b/>
                <w:sz w:val="20"/>
                <w:szCs w:val="24"/>
              </w:rPr>
              <w:br/>
              <w:t>Wear respiratory protection.</w:t>
            </w:r>
            <w:r w:rsidRPr="00FE0D0A">
              <w:rPr>
                <w:b/>
                <w:sz w:val="20"/>
                <w:szCs w:val="24"/>
              </w:rPr>
              <w:br/>
            </w:r>
            <w:r w:rsidRPr="00FE0D0A">
              <w:rPr>
                <w:color w:val="000000"/>
                <w:sz w:val="20"/>
                <w:szCs w:val="24"/>
              </w:rPr>
              <w:t>Manufacturer/supplier or the competent authority to specify equipment.</w:t>
            </w:r>
          </w:p>
        </w:tc>
        <w:tc>
          <w:tcPr>
            <w:tcW w:w="2393" w:type="dxa"/>
            <w:gridSpan w:val="2"/>
            <w:vAlign w:val="center"/>
          </w:tcPr>
          <w:p w:rsidR="00FE0D0A" w:rsidRPr="00FE0D0A" w:rsidRDefault="00FE0D0A" w:rsidP="00FE0D0A">
            <w:pPr>
              <w:tabs>
                <w:tab w:val="clear" w:pos="432"/>
              </w:tabs>
              <w:spacing w:after="120"/>
              <w:rPr>
                <w:b/>
                <w:sz w:val="20"/>
                <w:szCs w:val="16"/>
                <w:lang w:val="en-GB"/>
              </w:rPr>
            </w:pPr>
            <w:r w:rsidRPr="00FE0D0A">
              <w:rPr>
                <w:bCs/>
                <w:sz w:val="20"/>
                <w:szCs w:val="16"/>
                <w:lang w:val="en-GB"/>
              </w:rPr>
              <w:t>P304 + P340</w:t>
            </w:r>
            <w:r w:rsidRPr="00FE0D0A">
              <w:rPr>
                <w:b/>
                <w:sz w:val="20"/>
                <w:szCs w:val="16"/>
                <w:lang w:val="en-GB"/>
              </w:rPr>
              <w:br/>
              <w:t>IF INHALED: Remove victim to fresh air and keep at rest in a position comfortable for breathing.</w:t>
            </w:r>
          </w:p>
          <w:p w:rsidR="00FE0D0A" w:rsidRPr="00FE0D0A" w:rsidRDefault="00FE0D0A" w:rsidP="00FE0D0A">
            <w:pPr>
              <w:tabs>
                <w:tab w:val="clear" w:pos="432"/>
              </w:tabs>
              <w:spacing w:after="120"/>
              <w:rPr>
                <w:b/>
                <w:sz w:val="20"/>
                <w:szCs w:val="16"/>
                <w:lang w:val="en-GB"/>
              </w:rPr>
            </w:pPr>
            <w:r w:rsidRPr="00FE0D0A">
              <w:rPr>
                <w:sz w:val="20"/>
                <w:szCs w:val="16"/>
                <w:lang w:val="en-GB"/>
              </w:rPr>
              <w:t>P310</w:t>
            </w:r>
            <w:r w:rsidRPr="00FE0D0A">
              <w:rPr>
                <w:b/>
                <w:bCs/>
                <w:sz w:val="20"/>
                <w:szCs w:val="16"/>
                <w:lang w:val="en-GB"/>
              </w:rPr>
              <w:br/>
              <w:t>I</w:t>
            </w:r>
            <w:r w:rsidR="004734C2">
              <w:rPr>
                <w:b/>
                <w:sz w:val="20"/>
                <w:szCs w:val="16"/>
                <w:lang w:val="en-GB"/>
              </w:rPr>
              <w:t>mmediately call a POISON CENT</w:t>
            </w:r>
            <w:r w:rsidR="00512090">
              <w:rPr>
                <w:b/>
                <w:sz w:val="20"/>
                <w:szCs w:val="16"/>
                <w:lang w:val="en-GB"/>
              </w:rPr>
              <w:t>E</w:t>
            </w:r>
            <w:r w:rsidR="004734C2">
              <w:rPr>
                <w:b/>
                <w:sz w:val="20"/>
                <w:szCs w:val="16"/>
                <w:lang w:val="en-GB"/>
              </w:rPr>
              <w:t>R</w:t>
            </w:r>
            <w:r w:rsidRPr="00FE0D0A">
              <w:rPr>
                <w:b/>
                <w:sz w:val="20"/>
                <w:szCs w:val="16"/>
                <w:lang w:val="en-GB"/>
              </w:rPr>
              <w:t xml:space="preserve"> or doctor/physician. </w:t>
            </w:r>
          </w:p>
          <w:p w:rsidR="00FE0D0A" w:rsidRPr="00FE0D0A" w:rsidRDefault="00FE0D0A" w:rsidP="00FE0D0A">
            <w:pPr>
              <w:tabs>
                <w:tab w:val="clear" w:pos="432"/>
                <w:tab w:val="left" w:pos="203"/>
              </w:tabs>
              <w:spacing w:after="120"/>
              <w:rPr>
                <w:b/>
                <w:sz w:val="20"/>
                <w:szCs w:val="16"/>
                <w:lang w:val="en-GB"/>
              </w:rPr>
            </w:pPr>
            <w:r w:rsidRPr="00FE0D0A">
              <w:rPr>
                <w:bCs/>
                <w:sz w:val="20"/>
                <w:szCs w:val="16"/>
                <w:lang w:val="en-GB"/>
              </w:rPr>
              <w:t>P320</w:t>
            </w:r>
            <w:r w:rsidRPr="00FE0D0A">
              <w:rPr>
                <w:b/>
                <w:sz w:val="20"/>
                <w:szCs w:val="16"/>
                <w:lang w:val="en-GB"/>
              </w:rPr>
              <w:br/>
              <w:t>Specific treatment is urgent (see ... on this label)</w:t>
            </w:r>
            <w:r w:rsidRPr="00FE0D0A">
              <w:rPr>
                <w:sz w:val="20"/>
                <w:szCs w:val="16"/>
                <w:lang w:val="en-GB"/>
              </w:rPr>
              <w:br/>
              <w:t>... Reference to supplemental first aid instruction.</w:t>
            </w:r>
            <w:r w:rsidRPr="00FE0D0A">
              <w:rPr>
                <w:sz w:val="20"/>
                <w:szCs w:val="16"/>
                <w:lang w:val="en-GB"/>
              </w:rPr>
              <w:br/>
              <w:t>-</w:t>
            </w:r>
            <w:r w:rsidRPr="00FE0D0A">
              <w:rPr>
                <w:sz w:val="20"/>
                <w:szCs w:val="16"/>
                <w:lang w:val="en-GB"/>
              </w:rPr>
              <w:tab/>
              <w:t xml:space="preserve"> </w:t>
            </w:r>
            <w:r w:rsidRPr="00FE0D0A">
              <w:rPr>
                <w:i/>
                <w:sz w:val="20"/>
                <w:szCs w:val="16"/>
                <w:lang w:val="en-GB"/>
              </w:rPr>
              <w:t>if immediate administration of antidote is required</w:t>
            </w:r>
            <w:r w:rsidRPr="00FE0D0A">
              <w:rPr>
                <w:sz w:val="20"/>
                <w:szCs w:val="16"/>
                <w:lang w:val="en-GB"/>
              </w:rPr>
              <w:t>.</w:t>
            </w:r>
          </w:p>
        </w:tc>
        <w:tc>
          <w:tcPr>
            <w:tcW w:w="2392" w:type="dxa"/>
          </w:tcPr>
          <w:p w:rsidR="00FE0D0A" w:rsidRPr="00FE0D0A" w:rsidRDefault="00FE0D0A" w:rsidP="00FE0D0A">
            <w:pPr>
              <w:tabs>
                <w:tab w:val="clear" w:pos="432"/>
                <w:tab w:val="left" w:pos="231"/>
              </w:tabs>
              <w:spacing w:after="120"/>
              <w:rPr>
                <w:i/>
                <w:sz w:val="20"/>
                <w:szCs w:val="24"/>
              </w:rPr>
            </w:pPr>
            <w:r w:rsidRPr="00FE0D0A">
              <w:rPr>
                <w:bCs/>
                <w:sz w:val="20"/>
                <w:szCs w:val="24"/>
              </w:rPr>
              <w:t>P403 + P233</w:t>
            </w:r>
            <w:r w:rsidRPr="00FE0D0A">
              <w:rPr>
                <w:b/>
                <w:sz w:val="20"/>
                <w:szCs w:val="24"/>
              </w:rPr>
              <w:br/>
              <w:t>Store in a well-ventilated place. Keep container tightly closed.</w:t>
            </w:r>
            <w:r w:rsidRPr="00FE0D0A">
              <w:rPr>
                <w:sz w:val="20"/>
                <w:szCs w:val="24"/>
              </w:rPr>
              <w:br/>
              <w:t xml:space="preserve">- </w:t>
            </w:r>
            <w:r w:rsidRPr="00FE0D0A">
              <w:rPr>
                <w:sz w:val="20"/>
                <w:szCs w:val="24"/>
              </w:rPr>
              <w:tab/>
            </w:r>
            <w:r w:rsidRPr="00FE0D0A">
              <w:rPr>
                <w:i/>
                <w:sz w:val="20"/>
                <w:szCs w:val="24"/>
              </w:rPr>
              <w:t>if product is volatile</w:t>
            </w:r>
            <w:r w:rsidRPr="00FE0D0A">
              <w:rPr>
                <w:sz w:val="20"/>
                <w:szCs w:val="24"/>
              </w:rPr>
              <w:t xml:space="preserve"> </w:t>
            </w:r>
            <w:r w:rsidRPr="00FE0D0A">
              <w:rPr>
                <w:i/>
                <w:sz w:val="20"/>
                <w:szCs w:val="24"/>
              </w:rPr>
              <w:t>as to</w:t>
            </w:r>
            <w:r w:rsidRPr="00FE0D0A">
              <w:rPr>
                <w:sz w:val="20"/>
                <w:szCs w:val="24"/>
              </w:rPr>
              <w:t xml:space="preserve"> </w:t>
            </w:r>
            <w:r w:rsidRPr="00FE0D0A">
              <w:rPr>
                <w:i/>
                <w:sz w:val="20"/>
                <w:szCs w:val="24"/>
              </w:rPr>
              <w:t>generate hazardous atmosphere.</w:t>
            </w:r>
          </w:p>
          <w:p w:rsidR="00FE0D0A" w:rsidRPr="00FE0D0A" w:rsidRDefault="00FE0D0A" w:rsidP="00FE0D0A">
            <w:pPr>
              <w:tabs>
                <w:tab w:val="clear" w:pos="432"/>
                <w:tab w:val="left" w:pos="231"/>
              </w:tabs>
              <w:spacing w:after="120"/>
              <w:rPr>
                <w:b/>
                <w:bCs/>
                <w:iCs/>
                <w:sz w:val="20"/>
                <w:szCs w:val="24"/>
              </w:rPr>
            </w:pPr>
            <w:r w:rsidRPr="00FE0D0A">
              <w:rPr>
                <w:iCs/>
                <w:sz w:val="20"/>
                <w:szCs w:val="24"/>
              </w:rPr>
              <w:t>P405</w:t>
            </w:r>
            <w:r w:rsidRPr="00FE0D0A">
              <w:rPr>
                <w:iCs/>
                <w:sz w:val="20"/>
                <w:szCs w:val="24"/>
              </w:rPr>
              <w:br/>
            </w:r>
            <w:r w:rsidRPr="00FE0D0A">
              <w:rPr>
                <w:b/>
                <w:bCs/>
                <w:iCs/>
                <w:sz w:val="20"/>
                <w:szCs w:val="24"/>
              </w:rPr>
              <w:t>Store locked up.</w:t>
            </w:r>
          </w:p>
        </w:tc>
        <w:tc>
          <w:tcPr>
            <w:tcW w:w="2393" w:type="dxa"/>
            <w:gridSpan w:val="2"/>
          </w:tcPr>
          <w:p w:rsidR="00FE0D0A" w:rsidRPr="00FE0D0A" w:rsidRDefault="00FE0D0A" w:rsidP="00FE0D0A">
            <w:pPr>
              <w:tabs>
                <w:tab w:val="clear" w:pos="432"/>
              </w:tabs>
              <w:spacing w:after="120"/>
              <w:rPr>
                <w:sz w:val="20"/>
                <w:szCs w:val="24"/>
              </w:rPr>
            </w:pPr>
            <w:r w:rsidRPr="00FE0D0A">
              <w:rPr>
                <w:bCs/>
                <w:sz w:val="20"/>
                <w:szCs w:val="24"/>
              </w:rPr>
              <w:t>P501</w:t>
            </w:r>
            <w:r w:rsidRPr="00FE0D0A">
              <w:rPr>
                <w:b/>
                <w:sz w:val="20"/>
                <w:szCs w:val="24"/>
              </w:rPr>
              <w:br/>
              <w:t>Dispose of contents/container to...</w:t>
            </w:r>
            <w:r w:rsidRPr="00FE0D0A">
              <w:rPr>
                <w:sz w:val="20"/>
                <w:szCs w:val="24"/>
              </w:rPr>
              <w:t xml:space="preserve"> </w:t>
            </w:r>
            <w:r w:rsidRPr="00FE0D0A">
              <w:rPr>
                <w:sz w:val="20"/>
                <w:szCs w:val="24"/>
              </w:rPr>
              <w:br/>
              <w:t>... in accordance with local/regional/national/international Regulations (to be specified).</w:t>
            </w:r>
          </w:p>
        </w:tc>
      </w:tr>
    </w:tbl>
    <w:p w:rsidR="003D6EEA" w:rsidRPr="00E03B1C" w:rsidRDefault="003D6EEA">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Acute toxicity - Inhalation."/>
      </w:tblPr>
      <w:tblGrid>
        <w:gridCol w:w="1908"/>
        <w:gridCol w:w="484"/>
        <w:gridCol w:w="1316"/>
        <w:gridCol w:w="1077"/>
        <w:gridCol w:w="2392"/>
        <w:gridCol w:w="73"/>
        <w:gridCol w:w="2320"/>
      </w:tblGrid>
      <w:tr w:rsidR="00E858AE" w:rsidRPr="00E858AE" w:rsidTr="00425155">
        <w:tc>
          <w:tcPr>
            <w:tcW w:w="9570" w:type="dxa"/>
            <w:gridSpan w:val="7"/>
            <w:tcBorders>
              <w:top w:val="nil"/>
              <w:left w:val="nil"/>
              <w:bottom w:val="nil"/>
              <w:right w:val="nil"/>
            </w:tcBorders>
            <w:vAlign w:val="center"/>
          </w:tcPr>
          <w:p w:rsidR="00E858AE" w:rsidRPr="00E858AE" w:rsidRDefault="00E858AE" w:rsidP="00E858AE">
            <w:pPr>
              <w:tabs>
                <w:tab w:val="clear" w:pos="432"/>
              </w:tabs>
              <w:spacing w:before="0"/>
              <w:rPr>
                <w:b/>
                <w:bCs/>
                <w:sz w:val="24"/>
                <w:szCs w:val="24"/>
                <w:lang w:val="en-GB"/>
              </w:rPr>
            </w:pPr>
            <w:r w:rsidRPr="00E858AE">
              <w:rPr>
                <w:b/>
                <w:bCs/>
                <w:sz w:val="24"/>
                <w:szCs w:val="24"/>
                <w:lang w:val="en-GB"/>
              </w:rPr>
              <w:lastRenderedPageBreak/>
              <w:br w:type="page"/>
            </w:r>
            <w:r w:rsidRPr="00E858AE">
              <w:rPr>
                <w:b/>
                <w:bCs/>
                <w:sz w:val="24"/>
                <w:szCs w:val="24"/>
                <w:lang w:val="en-GB"/>
              </w:rPr>
              <w:br w:type="page"/>
            </w:r>
            <w:r w:rsidRPr="00E858AE">
              <w:rPr>
                <w:b/>
                <w:bCs/>
                <w:sz w:val="24"/>
                <w:szCs w:val="24"/>
                <w:lang w:val="en-GB"/>
              </w:rPr>
              <w:br w:type="page"/>
              <w:t>ACUTE TOXICITY - INHALATION</w:t>
            </w:r>
          </w:p>
        </w:tc>
      </w:tr>
      <w:tr w:rsidR="00E858AE" w:rsidRPr="00E858AE" w:rsidTr="00425155">
        <w:tc>
          <w:tcPr>
            <w:tcW w:w="1908" w:type="dxa"/>
            <w:tcBorders>
              <w:top w:val="nil"/>
              <w:left w:val="nil"/>
              <w:bottom w:val="nil"/>
              <w:right w:val="nil"/>
            </w:tcBorders>
            <w:vAlign w:val="center"/>
          </w:tcPr>
          <w:p w:rsidR="00E858AE" w:rsidRPr="00E858AE" w:rsidRDefault="00E858AE" w:rsidP="00E858AE">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E858AE" w:rsidRPr="00E858AE" w:rsidRDefault="00E858AE" w:rsidP="00E858AE">
            <w:pPr>
              <w:tabs>
                <w:tab w:val="clear" w:pos="432"/>
              </w:tabs>
              <w:spacing w:before="0"/>
              <w:rPr>
                <w:sz w:val="20"/>
                <w:szCs w:val="24"/>
                <w:lang w:val="en-GB"/>
              </w:rPr>
            </w:pPr>
          </w:p>
        </w:tc>
        <w:tc>
          <w:tcPr>
            <w:tcW w:w="3542" w:type="dxa"/>
            <w:gridSpan w:val="3"/>
            <w:tcBorders>
              <w:top w:val="nil"/>
              <w:left w:val="nil"/>
              <w:bottom w:val="nil"/>
              <w:right w:val="single" w:sz="4" w:space="0" w:color="auto"/>
            </w:tcBorders>
            <w:vAlign w:val="center"/>
          </w:tcPr>
          <w:p w:rsidR="00E858AE" w:rsidRPr="00E858AE" w:rsidRDefault="00E858AE" w:rsidP="00E858AE">
            <w:pPr>
              <w:tabs>
                <w:tab w:val="clear" w:pos="432"/>
              </w:tabs>
              <w:spacing w:before="0"/>
              <w:rPr>
                <w:sz w:val="20"/>
                <w:szCs w:val="24"/>
                <w:lang w:val="en-GB"/>
              </w:rPr>
            </w:pPr>
          </w:p>
        </w:tc>
        <w:tc>
          <w:tcPr>
            <w:tcW w:w="2320" w:type="dxa"/>
            <w:tcBorders>
              <w:top w:val="single" w:sz="4" w:space="0" w:color="auto"/>
              <w:left w:val="single" w:sz="4" w:space="0" w:color="auto"/>
              <w:bottom w:val="single" w:sz="4" w:space="0" w:color="auto"/>
              <w:right w:val="single" w:sz="4" w:space="0" w:color="auto"/>
            </w:tcBorders>
            <w:vAlign w:val="center"/>
          </w:tcPr>
          <w:p w:rsidR="00E858AE" w:rsidRPr="00E858AE" w:rsidRDefault="00E858AE" w:rsidP="00E858AE">
            <w:pPr>
              <w:tabs>
                <w:tab w:val="clear" w:pos="432"/>
              </w:tabs>
              <w:spacing w:before="0"/>
              <w:rPr>
                <w:b/>
                <w:bCs/>
                <w:iCs/>
                <w:sz w:val="20"/>
                <w:szCs w:val="24"/>
                <w:lang w:val="en-GB"/>
              </w:rPr>
            </w:pPr>
            <w:r w:rsidRPr="00E858AE">
              <w:rPr>
                <w:b/>
                <w:bCs/>
                <w:iCs/>
                <w:sz w:val="20"/>
                <w:szCs w:val="24"/>
                <w:lang w:val="en-GB"/>
              </w:rPr>
              <w:t>Symbol</w:t>
            </w:r>
          </w:p>
          <w:p w:rsidR="00E858AE" w:rsidRPr="00E858AE" w:rsidRDefault="00E858AE" w:rsidP="00E858AE">
            <w:pPr>
              <w:tabs>
                <w:tab w:val="clear" w:pos="432"/>
              </w:tabs>
              <w:spacing w:before="0"/>
              <w:rPr>
                <w:sz w:val="20"/>
                <w:szCs w:val="24"/>
                <w:lang w:val="en-GB"/>
              </w:rPr>
            </w:pPr>
            <w:r w:rsidRPr="00E858AE">
              <w:rPr>
                <w:sz w:val="20"/>
                <w:szCs w:val="24"/>
                <w:lang w:val="en-GB"/>
              </w:rPr>
              <w:t>Skull and crossbones</w:t>
            </w:r>
          </w:p>
        </w:tc>
      </w:tr>
      <w:tr w:rsidR="00E858AE" w:rsidRPr="00E858AE" w:rsidTr="00425155">
        <w:tc>
          <w:tcPr>
            <w:tcW w:w="1908" w:type="dxa"/>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Hazard category</w:t>
            </w:r>
          </w:p>
        </w:tc>
        <w:tc>
          <w:tcPr>
            <w:tcW w:w="1800" w:type="dxa"/>
            <w:gridSpan w:val="2"/>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Signal word</w:t>
            </w:r>
          </w:p>
        </w:tc>
        <w:tc>
          <w:tcPr>
            <w:tcW w:w="3542" w:type="dxa"/>
            <w:gridSpan w:val="3"/>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Hazard statement</w:t>
            </w:r>
          </w:p>
        </w:tc>
        <w:tc>
          <w:tcPr>
            <w:tcW w:w="2320" w:type="dxa"/>
            <w:vMerge w:val="restart"/>
            <w:tcBorders>
              <w:top w:val="nil"/>
              <w:left w:val="nil"/>
              <w:right w:val="nil"/>
            </w:tcBorders>
            <w:vAlign w:val="center"/>
          </w:tcPr>
          <w:p w:rsidR="00E858AE" w:rsidRPr="00E858AE" w:rsidRDefault="00E858AE" w:rsidP="00976CAB">
            <w:pPr>
              <w:tabs>
                <w:tab w:val="clear" w:pos="432"/>
              </w:tabs>
              <w:spacing w:before="0" w:after="120"/>
              <w:rPr>
                <w:b/>
                <w:bCs/>
                <w:sz w:val="20"/>
                <w:szCs w:val="24"/>
                <w:lang w:val="en-GB"/>
              </w:rPr>
            </w:pPr>
            <w:r w:rsidRPr="00E858AE">
              <w:rPr>
                <w:noProof/>
                <w:sz w:val="24"/>
                <w:szCs w:val="24"/>
              </w:rPr>
              <w:drawing>
                <wp:inline distT="0" distB="0" distL="0" distR="0" wp14:anchorId="3AC31B40" wp14:editId="69F93A9E">
                  <wp:extent cx="544830" cy="609600"/>
                  <wp:effectExtent l="0" t="0" r="7620" b="0"/>
                  <wp:docPr id="159" name="Picture 159" descr="Acutely toxic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 cy="609600"/>
                          </a:xfrm>
                          <a:prstGeom prst="rect">
                            <a:avLst/>
                          </a:prstGeom>
                          <a:noFill/>
                          <a:ln>
                            <a:noFill/>
                          </a:ln>
                        </pic:spPr>
                      </pic:pic>
                    </a:graphicData>
                  </a:graphic>
                </wp:inline>
              </w:drawing>
            </w:r>
          </w:p>
        </w:tc>
      </w:tr>
      <w:tr w:rsidR="00E858AE" w:rsidRPr="00E858AE" w:rsidTr="00425155">
        <w:tc>
          <w:tcPr>
            <w:tcW w:w="1908" w:type="dxa"/>
            <w:tcBorders>
              <w:top w:val="nil"/>
              <w:left w:val="nil"/>
              <w:bottom w:val="single" w:sz="4" w:space="0" w:color="auto"/>
              <w:right w:val="nil"/>
            </w:tcBorders>
            <w:vAlign w:val="center"/>
          </w:tcPr>
          <w:p w:rsidR="00E858AE" w:rsidRPr="00E858AE" w:rsidRDefault="00E858AE" w:rsidP="00E858AE">
            <w:pPr>
              <w:tabs>
                <w:tab w:val="clear" w:pos="432"/>
              </w:tabs>
              <w:spacing w:before="0"/>
              <w:rPr>
                <w:bCs/>
                <w:sz w:val="20"/>
                <w:szCs w:val="24"/>
                <w:lang w:val="en-GB"/>
              </w:rPr>
            </w:pPr>
            <w:r w:rsidRPr="00E858AE">
              <w:rPr>
                <w:bCs/>
                <w:sz w:val="20"/>
                <w:szCs w:val="24"/>
                <w:lang w:val="en-GB"/>
              </w:rPr>
              <w:t>3</w:t>
            </w:r>
          </w:p>
        </w:tc>
        <w:tc>
          <w:tcPr>
            <w:tcW w:w="1800" w:type="dxa"/>
            <w:gridSpan w:val="2"/>
            <w:tcBorders>
              <w:top w:val="nil"/>
              <w:left w:val="nil"/>
              <w:bottom w:val="single" w:sz="4" w:space="0" w:color="auto"/>
              <w:right w:val="nil"/>
            </w:tcBorders>
            <w:vAlign w:val="center"/>
          </w:tcPr>
          <w:p w:rsidR="00E858AE" w:rsidRPr="00E858AE" w:rsidRDefault="00E858AE" w:rsidP="00E858AE">
            <w:pPr>
              <w:tabs>
                <w:tab w:val="clear" w:pos="432"/>
              </w:tabs>
              <w:spacing w:before="0"/>
              <w:rPr>
                <w:sz w:val="20"/>
                <w:szCs w:val="24"/>
                <w:lang w:val="en-GB"/>
              </w:rPr>
            </w:pPr>
            <w:r w:rsidRPr="00E858AE">
              <w:rPr>
                <w:sz w:val="20"/>
                <w:szCs w:val="24"/>
                <w:lang w:val="en-GB"/>
              </w:rPr>
              <w:t>Danger</w:t>
            </w:r>
          </w:p>
        </w:tc>
        <w:tc>
          <w:tcPr>
            <w:tcW w:w="3542" w:type="dxa"/>
            <w:gridSpan w:val="3"/>
            <w:tcBorders>
              <w:top w:val="nil"/>
              <w:left w:val="nil"/>
              <w:bottom w:val="single" w:sz="4" w:space="0" w:color="auto"/>
              <w:right w:val="nil"/>
            </w:tcBorders>
            <w:vAlign w:val="center"/>
          </w:tcPr>
          <w:p w:rsidR="00E858AE" w:rsidRPr="00E858AE" w:rsidRDefault="00E858AE" w:rsidP="00E858AE">
            <w:pPr>
              <w:tabs>
                <w:tab w:val="clear" w:pos="432"/>
              </w:tabs>
              <w:spacing w:before="0"/>
              <w:rPr>
                <w:sz w:val="20"/>
                <w:szCs w:val="24"/>
                <w:lang w:val="en-GB"/>
              </w:rPr>
            </w:pPr>
            <w:r w:rsidRPr="00E858AE">
              <w:rPr>
                <w:sz w:val="20"/>
                <w:szCs w:val="24"/>
                <w:lang w:val="en-GB"/>
              </w:rPr>
              <w:t>H331</w:t>
            </w:r>
            <w:r>
              <w:rPr>
                <w:sz w:val="20"/>
                <w:szCs w:val="24"/>
                <w:lang w:val="en-GB"/>
              </w:rPr>
              <w:tab/>
            </w:r>
            <w:r w:rsidRPr="00E858AE">
              <w:rPr>
                <w:b/>
                <w:sz w:val="20"/>
                <w:szCs w:val="24"/>
                <w:lang w:val="en-GB"/>
              </w:rPr>
              <w:t>Toxic if inhaled</w:t>
            </w:r>
            <w:r w:rsidRPr="00E858AE">
              <w:rPr>
                <w:b/>
                <w:bCs/>
                <w:sz w:val="20"/>
                <w:szCs w:val="24"/>
                <w:lang w:val="en-GB"/>
              </w:rPr>
              <w:t xml:space="preserve"> </w:t>
            </w:r>
          </w:p>
        </w:tc>
        <w:tc>
          <w:tcPr>
            <w:tcW w:w="2320" w:type="dxa"/>
            <w:vMerge/>
            <w:tcBorders>
              <w:left w:val="nil"/>
              <w:bottom w:val="single" w:sz="4" w:space="0" w:color="auto"/>
              <w:right w:val="nil"/>
            </w:tcBorders>
            <w:vAlign w:val="center"/>
          </w:tcPr>
          <w:p w:rsidR="00E858AE" w:rsidRPr="00E858AE" w:rsidRDefault="00E858AE" w:rsidP="00E858AE">
            <w:pPr>
              <w:tabs>
                <w:tab w:val="clear" w:pos="432"/>
              </w:tabs>
              <w:spacing w:before="0"/>
              <w:rPr>
                <w:sz w:val="24"/>
                <w:szCs w:val="24"/>
              </w:rPr>
            </w:pPr>
          </w:p>
        </w:tc>
      </w:tr>
      <w:tr w:rsidR="00E858AE" w:rsidRPr="00E858AE" w:rsidTr="00425155">
        <w:tc>
          <w:tcPr>
            <w:tcW w:w="9570" w:type="dxa"/>
            <w:gridSpan w:val="7"/>
            <w:tcBorders>
              <w:top w:val="single" w:sz="4" w:space="0" w:color="auto"/>
            </w:tcBorders>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Precautionary statements</w:t>
            </w:r>
          </w:p>
        </w:tc>
      </w:tr>
      <w:tr w:rsidR="00E858AE" w:rsidRPr="00E858AE" w:rsidTr="00425155">
        <w:tc>
          <w:tcPr>
            <w:tcW w:w="2392" w:type="dxa"/>
            <w:gridSpan w:val="2"/>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Prevention</w:t>
            </w:r>
          </w:p>
        </w:tc>
        <w:tc>
          <w:tcPr>
            <w:tcW w:w="2393" w:type="dxa"/>
            <w:gridSpan w:val="2"/>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Response</w:t>
            </w:r>
          </w:p>
        </w:tc>
        <w:tc>
          <w:tcPr>
            <w:tcW w:w="2392" w:type="dxa"/>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Storage</w:t>
            </w:r>
          </w:p>
        </w:tc>
        <w:tc>
          <w:tcPr>
            <w:tcW w:w="2393" w:type="dxa"/>
            <w:gridSpan w:val="2"/>
            <w:vAlign w:val="center"/>
          </w:tcPr>
          <w:p w:rsidR="00E858AE" w:rsidRPr="00E858AE" w:rsidRDefault="00E858AE" w:rsidP="00976CAB">
            <w:pPr>
              <w:tabs>
                <w:tab w:val="clear" w:pos="432"/>
              </w:tabs>
              <w:spacing w:before="0" w:after="120"/>
              <w:rPr>
                <w:b/>
                <w:bCs/>
                <w:sz w:val="20"/>
                <w:szCs w:val="24"/>
                <w:lang w:val="en-GB"/>
              </w:rPr>
            </w:pPr>
            <w:r w:rsidRPr="00E858AE">
              <w:rPr>
                <w:b/>
                <w:bCs/>
                <w:sz w:val="20"/>
                <w:szCs w:val="24"/>
                <w:lang w:val="en-GB"/>
              </w:rPr>
              <w:t>Disposal</w:t>
            </w:r>
          </w:p>
        </w:tc>
      </w:tr>
      <w:tr w:rsidR="00E858AE" w:rsidRPr="00E858AE" w:rsidTr="00425155">
        <w:trPr>
          <w:trHeight w:val="348"/>
        </w:trPr>
        <w:tc>
          <w:tcPr>
            <w:tcW w:w="2392" w:type="dxa"/>
            <w:gridSpan w:val="2"/>
          </w:tcPr>
          <w:p w:rsidR="00E858AE" w:rsidRPr="00E858AE" w:rsidRDefault="00E858AE" w:rsidP="00E858AE">
            <w:pPr>
              <w:tabs>
                <w:tab w:val="clear" w:pos="432"/>
              </w:tabs>
              <w:spacing w:after="120"/>
              <w:rPr>
                <w:b/>
                <w:bCs/>
                <w:sz w:val="20"/>
                <w:szCs w:val="16"/>
                <w:lang w:val="en-GB"/>
              </w:rPr>
            </w:pPr>
            <w:r w:rsidRPr="00E858AE">
              <w:rPr>
                <w:sz w:val="20"/>
                <w:szCs w:val="24"/>
                <w:lang w:val="en-GB"/>
              </w:rPr>
              <w:t>P261</w:t>
            </w:r>
            <w:r w:rsidRPr="00E858AE">
              <w:rPr>
                <w:sz w:val="20"/>
                <w:szCs w:val="24"/>
                <w:lang w:val="en-GB"/>
              </w:rPr>
              <w:br/>
            </w:r>
            <w:r w:rsidRPr="00E858AE">
              <w:rPr>
                <w:b/>
                <w:bCs/>
                <w:sz w:val="20"/>
                <w:szCs w:val="24"/>
                <w:lang w:val="en-GB"/>
              </w:rPr>
              <w:t>Avoid breathing dust/fume/gas/mist/ vapours/spray</w:t>
            </w:r>
            <w:r w:rsidRPr="00E858AE">
              <w:rPr>
                <w:sz w:val="20"/>
                <w:szCs w:val="24"/>
                <w:lang w:val="en-GB"/>
              </w:rPr>
              <w:t>.</w:t>
            </w:r>
            <w:r w:rsidRPr="00E858AE">
              <w:rPr>
                <w:sz w:val="20"/>
                <w:szCs w:val="16"/>
                <w:lang w:val="en-GB"/>
              </w:rPr>
              <w:br/>
              <w:t>Manufacturer/supplier or the competent authority to specify applicable conditions.</w:t>
            </w:r>
          </w:p>
          <w:p w:rsidR="00E858AE" w:rsidRPr="00E858AE" w:rsidRDefault="00E858AE" w:rsidP="00E858AE">
            <w:pPr>
              <w:tabs>
                <w:tab w:val="clear" w:pos="432"/>
                <w:tab w:val="left" w:pos="459"/>
              </w:tabs>
              <w:spacing w:after="120"/>
              <w:rPr>
                <w:sz w:val="20"/>
                <w:szCs w:val="24"/>
              </w:rPr>
            </w:pPr>
            <w:r w:rsidRPr="00E858AE">
              <w:rPr>
                <w:bCs/>
                <w:sz w:val="20"/>
                <w:szCs w:val="20"/>
              </w:rPr>
              <w:t>P271</w:t>
            </w:r>
            <w:r w:rsidRPr="00E858AE">
              <w:rPr>
                <w:b/>
                <w:sz w:val="20"/>
                <w:szCs w:val="20"/>
              </w:rPr>
              <w:br/>
              <w:t>Use only outdoors or in a well-ventilated area.</w:t>
            </w:r>
          </w:p>
        </w:tc>
        <w:tc>
          <w:tcPr>
            <w:tcW w:w="2393" w:type="dxa"/>
            <w:gridSpan w:val="2"/>
            <w:vAlign w:val="center"/>
          </w:tcPr>
          <w:p w:rsidR="00E858AE" w:rsidRPr="00E858AE" w:rsidRDefault="00E858AE" w:rsidP="00E858AE">
            <w:pPr>
              <w:tabs>
                <w:tab w:val="clear" w:pos="432"/>
              </w:tabs>
              <w:spacing w:after="120"/>
              <w:rPr>
                <w:b/>
                <w:sz w:val="20"/>
                <w:szCs w:val="16"/>
                <w:lang w:val="en-GB"/>
              </w:rPr>
            </w:pPr>
            <w:r w:rsidRPr="00E858AE">
              <w:rPr>
                <w:bCs/>
                <w:sz w:val="20"/>
                <w:szCs w:val="16"/>
                <w:lang w:val="en-GB"/>
              </w:rPr>
              <w:t>P304 + P340</w:t>
            </w:r>
            <w:r w:rsidRPr="00E858AE">
              <w:rPr>
                <w:b/>
                <w:sz w:val="20"/>
                <w:szCs w:val="16"/>
                <w:lang w:val="en-GB"/>
              </w:rPr>
              <w:br/>
              <w:t xml:space="preserve">IF INHALED: Remove victim to fresh air and keep at rest in a position comfortable for breathing. </w:t>
            </w:r>
          </w:p>
          <w:p w:rsidR="00E858AE" w:rsidRPr="00E858AE" w:rsidRDefault="00E858AE" w:rsidP="00E858AE">
            <w:pPr>
              <w:tabs>
                <w:tab w:val="clear" w:pos="432"/>
              </w:tabs>
              <w:spacing w:after="120"/>
              <w:rPr>
                <w:b/>
                <w:sz w:val="20"/>
                <w:szCs w:val="16"/>
                <w:lang w:val="en-GB"/>
              </w:rPr>
            </w:pPr>
            <w:r w:rsidRPr="00E858AE">
              <w:rPr>
                <w:bCs/>
                <w:sz w:val="20"/>
                <w:szCs w:val="16"/>
                <w:lang w:val="en-GB"/>
              </w:rPr>
              <w:t>P311</w:t>
            </w:r>
            <w:r w:rsidR="004734C2">
              <w:rPr>
                <w:b/>
                <w:sz w:val="20"/>
                <w:szCs w:val="16"/>
                <w:lang w:val="en-GB"/>
              </w:rPr>
              <w:br/>
              <w:t>Call a POISON CENT</w:t>
            </w:r>
            <w:r w:rsidR="00512090">
              <w:rPr>
                <w:b/>
                <w:sz w:val="20"/>
                <w:szCs w:val="16"/>
                <w:lang w:val="en-GB"/>
              </w:rPr>
              <w:t>E</w:t>
            </w:r>
            <w:r w:rsidR="004734C2">
              <w:rPr>
                <w:b/>
                <w:sz w:val="20"/>
                <w:szCs w:val="16"/>
                <w:lang w:val="en-GB"/>
              </w:rPr>
              <w:t>R</w:t>
            </w:r>
            <w:r w:rsidRPr="00E858AE">
              <w:rPr>
                <w:b/>
                <w:sz w:val="20"/>
                <w:szCs w:val="16"/>
                <w:lang w:val="en-GB"/>
              </w:rPr>
              <w:t xml:space="preserve"> or doctor/physician.</w:t>
            </w:r>
          </w:p>
          <w:p w:rsidR="00E858AE" w:rsidRPr="00E858AE" w:rsidRDefault="00E858AE" w:rsidP="00E858AE">
            <w:pPr>
              <w:tabs>
                <w:tab w:val="clear" w:pos="432"/>
                <w:tab w:val="left" w:pos="231"/>
              </w:tabs>
              <w:spacing w:after="120"/>
              <w:rPr>
                <w:b/>
                <w:sz w:val="20"/>
                <w:szCs w:val="16"/>
                <w:lang w:val="en-GB"/>
              </w:rPr>
            </w:pPr>
            <w:r w:rsidRPr="00E858AE">
              <w:rPr>
                <w:bCs/>
                <w:snapToGrid w:val="0"/>
                <w:sz w:val="20"/>
                <w:szCs w:val="16"/>
                <w:lang w:val="en-GB"/>
              </w:rPr>
              <w:t>P321</w:t>
            </w:r>
            <w:r w:rsidRPr="00E858AE">
              <w:rPr>
                <w:b/>
                <w:snapToGrid w:val="0"/>
                <w:sz w:val="20"/>
                <w:szCs w:val="16"/>
                <w:lang w:val="en-GB"/>
              </w:rPr>
              <w:br/>
              <w:t>Specific treatment (see ... on this label)</w:t>
            </w:r>
            <w:r w:rsidRPr="00E858AE">
              <w:rPr>
                <w:snapToGrid w:val="0"/>
                <w:sz w:val="20"/>
                <w:szCs w:val="16"/>
                <w:lang w:val="en-GB"/>
              </w:rPr>
              <w:br/>
              <w:t xml:space="preserve">... Reference to supplemental first aid instruction. </w:t>
            </w:r>
            <w:r w:rsidRPr="00E858AE">
              <w:rPr>
                <w:snapToGrid w:val="0"/>
                <w:sz w:val="20"/>
                <w:szCs w:val="16"/>
                <w:lang w:val="en-GB"/>
              </w:rPr>
              <w:br/>
              <w:t xml:space="preserve">- </w:t>
            </w:r>
            <w:r w:rsidRPr="00E858AE">
              <w:rPr>
                <w:snapToGrid w:val="0"/>
                <w:sz w:val="20"/>
                <w:szCs w:val="16"/>
                <w:lang w:val="en-GB"/>
              </w:rPr>
              <w:tab/>
            </w:r>
            <w:r w:rsidRPr="00E858AE">
              <w:rPr>
                <w:i/>
                <w:snapToGrid w:val="0"/>
                <w:sz w:val="20"/>
                <w:szCs w:val="16"/>
                <w:lang w:val="en-GB"/>
              </w:rPr>
              <w:t>if immediate specific measures are required</w:t>
            </w:r>
            <w:r w:rsidRPr="00E858AE">
              <w:rPr>
                <w:snapToGrid w:val="0"/>
                <w:sz w:val="20"/>
                <w:szCs w:val="16"/>
                <w:lang w:val="en-GB"/>
              </w:rPr>
              <w:t>.</w:t>
            </w:r>
          </w:p>
        </w:tc>
        <w:tc>
          <w:tcPr>
            <w:tcW w:w="2392" w:type="dxa"/>
          </w:tcPr>
          <w:p w:rsidR="00E858AE" w:rsidRPr="00E858AE" w:rsidRDefault="00E858AE" w:rsidP="00E858AE">
            <w:pPr>
              <w:tabs>
                <w:tab w:val="clear" w:pos="432"/>
                <w:tab w:val="left" w:pos="242"/>
              </w:tabs>
              <w:spacing w:before="0"/>
              <w:rPr>
                <w:i/>
                <w:sz w:val="20"/>
                <w:szCs w:val="24"/>
              </w:rPr>
            </w:pPr>
            <w:r w:rsidRPr="00E858AE">
              <w:rPr>
                <w:bCs/>
                <w:sz w:val="20"/>
                <w:szCs w:val="24"/>
              </w:rPr>
              <w:t>P403 + P233</w:t>
            </w:r>
            <w:r w:rsidRPr="00E858AE">
              <w:rPr>
                <w:b/>
                <w:sz w:val="20"/>
                <w:szCs w:val="24"/>
              </w:rPr>
              <w:br/>
              <w:t>Store in a well-ventilated place. Keep container tightly closed.</w:t>
            </w:r>
            <w:r w:rsidRPr="00E858AE">
              <w:rPr>
                <w:sz w:val="20"/>
                <w:szCs w:val="24"/>
              </w:rPr>
              <w:tab/>
            </w:r>
            <w:r w:rsidRPr="00E858AE">
              <w:rPr>
                <w:sz w:val="20"/>
                <w:szCs w:val="24"/>
              </w:rPr>
              <w:br/>
              <w:t xml:space="preserve"> - </w:t>
            </w:r>
            <w:r w:rsidRPr="00E858AE">
              <w:rPr>
                <w:sz w:val="20"/>
                <w:szCs w:val="24"/>
              </w:rPr>
              <w:tab/>
            </w:r>
            <w:r w:rsidRPr="00E858AE">
              <w:rPr>
                <w:i/>
                <w:sz w:val="20"/>
                <w:szCs w:val="24"/>
              </w:rPr>
              <w:t>if product is volatile</w:t>
            </w:r>
            <w:r w:rsidRPr="00E858AE">
              <w:rPr>
                <w:sz w:val="20"/>
                <w:szCs w:val="24"/>
              </w:rPr>
              <w:t xml:space="preserve"> </w:t>
            </w:r>
            <w:r w:rsidRPr="00E858AE">
              <w:rPr>
                <w:i/>
                <w:iCs/>
                <w:sz w:val="20"/>
                <w:szCs w:val="24"/>
              </w:rPr>
              <w:t xml:space="preserve">so </w:t>
            </w:r>
            <w:r w:rsidRPr="00E858AE">
              <w:rPr>
                <w:i/>
                <w:sz w:val="20"/>
                <w:szCs w:val="24"/>
              </w:rPr>
              <w:t>as to</w:t>
            </w:r>
            <w:r w:rsidRPr="00E858AE">
              <w:rPr>
                <w:sz w:val="20"/>
                <w:szCs w:val="24"/>
              </w:rPr>
              <w:t xml:space="preserve"> </w:t>
            </w:r>
            <w:r w:rsidRPr="00E858AE">
              <w:rPr>
                <w:i/>
                <w:sz w:val="20"/>
                <w:szCs w:val="24"/>
              </w:rPr>
              <w:t>generate hazardous atmosphere.</w:t>
            </w:r>
          </w:p>
          <w:p w:rsidR="00E858AE" w:rsidRPr="00E858AE" w:rsidRDefault="00E858AE" w:rsidP="00E858AE">
            <w:pPr>
              <w:tabs>
                <w:tab w:val="clear" w:pos="432"/>
              </w:tabs>
              <w:spacing w:after="120"/>
              <w:rPr>
                <w:b/>
                <w:sz w:val="20"/>
                <w:szCs w:val="16"/>
                <w:lang w:val="en-GB"/>
              </w:rPr>
            </w:pPr>
            <w:r w:rsidRPr="00E858AE">
              <w:rPr>
                <w:bCs/>
                <w:sz w:val="20"/>
                <w:szCs w:val="16"/>
                <w:lang w:val="en-GB"/>
              </w:rPr>
              <w:t>P405</w:t>
            </w:r>
            <w:r w:rsidRPr="00E858AE">
              <w:rPr>
                <w:b/>
                <w:sz w:val="20"/>
                <w:szCs w:val="16"/>
                <w:lang w:val="en-GB"/>
              </w:rPr>
              <w:br/>
              <w:t xml:space="preserve">Store locked up. </w:t>
            </w:r>
          </w:p>
          <w:p w:rsidR="00E858AE" w:rsidRPr="00E858AE" w:rsidRDefault="00E858AE" w:rsidP="00E858AE">
            <w:pPr>
              <w:tabs>
                <w:tab w:val="clear" w:pos="432"/>
              </w:tabs>
              <w:spacing w:after="120"/>
              <w:rPr>
                <w:iCs/>
                <w:sz w:val="20"/>
                <w:szCs w:val="24"/>
              </w:rPr>
            </w:pPr>
          </w:p>
        </w:tc>
        <w:tc>
          <w:tcPr>
            <w:tcW w:w="2393" w:type="dxa"/>
            <w:gridSpan w:val="2"/>
          </w:tcPr>
          <w:p w:rsidR="00E858AE" w:rsidRPr="00E858AE" w:rsidRDefault="00E858AE" w:rsidP="00E858AE">
            <w:pPr>
              <w:tabs>
                <w:tab w:val="clear" w:pos="432"/>
              </w:tabs>
              <w:spacing w:after="120"/>
              <w:rPr>
                <w:sz w:val="20"/>
                <w:szCs w:val="24"/>
              </w:rPr>
            </w:pPr>
            <w:r w:rsidRPr="00E858AE">
              <w:rPr>
                <w:sz w:val="20"/>
                <w:szCs w:val="24"/>
              </w:rPr>
              <w:t>P501</w:t>
            </w:r>
            <w:r w:rsidRPr="00E858AE">
              <w:rPr>
                <w:sz w:val="20"/>
                <w:szCs w:val="24"/>
              </w:rPr>
              <w:br/>
            </w:r>
            <w:r w:rsidRPr="00E858AE">
              <w:rPr>
                <w:b/>
                <w:bCs/>
                <w:sz w:val="20"/>
                <w:szCs w:val="24"/>
              </w:rPr>
              <w:t xml:space="preserve">Dispose of content/container to… </w:t>
            </w:r>
            <w:r w:rsidRPr="00E858AE">
              <w:rPr>
                <w:b/>
                <w:bCs/>
                <w:sz w:val="20"/>
                <w:szCs w:val="24"/>
              </w:rPr>
              <w:br/>
            </w:r>
            <w:r w:rsidRPr="00E858AE">
              <w:rPr>
                <w:sz w:val="20"/>
                <w:szCs w:val="24"/>
              </w:rPr>
              <w:t>… in accordance with local/regional/national/international Regulations (to be specified).</w:t>
            </w:r>
          </w:p>
        </w:tc>
      </w:tr>
    </w:tbl>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4. Tables of label elements from the GHS"/>
        <w:tblDescription w:val="Tables of label elements from the GHS - Acute toxicity - Inhalation."/>
      </w:tblPr>
      <w:tblGrid>
        <w:gridCol w:w="1908"/>
        <w:gridCol w:w="484"/>
        <w:gridCol w:w="1316"/>
        <w:gridCol w:w="1077"/>
        <w:gridCol w:w="2392"/>
        <w:gridCol w:w="174"/>
        <w:gridCol w:w="2219"/>
      </w:tblGrid>
      <w:tr w:rsidR="00E858AE" w:rsidRPr="00E858AE" w:rsidTr="00425155">
        <w:tc>
          <w:tcPr>
            <w:tcW w:w="9570" w:type="dxa"/>
            <w:gridSpan w:val="7"/>
            <w:tcBorders>
              <w:top w:val="nil"/>
              <w:left w:val="nil"/>
              <w:bottom w:val="nil"/>
              <w:right w:val="nil"/>
            </w:tcBorders>
            <w:vAlign w:val="center"/>
          </w:tcPr>
          <w:p w:rsidR="00E858AE" w:rsidRPr="00E858AE" w:rsidRDefault="00E858AE" w:rsidP="00E858AE">
            <w:pPr>
              <w:tabs>
                <w:tab w:val="clear" w:pos="432"/>
              </w:tabs>
              <w:spacing w:before="0"/>
              <w:rPr>
                <w:b/>
                <w:bCs/>
                <w:sz w:val="24"/>
                <w:szCs w:val="24"/>
                <w:lang w:val="en-GB"/>
              </w:rPr>
            </w:pPr>
            <w:r w:rsidRPr="00E858AE">
              <w:rPr>
                <w:b/>
                <w:bCs/>
                <w:sz w:val="24"/>
                <w:szCs w:val="24"/>
                <w:lang w:val="en-GB"/>
              </w:rPr>
              <w:br w:type="page"/>
            </w:r>
            <w:r w:rsidRPr="00E858AE">
              <w:rPr>
                <w:b/>
                <w:bCs/>
                <w:sz w:val="24"/>
                <w:szCs w:val="24"/>
                <w:lang w:val="en-GB"/>
              </w:rPr>
              <w:br w:type="page"/>
            </w:r>
            <w:r w:rsidRPr="00E858AE">
              <w:rPr>
                <w:b/>
                <w:bCs/>
                <w:sz w:val="24"/>
                <w:szCs w:val="24"/>
                <w:lang w:val="en-GB"/>
              </w:rPr>
              <w:br w:type="page"/>
              <w:t>ACUTE TOXICITY - INHALATION</w:t>
            </w:r>
          </w:p>
        </w:tc>
      </w:tr>
      <w:tr w:rsidR="00E858AE" w:rsidRPr="00E858AE" w:rsidTr="00425155">
        <w:tc>
          <w:tcPr>
            <w:tcW w:w="1908" w:type="dxa"/>
            <w:tcBorders>
              <w:top w:val="nil"/>
              <w:left w:val="nil"/>
              <w:bottom w:val="nil"/>
              <w:right w:val="nil"/>
            </w:tcBorders>
            <w:vAlign w:val="center"/>
          </w:tcPr>
          <w:p w:rsidR="00E858AE" w:rsidRPr="00E858AE" w:rsidRDefault="00E858AE" w:rsidP="00E858AE">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E858AE" w:rsidRPr="00E858AE" w:rsidRDefault="00E858AE" w:rsidP="00E858AE">
            <w:pPr>
              <w:tabs>
                <w:tab w:val="clear" w:pos="432"/>
              </w:tabs>
              <w:spacing w:before="0"/>
              <w:rPr>
                <w:sz w:val="20"/>
                <w:szCs w:val="24"/>
                <w:lang w:val="en-GB"/>
              </w:rPr>
            </w:pPr>
          </w:p>
        </w:tc>
        <w:tc>
          <w:tcPr>
            <w:tcW w:w="3643" w:type="dxa"/>
            <w:gridSpan w:val="3"/>
            <w:tcBorders>
              <w:top w:val="nil"/>
              <w:left w:val="nil"/>
              <w:bottom w:val="nil"/>
              <w:right w:val="single" w:sz="4" w:space="0" w:color="auto"/>
            </w:tcBorders>
            <w:vAlign w:val="center"/>
          </w:tcPr>
          <w:p w:rsidR="00E858AE" w:rsidRPr="00E858AE" w:rsidRDefault="00E858AE" w:rsidP="00E858AE">
            <w:pPr>
              <w:tabs>
                <w:tab w:val="clear" w:pos="432"/>
              </w:tabs>
              <w:spacing w:before="0"/>
              <w:rPr>
                <w:sz w:val="20"/>
                <w:szCs w:val="24"/>
                <w:lang w:val="en-GB"/>
              </w:rPr>
            </w:pPr>
          </w:p>
        </w:tc>
        <w:tc>
          <w:tcPr>
            <w:tcW w:w="2219" w:type="dxa"/>
            <w:tcBorders>
              <w:top w:val="single" w:sz="4" w:space="0" w:color="auto"/>
              <w:left w:val="single" w:sz="4" w:space="0" w:color="auto"/>
              <w:bottom w:val="single" w:sz="4" w:space="0" w:color="auto"/>
              <w:right w:val="single" w:sz="4" w:space="0" w:color="auto"/>
            </w:tcBorders>
            <w:vAlign w:val="center"/>
          </w:tcPr>
          <w:p w:rsidR="00E858AE" w:rsidRPr="00E858AE" w:rsidRDefault="00E858AE" w:rsidP="00E858AE">
            <w:pPr>
              <w:tabs>
                <w:tab w:val="clear" w:pos="432"/>
              </w:tabs>
              <w:spacing w:before="0"/>
              <w:rPr>
                <w:b/>
                <w:bCs/>
                <w:iCs/>
                <w:sz w:val="20"/>
                <w:szCs w:val="24"/>
                <w:lang w:val="en-GB"/>
              </w:rPr>
            </w:pPr>
            <w:r w:rsidRPr="00E858AE">
              <w:rPr>
                <w:b/>
                <w:bCs/>
                <w:iCs/>
                <w:sz w:val="20"/>
                <w:szCs w:val="24"/>
                <w:lang w:val="en-GB"/>
              </w:rPr>
              <w:t>Symbol</w:t>
            </w:r>
          </w:p>
          <w:p w:rsidR="00E858AE" w:rsidRPr="00E858AE" w:rsidRDefault="00E858AE" w:rsidP="00E858AE">
            <w:pPr>
              <w:tabs>
                <w:tab w:val="clear" w:pos="432"/>
              </w:tabs>
              <w:spacing w:before="0"/>
              <w:rPr>
                <w:sz w:val="20"/>
                <w:szCs w:val="24"/>
                <w:lang w:val="en-GB"/>
              </w:rPr>
            </w:pPr>
            <w:r w:rsidRPr="00E858AE">
              <w:rPr>
                <w:sz w:val="20"/>
                <w:szCs w:val="24"/>
                <w:lang w:val="en-GB"/>
              </w:rPr>
              <w:t>Exclamation mark</w:t>
            </w:r>
          </w:p>
        </w:tc>
      </w:tr>
      <w:tr w:rsidR="00E858AE" w:rsidRPr="00E858AE" w:rsidTr="00425155">
        <w:tc>
          <w:tcPr>
            <w:tcW w:w="1908" w:type="dxa"/>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Hazard category</w:t>
            </w:r>
          </w:p>
        </w:tc>
        <w:tc>
          <w:tcPr>
            <w:tcW w:w="1800" w:type="dxa"/>
            <w:gridSpan w:val="2"/>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Signal word</w:t>
            </w:r>
          </w:p>
        </w:tc>
        <w:tc>
          <w:tcPr>
            <w:tcW w:w="3643" w:type="dxa"/>
            <w:gridSpan w:val="3"/>
            <w:tcBorders>
              <w:top w:val="nil"/>
              <w:left w:val="nil"/>
              <w:bottom w:val="nil"/>
              <w:right w:val="nil"/>
            </w:tcBorders>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Hazard statement</w:t>
            </w:r>
          </w:p>
        </w:tc>
        <w:tc>
          <w:tcPr>
            <w:tcW w:w="2219" w:type="dxa"/>
            <w:vMerge w:val="restart"/>
            <w:tcBorders>
              <w:top w:val="nil"/>
              <w:left w:val="nil"/>
              <w:right w:val="nil"/>
            </w:tcBorders>
            <w:vAlign w:val="center"/>
          </w:tcPr>
          <w:p w:rsidR="00E858AE" w:rsidRPr="00E858AE" w:rsidRDefault="00E858AE" w:rsidP="00976CAB">
            <w:pPr>
              <w:tabs>
                <w:tab w:val="clear" w:pos="432"/>
              </w:tabs>
              <w:spacing w:before="0" w:after="120"/>
              <w:rPr>
                <w:b/>
                <w:bCs/>
                <w:sz w:val="20"/>
                <w:szCs w:val="24"/>
                <w:lang w:val="en-GB"/>
              </w:rPr>
            </w:pPr>
            <w:r w:rsidRPr="00E858AE">
              <w:rPr>
                <w:noProof/>
                <w:sz w:val="24"/>
                <w:szCs w:val="24"/>
              </w:rPr>
              <w:drawing>
                <wp:inline distT="0" distB="0" distL="0" distR="0" wp14:anchorId="194AAD79" wp14:editId="60EDA7EA">
                  <wp:extent cx="293370" cy="510540"/>
                  <wp:effectExtent l="0" t="0" r="0" b="3810"/>
                  <wp:docPr id="160" name="Picture 160"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tc>
      </w:tr>
      <w:tr w:rsidR="00E858AE" w:rsidRPr="00E858AE" w:rsidTr="00425155">
        <w:tc>
          <w:tcPr>
            <w:tcW w:w="1908" w:type="dxa"/>
            <w:tcBorders>
              <w:top w:val="nil"/>
              <w:left w:val="nil"/>
              <w:bottom w:val="single" w:sz="4" w:space="0" w:color="auto"/>
              <w:right w:val="nil"/>
            </w:tcBorders>
            <w:vAlign w:val="center"/>
          </w:tcPr>
          <w:p w:rsidR="00E858AE" w:rsidRPr="00E858AE" w:rsidRDefault="00E858AE" w:rsidP="00E858AE">
            <w:pPr>
              <w:tabs>
                <w:tab w:val="clear" w:pos="432"/>
              </w:tabs>
              <w:spacing w:before="0"/>
              <w:rPr>
                <w:bCs/>
                <w:sz w:val="20"/>
                <w:szCs w:val="24"/>
                <w:lang w:val="en-GB"/>
              </w:rPr>
            </w:pPr>
            <w:r w:rsidRPr="00E858AE">
              <w:rPr>
                <w:bCs/>
                <w:sz w:val="20"/>
                <w:szCs w:val="24"/>
                <w:lang w:val="en-GB"/>
              </w:rPr>
              <w:t>4</w:t>
            </w:r>
          </w:p>
        </w:tc>
        <w:tc>
          <w:tcPr>
            <w:tcW w:w="1800" w:type="dxa"/>
            <w:gridSpan w:val="2"/>
            <w:tcBorders>
              <w:top w:val="nil"/>
              <w:left w:val="nil"/>
              <w:bottom w:val="single" w:sz="4" w:space="0" w:color="auto"/>
              <w:right w:val="nil"/>
            </w:tcBorders>
            <w:vAlign w:val="center"/>
          </w:tcPr>
          <w:p w:rsidR="00E858AE" w:rsidRPr="00E858AE" w:rsidRDefault="00E858AE" w:rsidP="00E858AE">
            <w:pPr>
              <w:tabs>
                <w:tab w:val="clear" w:pos="432"/>
              </w:tabs>
              <w:spacing w:before="0"/>
              <w:rPr>
                <w:sz w:val="20"/>
                <w:szCs w:val="24"/>
                <w:lang w:val="en-GB"/>
              </w:rPr>
            </w:pPr>
            <w:r w:rsidRPr="00E858AE">
              <w:rPr>
                <w:sz w:val="20"/>
                <w:szCs w:val="24"/>
                <w:lang w:val="en-GB"/>
              </w:rPr>
              <w:t>Warning</w:t>
            </w:r>
          </w:p>
        </w:tc>
        <w:tc>
          <w:tcPr>
            <w:tcW w:w="3643" w:type="dxa"/>
            <w:gridSpan w:val="3"/>
            <w:tcBorders>
              <w:top w:val="nil"/>
              <w:left w:val="nil"/>
              <w:bottom w:val="single" w:sz="4" w:space="0" w:color="auto"/>
              <w:right w:val="nil"/>
            </w:tcBorders>
            <w:vAlign w:val="center"/>
          </w:tcPr>
          <w:p w:rsidR="00E858AE" w:rsidRPr="00E858AE" w:rsidRDefault="00E858AE" w:rsidP="00E858AE">
            <w:pPr>
              <w:tabs>
                <w:tab w:val="clear" w:pos="432"/>
              </w:tabs>
              <w:spacing w:before="0"/>
              <w:rPr>
                <w:sz w:val="20"/>
                <w:szCs w:val="24"/>
                <w:lang w:val="en-GB"/>
              </w:rPr>
            </w:pPr>
            <w:r w:rsidRPr="00E858AE">
              <w:rPr>
                <w:sz w:val="20"/>
                <w:szCs w:val="24"/>
                <w:lang w:val="en-GB"/>
              </w:rPr>
              <w:t>H332</w:t>
            </w:r>
            <w:r>
              <w:rPr>
                <w:sz w:val="20"/>
                <w:szCs w:val="24"/>
                <w:lang w:val="en-GB"/>
              </w:rPr>
              <w:tab/>
            </w:r>
            <w:r w:rsidRPr="00E858AE">
              <w:rPr>
                <w:b/>
                <w:sz w:val="20"/>
                <w:szCs w:val="24"/>
                <w:lang w:val="en-GB"/>
              </w:rPr>
              <w:t>Harmful if inhaled</w:t>
            </w:r>
            <w:r w:rsidRPr="00E858AE">
              <w:rPr>
                <w:b/>
                <w:bCs/>
                <w:sz w:val="20"/>
                <w:szCs w:val="24"/>
                <w:lang w:val="en-GB"/>
              </w:rPr>
              <w:t xml:space="preserve"> </w:t>
            </w:r>
          </w:p>
        </w:tc>
        <w:tc>
          <w:tcPr>
            <w:tcW w:w="2219" w:type="dxa"/>
            <w:vMerge/>
            <w:tcBorders>
              <w:left w:val="nil"/>
              <w:bottom w:val="single" w:sz="4" w:space="0" w:color="auto"/>
              <w:right w:val="nil"/>
            </w:tcBorders>
            <w:vAlign w:val="center"/>
          </w:tcPr>
          <w:p w:rsidR="00E858AE" w:rsidRPr="00E858AE" w:rsidRDefault="00E858AE" w:rsidP="00E858AE">
            <w:pPr>
              <w:tabs>
                <w:tab w:val="clear" w:pos="432"/>
              </w:tabs>
              <w:spacing w:before="0"/>
              <w:rPr>
                <w:sz w:val="24"/>
                <w:szCs w:val="24"/>
              </w:rPr>
            </w:pPr>
          </w:p>
        </w:tc>
      </w:tr>
      <w:tr w:rsidR="00E858AE" w:rsidRPr="00E858AE" w:rsidTr="00425155">
        <w:tc>
          <w:tcPr>
            <w:tcW w:w="9570" w:type="dxa"/>
            <w:gridSpan w:val="7"/>
            <w:tcBorders>
              <w:top w:val="single" w:sz="4" w:space="0" w:color="auto"/>
            </w:tcBorders>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Precautionary statements</w:t>
            </w:r>
          </w:p>
        </w:tc>
      </w:tr>
      <w:tr w:rsidR="00E858AE" w:rsidRPr="00E858AE" w:rsidTr="00425155">
        <w:tc>
          <w:tcPr>
            <w:tcW w:w="2392" w:type="dxa"/>
            <w:gridSpan w:val="2"/>
            <w:vAlign w:val="center"/>
          </w:tcPr>
          <w:p w:rsidR="00E858AE" w:rsidRPr="00E858AE" w:rsidRDefault="00E858AE" w:rsidP="00E858AE">
            <w:pPr>
              <w:tabs>
                <w:tab w:val="clear" w:pos="432"/>
              </w:tabs>
              <w:spacing w:before="0"/>
              <w:rPr>
                <w:b/>
                <w:bCs/>
                <w:sz w:val="20"/>
                <w:szCs w:val="24"/>
                <w:lang w:val="en-GB"/>
              </w:rPr>
            </w:pPr>
            <w:r w:rsidRPr="00E858AE">
              <w:rPr>
                <w:b/>
                <w:bCs/>
                <w:sz w:val="20"/>
                <w:szCs w:val="24"/>
                <w:lang w:val="en-GB"/>
              </w:rPr>
              <w:t>Prevention</w:t>
            </w:r>
          </w:p>
        </w:tc>
        <w:tc>
          <w:tcPr>
            <w:tcW w:w="2393" w:type="dxa"/>
            <w:gridSpan w:val="2"/>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Response</w:t>
            </w:r>
          </w:p>
        </w:tc>
        <w:tc>
          <w:tcPr>
            <w:tcW w:w="2392" w:type="dxa"/>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Storage</w:t>
            </w:r>
          </w:p>
        </w:tc>
        <w:tc>
          <w:tcPr>
            <w:tcW w:w="2393" w:type="dxa"/>
            <w:gridSpan w:val="2"/>
            <w:vAlign w:val="center"/>
          </w:tcPr>
          <w:p w:rsidR="00E858AE" w:rsidRPr="00E858AE" w:rsidRDefault="00E858AE" w:rsidP="00976CAB">
            <w:pPr>
              <w:tabs>
                <w:tab w:val="clear" w:pos="432"/>
              </w:tabs>
              <w:spacing w:after="120"/>
              <w:rPr>
                <w:b/>
                <w:bCs/>
                <w:sz w:val="20"/>
                <w:szCs w:val="24"/>
                <w:lang w:val="en-GB"/>
              </w:rPr>
            </w:pPr>
            <w:r w:rsidRPr="00E858AE">
              <w:rPr>
                <w:b/>
                <w:bCs/>
                <w:sz w:val="20"/>
                <w:szCs w:val="24"/>
                <w:lang w:val="en-GB"/>
              </w:rPr>
              <w:t>Disposal</w:t>
            </w:r>
          </w:p>
        </w:tc>
      </w:tr>
      <w:tr w:rsidR="00E858AE" w:rsidRPr="00E858AE" w:rsidTr="00425155">
        <w:trPr>
          <w:trHeight w:val="2755"/>
        </w:trPr>
        <w:tc>
          <w:tcPr>
            <w:tcW w:w="2392" w:type="dxa"/>
            <w:gridSpan w:val="2"/>
            <w:vAlign w:val="center"/>
          </w:tcPr>
          <w:p w:rsidR="00E858AE" w:rsidRPr="00E858AE" w:rsidRDefault="00E858AE" w:rsidP="00E858AE">
            <w:pPr>
              <w:tabs>
                <w:tab w:val="clear" w:pos="432"/>
                <w:tab w:val="left" w:pos="459"/>
              </w:tabs>
              <w:spacing w:after="120"/>
              <w:rPr>
                <w:bCs/>
                <w:sz w:val="20"/>
                <w:szCs w:val="24"/>
              </w:rPr>
            </w:pPr>
            <w:r w:rsidRPr="00E858AE">
              <w:rPr>
                <w:bCs/>
                <w:sz w:val="20"/>
                <w:szCs w:val="24"/>
              </w:rPr>
              <w:t>P261</w:t>
            </w:r>
            <w:r w:rsidRPr="00E858AE">
              <w:rPr>
                <w:b/>
                <w:sz w:val="20"/>
                <w:szCs w:val="24"/>
              </w:rPr>
              <w:br/>
              <w:t>Avoid breathing dust/fume/gas/mist/ vapours/spray.</w:t>
            </w:r>
            <w:r w:rsidRPr="00E858AE">
              <w:rPr>
                <w:b/>
                <w:sz w:val="20"/>
                <w:szCs w:val="24"/>
              </w:rPr>
              <w:br/>
            </w:r>
            <w:r w:rsidRPr="00E858AE">
              <w:rPr>
                <w:bCs/>
                <w:sz w:val="20"/>
                <w:szCs w:val="24"/>
              </w:rPr>
              <w:t>Manufacturer/supplier or the competent authority to specify applicable conditions.</w:t>
            </w:r>
          </w:p>
          <w:p w:rsidR="00E858AE" w:rsidRPr="00E858AE" w:rsidRDefault="00E858AE" w:rsidP="00E858AE">
            <w:pPr>
              <w:tabs>
                <w:tab w:val="clear" w:pos="432"/>
                <w:tab w:val="left" w:pos="459"/>
              </w:tabs>
              <w:spacing w:after="120"/>
              <w:rPr>
                <w:sz w:val="20"/>
                <w:szCs w:val="24"/>
              </w:rPr>
            </w:pPr>
            <w:r w:rsidRPr="00E858AE">
              <w:rPr>
                <w:bCs/>
                <w:sz w:val="20"/>
                <w:szCs w:val="24"/>
              </w:rPr>
              <w:t>P271</w:t>
            </w:r>
            <w:r w:rsidRPr="00E858AE">
              <w:rPr>
                <w:b/>
                <w:sz w:val="20"/>
                <w:szCs w:val="24"/>
              </w:rPr>
              <w:br/>
              <w:t>Use only outdoors or in a well-ventilated area.</w:t>
            </w:r>
          </w:p>
        </w:tc>
        <w:tc>
          <w:tcPr>
            <w:tcW w:w="2393" w:type="dxa"/>
            <w:gridSpan w:val="2"/>
          </w:tcPr>
          <w:p w:rsidR="00E858AE" w:rsidRPr="00E858AE" w:rsidRDefault="00E858AE" w:rsidP="00E858AE">
            <w:pPr>
              <w:tabs>
                <w:tab w:val="clear" w:pos="432"/>
              </w:tabs>
              <w:spacing w:after="120"/>
              <w:rPr>
                <w:b/>
                <w:sz w:val="20"/>
                <w:szCs w:val="16"/>
                <w:lang w:val="en-GB"/>
              </w:rPr>
            </w:pPr>
            <w:r w:rsidRPr="00E858AE">
              <w:rPr>
                <w:bCs/>
                <w:sz w:val="20"/>
                <w:szCs w:val="16"/>
                <w:lang w:val="en-GB"/>
              </w:rPr>
              <w:t>P304 + P340</w:t>
            </w:r>
            <w:r w:rsidRPr="00E858AE">
              <w:rPr>
                <w:b/>
                <w:sz w:val="20"/>
                <w:szCs w:val="16"/>
                <w:lang w:val="en-GB"/>
              </w:rPr>
              <w:br/>
              <w:t>IF INHALED: Remove victim to fresh air and keep at rest in a position comfortable for breathing.</w:t>
            </w:r>
          </w:p>
          <w:p w:rsidR="00E858AE" w:rsidRPr="00E858AE" w:rsidRDefault="00E858AE" w:rsidP="00E858AE">
            <w:pPr>
              <w:tabs>
                <w:tab w:val="clear" w:pos="432"/>
              </w:tabs>
              <w:spacing w:after="120"/>
              <w:rPr>
                <w:b/>
                <w:sz w:val="20"/>
                <w:szCs w:val="16"/>
                <w:lang w:val="en-GB"/>
              </w:rPr>
            </w:pPr>
            <w:r w:rsidRPr="00E858AE">
              <w:rPr>
                <w:bCs/>
                <w:sz w:val="20"/>
                <w:szCs w:val="16"/>
                <w:lang w:val="en-GB"/>
              </w:rPr>
              <w:t>P312</w:t>
            </w:r>
            <w:r w:rsidR="004734C2">
              <w:rPr>
                <w:b/>
                <w:sz w:val="20"/>
                <w:szCs w:val="16"/>
                <w:lang w:val="en-GB"/>
              </w:rPr>
              <w:br/>
              <w:t>Call a POISON CENT</w:t>
            </w:r>
            <w:r w:rsidR="00512090">
              <w:rPr>
                <w:b/>
                <w:sz w:val="20"/>
                <w:szCs w:val="16"/>
                <w:lang w:val="en-GB"/>
              </w:rPr>
              <w:t>E</w:t>
            </w:r>
            <w:r w:rsidR="004734C2">
              <w:rPr>
                <w:b/>
                <w:sz w:val="20"/>
                <w:szCs w:val="16"/>
                <w:lang w:val="en-GB"/>
              </w:rPr>
              <w:t>R</w:t>
            </w:r>
            <w:r w:rsidRPr="00E858AE">
              <w:rPr>
                <w:b/>
                <w:sz w:val="20"/>
                <w:szCs w:val="16"/>
                <w:lang w:val="en-GB"/>
              </w:rPr>
              <w:t xml:space="preserve"> or doctor/physician if you feel unwell.</w:t>
            </w:r>
          </w:p>
        </w:tc>
        <w:tc>
          <w:tcPr>
            <w:tcW w:w="2392" w:type="dxa"/>
            <w:vAlign w:val="center"/>
          </w:tcPr>
          <w:p w:rsidR="00E858AE" w:rsidRPr="00E858AE" w:rsidRDefault="00E858AE" w:rsidP="00E858AE">
            <w:pPr>
              <w:tabs>
                <w:tab w:val="clear" w:pos="432"/>
              </w:tabs>
              <w:spacing w:before="0"/>
              <w:rPr>
                <w:sz w:val="20"/>
                <w:szCs w:val="24"/>
                <w:lang w:val="en-GB"/>
              </w:rPr>
            </w:pPr>
          </w:p>
        </w:tc>
        <w:tc>
          <w:tcPr>
            <w:tcW w:w="2393" w:type="dxa"/>
            <w:gridSpan w:val="2"/>
            <w:vAlign w:val="center"/>
          </w:tcPr>
          <w:p w:rsidR="00E858AE" w:rsidRPr="00E858AE" w:rsidRDefault="00E858AE" w:rsidP="00E858AE">
            <w:pPr>
              <w:tabs>
                <w:tab w:val="clear" w:pos="432"/>
              </w:tabs>
              <w:spacing w:before="0"/>
              <w:rPr>
                <w:sz w:val="20"/>
                <w:szCs w:val="24"/>
                <w:lang w:val="en-GB"/>
              </w:rPr>
            </w:pPr>
          </w:p>
        </w:tc>
      </w:tr>
    </w:tbl>
    <w:p w:rsidR="00E858AE" w:rsidRDefault="00E858AE">
      <w:pPr>
        <w:tabs>
          <w:tab w:val="clear" w:pos="432"/>
        </w:tabs>
        <w:spacing w:before="0"/>
      </w:pPr>
      <w:r>
        <w:br w:type="page"/>
      </w:r>
    </w:p>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kin corrosion/irritation."/>
      </w:tblPr>
      <w:tblGrid>
        <w:gridCol w:w="1908"/>
        <w:gridCol w:w="484"/>
        <w:gridCol w:w="1316"/>
        <w:gridCol w:w="1077"/>
        <w:gridCol w:w="2392"/>
        <w:gridCol w:w="76"/>
        <w:gridCol w:w="2317"/>
      </w:tblGrid>
      <w:tr w:rsidR="002F2CBF" w:rsidRPr="00BB54A7" w:rsidTr="00425155">
        <w:tc>
          <w:tcPr>
            <w:tcW w:w="9570" w:type="dxa"/>
            <w:gridSpan w:val="7"/>
            <w:tcBorders>
              <w:top w:val="nil"/>
              <w:left w:val="nil"/>
              <w:bottom w:val="nil"/>
              <w:right w:val="nil"/>
            </w:tcBorders>
            <w:vAlign w:val="center"/>
          </w:tcPr>
          <w:p w:rsidR="002F2CBF" w:rsidRPr="00BB54A7" w:rsidRDefault="002F2CBF" w:rsidP="00425155">
            <w:pPr>
              <w:keepNext/>
              <w:keepLines/>
              <w:rPr>
                <w:b/>
                <w:bCs/>
                <w:lang w:val="en-GB"/>
              </w:rPr>
            </w:pPr>
            <w:r w:rsidRPr="00BB54A7">
              <w:rPr>
                <w:b/>
                <w:bCs/>
                <w:lang w:val="en-GB"/>
              </w:rPr>
              <w:br w:type="page"/>
            </w:r>
            <w:r w:rsidRPr="00BB54A7">
              <w:rPr>
                <w:b/>
                <w:bCs/>
                <w:lang w:val="en-GB"/>
              </w:rPr>
              <w:br w:type="page"/>
            </w:r>
            <w:r w:rsidRPr="00BB54A7">
              <w:rPr>
                <w:b/>
                <w:bCs/>
                <w:lang w:val="en-GB"/>
              </w:rPr>
              <w:br w:type="page"/>
              <w:t>SKIN CORROSION/IRRITATION</w:t>
            </w:r>
          </w:p>
        </w:tc>
      </w:tr>
      <w:tr w:rsidR="002F2CBF" w:rsidRPr="00BB54A7" w:rsidTr="00425155">
        <w:tc>
          <w:tcPr>
            <w:tcW w:w="1908" w:type="dxa"/>
            <w:tcBorders>
              <w:top w:val="nil"/>
              <w:left w:val="nil"/>
              <w:bottom w:val="nil"/>
              <w:right w:val="nil"/>
            </w:tcBorders>
            <w:vAlign w:val="center"/>
          </w:tcPr>
          <w:p w:rsidR="002F2CBF" w:rsidRPr="00BB54A7" w:rsidRDefault="002F2CBF" w:rsidP="00425155">
            <w:pPr>
              <w:keepNext/>
              <w:keepLines/>
              <w:rPr>
                <w:sz w:val="20"/>
                <w:lang w:val="en-GB"/>
              </w:rPr>
            </w:pPr>
          </w:p>
        </w:tc>
        <w:tc>
          <w:tcPr>
            <w:tcW w:w="1800" w:type="dxa"/>
            <w:gridSpan w:val="2"/>
            <w:tcBorders>
              <w:top w:val="nil"/>
              <w:left w:val="nil"/>
              <w:bottom w:val="nil"/>
              <w:right w:val="nil"/>
            </w:tcBorders>
            <w:vAlign w:val="center"/>
          </w:tcPr>
          <w:p w:rsidR="002F2CBF" w:rsidRPr="00BB54A7" w:rsidRDefault="002F2CBF" w:rsidP="00425155">
            <w:pPr>
              <w:keepNext/>
              <w:keepLines/>
              <w:rPr>
                <w:sz w:val="20"/>
                <w:lang w:val="en-GB"/>
              </w:rPr>
            </w:pPr>
          </w:p>
        </w:tc>
        <w:tc>
          <w:tcPr>
            <w:tcW w:w="3545" w:type="dxa"/>
            <w:gridSpan w:val="3"/>
            <w:tcBorders>
              <w:top w:val="nil"/>
              <w:left w:val="nil"/>
              <w:bottom w:val="nil"/>
              <w:right w:val="single" w:sz="4" w:space="0" w:color="auto"/>
            </w:tcBorders>
            <w:vAlign w:val="center"/>
          </w:tcPr>
          <w:p w:rsidR="002F2CBF" w:rsidRPr="00BB54A7" w:rsidRDefault="002F2CBF" w:rsidP="00425155">
            <w:pPr>
              <w:keepNext/>
              <w:keepLines/>
              <w:rPr>
                <w:sz w:val="20"/>
                <w:lang w:val="en-GB"/>
              </w:rPr>
            </w:pPr>
          </w:p>
        </w:tc>
        <w:tc>
          <w:tcPr>
            <w:tcW w:w="2317" w:type="dxa"/>
            <w:tcBorders>
              <w:top w:val="single" w:sz="4" w:space="0" w:color="auto"/>
              <w:left w:val="single" w:sz="4" w:space="0" w:color="auto"/>
              <w:bottom w:val="single" w:sz="4" w:space="0" w:color="auto"/>
              <w:right w:val="single" w:sz="4" w:space="0" w:color="auto"/>
            </w:tcBorders>
            <w:vAlign w:val="center"/>
          </w:tcPr>
          <w:p w:rsidR="002F2CBF" w:rsidRPr="00BB54A7" w:rsidRDefault="002F2CBF" w:rsidP="00425155">
            <w:pPr>
              <w:keepNext/>
              <w:keepLines/>
              <w:rPr>
                <w:b/>
                <w:bCs/>
                <w:iCs/>
                <w:sz w:val="20"/>
                <w:lang w:val="en-GB"/>
              </w:rPr>
            </w:pPr>
            <w:r w:rsidRPr="00BB54A7">
              <w:rPr>
                <w:b/>
                <w:bCs/>
                <w:iCs/>
                <w:sz w:val="20"/>
                <w:lang w:val="en-GB"/>
              </w:rPr>
              <w:t>Symbol</w:t>
            </w:r>
          </w:p>
          <w:p w:rsidR="002F2CBF" w:rsidRPr="00BB54A7" w:rsidRDefault="002F2CBF" w:rsidP="00425155">
            <w:pPr>
              <w:keepNext/>
              <w:keepLines/>
              <w:rPr>
                <w:sz w:val="20"/>
                <w:lang w:val="en-GB"/>
              </w:rPr>
            </w:pPr>
            <w:r w:rsidRPr="00BB54A7">
              <w:rPr>
                <w:sz w:val="20"/>
                <w:lang w:val="en-GB"/>
              </w:rPr>
              <w:t>Corrosion</w:t>
            </w:r>
          </w:p>
        </w:tc>
      </w:tr>
      <w:tr w:rsidR="002F2CBF" w:rsidRPr="00BB54A7" w:rsidTr="00425155">
        <w:tc>
          <w:tcPr>
            <w:tcW w:w="1908" w:type="dxa"/>
            <w:tcBorders>
              <w:top w:val="nil"/>
              <w:left w:val="nil"/>
              <w:bottom w:val="nil"/>
              <w:right w:val="nil"/>
            </w:tcBorders>
            <w:vAlign w:val="center"/>
          </w:tcPr>
          <w:p w:rsidR="002F2CBF" w:rsidRPr="00BB54A7" w:rsidRDefault="002F2CBF" w:rsidP="00425155">
            <w:pPr>
              <w:keepNext/>
              <w:keepLines/>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2F2CBF" w:rsidRPr="00BB54A7" w:rsidRDefault="002F2CBF" w:rsidP="00425155">
            <w:pPr>
              <w:keepNext/>
              <w:keepLines/>
              <w:rPr>
                <w:b/>
                <w:bCs/>
                <w:sz w:val="20"/>
                <w:lang w:val="en-GB"/>
              </w:rPr>
            </w:pPr>
            <w:r w:rsidRPr="00BB54A7">
              <w:rPr>
                <w:b/>
                <w:bCs/>
                <w:sz w:val="20"/>
                <w:lang w:val="en-GB"/>
              </w:rPr>
              <w:t>Signal word</w:t>
            </w:r>
          </w:p>
        </w:tc>
        <w:tc>
          <w:tcPr>
            <w:tcW w:w="3545" w:type="dxa"/>
            <w:gridSpan w:val="3"/>
            <w:tcBorders>
              <w:top w:val="nil"/>
              <w:left w:val="nil"/>
              <w:bottom w:val="nil"/>
              <w:right w:val="nil"/>
            </w:tcBorders>
            <w:vAlign w:val="center"/>
          </w:tcPr>
          <w:p w:rsidR="002F2CBF" w:rsidRPr="00BB54A7" w:rsidRDefault="002F2CBF" w:rsidP="00425155">
            <w:pPr>
              <w:keepNext/>
              <w:keepLines/>
              <w:rPr>
                <w:b/>
                <w:bCs/>
                <w:sz w:val="20"/>
                <w:lang w:val="en-GB"/>
              </w:rPr>
            </w:pPr>
            <w:r w:rsidRPr="00BB54A7">
              <w:rPr>
                <w:b/>
                <w:bCs/>
                <w:sz w:val="20"/>
                <w:lang w:val="en-GB"/>
              </w:rPr>
              <w:t>Hazard statement</w:t>
            </w:r>
          </w:p>
        </w:tc>
        <w:tc>
          <w:tcPr>
            <w:tcW w:w="2317" w:type="dxa"/>
            <w:vMerge w:val="restart"/>
            <w:tcBorders>
              <w:top w:val="nil"/>
              <w:left w:val="nil"/>
              <w:right w:val="nil"/>
            </w:tcBorders>
            <w:vAlign w:val="center"/>
          </w:tcPr>
          <w:p w:rsidR="002F2CBF" w:rsidRPr="00BB54A7" w:rsidRDefault="002F2CBF" w:rsidP="00425155">
            <w:pPr>
              <w:keepNext/>
              <w:keepLines/>
              <w:rPr>
                <w:b/>
                <w:bCs/>
                <w:sz w:val="20"/>
                <w:lang w:val="en-GB"/>
              </w:rPr>
            </w:pPr>
            <w:r>
              <w:rPr>
                <w:noProof/>
              </w:rPr>
              <w:drawing>
                <wp:inline distT="0" distB="0" distL="0" distR="0" wp14:anchorId="184F9540" wp14:editId="401D788A">
                  <wp:extent cx="899160" cy="400050"/>
                  <wp:effectExtent l="0" t="0" r="0" b="0"/>
                  <wp:docPr id="161" name="Picture 161" descr="Corrosive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9160" cy="400050"/>
                          </a:xfrm>
                          <a:prstGeom prst="rect">
                            <a:avLst/>
                          </a:prstGeom>
                          <a:noFill/>
                          <a:ln>
                            <a:noFill/>
                          </a:ln>
                        </pic:spPr>
                      </pic:pic>
                    </a:graphicData>
                  </a:graphic>
                </wp:inline>
              </w:drawing>
            </w:r>
          </w:p>
        </w:tc>
      </w:tr>
      <w:tr w:rsidR="002F2CBF" w:rsidRPr="00BB54A7" w:rsidTr="00425155">
        <w:tc>
          <w:tcPr>
            <w:tcW w:w="1908" w:type="dxa"/>
            <w:tcBorders>
              <w:top w:val="nil"/>
              <w:left w:val="nil"/>
              <w:bottom w:val="single" w:sz="4" w:space="0" w:color="auto"/>
              <w:right w:val="nil"/>
            </w:tcBorders>
            <w:vAlign w:val="center"/>
          </w:tcPr>
          <w:p w:rsidR="002F2CBF" w:rsidRPr="00BB54A7" w:rsidRDefault="002F2CBF" w:rsidP="00425155">
            <w:pPr>
              <w:keepNext/>
              <w:keepLines/>
              <w:rPr>
                <w:bCs/>
                <w:sz w:val="20"/>
                <w:lang w:val="en-GB"/>
              </w:rPr>
            </w:pPr>
            <w:r w:rsidRPr="00BB54A7">
              <w:rPr>
                <w:bCs/>
                <w:sz w:val="20"/>
                <w:lang w:val="en-GB"/>
              </w:rPr>
              <w:t>1A to 1C</w:t>
            </w:r>
          </w:p>
        </w:tc>
        <w:tc>
          <w:tcPr>
            <w:tcW w:w="1800" w:type="dxa"/>
            <w:gridSpan w:val="2"/>
            <w:tcBorders>
              <w:top w:val="nil"/>
              <w:left w:val="nil"/>
              <w:bottom w:val="single" w:sz="4" w:space="0" w:color="auto"/>
              <w:right w:val="nil"/>
            </w:tcBorders>
            <w:vAlign w:val="center"/>
          </w:tcPr>
          <w:p w:rsidR="002F2CBF" w:rsidRPr="00BB54A7" w:rsidRDefault="002F2CBF" w:rsidP="00425155">
            <w:pPr>
              <w:keepNext/>
              <w:keepLines/>
              <w:rPr>
                <w:sz w:val="20"/>
                <w:lang w:val="en-GB"/>
              </w:rPr>
            </w:pPr>
            <w:r w:rsidRPr="00BB54A7">
              <w:rPr>
                <w:sz w:val="20"/>
                <w:lang w:val="en-GB"/>
              </w:rPr>
              <w:t>Danger</w:t>
            </w:r>
          </w:p>
        </w:tc>
        <w:tc>
          <w:tcPr>
            <w:tcW w:w="3545" w:type="dxa"/>
            <w:gridSpan w:val="3"/>
            <w:tcBorders>
              <w:top w:val="nil"/>
              <w:left w:val="nil"/>
              <w:bottom w:val="single" w:sz="4" w:space="0" w:color="auto"/>
              <w:right w:val="nil"/>
            </w:tcBorders>
            <w:vAlign w:val="center"/>
          </w:tcPr>
          <w:p w:rsidR="002F2CBF" w:rsidRPr="00BB54A7" w:rsidRDefault="002F2CBF" w:rsidP="00976CAB">
            <w:pPr>
              <w:keepNext/>
              <w:keepLines/>
              <w:spacing w:after="120"/>
              <w:rPr>
                <w:sz w:val="20"/>
                <w:lang w:val="en-GB"/>
              </w:rPr>
            </w:pPr>
            <w:r w:rsidRPr="00BB54A7">
              <w:rPr>
                <w:sz w:val="20"/>
                <w:lang w:val="en-GB"/>
              </w:rPr>
              <w:t>H314</w:t>
            </w:r>
            <w:r w:rsidR="00783CB3">
              <w:rPr>
                <w:sz w:val="20"/>
                <w:lang w:val="en-GB"/>
              </w:rPr>
              <w:tab/>
            </w:r>
            <w:r w:rsidRPr="00BB54A7">
              <w:rPr>
                <w:b/>
                <w:sz w:val="20"/>
                <w:lang w:val="en-GB"/>
              </w:rPr>
              <w:t>Causes severe skin burns and eye damage</w:t>
            </w:r>
            <w:r w:rsidRPr="00BB54A7">
              <w:rPr>
                <w:b/>
                <w:bCs/>
                <w:sz w:val="20"/>
                <w:lang w:val="en-GB"/>
              </w:rPr>
              <w:t xml:space="preserve"> </w:t>
            </w:r>
          </w:p>
        </w:tc>
        <w:tc>
          <w:tcPr>
            <w:tcW w:w="2317" w:type="dxa"/>
            <w:vMerge/>
            <w:tcBorders>
              <w:left w:val="nil"/>
              <w:bottom w:val="single" w:sz="4" w:space="0" w:color="auto"/>
              <w:right w:val="nil"/>
            </w:tcBorders>
            <w:vAlign w:val="center"/>
          </w:tcPr>
          <w:p w:rsidR="002F2CBF" w:rsidRPr="00BB54A7" w:rsidRDefault="002F2CBF" w:rsidP="00425155">
            <w:pPr>
              <w:keepNext/>
              <w:keepLines/>
            </w:pPr>
          </w:p>
        </w:tc>
      </w:tr>
      <w:tr w:rsidR="002F2CBF" w:rsidRPr="00BB54A7" w:rsidTr="00425155">
        <w:tc>
          <w:tcPr>
            <w:tcW w:w="9570" w:type="dxa"/>
            <w:gridSpan w:val="7"/>
            <w:tcBorders>
              <w:top w:val="single" w:sz="4" w:space="0" w:color="auto"/>
            </w:tcBorders>
            <w:vAlign w:val="center"/>
          </w:tcPr>
          <w:p w:rsidR="002F2CBF" w:rsidRPr="00BB54A7" w:rsidRDefault="002F2CBF" w:rsidP="00976CAB">
            <w:pPr>
              <w:keepNext/>
              <w:keepLines/>
              <w:spacing w:after="120"/>
              <w:rPr>
                <w:b/>
                <w:bCs/>
                <w:sz w:val="20"/>
                <w:lang w:val="en-GB"/>
              </w:rPr>
            </w:pPr>
            <w:r w:rsidRPr="00BB54A7">
              <w:rPr>
                <w:b/>
                <w:bCs/>
                <w:sz w:val="20"/>
                <w:lang w:val="en-GB"/>
              </w:rPr>
              <w:t>Precautionary statements</w:t>
            </w:r>
          </w:p>
        </w:tc>
      </w:tr>
      <w:tr w:rsidR="002F2CBF" w:rsidRPr="00BB54A7" w:rsidTr="00425155">
        <w:tc>
          <w:tcPr>
            <w:tcW w:w="2392" w:type="dxa"/>
            <w:gridSpan w:val="2"/>
            <w:vAlign w:val="center"/>
          </w:tcPr>
          <w:p w:rsidR="002F2CBF" w:rsidRPr="00BB54A7" w:rsidRDefault="002F2CBF" w:rsidP="00976CAB">
            <w:pPr>
              <w:keepNext/>
              <w:keepLines/>
              <w:spacing w:after="120"/>
              <w:rPr>
                <w:b/>
                <w:bCs/>
                <w:sz w:val="20"/>
                <w:lang w:val="en-GB"/>
              </w:rPr>
            </w:pPr>
            <w:r w:rsidRPr="00BB54A7">
              <w:rPr>
                <w:b/>
                <w:bCs/>
                <w:sz w:val="20"/>
                <w:lang w:val="en-GB"/>
              </w:rPr>
              <w:t>Prevention</w:t>
            </w:r>
          </w:p>
        </w:tc>
        <w:tc>
          <w:tcPr>
            <w:tcW w:w="2393" w:type="dxa"/>
            <w:gridSpan w:val="2"/>
            <w:vAlign w:val="center"/>
          </w:tcPr>
          <w:p w:rsidR="002F2CBF" w:rsidRPr="00BB54A7" w:rsidRDefault="002F2CBF" w:rsidP="00976CAB">
            <w:pPr>
              <w:keepNext/>
              <w:keepLines/>
              <w:spacing w:after="120"/>
              <w:rPr>
                <w:b/>
                <w:bCs/>
                <w:sz w:val="20"/>
                <w:lang w:val="en-GB"/>
              </w:rPr>
            </w:pPr>
            <w:r w:rsidRPr="00BB54A7">
              <w:rPr>
                <w:b/>
                <w:bCs/>
                <w:sz w:val="20"/>
                <w:lang w:val="en-GB"/>
              </w:rPr>
              <w:t>Response</w:t>
            </w:r>
          </w:p>
        </w:tc>
        <w:tc>
          <w:tcPr>
            <w:tcW w:w="2392" w:type="dxa"/>
            <w:vAlign w:val="center"/>
          </w:tcPr>
          <w:p w:rsidR="002F2CBF" w:rsidRPr="00BB54A7" w:rsidRDefault="002F2CBF" w:rsidP="00976CAB">
            <w:pPr>
              <w:keepNext/>
              <w:keepLines/>
              <w:spacing w:after="120"/>
              <w:rPr>
                <w:b/>
                <w:bCs/>
                <w:sz w:val="20"/>
                <w:lang w:val="en-GB"/>
              </w:rPr>
            </w:pPr>
            <w:r w:rsidRPr="00BB54A7">
              <w:rPr>
                <w:b/>
                <w:bCs/>
                <w:sz w:val="20"/>
                <w:lang w:val="en-GB"/>
              </w:rPr>
              <w:t>Storage</w:t>
            </w:r>
          </w:p>
        </w:tc>
        <w:tc>
          <w:tcPr>
            <w:tcW w:w="2393" w:type="dxa"/>
            <w:gridSpan w:val="2"/>
            <w:vAlign w:val="center"/>
          </w:tcPr>
          <w:p w:rsidR="002F2CBF" w:rsidRPr="00BB54A7" w:rsidRDefault="002F2CBF" w:rsidP="00976CAB">
            <w:pPr>
              <w:keepNext/>
              <w:keepLines/>
              <w:spacing w:after="120"/>
              <w:rPr>
                <w:b/>
                <w:bCs/>
                <w:sz w:val="20"/>
                <w:lang w:val="en-GB"/>
              </w:rPr>
            </w:pPr>
            <w:r w:rsidRPr="00BB54A7">
              <w:rPr>
                <w:b/>
                <w:bCs/>
                <w:sz w:val="20"/>
                <w:lang w:val="en-GB"/>
              </w:rPr>
              <w:t>Disposal</w:t>
            </w:r>
          </w:p>
        </w:tc>
      </w:tr>
      <w:tr w:rsidR="002F2CBF" w:rsidRPr="00BB54A7" w:rsidTr="00425155">
        <w:trPr>
          <w:trHeight w:val="639"/>
        </w:trPr>
        <w:tc>
          <w:tcPr>
            <w:tcW w:w="2392" w:type="dxa"/>
            <w:gridSpan w:val="2"/>
          </w:tcPr>
          <w:p w:rsidR="002F2CBF" w:rsidRPr="00BB54A7" w:rsidRDefault="002F2CBF" w:rsidP="00425155">
            <w:pPr>
              <w:pStyle w:val="BalloonText"/>
              <w:spacing w:before="60" w:after="60"/>
              <w:rPr>
                <w:rFonts w:ascii="Arial" w:hAnsi="Arial" w:cs="Arial"/>
                <w:b/>
                <w:color w:val="000000"/>
                <w:sz w:val="20"/>
                <w:lang w:val="en-GB"/>
              </w:rPr>
            </w:pPr>
            <w:r w:rsidRPr="00BB54A7">
              <w:rPr>
                <w:rFonts w:ascii="Arial" w:hAnsi="Arial" w:cs="Arial"/>
                <w:bCs/>
                <w:sz w:val="20"/>
                <w:lang w:val="en-GB"/>
              </w:rPr>
              <w:t>P260</w:t>
            </w:r>
            <w:r w:rsidRPr="00BB54A7">
              <w:rPr>
                <w:rFonts w:ascii="Arial" w:hAnsi="Arial" w:cs="Arial"/>
                <w:b/>
                <w:sz w:val="20"/>
                <w:lang w:val="en-GB"/>
              </w:rPr>
              <w:br/>
              <w:t>Do not breathe dusts or mists.</w:t>
            </w:r>
            <w:r w:rsidRPr="00BB54A7">
              <w:rPr>
                <w:rFonts w:ascii="Arial" w:hAnsi="Arial" w:cs="Arial"/>
                <w:b/>
                <w:sz w:val="20"/>
                <w:lang w:val="en-GB"/>
              </w:rPr>
              <w:br/>
            </w:r>
            <w:r w:rsidRPr="00BB54A7">
              <w:rPr>
                <w:rFonts w:ascii="Arial" w:hAnsi="Arial" w:cs="Arial"/>
                <w:bCs/>
                <w:sz w:val="20"/>
                <w:lang w:val="en-GB"/>
              </w:rPr>
              <w:t xml:space="preserve"> </w:t>
            </w:r>
            <w:r w:rsidRPr="00BB54A7">
              <w:rPr>
                <w:rFonts w:ascii="Arial" w:hAnsi="Arial" w:cs="Arial"/>
                <w:i/>
                <w:sz w:val="20"/>
                <w:lang w:val="en-GB"/>
              </w:rPr>
              <w:t>- if inhalable particles of dusts or mists may occur during use.</w:t>
            </w:r>
          </w:p>
          <w:p w:rsidR="002F2CBF" w:rsidRPr="00BB54A7" w:rsidRDefault="002F2CBF" w:rsidP="00425155">
            <w:pPr>
              <w:pStyle w:val="BalloonText"/>
              <w:spacing w:before="60" w:after="60"/>
              <w:rPr>
                <w:rFonts w:ascii="Arial" w:hAnsi="Arial" w:cs="Arial"/>
                <w:b/>
                <w:color w:val="000000"/>
                <w:sz w:val="20"/>
                <w:lang w:val="en-GB"/>
              </w:rPr>
            </w:pPr>
            <w:r w:rsidRPr="00BB54A7">
              <w:rPr>
                <w:rFonts w:ascii="Arial" w:hAnsi="Arial" w:cs="Arial"/>
                <w:bCs/>
                <w:sz w:val="20"/>
                <w:lang w:val="en-GB"/>
              </w:rPr>
              <w:t>P264</w:t>
            </w:r>
            <w:r w:rsidRPr="00BB54A7">
              <w:rPr>
                <w:rFonts w:ascii="Arial" w:hAnsi="Arial" w:cs="Arial"/>
                <w:b/>
                <w:sz w:val="20"/>
                <w:lang w:val="en-GB"/>
              </w:rPr>
              <w:br/>
              <w:t>Wash …thoroughly after handling.</w:t>
            </w:r>
            <w:r w:rsidRPr="00BB54A7">
              <w:rPr>
                <w:rFonts w:ascii="Arial" w:hAnsi="Arial" w:cs="Arial"/>
                <w:b/>
                <w:sz w:val="20"/>
                <w:lang w:val="en-GB"/>
              </w:rPr>
              <w:br/>
              <w:t>…</w:t>
            </w:r>
            <w:r w:rsidRPr="00BB54A7">
              <w:rPr>
                <w:rFonts w:ascii="Arial" w:hAnsi="Arial" w:cs="Arial"/>
                <w:bCs/>
                <w:sz w:val="20"/>
                <w:lang w:val="en-GB"/>
              </w:rPr>
              <w:t>Manufacturer/supplier or the competent authority to specify parts of the body to be washed after handling.</w:t>
            </w:r>
          </w:p>
          <w:p w:rsidR="002F2CBF" w:rsidRPr="00BB54A7" w:rsidRDefault="002F2CBF" w:rsidP="00425155">
            <w:pPr>
              <w:tabs>
                <w:tab w:val="left" w:pos="459"/>
              </w:tabs>
              <w:spacing w:before="60" w:after="60"/>
              <w:rPr>
                <w:sz w:val="20"/>
              </w:rPr>
            </w:pPr>
            <w:r w:rsidRPr="00BB54A7">
              <w:rPr>
                <w:bCs/>
                <w:color w:val="000000"/>
                <w:sz w:val="20"/>
              </w:rPr>
              <w:t>P280</w:t>
            </w:r>
            <w:r w:rsidRPr="00BB54A7">
              <w:rPr>
                <w:b/>
                <w:color w:val="000000"/>
                <w:sz w:val="20"/>
              </w:rPr>
              <w:br/>
              <w:t>Wear protective gloves/protective clothing/eye protection/face protection.</w:t>
            </w:r>
            <w:r w:rsidRPr="00BB54A7">
              <w:rPr>
                <w:b/>
                <w:color w:val="000000"/>
                <w:sz w:val="20"/>
              </w:rPr>
              <w:br/>
            </w:r>
            <w:r w:rsidRPr="00BB54A7">
              <w:rPr>
                <w:color w:val="000000"/>
                <w:sz w:val="20"/>
              </w:rPr>
              <w:t>Manufacturer/supplier or the competent authority to specify type of equipment.</w:t>
            </w:r>
          </w:p>
        </w:tc>
        <w:tc>
          <w:tcPr>
            <w:tcW w:w="2393" w:type="dxa"/>
            <w:gridSpan w:val="2"/>
            <w:vAlign w:val="center"/>
          </w:tcPr>
          <w:p w:rsidR="002F2CBF" w:rsidRPr="00BB54A7" w:rsidRDefault="002F2CBF" w:rsidP="00425155">
            <w:pPr>
              <w:pStyle w:val="BalloonText"/>
              <w:spacing w:before="60" w:after="60"/>
              <w:rPr>
                <w:rFonts w:ascii="Arial" w:hAnsi="Arial" w:cs="Arial"/>
                <w:sz w:val="20"/>
                <w:lang w:val="en-GB"/>
              </w:rPr>
            </w:pPr>
            <w:r w:rsidRPr="00BB54A7">
              <w:rPr>
                <w:rFonts w:ascii="Arial" w:hAnsi="Arial" w:cs="Arial"/>
                <w:bCs/>
                <w:sz w:val="20"/>
                <w:lang w:val="en-GB"/>
              </w:rPr>
              <w:t>P301 + P330 + P331</w:t>
            </w:r>
            <w:r w:rsidRPr="00BB54A7">
              <w:rPr>
                <w:rFonts w:ascii="Arial" w:hAnsi="Arial" w:cs="Arial"/>
                <w:b/>
                <w:sz w:val="20"/>
                <w:lang w:val="en-GB"/>
              </w:rPr>
              <w:br/>
              <w:t>IF SWALLOWED:</w:t>
            </w:r>
            <w:r w:rsidRPr="00BB54A7">
              <w:rPr>
                <w:rFonts w:ascii="Arial" w:hAnsi="Arial" w:cs="Arial"/>
                <w:sz w:val="20"/>
                <w:lang w:val="en-GB"/>
              </w:rPr>
              <w:t xml:space="preserve"> </w:t>
            </w:r>
            <w:r w:rsidRPr="00BB54A7">
              <w:rPr>
                <w:rFonts w:ascii="Arial" w:hAnsi="Arial" w:cs="Arial"/>
                <w:b/>
                <w:sz w:val="20"/>
                <w:lang w:val="en-GB"/>
              </w:rPr>
              <w:t>Rinse mouth. Do NOT induce vomiting.</w:t>
            </w:r>
          </w:p>
          <w:p w:rsidR="002F2CBF" w:rsidRPr="00BB54A7" w:rsidRDefault="002F2CBF" w:rsidP="00425155">
            <w:pPr>
              <w:pStyle w:val="BalloonText"/>
              <w:spacing w:before="60" w:after="60"/>
              <w:rPr>
                <w:rFonts w:ascii="Arial" w:hAnsi="Arial" w:cs="Arial"/>
                <w:b/>
                <w:sz w:val="20"/>
                <w:lang w:val="en-GB"/>
              </w:rPr>
            </w:pPr>
            <w:r w:rsidRPr="00BB54A7">
              <w:rPr>
                <w:rFonts w:ascii="Arial" w:hAnsi="Arial" w:cs="Arial"/>
                <w:bCs/>
                <w:sz w:val="20"/>
                <w:lang w:val="en-GB"/>
              </w:rPr>
              <w:t>P303 + P361 + P353</w:t>
            </w:r>
            <w:r w:rsidRPr="00BB54A7">
              <w:rPr>
                <w:rFonts w:ascii="Arial" w:hAnsi="Arial" w:cs="Arial"/>
                <w:b/>
                <w:sz w:val="20"/>
                <w:lang w:val="en-GB"/>
              </w:rPr>
              <w:br/>
              <w:t xml:space="preserve">IF ON SKIN (or hair): </w:t>
            </w:r>
            <w:r w:rsidRPr="00BB54A7">
              <w:rPr>
                <w:rFonts w:ascii="Arial" w:hAnsi="Arial" w:cs="Arial"/>
                <w:b/>
                <w:color w:val="000000"/>
                <w:sz w:val="20"/>
                <w:lang w:val="en-GB"/>
              </w:rPr>
              <w:t xml:space="preserve">Remove/Take off immediately all contaminated clothing. Rinse </w:t>
            </w:r>
            <w:r w:rsidRPr="00BB54A7">
              <w:rPr>
                <w:rFonts w:ascii="Arial" w:hAnsi="Arial" w:cs="Arial"/>
                <w:b/>
                <w:sz w:val="20"/>
                <w:lang w:val="en-GB"/>
              </w:rPr>
              <w:t xml:space="preserve">skin with water/shower. </w:t>
            </w:r>
          </w:p>
          <w:p w:rsidR="002F2CBF" w:rsidRPr="00BB54A7" w:rsidRDefault="002F2CBF" w:rsidP="00425155">
            <w:pPr>
              <w:pStyle w:val="BalloonText"/>
              <w:spacing w:before="60" w:after="60"/>
              <w:rPr>
                <w:rFonts w:ascii="Arial" w:hAnsi="Arial" w:cs="Arial"/>
                <w:b/>
                <w:sz w:val="20"/>
                <w:lang w:val="en-GB"/>
              </w:rPr>
            </w:pPr>
            <w:r w:rsidRPr="00BB54A7">
              <w:rPr>
                <w:rFonts w:ascii="Arial" w:hAnsi="Arial" w:cs="Arial"/>
                <w:bCs/>
                <w:sz w:val="20"/>
                <w:lang w:val="en-GB"/>
              </w:rPr>
              <w:t>P363</w:t>
            </w:r>
            <w:r w:rsidRPr="00BB54A7">
              <w:rPr>
                <w:rFonts w:ascii="Arial" w:hAnsi="Arial" w:cs="Arial"/>
                <w:b/>
                <w:sz w:val="20"/>
                <w:lang w:val="en-GB"/>
              </w:rPr>
              <w:br/>
              <w:t>Wash contaminated clothing before reuse.</w:t>
            </w:r>
          </w:p>
          <w:p w:rsidR="002F2CBF" w:rsidRPr="00BB54A7" w:rsidRDefault="002F2CBF" w:rsidP="00425155">
            <w:pPr>
              <w:pStyle w:val="BalloonText"/>
              <w:spacing w:before="60" w:after="60"/>
              <w:rPr>
                <w:rFonts w:ascii="Arial" w:hAnsi="Arial" w:cs="Arial"/>
                <w:b/>
                <w:sz w:val="20"/>
                <w:lang w:val="en-GB"/>
              </w:rPr>
            </w:pPr>
            <w:r w:rsidRPr="00BB54A7">
              <w:rPr>
                <w:rFonts w:ascii="Arial" w:hAnsi="Arial" w:cs="Arial"/>
                <w:bCs/>
                <w:sz w:val="20"/>
                <w:lang w:val="en-GB"/>
              </w:rPr>
              <w:t>P304 + P340</w:t>
            </w:r>
            <w:r w:rsidRPr="00BB54A7">
              <w:rPr>
                <w:rFonts w:ascii="Arial" w:hAnsi="Arial" w:cs="Arial"/>
                <w:b/>
                <w:sz w:val="20"/>
                <w:lang w:val="en-GB"/>
              </w:rPr>
              <w:br/>
              <w:t>IF INHALED: Remove victim to fresh air and keep at rest in a position comfortable for breathing.</w:t>
            </w:r>
          </w:p>
          <w:p w:rsidR="002F2CBF" w:rsidRPr="00BB54A7" w:rsidRDefault="002F2CBF" w:rsidP="00425155">
            <w:pPr>
              <w:pStyle w:val="BalloonText"/>
              <w:spacing w:before="60" w:after="60"/>
              <w:rPr>
                <w:rFonts w:ascii="Arial" w:hAnsi="Arial" w:cs="Arial"/>
                <w:b/>
                <w:sz w:val="20"/>
                <w:lang w:val="en-GB"/>
              </w:rPr>
            </w:pPr>
            <w:r w:rsidRPr="00BB54A7">
              <w:rPr>
                <w:rFonts w:ascii="Arial" w:hAnsi="Arial" w:cs="Arial"/>
                <w:bCs/>
                <w:sz w:val="20"/>
                <w:lang w:val="en-GB"/>
              </w:rPr>
              <w:t>P310</w:t>
            </w:r>
            <w:r w:rsidR="004734C2">
              <w:rPr>
                <w:rFonts w:ascii="Arial" w:hAnsi="Arial" w:cs="Arial"/>
                <w:b/>
                <w:sz w:val="20"/>
                <w:lang w:val="en-GB"/>
              </w:rPr>
              <w:br/>
              <w:t>Immediately call a POISON CENT</w:t>
            </w:r>
            <w:r w:rsidR="00512090">
              <w:rPr>
                <w:rFonts w:ascii="Arial" w:hAnsi="Arial" w:cs="Arial"/>
                <w:b/>
                <w:sz w:val="20"/>
                <w:lang w:val="en-GB"/>
              </w:rPr>
              <w:t>E</w:t>
            </w:r>
            <w:r w:rsidR="004734C2">
              <w:rPr>
                <w:rFonts w:ascii="Arial" w:hAnsi="Arial" w:cs="Arial"/>
                <w:b/>
                <w:sz w:val="20"/>
                <w:lang w:val="en-GB"/>
              </w:rPr>
              <w:t>R</w:t>
            </w:r>
            <w:r w:rsidRPr="00BB54A7">
              <w:rPr>
                <w:rFonts w:ascii="Arial" w:hAnsi="Arial" w:cs="Arial"/>
                <w:b/>
                <w:sz w:val="20"/>
                <w:lang w:val="en-GB"/>
              </w:rPr>
              <w:t xml:space="preserve"> or doctor/physician.</w:t>
            </w:r>
          </w:p>
          <w:p w:rsidR="002F2CBF" w:rsidRPr="00BB54A7" w:rsidRDefault="002F2CBF" w:rsidP="00425155">
            <w:pPr>
              <w:pStyle w:val="BalloonText"/>
              <w:spacing w:before="60" w:after="60"/>
              <w:rPr>
                <w:rFonts w:ascii="Arial" w:hAnsi="Arial" w:cs="Arial"/>
                <w:i/>
                <w:sz w:val="20"/>
                <w:lang w:val="en-GB"/>
              </w:rPr>
            </w:pPr>
            <w:r w:rsidRPr="00BB54A7">
              <w:rPr>
                <w:rFonts w:ascii="Arial" w:hAnsi="Arial" w:cs="Arial"/>
                <w:bCs/>
                <w:sz w:val="20"/>
                <w:lang w:val="en-GB"/>
              </w:rPr>
              <w:t>P321</w:t>
            </w:r>
            <w:r w:rsidRPr="00BB54A7">
              <w:rPr>
                <w:rFonts w:ascii="Arial" w:hAnsi="Arial" w:cs="Arial"/>
                <w:b/>
                <w:sz w:val="20"/>
                <w:lang w:val="en-GB"/>
              </w:rPr>
              <w:br/>
              <w:t>Specific treatment (see ... on this label)</w:t>
            </w:r>
            <w:r w:rsidRPr="00BB54A7">
              <w:rPr>
                <w:rFonts w:ascii="Arial" w:hAnsi="Arial" w:cs="Arial"/>
                <w:sz w:val="20"/>
                <w:lang w:val="en-GB"/>
              </w:rPr>
              <w:br/>
              <w:t>... Reference to supplemental first aid instruction.</w:t>
            </w:r>
            <w:r w:rsidRPr="00BB54A7">
              <w:rPr>
                <w:rFonts w:ascii="Arial" w:hAnsi="Arial" w:cs="Arial"/>
                <w:sz w:val="20"/>
                <w:lang w:val="en-GB"/>
              </w:rPr>
              <w:br/>
              <w:t xml:space="preserve">- </w:t>
            </w:r>
            <w:r w:rsidRPr="00BB54A7">
              <w:rPr>
                <w:rFonts w:ascii="Arial" w:hAnsi="Arial" w:cs="Arial"/>
                <w:i/>
                <w:sz w:val="20"/>
                <w:lang w:val="en-GB"/>
              </w:rPr>
              <w:t>Manufacturer/supplier or the competent authority may specify a cleansing agent if appropriate.</w:t>
            </w:r>
          </w:p>
          <w:p w:rsidR="002F2CBF" w:rsidRPr="00BB54A7" w:rsidRDefault="002F2CBF" w:rsidP="00425155">
            <w:pPr>
              <w:pStyle w:val="BalloonText"/>
              <w:spacing w:before="60" w:after="60"/>
              <w:rPr>
                <w:rFonts w:ascii="Arial" w:hAnsi="Arial" w:cs="Arial"/>
                <w:b/>
                <w:sz w:val="20"/>
                <w:lang w:val="en-GB"/>
              </w:rPr>
            </w:pPr>
            <w:r w:rsidRPr="00BB54A7">
              <w:rPr>
                <w:rFonts w:ascii="Arial" w:hAnsi="Arial" w:cs="Arial"/>
                <w:bCs/>
                <w:sz w:val="20"/>
                <w:lang w:val="en-GB"/>
              </w:rPr>
              <w:t>P305 + P351 + P338</w:t>
            </w:r>
            <w:r w:rsidRPr="00BB54A7">
              <w:rPr>
                <w:rFonts w:ascii="Arial" w:hAnsi="Arial" w:cs="Arial"/>
                <w:b/>
                <w:sz w:val="20"/>
                <w:lang w:val="en-GB"/>
              </w:rPr>
              <w:br/>
              <w:t>IF IN EYES: Rinse cautiously with water for several minutes. Remove contact lenses, if present and easy to do. Continue rinsing.</w:t>
            </w:r>
          </w:p>
        </w:tc>
        <w:tc>
          <w:tcPr>
            <w:tcW w:w="2392" w:type="dxa"/>
          </w:tcPr>
          <w:p w:rsidR="002F2CBF" w:rsidRPr="00BB54A7" w:rsidRDefault="002F2CBF" w:rsidP="00425155">
            <w:pPr>
              <w:pStyle w:val="BalloonText"/>
              <w:spacing w:before="60" w:after="60"/>
              <w:rPr>
                <w:rFonts w:ascii="Arial" w:hAnsi="Arial" w:cs="Arial"/>
                <w:sz w:val="20"/>
                <w:lang w:val="en-GB"/>
              </w:rPr>
            </w:pPr>
            <w:r w:rsidRPr="00BB54A7">
              <w:rPr>
                <w:rFonts w:ascii="Arial" w:hAnsi="Arial" w:cs="Arial"/>
                <w:bCs/>
                <w:sz w:val="20"/>
                <w:lang w:val="en-GB"/>
              </w:rPr>
              <w:t>P405</w:t>
            </w:r>
            <w:r w:rsidRPr="00BB54A7">
              <w:rPr>
                <w:rFonts w:ascii="Arial" w:hAnsi="Arial" w:cs="Arial"/>
                <w:bCs/>
                <w:sz w:val="20"/>
                <w:lang w:val="en-GB"/>
              </w:rPr>
              <w:br/>
            </w:r>
            <w:r w:rsidRPr="00BB54A7">
              <w:rPr>
                <w:rFonts w:ascii="Arial" w:hAnsi="Arial" w:cs="Arial"/>
                <w:b/>
                <w:sz w:val="20"/>
                <w:lang w:val="en-GB"/>
              </w:rPr>
              <w:t>Store locked up.</w:t>
            </w:r>
          </w:p>
        </w:tc>
        <w:tc>
          <w:tcPr>
            <w:tcW w:w="2393" w:type="dxa"/>
            <w:gridSpan w:val="2"/>
          </w:tcPr>
          <w:p w:rsidR="002F2CBF" w:rsidRPr="00BB54A7" w:rsidRDefault="002F2CBF" w:rsidP="00425155">
            <w:pPr>
              <w:pStyle w:val="BalloonText"/>
              <w:spacing w:before="60" w:after="60"/>
              <w:rPr>
                <w:rFonts w:ascii="Arial" w:hAnsi="Arial" w:cs="Arial"/>
                <w:sz w:val="20"/>
                <w:lang w:val="en-GB"/>
              </w:rPr>
            </w:pPr>
            <w:r w:rsidRPr="00BB54A7">
              <w:rPr>
                <w:rFonts w:ascii="Arial" w:hAnsi="Arial" w:cs="Arial"/>
                <w:sz w:val="20"/>
                <w:lang w:val="en-GB"/>
              </w:rPr>
              <w:t>P501</w:t>
            </w:r>
            <w:r w:rsidRPr="00BB54A7">
              <w:rPr>
                <w:rFonts w:ascii="Arial" w:hAnsi="Arial" w:cs="Arial"/>
                <w:b/>
                <w:sz w:val="20"/>
                <w:lang w:val="en-GB"/>
              </w:rPr>
              <w:br/>
              <w:t>Dispose of contents/container to...</w:t>
            </w:r>
            <w:r w:rsidRPr="00BB54A7">
              <w:rPr>
                <w:rFonts w:ascii="Arial" w:hAnsi="Arial" w:cs="Arial"/>
                <w:sz w:val="20"/>
                <w:lang w:val="en-GB"/>
              </w:rPr>
              <w:br/>
              <w:t>... in accordance with local/regional/national/international Regulations (to be specified).</w:t>
            </w:r>
          </w:p>
          <w:p w:rsidR="002F2CBF" w:rsidRPr="00BB54A7" w:rsidRDefault="002F2CBF" w:rsidP="00425155">
            <w:pPr>
              <w:pStyle w:val="FootnoteText"/>
              <w:spacing w:before="60" w:after="60"/>
              <w:rPr>
                <w:szCs w:val="24"/>
              </w:rPr>
            </w:pPr>
          </w:p>
        </w:tc>
      </w:tr>
    </w:tbl>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kin corrosion/irritation."/>
      </w:tblPr>
      <w:tblGrid>
        <w:gridCol w:w="1908"/>
        <w:gridCol w:w="484"/>
        <w:gridCol w:w="1316"/>
        <w:gridCol w:w="1077"/>
        <w:gridCol w:w="2392"/>
        <w:gridCol w:w="175"/>
        <w:gridCol w:w="2218"/>
      </w:tblGrid>
      <w:tr w:rsidR="0091797F" w:rsidRPr="0091797F" w:rsidTr="00425155">
        <w:tc>
          <w:tcPr>
            <w:tcW w:w="9570" w:type="dxa"/>
            <w:gridSpan w:val="7"/>
            <w:tcBorders>
              <w:top w:val="nil"/>
              <w:left w:val="nil"/>
              <w:bottom w:val="nil"/>
              <w:right w:val="nil"/>
            </w:tcBorders>
            <w:vAlign w:val="center"/>
          </w:tcPr>
          <w:p w:rsidR="0091797F" w:rsidRPr="0091797F" w:rsidRDefault="0091797F" w:rsidP="0091797F">
            <w:pPr>
              <w:keepNext/>
              <w:keepLines/>
              <w:tabs>
                <w:tab w:val="clear" w:pos="432"/>
              </w:tabs>
              <w:spacing w:before="0"/>
              <w:rPr>
                <w:sz w:val="24"/>
                <w:szCs w:val="24"/>
              </w:rPr>
            </w:pPr>
            <w:r w:rsidRPr="0091797F">
              <w:rPr>
                <w:b/>
                <w:bCs/>
                <w:sz w:val="24"/>
                <w:szCs w:val="24"/>
                <w:lang w:val="en-GB"/>
              </w:rPr>
              <w:t>SKIN CORROSION/IRRITATION</w:t>
            </w:r>
          </w:p>
        </w:tc>
      </w:tr>
      <w:tr w:rsidR="0091797F" w:rsidRPr="0091797F" w:rsidTr="00425155">
        <w:tc>
          <w:tcPr>
            <w:tcW w:w="1908" w:type="dxa"/>
            <w:tcBorders>
              <w:top w:val="nil"/>
              <w:left w:val="nil"/>
              <w:bottom w:val="nil"/>
              <w:right w:val="nil"/>
            </w:tcBorders>
            <w:vAlign w:val="center"/>
          </w:tcPr>
          <w:p w:rsidR="0091797F" w:rsidRPr="0091797F" w:rsidRDefault="0091797F" w:rsidP="0091797F">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91797F" w:rsidRPr="0091797F" w:rsidRDefault="0091797F" w:rsidP="0091797F">
            <w:pPr>
              <w:keepNext/>
              <w:keepLines/>
              <w:tabs>
                <w:tab w:val="clear" w:pos="432"/>
              </w:tabs>
              <w:spacing w:before="0"/>
              <w:rPr>
                <w:sz w:val="20"/>
                <w:szCs w:val="24"/>
                <w:lang w:val="en-GB"/>
              </w:rPr>
            </w:pPr>
          </w:p>
        </w:tc>
        <w:tc>
          <w:tcPr>
            <w:tcW w:w="3644" w:type="dxa"/>
            <w:gridSpan w:val="3"/>
            <w:tcBorders>
              <w:top w:val="nil"/>
              <w:left w:val="nil"/>
              <w:bottom w:val="nil"/>
              <w:right w:val="single" w:sz="4" w:space="0" w:color="auto"/>
            </w:tcBorders>
            <w:vAlign w:val="center"/>
          </w:tcPr>
          <w:p w:rsidR="0091797F" w:rsidRPr="0091797F" w:rsidRDefault="0091797F" w:rsidP="0091797F">
            <w:pPr>
              <w:keepNext/>
              <w:keepLines/>
              <w:tabs>
                <w:tab w:val="clear" w:pos="432"/>
              </w:tabs>
              <w:spacing w:before="0"/>
              <w:rPr>
                <w:sz w:val="20"/>
                <w:szCs w:val="24"/>
                <w:lang w:val="en-GB"/>
              </w:rPr>
            </w:pPr>
          </w:p>
        </w:tc>
        <w:tc>
          <w:tcPr>
            <w:tcW w:w="2218" w:type="dxa"/>
            <w:tcBorders>
              <w:top w:val="single" w:sz="4" w:space="0" w:color="auto"/>
              <w:left w:val="single" w:sz="4" w:space="0" w:color="auto"/>
              <w:bottom w:val="single" w:sz="4" w:space="0" w:color="auto"/>
              <w:right w:val="single" w:sz="4" w:space="0" w:color="auto"/>
            </w:tcBorders>
            <w:vAlign w:val="center"/>
          </w:tcPr>
          <w:p w:rsidR="0091797F" w:rsidRPr="0091797F" w:rsidRDefault="0091797F" w:rsidP="0091797F">
            <w:pPr>
              <w:keepNext/>
              <w:keepLines/>
              <w:tabs>
                <w:tab w:val="clear" w:pos="432"/>
              </w:tabs>
              <w:spacing w:before="0"/>
              <w:rPr>
                <w:b/>
                <w:bCs/>
                <w:iCs/>
                <w:sz w:val="20"/>
                <w:szCs w:val="24"/>
                <w:lang w:val="en-GB"/>
              </w:rPr>
            </w:pPr>
            <w:r w:rsidRPr="0091797F">
              <w:rPr>
                <w:b/>
                <w:bCs/>
                <w:iCs/>
                <w:sz w:val="20"/>
                <w:szCs w:val="24"/>
                <w:lang w:val="en-GB"/>
              </w:rPr>
              <w:t>Symbol</w:t>
            </w:r>
          </w:p>
          <w:p w:rsidR="0091797F" w:rsidRPr="0091797F" w:rsidRDefault="0091797F" w:rsidP="0091797F">
            <w:pPr>
              <w:keepNext/>
              <w:keepLines/>
              <w:tabs>
                <w:tab w:val="clear" w:pos="432"/>
              </w:tabs>
              <w:spacing w:before="0"/>
              <w:rPr>
                <w:sz w:val="20"/>
                <w:szCs w:val="24"/>
                <w:lang w:val="en-GB"/>
              </w:rPr>
            </w:pPr>
            <w:r w:rsidRPr="0091797F">
              <w:rPr>
                <w:sz w:val="20"/>
                <w:szCs w:val="24"/>
                <w:lang w:val="en-GB"/>
              </w:rPr>
              <w:t>Exclamation mark</w:t>
            </w:r>
          </w:p>
        </w:tc>
      </w:tr>
      <w:tr w:rsidR="0091797F" w:rsidRPr="0091797F" w:rsidTr="00425155">
        <w:tc>
          <w:tcPr>
            <w:tcW w:w="1908" w:type="dxa"/>
            <w:tcBorders>
              <w:top w:val="nil"/>
              <w:left w:val="nil"/>
              <w:bottom w:val="nil"/>
              <w:right w:val="nil"/>
            </w:tcBorders>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Hazard category</w:t>
            </w:r>
          </w:p>
        </w:tc>
        <w:tc>
          <w:tcPr>
            <w:tcW w:w="1800" w:type="dxa"/>
            <w:gridSpan w:val="2"/>
            <w:tcBorders>
              <w:top w:val="nil"/>
              <w:left w:val="nil"/>
              <w:bottom w:val="nil"/>
              <w:right w:val="nil"/>
            </w:tcBorders>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Signal word</w:t>
            </w:r>
          </w:p>
        </w:tc>
        <w:tc>
          <w:tcPr>
            <w:tcW w:w="3644" w:type="dxa"/>
            <w:gridSpan w:val="3"/>
            <w:tcBorders>
              <w:top w:val="nil"/>
              <w:left w:val="nil"/>
              <w:bottom w:val="nil"/>
              <w:right w:val="nil"/>
            </w:tcBorders>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Hazard statement</w:t>
            </w:r>
          </w:p>
        </w:tc>
        <w:tc>
          <w:tcPr>
            <w:tcW w:w="2218" w:type="dxa"/>
            <w:vMerge w:val="restart"/>
            <w:tcBorders>
              <w:top w:val="nil"/>
              <w:left w:val="nil"/>
              <w:right w:val="nil"/>
            </w:tcBorders>
            <w:vAlign w:val="center"/>
          </w:tcPr>
          <w:p w:rsidR="0091797F" w:rsidRPr="0091797F" w:rsidRDefault="0091797F" w:rsidP="0091797F">
            <w:pPr>
              <w:keepNext/>
              <w:keepLines/>
              <w:tabs>
                <w:tab w:val="clear" w:pos="432"/>
              </w:tabs>
              <w:spacing w:before="0"/>
              <w:rPr>
                <w:b/>
                <w:bCs/>
                <w:sz w:val="20"/>
                <w:szCs w:val="24"/>
                <w:lang w:val="en-GB"/>
              </w:rPr>
            </w:pPr>
            <w:r w:rsidRPr="0091797F">
              <w:rPr>
                <w:noProof/>
                <w:sz w:val="24"/>
                <w:szCs w:val="24"/>
              </w:rPr>
              <w:drawing>
                <wp:inline distT="0" distB="0" distL="0" distR="0" wp14:anchorId="45A61A21" wp14:editId="10452F38">
                  <wp:extent cx="289560" cy="514350"/>
                  <wp:effectExtent l="0" t="0" r="0" b="0"/>
                  <wp:docPr id="255" name="Picture 255"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p>
        </w:tc>
      </w:tr>
      <w:tr w:rsidR="0091797F" w:rsidRPr="0091797F" w:rsidTr="00425155">
        <w:tc>
          <w:tcPr>
            <w:tcW w:w="1908" w:type="dxa"/>
            <w:tcBorders>
              <w:top w:val="nil"/>
              <w:left w:val="nil"/>
              <w:bottom w:val="single" w:sz="4" w:space="0" w:color="auto"/>
              <w:right w:val="nil"/>
            </w:tcBorders>
            <w:vAlign w:val="center"/>
          </w:tcPr>
          <w:p w:rsidR="0091797F" w:rsidRPr="0091797F" w:rsidRDefault="0091797F" w:rsidP="0091797F">
            <w:pPr>
              <w:keepNext/>
              <w:keepLines/>
              <w:tabs>
                <w:tab w:val="clear" w:pos="432"/>
              </w:tabs>
              <w:spacing w:before="0"/>
              <w:rPr>
                <w:bCs/>
                <w:sz w:val="20"/>
                <w:szCs w:val="24"/>
                <w:lang w:val="en-GB"/>
              </w:rPr>
            </w:pPr>
            <w:r w:rsidRPr="0091797F">
              <w:rPr>
                <w:bCs/>
                <w:sz w:val="20"/>
                <w:szCs w:val="24"/>
                <w:lang w:val="en-GB"/>
              </w:rPr>
              <w:t>2</w:t>
            </w:r>
          </w:p>
        </w:tc>
        <w:tc>
          <w:tcPr>
            <w:tcW w:w="1800" w:type="dxa"/>
            <w:gridSpan w:val="2"/>
            <w:tcBorders>
              <w:top w:val="nil"/>
              <w:left w:val="nil"/>
              <w:bottom w:val="single" w:sz="4" w:space="0" w:color="auto"/>
              <w:right w:val="nil"/>
            </w:tcBorders>
            <w:vAlign w:val="center"/>
          </w:tcPr>
          <w:p w:rsidR="0091797F" w:rsidRPr="0091797F" w:rsidRDefault="0091797F" w:rsidP="0091797F">
            <w:pPr>
              <w:keepNext/>
              <w:keepLines/>
              <w:tabs>
                <w:tab w:val="clear" w:pos="432"/>
              </w:tabs>
              <w:spacing w:before="0"/>
              <w:rPr>
                <w:sz w:val="20"/>
                <w:szCs w:val="24"/>
                <w:lang w:val="en-GB"/>
              </w:rPr>
            </w:pPr>
            <w:r w:rsidRPr="0091797F">
              <w:rPr>
                <w:sz w:val="20"/>
                <w:szCs w:val="24"/>
                <w:lang w:val="en-GB"/>
              </w:rPr>
              <w:t>Warning</w:t>
            </w:r>
          </w:p>
        </w:tc>
        <w:tc>
          <w:tcPr>
            <w:tcW w:w="3644" w:type="dxa"/>
            <w:gridSpan w:val="3"/>
            <w:tcBorders>
              <w:top w:val="nil"/>
              <w:left w:val="nil"/>
              <w:bottom w:val="single" w:sz="4" w:space="0" w:color="auto"/>
              <w:right w:val="nil"/>
            </w:tcBorders>
            <w:vAlign w:val="center"/>
          </w:tcPr>
          <w:p w:rsidR="0091797F" w:rsidRPr="0091797F" w:rsidRDefault="0091797F" w:rsidP="0091797F">
            <w:pPr>
              <w:keepNext/>
              <w:keepLines/>
              <w:tabs>
                <w:tab w:val="clear" w:pos="432"/>
              </w:tabs>
              <w:spacing w:before="0"/>
              <w:rPr>
                <w:sz w:val="20"/>
                <w:szCs w:val="24"/>
                <w:lang w:val="en-GB"/>
              </w:rPr>
            </w:pPr>
            <w:r w:rsidRPr="0091797F">
              <w:rPr>
                <w:sz w:val="20"/>
                <w:szCs w:val="24"/>
                <w:lang w:val="en-GB"/>
              </w:rPr>
              <w:t>H315</w:t>
            </w:r>
            <w:r>
              <w:rPr>
                <w:sz w:val="20"/>
                <w:szCs w:val="24"/>
                <w:lang w:val="en-GB"/>
              </w:rPr>
              <w:tab/>
            </w:r>
            <w:r w:rsidRPr="0091797F">
              <w:rPr>
                <w:b/>
                <w:sz w:val="20"/>
                <w:szCs w:val="24"/>
                <w:lang w:val="en-GB"/>
              </w:rPr>
              <w:t>Causes skin irritation</w:t>
            </w:r>
            <w:r w:rsidRPr="0091797F">
              <w:rPr>
                <w:b/>
                <w:bCs/>
                <w:sz w:val="20"/>
                <w:szCs w:val="24"/>
                <w:lang w:val="en-GB"/>
              </w:rPr>
              <w:t xml:space="preserve"> </w:t>
            </w:r>
          </w:p>
        </w:tc>
        <w:tc>
          <w:tcPr>
            <w:tcW w:w="2218" w:type="dxa"/>
            <w:vMerge/>
            <w:tcBorders>
              <w:left w:val="nil"/>
              <w:bottom w:val="single" w:sz="4" w:space="0" w:color="auto"/>
              <w:right w:val="nil"/>
            </w:tcBorders>
            <w:vAlign w:val="center"/>
          </w:tcPr>
          <w:p w:rsidR="0091797F" w:rsidRPr="0091797F" w:rsidRDefault="0091797F" w:rsidP="0091797F">
            <w:pPr>
              <w:keepNext/>
              <w:keepLines/>
              <w:tabs>
                <w:tab w:val="clear" w:pos="432"/>
              </w:tabs>
              <w:spacing w:before="0"/>
              <w:rPr>
                <w:sz w:val="24"/>
                <w:szCs w:val="24"/>
              </w:rPr>
            </w:pPr>
          </w:p>
        </w:tc>
      </w:tr>
      <w:tr w:rsidR="0091797F" w:rsidRPr="0091797F" w:rsidTr="00425155">
        <w:tc>
          <w:tcPr>
            <w:tcW w:w="9570" w:type="dxa"/>
            <w:gridSpan w:val="7"/>
            <w:tcBorders>
              <w:top w:val="single" w:sz="4" w:space="0" w:color="auto"/>
            </w:tcBorders>
            <w:vAlign w:val="center"/>
          </w:tcPr>
          <w:p w:rsidR="0091797F" w:rsidRPr="0091797F" w:rsidRDefault="0091797F" w:rsidP="00976CAB">
            <w:pPr>
              <w:keepNext/>
              <w:keepLines/>
              <w:tabs>
                <w:tab w:val="clear" w:pos="432"/>
              </w:tabs>
              <w:spacing w:after="120"/>
              <w:rPr>
                <w:b/>
                <w:bCs/>
                <w:sz w:val="20"/>
                <w:szCs w:val="24"/>
                <w:lang w:val="en-GB"/>
              </w:rPr>
            </w:pPr>
            <w:r w:rsidRPr="0091797F">
              <w:rPr>
                <w:b/>
                <w:bCs/>
                <w:sz w:val="20"/>
                <w:szCs w:val="24"/>
                <w:lang w:val="en-GB"/>
              </w:rPr>
              <w:t>Precautionary statements</w:t>
            </w:r>
          </w:p>
        </w:tc>
      </w:tr>
      <w:tr w:rsidR="0091797F" w:rsidRPr="0091797F" w:rsidTr="00425155">
        <w:tc>
          <w:tcPr>
            <w:tcW w:w="2392" w:type="dxa"/>
            <w:gridSpan w:val="2"/>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Prevention</w:t>
            </w:r>
          </w:p>
        </w:tc>
        <w:tc>
          <w:tcPr>
            <w:tcW w:w="2393" w:type="dxa"/>
            <w:gridSpan w:val="2"/>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Response</w:t>
            </w:r>
          </w:p>
        </w:tc>
        <w:tc>
          <w:tcPr>
            <w:tcW w:w="2392" w:type="dxa"/>
            <w:vAlign w:val="center"/>
          </w:tcPr>
          <w:p w:rsidR="0091797F" w:rsidRPr="0091797F" w:rsidRDefault="0091797F" w:rsidP="0091797F">
            <w:pPr>
              <w:keepNext/>
              <w:keepLines/>
              <w:tabs>
                <w:tab w:val="clear" w:pos="432"/>
              </w:tabs>
              <w:spacing w:before="0"/>
              <w:rPr>
                <w:b/>
                <w:bCs/>
                <w:sz w:val="20"/>
                <w:szCs w:val="24"/>
                <w:lang w:val="en-GB"/>
              </w:rPr>
            </w:pPr>
            <w:r w:rsidRPr="0091797F">
              <w:rPr>
                <w:b/>
                <w:bCs/>
                <w:sz w:val="20"/>
                <w:szCs w:val="24"/>
                <w:lang w:val="en-GB"/>
              </w:rPr>
              <w:t>Storage</w:t>
            </w:r>
          </w:p>
        </w:tc>
        <w:tc>
          <w:tcPr>
            <w:tcW w:w="2393" w:type="dxa"/>
            <w:gridSpan w:val="2"/>
            <w:vAlign w:val="center"/>
          </w:tcPr>
          <w:p w:rsidR="0091797F" w:rsidRPr="0091797F" w:rsidRDefault="0091797F" w:rsidP="00976CAB">
            <w:pPr>
              <w:keepNext/>
              <w:keepLines/>
              <w:tabs>
                <w:tab w:val="clear" w:pos="432"/>
              </w:tabs>
              <w:spacing w:after="120"/>
              <w:rPr>
                <w:b/>
                <w:bCs/>
                <w:sz w:val="20"/>
                <w:szCs w:val="24"/>
                <w:lang w:val="en-GB"/>
              </w:rPr>
            </w:pPr>
            <w:r w:rsidRPr="0091797F">
              <w:rPr>
                <w:b/>
                <w:bCs/>
                <w:sz w:val="20"/>
                <w:szCs w:val="24"/>
                <w:lang w:val="en-GB"/>
              </w:rPr>
              <w:t>Disposal</w:t>
            </w:r>
          </w:p>
        </w:tc>
      </w:tr>
      <w:tr w:rsidR="0091797F" w:rsidRPr="0091797F" w:rsidTr="00425155">
        <w:trPr>
          <w:trHeight w:val="5505"/>
        </w:trPr>
        <w:tc>
          <w:tcPr>
            <w:tcW w:w="2392" w:type="dxa"/>
            <w:gridSpan w:val="2"/>
          </w:tcPr>
          <w:p w:rsidR="0091797F" w:rsidRPr="0091797F" w:rsidRDefault="0091797F" w:rsidP="0091797F">
            <w:pPr>
              <w:tabs>
                <w:tab w:val="clear" w:pos="432"/>
              </w:tabs>
              <w:spacing w:after="120"/>
              <w:rPr>
                <w:b/>
                <w:color w:val="000000"/>
                <w:sz w:val="20"/>
                <w:szCs w:val="16"/>
                <w:lang w:val="en-GB"/>
              </w:rPr>
            </w:pPr>
            <w:r w:rsidRPr="0091797F">
              <w:rPr>
                <w:bCs/>
                <w:sz w:val="20"/>
                <w:szCs w:val="16"/>
                <w:lang w:val="en-GB"/>
              </w:rPr>
              <w:t>P264</w:t>
            </w:r>
            <w:r w:rsidRPr="0091797F">
              <w:rPr>
                <w:b/>
                <w:sz w:val="20"/>
                <w:szCs w:val="16"/>
                <w:lang w:val="en-GB"/>
              </w:rPr>
              <w:br/>
              <w:t>Wash … thoroughly after handling.</w:t>
            </w:r>
            <w:r w:rsidRPr="0091797F">
              <w:rPr>
                <w:b/>
                <w:sz w:val="20"/>
                <w:szCs w:val="16"/>
                <w:lang w:val="en-GB"/>
              </w:rPr>
              <w:br/>
            </w:r>
            <w:r w:rsidRPr="0091797F">
              <w:rPr>
                <w:bCs/>
                <w:sz w:val="20"/>
                <w:szCs w:val="16"/>
                <w:lang w:val="en-GB"/>
              </w:rPr>
              <w:t>… Manufacturer/supplier or the competent authority to specify parts of the body to be washed after handling.</w:t>
            </w:r>
          </w:p>
          <w:p w:rsidR="0091797F" w:rsidRPr="0091797F" w:rsidRDefault="0091797F" w:rsidP="0091797F">
            <w:pPr>
              <w:tabs>
                <w:tab w:val="clear" w:pos="432"/>
              </w:tabs>
              <w:spacing w:after="120"/>
              <w:rPr>
                <w:color w:val="000000"/>
                <w:sz w:val="20"/>
                <w:szCs w:val="16"/>
                <w:lang w:val="en-GB"/>
              </w:rPr>
            </w:pPr>
            <w:r w:rsidRPr="0091797F">
              <w:rPr>
                <w:bCs/>
                <w:color w:val="000000"/>
                <w:sz w:val="20"/>
                <w:szCs w:val="16"/>
                <w:lang w:val="en-GB"/>
              </w:rPr>
              <w:t>P280</w:t>
            </w:r>
            <w:r w:rsidRPr="0091797F">
              <w:rPr>
                <w:b/>
                <w:color w:val="000000"/>
                <w:sz w:val="20"/>
                <w:szCs w:val="16"/>
                <w:lang w:val="en-GB"/>
              </w:rPr>
              <w:br/>
              <w:t>Wear protective gloves.</w:t>
            </w:r>
            <w:r w:rsidRPr="0091797F">
              <w:rPr>
                <w:b/>
                <w:color w:val="000000"/>
                <w:sz w:val="20"/>
                <w:szCs w:val="16"/>
                <w:lang w:val="en-GB"/>
              </w:rPr>
              <w:br/>
            </w:r>
            <w:r w:rsidRPr="0091797F">
              <w:rPr>
                <w:color w:val="000000"/>
                <w:sz w:val="20"/>
                <w:szCs w:val="16"/>
                <w:lang w:val="en-GB"/>
              </w:rPr>
              <w:t>Manufacturer/supplier or the competent authority to specify type of equipment.</w:t>
            </w:r>
          </w:p>
          <w:p w:rsidR="0091797F" w:rsidRPr="0091797F" w:rsidRDefault="0091797F" w:rsidP="0091797F">
            <w:pPr>
              <w:tabs>
                <w:tab w:val="clear" w:pos="432"/>
              </w:tabs>
              <w:spacing w:before="0"/>
              <w:rPr>
                <w:b/>
                <w:sz w:val="20"/>
                <w:szCs w:val="20"/>
                <w:lang w:val="en-GB" w:eastAsia="en-US"/>
              </w:rPr>
            </w:pPr>
          </w:p>
        </w:tc>
        <w:tc>
          <w:tcPr>
            <w:tcW w:w="2393" w:type="dxa"/>
            <w:gridSpan w:val="2"/>
            <w:vAlign w:val="center"/>
          </w:tcPr>
          <w:p w:rsidR="0091797F" w:rsidRPr="0091797F" w:rsidRDefault="0091797F" w:rsidP="0091797F">
            <w:pPr>
              <w:tabs>
                <w:tab w:val="clear" w:pos="432"/>
              </w:tabs>
              <w:spacing w:after="120"/>
              <w:rPr>
                <w:sz w:val="20"/>
                <w:szCs w:val="16"/>
                <w:lang w:val="en-GB"/>
              </w:rPr>
            </w:pPr>
            <w:r w:rsidRPr="0091797F">
              <w:rPr>
                <w:bCs/>
                <w:sz w:val="20"/>
                <w:szCs w:val="16"/>
                <w:lang w:val="en-GB"/>
              </w:rPr>
              <w:t>P302 + P352</w:t>
            </w:r>
            <w:r w:rsidRPr="0091797F">
              <w:rPr>
                <w:b/>
                <w:sz w:val="20"/>
                <w:szCs w:val="16"/>
                <w:lang w:val="en-GB"/>
              </w:rPr>
              <w:br/>
              <w:t>IF ON SKIN: Wash with plenty of soap and water</w:t>
            </w:r>
            <w:r w:rsidRPr="0091797F">
              <w:rPr>
                <w:sz w:val="20"/>
                <w:szCs w:val="16"/>
                <w:lang w:val="en-GB"/>
              </w:rPr>
              <w:t>.</w:t>
            </w:r>
          </w:p>
          <w:p w:rsidR="0091797F" w:rsidRPr="0091797F" w:rsidRDefault="0091797F" w:rsidP="0091797F">
            <w:pPr>
              <w:tabs>
                <w:tab w:val="clear" w:pos="432"/>
              </w:tabs>
              <w:spacing w:after="120"/>
              <w:rPr>
                <w:i/>
                <w:sz w:val="20"/>
                <w:szCs w:val="16"/>
                <w:lang w:val="en-GB"/>
              </w:rPr>
            </w:pPr>
            <w:r w:rsidRPr="0091797F">
              <w:rPr>
                <w:bCs/>
                <w:sz w:val="20"/>
                <w:szCs w:val="16"/>
                <w:lang w:val="en-GB"/>
              </w:rPr>
              <w:t>P321</w:t>
            </w:r>
            <w:r w:rsidRPr="0091797F">
              <w:rPr>
                <w:b/>
                <w:sz w:val="20"/>
                <w:szCs w:val="16"/>
                <w:lang w:val="en-GB"/>
              </w:rPr>
              <w:br/>
              <w:t>Specific treatment (see ... on this label)</w:t>
            </w:r>
            <w:r w:rsidRPr="0091797F">
              <w:rPr>
                <w:sz w:val="20"/>
                <w:szCs w:val="16"/>
                <w:lang w:val="en-GB"/>
              </w:rPr>
              <w:br/>
              <w:t>... Reference to supplemental first aid instruction.</w:t>
            </w:r>
            <w:r w:rsidRPr="0091797F">
              <w:rPr>
                <w:sz w:val="20"/>
                <w:szCs w:val="16"/>
                <w:lang w:val="en-GB"/>
              </w:rPr>
              <w:br/>
            </w:r>
            <w:r w:rsidRPr="0091797F">
              <w:rPr>
                <w:i/>
                <w:sz w:val="20"/>
                <w:szCs w:val="16"/>
                <w:lang w:val="en-GB"/>
              </w:rPr>
              <w:t>- Manufacturer/supplier or the competent authority may specify a cleansing agent if appropriate.</w:t>
            </w:r>
          </w:p>
          <w:p w:rsidR="0091797F" w:rsidRPr="0091797F" w:rsidRDefault="0091797F" w:rsidP="0091797F">
            <w:pPr>
              <w:tabs>
                <w:tab w:val="clear" w:pos="432"/>
              </w:tabs>
              <w:spacing w:after="120"/>
              <w:rPr>
                <w:b/>
                <w:sz w:val="20"/>
                <w:szCs w:val="16"/>
                <w:lang w:val="en-GB"/>
              </w:rPr>
            </w:pPr>
            <w:r w:rsidRPr="0091797F">
              <w:rPr>
                <w:bCs/>
                <w:sz w:val="20"/>
                <w:szCs w:val="16"/>
                <w:lang w:val="en-GB"/>
              </w:rPr>
              <w:t>P332 + P313</w:t>
            </w:r>
            <w:r w:rsidRPr="0091797F">
              <w:rPr>
                <w:b/>
                <w:sz w:val="20"/>
                <w:szCs w:val="16"/>
                <w:lang w:val="en-GB"/>
              </w:rPr>
              <w:br/>
              <w:t>If skin irritation occurs: Get medical advice/attention.</w:t>
            </w:r>
          </w:p>
          <w:p w:rsidR="0091797F" w:rsidRPr="0091797F" w:rsidRDefault="0091797F" w:rsidP="0091797F">
            <w:pPr>
              <w:tabs>
                <w:tab w:val="clear" w:pos="432"/>
              </w:tabs>
              <w:spacing w:after="120"/>
              <w:rPr>
                <w:b/>
                <w:sz w:val="20"/>
                <w:szCs w:val="16"/>
                <w:lang w:val="en-GB"/>
              </w:rPr>
            </w:pPr>
            <w:r w:rsidRPr="0091797F">
              <w:rPr>
                <w:bCs/>
                <w:sz w:val="20"/>
                <w:szCs w:val="16"/>
                <w:lang w:val="en-GB"/>
              </w:rPr>
              <w:t>P362</w:t>
            </w:r>
            <w:r w:rsidRPr="0091797F">
              <w:rPr>
                <w:b/>
                <w:sz w:val="20"/>
                <w:szCs w:val="16"/>
                <w:lang w:val="en-GB"/>
              </w:rPr>
              <w:br/>
              <w:t>Take off contaminated clothing and wash before reuse.</w:t>
            </w:r>
          </w:p>
        </w:tc>
        <w:tc>
          <w:tcPr>
            <w:tcW w:w="2392" w:type="dxa"/>
            <w:vAlign w:val="center"/>
          </w:tcPr>
          <w:p w:rsidR="0091797F" w:rsidRPr="0091797F" w:rsidRDefault="0091797F" w:rsidP="0091797F">
            <w:pPr>
              <w:tabs>
                <w:tab w:val="clear" w:pos="432"/>
              </w:tabs>
              <w:spacing w:before="0"/>
              <w:rPr>
                <w:sz w:val="20"/>
                <w:szCs w:val="24"/>
                <w:lang w:val="en-GB"/>
              </w:rPr>
            </w:pPr>
          </w:p>
        </w:tc>
        <w:tc>
          <w:tcPr>
            <w:tcW w:w="2393" w:type="dxa"/>
            <w:gridSpan w:val="2"/>
            <w:vAlign w:val="center"/>
          </w:tcPr>
          <w:p w:rsidR="0091797F" w:rsidRPr="0091797F" w:rsidRDefault="0091797F" w:rsidP="0091797F">
            <w:pPr>
              <w:tabs>
                <w:tab w:val="clear" w:pos="432"/>
              </w:tabs>
              <w:spacing w:before="0"/>
              <w:rPr>
                <w:sz w:val="20"/>
                <w:szCs w:val="24"/>
                <w:lang w:val="en-GB"/>
              </w:rPr>
            </w:pPr>
          </w:p>
        </w:tc>
      </w:tr>
    </w:tbl>
    <w:p w:rsidR="003D6EEA" w:rsidRPr="00E03B1C" w:rsidRDefault="003D6EEA">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Serious eye damage/irritation."/>
      </w:tblPr>
      <w:tblGrid>
        <w:gridCol w:w="1908"/>
        <w:gridCol w:w="484"/>
        <w:gridCol w:w="1316"/>
        <w:gridCol w:w="1077"/>
        <w:gridCol w:w="2392"/>
        <w:gridCol w:w="2393"/>
      </w:tblGrid>
      <w:tr w:rsidR="009B3090" w:rsidRPr="009B3090" w:rsidTr="00425155">
        <w:tc>
          <w:tcPr>
            <w:tcW w:w="9570" w:type="dxa"/>
            <w:gridSpan w:val="6"/>
            <w:tcBorders>
              <w:top w:val="nil"/>
              <w:left w:val="nil"/>
              <w:bottom w:val="nil"/>
              <w:right w:val="nil"/>
            </w:tcBorders>
            <w:vAlign w:val="center"/>
          </w:tcPr>
          <w:p w:rsidR="009B3090" w:rsidRPr="009B3090" w:rsidRDefault="009B3090" w:rsidP="009B3090">
            <w:pPr>
              <w:tabs>
                <w:tab w:val="clear" w:pos="432"/>
              </w:tabs>
              <w:spacing w:after="120"/>
              <w:rPr>
                <w:rFonts w:ascii="Arial Bold" w:hAnsi="Arial Bold" w:cs="Times New Roman"/>
                <w:b/>
                <w:sz w:val="24"/>
                <w:szCs w:val="24"/>
              </w:rPr>
            </w:pPr>
            <w:r w:rsidRPr="009B3090">
              <w:rPr>
                <w:rFonts w:ascii="Times New Roman" w:hAnsi="Times New Roman" w:cs="Times New Roman"/>
                <w:b/>
                <w:bCs/>
                <w:sz w:val="24"/>
                <w:szCs w:val="24"/>
              </w:rPr>
              <w:lastRenderedPageBreak/>
              <w:br w:type="page"/>
            </w:r>
            <w:r w:rsidRPr="009B3090">
              <w:rPr>
                <w:rFonts w:ascii="Times New Roman" w:hAnsi="Times New Roman" w:cs="Times New Roman"/>
                <w:b/>
                <w:bCs/>
                <w:sz w:val="24"/>
                <w:szCs w:val="24"/>
              </w:rPr>
              <w:br w:type="page"/>
            </w:r>
            <w:r w:rsidRPr="009B3090">
              <w:rPr>
                <w:rFonts w:ascii="Times New Roman" w:hAnsi="Times New Roman" w:cs="Times New Roman"/>
                <w:b/>
                <w:bCs/>
                <w:sz w:val="24"/>
                <w:szCs w:val="24"/>
              </w:rPr>
              <w:br w:type="page"/>
            </w:r>
            <w:r w:rsidRPr="009B3090">
              <w:rPr>
                <w:rFonts w:ascii="Arial Bold" w:hAnsi="Arial Bold" w:cs="Times New Roman"/>
                <w:b/>
                <w:sz w:val="24"/>
                <w:szCs w:val="24"/>
              </w:rPr>
              <w:t>SERIOUS EYE DAMAGE/IRRITATION</w:t>
            </w:r>
          </w:p>
        </w:tc>
      </w:tr>
      <w:tr w:rsidR="009B3090" w:rsidRPr="009B3090" w:rsidTr="00425155">
        <w:tc>
          <w:tcPr>
            <w:tcW w:w="1908" w:type="dxa"/>
            <w:tcBorders>
              <w:top w:val="nil"/>
              <w:left w:val="nil"/>
              <w:bottom w:val="nil"/>
              <w:right w:val="nil"/>
            </w:tcBorders>
            <w:vAlign w:val="center"/>
          </w:tcPr>
          <w:p w:rsidR="009B3090" w:rsidRPr="009B3090" w:rsidRDefault="009B3090" w:rsidP="009B3090">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9B3090" w:rsidRPr="009B3090" w:rsidRDefault="009B3090" w:rsidP="009B3090">
            <w:pPr>
              <w:keepNext/>
              <w:keepLines/>
              <w:tabs>
                <w:tab w:val="clear" w:pos="432"/>
              </w:tabs>
              <w:spacing w:before="0"/>
              <w:rPr>
                <w:sz w:val="20"/>
                <w:szCs w:val="24"/>
                <w:lang w:val="en-GB"/>
              </w:rPr>
            </w:pPr>
          </w:p>
        </w:tc>
        <w:tc>
          <w:tcPr>
            <w:tcW w:w="3469" w:type="dxa"/>
            <w:gridSpan w:val="2"/>
            <w:tcBorders>
              <w:top w:val="nil"/>
              <w:left w:val="nil"/>
              <w:bottom w:val="nil"/>
              <w:right w:val="single" w:sz="4" w:space="0" w:color="auto"/>
            </w:tcBorders>
            <w:vAlign w:val="center"/>
          </w:tcPr>
          <w:p w:rsidR="009B3090" w:rsidRPr="009B3090" w:rsidRDefault="009B3090" w:rsidP="009B3090">
            <w:pPr>
              <w:keepNext/>
              <w:keepLines/>
              <w:tabs>
                <w:tab w:val="clear" w:pos="432"/>
              </w:tabs>
              <w:spacing w:before="0"/>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9B3090" w:rsidRPr="009B3090" w:rsidRDefault="009B3090" w:rsidP="009B3090">
            <w:pPr>
              <w:keepNext/>
              <w:keepLines/>
              <w:tabs>
                <w:tab w:val="clear" w:pos="432"/>
              </w:tabs>
              <w:spacing w:before="0"/>
              <w:rPr>
                <w:b/>
                <w:bCs/>
                <w:iCs/>
                <w:sz w:val="20"/>
                <w:szCs w:val="24"/>
                <w:lang w:val="en-GB"/>
              </w:rPr>
            </w:pPr>
            <w:r w:rsidRPr="009B3090">
              <w:rPr>
                <w:b/>
                <w:bCs/>
                <w:iCs/>
                <w:sz w:val="20"/>
                <w:szCs w:val="24"/>
                <w:lang w:val="en-GB"/>
              </w:rPr>
              <w:t>Symbol</w:t>
            </w:r>
          </w:p>
          <w:p w:rsidR="009B3090" w:rsidRPr="009B3090" w:rsidRDefault="009B3090" w:rsidP="009B3090">
            <w:pPr>
              <w:keepNext/>
              <w:keepLines/>
              <w:tabs>
                <w:tab w:val="clear" w:pos="432"/>
              </w:tabs>
              <w:spacing w:before="0"/>
              <w:rPr>
                <w:sz w:val="20"/>
                <w:szCs w:val="24"/>
                <w:lang w:val="en-GB"/>
              </w:rPr>
            </w:pPr>
            <w:r w:rsidRPr="009B3090">
              <w:rPr>
                <w:sz w:val="20"/>
                <w:szCs w:val="24"/>
                <w:lang w:val="en-GB"/>
              </w:rPr>
              <w:t>Corrosion</w:t>
            </w:r>
          </w:p>
        </w:tc>
      </w:tr>
      <w:tr w:rsidR="009B3090" w:rsidRPr="009B3090" w:rsidTr="00425155">
        <w:tc>
          <w:tcPr>
            <w:tcW w:w="1908" w:type="dxa"/>
            <w:tcBorders>
              <w:top w:val="nil"/>
              <w:left w:val="nil"/>
              <w:bottom w:val="nil"/>
              <w:right w:val="nil"/>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Hazard category</w:t>
            </w:r>
          </w:p>
        </w:tc>
        <w:tc>
          <w:tcPr>
            <w:tcW w:w="1800" w:type="dxa"/>
            <w:gridSpan w:val="2"/>
            <w:tcBorders>
              <w:top w:val="nil"/>
              <w:left w:val="nil"/>
              <w:bottom w:val="nil"/>
              <w:right w:val="nil"/>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Signal word</w:t>
            </w:r>
          </w:p>
        </w:tc>
        <w:tc>
          <w:tcPr>
            <w:tcW w:w="3469" w:type="dxa"/>
            <w:gridSpan w:val="2"/>
            <w:tcBorders>
              <w:top w:val="nil"/>
              <w:left w:val="nil"/>
              <w:bottom w:val="nil"/>
              <w:right w:val="nil"/>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Hazard statement</w:t>
            </w:r>
          </w:p>
        </w:tc>
        <w:tc>
          <w:tcPr>
            <w:tcW w:w="2393" w:type="dxa"/>
            <w:vMerge w:val="restart"/>
            <w:tcBorders>
              <w:top w:val="nil"/>
              <w:left w:val="nil"/>
              <w:right w:val="nil"/>
            </w:tcBorders>
            <w:vAlign w:val="center"/>
          </w:tcPr>
          <w:p w:rsidR="009B3090" w:rsidRPr="009B3090" w:rsidRDefault="009B3090" w:rsidP="00976CAB">
            <w:pPr>
              <w:keepNext/>
              <w:keepLines/>
              <w:tabs>
                <w:tab w:val="clear" w:pos="432"/>
              </w:tabs>
              <w:spacing w:before="0" w:after="120"/>
              <w:rPr>
                <w:b/>
                <w:bCs/>
                <w:sz w:val="20"/>
                <w:szCs w:val="24"/>
                <w:lang w:val="en-GB"/>
              </w:rPr>
            </w:pPr>
            <w:r w:rsidRPr="009B3090">
              <w:rPr>
                <w:noProof/>
                <w:sz w:val="24"/>
                <w:szCs w:val="24"/>
              </w:rPr>
              <w:drawing>
                <wp:inline distT="0" distB="0" distL="0" distR="0" wp14:anchorId="493138E8" wp14:editId="0060F3A7">
                  <wp:extent cx="899160" cy="400050"/>
                  <wp:effectExtent l="0" t="0" r="0" b="0"/>
                  <wp:docPr id="162" name="Picture 162" descr="Corrosive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9160" cy="400050"/>
                          </a:xfrm>
                          <a:prstGeom prst="rect">
                            <a:avLst/>
                          </a:prstGeom>
                          <a:noFill/>
                          <a:ln>
                            <a:noFill/>
                          </a:ln>
                        </pic:spPr>
                      </pic:pic>
                    </a:graphicData>
                  </a:graphic>
                </wp:inline>
              </w:drawing>
            </w:r>
          </w:p>
        </w:tc>
      </w:tr>
      <w:tr w:rsidR="009B3090" w:rsidRPr="009B3090" w:rsidTr="00425155">
        <w:tc>
          <w:tcPr>
            <w:tcW w:w="1908" w:type="dxa"/>
            <w:tcBorders>
              <w:top w:val="nil"/>
              <w:left w:val="nil"/>
              <w:bottom w:val="single" w:sz="4" w:space="0" w:color="auto"/>
              <w:right w:val="nil"/>
            </w:tcBorders>
            <w:vAlign w:val="center"/>
          </w:tcPr>
          <w:p w:rsidR="009B3090" w:rsidRPr="009B3090" w:rsidRDefault="009B3090" w:rsidP="009B3090">
            <w:pPr>
              <w:keepNext/>
              <w:keepLines/>
              <w:tabs>
                <w:tab w:val="clear" w:pos="432"/>
              </w:tabs>
              <w:spacing w:before="0"/>
              <w:rPr>
                <w:bCs/>
                <w:sz w:val="20"/>
                <w:szCs w:val="24"/>
                <w:lang w:val="en-GB"/>
              </w:rPr>
            </w:pPr>
            <w:r w:rsidRPr="009B3090">
              <w:rPr>
                <w:bCs/>
                <w:sz w:val="20"/>
                <w:szCs w:val="24"/>
                <w:lang w:val="en-GB"/>
              </w:rPr>
              <w:t>1</w:t>
            </w:r>
          </w:p>
        </w:tc>
        <w:tc>
          <w:tcPr>
            <w:tcW w:w="1800" w:type="dxa"/>
            <w:gridSpan w:val="2"/>
            <w:tcBorders>
              <w:top w:val="nil"/>
              <w:left w:val="nil"/>
              <w:bottom w:val="single" w:sz="4" w:space="0" w:color="auto"/>
              <w:right w:val="nil"/>
            </w:tcBorders>
            <w:vAlign w:val="center"/>
          </w:tcPr>
          <w:p w:rsidR="009B3090" w:rsidRPr="009B3090" w:rsidRDefault="009B3090" w:rsidP="009B3090">
            <w:pPr>
              <w:keepNext/>
              <w:keepLines/>
              <w:tabs>
                <w:tab w:val="clear" w:pos="432"/>
              </w:tabs>
              <w:spacing w:before="0"/>
              <w:rPr>
                <w:sz w:val="20"/>
                <w:szCs w:val="24"/>
                <w:lang w:val="en-GB"/>
              </w:rPr>
            </w:pPr>
            <w:r w:rsidRPr="009B3090">
              <w:rPr>
                <w:sz w:val="20"/>
                <w:szCs w:val="24"/>
                <w:lang w:val="en-GB"/>
              </w:rPr>
              <w:t>Danger</w:t>
            </w:r>
          </w:p>
        </w:tc>
        <w:tc>
          <w:tcPr>
            <w:tcW w:w="3469" w:type="dxa"/>
            <w:gridSpan w:val="2"/>
            <w:tcBorders>
              <w:top w:val="nil"/>
              <w:left w:val="nil"/>
              <w:bottom w:val="single" w:sz="4" w:space="0" w:color="auto"/>
              <w:right w:val="nil"/>
            </w:tcBorders>
            <w:vAlign w:val="center"/>
          </w:tcPr>
          <w:p w:rsidR="009B3090" w:rsidRPr="009B3090" w:rsidRDefault="009B3090" w:rsidP="00976CAB">
            <w:pPr>
              <w:keepNext/>
              <w:keepLines/>
              <w:tabs>
                <w:tab w:val="clear" w:pos="432"/>
              </w:tabs>
              <w:spacing w:before="0" w:after="120"/>
              <w:rPr>
                <w:sz w:val="20"/>
                <w:szCs w:val="24"/>
                <w:lang w:val="en-GB"/>
              </w:rPr>
            </w:pPr>
            <w:r w:rsidRPr="009B3090">
              <w:rPr>
                <w:sz w:val="20"/>
                <w:szCs w:val="24"/>
                <w:lang w:val="en-GB"/>
              </w:rPr>
              <w:t>H318</w:t>
            </w:r>
            <w:r>
              <w:rPr>
                <w:sz w:val="20"/>
                <w:szCs w:val="24"/>
                <w:lang w:val="en-GB"/>
              </w:rPr>
              <w:tab/>
            </w:r>
            <w:r w:rsidRPr="009B3090">
              <w:rPr>
                <w:b/>
                <w:sz w:val="20"/>
                <w:szCs w:val="24"/>
                <w:lang w:val="en-GB"/>
              </w:rPr>
              <w:t>Causes serious eye damage</w:t>
            </w:r>
            <w:r w:rsidRPr="009B3090">
              <w:rPr>
                <w:b/>
                <w:bCs/>
                <w:sz w:val="20"/>
                <w:szCs w:val="24"/>
                <w:lang w:val="en-GB"/>
              </w:rPr>
              <w:t xml:space="preserve"> </w:t>
            </w:r>
          </w:p>
        </w:tc>
        <w:tc>
          <w:tcPr>
            <w:tcW w:w="2393" w:type="dxa"/>
            <w:vMerge/>
            <w:tcBorders>
              <w:left w:val="nil"/>
              <w:bottom w:val="single" w:sz="4" w:space="0" w:color="auto"/>
              <w:right w:val="nil"/>
            </w:tcBorders>
            <w:vAlign w:val="center"/>
          </w:tcPr>
          <w:p w:rsidR="009B3090" w:rsidRPr="009B3090" w:rsidRDefault="009B3090" w:rsidP="009B3090">
            <w:pPr>
              <w:keepNext/>
              <w:keepLines/>
              <w:tabs>
                <w:tab w:val="clear" w:pos="432"/>
              </w:tabs>
              <w:spacing w:before="0"/>
              <w:rPr>
                <w:sz w:val="24"/>
                <w:szCs w:val="24"/>
              </w:rPr>
            </w:pPr>
          </w:p>
        </w:tc>
      </w:tr>
      <w:tr w:rsidR="009B3090" w:rsidRPr="009B3090" w:rsidTr="00425155">
        <w:tc>
          <w:tcPr>
            <w:tcW w:w="9570" w:type="dxa"/>
            <w:gridSpan w:val="6"/>
            <w:tcBorders>
              <w:top w:val="single" w:sz="4" w:space="0" w:color="auto"/>
              <w:left w:val="single" w:sz="4" w:space="0" w:color="auto"/>
              <w:bottom w:val="single" w:sz="4" w:space="0" w:color="auto"/>
              <w:right w:val="single" w:sz="4" w:space="0" w:color="auto"/>
            </w:tcBorders>
            <w:vAlign w:val="center"/>
          </w:tcPr>
          <w:p w:rsidR="009B3090" w:rsidRPr="009B3090" w:rsidRDefault="009B3090" w:rsidP="00976CAB">
            <w:pPr>
              <w:keepNext/>
              <w:keepLines/>
              <w:tabs>
                <w:tab w:val="clear" w:pos="432"/>
              </w:tabs>
              <w:spacing w:after="120"/>
              <w:rPr>
                <w:b/>
                <w:bCs/>
                <w:sz w:val="20"/>
                <w:szCs w:val="24"/>
                <w:lang w:val="en-GB"/>
              </w:rPr>
            </w:pPr>
            <w:r w:rsidRPr="009B3090">
              <w:rPr>
                <w:b/>
                <w:bCs/>
                <w:sz w:val="20"/>
                <w:szCs w:val="24"/>
                <w:lang w:val="en-GB"/>
              </w:rPr>
              <w:t>Precautionary statements</w:t>
            </w:r>
          </w:p>
        </w:tc>
      </w:tr>
      <w:tr w:rsidR="009B3090" w:rsidRPr="009B3090" w:rsidTr="00425155">
        <w:tc>
          <w:tcPr>
            <w:tcW w:w="2392" w:type="dxa"/>
            <w:gridSpan w:val="2"/>
            <w:tcBorders>
              <w:top w:val="single" w:sz="4" w:space="0" w:color="auto"/>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Prevention</w:t>
            </w:r>
          </w:p>
        </w:tc>
        <w:tc>
          <w:tcPr>
            <w:tcW w:w="2393" w:type="dxa"/>
            <w:gridSpan w:val="2"/>
            <w:tcBorders>
              <w:top w:val="single" w:sz="4" w:space="0" w:color="auto"/>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Response</w:t>
            </w:r>
          </w:p>
        </w:tc>
        <w:tc>
          <w:tcPr>
            <w:tcW w:w="2392" w:type="dxa"/>
            <w:tcBorders>
              <w:top w:val="single" w:sz="4" w:space="0" w:color="auto"/>
            </w:tcBorders>
            <w:vAlign w:val="center"/>
          </w:tcPr>
          <w:p w:rsidR="009B3090" w:rsidRPr="009B3090" w:rsidRDefault="009B3090" w:rsidP="009B3090">
            <w:pPr>
              <w:keepNext/>
              <w:keepLines/>
              <w:tabs>
                <w:tab w:val="clear" w:pos="432"/>
              </w:tabs>
              <w:spacing w:before="0"/>
              <w:rPr>
                <w:b/>
                <w:bCs/>
                <w:sz w:val="20"/>
                <w:szCs w:val="24"/>
                <w:lang w:val="en-GB"/>
              </w:rPr>
            </w:pPr>
            <w:r w:rsidRPr="009B3090">
              <w:rPr>
                <w:b/>
                <w:bCs/>
                <w:sz w:val="20"/>
                <w:szCs w:val="24"/>
                <w:lang w:val="en-GB"/>
              </w:rPr>
              <w:t>Storage</w:t>
            </w:r>
          </w:p>
        </w:tc>
        <w:tc>
          <w:tcPr>
            <w:tcW w:w="2393" w:type="dxa"/>
            <w:tcBorders>
              <w:top w:val="single" w:sz="4" w:space="0" w:color="auto"/>
            </w:tcBorders>
            <w:vAlign w:val="center"/>
          </w:tcPr>
          <w:p w:rsidR="009B3090" w:rsidRPr="009B3090" w:rsidRDefault="009B3090" w:rsidP="00976CAB">
            <w:pPr>
              <w:keepNext/>
              <w:keepLines/>
              <w:tabs>
                <w:tab w:val="clear" w:pos="432"/>
              </w:tabs>
              <w:spacing w:after="120"/>
              <w:rPr>
                <w:b/>
                <w:bCs/>
                <w:sz w:val="20"/>
                <w:szCs w:val="24"/>
                <w:lang w:val="en-GB"/>
              </w:rPr>
            </w:pPr>
            <w:r w:rsidRPr="009B3090">
              <w:rPr>
                <w:b/>
                <w:bCs/>
                <w:sz w:val="20"/>
                <w:szCs w:val="24"/>
                <w:lang w:val="en-GB"/>
              </w:rPr>
              <w:t>Disposal</w:t>
            </w:r>
          </w:p>
        </w:tc>
      </w:tr>
      <w:tr w:rsidR="009B3090" w:rsidRPr="009B3090" w:rsidTr="00425155">
        <w:trPr>
          <w:trHeight w:val="2755"/>
        </w:trPr>
        <w:tc>
          <w:tcPr>
            <w:tcW w:w="2392" w:type="dxa"/>
            <w:gridSpan w:val="2"/>
          </w:tcPr>
          <w:p w:rsidR="009B3090" w:rsidRPr="009B3090" w:rsidRDefault="009B3090" w:rsidP="009B3090">
            <w:pPr>
              <w:tabs>
                <w:tab w:val="clear" w:pos="432"/>
                <w:tab w:val="left" w:pos="459"/>
              </w:tabs>
              <w:spacing w:after="120"/>
              <w:rPr>
                <w:sz w:val="20"/>
                <w:szCs w:val="24"/>
              </w:rPr>
            </w:pPr>
            <w:r w:rsidRPr="009B3090">
              <w:rPr>
                <w:bCs/>
                <w:color w:val="000000"/>
                <w:sz w:val="20"/>
                <w:szCs w:val="24"/>
              </w:rPr>
              <w:t>P280</w:t>
            </w:r>
            <w:r w:rsidRPr="009B3090">
              <w:rPr>
                <w:b/>
                <w:color w:val="000000"/>
                <w:sz w:val="20"/>
                <w:szCs w:val="24"/>
              </w:rPr>
              <w:br/>
              <w:t>Wear eye protection/face protection.</w:t>
            </w:r>
            <w:r w:rsidRPr="009B3090">
              <w:rPr>
                <w:b/>
                <w:color w:val="000000"/>
                <w:sz w:val="20"/>
                <w:szCs w:val="24"/>
              </w:rPr>
              <w:br/>
            </w:r>
            <w:r w:rsidRPr="009B3090">
              <w:rPr>
                <w:color w:val="000000"/>
                <w:sz w:val="20"/>
                <w:szCs w:val="24"/>
              </w:rPr>
              <w:t>Manufacturer/supplier or the competent authority to specify type of equipment.</w:t>
            </w:r>
          </w:p>
        </w:tc>
        <w:tc>
          <w:tcPr>
            <w:tcW w:w="2393" w:type="dxa"/>
            <w:gridSpan w:val="2"/>
            <w:vAlign w:val="center"/>
          </w:tcPr>
          <w:p w:rsidR="009B3090" w:rsidRPr="009B3090" w:rsidRDefault="009B3090" w:rsidP="009B3090">
            <w:pPr>
              <w:tabs>
                <w:tab w:val="clear" w:pos="432"/>
              </w:tabs>
              <w:spacing w:after="120"/>
              <w:rPr>
                <w:b/>
                <w:sz w:val="20"/>
                <w:szCs w:val="16"/>
                <w:lang w:val="en-GB"/>
              </w:rPr>
            </w:pPr>
            <w:r w:rsidRPr="009B3090">
              <w:rPr>
                <w:bCs/>
                <w:sz w:val="20"/>
                <w:szCs w:val="16"/>
                <w:lang w:val="en-GB"/>
              </w:rPr>
              <w:t>P305 + P351 + P338</w:t>
            </w:r>
            <w:r w:rsidRPr="009B3090">
              <w:rPr>
                <w:b/>
                <w:sz w:val="20"/>
                <w:szCs w:val="16"/>
                <w:lang w:val="en-GB"/>
              </w:rPr>
              <w:br/>
              <w:t>IF IN EYES: Rinse cautiously with water for several minutes. Remove contact lenses, if present and easy to do. Continue rinsing.</w:t>
            </w:r>
          </w:p>
          <w:p w:rsidR="009B3090" w:rsidRPr="009B3090" w:rsidRDefault="009B3090" w:rsidP="009B3090">
            <w:pPr>
              <w:tabs>
                <w:tab w:val="clear" w:pos="432"/>
              </w:tabs>
              <w:spacing w:after="120"/>
              <w:rPr>
                <w:b/>
                <w:sz w:val="20"/>
                <w:szCs w:val="16"/>
                <w:lang w:val="en-GB"/>
              </w:rPr>
            </w:pPr>
            <w:r w:rsidRPr="009B3090">
              <w:rPr>
                <w:bCs/>
                <w:sz w:val="20"/>
                <w:szCs w:val="16"/>
                <w:lang w:val="en-GB"/>
              </w:rPr>
              <w:t>P310</w:t>
            </w:r>
            <w:r w:rsidRPr="009B3090">
              <w:rPr>
                <w:b/>
                <w:sz w:val="20"/>
                <w:szCs w:val="16"/>
                <w:lang w:val="en-GB"/>
              </w:rPr>
              <w:br/>
              <w:t xml:space="preserve">Immediately </w:t>
            </w:r>
            <w:r w:rsidR="004734C2">
              <w:rPr>
                <w:b/>
                <w:sz w:val="20"/>
                <w:szCs w:val="16"/>
                <w:lang w:val="en-GB"/>
              </w:rPr>
              <w:t>call a POISON CENT</w:t>
            </w:r>
            <w:r w:rsidR="00512090">
              <w:rPr>
                <w:b/>
                <w:sz w:val="20"/>
                <w:szCs w:val="16"/>
                <w:lang w:val="en-GB"/>
              </w:rPr>
              <w:t>E</w:t>
            </w:r>
            <w:r w:rsidR="004734C2">
              <w:rPr>
                <w:b/>
                <w:sz w:val="20"/>
                <w:szCs w:val="16"/>
                <w:lang w:val="en-GB"/>
              </w:rPr>
              <w:t>R</w:t>
            </w:r>
            <w:r w:rsidRPr="009B3090">
              <w:rPr>
                <w:b/>
                <w:sz w:val="20"/>
                <w:szCs w:val="16"/>
                <w:lang w:val="en-GB"/>
              </w:rPr>
              <w:t xml:space="preserve"> or doctor/physician.</w:t>
            </w:r>
          </w:p>
        </w:tc>
        <w:tc>
          <w:tcPr>
            <w:tcW w:w="2392" w:type="dxa"/>
            <w:vAlign w:val="center"/>
          </w:tcPr>
          <w:p w:rsidR="009B3090" w:rsidRPr="009B3090" w:rsidRDefault="009B3090" w:rsidP="009B3090">
            <w:pPr>
              <w:tabs>
                <w:tab w:val="clear" w:pos="432"/>
              </w:tabs>
              <w:spacing w:before="0"/>
              <w:rPr>
                <w:sz w:val="20"/>
                <w:szCs w:val="24"/>
                <w:lang w:val="en-GB"/>
              </w:rPr>
            </w:pPr>
          </w:p>
        </w:tc>
        <w:tc>
          <w:tcPr>
            <w:tcW w:w="2393" w:type="dxa"/>
            <w:vAlign w:val="center"/>
          </w:tcPr>
          <w:p w:rsidR="009B3090" w:rsidRPr="009B3090" w:rsidRDefault="009B3090" w:rsidP="009B3090">
            <w:pPr>
              <w:tabs>
                <w:tab w:val="clear" w:pos="432"/>
              </w:tabs>
              <w:spacing w:before="0"/>
              <w:rPr>
                <w:sz w:val="20"/>
                <w:szCs w:val="24"/>
                <w:lang w:val="en-GB"/>
              </w:rPr>
            </w:pPr>
          </w:p>
        </w:tc>
      </w:tr>
    </w:tbl>
    <w:p w:rsidR="00FF267B" w:rsidRDefault="00FF267B"/>
    <w:p w:rsidR="00FF267B" w:rsidRDefault="00FF267B">
      <w:pPr>
        <w:tabs>
          <w:tab w:val="clear" w:pos="432"/>
        </w:tabs>
        <w:spacing w:before="0"/>
      </w:pPr>
      <w:r>
        <w:br w:type="page"/>
      </w:r>
    </w:p>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Serious eye damage/irritation."/>
      </w:tblPr>
      <w:tblGrid>
        <w:gridCol w:w="1908"/>
        <w:gridCol w:w="484"/>
        <w:gridCol w:w="1316"/>
        <w:gridCol w:w="1077"/>
        <w:gridCol w:w="2392"/>
        <w:gridCol w:w="123"/>
        <w:gridCol w:w="2270"/>
      </w:tblGrid>
      <w:tr w:rsidR="009B3090" w:rsidRPr="009B3090" w:rsidTr="00425155">
        <w:tc>
          <w:tcPr>
            <w:tcW w:w="9570" w:type="dxa"/>
            <w:gridSpan w:val="7"/>
            <w:tcBorders>
              <w:top w:val="nil"/>
              <w:left w:val="nil"/>
              <w:bottom w:val="nil"/>
              <w:right w:val="nil"/>
            </w:tcBorders>
            <w:vAlign w:val="center"/>
          </w:tcPr>
          <w:p w:rsidR="009B3090" w:rsidRPr="009B3090" w:rsidRDefault="009B3090" w:rsidP="009B3090">
            <w:pPr>
              <w:tabs>
                <w:tab w:val="clear" w:pos="432"/>
              </w:tabs>
              <w:spacing w:after="120"/>
              <w:rPr>
                <w:rFonts w:ascii="Times New Roman" w:hAnsi="Times New Roman" w:cs="Times New Roman"/>
                <w:sz w:val="24"/>
                <w:szCs w:val="24"/>
              </w:rPr>
            </w:pPr>
            <w:r w:rsidRPr="009B3090">
              <w:rPr>
                <w:rFonts w:ascii="Times New Roman" w:hAnsi="Times New Roman" w:cs="Times New Roman"/>
                <w:sz w:val="24"/>
                <w:szCs w:val="24"/>
              </w:rPr>
              <w:br w:type="page"/>
            </w:r>
            <w:r w:rsidRPr="009B3090">
              <w:rPr>
                <w:rFonts w:ascii="Times New Roman" w:hAnsi="Times New Roman" w:cs="Times New Roman"/>
                <w:sz w:val="24"/>
                <w:szCs w:val="24"/>
              </w:rPr>
              <w:br w:type="page"/>
            </w:r>
            <w:r w:rsidRPr="009B3090">
              <w:rPr>
                <w:rFonts w:ascii="Times New Roman" w:hAnsi="Times New Roman" w:cs="Times New Roman"/>
                <w:sz w:val="24"/>
                <w:szCs w:val="24"/>
              </w:rPr>
              <w:br w:type="page"/>
            </w:r>
            <w:r w:rsidRPr="009B3090">
              <w:rPr>
                <w:rFonts w:ascii="Arial Bold" w:hAnsi="Arial Bold" w:cs="Times New Roman"/>
                <w:b/>
                <w:sz w:val="24"/>
                <w:szCs w:val="24"/>
              </w:rPr>
              <w:t>SERIOUS EYE DAMAGE/IRRITATION</w:t>
            </w:r>
          </w:p>
        </w:tc>
      </w:tr>
      <w:tr w:rsidR="009B3090" w:rsidRPr="009B3090" w:rsidTr="00425155">
        <w:tc>
          <w:tcPr>
            <w:tcW w:w="1908" w:type="dxa"/>
            <w:tcBorders>
              <w:top w:val="nil"/>
              <w:left w:val="nil"/>
              <w:bottom w:val="nil"/>
              <w:right w:val="nil"/>
            </w:tcBorders>
            <w:vAlign w:val="center"/>
          </w:tcPr>
          <w:p w:rsidR="009B3090" w:rsidRPr="009B3090" w:rsidRDefault="009B3090" w:rsidP="009B3090">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9B3090" w:rsidRPr="009B3090" w:rsidRDefault="009B3090" w:rsidP="009B3090">
            <w:pPr>
              <w:tabs>
                <w:tab w:val="clear" w:pos="432"/>
              </w:tabs>
              <w:spacing w:before="0"/>
              <w:rPr>
                <w:sz w:val="20"/>
                <w:szCs w:val="24"/>
                <w:lang w:val="en-GB"/>
              </w:rPr>
            </w:pPr>
          </w:p>
        </w:tc>
        <w:tc>
          <w:tcPr>
            <w:tcW w:w="3592" w:type="dxa"/>
            <w:gridSpan w:val="3"/>
            <w:tcBorders>
              <w:top w:val="nil"/>
              <w:left w:val="nil"/>
              <w:bottom w:val="nil"/>
              <w:right w:val="single" w:sz="4" w:space="0" w:color="auto"/>
            </w:tcBorders>
            <w:vAlign w:val="center"/>
          </w:tcPr>
          <w:p w:rsidR="009B3090" w:rsidRPr="009B3090" w:rsidRDefault="009B3090" w:rsidP="009B3090">
            <w:pPr>
              <w:tabs>
                <w:tab w:val="clear" w:pos="432"/>
              </w:tabs>
              <w:spacing w:before="0"/>
              <w:rPr>
                <w:sz w:val="20"/>
                <w:szCs w:val="24"/>
                <w:lang w:val="en-GB"/>
              </w:rPr>
            </w:pPr>
          </w:p>
        </w:tc>
        <w:tc>
          <w:tcPr>
            <w:tcW w:w="2270" w:type="dxa"/>
            <w:tcBorders>
              <w:top w:val="single" w:sz="4" w:space="0" w:color="auto"/>
              <w:left w:val="single" w:sz="4" w:space="0" w:color="auto"/>
              <w:bottom w:val="single" w:sz="4" w:space="0" w:color="auto"/>
              <w:right w:val="single" w:sz="4" w:space="0" w:color="auto"/>
            </w:tcBorders>
            <w:vAlign w:val="center"/>
          </w:tcPr>
          <w:p w:rsidR="009B3090" w:rsidRPr="009B3090" w:rsidRDefault="009B3090" w:rsidP="009B3090">
            <w:pPr>
              <w:tabs>
                <w:tab w:val="clear" w:pos="432"/>
              </w:tabs>
              <w:spacing w:before="0"/>
              <w:rPr>
                <w:b/>
                <w:bCs/>
                <w:iCs/>
                <w:sz w:val="20"/>
                <w:szCs w:val="24"/>
                <w:lang w:val="en-GB"/>
              </w:rPr>
            </w:pPr>
            <w:r w:rsidRPr="009B3090">
              <w:rPr>
                <w:b/>
                <w:bCs/>
                <w:iCs/>
                <w:sz w:val="20"/>
                <w:szCs w:val="24"/>
                <w:lang w:val="en-GB"/>
              </w:rPr>
              <w:t>Symbol</w:t>
            </w:r>
          </w:p>
          <w:p w:rsidR="009B3090" w:rsidRPr="009B3090" w:rsidRDefault="009B3090" w:rsidP="009B3090">
            <w:pPr>
              <w:tabs>
                <w:tab w:val="clear" w:pos="432"/>
              </w:tabs>
              <w:spacing w:before="0"/>
              <w:rPr>
                <w:sz w:val="20"/>
                <w:szCs w:val="24"/>
                <w:lang w:val="en-GB"/>
              </w:rPr>
            </w:pPr>
            <w:r w:rsidRPr="009B3090">
              <w:rPr>
                <w:sz w:val="20"/>
                <w:szCs w:val="24"/>
                <w:lang w:val="en-GB"/>
              </w:rPr>
              <w:t>Exclamation mark</w:t>
            </w:r>
          </w:p>
        </w:tc>
      </w:tr>
      <w:tr w:rsidR="009B3090" w:rsidRPr="009B3090" w:rsidTr="00425155">
        <w:tc>
          <w:tcPr>
            <w:tcW w:w="1908" w:type="dxa"/>
            <w:tcBorders>
              <w:top w:val="nil"/>
              <w:left w:val="nil"/>
              <w:bottom w:val="nil"/>
              <w:right w:val="nil"/>
            </w:tcBorders>
            <w:vAlign w:val="center"/>
          </w:tcPr>
          <w:p w:rsidR="009B3090" w:rsidRPr="009B3090" w:rsidRDefault="009B3090" w:rsidP="009B3090">
            <w:pPr>
              <w:tabs>
                <w:tab w:val="clear" w:pos="432"/>
              </w:tabs>
              <w:spacing w:before="0"/>
              <w:rPr>
                <w:b/>
                <w:bCs/>
                <w:sz w:val="20"/>
                <w:szCs w:val="24"/>
                <w:lang w:val="en-GB"/>
              </w:rPr>
            </w:pPr>
            <w:r w:rsidRPr="009B3090">
              <w:rPr>
                <w:b/>
                <w:bCs/>
                <w:sz w:val="20"/>
                <w:szCs w:val="24"/>
                <w:lang w:val="en-GB"/>
              </w:rPr>
              <w:t>Hazard category</w:t>
            </w:r>
          </w:p>
        </w:tc>
        <w:tc>
          <w:tcPr>
            <w:tcW w:w="1800" w:type="dxa"/>
            <w:gridSpan w:val="2"/>
            <w:tcBorders>
              <w:top w:val="nil"/>
              <w:left w:val="nil"/>
              <w:bottom w:val="nil"/>
              <w:right w:val="nil"/>
            </w:tcBorders>
            <w:vAlign w:val="center"/>
          </w:tcPr>
          <w:p w:rsidR="009B3090" w:rsidRPr="009B3090" w:rsidRDefault="009B3090" w:rsidP="009B3090">
            <w:pPr>
              <w:tabs>
                <w:tab w:val="clear" w:pos="432"/>
              </w:tabs>
              <w:spacing w:before="0"/>
              <w:rPr>
                <w:b/>
                <w:bCs/>
                <w:sz w:val="20"/>
                <w:szCs w:val="24"/>
                <w:lang w:val="en-GB"/>
              </w:rPr>
            </w:pPr>
            <w:r w:rsidRPr="009B3090">
              <w:rPr>
                <w:b/>
                <w:bCs/>
                <w:sz w:val="20"/>
                <w:szCs w:val="24"/>
                <w:lang w:val="en-GB"/>
              </w:rPr>
              <w:t>Signal word</w:t>
            </w:r>
          </w:p>
        </w:tc>
        <w:tc>
          <w:tcPr>
            <w:tcW w:w="3592" w:type="dxa"/>
            <w:gridSpan w:val="3"/>
            <w:tcBorders>
              <w:top w:val="nil"/>
              <w:left w:val="nil"/>
              <w:bottom w:val="nil"/>
              <w:right w:val="nil"/>
            </w:tcBorders>
            <w:vAlign w:val="center"/>
          </w:tcPr>
          <w:p w:rsidR="009B3090" w:rsidRPr="009B3090" w:rsidRDefault="009B3090" w:rsidP="009B3090">
            <w:pPr>
              <w:tabs>
                <w:tab w:val="clear" w:pos="432"/>
              </w:tabs>
              <w:spacing w:before="0"/>
              <w:rPr>
                <w:b/>
                <w:bCs/>
                <w:sz w:val="20"/>
                <w:szCs w:val="24"/>
                <w:lang w:val="en-GB"/>
              </w:rPr>
            </w:pPr>
            <w:r w:rsidRPr="009B3090">
              <w:rPr>
                <w:b/>
                <w:bCs/>
                <w:sz w:val="20"/>
                <w:szCs w:val="24"/>
                <w:lang w:val="en-GB"/>
              </w:rPr>
              <w:t>Hazard statement</w:t>
            </w:r>
          </w:p>
        </w:tc>
        <w:tc>
          <w:tcPr>
            <w:tcW w:w="2270" w:type="dxa"/>
            <w:vMerge w:val="restart"/>
            <w:tcBorders>
              <w:top w:val="nil"/>
              <w:left w:val="nil"/>
              <w:right w:val="nil"/>
            </w:tcBorders>
            <w:vAlign w:val="center"/>
          </w:tcPr>
          <w:p w:rsidR="009B3090" w:rsidRPr="009B3090" w:rsidRDefault="009B3090" w:rsidP="00976CAB">
            <w:pPr>
              <w:tabs>
                <w:tab w:val="clear" w:pos="432"/>
              </w:tabs>
              <w:spacing w:before="0" w:after="120"/>
              <w:rPr>
                <w:b/>
                <w:bCs/>
                <w:sz w:val="20"/>
                <w:szCs w:val="24"/>
                <w:lang w:val="en-GB"/>
              </w:rPr>
            </w:pPr>
            <w:r w:rsidRPr="009B3090">
              <w:rPr>
                <w:noProof/>
                <w:sz w:val="24"/>
                <w:szCs w:val="24"/>
              </w:rPr>
              <w:drawing>
                <wp:inline distT="0" distB="0" distL="0" distR="0" wp14:anchorId="226FF934" wp14:editId="3CB807D3">
                  <wp:extent cx="293370" cy="510540"/>
                  <wp:effectExtent l="0" t="0" r="0" b="3810"/>
                  <wp:docPr id="167" name="Picture 167"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 cy="510540"/>
                          </a:xfrm>
                          <a:prstGeom prst="rect">
                            <a:avLst/>
                          </a:prstGeom>
                          <a:noFill/>
                          <a:ln>
                            <a:noFill/>
                          </a:ln>
                        </pic:spPr>
                      </pic:pic>
                    </a:graphicData>
                  </a:graphic>
                </wp:inline>
              </w:drawing>
            </w:r>
          </w:p>
        </w:tc>
      </w:tr>
      <w:tr w:rsidR="009B3090" w:rsidRPr="009B3090" w:rsidTr="00425155">
        <w:tc>
          <w:tcPr>
            <w:tcW w:w="1908" w:type="dxa"/>
            <w:tcBorders>
              <w:top w:val="nil"/>
              <w:left w:val="nil"/>
              <w:bottom w:val="single" w:sz="4" w:space="0" w:color="auto"/>
              <w:right w:val="nil"/>
            </w:tcBorders>
            <w:vAlign w:val="center"/>
          </w:tcPr>
          <w:p w:rsidR="009B3090" w:rsidRPr="009B3090" w:rsidRDefault="009B3090" w:rsidP="009B3090">
            <w:pPr>
              <w:tabs>
                <w:tab w:val="clear" w:pos="432"/>
              </w:tabs>
              <w:spacing w:before="0"/>
              <w:rPr>
                <w:bCs/>
                <w:sz w:val="20"/>
                <w:szCs w:val="24"/>
                <w:lang w:val="en-GB"/>
              </w:rPr>
            </w:pPr>
            <w:r w:rsidRPr="009B3090">
              <w:rPr>
                <w:bCs/>
                <w:sz w:val="20"/>
                <w:szCs w:val="24"/>
                <w:lang w:val="en-GB"/>
              </w:rPr>
              <w:t>2A</w:t>
            </w:r>
          </w:p>
        </w:tc>
        <w:tc>
          <w:tcPr>
            <w:tcW w:w="1800" w:type="dxa"/>
            <w:gridSpan w:val="2"/>
            <w:tcBorders>
              <w:top w:val="nil"/>
              <w:left w:val="nil"/>
              <w:bottom w:val="single" w:sz="4" w:space="0" w:color="auto"/>
              <w:right w:val="nil"/>
            </w:tcBorders>
            <w:vAlign w:val="center"/>
          </w:tcPr>
          <w:p w:rsidR="009B3090" w:rsidRPr="009B3090" w:rsidRDefault="009B3090" w:rsidP="009B3090">
            <w:pPr>
              <w:tabs>
                <w:tab w:val="clear" w:pos="432"/>
              </w:tabs>
              <w:spacing w:before="0"/>
              <w:rPr>
                <w:sz w:val="20"/>
                <w:szCs w:val="24"/>
                <w:lang w:val="en-GB"/>
              </w:rPr>
            </w:pPr>
            <w:r w:rsidRPr="009B3090">
              <w:rPr>
                <w:sz w:val="20"/>
                <w:szCs w:val="24"/>
                <w:lang w:val="en-GB"/>
              </w:rPr>
              <w:t>Warning</w:t>
            </w:r>
          </w:p>
        </w:tc>
        <w:tc>
          <w:tcPr>
            <w:tcW w:w="3592" w:type="dxa"/>
            <w:gridSpan w:val="3"/>
            <w:tcBorders>
              <w:top w:val="nil"/>
              <w:left w:val="nil"/>
              <w:bottom w:val="single" w:sz="4" w:space="0" w:color="auto"/>
              <w:right w:val="nil"/>
            </w:tcBorders>
            <w:vAlign w:val="center"/>
          </w:tcPr>
          <w:p w:rsidR="009B3090" w:rsidRPr="009B3090" w:rsidRDefault="009B3090" w:rsidP="009B3090">
            <w:pPr>
              <w:tabs>
                <w:tab w:val="clear" w:pos="432"/>
              </w:tabs>
              <w:spacing w:before="0"/>
              <w:rPr>
                <w:sz w:val="20"/>
                <w:szCs w:val="24"/>
                <w:lang w:val="en-GB"/>
              </w:rPr>
            </w:pPr>
            <w:r w:rsidRPr="009B3090">
              <w:rPr>
                <w:sz w:val="20"/>
                <w:szCs w:val="24"/>
                <w:lang w:val="en-GB"/>
              </w:rPr>
              <w:t>H319</w:t>
            </w:r>
            <w:r>
              <w:rPr>
                <w:sz w:val="20"/>
                <w:szCs w:val="24"/>
                <w:lang w:val="en-GB"/>
              </w:rPr>
              <w:tab/>
            </w:r>
            <w:r w:rsidRPr="009B3090">
              <w:rPr>
                <w:b/>
                <w:sz w:val="20"/>
                <w:szCs w:val="24"/>
                <w:lang w:val="en-GB"/>
              </w:rPr>
              <w:t>Causes serious eye irritation</w:t>
            </w:r>
            <w:r w:rsidRPr="009B3090">
              <w:rPr>
                <w:b/>
                <w:bCs/>
                <w:sz w:val="20"/>
                <w:szCs w:val="24"/>
                <w:lang w:val="en-GB"/>
              </w:rPr>
              <w:t xml:space="preserve"> </w:t>
            </w:r>
          </w:p>
        </w:tc>
        <w:tc>
          <w:tcPr>
            <w:tcW w:w="2270" w:type="dxa"/>
            <w:vMerge/>
            <w:tcBorders>
              <w:left w:val="nil"/>
              <w:bottom w:val="single" w:sz="4" w:space="0" w:color="auto"/>
              <w:right w:val="nil"/>
            </w:tcBorders>
            <w:vAlign w:val="center"/>
          </w:tcPr>
          <w:p w:rsidR="009B3090" w:rsidRPr="009B3090" w:rsidRDefault="009B3090" w:rsidP="009B3090">
            <w:pPr>
              <w:tabs>
                <w:tab w:val="clear" w:pos="432"/>
              </w:tabs>
              <w:spacing w:before="0"/>
              <w:rPr>
                <w:sz w:val="24"/>
                <w:szCs w:val="24"/>
              </w:rPr>
            </w:pPr>
          </w:p>
        </w:tc>
      </w:tr>
      <w:tr w:rsidR="009B3090" w:rsidRPr="009B3090" w:rsidTr="00425155">
        <w:tc>
          <w:tcPr>
            <w:tcW w:w="9570" w:type="dxa"/>
            <w:gridSpan w:val="7"/>
            <w:tcBorders>
              <w:top w:val="single" w:sz="4" w:space="0" w:color="auto"/>
            </w:tcBorders>
            <w:vAlign w:val="center"/>
          </w:tcPr>
          <w:p w:rsidR="009B3090" w:rsidRPr="009B3090" w:rsidRDefault="009B3090" w:rsidP="00976CAB">
            <w:pPr>
              <w:tabs>
                <w:tab w:val="clear" w:pos="432"/>
              </w:tabs>
              <w:spacing w:after="120"/>
              <w:rPr>
                <w:sz w:val="24"/>
                <w:szCs w:val="24"/>
              </w:rPr>
            </w:pPr>
            <w:r w:rsidRPr="009B3090">
              <w:rPr>
                <w:b/>
                <w:bCs/>
                <w:sz w:val="20"/>
                <w:szCs w:val="24"/>
                <w:lang w:val="en-GB"/>
              </w:rPr>
              <w:t>Precautionary statements</w:t>
            </w:r>
          </w:p>
        </w:tc>
      </w:tr>
      <w:tr w:rsidR="009B3090" w:rsidRPr="009B3090" w:rsidTr="00425155">
        <w:tc>
          <w:tcPr>
            <w:tcW w:w="2392" w:type="dxa"/>
            <w:gridSpan w:val="2"/>
            <w:vAlign w:val="center"/>
          </w:tcPr>
          <w:p w:rsidR="009B3090" w:rsidRPr="009B3090" w:rsidRDefault="009B3090" w:rsidP="009B3090">
            <w:pPr>
              <w:tabs>
                <w:tab w:val="clear" w:pos="432"/>
              </w:tabs>
              <w:spacing w:before="0"/>
              <w:rPr>
                <w:b/>
                <w:bCs/>
                <w:sz w:val="20"/>
                <w:szCs w:val="24"/>
                <w:lang w:val="en-GB"/>
              </w:rPr>
            </w:pPr>
            <w:r w:rsidRPr="009B3090">
              <w:rPr>
                <w:b/>
                <w:bCs/>
                <w:sz w:val="20"/>
                <w:szCs w:val="24"/>
                <w:lang w:val="en-GB"/>
              </w:rPr>
              <w:t>Prevention</w:t>
            </w:r>
          </w:p>
        </w:tc>
        <w:tc>
          <w:tcPr>
            <w:tcW w:w="2393" w:type="dxa"/>
            <w:gridSpan w:val="2"/>
            <w:vAlign w:val="center"/>
          </w:tcPr>
          <w:p w:rsidR="009B3090" w:rsidRPr="009B3090" w:rsidRDefault="009B3090" w:rsidP="009B3090">
            <w:pPr>
              <w:tabs>
                <w:tab w:val="clear" w:pos="432"/>
              </w:tabs>
              <w:spacing w:before="0"/>
              <w:rPr>
                <w:b/>
                <w:bCs/>
                <w:sz w:val="20"/>
                <w:szCs w:val="24"/>
                <w:lang w:val="en-GB"/>
              </w:rPr>
            </w:pPr>
            <w:r w:rsidRPr="009B3090">
              <w:rPr>
                <w:b/>
                <w:bCs/>
                <w:sz w:val="20"/>
                <w:szCs w:val="24"/>
                <w:lang w:val="en-GB"/>
              </w:rPr>
              <w:t>Response</w:t>
            </w:r>
          </w:p>
        </w:tc>
        <w:tc>
          <w:tcPr>
            <w:tcW w:w="2392" w:type="dxa"/>
            <w:vAlign w:val="center"/>
          </w:tcPr>
          <w:p w:rsidR="009B3090" w:rsidRPr="009B3090" w:rsidRDefault="009B3090" w:rsidP="00976CAB">
            <w:pPr>
              <w:tabs>
                <w:tab w:val="clear" w:pos="432"/>
              </w:tabs>
              <w:spacing w:after="120"/>
              <w:rPr>
                <w:b/>
                <w:bCs/>
                <w:sz w:val="20"/>
                <w:szCs w:val="24"/>
                <w:lang w:val="en-GB"/>
              </w:rPr>
            </w:pPr>
            <w:r w:rsidRPr="009B3090">
              <w:rPr>
                <w:b/>
                <w:bCs/>
                <w:sz w:val="20"/>
                <w:szCs w:val="24"/>
                <w:lang w:val="en-GB"/>
              </w:rPr>
              <w:t>Storage</w:t>
            </w:r>
          </w:p>
        </w:tc>
        <w:tc>
          <w:tcPr>
            <w:tcW w:w="2393" w:type="dxa"/>
            <w:gridSpan w:val="2"/>
            <w:vAlign w:val="center"/>
          </w:tcPr>
          <w:p w:rsidR="009B3090" w:rsidRPr="009B3090" w:rsidRDefault="009B3090" w:rsidP="00976CAB">
            <w:pPr>
              <w:tabs>
                <w:tab w:val="clear" w:pos="432"/>
              </w:tabs>
              <w:spacing w:after="120"/>
              <w:rPr>
                <w:b/>
                <w:bCs/>
                <w:sz w:val="20"/>
                <w:szCs w:val="24"/>
                <w:lang w:val="en-GB"/>
              </w:rPr>
            </w:pPr>
            <w:r w:rsidRPr="009B3090">
              <w:rPr>
                <w:b/>
                <w:bCs/>
                <w:sz w:val="20"/>
                <w:szCs w:val="24"/>
                <w:lang w:val="en-GB"/>
              </w:rPr>
              <w:t>Disposal</w:t>
            </w:r>
          </w:p>
        </w:tc>
      </w:tr>
      <w:tr w:rsidR="009B3090" w:rsidRPr="009B3090" w:rsidTr="00425155">
        <w:trPr>
          <w:trHeight w:val="3670"/>
        </w:trPr>
        <w:tc>
          <w:tcPr>
            <w:tcW w:w="2392" w:type="dxa"/>
            <w:gridSpan w:val="2"/>
            <w:vAlign w:val="center"/>
          </w:tcPr>
          <w:p w:rsidR="009B3090" w:rsidRPr="009B3090" w:rsidRDefault="009B3090" w:rsidP="009B3090">
            <w:pPr>
              <w:tabs>
                <w:tab w:val="clear" w:pos="432"/>
                <w:tab w:val="left" w:pos="459"/>
              </w:tabs>
              <w:spacing w:after="120"/>
              <w:rPr>
                <w:bCs/>
                <w:sz w:val="20"/>
                <w:szCs w:val="24"/>
              </w:rPr>
            </w:pPr>
            <w:r w:rsidRPr="009B3090">
              <w:rPr>
                <w:bCs/>
                <w:sz w:val="20"/>
                <w:szCs w:val="24"/>
              </w:rPr>
              <w:t>P264</w:t>
            </w:r>
            <w:r w:rsidRPr="009B3090">
              <w:rPr>
                <w:b/>
                <w:sz w:val="20"/>
                <w:szCs w:val="24"/>
              </w:rPr>
              <w:br/>
              <w:t>Wash … thoroughly after handling.</w:t>
            </w:r>
            <w:r w:rsidRPr="009B3090">
              <w:rPr>
                <w:b/>
                <w:sz w:val="20"/>
                <w:szCs w:val="24"/>
              </w:rPr>
              <w:br/>
              <w:t xml:space="preserve">… </w:t>
            </w:r>
            <w:r w:rsidRPr="009B3090">
              <w:rPr>
                <w:bCs/>
                <w:sz w:val="20"/>
                <w:szCs w:val="24"/>
              </w:rPr>
              <w:t>Manufacturer/supplier or the competent authority to specify parts of the body to be washed after handling.</w:t>
            </w:r>
          </w:p>
          <w:p w:rsidR="009B3090" w:rsidRPr="009B3090" w:rsidRDefault="009B3090" w:rsidP="009B3090">
            <w:pPr>
              <w:tabs>
                <w:tab w:val="clear" w:pos="432"/>
                <w:tab w:val="left" w:pos="459"/>
              </w:tabs>
              <w:spacing w:after="120"/>
              <w:rPr>
                <w:sz w:val="20"/>
                <w:szCs w:val="24"/>
              </w:rPr>
            </w:pPr>
            <w:r w:rsidRPr="009B3090">
              <w:rPr>
                <w:bCs/>
                <w:sz w:val="20"/>
                <w:szCs w:val="24"/>
              </w:rPr>
              <w:t>P280</w:t>
            </w:r>
            <w:r w:rsidRPr="009B3090">
              <w:rPr>
                <w:b/>
                <w:sz w:val="20"/>
                <w:szCs w:val="24"/>
              </w:rPr>
              <w:br/>
              <w:t>Wear eye protection/face protection.</w:t>
            </w:r>
            <w:r w:rsidRPr="009B3090">
              <w:rPr>
                <w:b/>
                <w:sz w:val="20"/>
                <w:szCs w:val="24"/>
              </w:rPr>
              <w:br/>
            </w:r>
            <w:r w:rsidRPr="009B3090">
              <w:rPr>
                <w:color w:val="000000"/>
                <w:sz w:val="20"/>
                <w:szCs w:val="24"/>
              </w:rPr>
              <w:t>Manufacturer/supplier or the competent authority to specify type of equipment.</w:t>
            </w:r>
          </w:p>
        </w:tc>
        <w:tc>
          <w:tcPr>
            <w:tcW w:w="2393" w:type="dxa"/>
            <w:gridSpan w:val="2"/>
          </w:tcPr>
          <w:p w:rsidR="009B3090" w:rsidRPr="009B3090" w:rsidRDefault="009B3090" w:rsidP="009B3090">
            <w:pPr>
              <w:tabs>
                <w:tab w:val="clear" w:pos="432"/>
              </w:tabs>
              <w:spacing w:after="120"/>
              <w:rPr>
                <w:sz w:val="20"/>
                <w:szCs w:val="16"/>
                <w:lang w:val="en-GB"/>
              </w:rPr>
            </w:pPr>
            <w:r w:rsidRPr="009B3090">
              <w:rPr>
                <w:bCs/>
                <w:sz w:val="20"/>
                <w:szCs w:val="16"/>
                <w:lang w:val="en-GB"/>
              </w:rPr>
              <w:t>P305 + P351 + P338</w:t>
            </w:r>
            <w:r w:rsidRPr="009B3090">
              <w:rPr>
                <w:b/>
                <w:sz w:val="20"/>
                <w:szCs w:val="16"/>
                <w:lang w:val="en-GB"/>
              </w:rPr>
              <w:br/>
              <w:t>IF IN EYES: Rinse cautiously with water for several minutes. Remove contact lenses, if present and easy to do. Continue rinsing.</w:t>
            </w:r>
          </w:p>
          <w:p w:rsidR="009B3090" w:rsidRPr="009B3090" w:rsidRDefault="009B3090" w:rsidP="009B3090">
            <w:pPr>
              <w:tabs>
                <w:tab w:val="clear" w:pos="432"/>
              </w:tabs>
              <w:spacing w:after="120"/>
              <w:rPr>
                <w:b/>
                <w:sz w:val="20"/>
                <w:szCs w:val="16"/>
                <w:lang w:val="en-GB"/>
              </w:rPr>
            </w:pPr>
            <w:r w:rsidRPr="009B3090">
              <w:rPr>
                <w:bCs/>
                <w:sz w:val="20"/>
                <w:szCs w:val="16"/>
                <w:lang w:val="en-GB"/>
              </w:rPr>
              <w:t>P337 + P313</w:t>
            </w:r>
            <w:r w:rsidRPr="009B3090">
              <w:rPr>
                <w:b/>
                <w:sz w:val="20"/>
                <w:szCs w:val="16"/>
                <w:lang w:val="en-GB"/>
              </w:rPr>
              <w:br/>
              <w:t>If eye irritation persists: Get medical advice/attention.</w:t>
            </w:r>
          </w:p>
        </w:tc>
        <w:tc>
          <w:tcPr>
            <w:tcW w:w="2392" w:type="dxa"/>
            <w:vAlign w:val="center"/>
          </w:tcPr>
          <w:p w:rsidR="009B3090" w:rsidRPr="009B3090" w:rsidRDefault="009B3090" w:rsidP="009B3090">
            <w:pPr>
              <w:tabs>
                <w:tab w:val="clear" w:pos="432"/>
              </w:tabs>
              <w:spacing w:before="0"/>
              <w:rPr>
                <w:sz w:val="20"/>
                <w:szCs w:val="24"/>
                <w:lang w:val="en-GB"/>
              </w:rPr>
            </w:pPr>
          </w:p>
        </w:tc>
        <w:tc>
          <w:tcPr>
            <w:tcW w:w="2393" w:type="dxa"/>
            <w:gridSpan w:val="2"/>
            <w:vAlign w:val="center"/>
          </w:tcPr>
          <w:p w:rsidR="009B3090" w:rsidRPr="009B3090" w:rsidRDefault="009B3090" w:rsidP="009B3090">
            <w:pPr>
              <w:tabs>
                <w:tab w:val="clear" w:pos="432"/>
              </w:tabs>
              <w:spacing w:before="0"/>
              <w:rPr>
                <w:sz w:val="20"/>
                <w:szCs w:val="24"/>
                <w:lang w:val="en-GB"/>
              </w:rPr>
            </w:pPr>
          </w:p>
        </w:tc>
      </w:tr>
    </w:tbl>
    <w:p w:rsidR="009B3090" w:rsidRDefault="009B3090">
      <w:pPr>
        <w:tabs>
          <w:tab w:val="clear" w:pos="432"/>
        </w:tabs>
        <w:spacing w:before="0"/>
      </w:pPr>
      <w:r>
        <w:br w:type="page"/>
      </w:r>
    </w:p>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ensitisation - Respiratory."/>
      </w:tblPr>
      <w:tblGrid>
        <w:gridCol w:w="1908"/>
        <w:gridCol w:w="484"/>
        <w:gridCol w:w="1316"/>
        <w:gridCol w:w="1077"/>
        <w:gridCol w:w="2392"/>
        <w:gridCol w:w="68"/>
        <w:gridCol w:w="2325"/>
      </w:tblGrid>
      <w:tr w:rsidR="004E63E5" w:rsidRPr="004E63E5" w:rsidTr="00425155">
        <w:tc>
          <w:tcPr>
            <w:tcW w:w="9570" w:type="dxa"/>
            <w:gridSpan w:val="7"/>
            <w:tcBorders>
              <w:top w:val="nil"/>
              <w:left w:val="nil"/>
              <w:bottom w:val="nil"/>
              <w:right w:val="nil"/>
            </w:tcBorders>
            <w:vAlign w:val="center"/>
          </w:tcPr>
          <w:p w:rsidR="004E63E5" w:rsidRPr="004E63E5" w:rsidRDefault="004E63E5" w:rsidP="004E63E5">
            <w:pPr>
              <w:tabs>
                <w:tab w:val="clear" w:pos="432"/>
              </w:tabs>
              <w:spacing w:after="120"/>
              <w:rPr>
                <w:rFonts w:ascii="Times New Roman" w:hAnsi="Times New Roman" w:cs="Times New Roman"/>
                <w:b/>
                <w:bCs/>
                <w:sz w:val="24"/>
                <w:szCs w:val="24"/>
              </w:rPr>
            </w:pPr>
            <w:r w:rsidRPr="004E63E5">
              <w:rPr>
                <w:rFonts w:ascii="Times New Roman" w:hAnsi="Times New Roman" w:cs="Times New Roman"/>
                <w:b/>
                <w:bCs/>
                <w:sz w:val="24"/>
                <w:szCs w:val="24"/>
              </w:rPr>
              <w:br w:type="page"/>
            </w:r>
            <w:r w:rsidRPr="004E63E5">
              <w:rPr>
                <w:rFonts w:ascii="Times New Roman" w:hAnsi="Times New Roman" w:cs="Times New Roman"/>
                <w:b/>
                <w:bCs/>
                <w:sz w:val="24"/>
                <w:szCs w:val="24"/>
              </w:rPr>
              <w:br w:type="page"/>
            </w:r>
            <w:r w:rsidRPr="004E63E5">
              <w:rPr>
                <w:rFonts w:ascii="Times New Roman" w:hAnsi="Times New Roman" w:cs="Times New Roman"/>
                <w:b/>
                <w:bCs/>
                <w:sz w:val="24"/>
                <w:szCs w:val="24"/>
              </w:rPr>
              <w:br w:type="page"/>
            </w:r>
            <w:r w:rsidRPr="004E63E5">
              <w:rPr>
                <w:rFonts w:ascii="Arial Bold" w:hAnsi="Arial Bold" w:cs="Times New Roman"/>
                <w:b/>
                <w:sz w:val="24"/>
                <w:szCs w:val="24"/>
              </w:rPr>
              <w:t>SENSITISATION – RESPIRATORY</w:t>
            </w:r>
          </w:p>
        </w:tc>
      </w:tr>
      <w:tr w:rsidR="004E63E5" w:rsidRPr="004E63E5" w:rsidTr="00425155">
        <w:tc>
          <w:tcPr>
            <w:tcW w:w="1908" w:type="dxa"/>
            <w:tcBorders>
              <w:top w:val="nil"/>
              <w:left w:val="nil"/>
              <w:bottom w:val="nil"/>
              <w:right w:val="nil"/>
            </w:tcBorders>
            <w:vAlign w:val="center"/>
          </w:tcPr>
          <w:p w:rsidR="004E63E5" w:rsidRPr="004E63E5" w:rsidRDefault="004E63E5" w:rsidP="004E63E5">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4E63E5" w:rsidRPr="004E63E5" w:rsidRDefault="004E63E5" w:rsidP="004E63E5">
            <w:pPr>
              <w:tabs>
                <w:tab w:val="clear" w:pos="432"/>
              </w:tabs>
              <w:spacing w:before="0"/>
              <w:rPr>
                <w:sz w:val="20"/>
                <w:szCs w:val="24"/>
                <w:lang w:val="en-GB"/>
              </w:rPr>
            </w:pPr>
          </w:p>
        </w:tc>
        <w:tc>
          <w:tcPr>
            <w:tcW w:w="3537" w:type="dxa"/>
            <w:gridSpan w:val="3"/>
            <w:tcBorders>
              <w:top w:val="nil"/>
              <w:left w:val="nil"/>
              <w:bottom w:val="nil"/>
              <w:right w:val="single" w:sz="4" w:space="0" w:color="auto"/>
            </w:tcBorders>
            <w:vAlign w:val="center"/>
          </w:tcPr>
          <w:p w:rsidR="004E63E5" w:rsidRPr="004E63E5" w:rsidRDefault="004E63E5" w:rsidP="004E63E5">
            <w:pPr>
              <w:tabs>
                <w:tab w:val="clear" w:pos="432"/>
              </w:tabs>
              <w:spacing w:before="0"/>
              <w:rPr>
                <w:sz w:val="20"/>
                <w:szCs w:val="24"/>
                <w:lang w:val="en-GB"/>
              </w:rPr>
            </w:pPr>
          </w:p>
        </w:tc>
        <w:tc>
          <w:tcPr>
            <w:tcW w:w="2325" w:type="dxa"/>
            <w:tcBorders>
              <w:top w:val="single" w:sz="4" w:space="0" w:color="auto"/>
              <w:left w:val="single" w:sz="4" w:space="0" w:color="auto"/>
              <w:bottom w:val="single" w:sz="4" w:space="0" w:color="auto"/>
              <w:right w:val="single" w:sz="4" w:space="0" w:color="auto"/>
            </w:tcBorders>
            <w:vAlign w:val="center"/>
          </w:tcPr>
          <w:p w:rsidR="004E63E5" w:rsidRPr="004E63E5" w:rsidRDefault="004E63E5" w:rsidP="004E63E5">
            <w:pPr>
              <w:tabs>
                <w:tab w:val="clear" w:pos="432"/>
              </w:tabs>
              <w:spacing w:before="0"/>
              <w:rPr>
                <w:b/>
                <w:bCs/>
                <w:iCs/>
                <w:sz w:val="20"/>
                <w:szCs w:val="24"/>
                <w:lang w:val="en-GB"/>
              </w:rPr>
            </w:pPr>
            <w:r w:rsidRPr="004E63E5">
              <w:rPr>
                <w:b/>
                <w:bCs/>
                <w:iCs/>
                <w:sz w:val="20"/>
                <w:szCs w:val="24"/>
                <w:lang w:val="en-GB"/>
              </w:rPr>
              <w:t>Symbol</w:t>
            </w:r>
          </w:p>
          <w:p w:rsidR="004E63E5" w:rsidRPr="004E63E5" w:rsidRDefault="004E63E5" w:rsidP="004E63E5">
            <w:pPr>
              <w:tabs>
                <w:tab w:val="clear" w:pos="432"/>
              </w:tabs>
              <w:spacing w:before="0"/>
              <w:rPr>
                <w:sz w:val="20"/>
                <w:szCs w:val="24"/>
                <w:lang w:val="en-GB"/>
              </w:rPr>
            </w:pPr>
            <w:r w:rsidRPr="004E63E5">
              <w:rPr>
                <w:sz w:val="20"/>
                <w:szCs w:val="24"/>
                <w:lang w:val="en-GB"/>
              </w:rPr>
              <w:t>Health hazard</w:t>
            </w:r>
          </w:p>
        </w:tc>
      </w:tr>
      <w:tr w:rsidR="004E63E5" w:rsidRPr="004E63E5" w:rsidTr="00425155">
        <w:tc>
          <w:tcPr>
            <w:tcW w:w="1908" w:type="dxa"/>
            <w:tcBorders>
              <w:top w:val="nil"/>
              <w:left w:val="nil"/>
              <w:bottom w:val="nil"/>
              <w:right w:val="nil"/>
            </w:tcBorders>
            <w:vAlign w:val="center"/>
          </w:tcPr>
          <w:p w:rsidR="004E63E5" w:rsidRPr="004E63E5" w:rsidRDefault="004E63E5" w:rsidP="004E63E5">
            <w:pPr>
              <w:tabs>
                <w:tab w:val="clear" w:pos="432"/>
              </w:tabs>
              <w:spacing w:before="0"/>
              <w:rPr>
                <w:b/>
                <w:bCs/>
                <w:sz w:val="20"/>
                <w:szCs w:val="24"/>
                <w:lang w:val="en-GB"/>
              </w:rPr>
            </w:pPr>
            <w:r w:rsidRPr="004E63E5">
              <w:rPr>
                <w:b/>
                <w:bCs/>
                <w:sz w:val="20"/>
                <w:szCs w:val="24"/>
                <w:lang w:val="en-GB"/>
              </w:rPr>
              <w:t>Hazard category</w:t>
            </w:r>
          </w:p>
        </w:tc>
        <w:tc>
          <w:tcPr>
            <w:tcW w:w="1800" w:type="dxa"/>
            <w:gridSpan w:val="2"/>
            <w:tcBorders>
              <w:top w:val="nil"/>
              <w:left w:val="nil"/>
              <w:bottom w:val="nil"/>
              <w:right w:val="nil"/>
            </w:tcBorders>
            <w:vAlign w:val="center"/>
          </w:tcPr>
          <w:p w:rsidR="004E63E5" w:rsidRPr="004E63E5" w:rsidRDefault="004E63E5" w:rsidP="004E63E5">
            <w:pPr>
              <w:tabs>
                <w:tab w:val="clear" w:pos="432"/>
              </w:tabs>
              <w:spacing w:before="0"/>
              <w:rPr>
                <w:b/>
                <w:bCs/>
                <w:sz w:val="20"/>
                <w:szCs w:val="24"/>
                <w:lang w:val="en-GB"/>
              </w:rPr>
            </w:pPr>
            <w:r w:rsidRPr="004E63E5">
              <w:rPr>
                <w:b/>
                <w:bCs/>
                <w:sz w:val="20"/>
                <w:szCs w:val="24"/>
                <w:lang w:val="en-GB"/>
              </w:rPr>
              <w:t>Signal word</w:t>
            </w:r>
          </w:p>
        </w:tc>
        <w:tc>
          <w:tcPr>
            <w:tcW w:w="3537" w:type="dxa"/>
            <w:gridSpan w:val="3"/>
            <w:tcBorders>
              <w:top w:val="nil"/>
              <w:left w:val="nil"/>
              <w:bottom w:val="nil"/>
              <w:right w:val="nil"/>
            </w:tcBorders>
            <w:vAlign w:val="center"/>
          </w:tcPr>
          <w:p w:rsidR="004E63E5" w:rsidRPr="004E63E5" w:rsidRDefault="004E63E5" w:rsidP="004E63E5">
            <w:pPr>
              <w:tabs>
                <w:tab w:val="clear" w:pos="432"/>
              </w:tabs>
              <w:spacing w:before="0"/>
              <w:rPr>
                <w:b/>
                <w:bCs/>
                <w:sz w:val="20"/>
                <w:szCs w:val="24"/>
                <w:lang w:val="en-GB"/>
              </w:rPr>
            </w:pPr>
            <w:r w:rsidRPr="004E63E5">
              <w:rPr>
                <w:b/>
                <w:bCs/>
                <w:sz w:val="20"/>
                <w:szCs w:val="24"/>
                <w:lang w:val="en-GB"/>
              </w:rPr>
              <w:t>Hazard statement</w:t>
            </w:r>
          </w:p>
        </w:tc>
        <w:tc>
          <w:tcPr>
            <w:tcW w:w="2325" w:type="dxa"/>
            <w:vMerge w:val="restart"/>
            <w:tcBorders>
              <w:top w:val="nil"/>
              <w:left w:val="nil"/>
              <w:right w:val="nil"/>
            </w:tcBorders>
            <w:vAlign w:val="center"/>
          </w:tcPr>
          <w:p w:rsidR="004E63E5" w:rsidRPr="004E63E5" w:rsidRDefault="004E63E5" w:rsidP="004E63E5">
            <w:pPr>
              <w:tabs>
                <w:tab w:val="clear" w:pos="432"/>
              </w:tabs>
              <w:spacing w:before="0"/>
              <w:rPr>
                <w:b/>
                <w:bCs/>
                <w:sz w:val="20"/>
                <w:szCs w:val="24"/>
                <w:lang w:val="en-GB"/>
              </w:rPr>
            </w:pPr>
            <w:r w:rsidRPr="004E63E5">
              <w:rPr>
                <w:noProof/>
                <w:sz w:val="24"/>
                <w:szCs w:val="24"/>
              </w:rPr>
              <w:drawing>
                <wp:inline distT="0" distB="0" distL="0" distR="0" wp14:anchorId="7B10F9E6" wp14:editId="554FDAFF">
                  <wp:extent cx="361950" cy="491490"/>
                  <wp:effectExtent l="0" t="0" r="0" b="3810"/>
                  <wp:docPr id="177" name="Picture 177"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4E63E5" w:rsidRPr="004E63E5" w:rsidTr="00425155">
        <w:tc>
          <w:tcPr>
            <w:tcW w:w="1908" w:type="dxa"/>
            <w:tcBorders>
              <w:top w:val="nil"/>
              <w:left w:val="nil"/>
              <w:bottom w:val="single" w:sz="4" w:space="0" w:color="auto"/>
              <w:right w:val="nil"/>
            </w:tcBorders>
            <w:vAlign w:val="center"/>
          </w:tcPr>
          <w:p w:rsidR="004E63E5" w:rsidRPr="004E63E5" w:rsidRDefault="004E63E5" w:rsidP="004E63E5">
            <w:pPr>
              <w:tabs>
                <w:tab w:val="clear" w:pos="432"/>
              </w:tabs>
              <w:spacing w:before="60" w:after="240"/>
              <w:rPr>
                <w:bCs/>
                <w:sz w:val="20"/>
                <w:szCs w:val="20"/>
                <w:lang w:val="en-GB"/>
              </w:rPr>
            </w:pPr>
            <w:r w:rsidRPr="004E63E5">
              <w:rPr>
                <w:sz w:val="20"/>
                <w:szCs w:val="20"/>
                <w:lang w:val="en-GB" w:eastAsia="en-US"/>
              </w:rPr>
              <w:t>1, 1A, 1B</w:t>
            </w:r>
          </w:p>
        </w:tc>
        <w:tc>
          <w:tcPr>
            <w:tcW w:w="1800" w:type="dxa"/>
            <w:gridSpan w:val="2"/>
            <w:tcBorders>
              <w:top w:val="nil"/>
              <w:left w:val="nil"/>
              <w:bottom w:val="single" w:sz="4" w:space="0" w:color="auto"/>
              <w:right w:val="nil"/>
            </w:tcBorders>
            <w:vAlign w:val="center"/>
          </w:tcPr>
          <w:p w:rsidR="004E63E5" w:rsidRPr="004E63E5" w:rsidRDefault="004E63E5" w:rsidP="004E63E5">
            <w:pPr>
              <w:tabs>
                <w:tab w:val="clear" w:pos="432"/>
              </w:tabs>
              <w:spacing w:before="0"/>
              <w:rPr>
                <w:sz w:val="20"/>
                <w:szCs w:val="24"/>
                <w:lang w:val="en-GB"/>
              </w:rPr>
            </w:pPr>
            <w:r w:rsidRPr="004E63E5">
              <w:rPr>
                <w:sz w:val="20"/>
                <w:szCs w:val="24"/>
                <w:lang w:val="en-GB"/>
              </w:rPr>
              <w:t>Danger</w:t>
            </w:r>
          </w:p>
        </w:tc>
        <w:tc>
          <w:tcPr>
            <w:tcW w:w="3537" w:type="dxa"/>
            <w:gridSpan w:val="3"/>
            <w:tcBorders>
              <w:top w:val="nil"/>
              <w:left w:val="nil"/>
              <w:bottom w:val="single" w:sz="4" w:space="0" w:color="auto"/>
              <w:right w:val="nil"/>
            </w:tcBorders>
            <w:vAlign w:val="center"/>
          </w:tcPr>
          <w:p w:rsidR="004E63E5" w:rsidRPr="004E63E5" w:rsidRDefault="004E63E5" w:rsidP="00976CAB">
            <w:pPr>
              <w:tabs>
                <w:tab w:val="clear" w:pos="432"/>
              </w:tabs>
              <w:spacing w:before="0" w:after="120"/>
              <w:rPr>
                <w:bCs/>
                <w:sz w:val="20"/>
                <w:szCs w:val="24"/>
                <w:lang w:val="en-GB"/>
              </w:rPr>
            </w:pPr>
            <w:r w:rsidRPr="004E63E5">
              <w:rPr>
                <w:bCs/>
                <w:sz w:val="20"/>
                <w:szCs w:val="24"/>
                <w:lang w:val="en-GB"/>
              </w:rPr>
              <w:t>H334</w:t>
            </w:r>
            <w:r w:rsidR="0041304A">
              <w:rPr>
                <w:bCs/>
                <w:sz w:val="20"/>
                <w:szCs w:val="24"/>
                <w:lang w:val="en-GB"/>
              </w:rPr>
              <w:tab/>
            </w:r>
            <w:r w:rsidRPr="004E63E5">
              <w:rPr>
                <w:b/>
                <w:bCs/>
                <w:sz w:val="20"/>
                <w:szCs w:val="24"/>
                <w:lang w:val="en-GB"/>
              </w:rPr>
              <w:t>May cause allergy or asthma symptoms or breathing difficulties if inhaled</w:t>
            </w:r>
          </w:p>
        </w:tc>
        <w:tc>
          <w:tcPr>
            <w:tcW w:w="2325" w:type="dxa"/>
            <w:vMerge/>
            <w:tcBorders>
              <w:left w:val="nil"/>
              <w:bottom w:val="single" w:sz="4" w:space="0" w:color="auto"/>
              <w:right w:val="nil"/>
            </w:tcBorders>
            <w:vAlign w:val="center"/>
          </w:tcPr>
          <w:p w:rsidR="004E63E5" w:rsidRPr="004E63E5" w:rsidRDefault="004E63E5" w:rsidP="004E63E5">
            <w:pPr>
              <w:tabs>
                <w:tab w:val="clear" w:pos="432"/>
              </w:tabs>
              <w:spacing w:before="0"/>
              <w:rPr>
                <w:sz w:val="24"/>
                <w:szCs w:val="24"/>
              </w:rPr>
            </w:pPr>
          </w:p>
        </w:tc>
      </w:tr>
      <w:tr w:rsidR="004E63E5" w:rsidRPr="004E63E5" w:rsidTr="00425155">
        <w:tc>
          <w:tcPr>
            <w:tcW w:w="9570" w:type="dxa"/>
            <w:gridSpan w:val="7"/>
            <w:tcBorders>
              <w:top w:val="single" w:sz="4" w:space="0" w:color="auto"/>
            </w:tcBorders>
            <w:vAlign w:val="center"/>
          </w:tcPr>
          <w:p w:rsidR="004E63E5" w:rsidRPr="004E63E5" w:rsidRDefault="004E63E5" w:rsidP="00976CAB">
            <w:pPr>
              <w:tabs>
                <w:tab w:val="clear" w:pos="432"/>
              </w:tabs>
              <w:spacing w:after="120"/>
              <w:rPr>
                <w:b/>
                <w:bCs/>
                <w:sz w:val="20"/>
                <w:szCs w:val="24"/>
                <w:lang w:val="en-GB"/>
              </w:rPr>
            </w:pPr>
            <w:r w:rsidRPr="004E63E5">
              <w:rPr>
                <w:b/>
                <w:bCs/>
                <w:sz w:val="20"/>
                <w:szCs w:val="24"/>
                <w:lang w:val="en-GB"/>
              </w:rPr>
              <w:t>Precautionary statements</w:t>
            </w:r>
          </w:p>
        </w:tc>
      </w:tr>
      <w:tr w:rsidR="004E63E5" w:rsidRPr="004E63E5" w:rsidTr="00425155">
        <w:tc>
          <w:tcPr>
            <w:tcW w:w="2392" w:type="dxa"/>
            <w:gridSpan w:val="2"/>
            <w:vAlign w:val="center"/>
          </w:tcPr>
          <w:p w:rsidR="004E63E5" w:rsidRPr="004E63E5" w:rsidRDefault="004E63E5" w:rsidP="004E63E5">
            <w:pPr>
              <w:tabs>
                <w:tab w:val="clear" w:pos="432"/>
              </w:tabs>
              <w:spacing w:before="0"/>
              <w:rPr>
                <w:b/>
                <w:bCs/>
                <w:sz w:val="20"/>
                <w:szCs w:val="24"/>
                <w:lang w:val="en-GB"/>
              </w:rPr>
            </w:pPr>
            <w:r w:rsidRPr="004E63E5">
              <w:rPr>
                <w:b/>
                <w:bCs/>
                <w:sz w:val="20"/>
                <w:szCs w:val="24"/>
                <w:lang w:val="en-GB"/>
              </w:rPr>
              <w:t>Prevention</w:t>
            </w:r>
          </w:p>
        </w:tc>
        <w:tc>
          <w:tcPr>
            <w:tcW w:w="2393" w:type="dxa"/>
            <w:gridSpan w:val="2"/>
            <w:vAlign w:val="center"/>
          </w:tcPr>
          <w:p w:rsidR="004E63E5" w:rsidRPr="004E63E5" w:rsidRDefault="004E63E5" w:rsidP="004E63E5">
            <w:pPr>
              <w:tabs>
                <w:tab w:val="clear" w:pos="432"/>
              </w:tabs>
              <w:spacing w:before="0"/>
              <w:rPr>
                <w:b/>
                <w:bCs/>
                <w:sz w:val="20"/>
                <w:szCs w:val="24"/>
                <w:lang w:val="en-GB"/>
              </w:rPr>
            </w:pPr>
            <w:r w:rsidRPr="004E63E5">
              <w:rPr>
                <w:b/>
                <w:bCs/>
                <w:sz w:val="20"/>
                <w:szCs w:val="24"/>
                <w:lang w:val="en-GB"/>
              </w:rPr>
              <w:t>Response</w:t>
            </w:r>
          </w:p>
        </w:tc>
        <w:tc>
          <w:tcPr>
            <w:tcW w:w="2392" w:type="dxa"/>
            <w:vAlign w:val="center"/>
          </w:tcPr>
          <w:p w:rsidR="004E63E5" w:rsidRPr="004E63E5" w:rsidRDefault="004E63E5" w:rsidP="00976CAB">
            <w:pPr>
              <w:tabs>
                <w:tab w:val="clear" w:pos="432"/>
              </w:tabs>
              <w:spacing w:after="120"/>
              <w:rPr>
                <w:b/>
                <w:bCs/>
                <w:sz w:val="20"/>
                <w:szCs w:val="24"/>
                <w:lang w:val="en-GB"/>
              </w:rPr>
            </w:pPr>
            <w:r w:rsidRPr="004E63E5">
              <w:rPr>
                <w:b/>
                <w:bCs/>
                <w:sz w:val="20"/>
                <w:szCs w:val="24"/>
                <w:lang w:val="en-GB"/>
              </w:rPr>
              <w:t>Storage</w:t>
            </w:r>
          </w:p>
        </w:tc>
        <w:tc>
          <w:tcPr>
            <w:tcW w:w="2393" w:type="dxa"/>
            <w:gridSpan w:val="2"/>
            <w:vAlign w:val="center"/>
          </w:tcPr>
          <w:p w:rsidR="004E63E5" w:rsidRPr="004E63E5" w:rsidRDefault="004E63E5" w:rsidP="00976CAB">
            <w:pPr>
              <w:tabs>
                <w:tab w:val="clear" w:pos="432"/>
              </w:tabs>
              <w:spacing w:after="120"/>
              <w:rPr>
                <w:b/>
                <w:bCs/>
                <w:sz w:val="20"/>
                <w:szCs w:val="24"/>
                <w:lang w:val="en-GB"/>
              </w:rPr>
            </w:pPr>
            <w:r w:rsidRPr="004E63E5">
              <w:rPr>
                <w:b/>
                <w:bCs/>
                <w:sz w:val="20"/>
                <w:szCs w:val="24"/>
                <w:lang w:val="en-GB"/>
              </w:rPr>
              <w:t>Disposal</w:t>
            </w:r>
          </w:p>
        </w:tc>
      </w:tr>
      <w:tr w:rsidR="004E63E5" w:rsidRPr="004E63E5" w:rsidTr="00425155">
        <w:trPr>
          <w:trHeight w:val="3685"/>
        </w:trPr>
        <w:tc>
          <w:tcPr>
            <w:tcW w:w="2392" w:type="dxa"/>
            <w:gridSpan w:val="2"/>
            <w:tcBorders>
              <w:bottom w:val="single" w:sz="4" w:space="0" w:color="auto"/>
            </w:tcBorders>
            <w:vAlign w:val="center"/>
          </w:tcPr>
          <w:p w:rsidR="004E63E5" w:rsidRPr="004E63E5" w:rsidRDefault="004E63E5" w:rsidP="004E63E5">
            <w:pPr>
              <w:tabs>
                <w:tab w:val="clear" w:pos="432"/>
              </w:tabs>
              <w:spacing w:after="120"/>
              <w:rPr>
                <w:bCs/>
                <w:sz w:val="20"/>
                <w:szCs w:val="16"/>
                <w:lang w:val="en-GB"/>
              </w:rPr>
            </w:pPr>
            <w:r w:rsidRPr="004E63E5">
              <w:rPr>
                <w:bCs/>
                <w:sz w:val="20"/>
                <w:szCs w:val="16"/>
                <w:lang w:val="en-GB"/>
              </w:rPr>
              <w:t>P261</w:t>
            </w:r>
            <w:r w:rsidRPr="004E63E5">
              <w:rPr>
                <w:b/>
                <w:sz w:val="20"/>
                <w:szCs w:val="16"/>
                <w:lang w:val="en-GB"/>
              </w:rPr>
              <w:br/>
              <w:t>Avoid breathing dust/fume/gas/mist/ vapours/spray.</w:t>
            </w:r>
            <w:r w:rsidRPr="004E63E5">
              <w:rPr>
                <w:b/>
                <w:sz w:val="20"/>
                <w:szCs w:val="16"/>
                <w:lang w:val="en-GB"/>
              </w:rPr>
              <w:br/>
            </w:r>
            <w:r w:rsidRPr="004E63E5">
              <w:rPr>
                <w:bCs/>
                <w:sz w:val="20"/>
                <w:szCs w:val="16"/>
                <w:lang w:val="en-GB"/>
              </w:rPr>
              <w:t>Manufacturer/supplier or the competent authority to specify applicable conditions.</w:t>
            </w:r>
          </w:p>
          <w:p w:rsidR="004E63E5" w:rsidRPr="004E63E5" w:rsidRDefault="004E63E5" w:rsidP="004E63E5">
            <w:pPr>
              <w:tabs>
                <w:tab w:val="clear" w:pos="432"/>
                <w:tab w:val="left" w:pos="459"/>
              </w:tabs>
              <w:spacing w:after="120"/>
              <w:rPr>
                <w:sz w:val="20"/>
                <w:szCs w:val="24"/>
              </w:rPr>
            </w:pPr>
            <w:r w:rsidRPr="004E63E5">
              <w:rPr>
                <w:bCs/>
                <w:sz w:val="20"/>
                <w:szCs w:val="24"/>
              </w:rPr>
              <w:t>P285</w:t>
            </w:r>
            <w:r w:rsidRPr="004E63E5">
              <w:rPr>
                <w:b/>
                <w:sz w:val="20"/>
                <w:szCs w:val="24"/>
              </w:rPr>
              <w:br/>
              <w:t>In case of inadequate ventilation wear respiratory protection.</w:t>
            </w:r>
            <w:r w:rsidRPr="004E63E5">
              <w:rPr>
                <w:b/>
                <w:sz w:val="20"/>
                <w:szCs w:val="24"/>
              </w:rPr>
              <w:br/>
            </w:r>
            <w:r w:rsidRPr="004E63E5">
              <w:rPr>
                <w:color w:val="000000"/>
                <w:sz w:val="20"/>
                <w:szCs w:val="24"/>
              </w:rPr>
              <w:t>Manufacturer/supplier or the competent authority to specify equipment</w:t>
            </w:r>
          </w:p>
        </w:tc>
        <w:tc>
          <w:tcPr>
            <w:tcW w:w="2393" w:type="dxa"/>
            <w:gridSpan w:val="2"/>
            <w:tcBorders>
              <w:bottom w:val="single" w:sz="4" w:space="0" w:color="auto"/>
            </w:tcBorders>
          </w:tcPr>
          <w:p w:rsidR="004E63E5" w:rsidRPr="004E63E5" w:rsidRDefault="004E63E5" w:rsidP="004E63E5">
            <w:pPr>
              <w:tabs>
                <w:tab w:val="clear" w:pos="432"/>
              </w:tabs>
              <w:spacing w:after="120"/>
              <w:rPr>
                <w:sz w:val="20"/>
                <w:szCs w:val="16"/>
                <w:lang w:val="en-GB"/>
              </w:rPr>
            </w:pPr>
            <w:r w:rsidRPr="004E63E5">
              <w:rPr>
                <w:bCs/>
                <w:sz w:val="20"/>
                <w:szCs w:val="16"/>
                <w:lang w:val="en-GB"/>
              </w:rPr>
              <w:t>P304 + P341</w:t>
            </w:r>
            <w:r w:rsidRPr="004E63E5">
              <w:rPr>
                <w:b/>
                <w:sz w:val="20"/>
                <w:szCs w:val="16"/>
                <w:lang w:val="en-GB"/>
              </w:rPr>
              <w:br/>
              <w:t>IF INHALED: If breathing is difficult, remove victim to fresh air and keep at rest in a position comfortable for breathing.</w:t>
            </w:r>
          </w:p>
          <w:p w:rsidR="004E63E5" w:rsidRPr="004E63E5" w:rsidRDefault="004E63E5" w:rsidP="004734C2">
            <w:pPr>
              <w:tabs>
                <w:tab w:val="clear" w:pos="432"/>
              </w:tabs>
              <w:spacing w:after="120"/>
              <w:rPr>
                <w:b/>
                <w:sz w:val="20"/>
                <w:szCs w:val="16"/>
                <w:lang w:val="en-GB"/>
              </w:rPr>
            </w:pPr>
            <w:r w:rsidRPr="004E63E5">
              <w:rPr>
                <w:bCs/>
                <w:sz w:val="20"/>
                <w:szCs w:val="16"/>
                <w:lang w:val="en-GB"/>
              </w:rPr>
              <w:t>P342 + P311</w:t>
            </w:r>
            <w:r w:rsidRPr="004E63E5">
              <w:rPr>
                <w:b/>
                <w:sz w:val="20"/>
                <w:szCs w:val="16"/>
                <w:lang w:val="en-GB"/>
              </w:rPr>
              <w:br/>
              <w:t>If experiencing respiratory symptoms: Call a POISON CENT</w:t>
            </w:r>
            <w:r w:rsidR="00512090">
              <w:rPr>
                <w:b/>
                <w:sz w:val="20"/>
                <w:szCs w:val="16"/>
                <w:lang w:val="en-GB"/>
              </w:rPr>
              <w:t>E</w:t>
            </w:r>
            <w:r w:rsidR="004734C2">
              <w:rPr>
                <w:b/>
                <w:sz w:val="20"/>
                <w:szCs w:val="16"/>
                <w:lang w:val="en-GB"/>
              </w:rPr>
              <w:t>R</w:t>
            </w:r>
            <w:r w:rsidRPr="004E63E5">
              <w:rPr>
                <w:b/>
                <w:sz w:val="20"/>
                <w:szCs w:val="16"/>
                <w:lang w:val="en-GB"/>
              </w:rPr>
              <w:t xml:space="preserve"> or doctor/physician.</w:t>
            </w:r>
          </w:p>
        </w:tc>
        <w:tc>
          <w:tcPr>
            <w:tcW w:w="2392" w:type="dxa"/>
            <w:tcBorders>
              <w:bottom w:val="single" w:sz="4" w:space="0" w:color="auto"/>
            </w:tcBorders>
            <w:vAlign w:val="center"/>
          </w:tcPr>
          <w:p w:rsidR="004E63E5" w:rsidRPr="004E63E5" w:rsidRDefault="004E63E5" w:rsidP="004E63E5">
            <w:pPr>
              <w:tabs>
                <w:tab w:val="clear" w:pos="432"/>
              </w:tabs>
              <w:spacing w:after="120"/>
              <w:rPr>
                <w:sz w:val="20"/>
                <w:szCs w:val="16"/>
                <w:lang w:val="en-GB"/>
              </w:rPr>
            </w:pPr>
          </w:p>
        </w:tc>
        <w:tc>
          <w:tcPr>
            <w:tcW w:w="2393" w:type="dxa"/>
            <w:gridSpan w:val="2"/>
            <w:tcBorders>
              <w:bottom w:val="single" w:sz="4" w:space="0" w:color="auto"/>
            </w:tcBorders>
          </w:tcPr>
          <w:p w:rsidR="004E63E5" w:rsidRPr="004E63E5" w:rsidRDefault="004E63E5" w:rsidP="004E63E5">
            <w:pPr>
              <w:tabs>
                <w:tab w:val="clear" w:pos="432"/>
              </w:tabs>
              <w:spacing w:after="120"/>
              <w:rPr>
                <w:sz w:val="20"/>
                <w:szCs w:val="24"/>
              </w:rPr>
            </w:pPr>
            <w:r w:rsidRPr="004E63E5">
              <w:rPr>
                <w:bCs/>
                <w:sz w:val="20"/>
                <w:szCs w:val="24"/>
              </w:rPr>
              <w:t>P501</w:t>
            </w:r>
            <w:r w:rsidRPr="004E63E5">
              <w:rPr>
                <w:b/>
                <w:sz w:val="20"/>
                <w:szCs w:val="24"/>
              </w:rPr>
              <w:br/>
              <w:t>Dispose of contents/container to...</w:t>
            </w:r>
            <w:r w:rsidRPr="004E63E5">
              <w:rPr>
                <w:sz w:val="20"/>
                <w:szCs w:val="24"/>
              </w:rPr>
              <w:t xml:space="preserve"> </w:t>
            </w:r>
            <w:r w:rsidRPr="004E63E5">
              <w:rPr>
                <w:sz w:val="20"/>
                <w:szCs w:val="24"/>
              </w:rPr>
              <w:br/>
              <w:t>... in accordance with local/regional/national/international Regulations (to be specified).</w:t>
            </w:r>
          </w:p>
        </w:tc>
      </w:tr>
    </w:tbl>
    <w:p w:rsidR="003D6EEA" w:rsidRPr="00E03B1C" w:rsidRDefault="00AA58A9" w:rsidP="00976CAB">
      <w:r w:rsidRPr="00E03B1C">
        <w:br w:type="page"/>
      </w:r>
    </w:p>
    <w:p w:rsidR="00FF267B" w:rsidRDefault="00FF26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ensitisation - Skin."/>
      </w:tblPr>
      <w:tblGrid>
        <w:gridCol w:w="1908"/>
        <w:gridCol w:w="484"/>
        <w:gridCol w:w="1316"/>
        <w:gridCol w:w="1077"/>
        <w:gridCol w:w="2392"/>
        <w:gridCol w:w="201"/>
        <w:gridCol w:w="2192"/>
      </w:tblGrid>
      <w:tr w:rsidR="0041304A" w:rsidRPr="0041304A" w:rsidTr="00425155">
        <w:tc>
          <w:tcPr>
            <w:tcW w:w="9570" w:type="dxa"/>
            <w:gridSpan w:val="7"/>
            <w:tcBorders>
              <w:top w:val="nil"/>
              <w:left w:val="nil"/>
              <w:bottom w:val="nil"/>
              <w:right w:val="nil"/>
            </w:tcBorders>
            <w:vAlign w:val="center"/>
          </w:tcPr>
          <w:p w:rsidR="0041304A" w:rsidRPr="0041304A" w:rsidRDefault="0041304A" w:rsidP="0041304A">
            <w:pPr>
              <w:tabs>
                <w:tab w:val="clear" w:pos="432"/>
              </w:tabs>
              <w:spacing w:after="120"/>
              <w:rPr>
                <w:rFonts w:ascii="Times New Roman" w:hAnsi="Times New Roman" w:cs="Times New Roman"/>
                <w:b/>
                <w:bCs/>
                <w:sz w:val="24"/>
                <w:szCs w:val="24"/>
              </w:rPr>
            </w:pPr>
            <w:r w:rsidRPr="0041304A">
              <w:rPr>
                <w:rFonts w:ascii="Times New Roman" w:hAnsi="Times New Roman" w:cs="Times New Roman"/>
                <w:b/>
                <w:bCs/>
                <w:sz w:val="24"/>
                <w:szCs w:val="24"/>
              </w:rPr>
              <w:br w:type="page"/>
            </w:r>
            <w:r w:rsidRPr="0041304A">
              <w:rPr>
                <w:rFonts w:ascii="Times New Roman" w:hAnsi="Times New Roman" w:cs="Times New Roman"/>
                <w:b/>
                <w:bCs/>
                <w:sz w:val="24"/>
                <w:szCs w:val="24"/>
              </w:rPr>
              <w:br w:type="page"/>
            </w:r>
            <w:r w:rsidRPr="0041304A">
              <w:rPr>
                <w:rFonts w:ascii="Times New Roman" w:hAnsi="Times New Roman" w:cs="Times New Roman"/>
                <w:b/>
                <w:bCs/>
                <w:sz w:val="24"/>
                <w:szCs w:val="24"/>
              </w:rPr>
              <w:br w:type="page"/>
            </w:r>
            <w:r w:rsidRPr="0041304A">
              <w:rPr>
                <w:rFonts w:ascii="Arial Bold" w:hAnsi="Arial Bold" w:cs="Times New Roman"/>
                <w:b/>
                <w:sz w:val="24"/>
                <w:szCs w:val="24"/>
              </w:rPr>
              <w:t>SENSITISATION – SKIN</w:t>
            </w:r>
          </w:p>
        </w:tc>
      </w:tr>
      <w:tr w:rsidR="0041304A" w:rsidRPr="0041304A" w:rsidTr="00425155">
        <w:tc>
          <w:tcPr>
            <w:tcW w:w="1908" w:type="dxa"/>
            <w:tcBorders>
              <w:top w:val="nil"/>
              <w:left w:val="nil"/>
              <w:bottom w:val="nil"/>
              <w:right w:val="nil"/>
            </w:tcBorders>
            <w:vAlign w:val="center"/>
          </w:tcPr>
          <w:p w:rsidR="0041304A" w:rsidRPr="0041304A" w:rsidRDefault="0041304A" w:rsidP="0041304A">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41304A" w:rsidRPr="0041304A" w:rsidRDefault="0041304A" w:rsidP="0041304A">
            <w:pPr>
              <w:keepNext/>
              <w:keepLines/>
              <w:tabs>
                <w:tab w:val="clear" w:pos="432"/>
              </w:tabs>
              <w:spacing w:before="0"/>
              <w:rPr>
                <w:sz w:val="20"/>
                <w:szCs w:val="24"/>
                <w:lang w:val="en-GB"/>
              </w:rPr>
            </w:pPr>
          </w:p>
        </w:tc>
        <w:tc>
          <w:tcPr>
            <w:tcW w:w="3670" w:type="dxa"/>
            <w:gridSpan w:val="3"/>
            <w:tcBorders>
              <w:top w:val="nil"/>
              <w:left w:val="nil"/>
              <w:bottom w:val="nil"/>
              <w:right w:val="single" w:sz="4" w:space="0" w:color="auto"/>
            </w:tcBorders>
            <w:vAlign w:val="center"/>
          </w:tcPr>
          <w:p w:rsidR="0041304A" w:rsidRPr="0041304A" w:rsidRDefault="0041304A" w:rsidP="0041304A">
            <w:pPr>
              <w:keepNext/>
              <w:keepLines/>
              <w:tabs>
                <w:tab w:val="clear" w:pos="432"/>
              </w:tabs>
              <w:spacing w:before="0"/>
              <w:rPr>
                <w:sz w:val="20"/>
                <w:szCs w:val="24"/>
                <w:lang w:val="en-GB"/>
              </w:rPr>
            </w:pPr>
          </w:p>
        </w:tc>
        <w:tc>
          <w:tcPr>
            <w:tcW w:w="2192" w:type="dxa"/>
            <w:tcBorders>
              <w:top w:val="single" w:sz="4" w:space="0" w:color="auto"/>
              <w:left w:val="single" w:sz="4" w:space="0" w:color="auto"/>
              <w:bottom w:val="single" w:sz="4" w:space="0" w:color="auto"/>
              <w:right w:val="single" w:sz="4" w:space="0" w:color="auto"/>
            </w:tcBorders>
            <w:vAlign w:val="center"/>
          </w:tcPr>
          <w:p w:rsidR="0041304A" w:rsidRPr="0041304A" w:rsidRDefault="0041304A" w:rsidP="0041304A">
            <w:pPr>
              <w:keepNext/>
              <w:keepLines/>
              <w:tabs>
                <w:tab w:val="clear" w:pos="432"/>
              </w:tabs>
              <w:spacing w:before="0"/>
              <w:rPr>
                <w:b/>
                <w:bCs/>
                <w:iCs/>
                <w:sz w:val="20"/>
                <w:szCs w:val="24"/>
                <w:lang w:val="en-GB"/>
              </w:rPr>
            </w:pPr>
            <w:r w:rsidRPr="0041304A">
              <w:rPr>
                <w:b/>
                <w:bCs/>
                <w:iCs/>
                <w:sz w:val="20"/>
                <w:szCs w:val="24"/>
                <w:lang w:val="en-GB"/>
              </w:rPr>
              <w:t>Symbol</w:t>
            </w:r>
          </w:p>
          <w:p w:rsidR="0041304A" w:rsidRPr="0041304A" w:rsidRDefault="0041304A" w:rsidP="0041304A">
            <w:pPr>
              <w:keepNext/>
              <w:keepLines/>
              <w:tabs>
                <w:tab w:val="clear" w:pos="432"/>
              </w:tabs>
              <w:spacing w:before="0"/>
              <w:rPr>
                <w:sz w:val="20"/>
                <w:szCs w:val="24"/>
                <w:lang w:val="en-GB"/>
              </w:rPr>
            </w:pPr>
            <w:r w:rsidRPr="0041304A">
              <w:rPr>
                <w:sz w:val="20"/>
                <w:szCs w:val="24"/>
                <w:lang w:val="en-GB"/>
              </w:rPr>
              <w:t>Exclamation mark</w:t>
            </w:r>
          </w:p>
        </w:tc>
      </w:tr>
      <w:tr w:rsidR="0041304A" w:rsidRPr="0041304A" w:rsidTr="00425155">
        <w:tc>
          <w:tcPr>
            <w:tcW w:w="1908" w:type="dxa"/>
            <w:tcBorders>
              <w:top w:val="nil"/>
              <w:left w:val="nil"/>
              <w:bottom w:val="nil"/>
              <w:right w:val="nil"/>
            </w:tcBorders>
            <w:vAlign w:val="center"/>
          </w:tcPr>
          <w:p w:rsidR="0041304A" w:rsidRPr="0041304A" w:rsidRDefault="0041304A" w:rsidP="0041304A">
            <w:pPr>
              <w:keepNext/>
              <w:keepLines/>
              <w:tabs>
                <w:tab w:val="clear" w:pos="432"/>
              </w:tabs>
              <w:spacing w:before="0"/>
              <w:rPr>
                <w:b/>
                <w:bCs/>
                <w:sz w:val="20"/>
                <w:szCs w:val="24"/>
                <w:lang w:val="en-GB"/>
              </w:rPr>
            </w:pPr>
            <w:r w:rsidRPr="0041304A">
              <w:rPr>
                <w:b/>
                <w:bCs/>
                <w:sz w:val="20"/>
                <w:szCs w:val="24"/>
                <w:lang w:val="en-GB"/>
              </w:rPr>
              <w:t>Hazard category</w:t>
            </w:r>
          </w:p>
        </w:tc>
        <w:tc>
          <w:tcPr>
            <w:tcW w:w="1800" w:type="dxa"/>
            <w:gridSpan w:val="2"/>
            <w:tcBorders>
              <w:top w:val="nil"/>
              <w:left w:val="nil"/>
              <w:bottom w:val="nil"/>
              <w:right w:val="nil"/>
            </w:tcBorders>
            <w:vAlign w:val="center"/>
          </w:tcPr>
          <w:p w:rsidR="0041304A" w:rsidRPr="0041304A" w:rsidRDefault="0041304A" w:rsidP="0041304A">
            <w:pPr>
              <w:keepNext/>
              <w:keepLines/>
              <w:tabs>
                <w:tab w:val="clear" w:pos="432"/>
              </w:tabs>
              <w:spacing w:before="0"/>
              <w:rPr>
                <w:b/>
                <w:bCs/>
                <w:sz w:val="20"/>
                <w:szCs w:val="24"/>
                <w:lang w:val="en-GB"/>
              </w:rPr>
            </w:pPr>
            <w:r w:rsidRPr="0041304A">
              <w:rPr>
                <w:b/>
                <w:bCs/>
                <w:sz w:val="20"/>
                <w:szCs w:val="24"/>
                <w:lang w:val="en-GB"/>
              </w:rPr>
              <w:t>Signal word</w:t>
            </w:r>
          </w:p>
        </w:tc>
        <w:tc>
          <w:tcPr>
            <w:tcW w:w="3670" w:type="dxa"/>
            <w:gridSpan w:val="3"/>
            <w:tcBorders>
              <w:top w:val="nil"/>
              <w:left w:val="nil"/>
              <w:bottom w:val="nil"/>
              <w:right w:val="nil"/>
            </w:tcBorders>
            <w:vAlign w:val="center"/>
          </w:tcPr>
          <w:p w:rsidR="0041304A" w:rsidRPr="0041304A" w:rsidRDefault="0041304A" w:rsidP="0041304A">
            <w:pPr>
              <w:keepNext/>
              <w:keepLines/>
              <w:tabs>
                <w:tab w:val="clear" w:pos="432"/>
              </w:tabs>
              <w:spacing w:before="0"/>
              <w:rPr>
                <w:b/>
                <w:bCs/>
                <w:sz w:val="20"/>
                <w:szCs w:val="24"/>
                <w:lang w:val="en-GB"/>
              </w:rPr>
            </w:pPr>
            <w:r w:rsidRPr="0041304A">
              <w:rPr>
                <w:b/>
                <w:bCs/>
                <w:sz w:val="20"/>
                <w:szCs w:val="24"/>
                <w:lang w:val="en-GB"/>
              </w:rPr>
              <w:t>Hazard statement</w:t>
            </w:r>
          </w:p>
        </w:tc>
        <w:tc>
          <w:tcPr>
            <w:tcW w:w="2192" w:type="dxa"/>
            <w:vMerge w:val="restart"/>
            <w:tcBorders>
              <w:top w:val="nil"/>
              <w:left w:val="nil"/>
              <w:right w:val="nil"/>
            </w:tcBorders>
            <w:vAlign w:val="center"/>
          </w:tcPr>
          <w:p w:rsidR="0041304A" w:rsidRPr="0041304A" w:rsidRDefault="0041304A" w:rsidP="00976CAB">
            <w:pPr>
              <w:keepNext/>
              <w:keepLines/>
              <w:tabs>
                <w:tab w:val="clear" w:pos="432"/>
              </w:tabs>
              <w:spacing w:before="0" w:after="120"/>
              <w:rPr>
                <w:b/>
                <w:bCs/>
                <w:sz w:val="20"/>
                <w:szCs w:val="24"/>
                <w:lang w:val="en-GB"/>
              </w:rPr>
            </w:pPr>
            <w:r w:rsidRPr="0041304A">
              <w:rPr>
                <w:noProof/>
                <w:sz w:val="24"/>
                <w:szCs w:val="24"/>
              </w:rPr>
              <w:drawing>
                <wp:inline distT="0" distB="0" distL="0" distR="0" wp14:anchorId="73915EF2" wp14:editId="2AF462DA">
                  <wp:extent cx="289560" cy="514350"/>
                  <wp:effectExtent l="0" t="0" r="0" b="0"/>
                  <wp:docPr id="184" name="Picture 184"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p>
        </w:tc>
      </w:tr>
      <w:tr w:rsidR="0041304A" w:rsidRPr="0041304A" w:rsidTr="00425155">
        <w:tc>
          <w:tcPr>
            <w:tcW w:w="1908" w:type="dxa"/>
            <w:tcBorders>
              <w:top w:val="nil"/>
              <w:left w:val="nil"/>
              <w:bottom w:val="single" w:sz="4" w:space="0" w:color="auto"/>
              <w:right w:val="nil"/>
            </w:tcBorders>
            <w:vAlign w:val="center"/>
          </w:tcPr>
          <w:p w:rsidR="0041304A" w:rsidRPr="0041304A" w:rsidRDefault="0041304A" w:rsidP="0041304A">
            <w:pPr>
              <w:tabs>
                <w:tab w:val="clear" w:pos="432"/>
              </w:tabs>
              <w:spacing w:before="60" w:after="240"/>
              <w:rPr>
                <w:bCs/>
                <w:sz w:val="20"/>
                <w:szCs w:val="20"/>
                <w:lang w:val="en-GB"/>
              </w:rPr>
            </w:pPr>
            <w:r w:rsidRPr="0041304A">
              <w:rPr>
                <w:sz w:val="20"/>
                <w:szCs w:val="20"/>
                <w:lang w:val="en-GB" w:eastAsia="en-US"/>
              </w:rPr>
              <w:t>1, 1A, 1B</w:t>
            </w:r>
          </w:p>
        </w:tc>
        <w:tc>
          <w:tcPr>
            <w:tcW w:w="1800" w:type="dxa"/>
            <w:gridSpan w:val="2"/>
            <w:tcBorders>
              <w:top w:val="nil"/>
              <w:left w:val="nil"/>
              <w:bottom w:val="single" w:sz="4" w:space="0" w:color="auto"/>
              <w:right w:val="nil"/>
            </w:tcBorders>
            <w:vAlign w:val="center"/>
          </w:tcPr>
          <w:p w:rsidR="0041304A" w:rsidRPr="0041304A" w:rsidRDefault="0041304A" w:rsidP="0041304A">
            <w:pPr>
              <w:keepNext/>
              <w:keepLines/>
              <w:tabs>
                <w:tab w:val="clear" w:pos="432"/>
              </w:tabs>
              <w:spacing w:before="0"/>
              <w:rPr>
                <w:sz w:val="20"/>
                <w:szCs w:val="24"/>
                <w:lang w:val="en-GB"/>
              </w:rPr>
            </w:pPr>
            <w:r w:rsidRPr="0041304A">
              <w:rPr>
                <w:sz w:val="20"/>
                <w:szCs w:val="24"/>
                <w:lang w:val="en-GB"/>
              </w:rPr>
              <w:t>Warning</w:t>
            </w:r>
          </w:p>
        </w:tc>
        <w:tc>
          <w:tcPr>
            <w:tcW w:w="3670" w:type="dxa"/>
            <w:gridSpan w:val="3"/>
            <w:tcBorders>
              <w:top w:val="nil"/>
              <w:left w:val="nil"/>
              <w:bottom w:val="single" w:sz="4" w:space="0" w:color="auto"/>
              <w:right w:val="nil"/>
            </w:tcBorders>
            <w:vAlign w:val="center"/>
          </w:tcPr>
          <w:p w:rsidR="0041304A" w:rsidRPr="0041304A" w:rsidRDefault="0041304A" w:rsidP="0041304A">
            <w:pPr>
              <w:keepNext/>
              <w:keepLines/>
              <w:tabs>
                <w:tab w:val="clear" w:pos="432"/>
              </w:tabs>
              <w:spacing w:before="0"/>
              <w:rPr>
                <w:sz w:val="20"/>
                <w:szCs w:val="24"/>
                <w:lang w:val="en-GB"/>
              </w:rPr>
            </w:pPr>
            <w:r w:rsidRPr="0041304A">
              <w:rPr>
                <w:sz w:val="20"/>
                <w:szCs w:val="24"/>
                <w:lang w:val="en-GB"/>
              </w:rPr>
              <w:t>H317</w:t>
            </w:r>
            <w:r>
              <w:rPr>
                <w:sz w:val="20"/>
                <w:szCs w:val="24"/>
                <w:lang w:val="en-GB"/>
              </w:rPr>
              <w:tab/>
            </w:r>
            <w:r w:rsidRPr="0041304A">
              <w:rPr>
                <w:b/>
                <w:sz w:val="20"/>
                <w:szCs w:val="24"/>
                <w:lang w:val="en-GB"/>
              </w:rPr>
              <w:t>May cause an allergic skin reaction</w:t>
            </w:r>
            <w:r w:rsidRPr="0041304A">
              <w:rPr>
                <w:b/>
                <w:bCs/>
                <w:sz w:val="20"/>
                <w:szCs w:val="24"/>
                <w:lang w:val="en-GB"/>
              </w:rPr>
              <w:t xml:space="preserve"> </w:t>
            </w:r>
          </w:p>
        </w:tc>
        <w:tc>
          <w:tcPr>
            <w:tcW w:w="2192" w:type="dxa"/>
            <w:vMerge/>
            <w:tcBorders>
              <w:left w:val="nil"/>
              <w:bottom w:val="single" w:sz="4" w:space="0" w:color="auto"/>
              <w:right w:val="nil"/>
            </w:tcBorders>
            <w:vAlign w:val="center"/>
          </w:tcPr>
          <w:p w:rsidR="0041304A" w:rsidRPr="0041304A" w:rsidRDefault="0041304A" w:rsidP="0041304A">
            <w:pPr>
              <w:keepNext/>
              <w:keepLines/>
              <w:tabs>
                <w:tab w:val="clear" w:pos="432"/>
              </w:tabs>
              <w:spacing w:before="0"/>
              <w:rPr>
                <w:sz w:val="24"/>
                <w:szCs w:val="24"/>
              </w:rPr>
            </w:pPr>
          </w:p>
        </w:tc>
      </w:tr>
      <w:tr w:rsidR="0041304A" w:rsidRPr="0041304A" w:rsidTr="00425155">
        <w:tc>
          <w:tcPr>
            <w:tcW w:w="9570" w:type="dxa"/>
            <w:gridSpan w:val="7"/>
            <w:tcBorders>
              <w:top w:val="single" w:sz="4" w:space="0" w:color="auto"/>
            </w:tcBorders>
            <w:vAlign w:val="center"/>
          </w:tcPr>
          <w:p w:rsidR="0041304A" w:rsidRPr="0041304A" w:rsidRDefault="0041304A" w:rsidP="00976CAB">
            <w:pPr>
              <w:keepNext/>
              <w:keepLines/>
              <w:tabs>
                <w:tab w:val="clear" w:pos="432"/>
              </w:tabs>
              <w:spacing w:after="120"/>
              <w:rPr>
                <w:b/>
                <w:bCs/>
                <w:sz w:val="20"/>
                <w:szCs w:val="24"/>
                <w:lang w:val="en-GB"/>
              </w:rPr>
            </w:pPr>
            <w:r w:rsidRPr="0041304A">
              <w:rPr>
                <w:b/>
                <w:bCs/>
                <w:sz w:val="20"/>
                <w:szCs w:val="24"/>
                <w:lang w:val="en-GB"/>
              </w:rPr>
              <w:t>Precautionary statements</w:t>
            </w:r>
          </w:p>
        </w:tc>
      </w:tr>
      <w:tr w:rsidR="0041304A" w:rsidRPr="0041304A" w:rsidTr="00425155">
        <w:tc>
          <w:tcPr>
            <w:tcW w:w="2392" w:type="dxa"/>
            <w:gridSpan w:val="2"/>
            <w:vAlign w:val="center"/>
          </w:tcPr>
          <w:p w:rsidR="0041304A" w:rsidRPr="0041304A" w:rsidRDefault="0041304A" w:rsidP="0041304A">
            <w:pPr>
              <w:keepNext/>
              <w:keepLines/>
              <w:tabs>
                <w:tab w:val="clear" w:pos="432"/>
              </w:tabs>
              <w:spacing w:before="0"/>
              <w:rPr>
                <w:b/>
                <w:bCs/>
                <w:sz w:val="20"/>
                <w:szCs w:val="24"/>
                <w:lang w:val="en-GB"/>
              </w:rPr>
            </w:pPr>
            <w:r w:rsidRPr="0041304A">
              <w:rPr>
                <w:b/>
                <w:bCs/>
                <w:sz w:val="20"/>
                <w:szCs w:val="24"/>
                <w:lang w:val="en-GB"/>
              </w:rPr>
              <w:t>Prevention</w:t>
            </w:r>
          </w:p>
        </w:tc>
        <w:tc>
          <w:tcPr>
            <w:tcW w:w="2393" w:type="dxa"/>
            <w:gridSpan w:val="2"/>
            <w:vAlign w:val="center"/>
          </w:tcPr>
          <w:p w:rsidR="0041304A" w:rsidRPr="0041304A" w:rsidRDefault="0041304A" w:rsidP="0041304A">
            <w:pPr>
              <w:keepNext/>
              <w:keepLines/>
              <w:tabs>
                <w:tab w:val="clear" w:pos="432"/>
              </w:tabs>
              <w:spacing w:before="0"/>
              <w:rPr>
                <w:b/>
                <w:bCs/>
                <w:sz w:val="20"/>
                <w:szCs w:val="24"/>
                <w:lang w:val="en-GB"/>
              </w:rPr>
            </w:pPr>
            <w:r w:rsidRPr="0041304A">
              <w:rPr>
                <w:b/>
                <w:bCs/>
                <w:sz w:val="20"/>
                <w:szCs w:val="24"/>
                <w:lang w:val="en-GB"/>
              </w:rPr>
              <w:t>Response</w:t>
            </w:r>
          </w:p>
        </w:tc>
        <w:tc>
          <w:tcPr>
            <w:tcW w:w="2392" w:type="dxa"/>
            <w:vAlign w:val="center"/>
          </w:tcPr>
          <w:p w:rsidR="0041304A" w:rsidRPr="0041304A" w:rsidRDefault="0041304A" w:rsidP="00976CAB">
            <w:pPr>
              <w:keepNext/>
              <w:keepLines/>
              <w:tabs>
                <w:tab w:val="clear" w:pos="432"/>
              </w:tabs>
              <w:spacing w:after="120"/>
              <w:rPr>
                <w:b/>
                <w:bCs/>
                <w:sz w:val="20"/>
                <w:szCs w:val="24"/>
                <w:lang w:val="en-GB"/>
              </w:rPr>
            </w:pPr>
            <w:r w:rsidRPr="0041304A">
              <w:rPr>
                <w:b/>
                <w:bCs/>
                <w:sz w:val="20"/>
                <w:szCs w:val="24"/>
                <w:lang w:val="en-GB"/>
              </w:rPr>
              <w:t>Storage</w:t>
            </w:r>
          </w:p>
        </w:tc>
        <w:tc>
          <w:tcPr>
            <w:tcW w:w="2393" w:type="dxa"/>
            <w:gridSpan w:val="2"/>
            <w:vAlign w:val="center"/>
          </w:tcPr>
          <w:p w:rsidR="0041304A" w:rsidRPr="0041304A" w:rsidRDefault="0041304A" w:rsidP="00976CAB">
            <w:pPr>
              <w:keepNext/>
              <w:keepLines/>
              <w:tabs>
                <w:tab w:val="clear" w:pos="432"/>
              </w:tabs>
              <w:spacing w:after="120"/>
              <w:rPr>
                <w:b/>
                <w:bCs/>
                <w:sz w:val="20"/>
                <w:szCs w:val="24"/>
                <w:lang w:val="en-GB"/>
              </w:rPr>
            </w:pPr>
            <w:r w:rsidRPr="0041304A">
              <w:rPr>
                <w:b/>
                <w:bCs/>
                <w:sz w:val="20"/>
                <w:szCs w:val="24"/>
                <w:lang w:val="en-GB"/>
              </w:rPr>
              <w:t>Disposal</w:t>
            </w:r>
          </w:p>
        </w:tc>
      </w:tr>
      <w:tr w:rsidR="0041304A" w:rsidRPr="0041304A" w:rsidTr="00425155">
        <w:trPr>
          <w:trHeight w:val="5280"/>
        </w:trPr>
        <w:tc>
          <w:tcPr>
            <w:tcW w:w="2392" w:type="dxa"/>
            <w:gridSpan w:val="2"/>
          </w:tcPr>
          <w:p w:rsidR="0041304A" w:rsidRPr="0041304A" w:rsidRDefault="0041304A" w:rsidP="0041304A">
            <w:pPr>
              <w:tabs>
                <w:tab w:val="clear" w:pos="432"/>
              </w:tabs>
              <w:spacing w:after="120"/>
              <w:rPr>
                <w:b/>
                <w:bCs/>
                <w:color w:val="000000"/>
                <w:sz w:val="20"/>
                <w:szCs w:val="16"/>
                <w:lang w:val="en-GB"/>
              </w:rPr>
            </w:pPr>
            <w:r w:rsidRPr="0041304A">
              <w:rPr>
                <w:bCs/>
                <w:sz w:val="20"/>
                <w:szCs w:val="16"/>
                <w:lang w:val="en-GB"/>
              </w:rPr>
              <w:t>P261</w:t>
            </w:r>
            <w:r w:rsidRPr="0041304A">
              <w:rPr>
                <w:b/>
                <w:sz w:val="20"/>
                <w:szCs w:val="16"/>
                <w:lang w:val="en-GB"/>
              </w:rPr>
              <w:br/>
              <w:t>Avoid breathing dust/fume/gas/mist/ vapours/spray.</w:t>
            </w:r>
            <w:r w:rsidRPr="0041304A">
              <w:rPr>
                <w:color w:val="000000"/>
                <w:sz w:val="20"/>
                <w:szCs w:val="16"/>
                <w:lang w:val="en-GB"/>
              </w:rPr>
              <w:t xml:space="preserve"> </w:t>
            </w:r>
            <w:r w:rsidRPr="0041304A">
              <w:rPr>
                <w:color w:val="000000"/>
                <w:sz w:val="20"/>
                <w:szCs w:val="16"/>
                <w:lang w:val="en-GB"/>
              </w:rPr>
              <w:br/>
              <w:t>Manufacturer/supplier or the competent authority to specify applicable conditions.</w:t>
            </w:r>
          </w:p>
          <w:p w:rsidR="0041304A" w:rsidRPr="0041304A" w:rsidRDefault="0041304A" w:rsidP="0041304A">
            <w:pPr>
              <w:tabs>
                <w:tab w:val="clear" w:pos="432"/>
              </w:tabs>
              <w:spacing w:after="120"/>
              <w:rPr>
                <w:b/>
                <w:color w:val="000000"/>
                <w:sz w:val="20"/>
                <w:szCs w:val="16"/>
                <w:lang w:val="en-GB"/>
              </w:rPr>
            </w:pPr>
            <w:r w:rsidRPr="0041304A">
              <w:rPr>
                <w:bCs/>
                <w:color w:val="000000"/>
                <w:sz w:val="20"/>
                <w:szCs w:val="16"/>
                <w:lang w:val="en-GB"/>
              </w:rPr>
              <w:t>P272</w:t>
            </w:r>
            <w:r w:rsidRPr="0041304A">
              <w:rPr>
                <w:b/>
                <w:color w:val="000000"/>
                <w:sz w:val="20"/>
                <w:szCs w:val="16"/>
                <w:lang w:val="en-GB"/>
              </w:rPr>
              <w:br/>
              <w:t>Contaminated work clothing should not be allowed out of the workplace.</w:t>
            </w:r>
          </w:p>
          <w:p w:rsidR="0041304A" w:rsidRPr="0041304A" w:rsidRDefault="0041304A" w:rsidP="0041304A">
            <w:pPr>
              <w:tabs>
                <w:tab w:val="clear" w:pos="432"/>
                <w:tab w:val="left" w:pos="459"/>
              </w:tabs>
              <w:spacing w:after="120"/>
              <w:rPr>
                <w:sz w:val="20"/>
                <w:szCs w:val="24"/>
              </w:rPr>
            </w:pPr>
            <w:r w:rsidRPr="0041304A">
              <w:rPr>
                <w:bCs/>
                <w:color w:val="000000"/>
                <w:sz w:val="20"/>
                <w:szCs w:val="24"/>
              </w:rPr>
              <w:t>P280</w:t>
            </w:r>
            <w:r w:rsidRPr="0041304A">
              <w:rPr>
                <w:b/>
                <w:color w:val="000000"/>
                <w:sz w:val="20"/>
                <w:szCs w:val="24"/>
              </w:rPr>
              <w:br/>
              <w:t>Wear protective gloves.</w:t>
            </w:r>
            <w:r w:rsidRPr="0041304A">
              <w:rPr>
                <w:b/>
                <w:color w:val="000000"/>
                <w:sz w:val="20"/>
                <w:szCs w:val="24"/>
              </w:rPr>
              <w:br/>
            </w:r>
            <w:r w:rsidRPr="0041304A">
              <w:rPr>
                <w:color w:val="000000"/>
                <w:sz w:val="20"/>
                <w:szCs w:val="24"/>
              </w:rPr>
              <w:t>Manufacturer/supplier or the competent authority to specify type of equipment.</w:t>
            </w:r>
          </w:p>
        </w:tc>
        <w:tc>
          <w:tcPr>
            <w:tcW w:w="2393" w:type="dxa"/>
            <w:gridSpan w:val="2"/>
            <w:vAlign w:val="center"/>
          </w:tcPr>
          <w:p w:rsidR="0041304A" w:rsidRPr="0041304A" w:rsidRDefault="0041304A" w:rsidP="0041304A">
            <w:pPr>
              <w:tabs>
                <w:tab w:val="clear" w:pos="432"/>
              </w:tabs>
              <w:spacing w:after="120"/>
              <w:rPr>
                <w:sz w:val="20"/>
                <w:szCs w:val="16"/>
                <w:lang w:val="en-GB"/>
              </w:rPr>
            </w:pPr>
            <w:r w:rsidRPr="0041304A">
              <w:rPr>
                <w:bCs/>
                <w:sz w:val="20"/>
                <w:szCs w:val="16"/>
                <w:lang w:val="en-GB"/>
              </w:rPr>
              <w:t>P302 + P352</w:t>
            </w:r>
            <w:r w:rsidRPr="0041304A">
              <w:rPr>
                <w:b/>
                <w:sz w:val="20"/>
                <w:szCs w:val="16"/>
                <w:lang w:val="en-GB"/>
              </w:rPr>
              <w:br/>
              <w:t>IF ON SKIN: Wash with plenty of soap and water</w:t>
            </w:r>
            <w:r w:rsidRPr="0041304A">
              <w:rPr>
                <w:sz w:val="20"/>
                <w:szCs w:val="16"/>
                <w:lang w:val="en-GB"/>
              </w:rPr>
              <w:t>.</w:t>
            </w:r>
          </w:p>
          <w:p w:rsidR="0041304A" w:rsidRPr="0041304A" w:rsidRDefault="0041304A" w:rsidP="0041304A">
            <w:pPr>
              <w:tabs>
                <w:tab w:val="clear" w:pos="432"/>
              </w:tabs>
              <w:spacing w:after="120"/>
              <w:rPr>
                <w:b/>
                <w:sz w:val="20"/>
                <w:szCs w:val="16"/>
                <w:lang w:val="en-GB"/>
              </w:rPr>
            </w:pPr>
            <w:r w:rsidRPr="0041304A">
              <w:rPr>
                <w:bCs/>
                <w:sz w:val="20"/>
                <w:szCs w:val="16"/>
                <w:lang w:val="en-GB"/>
              </w:rPr>
              <w:t>P333 + P313</w:t>
            </w:r>
            <w:r w:rsidRPr="0041304A">
              <w:rPr>
                <w:b/>
                <w:sz w:val="20"/>
                <w:szCs w:val="16"/>
                <w:lang w:val="en-GB"/>
              </w:rPr>
              <w:br/>
              <w:t>If skin irritation or rash occurs: Get medical advice/attention.</w:t>
            </w:r>
          </w:p>
          <w:p w:rsidR="0041304A" w:rsidRPr="0041304A" w:rsidRDefault="0041304A" w:rsidP="0041304A">
            <w:pPr>
              <w:tabs>
                <w:tab w:val="clear" w:pos="432"/>
              </w:tabs>
              <w:spacing w:after="120"/>
              <w:rPr>
                <w:color w:val="000000"/>
                <w:sz w:val="20"/>
                <w:szCs w:val="16"/>
                <w:lang w:val="en-GB"/>
              </w:rPr>
            </w:pPr>
            <w:r w:rsidRPr="0041304A">
              <w:rPr>
                <w:bCs/>
                <w:sz w:val="20"/>
                <w:szCs w:val="16"/>
                <w:lang w:val="en-GB"/>
              </w:rPr>
              <w:t>P321</w:t>
            </w:r>
            <w:r w:rsidRPr="0041304A">
              <w:rPr>
                <w:b/>
                <w:sz w:val="20"/>
                <w:szCs w:val="16"/>
                <w:lang w:val="en-GB"/>
              </w:rPr>
              <w:br/>
              <w:t>Specific treatment (see ... on this label)</w:t>
            </w:r>
            <w:r w:rsidRPr="0041304A">
              <w:rPr>
                <w:sz w:val="20"/>
                <w:szCs w:val="16"/>
                <w:lang w:val="en-GB"/>
              </w:rPr>
              <w:br/>
              <w:t>... Reference to supplemental first aid instruction.</w:t>
            </w:r>
            <w:r w:rsidRPr="0041304A">
              <w:rPr>
                <w:sz w:val="20"/>
                <w:szCs w:val="16"/>
                <w:lang w:val="en-GB"/>
              </w:rPr>
              <w:br/>
              <w:t xml:space="preserve">- </w:t>
            </w:r>
            <w:r w:rsidRPr="0041304A">
              <w:rPr>
                <w:i/>
                <w:sz w:val="20"/>
                <w:szCs w:val="16"/>
                <w:lang w:val="en-GB"/>
              </w:rPr>
              <w:t>Manufacturer/supplier or the competent authority may specify a cleansing agent if appropriate.</w:t>
            </w:r>
          </w:p>
          <w:p w:rsidR="0041304A" w:rsidRPr="0041304A" w:rsidRDefault="0041304A" w:rsidP="0041304A">
            <w:pPr>
              <w:tabs>
                <w:tab w:val="clear" w:pos="432"/>
              </w:tabs>
              <w:spacing w:after="120"/>
              <w:rPr>
                <w:b/>
                <w:sz w:val="20"/>
                <w:szCs w:val="16"/>
                <w:lang w:val="en-GB"/>
              </w:rPr>
            </w:pPr>
            <w:r w:rsidRPr="0041304A">
              <w:rPr>
                <w:bCs/>
                <w:color w:val="000000"/>
                <w:sz w:val="20"/>
                <w:szCs w:val="16"/>
                <w:lang w:val="en-GB"/>
              </w:rPr>
              <w:t>P363</w:t>
            </w:r>
            <w:r w:rsidRPr="0041304A">
              <w:rPr>
                <w:b/>
                <w:color w:val="000000"/>
                <w:sz w:val="20"/>
                <w:szCs w:val="16"/>
                <w:lang w:val="en-GB"/>
              </w:rPr>
              <w:br/>
              <w:t>Wash contaminated clothing before reuse.</w:t>
            </w:r>
          </w:p>
        </w:tc>
        <w:tc>
          <w:tcPr>
            <w:tcW w:w="2392" w:type="dxa"/>
            <w:vAlign w:val="center"/>
          </w:tcPr>
          <w:p w:rsidR="0041304A" w:rsidRPr="0041304A" w:rsidRDefault="0041304A" w:rsidP="0041304A">
            <w:pPr>
              <w:tabs>
                <w:tab w:val="clear" w:pos="432"/>
              </w:tabs>
              <w:spacing w:after="120"/>
              <w:rPr>
                <w:sz w:val="20"/>
                <w:szCs w:val="16"/>
                <w:lang w:val="en-GB"/>
              </w:rPr>
            </w:pPr>
          </w:p>
        </w:tc>
        <w:tc>
          <w:tcPr>
            <w:tcW w:w="2393" w:type="dxa"/>
            <w:gridSpan w:val="2"/>
          </w:tcPr>
          <w:p w:rsidR="0041304A" w:rsidRPr="0041304A" w:rsidRDefault="0041304A" w:rsidP="0041304A">
            <w:pPr>
              <w:tabs>
                <w:tab w:val="clear" w:pos="432"/>
              </w:tabs>
              <w:spacing w:after="120"/>
              <w:rPr>
                <w:sz w:val="20"/>
                <w:szCs w:val="24"/>
              </w:rPr>
            </w:pPr>
            <w:r w:rsidRPr="0041304A">
              <w:rPr>
                <w:bCs/>
                <w:sz w:val="20"/>
                <w:szCs w:val="24"/>
              </w:rPr>
              <w:t>P501</w:t>
            </w:r>
            <w:r w:rsidRPr="0041304A">
              <w:rPr>
                <w:b/>
                <w:sz w:val="20"/>
                <w:szCs w:val="24"/>
              </w:rPr>
              <w:br/>
              <w:t>Dispose of contents/container to...</w:t>
            </w:r>
            <w:r w:rsidRPr="0041304A">
              <w:rPr>
                <w:sz w:val="20"/>
                <w:szCs w:val="24"/>
              </w:rPr>
              <w:t xml:space="preserve"> </w:t>
            </w:r>
            <w:r w:rsidRPr="0041304A">
              <w:rPr>
                <w:sz w:val="20"/>
                <w:szCs w:val="24"/>
              </w:rPr>
              <w:br/>
              <w:t>... in accordance with local/regional/national/international Regulations (to be specified).</w:t>
            </w:r>
          </w:p>
        </w:tc>
      </w:tr>
    </w:tbl>
    <w:p w:rsidR="003D6EEA" w:rsidRPr="00E03B1C" w:rsidRDefault="00AA58A9">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Germ cell mutagenicity."/>
      </w:tblPr>
      <w:tblGrid>
        <w:gridCol w:w="1653"/>
        <w:gridCol w:w="417"/>
        <w:gridCol w:w="1241"/>
        <w:gridCol w:w="963"/>
        <w:gridCol w:w="2000"/>
        <w:gridCol w:w="314"/>
        <w:gridCol w:w="2982"/>
      </w:tblGrid>
      <w:tr w:rsidR="00F45781" w:rsidRPr="00F45781" w:rsidTr="00425155">
        <w:tc>
          <w:tcPr>
            <w:tcW w:w="9570" w:type="dxa"/>
            <w:gridSpan w:val="7"/>
            <w:tcBorders>
              <w:top w:val="nil"/>
              <w:left w:val="nil"/>
              <w:bottom w:val="nil"/>
              <w:right w:val="nil"/>
            </w:tcBorders>
            <w:vAlign w:val="center"/>
          </w:tcPr>
          <w:p w:rsidR="00F45781" w:rsidRPr="00F45781" w:rsidRDefault="00F45781" w:rsidP="00F45781">
            <w:pPr>
              <w:tabs>
                <w:tab w:val="clear" w:pos="432"/>
              </w:tabs>
              <w:spacing w:after="120"/>
              <w:rPr>
                <w:b/>
                <w:bCs/>
                <w:sz w:val="24"/>
                <w:szCs w:val="24"/>
                <w:lang w:val="en-GB"/>
              </w:rPr>
            </w:pPr>
            <w:r w:rsidRPr="00F45781">
              <w:rPr>
                <w:b/>
                <w:bCs/>
                <w:sz w:val="24"/>
                <w:szCs w:val="24"/>
                <w:lang w:val="en-GB"/>
              </w:rPr>
              <w:lastRenderedPageBreak/>
              <w:br w:type="page"/>
            </w:r>
            <w:r w:rsidRPr="00F45781">
              <w:rPr>
                <w:b/>
                <w:bCs/>
                <w:sz w:val="24"/>
                <w:szCs w:val="24"/>
                <w:lang w:val="en-GB"/>
              </w:rPr>
              <w:br w:type="page"/>
            </w:r>
            <w:r w:rsidRPr="00F45781">
              <w:rPr>
                <w:b/>
                <w:bCs/>
                <w:sz w:val="24"/>
                <w:szCs w:val="24"/>
                <w:lang w:val="en-GB"/>
              </w:rPr>
              <w:br w:type="page"/>
            </w:r>
            <w:r w:rsidRPr="00F45781">
              <w:rPr>
                <w:rFonts w:ascii="Arial Bold" w:hAnsi="Arial Bold" w:cs="Times New Roman"/>
                <w:b/>
                <w:sz w:val="24"/>
                <w:szCs w:val="24"/>
              </w:rPr>
              <w:t>GERM CELL MUTAGENICITY</w:t>
            </w:r>
          </w:p>
        </w:tc>
      </w:tr>
      <w:tr w:rsidR="00F45781" w:rsidRPr="00F45781" w:rsidTr="00425155">
        <w:tc>
          <w:tcPr>
            <w:tcW w:w="1653" w:type="dxa"/>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p>
        </w:tc>
        <w:tc>
          <w:tcPr>
            <w:tcW w:w="1658" w:type="dxa"/>
            <w:gridSpan w:val="2"/>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p>
        </w:tc>
        <w:tc>
          <w:tcPr>
            <w:tcW w:w="3277" w:type="dxa"/>
            <w:gridSpan w:val="3"/>
            <w:tcBorders>
              <w:top w:val="nil"/>
              <w:left w:val="nil"/>
              <w:bottom w:val="nil"/>
              <w:right w:val="single" w:sz="4" w:space="0" w:color="auto"/>
            </w:tcBorders>
            <w:vAlign w:val="center"/>
          </w:tcPr>
          <w:p w:rsidR="00F45781" w:rsidRPr="00F45781" w:rsidRDefault="00F45781" w:rsidP="00F45781">
            <w:pPr>
              <w:keepNext/>
              <w:keepLines/>
              <w:tabs>
                <w:tab w:val="clear" w:pos="432"/>
              </w:tabs>
              <w:spacing w:before="0"/>
              <w:rPr>
                <w:sz w:val="20"/>
                <w:szCs w:val="24"/>
                <w:lang w:val="en-GB"/>
              </w:rPr>
            </w:pPr>
          </w:p>
        </w:tc>
        <w:tc>
          <w:tcPr>
            <w:tcW w:w="2982" w:type="dxa"/>
            <w:tcBorders>
              <w:top w:val="single" w:sz="4" w:space="0" w:color="auto"/>
              <w:left w:val="single" w:sz="4" w:space="0" w:color="auto"/>
              <w:bottom w:val="single" w:sz="4" w:space="0" w:color="auto"/>
              <w:right w:val="single" w:sz="4" w:space="0" w:color="auto"/>
            </w:tcBorders>
            <w:vAlign w:val="center"/>
          </w:tcPr>
          <w:p w:rsidR="00F45781" w:rsidRPr="00F45781" w:rsidRDefault="00F45781" w:rsidP="00F45781">
            <w:pPr>
              <w:keepNext/>
              <w:keepLines/>
              <w:tabs>
                <w:tab w:val="clear" w:pos="432"/>
              </w:tabs>
              <w:spacing w:before="0"/>
              <w:rPr>
                <w:b/>
                <w:bCs/>
                <w:iCs/>
                <w:sz w:val="20"/>
                <w:szCs w:val="24"/>
                <w:lang w:val="en-GB"/>
              </w:rPr>
            </w:pPr>
            <w:r w:rsidRPr="00F45781">
              <w:rPr>
                <w:b/>
                <w:bCs/>
                <w:iCs/>
                <w:sz w:val="20"/>
                <w:szCs w:val="24"/>
                <w:lang w:val="en-GB"/>
              </w:rPr>
              <w:t>Symbol</w:t>
            </w:r>
          </w:p>
          <w:p w:rsidR="00F45781" w:rsidRPr="00F45781" w:rsidRDefault="00F45781" w:rsidP="00F45781">
            <w:pPr>
              <w:keepNext/>
              <w:keepLines/>
              <w:tabs>
                <w:tab w:val="clear" w:pos="432"/>
              </w:tabs>
              <w:spacing w:before="0"/>
              <w:rPr>
                <w:sz w:val="20"/>
                <w:szCs w:val="24"/>
                <w:lang w:val="en-GB"/>
              </w:rPr>
            </w:pPr>
            <w:r w:rsidRPr="00F45781">
              <w:rPr>
                <w:sz w:val="20"/>
                <w:szCs w:val="24"/>
                <w:lang w:val="en-GB"/>
              </w:rPr>
              <w:t>Health hazard</w:t>
            </w:r>
          </w:p>
        </w:tc>
      </w:tr>
      <w:tr w:rsidR="00F45781" w:rsidRPr="00F45781" w:rsidTr="00425155">
        <w:tc>
          <w:tcPr>
            <w:tcW w:w="1653" w:type="dxa"/>
            <w:tcBorders>
              <w:top w:val="nil"/>
              <w:left w:val="nil"/>
              <w:bottom w:val="nil"/>
              <w:right w:val="nil"/>
            </w:tcBorders>
            <w:vAlign w:val="center"/>
          </w:tcPr>
          <w:p w:rsidR="00F45781" w:rsidRPr="00F45781" w:rsidRDefault="00F45781" w:rsidP="00F45781">
            <w:pPr>
              <w:keepNext/>
              <w:keepLines/>
              <w:tabs>
                <w:tab w:val="clear" w:pos="432"/>
              </w:tabs>
              <w:spacing w:before="0"/>
              <w:rPr>
                <w:b/>
                <w:bCs/>
                <w:sz w:val="20"/>
                <w:szCs w:val="24"/>
                <w:lang w:val="en-GB"/>
              </w:rPr>
            </w:pPr>
            <w:r w:rsidRPr="00F45781">
              <w:rPr>
                <w:b/>
                <w:bCs/>
                <w:sz w:val="20"/>
                <w:szCs w:val="24"/>
                <w:lang w:val="en-GB"/>
              </w:rPr>
              <w:t>Hazard category</w:t>
            </w:r>
          </w:p>
        </w:tc>
        <w:tc>
          <w:tcPr>
            <w:tcW w:w="1658" w:type="dxa"/>
            <w:gridSpan w:val="2"/>
            <w:tcBorders>
              <w:top w:val="nil"/>
              <w:left w:val="nil"/>
              <w:bottom w:val="nil"/>
              <w:right w:val="nil"/>
            </w:tcBorders>
            <w:vAlign w:val="center"/>
          </w:tcPr>
          <w:p w:rsidR="00F45781" w:rsidRPr="00F45781" w:rsidRDefault="00F45781" w:rsidP="00F45781">
            <w:pPr>
              <w:keepNext/>
              <w:keepLines/>
              <w:tabs>
                <w:tab w:val="clear" w:pos="432"/>
              </w:tabs>
              <w:spacing w:before="0"/>
              <w:rPr>
                <w:b/>
                <w:bCs/>
                <w:sz w:val="20"/>
                <w:szCs w:val="24"/>
                <w:lang w:val="en-GB"/>
              </w:rPr>
            </w:pPr>
            <w:r w:rsidRPr="00F45781">
              <w:rPr>
                <w:b/>
                <w:bCs/>
                <w:sz w:val="20"/>
                <w:szCs w:val="24"/>
                <w:lang w:val="en-GB"/>
              </w:rPr>
              <w:t>Signal word</w:t>
            </w:r>
          </w:p>
        </w:tc>
        <w:tc>
          <w:tcPr>
            <w:tcW w:w="3277" w:type="dxa"/>
            <w:gridSpan w:val="3"/>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b/>
                <w:bCs/>
                <w:sz w:val="20"/>
                <w:szCs w:val="24"/>
                <w:lang w:val="en-GB"/>
              </w:rPr>
              <w:t>Hazard statement</w:t>
            </w:r>
          </w:p>
        </w:tc>
        <w:tc>
          <w:tcPr>
            <w:tcW w:w="2982" w:type="dxa"/>
            <w:vMerge w:val="restart"/>
            <w:tcBorders>
              <w:top w:val="nil"/>
              <w:left w:val="nil"/>
              <w:right w:val="nil"/>
            </w:tcBorders>
            <w:vAlign w:val="center"/>
          </w:tcPr>
          <w:p w:rsidR="00F45781" w:rsidRPr="00F45781" w:rsidRDefault="00F45781" w:rsidP="00F45781">
            <w:pPr>
              <w:keepNext/>
              <w:keepLines/>
              <w:tabs>
                <w:tab w:val="clear" w:pos="432"/>
              </w:tabs>
              <w:spacing w:before="0"/>
              <w:rPr>
                <w:b/>
                <w:bCs/>
                <w:sz w:val="20"/>
                <w:szCs w:val="24"/>
                <w:lang w:val="en-GB"/>
              </w:rPr>
            </w:pPr>
            <w:r w:rsidRPr="00F45781">
              <w:rPr>
                <w:noProof/>
                <w:sz w:val="24"/>
                <w:szCs w:val="24"/>
              </w:rPr>
              <w:drawing>
                <wp:inline distT="0" distB="0" distL="0" distR="0" wp14:anchorId="7C80FF43" wp14:editId="7BCDA4C6">
                  <wp:extent cx="361950" cy="491490"/>
                  <wp:effectExtent l="0" t="0" r="0" b="3810"/>
                  <wp:docPr id="185" name="Picture 185"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F45781" w:rsidRPr="00F45781" w:rsidTr="00425155">
        <w:tc>
          <w:tcPr>
            <w:tcW w:w="1653" w:type="dxa"/>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rPr>
              <w:t>1A, 1B</w:t>
            </w:r>
          </w:p>
        </w:tc>
        <w:tc>
          <w:tcPr>
            <w:tcW w:w="1658" w:type="dxa"/>
            <w:gridSpan w:val="2"/>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lang w:val="en-GB"/>
              </w:rPr>
              <w:t>Danger</w:t>
            </w:r>
          </w:p>
        </w:tc>
        <w:tc>
          <w:tcPr>
            <w:tcW w:w="3277" w:type="dxa"/>
            <w:gridSpan w:val="3"/>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lang w:val="en-GB"/>
              </w:rPr>
              <w:t>H340</w:t>
            </w:r>
            <w:r>
              <w:rPr>
                <w:sz w:val="20"/>
                <w:szCs w:val="24"/>
                <w:lang w:val="en-GB"/>
              </w:rPr>
              <w:tab/>
            </w:r>
            <w:r w:rsidRPr="00F45781">
              <w:rPr>
                <w:b/>
                <w:sz w:val="20"/>
                <w:szCs w:val="24"/>
                <w:lang w:val="en-GB"/>
              </w:rPr>
              <w:t>May cause genetic defects</w:t>
            </w:r>
            <w:r w:rsidRPr="00F45781">
              <w:rPr>
                <w:sz w:val="20"/>
                <w:szCs w:val="24"/>
                <w:lang w:val="en-GB"/>
              </w:rPr>
              <w:t xml:space="preserve"> &lt;...&gt;</w:t>
            </w:r>
          </w:p>
        </w:tc>
        <w:tc>
          <w:tcPr>
            <w:tcW w:w="2982" w:type="dxa"/>
            <w:vMerge/>
            <w:tcBorders>
              <w:left w:val="nil"/>
              <w:right w:val="nil"/>
            </w:tcBorders>
            <w:vAlign w:val="center"/>
          </w:tcPr>
          <w:p w:rsidR="00F45781" w:rsidRPr="00F45781" w:rsidRDefault="00F45781" w:rsidP="00F45781">
            <w:pPr>
              <w:keepNext/>
              <w:keepLines/>
              <w:tabs>
                <w:tab w:val="clear" w:pos="432"/>
              </w:tabs>
              <w:spacing w:before="0"/>
              <w:rPr>
                <w:sz w:val="24"/>
                <w:szCs w:val="24"/>
              </w:rPr>
            </w:pPr>
          </w:p>
        </w:tc>
      </w:tr>
      <w:tr w:rsidR="00F45781" w:rsidRPr="00F45781" w:rsidTr="00425155">
        <w:tc>
          <w:tcPr>
            <w:tcW w:w="1653" w:type="dxa"/>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lang w:val="en-GB"/>
              </w:rPr>
              <w:t>2</w:t>
            </w:r>
          </w:p>
        </w:tc>
        <w:tc>
          <w:tcPr>
            <w:tcW w:w="1658" w:type="dxa"/>
            <w:gridSpan w:val="2"/>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lang w:val="en-GB"/>
              </w:rPr>
              <w:t>Warning</w:t>
            </w:r>
          </w:p>
        </w:tc>
        <w:tc>
          <w:tcPr>
            <w:tcW w:w="3277" w:type="dxa"/>
            <w:gridSpan w:val="3"/>
            <w:tcBorders>
              <w:top w:val="nil"/>
              <w:left w:val="nil"/>
              <w:bottom w:val="nil"/>
              <w:right w:val="nil"/>
            </w:tcBorders>
            <w:vAlign w:val="center"/>
          </w:tcPr>
          <w:p w:rsidR="00F45781" w:rsidRPr="00F45781" w:rsidRDefault="00F45781" w:rsidP="00F45781">
            <w:pPr>
              <w:keepNext/>
              <w:keepLines/>
              <w:tabs>
                <w:tab w:val="clear" w:pos="432"/>
              </w:tabs>
              <w:spacing w:before="0"/>
              <w:rPr>
                <w:sz w:val="20"/>
                <w:szCs w:val="24"/>
                <w:lang w:val="en-GB"/>
              </w:rPr>
            </w:pPr>
            <w:r w:rsidRPr="00F45781">
              <w:rPr>
                <w:sz w:val="20"/>
                <w:szCs w:val="24"/>
                <w:lang w:val="en-GB"/>
              </w:rPr>
              <w:t>H341</w:t>
            </w:r>
            <w:r>
              <w:rPr>
                <w:sz w:val="20"/>
                <w:szCs w:val="24"/>
                <w:lang w:val="en-GB"/>
              </w:rPr>
              <w:tab/>
            </w:r>
            <w:r w:rsidRPr="00F45781">
              <w:rPr>
                <w:b/>
                <w:sz w:val="20"/>
                <w:szCs w:val="24"/>
                <w:lang w:val="en-GB"/>
              </w:rPr>
              <w:t>Suspected of causing genetic defects</w:t>
            </w:r>
            <w:r w:rsidRPr="00F45781">
              <w:rPr>
                <w:sz w:val="20"/>
                <w:szCs w:val="24"/>
                <w:lang w:val="en-GB"/>
              </w:rPr>
              <w:t xml:space="preserve"> &lt;...&gt; </w:t>
            </w:r>
          </w:p>
        </w:tc>
        <w:tc>
          <w:tcPr>
            <w:tcW w:w="2982" w:type="dxa"/>
            <w:vMerge/>
            <w:tcBorders>
              <w:left w:val="nil"/>
              <w:bottom w:val="nil"/>
              <w:right w:val="nil"/>
            </w:tcBorders>
            <w:vAlign w:val="center"/>
          </w:tcPr>
          <w:p w:rsidR="00F45781" w:rsidRPr="00F45781" w:rsidRDefault="00F45781" w:rsidP="00F45781">
            <w:pPr>
              <w:keepNext/>
              <w:keepLines/>
              <w:tabs>
                <w:tab w:val="clear" w:pos="432"/>
              </w:tabs>
              <w:spacing w:before="0"/>
              <w:rPr>
                <w:sz w:val="24"/>
                <w:szCs w:val="24"/>
              </w:rPr>
            </w:pPr>
          </w:p>
        </w:tc>
      </w:tr>
      <w:tr w:rsidR="00F45781" w:rsidRPr="00F45781" w:rsidTr="00425155">
        <w:tc>
          <w:tcPr>
            <w:tcW w:w="1653" w:type="dxa"/>
            <w:tcBorders>
              <w:top w:val="nil"/>
              <w:left w:val="nil"/>
              <w:bottom w:val="single" w:sz="4" w:space="0" w:color="auto"/>
              <w:right w:val="nil"/>
            </w:tcBorders>
            <w:vAlign w:val="center"/>
          </w:tcPr>
          <w:p w:rsidR="00F45781" w:rsidRPr="00F45781" w:rsidRDefault="00F45781" w:rsidP="00F45781">
            <w:pPr>
              <w:keepNext/>
              <w:keepLines/>
              <w:tabs>
                <w:tab w:val="clear" w:pos="432"/>
              </w:tabs>
              <w:spacing w:before="0"/>
              <w:rPr>
                <w:sz w:val="20"/>
                <w:szCs w:val="24"/>
                <w:lang w:val="en-GB"/>
              </w:rPr>
            </w:pPr>
          </w:p>
        </w:tc>
        <w:tc>
          <w:tcPr>
            <w:tcW w:w="1658" w:type="dxa"/>
            <w:gridSpan w:val="2"/>
            <w:tcBorders>
              <w:top w:val="nil"/>
              <w:left w:val="nil"/>
              <w:bottom w:val="single" w:sz="4" w:space="0" w:color="auto"/>
              <w:right w:val="nil"/>
            </w:tcBorders>
            <w:vAlign w:val="center"/>
          </w:tcPr>
          <w:p w:rsidR="00F45781" w:rsidRPr="00F45781" w:rsidRDefault="00F45781" w:rsidP="00F45781">
            <w:pPr>
              <w:keepNext/>
              <w:keepLines/>
              <w:tabs>
                <w:tab w:val="clear" w:pos="432"/>
              </w:tabs>
              <w:spacing w:before="0"/>
              <w:rPr>
                <w:sz w:val="20"/>
                <w:szCs w:val="24"/>
                <w:lang w:val="en-GB"/>
              </w:rPr>
            </w:pPr>
          </w:p>
        </w:tc>
        <w:tc>
          <w:tcPr>
            <w:tcW w:w="3277" w:type="dxa"/>
            <w:gridSpan w:val="3"/>
            <w:tcBorders>
              <w:top w:val="nil"/>
              <w:left w:val="nil"/>
              <w:bottom w:val="single" w:sz="4" w:space="0" w:color="auto"/>
              <w:right w:val="nil"/>
            </w:tcBorders>
            <w:vAlign w:val="center"/>
          </w:tcPr>
          <w:p w:rsidR="00F45781" w:rsidRPr="00F45781" w:rsidRDefault="00F45781" w:rsidP="00976CAB">
            <w:pPr>
              <w:keepNext/>
              <w:keepLines/>
              <w:tabs>
                <w:tab w:val="clear" w:pos="432"/>
              </w:tabs>
              <w:spacing w:before="0" w:after="120"/>
              <w:rPr>
                <w:bCs/>
                <w:sz w:val="20"/>
                <w:szCs w:val="24"/>
                <w:lang w:val="en-GB"/>
              </w:rPr>
            </w:pPr>
            <w:r w:rsidRPr="00F45781">
              <w:rPr>
                <w:bCs/>
                <w:sz w:val="20"/>
                <w:szCs w:val="24"/>
                <w:lang w:val="en-GB"/>
              </w:rPr>
              <w:t xml:space="preserve">&lt;...&gt;  </w:t>
            </w:r>
            <w:r w:rsidRPr="00F45781">
              <w:rPr>
                <w:bCs/>
                <w:i/>
                <w:sz w:val="20"/>
                <w:szCs w:val="24"/>
                <w:lang w:val="en-GB"/>
              </w:rPr>
              <w:t>(state route of exposure if it is conclusively proven that no other routes of exposure cause the hazard)</w:t>
            </w:r>
          </w:p>
        </w:tc>
        <w:tc>
          <w:tcPr>
            <w:tcW w:w="2982" w:type="dxa"/>
            <w:tcBorders>
              <w:top w:val="nil"/>
              <w:left w:val="nil"/>
              <w:bottom w:val="single" w:sz="4" w:space="0" w:color="auto"/>
              <w:right w:val="nil"/>
            </w:tcBorders>
            <w:vAlign w:val="center"/>
          </w:tcPr>
          <w:p w:rsidR="00F45781" w:rsidRPr="00F45781" w:rsidRDefault="00F45781" w:rsidP="00F45781">
            <w:pPr>
              <w:keepNext/>
              <w:keepLines/>
              <w:tabs>
                <w:tab w:val="clear" w:pos="432"/>
              </w:tabs>
              <w:spacing w:before="0"/>
              <w:rPr>
                <w:sz w:val="24"/>
                <w:szCs w:val="24"/>
              </w:rPr>
            </w:pPr>
          </w:p>
        </w:tc>
      </w:tr>
      <w:tr w:rsidR="00F45781" w:rsidRPr="00F45781" w:rsidTr="00425155">
        <w:tc>
          <w:tcPr>
            <w:tcW w:w="9570" w:type="dxa"/>
            <w:gridSpan w:val="7"/>
            <w:tcBorders>
              <w:top w:val="single" w:sz="4" w:space="0" w:color="auto"/>
            </w:tcBorders>
            <w:vAlign w:val="center"/>
          </w:tcPr>
          <w:p w:rsidR="00F45781" w:rsidRPr="00F45781" w:rsidRDefault="00F45781" w:rsidP="00976CAB">
            <w:pPr>
              <w:keepNext/>
              <w:keepLines/>
              <w:tabs>
                <w:tab w:val="clear" w:pos="432"/>
              </w:tabs>
              <w:spacing w:after="120"/>
              <w:rPr>
                <w:b/>
                <w:bCs/>
                <w:sz w:val="20"/>
                <w:szCs w:val="24"/>
                <w:lang w:val="en-GB"/>
              </w:rPr>
            </w:pPr>
            <w:r w:rsidRPr="00F45781">
              <w:rPr>
                <w:b/>
                <w:bCs/>
                <w:sz w:val="20"/>
                <w:szCs w:val="24"/>
                <w:lang w:val="en-GB"/>
              </w:rPr>
              <w:t>Precautionary statements</w:t>
            </w:r>
          </w:p>
        </w:tc>
      </w:tr>
      <w:tr w:rsidR="00F45781" w:rsidRPr="00F45781" w:rsidTr="00425155">
        <w:tc>
          <w:tcPr>
            <w:tcW w:w="2070" w:type="dxa"/>
            <w:gridSpan w:val="2"/>
            <w:vAlign w:val="center"/>
          </w:tcPr>
          <w:p w:rsidR="00F45781" w:rsidRPr="00F45781" w:rsidRDefault="00F45781" w:rsidP="00F45781">
            <w:pPr>
              <w:keepNext/>
              <w:keepLines/>
              <w:tabs>
                <w:tab w:val="clear" w:pos="432"/>
              </w:tabs>
              <w:spacing w:before="0"/>
              <w:rPr>
                <w:b/>
                <w:bCs/>
                <w:sz w:val="20"/>
                <w:szCs w:val="24"/>
                <w:lang w:val="en-GB"/>
              </w:rPr>
            </w:pPr>
            <w:r w:rsidRPr="00F45781">
              <w:rPr>
                <w:b/>
                <w:bCs/>
                <w:sz w:val="20"/>
                <w:szCs w:val="24"/>
                <w:lang w:val="en-GB"/>
              </w:rPr>
              <w:t>Prevention</w:t>
            </w:r>
          </w:p>
        </w:tc>
        <w:tc>
          <w:tcPr>
            <w:tcW w:w="2204" w:type="dxa"/>
            <w:gridSpan w:val="2"/>
            <w:vAlign w:val="center"/>
          </w:tcPr>
          <w:p w:rsidR="00F45781" w:rsidRPr="00F45781" w:rsidRDefault="00F45781" w:rsidP="00F45781">
            <w:pPr>
              <w:keepNext/>
              <w:keepLines/>
              <w:tabs>
                <w:tab w:val="clear" w:pos="432"/>
              </w:tabs>
              <w:spacing w:before="0"/>
              <w:rPr>
                <w:b/>
                <w:bCs/>
                <w:sz w:val="20"/>
                <w:szCs w:val="24"/>
                <w:lang w:val="en-GB"/>
              </w:rPr>
            </w:pPr>
            <w:r w:rsidRPr="00F45781">
              <w:rPr>
                <w:b/>
                <w:bCs/>
                <w:sz w:val="20"/>
                <w:szCs w:val="24"/>
                <w:lang w:val="en-GB"/>
              </w:rPr>
              <w:t>Response</w:t>
            </w:r>
          </w:p>
        </w:tc>
        <w:tc>
          <w:tcPr>
            <w:tcW w:w="2000" w:type="dxa"/>
            <w:vAlign w:val="center"/>
          </w:tcPr>
          <w:p w:rsidR="00F45781" w:rsidRPr="00F45781" w:rsidRDefault="00F45781" w:rsidP="00F45781">
            <w:pPr>
              <w:keepNext/>
              <w:keepLines/>
              <w:tabs>
                <w:tab w:val="clear" w:pos="432"/>
              </w:tabs>
              <w:spacing w:before="0"/>
              <w:rPr>
                <w:b/>
                <w:bCs/>
                <w:sz w:val="20"/>
                <w:szCs w:val="24"/>
                <w:lang w:val="en-GB"/>
              </w:rPr>
            </w:pPr>
            <w:r w:rsidRPr="00F45781">
              <w:rPr>
                <w:b/>
                <w:bCs/>
                <w:sz w:val="20"/>
                <w:szCs w:val="24"/>
                <w:lang w:val="en-GB"/>
              </w:rPr>
              <w:t>Storage</w:t>
            </w:r>
          </w:p>
        </w:tc>
        <w:tc>
          <w:tcPr>
            <w:tcW w:w="3296" w:type="dxa"/>
            <w:gridSpan w:val="2"/>
            <w:vAlign w:val="center"/>
          </w:tcPr>
          <w:p w:rsidR="00F45781" w:rsidRPr="00F45781" w:rsidRDefault="00F45781" w:rsidP="00976CAB">
            <w:pPr>
              <w:keepNext/>
              <w:keepLines/>
              <w:tabs>
                <w:tab w:val="clear" w:pos="432"/>
              </w:tabs>
              <w:spacing w:after="120"/>
              <w:rPr>
                <w:b/>
                <w:bCs/>
                <w:sz w:val="20"/>
                <w:szCs w:val="24"/>
                <w:lang w:val="en-GB"/>
              </w:rPr>
            </w:pPr>
            <w:r w:rsidRPr="00F45781">
              <w:rPr>
                <w:b/>
                <w:bCs/>
                <w:sz w:val="20"/>
                <w:szCs w:val="24"/>
                <w:lang w:val="en-GB"/>
              </w:rPr>
              <w:t>Disposal</w:t>
            </w:r>
          </w:p>
        </w:tc>
      </w:tr>
      <w:tr w:rsidR="00F45781" w:rsidRPr="00F45781" w:rsidTr="00425155">
        <w:trPr>
          <w:trHeight w:val="2975"/>
        </w:trPr>
        <w:tc>
          <w:tcPr>
            <w:tcW w:w="2070" w:type="dxa"/>
            <w:gridSpan w:val="2"/>
            <w:vAlign w:val="center"/>
          </w:tcPr>
          <w:p w:rsidR="00F45781" w:rsidRPr="00F45781" w:rsidRDefault="00F45781" w:rsidP="00F45781">
            <w:pPr>
              <w:tabs>
                <w:tab w:val="clear" w:pos="432"/>
              </w:tabs>
              <w:spacing w:after="120"/>
              <w:rPr>
                <w:sz w:val="20"/>
                <w:szCs w:val="16"/>
                <w:lang w:val="en-GB"/>
              </w:rPr>
            </w:pPr>
            <w:r w:rsidRPr="00F45781">
              <w:rPr>
                <w:bCs/>
                <w:sz w:val="20"/>
                <w:szCs w:val="16"/>
                <w:lang w:val="en-GB"/>
              </w:rPr>
              <w:t>P201</w:t>
            </w:r>
            <w:r w:rsidRPr="00F45781">
              <w:rPr>
                <w:b/>
                <w:sz w:val="20"/>
                <w:szCs w:val="16"/>
                <w:lang w:val="en-GB"/>
              </w:rPr>
              <w:br/>
              <w:t>Obtain special instructions before use.</w:t>
            </w:r>
          </w:p>
          <w:p w:rsidR="00F45781" w:rsidRPr="00F45781" w:rsidRDefault="00F45781" w:rsidP="00F45781">
            <w:pPr>
              <w:tabs>
                <w:tab w:val="clear" w:pos="432"/>
              </w:tabs>
              <w:spacing w:after="120"/>
              <w:rPr>
                <w:b/>
                <w:sz w:val="20"/>
                <w:szCs w:val="16"/>
                <w:lang w:val="en-GB"/>
              </w:rPr>
            </w:pPr>
            <w:r w:rsidRPr="00F45781">
              <w:rPr>
                <w:bCs/>
                <w:sz w:val="20"/>
                <w:szCs w:val="16"/>
                <w:lang w:val="en-GB"/>
              </w:rPr>
              <w:t>P202</w:t>
            </w:r>
            <w:r w:rsidRPr="00F45781">
              <w:rPr>
                <w:b/>
                <w:sz w:val="20"/>
                <w:szCs w:val="16"/>
                <w:lang w:val="en-GB"/>
              </w:rPr>
              <w:br/>
              <w:t>Do not handle until all safety precautions have been read and understood.</w:t>
            </w:r>
          </w:p>
          <w:p w:rsidR="00F45781" w:rsidRPr="00F45781" w:rsidRDefault="00F45781" w:rsidP="00F45781">
            <w:pPr>
              <w:tabs>
                <w:tab w:val="clear" w:pos="432"/>
                <w:tab w:val="left" w:pos="459"/>
              </w:tabs>
              <w:spacing w:after="120"/>
              <w:rPr>
                <w:sz w:val="20"/>
                <w:szCs w:val="24"/>
              </w:rPr>
            </w:pPr>
            <w:r w:rsidRPr="00F45781">
              <w:rPr>
                <w:bCs/>
                <w:color w:val="000000"/>
                <w:sz w:val="20"/>
                <w:szCs w:val="24"/>
              </w:rPr>
              <w:t>P281</w:t>
            </w:r>
            <w:r w:rsidRPr="00F45781">
              <w:rPr>
                <w:b/>
                <w:color w:val="000000"/>
                <w:sz w:val="20"/>
                <w:szCs w:val="24"/>
              </w:rPr>
              <w:br/>
              <w:t>Use personal protective equipment as required.</w:t>
            </w:r>
          </w:p>
        </w:tc>
        <w:tc>
          <w:tcPr>
            <w:tcW w:w="2204" w:type="dxa"/>
            <w:gridSpan w:val="2"/>
          </w:tcPr>
          <w:p w:rsidR="00F45781" w:rsidRPr="00F45781" w:rsidRDefault="00F45781" w:rsidP="00F45781">
            <w:pPr>
              <w:tabs>
                <w:tab w:val="clear" w:pos="432"/>
              </w:tabs>
              <w:spacing w:after="120"/>
              <w:rPr>
                <w:b/>
                <w:sz w:val="20"/>
                <w:szCs w:val="16"/>
                <w:lang w:val="en-GB"/>
              </w:rPr>
            </w:pPr>
            <w:r w:rsidRPr="00F45781">
              <w:rPr>
                <w:bCs/>
                <w:sz w:val="20"/>
                <w:szCs w:val="16"/>
                <w:lang w:val="en-GB"/>
              </w:rPr>
              <w:t>P308 + P313</w:t>
            </w:r>
            <w:r w:rsidRPr="00F45781">
              <w:rPr>
                <w:b/>
                <w:sz w:val="20"/>
                <w:szCs w:val="16"/>
                <w:lang w:val="en-GB"/>
              </w:rPr>
              <w:br/>
              <w:t>IF exposed or concerned: Get medical advice/attention.</w:t>
            </w:r>
          </w:p>
        </w:tc>
        <w:tc>
          <w:tcPr>
            <w:tcW w:w="2000" w:type="dxa"/>
          </w:tcPr>
          <w:p w:rsidR="00F45781" w:rsidRPr="00F45781" w:rsidRDefault="00F45781" w:rsidP="00F45781">
            <w:pPr>
              <w:tabs>
                <w:tab w:val="clear" w:pos="432"/>
              </w:tabs>
              <w:spacing w:after="120"/>
              <w:rPr>
                <w:sz w:val="20"/>
                <w:szCs w:val="16"/>
                <w:lang w:val="en-GB"/>
              </w:rPr>
            </w:pPr>
            <w:r w:rsidRPr="00F45781">
              <w:rPr>
                <w:bCs/>
                <w:sz w:val="20"/>
                <w:szCs w:val="16"/>
                <w:lang w:val="en-GB"/>
              </w:rPr>
              <w:t>P405</w:t>
            </w:r>
            <w:r w:rsidRPr="00F45781">
              <w:rPr>
                <w:b/>
                <w:sz w:val="20"/>
                <w:szCs w:val="16"/>
                <w:lang w:val="en-GB"/>
              </w:rPr>
              <w:br/>
              <w:t>Store locked up.</w:t>
            </w:r>
          </w:p>
        </w:tc>
        <w:tc>
          <w:tcPr>
            <w:tcW w:w="3296" w:type="dxa"/>
            <w:gridSpan w:val="2"/>
          </w:tcPr>
          <w:p w:rsidR="00F45781" w:rsidRPr="00F45781" w:rsidRDefault="00F45781" w:rsidP="00F45781">
            <w:pPr>
              <w:tabs>
                <w:tab w:val="clear" w:pos="432"/>
              </w:tabs>
              <w:spacing w:after="120"/>
              <w:rPr>
                <w:sz w:val="20"/>
                <w:szCs w:val="24"/>
              </w:rPr>
            </w:pPr>
            <w:r w:rsidRPr="00F45781">
              <w:rPr>
                <w:bCs/>
                <w:sz w:val="20"/>
                <w:szCs w:val="24"/>
              </w:rPr>
              <w:t>P501</w:t>
            </w:r>
            <w:r w:rsidRPr="00F45781">
              <w:rPr>
                <w:b/>
                <w:sz w:val="20"/>
                <w:szCs w:val="24"/>
              </w:rPr>
              <w:br/>
              <w:t>Dispose of contents/container to...</w:t>
            </w:r>
            <w:r w:rsidRPr="00F45781">
              <w:rPr>
                <w:sz w:val="20"/>
                <w:szCs w:val="24"/>
              </w:rPr>
              <w:br/>
              <w:t>... in accordance with local/regional/national/international Regulations (to be specified).</w:t>
            </w:r>
          </w:p>
        </w:tc>
      </w:tr>
    </w:tbl>
    <w:p w:rsidR="003D6EEA" w:rsidRPr="00E03B1C" w:rsidRDefault="003D6EEA">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Carcinogencity."/>
      </w:tblPr>
      <w:tblGrid>
        <w:gridCol w:w="1718"/>
        <w:gridCol w:w="458"/>
        <w:gridCol w:w="1316"/>
        <w:gridCol w:w="944"/>
        <w:gridCol w:w="2122"/>
        <w:gridCol w:w="3296"/>
      </w:tblGrid>
      <w:tr w:rsidR="00FA3983" w:rsidRPr="00FA3983" w:rsidTr="00FA3983">
        <w:tc>
          <w:tcPr>
            <w:tcW w:w="9854" w:type="dxa"/>
            <w:gridSpan w:val="6"/>
            <w:tcBorders>
              <w:top w:val="nil"/>
              <w:left w:val="nil"/>
              <w:bottom w:val="nil"/>
              <w:right w:val="nil"/>
            </w:tcBorders>
            <w:vAlign w:val="center"/>
          </w:tcPr>
          <w:p w:rsidR="00FA3983" w:rsidRPr="00FA3983" w:rsidRDefault="00FA3983" w:rsidP="00FA3983">
            <w:pPr>
              <w:tabs>
                <w:tab w:val="clear" w:pos="432"/>
              </w:tabs>
              <w:spacing w:after="120"/>
              <w:rPr>
                <w:sz w:val="24"/>
                <w:szCs w:val="24"/>
              </w:rPr>
            </w:pPr>
            <w:r w:rsidRPr="00FA3983">
              <w:rPr>
                <w:rFonts w:ascii="Arial Bold" w:hAnsi="Arial Bold" w:cs="Times New Roman"/>
                <w:b/>
                <w:sz w:val="24"/>
                <w:szCs w:val="24"/>
              </w:rPr>
              <w:lastRenderedPageBreak/>
              <w:t>CARCINOGENICITY</w:t>
            </w:r>
          </w:p>
        </w:tc>
      </w:tr>
      <w:tr w:rsidR="00FA3983" w:rsidRPr="00FA3983" w:rsidTr="00FA3983">
        <w:tc>
          <w:tcPr>
            <w:tcW w:w="1718" w:type="dxa"/>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p>
        </w:tc>
        <w:tc>
          <w:tcPr>
            <w:tcW w:w="1774" w:type="dxa"/>
            <w:gridSpan w:val="2"/>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p>
        </w:tc>
        <w:tc>
          <w:tcPr>
            <w:tcW w:w="3066" w:type="dxa"/>
            <w:gridSpan w:val="2"/>
            <w:tcBorders>
              <w:top w:val="nil"/>
              <w:left w:val="nil"/>
              <w:bottom w:val="nil"/>
              <w:right w:val="single" w:sz="4" w:space="0" w:color="auto"/>
            </w:tcBorders>
            <w:vAlign w:val="center"/>
          </w:tcPr>
          <w:p w:rsidR="00FA3983" w:rsidRPr="00FA3983" w:rsidRDefault="00FA3983" w:rsidP="00FA3983">
            <w:pPr>
              <w:tabs>
                <w:tab w:val="clear" w:pos="432"/>
              </w:tabs>
              <w:spacing w:before="0"/>
              <w:rPr>
                <w:sz w:val="20"/>
                <w:szCs w:val="24"/>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FA3983" w:rsidRPr="00FA3983" w:rsidRDefault="00FA3983" w:rsidP="00FA3983">
            <w:pPr>
              <w:tabs>
                <w:tab w:val="clear" w:pos="432"/>
              </w:tabs>
              <w:spacing w:before="0"/>
              <w:rPr>
                <w:b/>
                <w:bCs/>
                <w:iCs/>
                <w:sz w:val="20"/>
                <w:szCs w:val="24"/>
                <w:lang w:val="en-GB"/>
              </w:rPr>
            </w:pPr>
            <w:r w:rsidRPr="00FA3983">
              <w:rPr>
                <w:b/>
                <w:bCs/>
                <w:iCs/>
                <w:sz w:val="20"/>
                <w:szCs w:val="24"/>
                <w:lang w:val="en-GB"/>
              </w:rPr>
              <w:t>Symbol</w:t>
            </w:r>
          </w:p>
          <w:p w:rsidR="00FA3983" w:rsidRPr="00FA3983" w:rsidRDefault="00FA3983" w:rsidP="00FA3983">
            <w:pPr>
              <w:tabs>
                <w:tab w:val="clear" w:pos="432"/>
              </w:tabs>
              <w:spacing w:before="0"/>
              <w:rPr>
                <w:sz w:val="20"/>
                <w:szCs w:val="24"/>
                <w:lang w:val="en-GB"/>
              </w:rPr>
            </w:pPr>
            <w:r w:rsidRPr="00FA3983">
              <w:rPr>
                <w:sz w:val="20"/>
                <w:szCs w:val="24"/>
                <w:lang w:val="en-GB"/>
              </w:rPr>
              <w:t>Health hazard</w:t>
            </w:r>
          </w:p>
        </w:tc>
      </w:tr>
      <w:tr w:rsidR="00FA3983" w:rsidRPr="00FA3983" w:rsidTr="00FA3983">
        <w:tc>
          <w:tcPr>
            <w:tcW w:w="1718" w:type="dxa"/>
            <w:tcBorders>
              <w:top w:val="nil"/>
              <w:left w:val="nil"/>
              <w:bottom w:val="nil"/>
              <w:right w:val="nil"/>
            </w:tcBorders>
            <w:vAlign w:val="center"/>
          </w:tcPr>
          <w:p w:rsidR="00FA3983" w:rsidRPr="00FA3983" w:rsidRDefault="00FA3983" w:rsidP="00FA3983">
            <w:pPr>
              <w:tabs>
                <w:tab w:val="clear" w:pos="432"/>
              </w:tabs>
              <w:spacing w:before="0"/>
              <w:rPr>
                <w:b/>
                <w:bCs/>
                <w:sz w:val="20"/>
                <w:szCs w:val="24"/>
                <w:lang w:val="en-GB"/>
              </w:rPr>
            </w:pPr>
            <w:r w:rsidRPr="00FA3983">
              <w:rPr>
                <w:b/>
                <w:bCs/>
                <w:sz w:val="20"/>
                <w:szCs w:val="24"/>
                <w:lang w:val="en-GB"/>
              </w:rPr>
              <w:t>Hazard category</w:t>
            </w:r>
          </w:p>
        </w:tc>
        <w:tc>
          <w:tcPr>
            <w:tcW w:w="1774" w:type="dxa"/>
            <w:gridSpan w:val="2"/>
            <w:tcBorders>
              <w:top w:val="nil"/>
              <w:left w:val="nil"/>
              <w:bottom w:val="nil"/>
              <w:right w:val="nil"/>
            </w:tcBorders>
            <w:vAlign w:val="center"/>
          </w:tcPr>
          <w:p w:rsidR="00FA3983" w:rsidRPr="00FA3983" w:rsidRDefault="00FA3983" w:rsidP="00FA3983">
            <w:pPr>
              <w:tabs>
                <w:tab w:val="clear" w:pos="432"/>
              </w:tabs>
              <w:spacing w:before="0"/>
              <w:rPr>
                <w:b/>
                <w:bCs/>
                <w:sz w:val="20"/>
                <w:szCs w:val="24"/>
                <w:lang w:val="en-GB"/>
              </w:rPr>
            </w:pPr>
            <w:r w:rsidRPr="00FA3983">
              <w:rPr>
                <w:b/>
                <w:bCs/>
                <w:sz w:val="20"/>
                <w:szCs w:val="24"/>
                <w:lang w:val="en-GB"/>
              </w:rPr>
              <w:t>Signal word</w:t>
            </w:r>
          </w:p>
        </w:tc>
        <w:tc>
          <w:tcPr>
            <w:tcW w:w="3066" w:type="dxa"/>
            <w:gridSpan w:val="2"/>
            <w:tcBorders>
              <w:top w:val="nil"/>
              <w:left w:val="nil"/>
              <w:bottom w:val="nil"/>
              <w:right w:val="nil"/>
            </w:tcBorders>
            <w:vAlign w:val="center"/>
          </w:tcPr>
          <w:p w:rsidR="00FA3983" w:rsidRPr="00FA3983" w:rsidRDefault="00FA3983" w:rsidP="00FA3983">
            <w:pPr>
              <w:tabs>
                <w:tab w:val="clear" w:pos="432"/>
              </w:tabs>
              <w:spacing w:before="0"/>
              <w:rPr>
                <w:b/>
                <w:bCs/>
                <w:sz w:val="20"/>
                <w:szCs w:val="24"/>
                <w:lang w:val="en-GB"/>
              </w:rPr>
            </w:pPr>
            <w:r w:rsidRPr="00FA3983">
              <w:rPr>
                <w:b/>
                <w:bCs/>
                <w:sz w:val="20"/>
                <w:szCs w:val="24"/>
                <w:lang w:val="en-GB"/>
              </w:rPr>
              <w:t>Hazard statement</w:t>
            </w:r>
          </w:p>
        </w:tc>
        <w:tc>
          <w:tcPr>
            <w:tcW w:w="3296" w:type="dxa"/>
            <w:vMerge w:val="restart"/>
            <w:tcBorders>
              <w:top w:val="nil"/>
              <w:left w:val="nil"/>
              <w:right w:val="nil"/>
            </w:tcBorders>
            <w:vAlign w:val="center"/>
          </w:tcPr>
          <w:p w:rsidR="00FA3983" w:rsidRPr="00FA3983" w:rsidRDefault="00FA3983" w:rsidP="00FA3983">
            <w:pPr>
              <w:tabs>
                <w:tab w:val="clear" w:pos="432"/>
              </w:tabs>
              <w:spacing w:before="0"/>
              <w:rPr>
                <w:b/>
                <w:bCs/>
                <w:sz w:val="20"/>
                <w:szCs w:val="24"/>
                <w:lang w:val="en-GB"/>
              </w:rPr>
            </w:pPr>
            <w:r w:rsidRPr="00FA3983">
              <w:rPr>
                <w:noProof/>
                <w:sz w:val="24"/>
                <w:szCs w:val="24"/>
              </w:rPr>
              <w:drawing>
                <wp:inline distT="0" distB="0" distL="0" distR="0" wp14:anchorId="1B372E74" wp14:editId="2EFDC89F">
                  <wp:extent cx="361950" cy="491490"/>
                  <wp:effectExtent l="0" t="0" r="0" b="3810"/>
                  <wp:docPr id="186" name="Picture 186"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FA3983" w:rsidRPr="00FA3983" w:rsidTr="00FA3983">
        <w:tc>
          <w:tcPr>
            <w:tcW w:w="1718" w:type="dxa"/>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rPr>
              <w:t>1A, 1B</w:t>
            </w:r>
          </w:p>
        </w:tc>
        <w:tc>
          <w:tcPr>
            <w:tcW w:w="1774" w:type="dxa"/>
            <w:gridSpan w:val="2"/>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lang w:val="en-GB"/>
              </w:rPr>
              <w:t>Danger</w:t>
            </w:r>
          </w:p>
        </w:tc>
        <w:tc>
          <w:tcPr>
            <w:tcW w:w="3066" w:type="dxa"/>
            <w:gridSpan w:val="2"/>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lang w:val="en-GB"/>
              </w:rPr>
              <w:t>H350</w:t>
            </w:r>
            <w:r>
              <w:rPr>
                <w:sz w:val="20"/>
                <w:szCs w:val="24"/>
                <w:lang w:val="en-GB"/>
              </w:rPr>
              <w:tab/>
            </w:r>
            <w:r w:rsidRPr="00FA3983">
              <w:rPr>
                <w:b/>
                <w:sz w:val="20"/>
                <w:szCs w:val="24"/>
                <w:lang w:val="en-GB"/>
              </w:rPr>
              <w:t>May cause cancer</w:t>
            </w:r>
            <w:r w:rsidRPr="00FA3983">
              <w:rPr>
                <w:sz w:val="20"/>
                <w:szCs w:val="24"/>
                <w:lang w:val="en-GB"/>
              </w:rPr>
              <w:t xml:space="preserve"> &lt;...&gt; </w:t>
            </w:r>
          </w:p>
        </w:tc>
        <w:tc>
          <w:tcPr>
            <w:tcW w:w="3296" w:type="dxa"/>
            <w:vMerge/>
            <w:tcBorders>
              <w:left w:val="nil"/>
              <w:right w:val="nil"/>
            </w:tcBorders>
            <w:vAlign w:val="center"/>
          </w:tcPr>
          <w:p w:rsidR="00FA3983" w:rsidRPr="00FA3983" w:rsidRDefault="00FA3983" w:rsidP="00FA3983">
            <w:pPr>
              <w:tabs>
                <w:tab w:val="clear" w:pos="432"/>
              </w:tabs>
              <w:spacing w:before="0"/>
              <w:rPr>
                <w:sz w:val="24"/>
                <w:szCs w:val="24"/>
              </w:rPr>
            </w:pPr>
          </w:p>
        </w:tc>
      </w:tr>
      <w:tr w:rsidR="00FA3983" w:rsidRPr="00FA3983" w:rsidTr="00FA3983">
        <w:tc>
          <w:tcPr>
            <w:tcW w:w="1718" w:type="dxa"/>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lang w:val="en-GB"/>
              </w:rPr>
              <w:t>2</w:t>
            </w:r>
          </w:p>
        </w:tc>
        <w:tc>
          <w:tcPr>
            <w:tcW w:w="1774" w:type="dxa"/>
            <w:gridSpan w:val="2"/>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lang w:val="en-GB"/>
              </w:rPr>
              <w:t>Warning</w:t>
            </w:r>
          </w:p>
        </w:tc>
        <w:tc>
          <w:tcPr>
            <w:tcW w:w="3066" w:type="dxa"/>
            <w:gridSpan w:val="2"/>
            <w:tcBorders>
              <w:top w:val="nil"/>
              <w:left w:val="nil"/>
              <w:bottom w:val="nil"/>
              <w:right w:val="nil"/>
            </w:tcBorders>
            <w:vAlign w:val="center"/>
          </w:tcPr>
          <w:p w:rsidR="00FA3983" w:rsidRPr="00FA3983" w:rsidRDefault="00FA3983" w:rsidP="00FA3983">
            <w:pPr>
              <w:tabs>
                <w:tab w:val="clear" w:pos="432"/>
              </w:tabs>
              <w:spacing w:before="0"/>
              <w:rPr>
                <w:sz w:val="20"/>
                <w:szCs w:val="24"/>
                <w:lang w:val="en-GB"/>
              </w:rPr>
            </w:pPr>
            <w:r w:rsidRPr="00FA3983">
              <w:rPr>
                <w:sz w:val="20"/>
                <w:szCs w:val="24"/>
                <w:lang w:val="en-GB"/>
              </w:rPr>
              <w:t>H351</w:t>
            </w:r>
            <w:r>
              <w:rPr>
                <w:sz w:val="20"/>
                <w:szCs w:val="24"/>
                <w:lang w:val="en-GB"/>
              </w:rPr>
              <w:tab/>
            </w:r>
            <w:r w:rsidRPr="00FA3983">
              <w:rPr>
                <w:b/>
                <w:sz w:val="20"/>
                <w:szCs w:val="24"/>
                <w:lang w:val="en-GB"/>
              </w:rPr>
              <w:t>Suspected of causing cancer</w:t>
            </w:r>
            <w:r w:rsidRPr="00FA3983">
              <w:rPr>
                <w:sz w:val="20"/>
                <w:szCs w:val="24"/>
                <w:lang w:val="en-GB"/>
              </w:rPr>
              <w:t xml:space="preserve"> &lt;...&gt;</w:t>
            </w:r>
          </w:p>
        </w:tc>
        <w:tc>
          <w:tcPr>
            <w:tcW w:w="3296" w:type="dxa"/>
            <w:vMerge/>
            <w:tcBorders>
              <w:left w:val="nil"/>
              <w:bottom w:val="nil"/>
              <w:right w:val="nil"/>
            </w:tcBorders>
            <w:vAlign w:val="center"/>
          </w:tcPr>
          <w:p w:rsidR="00FA3983" w:rsidRPr="00FA3983" w:rsidRDefault="00FA3983" w:rsidP="00FA3983">
            <w:pPr>
              <w:tabs>
                <w:tab w:val="clear" w:pos="432"/>
              </w:tabs>
              <w:spacing w:before="0"/>
              <w:rPr>
                <w:sz w:val="24"/>
                <w:szCs w:val="24"/>
              </w:rPr>
            </w:pPr>
          </w:p>
        </w:tc>
      </w:tr>
      <w:tr w:rsidR="00FA3983" w:rsidRPr="00FA3983" w:rsidTr="00FA3983">
        <w:tc>
          <w:tcPr>
            <w:tcW w:w="1718" w:type="dxa"/>
            <w:tcBorders>
              <w:top w:val="nil"/>
              <w:left w:val="nil"/>
              <w:bottom w:val="single" w:sz="4" w:space="0" w:color="auto"/>
              <w:right w:val="nil"/>
            </w:tcBorders>
            <w:vAlign w:val="center"/>
          </w:tcPr>
          <w:p w:rsidR="00FA3983" w:rsidRPr="00FA3983" w:rsidRDefault="00FA3983" w:rsidP="00FA3983">
            <w:pPr>
              <w:tabs>
                <w:tab w:val="clear" w:pos="432"/>
              </w:tabs>
              <w:spacing w:before="0"/>
              <w:rPr>
                <w:sz w:val="20"/>
                <w:szCs w:val="24"/>
                <w:lang w:val="en-GB"/>
              </w:rPr>
            </w:pPr>
          </w:p>
        </w:tc>
        <w:tc>
          <w:tcPr>
            <w:tcW w:w="1774" w:type="dxa"/>
            <w:gridSpan w:val="2"/>
            <w:tcBorders>
              <w:top w:val="nil"/>
              <w:left w:val="nil"/>
              <w:bottom w:val="single" w:sz="4" w:space="0" w:color="auto"/>
              <w:right w:val="nil"/>
            </w:tcBorders>
            <w:vAlign w:val="center"/>
          </w:tcPr>
          <w:p w:rsidR="00FA3983" w:rsidRPr="00FA3983" w:rsidRDefault="00FA3983" w:rsidP="00FA3983">
            <w:pPr>
              <w:tabs>
                <w:tab w:val="clear" w:pos="432"/>
              </w:tabs>
              <w:spacing w:before="0"/>
              <w:rPr>
                <w:sz w:val="20"/>
                <w:szCs w:val="24"/>
                <w:lang w:val="en-GB"/>
              </w:rPr>
            </w:pPr>
          </w:p>
        </w:tc>
        <w:tc>
          <w:tcPr>
            <w:tcW w:w="3066" w:type="dxa"/>
            <w:gridSpan w:val="2"/>
            <w:tcBorders>
              <w:top w:val="nil"/>
              <w:left w:val="nil"/>
              <w:bottom w:val="single" w:sz="4" w:space="0" w:color="auto"/>
              <w:right w:val="nil"/>
            </w:tcBorders>
            <w:vAlign w:val="center"/>
          </w:tcPr>
          <w:p w:rsidR="00FA3983" w:rsidRPr="00FA3983" w:rsidRDefault="00FA3983" w:rsidP="00976CAB">
            <w:pPr>
              <w:tabs>
                <w:tab w:val="clear" w:pos="432"/>
              </w:tabs>
              <w:spacing w:before="0" w:after="120"/>
              <w:rPr>
                <w:bCs/>
                <w:sz w:val="20"/>
                <w:szCs w:val="24"/>
                <w:lang w:val="en-GB"/>
              </w:rPr>
            </w:pPr>
            <w:r w:rsidRPr="00FA3983">
              <w:rPr>
                <w:bCs/>
                <w:sz w:val="20"/>
                <w:szCs w:val="24"/>
                <w:lang w:val="en-GB"/>
              </w:rPr>
              <w:t xml:space="preserve">&lt;...&gt;  </w:t>
            </w:r>
            <w:r w:rsidRPr="00FA3983">
              <w:rPr>
                <w:bCs/>
                <w:i/>
                <w:sz w:val="20"/>
                <w:szCs w:val="24"/>
                <w:lang w:val="en-GB"/>
              </w:rPr>
              <w:t>(state route of exposure if it is conclusively proven that no other routes of exposure cause the hazard).</w:t>
            </w:r>
          </w:p>
        </w:tc>
        <w:tc>
          <w:tcPr>
            <w:tcW w:w="3296" w:type="dxa"/>
            <w:tcBorders>
              <w:top w:val="nil"/>
              <w:left w:val="nil"/>
              <w:bottom w:val="single" w:sz="4" w:space="0" w:color="auto"/>
              <w:right w:val="nil"/>
            </w:tcBorders>
            <w:vAlign w:val="center"/>
          </w:tcPr>
          <w:p w:rsidR="00FA3983" w:rsidRPr="00FA3983" w:rsidRDefault="00FA3983" w:rsidP="00FA3983">
            <w:pPr>
              <w:tabs>
                <w:tab w:val="clear" w:pos="432"/>
              </w:tabs>
              <w:spacing w:before="0"/>
              <w:rPr>
                <w:sz w:val="24"/>
                <w:szCs w:val="24"/>
              </w:rPr>
            </w:pPr>
          </w:p>
        </w:tc>
      </w:tr>
      <w:tr w:rsidR="00FA3983" w:rsidRPr="00FA3983" w:rsidTr="00FA3983">
        <w:tc>
          <w:tcPr>
            <w:tcW w:w="9854" w:type="dxa"/>
            <w:gridSpan w:val="6"/>
            <w:tcBorders>
              <w:top w:val="single" w:sz="4" w:space="0" w:color="auto"/>
            </w:tcBorders>
            <w:vAlign w:val="center"/>
          </w:tcPr>
          <w:p w:rsidR="00FA3983" w:rsidRPr="00FA3983" w:rsidRDefault="00FA3983" w:rsidP="00976CAB">
            <w:pPr>
              <w:tabs>
                <w:tab w:val="clear" w:pos="432"/>
              </w:tabs>
              <w:spacing w:after="120"/>
              <w:rPr>
                <w:b/>
                <w:bCs/>
                <w:sz w:val="20"/>
                <w:szCs w:val="24"/>
                <w:lang w:val="en-GB"/>
              </w:rPr>
            </w:pPr>
            <w:r w:rsidRPr="00FA3983">
              <w:rPr>
                <w:b/>
                <w:bCs/>
                <w:sz w:val="20"/>
                <w:szCs w:val="24"/>
                <w:lang w:val="en-GB"/>
              </w:rPr>
              <w:t>Precautionary statements</w:t>
            </w:r>
          </w:p>
        </w:tc>
      </w:tr>
      <w:tr w:rsidR="00FA3983" w:rsidRPr="00FA3983" w:rsidTr="00FA3983">
        <w:tc>
          <w:tcPr>
            <w:tcW w:w="2176" w:type="dxa"/>
            <w:gridSpan w:val="2"/>
            <w:vAlign w:val="center"/>
          </w:tcPr>
          <w:p w:rsidR="00FA3983" w:rsidRPr="00FA3983" w:rsidRDefault="00FA3983" w:rsidP="00FA3983">
            <w:pPr>
              <w:tabs>
                <w:tab w:val="clear" w:pos="432"/>
              </w:tabs>
              <w:spacing w:before="0"/>
              <w:rPr>
                <w:b/>
                <w:bCs/>
                <w:sz w:val="20"/>
                <w:szCs w:val="24"/>
                <w:lang w:val="en-GB"/>
              </w:rPr>
            </w:pPr>
            <w:r w:rsidRPr="00FA3983">
              <w:rPr>
                <w:b/>
                <w:bCs/>
                <w:sz w:val="20"/>
                <w:szCs w:val="24"/>
                <w:lang w:val="en-GB"/>
              </w:rPr>
              <w:t>Prevention</w:t>
            </w:r>
          </w:p>
        </w:tc>
        <w:tc>
          <w:tcPr>
            <w:tcW w:w="2260" w:type="dxa"/>
            <w:gridSpan w:val="2"/>
            <w:vAlign w:val="center"/>
          </w:tcPr>
          <w:p w:rsidR="00FA3983" w:rsidRPr="00FA3983" w:rsidRDefault="00FA3983" w:rsidP="00FA3983">
            <w:pPr>
              <w:tabs>
                <w:tab w:val="clear" w:pos="432"/>
              </w:tabs>
              <w:spacing w:before="0"/>
              <w:rPr>
                <w:b/>
                <w:bCs/>
                <w:sz w:val="20"/>
                <w:szCs w:val="24"/>
                <w:lang w:val="en-GB"/>
              </w:rPr>
            </w:pPr>
            <w:r w:rsidRPr="00FA3983">
              <w:rPr>
                <w:b/>
                <w:bCs/>
                <w:sz w:val="20"/>
                <w:szCs w:val="24"/>
                <w:lang w:val="en-GB"/>
              </w:rPr>
              <w:t>Response</w:t>
            </w:r>
          </w:p>
        </w:tc>
        <w:tc>
          <w:tcPr>
            <w:tcW w:w="2122" w:type="dxa"/>
            <w:vAlign w:val="center"/>
          </w:tcPr>
          <w:p w:rsidR="00FA3983" w:rsidRPr="00FA3983" w:rsidRDefault="00FA3983" w:rsidP="00976CAB">
            <w:pPr>
              <w:tabs>
                <w:tab w:val="clear" w:pos="432"/>
              </w:tabs>
              <w:spacing w:after="120"/>
              <w:rPr>
                <w:b/>
                <w:bCs/>
                <w:sz w:val="20"/>
                <w:szCs w:val="24"/>
                <w:lang w:val="en-GB"/>
              </w:rPr>
            </w:pPr>
            <w:r w:rsidRPr="00FA3983">
              <w:rPr>
                <w:b/>
                <w:bCs/>
                <w:sz w:val="20"/>
                <w:szCs w:val="24"/>
                <w:lang w:val="en-GB"/>
              </w:rPr>
              <w:t>Storage</w:t>
            </w:r>
          </w:p>
        </w:tc>
        <w:tc>
          <w:tcPr>
            <w:tcW w:w="3296" w:type="dxa"/>
            <w:vAlign w:val="center"/>
          </w:tcPr>
          <w:p w:rsidR="00FA3983" w:rsidRPr="00FA3983" w:rsidRDefault="00FA3983" w:rsidP="00976CAB">
            <w:pPr>
              <w:tabs>
                <w:tab w:val="clear" w:pos="432"/>
              </w:tabs>
              <w:spacing w:after="120"/>
              <w:rPr>
                <w:b/>
                <w:bCs/>
                <w:sz w:val="20"/>
                <w:szCs w:val="24"/>
                <w:lang w:val="en-GB"/>
              </w:rPr>
            </w:pPr>
            <w:r w:rsidRPr="00FA3983">
              <w:rPr>
                <w:b/>
                <w:bCs/>
                <w:sz w:val="20"/>
                <w:szCs w:val="24"/>
                <w:lang w:val="en-GB"/>
              </w:rPr>
              <w:t>Disposal</w:t>
            </w:r>
          </w:p>
        </w:tc>
      </w:tr>
      <w:tr w:rsidR="00FA3983" w:rsidRPr="00FA3983" w:rsidTr="00FA3983">
        <w:trPr>
          <w:trHeight w:val="3445"/>
        </w:trPr>
        <w:tc>
          <w:tcPr>
            <w:tcW w:w="2176" w:type="dxa"/>
            <w:gridSpan w:val="2"/>
            <w:tcBorders>
              <w:bottom w:val="single" w:sz="4" w:space="0" w:color="auto"/>
            </w:tcBorders>
            <w:vAlign w:val="center"/>
          </w:tcPr>
          <w:p w:rsidR="00FA3983" w:rsidRPr="00FA3983" w:rsidRDefault="00FA3983" w:rsidP="00FA3983">
            <w:pPr>
              <w:tabs>
                <w:tab w:val="clear" w:pos="432"/>
              </w:tabs>
              <w:spacing w:after="120"/>
              <w:rPr>
                <w:sz w:val="20"/>
                <w:szCs w:val="16"/>
                <w:lang w:val="en-GB"/>
              </w:rPr>
            </w:pPr>
            <w:r w:rsidRPr="00FA3983">
              <w:rPr>
                <w:bCs/>
                <w:sz w:val="20"/>
                <w:szCs w:val="16"/>
                <w:lang w:val="en-GB"/>
              </w:rPr>
              <w:t>P201</w:t>
            </w:r>
            <w:r w:rsidRPr="00FA3983">
              <w:rPr>
                <w:b/>
                <w:sz w:val="20"/>
                <w:szCs w:val="16"/>
                <w:lang w:val="en-GB"/>
              </w:rPr>
              <w:br/>
              <w:t>Obtain special instructions before use.</w:t>
            </w:r>
          </w:p>
          <w:p w:rsidR="00FA3983" w:rsidRPr="00FA3983" w:rsidRDefault="00FA3983" w:rsidP="00FA3983">
            <w:pPr>
              <w:tabs>
                <w:tab w:val="clear" w:pos="432"/>
              </w:tabs>
              <w:spacing w:after="120"/>
              <w:rPr>
                <w:b/>
                <w:sz w:val="20"/>
                <w:szCs w:val="16"/>
                <w:lang w:val="en-GB"/>
              </w:rPr>
            </w:pPr>
            <w:r w:rsidRPr="00FA3983">
              <w:rPr>
                <w:bCs/>
                <w:sz w:val="20"/>
                <w:szCs w:val="16"/>
                <w:lang w:val="en-GB"/>
              </w:rPr>
              <w:t>P202</w:t>
            </w:r>
            <w:r w:rsidRPr="00FA3983">
              <w:rPr>
                <w:b/>
                <w:sz w:val="20"/>
                <w:szCs w:val="16"/>
                <w:lang w:val="en-GB"/>
              </w:rPr>
              <w:br/>
              <w:t>Do not handle until all safety precautions have been read and understood.</w:t>
            </w:r>
          </w:p>
          <w:p w:rsidR="00FA3983" w:rsidRPr="00FA3983" w:rsidRDefault="00FA3983" w:rsidP="00FA3983">
            <w:pPr>
              <w:tabs>
                <w:tab w:val="clear" w:pos="432"/>
                <w:tab w:val="left" w:pos="459"/>
              </w:tabs>
              <w:spacing w:after="120"/>
              <w:rPr>
                <w:sz w:val="20"/>
                <w:szCs w:val="24"/>
              </w:rPr>
            </w:pPr>
            <w:r w:rsidRPr="00FA3983">
              <w:rPr>
                <w:bCs/>
                <w:color w:val="000000"/>
                <w:sz w:val="20"/>
                <w:szCs w:val="24"/>
              </w:rPr>
              <w:t>P281</w:t>
            </w:r>
            <w:r w:rsidRPr="00FA3983">
              <w:rPr>
                <w:b/>
                <w:color w:val="000000"/>
                <w:sz w:val="20"/>
                <w:szCs w:val="24"/>
              </w:rPr>
              <w:br/>
              <w:t>Use personal protective equipment as required.</w:t>
            </w:r>
          </w:p>
        </w:tc>
        <w:tc>
          <w:tcPr>
            <w:tcW w:w="2260" w:type="dxa"/>
            <w:gridSpan w:val="2"/>
            <w:tcBorders>
              <w:bottom w:val="single" w:sz="4" w:space="0" w:color="auto"/>
            </w:tcBorders>
          </w:tcPr>
          <w:p w:rsidR="00FA3983" w:rsidRPr="00FA3983" w:rsidRDefault="00FA3983" w:rsidP="00FA3983">
            <w:pPr>
              <w:tabs>
                <w:tab w:val="clear" w:pos="432"/>
              </w:tabs>
              <w:spacing w:after="120"/>
              <w:rPr>
                <w:b/>
                <w:sz w:val="20"/>
                <w:szCs w:val="16"/>
                <w:lang w:val="en-GB"/>
              </w:rPr>
            </w:pPr>
            <w:r w:rsidRPr="00FA3983">
              <w:rPr>
                <w:bCs/>
                <w:sz w:val="20"/>
                <w:szCs w:val="16"/>
                <w:lang w:val="en-GB"/>
              </w:rPr>
              <w:t>P308 + P313</w:t>
            </w:r>
            <w:r w:rsidRPr="00FA3983">
              <w:rPr>
                <w:b/>
                <w:sz w:val="20"/>
                <w:szCs w:val="16"/>
                <w:lang w:val="en-GB"/>
              </w:rPr>
              <w:br/>
              <w:t>IF exposed or concerned: Get medical advice/attention.</w:t>
            </w:r>
          </w:p>
        </w:tc>
        <w:tc>
          <w:tcPr>
            <w:tcW w:w="2122" w:type="dxa"/>
          </w:tcPr>
          <w:p w:rsidR="00FA3983" w:rsidRPr="00FA3983" w:rsidRDefault="00FA3983" w:rsidP="00FA3983">
            <w:pPr>
              <w:tabs>
                <w:tab w:val="clear" w:pos="432"/>
              </w:tabs>
              <w:spacing w:after="120"/>
              <w:rPr>
                <w:sz w:val="20"/>
                <w:szCs w:val="16"/>
                <w:lang w:val="en-GB"/>
              </w:rPr>
            </w:pPr>
            <w:r w:rsidRPr="00FA3983">
              <w:rPr>
                <w:bCs/>
                <w:sz w:val="20"/>
                <w:szCs w:val="16"/>
                <w:lang w:val="en-GB"/>
              </w:rPr>
              <w:t>P405</w:t>
            </w:r>
            <w:r w:rsidRPr="00FA3983">
              <w:rPr>
                <w:b/>
                <w:sz w:val="20"/>
                <w:szCs w:val="16"/>
                <w:lang w:val="en-GB"/>
              </w:rPr>
              <w:br/>
              <w:t>Store locked up.</w:t>
            </w:r>
          </w:p>
        </w:tc>
        <w:tc>
          <w:tcPr>
            <w:tcW w:w="3296" w:type="dxa"/>
            <w:tcBorders>
              <w:bottom w:val="single" w:sz="4" w:space="0" w:color="auto"/>
            </w:tcBorders>
          </w:tcPr>
          <w:p w:rsidR="00FA3983" w:rsidRPr="00FA3983" w:rsidRDefault="00FA3983" w:rsidP="00FA3983">
            <w:pPr>
              <w:tabs>
                <w:tab w:val="clear" w:pos="432"/>
              </w:tabs>
              <w:spacing w:after="120"/>
              <w:rPr>
                <w:sz w:val="20"/>
                <w:szCs w:val="24"/>
              </w:rPr>
            </w:pPr>
            <w:r w:rsidRPr="00FA3983">
              <w:rPr>
                <w:bCs/>
                <w:sz w:val="20"/>
                <w:szCs w:val="24"/>
              </w:rPr>
              <w:t>P501</w:t>
            </w:r>
            <w:r w:rsidRPr="00FA3983">
              <w:rPr>
                <w:b/>
                <w:sz w:val="20"/>
                <w:szCs w:val="24"/>
              </w:rPr>
              <w:br/>
              <w:t>Dispose of contents/container to...</w:t>
            </w:r>
            <w:r w:rsidRPr="00FA3983">
              <w:rPr>
                <w:sz w:val="20"/>
                <w:szCs w:val="24"/>
              </w:rPr>
              <w:t xml:space="preserve"> </w:t>
            </w:r>
            <w:r w:rsidRPr="00FA3983">
              <w:rPr>
                <w:sz w:val="20"/>
                <w:szCs w:val="24"/>
              </w:rPr>
              <w:br/>
              <w:t>... in accordance with local/regional/national/international Regulations (to be specified).</w:t>
            </w:r>
          </w:p>
        </w:tc>
      </w:tr>
    </w:tbl>
    <w:p w:rsidR="003D6EEA" w:rsidRPr="00E03B1C" w:rsidRDefault="003D6EEA">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Toxic to reproduction."/>
      </w:tblPr>
      <w:tblGrid>
        <w:gridCol w:w="1718"/>
        <w:gridCol w:w="458"/>
        <w:gridCol w:w="1316"/>
        <w:gridCol w:w="944"/>
        <w:gridCol w:w="2122"/>
        <w:gridCol w:w="3296"/>
      </w:tblGrid>
      <w:tr w:rsidR="000C6AA6" w:rsidRPr="000C6AA6" w:rsidTr="000C6AA6">
        <w:tc>
          <w:tcPr>
            <w:tcW w:w="9854" w:type="dxa"/>
            <w:gridSpan w:val="6"/>
            <w:tcBorders>
              <w:top w:val="nil"/>
              <w:left w:val="nil"/>
              <w:bottom w:val="nil"/>
              <w:right w:val="nil"/>
            </w:tcBorders>
            <w:vAlign w:val="center"/>
          </w:tcPr>
          <w:p w:rsidR="000C6AA6" w:rsidRPr="000C6AA6" w:rsidRDefault="000C6AA6" w:rsidP="000C6AA6">
            <w:pPr>
              <w:tabs>
                <w:tab w:val="clear" w:pos="432"/>
              </w:tabs>
              <w:spacing w:after="120"/>
              <w:rPr>
                <w:b/>
                <w:bCs/>
                <w:sz w:val="24"/>
                <w:szCs w:val="24"/>
                <w:lang w:val="en-GB"/>
              </w:rPr>
            </w:pPr>
            <w:r w:rsidRPr="000C6AA6">
              <w:rPr>
                <w:b/>
                <w:bCs/>
                <w:sz w:val="24"/>
                <w:szCs w:val="24"/>
                <w:lang w:val="en-GB"/>
              </w:rPr>
              <w:lastRenderedPageBreak/>
              <w:br w:type="page"/>
            </w:r>
            <w:r w:rsidRPr="000C6AA6">
              <w:rPr>
                <w:b/>
                <w:bCs/>
                <w:sz w:val="24"/>
                <w:szCs w:val="24"/>
                <w:lang w:val="en-GB"/>
              </w:rPr>
              <w:br w:type="page"/>
            </w:r>
            <w:r w:rsidRPr="000C6AA6">
              <w:rPr>
                <w:b/>
                <w:bCs/>
                <w:sz w:val="24"/>
                <w:szCs w:val="24"/>
                <w:lang w:val="en-GB"/>
              </w:rPr>
              <w:br w:type="page"/>
            </w:r>
            <w:r w:rsidRPr="000C6AA6">
              <w:rPr>
                <w:rFonts w:ascii="Arial Bold" w:hAnsi="Arial Bold" w:cs="Times New Roman"/>
                <w:b/>
                <w:sz w:val="24"/>
                <w:szCs w:val="24"/>
              </w:rPr>
              <w:t>TOXIC TO REPRODUCTION</w:t>
            </w:r>
          </w:p>
        </w:tc>
      </w:tr>
      <w:tr w:rsidR="000C6AA6" w:rsidRPr="000C6AA6" w:rsidTr="000C6AA6">
        <w:tc>
          <w:tcPr>
            <w:tcW w:w="1718" w:type="dxa"/>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p>
        </w:tc>
        <w:tc>
          <w:tcPr>
            <w:tcW w:w="1774"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p>
        </w:tc>
        <w:tc>
          <w:tcPr>
            <w:tcW w:w="3066" w:type="dxa"/>
            <w:gridSpan w:val="2"/>
            <w:tcBorders>
              <w:top w:val="nil"/>
              <w:left w:val="nil"/>
              <w:bottom w:val="nil"/>
              <w:right w:val="single" w:sz="4" w:space="0" w:color="auto"/>
            </w:tcBorders>
            <w:vAlign w:val="center"/>
          </w:tcPr>
          <w:p w:rsidR="000C6AA6" w:rsidRPr="000C6AA6" w:rsidRDefault="000C6AA6" w:rsidP="000C6AA6">
            <w:pPr>
              <w:tabs>
                <w:tab w:val="clear" w:pos="432"/>
              </w:tabs>
              <w:spacing w:before="0"/>
              <w:rPr>
                <w:sz w:val="20"/>
                <w:szCs w:val="24"/>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0C6AA6" w:rsidRPr="000C6AA6" w:rsidRDefault="000C6AA6" w:rsidP="000C6AA6">
            <w:pPr>
              <w:tabs>
                <w:tab w:val="clear" w:pos="432"/>
              </w:tabs>
              <w:spacing w:before="0"/>
              <w:rPr>
                <w:b/>
                <w:bCs/>
                <w:iCs/>
                <w:sz w:val="20"/>
                <w:szCs w:val="24"/>
                <w:lang w:val="en-GB"/>
              </w:rPr>
            </w:pPr>
            <w:r w:rsidRPr="000C6AA6">
              <w:rPr>
                <w:b/>
                <w:bCs/>
                <w:iCs/>
                <w:sz w:val="20"/>
                <w:szCs w:val="24"/>
                <w:lang w:val="en-GB"/>
              </w:rPr>
              <w:t>Symbol</w:t>
            </w:r>
          </w:p>
          <w:p w:rsidR="000C6AA6" w:rsidRPr="000C6AA6" w:rsidRDefault="000C6AA6" w:rsidP="000C6AA6">
            <w:pPr>
              <w:tabs>
                <w:tab w:val="clear" w:pos="432"/>
              </w:tabs>
              <w:spacing w:before="0"/>
              <w:rPr>
                <w:sz w:val="20"/>
                <w:szCs w:val="24"/>
                <w:lang w:val="en-GB"/>
              </w:rPr>
            </w:pPr>
            <w:r w:rsidRPr="000C6AA6">
              <w:rPr>
                <w:sz w:val="20"/>
                <w:szCs w:val="24"/>
                <w:lang w:val="en-GB"/>
              </w:rPr>
              <w:t>Health hazard</w:t>
            </w:r>
          </w:p>
        </w:tc>
      </w:tr>
      <w:tr w:rsidR="000C6AA6" w:rsidRPr="000C6AA6" w:rsidTr="000C6AA6">
        <w:tc>
          <w:tcPr>
            <w:tcW w:w="1718" w:type="dxa"/>
            <w:tcBorders>
              <w:top w:val="nil"/>
              <w:left w:val="nil"/>
              <w:bottom w:val="nil"/>
              <w:right w:val="nil"/>
            </w:tcBorders>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Hazard category</w:t>
            </w:r>
          </w:p>
        </w:tc>
        <w:tc>
          <w:tcPr>
            <w:tcW w:w="1774" w:type="dxa"/>
            <w:gridSpan w:val="2"/>
            <w:tcBorders>
              <w:top w:val="nil"/>
              <w:left w:val="nil"/>
              <w:bottom w:val="nil"/>
              <w:right w:val="nil"/>
            </w:tcBorders>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Signal word</w:t>
            </w:r>
          </w:p>
        </w:tc>
        <w:tc>
          <w:tcPr>
            <w:tcW w:w="3066" w:type="dxa"/>
            <w:gridSpan w:val="2"/>
            <w:tcBorders>
              <w:top w:val="nil"/>
              <w:left w:val="nil"/>
              <w:bottom w:val="nil"/>
              <w:right w:val="nil"/>
            </w:tcBorders>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Hazard statement</w:t>
            </w:r>
          </w:p>
        </w:tc>
        <w:tc>
          <w:tcPr>
            <w:tcW w:w="3296" w:type="dxa"/>
            <w:vMerge w:val="restart"/>
            <w:tcBorders>
              <w:top w:val="nil"/>
              <w:left w:val="nil"/>
              <w:right w:val="nil"/>
            </w:tcBorders>
            <w:vAlign w:val="center"/>
          </w:tcPr>
          <w:p w:rsidR="000C6AA6" w:rsidRPr="000C6AA6" w:rsidRDefault="000C6AA6" w:rsidP="000C6AA6">
            <w:pPr>
              <w:tabs>
                <w:tab w:val="clear" w:pos="432"/>
              </w:tabs>
              <w:spacing w:before="0"/>
              <w:rPr>
                <w:b/>
                <w:bCs/>
                <w:sz w:val="20"/>
                <w:szCs w:val="24"/>
                <w:lang w:val="en-GB"/>
              </w:rPr>
            </w:pPr>
            <w:r w:rsidRPr="000C6AA6">
              <w:rPr>
                <w:noProof/>
                <w:sz w:val="24"/>
                <w:szCs w:val="24"/>
              </w:rPr>
              <w:drawing>
                <wp:inline distT="0" distB="0" distL="0" distR="0" wp14:anchorId="5906433E" wp14:editId="604E864D">
                  <wp:extent cx="361950" cy="491490"/>
                  <wp:effectExtent l="0" t="0" r="0" b="3810"/>
                  <wp:docPr id="187" name="Picture 187"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0C6AA6" w:rsidRPr="000C6AA6" w:rsidTr="000C6AA6">
        <w:tc>
          <w:tcPr>
            <w:tcW w:w="1718" w:type="dxa"/>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rPr>
              <w:t>1A, 1B</w:t>
            </w:r>
          </w:p>
        </w:tc>
        <w:tc>
          <w:tcPr>
            <w:tcW w:w="1774"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Danger</w:t>
            </w:r>
          </w:p>
        </w:tc>
        <w:tc>
          <w:tcPr>
            <w:tcW w:w="3066"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H360</w:t>
            </w:r>
            <w:r>
              <w:rPr>
                <w:sz w:val="20"/>
                <w:szCs w:val="24"/>
                <w:lang w:val="en-GB"/>
              </w:rPr>
              <w:tab/>
            </w:r>
            <w:r w:rsidRPr="000C6AA6">
              <w:rPr>
                <w:b/>
                <w:sz w:val="20"/>
                <w:szCs w:val="24"/>
                <w:lang w:val="en-GB"/>
              </w:rPr>
              <w:t>May damage fertility or the unborn child</w:t>
            </w:r>
            <w:r w:rsidRPr="000C6AA6">
              <w:rPr>
                <w:sz w:val="20"/>
                <w:szCs w:val="24"/>
                <w:lang w:val="en-GB"/>
              </w:rPr>
              <w:t xml:space="preserve"> &lt;...&gt; &lt;&lt;...&gt;&gt;</w:t>
            </w:r>
          </w:p>
        </w:tc>
        <w:tc>
          <w:tcPr>
            <w:tcW w:w="3296" w:type="dxa"/>
            <w:vMerge/>
            <w:tcBorders>
              <w:left w:val="nil"/>
              <w:right w:val="nil"/>
            </w:tcBorders>
            <w:vAlign w:val="center"/>
          </w:tcPr>
          <w:p w:rsidR="000C6AA6" w:rsidRPr="000C6AA6" w:rsidRDefault="000C6AA6" w:rsidP="000C6AA6">
            <w:pPr>
              <w:tabs>
                <w:tab w:val="clear" w:pos="432"/>
              </w:tabs>
              <w:spacing w:before="0"/>
              <w:rPr>
                <w:sz w:val="24"/>
                <w:szCs w:val="24"/>
              </w:rPr>
            </w:pPr>
          </w:p>
        </w:tc>
      </w:tr>
      <w:tr w:rsidR="000C6AA6" w:rsidRPr="000C6AA6" w:rsidTr="000C6AA6">
        <w:tc>
          <w:tcPr>
            <w:tcW w:w="1718" w:type="dxa"/>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2</w:t>
            </w:r>
          </w:p>
        </w:tc>
        <w:tc>
          <w:tcPr>
            <w:tcW w:w="1774"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Warning</w:t>
            </w:r>
          </w:p>
        </w:tc>
        <w:tc>
          <w:tcPr>
            <w:tcW w:w="3066"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H361</w:t>
            </w:r>
            <w:r>
              <w:rPr>
                <w:sz w:val="20"/>
                <w:szCs w:val="24"/>
                <w:lang w:val="en-GB"/>
              </w:rPr>
              <w:tab/>
            </w:r>
            <w:r w:rsidRPr="000C6AA6">
              <w:rPr>
                <w:b/>
                <w:sz w:val="20"/>
                <w:szCs w:val="24"/>
                <w:lang w:val="en-GB"/>
              </w:rPr>
              <w:t>Suspected of damaging fertility or the unborn child</w:t>
            </w:r>
            <w:r w:rsidRPr="000C6AA6">
              <w:rPr>
                <w:sz w:val="20"/>
                <w:szCs w:val="24"/>
                <w:lang w:val="en-GB"/>
              </w:rPr>
              <w:t xml:space="preserve"> &lt;...&gt; &lt;&lt;...&gt;&gt; </w:t>
            </w:r>
          </w:p>
        </w:tc>
        <w:tc>
          <w:tcPr>
            <w:tcW w:w="3296" w:type="dxa"/>
            <w:vMerge/>
            <w:tcBorders>
              <w:left w:val="nil"/>
              <w:bottom w:val="nil"/>
              <w:right w:val="nil"/>
            </w:tcBorders>
            <w:vAlign w:val="center"/>
          </w:tcPr>
          <w:p w:rsidR="000C6AA6" w:rsidRPr="000C6AA6" w:rsidRDefault="000C6AA6" w:rsidP="000C6AA6">
            <w:pPr>
              <w:tabs>
                <w:tab w:val="clear" w:pos="432"/>
              </w:tabs>
              <w:spacing w:before="0"/>
              <w:rPr>
                <w:sz w:val="24"/>
                <w:szCs w:val="24"/>
              </w:rPr>
            </w:pPr>
          </w:p>
        </w:tc>
      </w:tr>
      <w:tr w:rsidR="000C6AA6" w:rsidRPr="000C6AA6" w:rsidTr="000C6AA6">
        <w:tc>
          <w:tcPr>
            <w:tcW w:w="1718" w:type="dxa"/>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p>
        </w:tc>
        <w:tc>
          <w:tcPr>
            <w:tcW w:w="1774"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p>
        </w:tc>
        <w:tc>
          <w:tcPr>
            <w:tcW w:w="3066" w:type="dxa"/>
            <w:gridSpan w:val="2"/>
            <w:tcBorders>
              <w:top w:val="nil"/>
              <w:left w:val="nil"/>
              <w:bottom w:val="nil"/>
              <w:right w:val="nil"/>
            </w:tcBorders>
            <w:vAlign w:val="center"/>
          </w:tcPr>
          <w:p w:rsidR="000C6AA6" w:rsidRPr="000C6AA6" w:rsidRDefault="000C6AA6" w:rsidP="000C6AA6">
            <w:pPr>
              <w:tabs>
                <w:tab w:val="clear" w:pos="432"/>
              </w:tabs>
              <w:spacing w:before="0"/>
              <w:rPr>
                <w:sz w:val="20"/>
                <w:szCs w:val="24"/>
                <w:lang w:val="en-GB"/>
              </w:rPr>
            </w:pPr>
            <w:r w:rsidRPr="000C6AA6">
              <w:rPr>
                <w:sz w:val="20"/>
                <w:szCs w:val="24"/>
                <w:lang w:val="en-GB"/>
              </w:rPr>
              <w:t xml:space="preserve">&lt;...&gt;  </w:t>
            </w:r>
            <w:r w:rsidRPr="000C6AA6">
              <w:rPr>
                <w:i/>
                <w:sz w:val="20"/>
                <w:szCs w:val="24"/>
                <w:lang w:val="en-GB"/>
              </w:rPr>
              <w:t>(state specific effect if known)</w:t>
            </w:r>
          </w:p>
        </w:tc>
        <w:tc>
          <w:tcPr>
            <w:tcW w:w="3296" w:type="dxa"/>
            <w:tcBorders>
              <w:top w:val="nil"/>
              <w:left w:val="nil"/>
              <w:bottom w:val="nil"/>
              <w:right w:val="nil"/>
            </w:tcBorders>
            <w:vAlign w:val="center"/>
          </w:tcPr>
          <w:p w:rsidR="000C6AA6" w:rsidRPr="000C6AA6" w:rsidRDefault="000C6AA6" w:rsidP="000C6AA6">
            <w:pPr>
              <w:tabs>
                <w:tab w:val="clear" w:pos="432"/>
              </w:tabs>
              <w:spacing w:before="0"/>
              <w:rPr>
                <w:sz w:val="24"/>
                <w:szCs w:val="24"/>
              </w:rPr>
            </w:pPr>
          </w:p>
        </w:tc>
      </w:tr>
      <w:tr w:rsidR="000C6AA6" w:rsidRPr="000C6AA6" w:rsidTr="000C6AA6">
        <w:tc>
          <w:tcPr>
            <w:tcW w:w="1718" w:type="dxa"/>
            <w:tcBorders>
              <w:top w:val="nil"/>
              <w:left w:val="nil"/>
              <w:bottom w:val="single" w:sz="4" w:space="0" w:color="auto"/>
              <w:right w:val="nil"/>
            </w:tcBorders>
            <w:vAlign w:val="center"/>
          </w:tcPr>
          <w:p w:rsidR="000C6AA6" w:rsidRPr="000C6AA6" w:rsidRDefault="000C6AA6" w:rsidP="000C6AA6">
            <w:pPr>
              <w:tabs>
                <w:tab w:val="clear" w:pos="432"/>
              </w:tabs>
              <w:spacing w:before="0"/>
              <w:rPr>
                <w:sz w:val="20"/>
                <w:szCs w:val="24"/>
                <w:lang w:val="en-GB"/>
              </w:rPr>
            </w:pPr>
          </w:p>
        </w:tc>
        <w:tc>
          <w:tcPr>
            <w:tcW w:w="1774" w:type="dxa"/>
            <w:gridSpan w:val="2"/>
            <w:tcBorders>
              <w:top w:val="nil"/>
              <w:left w:val="nil"/>
              <w:bottom w:val="single" w:sz="4" w:space="0" w:color="auto"/>
              <w:right w:val="nil"/>
            </w:tcBorders>
            <w:vAlign w:val="center"/>
          </w:tcPr>
          <w:p w:rsidR="000C6AA6" w:rsidRPr="000C6AA6" w:rsidRDefault="000C6AA6" w:rsidP="000C6AA6">
            <w:pPr>
              <w:tabs>
                <w:tab w:val="clear" w:pos="432"/>
              </w:tabs>
              <w:spacing w:before="0"/>
              <w:rPr>
                <w:sz w:val="20"/>
                <w:szCs w:val="24"/>
                <w:lang w:val="en-GB"/>
              </w:rPr>
            </w:pPr>
          </w:p>
        </w:tc>
        <w:tc>
          <w:tcPr>
            <w:tcW w:w="3066" w:type="dxa"/>
            <w:gridSpan w:val="2"/>
            <w:tcBorders>
              <w:top w:val="nil"/>
              <w:left w:val="nil"/>
              <w:bottom w:val="single" w:sz="4" w:space="0" w:color="auto"/>
              <w:right w:val="nil"/>
            </w:tcBorders>
            <w:vAlign w:val="center"/>
          </w:tcPr>
          <w:p w:rsidR="000C6AA6" w:rsidRPr="000C6AA6" w:rsidRDefault="000C6AA6" w:rsidP="00976CAB">
            <w:pPr>
              <w:tabs>
                <w:tab w:val="clear" w:pos="432"/>
              </w:tabs>
              <w:spacing w:before="0" w:after="120"/>
              <w:rPr>
                <w:bCs/>
                <w:sz w:val="20"/>
                <w:szCs w:val="24"/>
                <w:lang w:val="en-GB"/>
              </w:rPr>
            </w:pPr>
            <w:r w:rsidRPr="000C6AA6">
              <w:rPr>
                <w:bCs/>
                <w:sz w:val="20"/>
                <w:szCs w:val="24"/>
                <w:lang w:val="en-GB"/>
              </w:rPr>
              <w:t xml:space="preserve">&lt;&lt;...&gt;&gt; </w:t>
            </w:r>
            <w:r w:rsidRPr="000C6AA6">
              <w:rPr>
                <w:bCs/>
                <w:i/>
                <w:sz w:val="20"/>
                <w:szCs w:val="24"/>
                <w:lang w:val="en-GB"/>
              </w:rPr>
              <w:t>(state route of exposure if it is conclusively proven that no other routes of exposure cause the hazard)</w:t>
            </w:r>
          </w:p>
        </w:tc>
        <w:tc>
          <w:tcPr>
            <w:tcW w:w="3296" w:type="dxa"/>
            <w:tcBorders>
              <w:top w:val="nil"/>
              <w:left w:val="nil"/>
              <w:bottom w:val="single" w:sz="4" w:space="0" w:color="auto"/>
              <w:right w:val="nil"/>
            </w:tcBorders>
            <w:vAlign w:val="center"/>
          </w:tcPr>
          <w:p w:rsidR="000C6AA6" w:rsidRPr="000C6AA6" w:rsidRDefault="000C6AA6" w:rsidP="000C6AA6">
            <w:pPr>
              <w:tabs>
                <w:tab w:val="clear" w:pos="432"/>
              </w:tabs>
              <w:spacing w:before="0"/>
              <w:rPr>
                <w:sz w:val="24"/>
                <w:szCs w:val="24"/>
              </w:rPr>
            </w:pPr>
          </w:p>
        </w:tc>
      </w:tr>
      <w:tr w:rsidR="000C6AA6" w:rsidRPr="000C6AA6" w:rsidTr="000C6AA6">
        <w:tc>
          <w:tcPr>
            <w:tcW w:w="9854" w:type="dxa"/>
            <w:gridSpan w:val="6"/>
            <w:tcBorders>
              <w:top w:val="single" w:sz="4" w:space="0" w:color="auto"/>
            </w:tcBorders>
            <w:vAlign w:val="center"/>
          </w:tcPr>
          <w:p w:rsidR="000C6AA6" w:rsidRPr="000C6AA6" w:rsidRDefault="000C6AA6" w:rsidP="00976CAB">
            <w:pPr>
              <w:tabs>
                <w:tab w:val="clear" w:pos="432"/>
              </w:tabs>
              <w:spacing w:after="120"/>
              <w:rPr>
                <w:b/>
                <w:bCs/>
                <w:sz w:val="20"/>
                <w:szCs w:val="24"/>
                <w:lang w:val="en-GB"/>
              </w:rPr>
            </w:pPr>
            <w:r w:rsidRPr="000C6AA6">
              <w:rPr>
                <w:b/>
                <w:bCs/>
                <w:sz w:val="20"/>
                <w:szCs w:val="24"/>
                <w:lang w:val="en-GB"/>
              </w:rPr>
              <w:t>Precautionary statements</w:t>
            </w:r>
          </w:p>
        </w:tc>
      </w:tr>
      <w:tr w:rsidR="000C6AA6" w:rsidRPr="000C6AA6" w:rsidTr="000C6AA6">
        <w:tc>
          <w:tcPr>
            <w:tcW w:w="2176" w:type="dxa"/>
            <w:gridSpan w:val="2"/>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Prevention</w:t>
            </w:r>
          </w:p>
        </w:tc>
        <w:tc>
          <w:tcPr>
            <w:tcW w:w="2260" w:type="dxa"/>
            <w:gridSpan w:val="2"/>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Response</w:t>
            </w:r>
          </w:p>
        </w:tc>
        <w:tc>
          <w:tcPr>
            <w:tcW w:w="2122" w:type="dxa"/>
            <w:vAlign w:val="center"/>
          </w:tcPr>
          <w:p w:rsidR="000C6AA6" w:rsidRPr="000C6AA6" w:rsidRDefault="000C6AA6" w:rsidP="000C6AA6">
            <w:pPr>
              <w:tabs>
                <w:tab w:val="clear" w:pos="432"/>
              </w:tabs>
              <w:spacing w:before="0"/>
              <w:rPr>
                <w:b/>
                <w:bCs/>
                <w:sz w:val="20"/>
                <w:szCs w:val="24"/>
                <w:lang w:val="en-GB"/>
              </w:rPr>
            </w:pPr>
            <w:r w:rsidRPr="000C6AA6">
              <w:rPr>
                <w:b/>
                <w:bCs/>
                <w:sz w:val="20"/>
                <w:szCs w:val="24"/>
                <w:lang w:val="en-GB"/>
              </w:rPr>
              <w:t>Storage</w:t>
            </w:r>
          </w:p>
        </w:tc>
        <w:tc>
          <w:tcPr>
            <w:tcW w:w="3296" w:type="dxa"/>
            <w:vAlign w:val="center"/>
          </w:tcPr>
          <w:p w:rsidR="000C6AA6" w:rsidRPr="000C6AA6" w:rsidRDefault="000C6AA6" w:rsidP="00976CAB">
            <w:pPr>
              <w:tabs>
                <w:tab w:val="clear" w:pos="432"/>
              </w:tabs>
              <w:spacing w:after="120"/>
              <w:rPr>
                <w:b/>
                <w:bCs/>
                <w:sz w:val="20"/>
                <w:szCs w:val="24"/>
                <w:lang w:val="en-GB"/>
              </w:rPr>
            </w:pPr>
            <w:r w:rsidRPr="000C6AA6">
              <w:rPr>
                <w:b/>
                <w:bCs/>
                <w:sz w:val="20"/>
                <w:szCs w:val="24"/>
                <w:lang w:val="en-GB"/>
              </w:rPr>
              <w:t>Disposal</w:t>
            </w:r>
          </w:p>
        </w:tc>
      </w:tr>
      <w:tr w:rsidR="000C6AA6" w:rsidRPr="000C6AA6" w:rsidTr="000C6AA6">
        <w:trPr>
          <w:trHeight w:val="2975"/>
        </w:trPr>
        <w:tc>
          <w:tcPr>
            <w:tcW w:w="2176" w:type="dxa"/>
            <w:gridSpan w:val="2"/>
            <w:vAlign w:val="center"/>
          </w:tcPr>
          <w:p w:rsidR="000C6AA6" w:rsidRPr="000C6AA6" w:rsidRDefault="000C6AA6" w:rsidP="000C6AA6">
            <w:pPr>
              <w:tabs>
                <w:tab w:val="clear" w:pos="432"/>
              </w:tabs>
              <w:spacing w:after="120"/>
              <w:rPr>
                <w:sz w:val="20"/>
                <w:szCs w:val="16"/>
                <w:lang w:val="en-GB"/>
              </w:rPr>
            </w:pPr>
            <w:r w:rsidRPr="000C6AA6">
              <w:rPr>
                <w:bCs/>
                <w:sz w:val="20"/>
                <w:szCs w:val="16"/>
                <w:lang w:val="en-GB"/>
              </w:rPr>
              <w:t>P201</w:t>
            </w:r>
            <w:r w:rsidRPr="000C6AA6">
              <w:rPr>
                <w:b/>
                <w:sz w:val="20"/>
                <w:szCs w:val="16"/>
                <w:lang w:val="en-GB"/>
              </w:rPr>
              <w:br/>
              <w:t>Obtain special instructions before use.</w:t>
            </w:r>
          </w:p>
          <w:p w:rsidR="000C6AA6" w:rsidRPr="000C6AA6" w:rsidRDefault="000C6AA6" w:rsidP="000C6AA6">
            <w:pPr>
              <w:tabs>
                <w:tab w:val="clear" w:pos="432"/>
              </w:tabs>
              <w:spacing w:after="120"/>
              <w:rPr>
                <w:b/>
                <w:sz w:val="20"/>
                <w:szCs w:val="16"/>
                <w:lang w:val="en-GB"/>
              </w:rPr>
            </w:pPr>
            <w:r w:rsidRPr="000C6AA6">
              <w:rPr>
                <w:bCs/>
                <w:sz w:val="20"/>
                <w:szCs w:val="16"/>
                <w:lang w:val="en-GB"/>
              </w:rPr>
              <w:t>P202</w:t>
            </w:r>
            <w:r w:rsidRPr="000C6AA6">
              <w:rPr>
                <w:b/>
                <w:sz w:val="20"/>
                <w:szCs w:val="16"/>
                <w:lang w:val="en-GB"/>
              </w:rPr>
              <w:br/>
              <w:t>Do not handle until all safety precautions have been read and understood.</w:t>
            </w:r>
          </w:p>
          <w:p w:rsidR="000C6AA6" w:rsidRPr="000C6AA6" w:rsidRDefault="000C6AA6" w:rsidP="000C6AA6">
            <w:pPr>
              <w:tabs>
                <w:tab w:val="clear" w:pos="432"/>
                <w:tab w:val="left" w:pos="459"/>
              </w:tabs>
              <w:spacing w:after="120"/>
              <w:rPr>
                <w:sz w:val="20"/>
                <w:szCs w:val="24"/>
              </w:rPr>
            </w:pPr>
            <w:r w:rsidRPr="000C6AA6">
              <w:rPr>
                <w:bCs/>
                <w:color w:val="000000"/>
                <w:sz w:val="20"/>
                <w:szCs w:val="24"/>
              </w:rPr>
              <w:t>P281</w:t>
            </w:r>
            <w:r w:rsidRPr="000C6AA6">
              <w:rPr>
                <w:b/>
                <w:color w:val="000000"/>
                <w:sz w:val="20"/>
                <w:szCs w:val="24"/>
              </w:rPr>
              <w:br/>
              <w:t>Use personal protective equipment as required.</w:t>
            </w:r>
          </w:p>
        </w:tc>
        <w:tc>
          <w:tcPr>
            <w:tcW w:w="2260" w:type="dxa"/>
            <w:gridSpan w:val="2"/>
          </w:tcPr>
          <w:p w:rsidR="000C6AA6" w:rsidRPr="000C6AA6" w:rsidRDefault="000C6AA6" w:rsidP="000C6AA6">
            <w:pPr>
              <w:tabs>
                <w:tab w:val="clear" w:pos="432"/>
              </w:tabs>
              <w:spacing w:after="120"/>
              <w:rPr>
                <w:b/>
                <w:sz w:val="20"/>
                <w:szCs w:val="16"/>
                <w:lang w:val="en-GB"/>
              </w:rPr>
            </w:pPr>
            <w:r w:rsidRPr="000C6AA6">
              <w:rPr>
                <w:bCs/>
                <w:sz w:val="20"/>
                <w:szCs w:val="16"/>
                <w:lang w:val="en-GB"/>
              </w:rPr>
              <w:t>P308 + P313</w:t>
            </w:r>
            <w:r w:rsidRPr="000C6AA6">
              <w:rPr>
                <w:b/>
                <w:sz w:val="20"/>
                <w:szCs w:val="16"/>
                <w:lang w:val="en-GB"/>
              </w:rPr>
              <w:br/>
              <w:t>IF exposed or concerned: Get medical advice/attention.</w:t>
            </w:r>
          </w:p>
        </w:tc>
        <w:tc>
          <w:tcPr>
            <w:tcW w:w="2122" w:type="dxa"/>
          </w:tcPr>
          <w:p w:rsidR="000C6AA6" w:rsidRPr="000C6AA6" w:rsidRDefault="000C6AA6" w:rsidP="000C6AA6">
            <w:pPr>
              <w:tabs>
                <w:tab w:val="clear" w:pos="432"/>
              </w:tabs>
              <w:spacing w:after="120"/>
              <w:rPr>
                <w:sz w:val="20"/>
                <w:szCs w:val="16"/>
                <w:lang w:val="en-GB"/>
              </w:rPr>
            </w:pPr>
            <w:r w:rsidRPr="000C6AA6">
              <w:rPr>
                <w:bCs/>
                <w:sz w:val="20"/>
                <w:szCs w:val="16"/>
                <w:lang w:val="en-GB"/>
              </w:rPr>
              <w:t>P405</w:t>
            </w:r>
            <w:r w:rsidRPr="000C6AA6">
              <w:rPr>
                <w:b/>
                <w:sz w:val="20"/>
                <w:szCs w:val="16"/>
                <w:lang w:val="en-GB"/>
              </w:rPr>
              <w:br/>
              <w:t>Store locked up.</w:t>
            </w:r>
          </w:p>
        </w:tc>
        <w:tc>
          <w:tcPr>
            <w:tcW w:w="3296" w:type="dxa"/>
          </w:tcPr>
          <w:p w:rsidR="000C6AA6" w:rsidRPr="000C6AA6" w:rsidRDefault="000C6AA6" w:rsidP="000C6AA6">
            <w:pPr>
              <w:tabs>
                <w:tab w:val="clear" w:pos="432"/>
              </w:tabs>
              <w:spacing w:after="120"/>
              <w:rPr>
                <w:sz w:val="20"/>
                <w:szCs w:val="24"/>
              </w:rPr>
            </w:pPr>
            <w:r w:rsidRPr="000C6AA6">
              <w:rPr>
                <w:bCs/>
                <w:sz w:val="20"/>
                <w:szCs w:val="24"/>
              </w:rPr>
              <w:t>P501</w:t>
            </w:r>
            <w:r w:rsidRPr="000C6AA6">
              <w:rPr>
                <w:b/>
                <w:sz w:val="20"/>
                <w:szCs w:val="24"/>
              </w:rPr>
              <w:br/>
              <w:t>Dispose of contents/container to...</w:t>
            </w:r>
            <w:r w:rsidRPr="000C6AA6">
              <w:rPr>
                <w:sz w:val="20"/>
                <w:szCs w:val="24"/>
              </w:rPr>
              <w:br/>
              <w:t>... in accordance with local/regional/national/international Regulations (to be specified).</w:t>
            </w:r>
          </w:p>
        </w:tc>
      </w:tr>
    </w:tbl>
    <w:p w:rsidR="003D6EEA" w:rsidRPr="00E03B1C" w:rsidRDefault="003D6EEA">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C4: Tables of label elements from the GHS"/>
        <w:tblDescription w:val="Tables of label elements from the GHS - Toxic to reproduction."/>
      </w:tblPr>
      <w:tblGrid>
        <w:gridCol w:w="1908"/>
        <w:gridCol w:w="484"/>
        <w:gridCol w:w="1316"/>
        <w:gridCol w:w="1077"/>
        <w:gridCol w:w="2392"/>
        <w:gridCol w:w="2393"/>
      </w:tblGrid>
      <w:tr w:rsidR="000C6AA6" w:rsidRPr="000C6AA6" w:rsidTr="00425155">
        <w:tc>
          <w:tcPr>
            <w:tcW w:w="9570" w:type="dxa"/>
            <w:gridSpan w:val="6"/>
            <w:tcBorders>
              <w:top w:val="nil"/>
              <w:left w:val="nil"/>
              <w:bottom w:val="nil"/>
              <w:right w:val="nil"/>
            </w:tcBorders>
            <w:vAlign w:val="center"/>
          </w:tcPr>
          <w:p w:rsidR="000C6AA6" w:rsidRPr="000C6AA6" w:rsidRDefault="000C6AA6" w:rsidP="000C6AA6">
            <w:pPr>
              <w:tabs>
                <w:tab w:val="clear" w:pos="432"/>
              </w:tabs>
              <w:rPr>
                <w:b/>
                <w:bCs/>
                <w:sz w:val="24"/>
                <w:szCs w:val="24"/>
                <w:lang w:val="en-GB"/>
              </w:rPr>
            </w:pPr>
            <w:r w:rsidRPr="000C6AA6">
              <w:rPr>
                <w:b/>
                <w:bCs/>
                <w:sz w:val="24"/>
                <w:szCs w:val="24"/>
                <w:lang w:val="en-GB"/>
              </w:rPr>
              <w:lastRenderedPageBreak/>
              <w:br w:type="page"/>
            </w:r>
            <w:r w:rsidRPr="000C6AA6">
              <w:rPr>
                <w:b/>
                <w:bCs/>
                <w:sz w:val="24"/>
                <w:szCs w:val="24"/>
                <w:lang w:val="en-GB"/>
              </w:rPr>
              <w:br w:type="page"/>
            </w:r>
            <w:r w:rsidRPr="000C6AA6">
              <w:rPr>
                <w:b/>
                <w:bCs/>
                <w:sz w:val="24"/>
                <w:szCs w:val="24"/>
                <w:lang w:val="en-GB"/>
              </w:rPr>
              <w:br w:type="page"/>
            </w:r>
            <w:r w:rsidRPr="000C6AA6">
              <w:rPr>
                <w:rFonts w:ascii="Arial Bold" w:hAnsi="Arial Bold" w:cs="Times New Roman"/>
                <w:b/>
                <w:sz w:val="24"/>
                <w:szCs w:val="24"/>
              </w:rPr>
              <w:t>TOXIC TO REPRODUCTION</w:t>
            </w:r>
          </w:p>
          <w:p w:rsidR="000C6AA6" w:rsidRPr="000C6AA6" w:rsidRDefault="000C6AA6" w:rsidP="000C6AA6">
            <w:pPr>
              <w:keepNext/>
              <w:keepLines/>
              <w:tabs>
                <w:tab w:val="clear" w:pos="432"/>
              </w:tabs>
              <w:spacing w:before="0" w:after="120"/>
              <w:rPr>
                <w:b/>
                <w:bCs/>
                <w:sz w:val="24"/>
                <w:szCs w:val="24"/>
                <w:lang w:val="en-GB"/>
              </w:rPr>
            </w:pPr>
            <w:r w:rsidRPr="000C6AA6">
              <w:rPr>
                <w:b/>
                <w:bCs/>
                <w:sz w:val="24"/>
                <w:szCs w:val="24"/>
                <w:lang w:val="en-GB"/>
              </w:rPr>
              <w:t>(effects on or via lactation)</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469" w:type="dxa"/>
            <w:gridSpan w:val="2"/>
            <w:tcBorders>
              <w:top w:val="nil"/>
              <w:left w:val="nil"/>
              <w:bottom w:val="nil"/>
              <w:right w:val="single" w:sz="4" w:space="0" w:color="auto"/>
            </w:tcBorders>
            <w:vAlign w:val="center"/>
          </w:tcPr>
          <w:p w:rsidR="000C6AA6" w:rsidRPr="000C6AA6" w:rsidRDefault="000C6AA6" w:rsidP="000C6AA6">
            <w:pPr>
              <w:keepNext/>
              <w:keepLines/>
              <w:tabs>
                <w:tab w:val="clear" w:pos="432"/>
              </w:tabs>
              <w:spacing w:before="0"/>
              <w:rPr>
                <w:sz w:val="20"/>
                <w:szCs w:val="24"/>
                <w:lang w:val="en-GB"/>
              </w:rPr>
            </w:pPr>
          </w:p>
        </w:tc>
        <w:tc>
          <w:tcPr>
            <w:tcW w:w="2393" w:type="dxa"/>
            <w:tcBorders>
              <w:top w:val="single" w:sz="4" w:space="0" w:color="auto"/>
              <w:left w:val="single" w:sz="4" w:space="0" w:color="auto"/>
              <w:bottom w:val="single" w:sz="4" w:space="0" w:color="auto"/>
              <w:right w:val="single" w:sz="4" w:space="0" w:color="auto"/>
            </w:tcBorders>
            <w:vAlign w:val="center"/>
          </w:tcPr>
          <w:p w:rsidR="000C6AA6" w:rsidRPr="000C6AA6" w:rsidRDefault="000C6AA6" w:rsidP="000C6AA6">
            <w:pPr>
              <w:keepNext/>
              <w:keepLines/>
              <w:tabs>
                <w:tab w:val="clear" w:pos="432"/>
              </w:tabs>
              <w:spacing w:before="0"/>
              <w:rPr>
                <w:b/>
                <w:bCs/>
                <w:iCs/>
                <w:sz w:val="20"/>
                <w:szCs w:val="24"/>
                <w:lang w:val="en-GB"/>
              </w:rPr>
            </w:pPr>
            <w:r w:rsidRPr="000C6AA6">
              <w:rPr>
                <w:b/>
                <w:bCs/>
                <w:iCs/>
                <w:sz w:val="20"/>
                <w:szCs w:val="24"/>
                <w:lang w:val="en-GB"/>
              </w:rPr>
              <w:t>Symbol</w:t>
            </w:r>
          </w:p>
          <w:p w:rsidR="000C6AA6" w:rsidRPr="000C6AA6" w:rsidRDefault="000C6AA6" w:rsidP="000C6AA6">
            <w:pPr>
              <w:keepNext/>
              <w:keepLines/>
              <w:tabs>
                <w:tab w:val="clear" w:pos="432"/>
              </w:tabs>
              <w:spacing w:before="0"/>
              <w:rPr>
                <w:i/>
                <w:iCs/>
                <w:sz w:val="20"/>
                <w:szCs w:val="24"/>
                <w:lang w:val="en-GB"/>
              </w:rPr>
            </w:pPr>
            <w:r w:rsidRPr="000C6AA6">
              <w:rPr>
                <w:i/>
                <w:iCs/>
                <w:sz w:val="20"/>
                <w:szCs w:val="24"/>
                <w:lang w:val="en-GB"/>
              </w:rPr>
              <w:t>No symbol</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category</w:t>
            </w: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Signal word</w:t>
            </w:r>
          </w:p>
        </w:tc>
        <w:tc>
          <w:tcPr>
            <w:tcW w:w="3469"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statement</w:t>
            </w:r>
          </w:p>
        </w:tc>
        <w:tc>
          <w:tcPr>
            <w:tcW w:w="2393" w:type="dxa"/>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p>
        </w:tc>
      </w:tr>
      <w:tr w:rsidR="000C6AA6" w:rsidRPr="000C6AA6" w:rsidTr="00425155">
        <w:tc>
          <w:tcPr>
            <w:tcW w:w="1908" w:type="dxa"/>
            <w:tcBorders>
              <w:top w:val="nil"/>
              <w:left w:val="nil"/>
              <w:bottom w:val="single" w:sz="4" w:space="0" w:color="auto"/>
              <w:right w:val="nil"/>
            </w:tcBorders>
            <w:vAlign w:val="center"/>
          </w:tcPr>
          <w:p w:rsidR="000C6AA6" w:rsidRPr="000C6AA6" w:rsidRDefault="000C6AA6" w:rsidP="000C6AA6">
            <w:pPr>
              <w:tabs>
                <w:tab w:val="clear" w:pos="432"/>
              </w:tabs>
              <w:spacing w:before="60" w:after="240"/>
              <w:rPr>
                <w:bCs/>
                <w:i/>
                <w:sz w:val="20"/>
                <w:szCs w:val="20"/>
                <w:lang w:val="en-GB"/>
              </w:rPr>
            </w:pPr>
            <w:r w:rsidRPr="000C6AA6">
              <w:rPr>
                <w:i/>
                <w:sz w:val="20"/>
                <w:szCs w:val="20"/>
                <w:lang w:val="en-GB" w:eastAsia="en-US"/>
              </w:rPr>
              <w:t>(additional)</w:t>
            </w:r>
          </w:p>
        </w:tc>
        <w:tc>
          <w:tcPr>
            <w:tcW w:w="1800" w:type="dxa"/>
            <w:gridSpan w:val="2"/>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i/>
                <w:sz w:val="20"/>
                <w:szCs w:val="24"/>
                <w:lang w:val="en-GB"/>
              </w:rPr>
              <w:t>No signal word</w:t>
            </w:r>
          </w:p>
        </w:tc>
        <w:tc>
          <w:tcPr>
            <w:tcW w:w="3469" w:type="dxa"/>
            <w:gridSpan w:val="2"/>
            <w:tcBorders>
              <w:top w:val="nil"/>
              <w:left w:val="nil"/>
              <w:bottom w:val="single" w:sz="4" w:space="0" w:color="auto"/>
              <w:right w:val="nil"/>
            </w:tcBorders>
            <w:vAlign w:val="center"/>
          </w:tcPr>
          <w:p w:rsidR="000C6AA6" w:rsidRPr="000C6AA6" w:rsidRDefault="000C6AA6" w:rsidP="00976CAB">
            <w:pPr>
              <w:keepNext/>
              <w:keepLines/>
              <w:tabs>
                <w:tab w:val="clear" w:pos="432"/>
              </w:tabs>
              <w:spacing w:before="0" w:after="120"/>
              <w:rPr>
                <w:sz w:val="20"/>
                <w:szCs w:val="24"/>
                <w:lang w:val="en-GB"/>
              </w:rPr>
            </w:pPr>
            <w:r w:rsidRPr="000C6AA6">
              <w:rPr>
                <w:sz w:val="20"/>
                <w:szCs w:val="24"/>
                <w:lang w:val="en-GB"/>
              </w:rPr>
              <w:t>H362</w:t>
            </w:r>
            <w:r>
              <w:rPr>
                <w:sz w:val="20"/>
                <w:szCs w:val="24"/>
                <w:lang w:val="en-GB"/>
              </w:rPr>
              <w:tab/>
            </w:r>
            <w:r w:rsidRPr="000C6AA6">
              <w:rPr>
                <w:b/>
                <w:sz w:val="20"/>
                <w:szCs w:val="24"/>
                <w:lang w:val="en-GB"/>
              </w:rPr>
              <w:t>May cause harm to breast-fed children</w:t>
            </w:r>
            <w:r w:rsidRPr="000C6AA6">
              <w:rPr>
                <w:sz w:val="20"/>
                <w:szCs w:val="24"/>
                <w:lang w:val="en-GB"/>
              </w:rPr>
              <w:t xml:space="preserve"> </w:t>
            </w:r>
          </w:p>
        </w:tc>
        <w:tc>
          <w:tcPr>
            <w:tcW w:w="2393" w:type="dxa"/>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4"/>
                <w:szCs w:val="24"/>
              </w:rPr>
            </w:pPr>
          </w:p>
        </w:tc>
      </w:tr>
      <w:tr w:rsidR="000C6AA6" w:rsidRPr="000C6AA6" w:rsidTr="00425155">
        <w:tc>
          <w:tcPr>
            <w:tcW w:w="9570" w:type="dxa"/>
            <w:gridSpan w:val="6"/>
            <w:tcBorders>
              <w:top w:val="single" w:sz="4" w:space="0" w:color="auto"/>
            </w:tcBorders>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Precautionary statements</w:t>
            </w:r>
          </w:p>
        </w:tc>
      </w:tr>
      <w:tr w:rsidR="000C6AA6" w:rsidRPr="000C6AA6" w:rsidTr="00425155">
        <w:tc>
          <w:tcPr>
            <w:tcW w:w="2392" w:type="dxa"/>
            <w:gridSpan w:val="2"/>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Prevention</w:t>
            </w:r>
          </w:p>
        </w:tc>
        <w:tc>
          <w:tcPr>
            <w:tcW w:w="2393" w:type="dxa"/>
            <w:gridSpan w:val="2"/>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Response</w:t>
            </w:r>
          </w:p>
        </w:tc>
        <w:tc>
          <w:tcPr>
            <w:tcW w:w="2392" w:type="dxa"/>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Storage</w:t>
            </w:r>
          </w:p>
        </w:tc>
        <w:tc>
          <w:tcPr>
            <w:tcW w:w="2393" w:type="dxa"/>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Disposal</w:t>
            </w:r>
          </w:p>
        </w:tc>
      </w:tr>
      <w:tr w:rsidR="000C6AA6" w:rsidRPr="000C6AA6" w:rsidTr="00425155">
        <w:trPr>
          <w:trHeight w:val="7345"/>
        </w:trPr>
        <w:tc>
          <w:tcPr>
            <w:tcW w:w="2392" w:type="dxa"/>
            <w:gridSpan w:val="2"/>
            <w:vAlign w:val="center"/>
          </w:tcPr>
          <w:p w:rsidR="000C6AA6" w:rsidRPr="000C6AA6" w:rsidRDefault="000C6AA6" w:rsidP="000C6AA6">
            <w:pPr>
              <w:tabs>
                <w:tab w:val="clear" w:pos="432"/>
              </w:tabs>
              <w:spacing w:after="120"/>
              <w:rPr>
                <w:b/>
                <w:sz w:val="20"/>
                <w:szCs w:val="16"/>
                <w:lang w:val="en-GB"/>
              </w:rPr>
            </w:pPr>
            <w:r w:rsidRPr="000C6AA6">
              <w:rPr>
                <w:bCs/>
                <w:sz w:val="20"/>
                <w:szCs w:val="16"/>
                <w:lang w:val="en-GB"/>
              </w:rPr>
              <w:t>P201</w:t>
            </w:r>
            <w:r w:rsidRPr="000C6AA6">
              <w:rPr>
                <w:b/>
                <w:sz w:val="20"/>
                <w:szCs w:val="16"/>
                <w:lang w:val="en-GB"/>
              </w:rPr>
              <w:br/>
              <w:t>Obtain special instructions before use.</w:t>
            </w:r>
          </w:p>
          <w:p w:rsidR="000C6AA6" w:rsidRPr="000C6AA6" w:rsidRDefault="000C6AA6" w:rsidP="000C6AA6">
            <w:pPr>
              <w:tabs>
                <w:tab w:val="clear" w:pos="432"/>
                <w:tab w:val="left" w:pos="234"/>
              </w:tabs>
              <w:spacing w:after="120"/>
              <w:rPr>
                <w:b/>
                <w:sz w:val="20"/>
                <w:szCs w:val="16"/>
                <w:lang w:val="en-GB"/>
              </w:rPr>
            </w:pPr>
            <w:r w:rsidRPr="000C6AA6">
              <w:rPr>
                <w:bCs/>
                <w:sz w:val="20"/>
                <w:szCs w:val="16"/>
                <w:lang w:val="en-GB"/>
              </w:rPr>
              <w:t>P260</w:t>
            </w:r>
            <w:r w:rsidRPr="000C6AA6">
              <w:rPr>
                <w:b/>
                <w:sz w:val="20"/>
                <w:szCs w:val="16"/>
                <w:lang w:val="en-GB"/>
              </w:rPr>
              <w:br/>
              <w:t>Do not breathe dusts or mists.</w:t>
            </w:r>
            <w:r w:rsidRPr="000C6AA6">
              <w:rPr>
                <w:b/>
                <w:sz w:val="20"/>
                <w:szCs w:val="16"/>
                <w:lang w:val="en-GB"/>
              </w:rPr>
              <w:br/>
            </w:r>
            <w:r w:rsidRPr="000C6AA6">
              <w:rPr>
                <w:i/>
                <w:sz w:val="20"/>
                <w:szCs w:val="16"/>
                <w:lang w:val="en-GB"/>
              </w:rPr>
              <w:t>-</w:t>
            </w:r>
            <w:r w:rsidRPr="000C6AA6">
              <w:rPr>
                <w:i/>
                <w:sz w:val="20"/>
                <w:szCs w:val="16"/>
                <w:lang w:val="en-GB"/>
              </w:rPr>
              <w:tab/>
              <w:t xml:space="preserve">if inhalable particles of dusts or mists may </w:t>
            </w:r>
            <w:r w:rsidRPr="000C6AA6">
              <w:rPr>
                <w:i/>
                <w:sz w:val="20"/>
                <w:szCs w:val="16"/>
                <w:lang w:val="en-GB"/>
              </w:rPr>
              <w:tab/>
              <w:t>occur during use.</w:t>
            </w:r>
            <w:r w:rsidRPr="000C6AA6">
              <w:rPr>
                <w:b/>
                <w:sz w:val="20"/>
                <w:szCs w:val="16"/>
                <w:lang w:val="en-GB"/>
              </w:rPr>
              <w:t xml:space="preserve"> </w:t>
            </w:r>
          </w:p>
          <w:p w:rsidR="000C6AA6" w:rsidRPr="000C6AA6" w:rsidRDefault="000C6AA6" w:rsidP="000C6AA6">
            <w:pPr>
              <w:tabs>
                <w:tab w:val="clear" w:pos="432"/>
              </w:tabs>
              <w:spacing w:after="120"/>
              <w:rPr>
                <w:b/>
                <w:sz w:val="20"/>
                <w:szCs w:val="16"/>
                <w:lang w:val="en-GB"/>
              </w:rPr>
            </w:pPr>
            <w:r w:rsidRPr="000C6AA6">
              <w:rPr>
                <w:bCs/>
                <w:sz w:val="20"/>
                <w:szCs w:val="16"/>
                <w:lang w:val="en-GB"/>
              </w:rPr>
              <w:t>P263</w:t>
            </w:r>
            <w:r w:rsidRPr="000C6AA6">
              <w:rPr>
                <w:b/>
                <w:sz w:val="20"/>
                <w:szCs w:val="16"/>
                <w:lang w:val="en-GB"/>
              </w:rPr>
              <w:br/>
              <w:t>Avoid contact during pregnancy/while nursing.</w:t>
            </w:r>
          </w:p>
          <w:p w:rsidR="000C6AA6" w:rsidRPr="000C6AA6" w:rsidRDefault="000C6AA6" w:rsidP="000C6AA6">
            <w:pPr>
              <w:tabs>
                <w:tab w:val="clear" w:pos="432"/>
              </w:tabs>
              <w:spacing w:after="120"/>
              <w:rPr>
                <w:sz w:val="20"/>
                <w:szCs w:val="16"/>
                <w:lang w:val="en-GB"/>
              </w:rPr>
            </w:pPr>
            <w:r w:rsidRPr="000C6AA6">
              <w:rPr>
                <w:bCs/>
                <w:sz w:val="20"/>
                <w:szCs w:val="16"/>
                <w:lang w:val="en-GB"/>
              </w:rPr>
              <w:t>P264</w:t>
            </w:r>
            <w:r w:rsidRPr="000C6AA6">
              <w:rPr>
                <w:b/>
                <w:sz w:val="20"/>
                <w:szCs w:val="16"/>
                <w:lang w:val="en-GB"/>
              </w:rPr>
              <w:br/>
              <w:t>Wash … thoroughly after handling.</w:t>
            </w:r>
            <w:r w:rsidRPr="000C6AA6">
              <w:rPr>
                <w:b/>
                <w:sz w:val="20"/>
                <w:szCs w:val="16"/>
                <w:lang w:val="en-GB"/>
              </w:rPr>
              <w:br/>
              <w:t>…</w:t>
            </w:r>
            <w:r w:rsidRPr="000C6AA6">
              <w:rPr>
                <w:bCs/>
                <w:sz w:val="20"/>
                <w:szCs w:val="16"/>
                <w:lang w:val="en-GB"/>
              </w:rPr>
              <w:t>Manufacturer/supplier or the competent authority to specify parts of the body to be washed after handling.</w:t>
            </w:r>
          </w:p>
          <w:p w:rsidR="000C6AA6" w:rsidRPr="000C6AA6" w:rsidRDefault="000C6AA6" w:rsidP="000C6AA6">
            <w:pPr>
              <w:tabs>
                <w:tab w:val="clear" w:pos="432"/>
                <w:tab w:val="left" w:pos="459"/>
              </w:tabs>
              <w:spacing w:after="120"/>
              <w:rPr>
                <w:sz w:val="20"/>
                <w:szCs w:val="24"/>
              </w:rPr>
            </w:pPr>
            <w:r w:rsidRPr="000C6AA6">
              <w:rPr>
                <w:bCs/>
                <w:sz w:val="20"/>
                <w:szCs w:val="24"/>
              </w:rPr>
              <w:t>P270</w:t>
            </w:r>
            <w:r w:rsidRPr="000C6AA6">
              <w:rPr>
                <w:b/>
                <w:sz w:val="20"/>
                <w:szCs w:val="24"/>
              </w:rPr>
              <w:br/>
              <w:t>Do not eat, drink or smoke when using this product.</w:t>
            </w:r>
          </w:p>
        </w:tc>
        <w:tc>
          <w:tcPr>
            <w:tcW w:w="2393" w:type="dxa"/>
            <w:gridSpan w:val="2"/>
          </w:tcPr>
          <w:p w:rsidR="000C6AA6" w:rsidRPr="000C6AA6" w:rsidRDefault="000C6AA6" w:rsidP="000C6AA6">
            <w:pPr>
              <w:tabs>
                <w:tab w:val="clear" w:pos="432"/>
              </w:tabs>
              <w:spacing w:after="120"/>
              <w:rPr>
                <w:b/>
                <w:sz w:val="20"/>
                <w:szCs w:val="16"/>
                <w:lang w:val="en-GB"/>
              </w:rPr>
            </w:pPr>
            <w:r w:rsidRPr="000C6AA6">
              <w:rPr>
                <w:bCs/>
                <w:sz w:val="20"/>
                <w:szCs w:val="16"/>
                <w:lang w:val="en-GB"/>
              </w:rPr>
              <w:t>P308 + P313</w:t>
            </w:r>
            <w:r w:rsidRPr="000C6AA6">
              <w:rPr>
                <w:b/>
                <w:sz w:val="20"/>
                <w:szCs w:val="16"/>
                <w:lang w:val="en-GB"/>
              </w:rPr>
              <w:br/>
              <w:t>IF exposed or concerned: Get medical advice/attention.</w:t>
            </w:r>
          </w:p>
        </w:tc>
        <w:tc>
          <w:tcPr>
            <w:tcW w:w="2392" w:type="dxa"/>
            <w:vAlign w:val="center"/>
          </w:tcPr>
          <w:p w:rsidR="000C6AA6" w:rsidRPr="000C6AA6" w:rsidRDefault="000C6AA6" w:rsidP="000C6AA6">
            <w:pPr>
              <w:tabs>
                <w:tab w:val="clear" w:pos="432"/>
              </w:tabs>
              <w:spacing w:before="0"/>
              <w:rPr>
                <w:sz w:val="20"/>
                <w:szCs w:val="24"/>
                <w:lang w:val="en-GB"/>
              </w:rPr>
            </w:pPr>
          </w:p>
        </w:tc>
        <w:tc>
          <w:tcPr>
            <w:tcW w:w="2393" w:type="dxa"/>
            <w:vAlign w:val="center"/>
          </w:tcPr>
          <w:p w:rsidR="000C6AA6" w:rsidRPr="000C6AA6" w:rsidRDefault="000C6AA6" w:rsidP="000C6AA6">
            <w:pPr>
              <w:tabs>
                <w:tab w:val="clear" w:pos="432"/>
              </w:tabs>
              <w:spacing w:before="0"/>
              <w:rPr>
                <w:sz w:val="20"/>
                <w:szCs w:val="24"/>
                <w:lang w:val="en-GB"/>
              </w:rPr>
            </w:pPr>
          </w:p>
        </w:tc>
      </w:tr>
    </w:tbl>
    <w:p w:rsidR="003D6EEA" w:rsidRPr="00E03B1C" w:rsidRDefault="00A20C83">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pecific target organ toxicity (single exposure)."/>
      </w:tblPr>
      <w:tblGrid>
        <w:gridCol w:w="1908"/>
        <w:gridCol w:w="484"/>
        <w:gridCol w:w="1316"/>
        <w:gridCol w:w="1077"/>
        <w:gridCol w:w="2392"/>
        <w:gridCol w:w="91"/>
        <w:gridCol w:w="2302"/>
      </w:tblGrid>
      <w:tr w:rsidR="000C6AA6" w:rsidRPr="000C6AA6" w:rsidTr="00425155">
        <w:tc>
          <w:tcPr>
            <w:tcW w:w="9570" w:type="dxa"/>
            <w:gridSpan w:val="7"/>
            <w:tcBorders>
              <w:top w:val="nil"/>
              <w:left w:val="nil"/>
              <w:bottom w:val="nil"/>
              <w:right w:val="nil"/>
            </w:tcBorders>
            <w:vAlign w:val="center"/>
          </w:tcPr>
          <w:p w:rsidR="000C6AA6" w:rsidRPr="000C6AA6" w:rsidRDefault="000C6AA6" w:rsidP="000C6AA6">
            <w:pPr>
              <w:tabs>
                <w:tab w:val="clear" w:pos="432"/>
              </w:tabs>
              <w:spacing w:after="120"/>
              <w:rPr>
                <w:rFonts w:ascii="Times New Roman" w:hAnsi="Times New Roman" w:cs="Times New Roman"/>
                <w:b/>
                <w:bCs/>
                <w:sz w:val="24"/>
                <w:szCs w:val="24"/>
              </w:rPr>
            </w:pPr>
            <w:r w:rsidRPr="000C6AA6">
              <w:rPr>
                <w:rFonts w:ascii="Times New Roman" w:hAnsi="Times New Roman" w:cs="Times New Roman"/>
                <w:b/>
                <w:bCs/>
                <w:sz w:val="24"/>
                <w:szCs w:val="24"/>
              </w:rPr>
              <w:lastRenderedPageBreak/>
              <w:br w:type="page"/>
            </w:r>
            <w:r w:rsidRPr="000C6AA6">
              <w:rPr>
                <w:rFonts w:ascii="Times New Roman" w:hAnsi="Times New Roman" w:cs="Times New Roman"/>
                <w:b/>
                <w:bCs/>
                <w:sz w:val="24"/>
                <w:szCs w:val="24"/>
              </w:rPr>
              <w:br w:type="page"/>
            </w:r>
            <w:r w:rsidRPr="000C6AA6">
              <w:rPr>
                <w:rFonts w:ascii="Times New Roman" w:hAnsi="Times New Roman" w:cs="Times New Roman"/>
                <w:b/>
                <w:bCs/>
                <w:sz w:val="24"/>
                <w:szCs w:val="24"/>
              </w:rPr>
              <w:br w:type="page"/>
            </w:r>
            <w:r w:rsidRPr="000C6AA6">
              <w:rPr>
                <w:rFonts w:ascii="Arial Bold" w:hAnsi="Arial Bold" w:cs="Times New Roman"/>
                <w:b/>
                <w:sz w:val="24"/>
                <w:szCs w:val="24"/>
              </w:rPr>
              <w:t>SPECIFIC TARGET ORGAN TOXICITY (Single Exposure)</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nil"/>
              <w:right w:val="single" w:sz="4" w:space="0" w:color="auto"/>
            </w:tcBorders>
            <w:vAlign w:val="center"/>
          </w:tcPr>
          <w:p w:rsidR="000C6AA6" w:rsidRPr="000C6AA6" w:rsidRDefault="000C6AA6" w:rsidP="000C6AA6">
            <w:pPr>
              <w:keepNext/>
              <w:keepLines/>
              <w:tabs>
                <w:tab w:val="clear" w:pos="432"/>
              </w:tabs>
              <w:spacing w:before="0"/>
              <w:rPr>
                <w:sz w:val="20"/>
                <w:szCs w:val="24"/>
                <w:lang w:val="en-GB"/>
              </w:rPr>
            </w:pPr>
          </w:p>
        </w:tc>
        <w:tc>
          <w:tcPr>
            <w:tcW w:w="2302" w:type="dxa"/>
            <w:tcBorders>
              <w:top w:val="single" w:sz="4" w:space="0" w:color="auto"/>
              <w:left w:val="single" w:sz="4" w:space="0" w:color="auto"/>
              <w:bottom w:val="single" w:sz="4" w:space="0" w:color="auto"/>
              <w:right w:val="single" w:sz="4" w:space="0" w:color="auto"/>
            </w:tcBorders>
            <w:vAlign w:val="center"/>
          </w:tcPr>
          <w:p w:rsidR="000C6AA6" w:rsidRPr="000C6AA6" w:rsidRDefault="000C6AA6" w:rsidP="000C6AA6">
            <w:pPr>
              <w:keepNext/>
              <w:keepLines/>
              <w:tabs>
                <w:tab w:val="clear" w:pos="432"/>
              </w:tabs>
              <w:spacing w:before="0"/>
              <w:rPr>
                <w:b/>
                <w:bCs/>
                <w:iCs/>
                <w:sz w:val="20"/>
                <w:szCs w:val="24"/>
                <w:lang w:val="en-GB"/>
              </w:rPr>
            </w:pPr>
            <w:r w:rsidRPr="000C6AA6">
              <w:rPr>
                <w:b/>
                <w:bCs/>
                <w:iCs/>
                <w:sz w:val="20"/>
                <w:szCs w:val="24"/>
                <w:lang w:val="en-GB"/>
              </w:rPr>
              <w:t>Symbol</w:t>
            </w:r>
          </w:p>
          <w:p w:rsidR="000C6AA6" w:rsidRPr="000C6AA6" w:rsidRDefault="000C6AA6" w:rsidP="000C6AA6">
            <w:pPr>
              <w:keepNext/>
              <w:keepLines/>
              <w:tabs>
                <w:tab w:val="clear" w:pos="432"/>
              </w:tabs>
              <w:spacing w:before="0"/>
              <w:rPr>
                <w:sz w:val="20"/>
                <w:szCs w:val="24"/>
                <w:lang w:val="en-GB"/>
              </w:rPr>
            </w:pPr>
            <w:r w:rsidRPr="000C6AA6">
              <w:rPr>
                <w:sz w:val="20"/>
                <w:szCs w:val="24"/>
                <w:lang w:val="en-GB"/>
              </w:rPr>
              <w:t>Health hazard</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category</w:t>
            </w: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Signal word</w:t>
            </w: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statement</w:t>
            </w:r>
          </w:p>
        </w:tc>
        <w:tc>
          <w:tcPr>
            <w:tcW w:w="2302" w:type="dxa"/>
            <w:vMerge w:val="restart"/>
            <w:tcBorders>
              <w:top w:val="nil"/>
              <w:left w:val="nil"/>
              <w:right w:val="nil"/>
            </w:tcBorders>
            <w:vAlign w:val="bottom"/>
          </w:tcPr>
          <w:p w:rsidR="000C6AA6" w:rsidRPr="000C6AA6" w:rsidRDefault="000C6AA6" w:rsidP="000C6AA6">
            <w:pPr>
              <w:keepNext/>
              <w:keepLines/>
              <w:tabs>
                <w:tab w:val="clear" w:pos="432"/>
              </w:tabs>
              <w:spacing w:before="0"/>
              <w:rPr>
                <w:b/>
                <w:bCs/>
                <w:sz w:val="20"/>
                <w:szCs w:val="24"/>
                <w:lang w:val="en-GB"/>
              </w:rPr>
            </w:pPr>
            <w:r w:rsidRPr="000C6AA6">
              <w:rPr>
                <w:noProof/>
                <w:sz w:val="24"/>
                <w:szCs w:val="24"/>
              </w:rPr>
              <w:drawing>
                <wp:inline distT="0" distB="0" distL="0" distR="0" wp14:anchorId="3F831D93" wp14:editId="241275EF">
                  <wp:extent cx="361950" cy="491490"/>
                  <wp:effectExtent l="0" t="0" r="0" b="3810"/>
                  <wp:docPr id="188" name="Picture 188"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1</w:t>
            </w: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Danger</w:t>
            </w: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H370</w:t>
            </w:r>
            <w:r>
              <w:rPr>
                <w:sz w:val="20"/>
                <w:szCs w:val="24"/>
                <w:lang w:val="en-GB"/>
              </w:rPr>
              <w:tab/>
            </w:r>
            <w:r w:rsidRPr="000C6AA6">
              <w:rPr>
                <w:b/>
                <w:sz w:val="20"/>
                <w:szCs w:val="24"/>
                <w:lang w:val="en-GB"/>
              </w:rPr>
              <w:t>Causes damage to organs</w:t>
            </w:r>
            <w:r w:rsidRPr="000C6AA6">
              <w:rPr>
                <w:sz w:val="20"/>
                <w:szCs w:val="24"/>
                <w:lang w:val="en-GB"/>
              </w:rPr>
              <w:t xml:space="preserve"> &lt;...&gt; &lt;&lt;...&gt;&gt; </w:t>
            </w:r>
          </w:p>
        </w:tc>
        <w:tc>
          <w:tcPr>
            <w:tcW w:w="2302" w:type="dxa"/>
            <w:vMerge/>
            <w:tcBorders>
              <w:left w:val="nil"/>
              <w:right w:val="nil"/>
            </w:tcBorders>
            <w:vAlign w:val="bottom"/>
          </w:tcPr>
          <w:p w:rsidR="000C6AA6" w:rsidRPr="000C6AA6" w:rsidRDefault="000C6AA6" w:rsidP="000C6AA6">
            <w:pPr>
              <w:keepNext/>
              <w:keepLines/>
              <w:tabs>
                <w:tab w:val="clear" w:pos="432"/>
              </w:tabs>
              <w:spacing w:before="0"/>
              <w:rPr>
                <w:sz w:val="24"/>
                <w:szCs w:val="24"/>
              </w:rPr>
            </w:pP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 xml:space="preserve">&lt;...&gt;  </w:t>
            </w:r>
            <w:r w:rsidRPr="000C6AA6">
              <w:rPr>
                <w:i/>
                <w:sz w:val="20"/>
                <w:szCs w:val="24"/>
                <w:lang w:val="en-GB"/>
              </w:rPr>
              <w:t>(or state all organs affected if known)</w:t>
            </w:r>
          </w:p>
        </w:tc>
        <w:tc>
          <w:tcPr>
            <w:tcW w:w="2302" w:type="dxa"/>
            <w:vMerge/>
            <w:tcBorders>
              <w:left w:val="nil"/>
              <w:bottom w:val="nil"/>
              <w:right w:val="nil"/>
            </w:tcBorders>
            <w:vAlign w:val="bottom"/>
          </w:tcPr>
          <w:p w:rsidR="000C6AA6" w:rsidRPr="000C6AA6" w:rsidRDefault="000C6AA6" w:rsidP="000C6AA6">
            <w:pPr>
              <w:keepNext/>
              <w:keepLines/>
              <w:tabs>
                <w:tab w:val="clear" w:pos="432"/>
              </w:tabs>
              <w:spacing w:before="0"/>
              <w:rPr>
                <w:sz w:val="24"/>
                <w:szCs w:val="24"/>
              </w:rPr>
            </w:pPr>
          </w:p>
        </w:tc>
      </w:tr>
      <w:tr w:rsidR="000C6AA6" w:rsidRPr="000C6AA6" w:rsidTr="00425155">
        <w:tc>
          <w:tcPr>
            <w:tcW w:w="1908" w:type="dxa"/>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single" w:sz="4" w:space="0" w:color="auto"/>
              <w:right w:val="nil"/>
            </w:tcBorders>
            <w:vAlign w:val="center"/>
          </w:tcPr>
          <w:p w:rsidR="000C6AA6" w:rsidRPr="000C6AA6" w:rsidRDefault="000C6AA6" w:rsidP="00976CAB">
            <w:pPr>
              <w:keepNext/>
              <w:keepLines/>
              <w:tabs>
                <w:tab w:val="clear" w:pos="432"/>
              </w:tabs>
              <w:spacing w:before="0" w:after="120"/>
              <w:rPr>
                <w:bCs/>
                <w:sz w:val="20"/>
                <w:szCs w:val="24"/>
                <w:lang w:val="en-GB"/>
              </w:rPr>
            </w:pPr>
            <w:r w:rsidRPr="000C6AA6">
              <w:rPr>
                <w:bCs/>
                <w:sz w:val="20"/>
                <w:szCs w:val="24"/>
                <w:lang w:val="en-GB"/>
              </w:rPr>
              <w:t xml:space="preserve">&lt;&lt;...&gt;&gt; </w:t>
            </w:r>
            <w:r w:rsidRPr="000C6AA6">
              <w:rPr>
                <w:bCs/>
                <w:i/>
                <w:sz w:val="20"/>
                <w:szCs w:val="24"/>
                <w:lang w:val="en-GB"/>
              </w:rPr>
              <w:t>(state route of exposure if it is conclusively proven that no other routes of exposure cause the hazard)</w:t>
            </w:r>
          </w:p>
        </w:tc>
        <w:tc>
          <w:tcPr>
            <w:tcW w:w="2302" w:type="dxa"/>
            <w:tcBorders>
              <w:top w:val="nil"/>
              <w:left w:val="nil"/>
              <w:bottom w:val="single" w:sz="4" w:space="0" w:color="auto"/>
              <w:right w:val="nil"/>
            </w:tcBorders>
            <w:vAlign w:val="center"/>
          </w:tcPr>
          <w:p w:rsidR="000C6AA6" w:rsidRPr="000C6AA6" w:rsidRDefault="000C6AA6" w:rsidP="00976CAB">
            <w:pPr>
              <w:keepNext/>
              <w:keepLines/>
              <w:tabs>
                <w:tab w:val="clear" w:pos="432"/>
              </w:tabs>
              <w:spacing w:before="0" w:after="120"/>
              <w:rPr>
                <w:sz w:val="24"/>
                <w:szCs w:val="24"/>
              </w:rPr>
            </w:pPr>
          </w:p>
        </w:tc>
      </w:tr>
      <w:tr w:rsidR="000C6AA6" w:rsidRPr="000C6AA6" w:rsidTr="00425155">
        <w:tc>
          <w:tcPr>
            <w:tcW w:w="9570" w:type="dxa"/>
            <w:gridSpan w:val="7"/>
            <w:tcBorders>
              <w:top w:val="single" w:sz="4" w:space="0" w:color="auto"/>
            </w:tcBorders>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Precautionary statements</w:t>
            </w:r>
          </w:p>
        </w:tc>
      </w:tr>
      <w:tr w:rsidR="000C6AA6" w:rsidRPr="000C6AA6" w:rsidTr="00425155">
        <w:tc>
          <w:tcPr>
            <w:tcW w:w="2392" w:type="dxa"/>
            <w:gridSpan w:val="2"/>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Prevention</w:t>
            </w:r>
          </w:p>
        </w:tc>
        <w:tc>
          <w:tcPr>
            <w:tcW w:w="2393" w:type="dxa"/>
            <w:gridSpan w:val="2"/>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Response</w:t>
            </w:r>
          </w:p>
        </w:tc>
        <w:tc>
          <w:tcPr>
            <w:tcW w:w="2392" w:type="dxa"/>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Storage</w:t>
            </w:r>
          </w:p>
        </w:tc>
        <w:tc>
          <w:tcPr>
            <w:tcW w:w="2393" w:type="dxa"/>
            <w:gridSpan w:val="2"/>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Disposal</w:t>
            </w:r>
          </w:p>
        </w:tc>
      </w:tr>
      <w:tr w:rsidR="000C6AA6" w:rsidRPr="000C6AA6" w:rsidTr="00425155">
        <w:trPr>
          <w:trHeight w:val="4825"/>
        </w:trPr>
        <w:tc>
          <w:tcPr>
            <w:tcW w:w="2392" w:type="dxa"/>
            <w:gridSpan w:val="2"/>
            <w:tcBorders>
              <w:bottom w:val="single" w:sz="4" w:space="0" w:color="auto"/>
            </w:tcBorders>
            <w:vAlign w:val="center"/>
          </w:tcPr>
          <w:p w:rsidR="000C6AA6" w:rsidRPr="000C6AA6" w:rsidRDefault="000C6AA6" w:rsidP="000C6AA6">
            <w:pPr>
              <w:tabs>
                <w:tab w:val="clear" w:pos="432"/>
              </w:tabs>
              <w:spacing w:after="120"/>
              <w:rPr>
                <w:bCs/>
                <w:sz w:val="20"/>
                <w:szCs w:val="16"/>
                <w:lang w:val="en-GB"/>
              </w:rPr>
            </w:pPr>
            <w:r w:rsidRPr="000C6AA6">
              <w:rPr>
                <w:bCs/>
                <w:sz w:val="20"/>
                <w:szCs w:val="16"/>
                <w:lang w:val="en-GB"/>
              </w:rPr>
              <w:t>P260</w:t>
            </w:r>
            <w:r w:rsidRPr="000C6AA6">
              <w:rPr>
                <w:b/>
                <w:sz w:val="20"/>
                <w:szCs w:val="16"/>
                <w:lang w:val="en-GB"/>
              </w:rPr>
              <w:br/>
              <w:t>Do not breathe dust/fume/gas/mist/ vapours/spray.</w:t>
            </w:r>
            <w:r w:rsidRPr="000C6AA6">
              <w:rPr>
                <w:b/>
                <w:sz w:val="20"/>
                <w:szCs w:val="16"/>
                <w:lang w:val="en-GB"/>
              </w:rPr>
              <w:br/>
            </w:r>
            <w:r w:rsidRPr="000C6AA6">
              <w:rPr>
                <w:bCs/>
                <w:sz w:val="20"/>
                <w:szCs w:val="16"/>
                <w:lang w:val="en-GB"/>
              </w:rPr>
              <w:t>Manufacturer/supplier or the competent authority to specify applicable conditions.</w:t>
            </w:r>
          </w:p>
          <w:p w:rsidR="000C6AA6" w:rsidRPr="000C6AA6" w:rsidRDefault="000C6AA6" w:rsidP="000C6AA6">
            <w:pPr>
              <w:tabs>
                <w:tab w:val="clear" w:pos="432"/>
              </w:tabs>
              <w:spacing w:after="120"/>
              <w:rPr>
                <w:b/>
                <w:sz w:val="20"/>
                <w:szCs w:val="16"/>
                <w:lang w:val="en-GB"/>
              </w:rPr>
            </w:pPr>
            <w:r w:rsidRPr="000C6AA6">
              <w:rPr>
                <w:bCs/>
                <w:sz w:val="20"/>
                <w:szCs w:val="16"/>
                <w:lang w:val="en-GB"/>
              </w:rPr>
              <w:t>P264</w:t>
            </w:r>
            <w:r w:rsidRPr="000C6AA6">
              <w:rPr>
                <w:b/>
                <w:sz w:val="20"/>
                <w:szCs w:val="16"/>
                <w:lang w:val="en-GB"/>
              </w:rPr>
              <w:br/>
              <w:t>Wash …thoroughly after handling.</w:t>
            </w:r>
            <w:r w:rsidRPr="000C6AA6">
              <w:rPr>
                <w:b/>
                <w:sz w:val="20"/>
                <w:szCs w:val="16"/>
                <w:lang w:val="en-GB"/>
              </w:rPr>
              <w:br/>
            </w:r>
            <w:r w:rsidRPr="000C6AA6">
              <w:rPr>
                <w:bCs/>
                <w:sz w:val="20"/>
                <w:szCs w:val="16"/>
                <w:lang w:val="en-GB"/>
              </w:rPr>
              <w:t>… Manufacturer/supplier or the competent authority to specify parts of the body to be washed after handling.</w:t>
            </w:r>
          </w:p>
          <w:p w:rsidR="000C6AA6" w:rsidRPr="000C6AA6" w:rsidRDefault="000C6AA6" w:rsidP="000C6AA6">
            <w:pPr>
              <w:tabs>
                <w:tab w:val="clear" w:pos="432"/>
                <w:tab w:val="left" w:pos="459"/>
              </w:tabs>
              <w:spacing w:after="120"/>
              <w:rPr>
                <w:sz w:val="20"/>
                <w:szCs w:val="24"/>
              </w:rPr>
            </w:pPr>
            <w:r w:rsidRPr="000C6AA6">
              <w:rPr>
                <w:bCs/>
                <w:sz w:val="20"/>
                <w:szCs w:val="20"/>
              </w:rPr>
              <w:t>P270</w:t>
            </w:r>
            <w:r w:rsidRPr="000C6AA6">
              <w:rPr>
                <w:b/>
                <w:sz w:val="20"/>
                <w:szCs w:val="20"/>
              </w:rPr>
              <w:br/>
              <w:t>Do not eat, drink or smoke when using this product.</w:t>
            </w:r>
          </w:p>
        </w:tc>
        <w:tc>
          <w:tcPr>
            <w:tcW w:w="2393" w:type="dxa"/>
            <w:gridSpan w:val="2"/>
          </w:tcPr>
          <w:p w:rsidR="000C6AA6" w:rsidRPr="000C6AA6" w:rsidRDefault="000C6AA6" w:rsidP="000C6AA6">
            <w:pPr>
              <w:tabs>
                <w:tab w:val="clear" w:pos="432"/>
              </w:tabs>
              <w:spacing w:after="120"/>
              <w:rPr>
                <w:b/>
                <w:sz w:val="20"/>
                <w:szCs w:val="16"/>
                <w:lang w:val="en-GB"/>
              </w:rPr>
            </w:pPr>
            <w:r w:rsidRPr="000C6AA6">
              <w:rPr>
                <w:bCs/>
                <w:sz w:val="20"/>
                <w:szCs w:val="16"/>
                <w:lang w:val="en-GB"/>
              </w:rPr>
              <w:t>P307 + P311</w:t>
            </w:r>
            <w:r w:rsidR="004734C2">
              <w:rPr>
                <w:b/>
                <w:sz w:val="20"/>
                <w:szCs w:val="16"/>
                <w:lang w:val="en-GB"/>
              </w:rPr>
              <w:br/>
              <w:t>IF exposed: Call a POISON CENT</w:t>
            </w:r>
            <w:r w:rsidR="00512090">
              <w:rPr>
                <w:b/>
                <w:sz w:val="20"/>
                <w:szCs w:val="16"/>
                <w:lang w:val="en-GB"/>
              </w:rPr>
              <w:t>E</w:t>
            </w:r>
            <w:r w:rsidR="004734C2">
              <w:rPr>
                <w:b/>
                <w:sz w:val="20"/>
                <w:szCs w:val="16"/>
                <w:lang w:val="en-GB"/>
              </w:rPr>
              <w:t>R</w:t>
            </w:r>
            <w:r w:rsidRPr="000C6AA6">
              <w:rPr>
                <w:b/>
                <w:sz w:val="20"/>
                <w:szCs w:val="16"/>
                <w:lang w:val="en-GB"/>
              </w:rPr>
              <w:t xml:space="preserve"> or doctor/physician.</w:t>
            </w:r>
          </w:p>
          <w:p w:rsidR="000C6AA6" w:rsidRPr="000C6AA6" w:rsidRDefault="000C6AA6" w:rsidP="000C6AA6">
            <w:pPr>
              <w:tabs>
                <w:tab w:val="clear" w:pos="432"/>
                <w:tab w:val="left" w:pos="195"/>
              </w:tabs>
              <w:spacing w:after="120"/>
              <w:rPr>
                <w:b/>
                <w:sz w:val="20"/>
                <w:szCs w:val="16"/>
                <w:lang w:val="en-GB"/>
              </w:rPr>
            </w:pPr>
            <w:r w:rsidRPr="000C6AA6">
              <w:rPr>
                <w:bCs/>
                <w:sz w:val="20"/>
                <w:szCs w:val="16"/>
                <w:lang w:val="en-GB"/>
              </w:rPr>
              <w:t>P321</w:t>
            </w:r>
            <w:r w:rsidRPr="000C6AA6">
              <w:rPr>
                <w:b/>
                <w:sz w:val="20"/>
                <w:szCs w:val="16"/>
                <w:lang w:val="en-GB"/>
              </w:rPr>
              <w:br/>
              <w:t>Specific treatment (see ... on this label)</w:t>
            </w:r>
            <w:r w:rsidRPr="000C6AA6">
              <w:rPr>
                <w:sz w:val="20"/>
                <w:szCs w:val="16"/>
                <w:lang w:val="en-GB"/>
              </w:rPr>
              <w:br/>
              <w:t>... Reference to supplemental first aid instruction.</w:t>
            </w:r>
            <w:r w:rsidRPr="000C6AA6">
              <w:rPr>
                <w:sz w:val="20"/>
                <w:szCs w:val="16"/>
                <w:lang w:val="en-GB"/>
              </w:rPr>
              <w:br/>
              <w:t>-</w:t>
            </w:r>
            <w:r w:rsidRPr="000C6AA6">
              <w:rPr>
                <w:sz w:val="20"/>
                <w:szCs w:val="16"/>
                <w:lang w:val="en-GB"/>
              </w:rPr>
              <w:tab/>
            </w:r>
            <w:r w:rsidRPr="000C6AA6">
              <w:rPr>
                <w:i/>
                <w:sz w:val="20"/>
                <w:szCs w:val="16"/>
                <w:lang w:val="en-GB"/>
              </w:rPr>
              <w:t>if immediate measures are required</w:t>
            </w:r>
            <w:r w:rsidRPr="000C6AA6">
              <w:rPr>
                <w:sz w:val="20"/>
                <w:szCs w:val="16"/>
                <w:lang w:val="en-GB"/>
              </w:rPr>
              <w:t>.</w:t>
            </w:r>
          </w:p>
        </w:tc>
        <w:tc>
          <w:tcPr>
            <w:tcW w:w="2392" w:type="dxa"/>
            <w:tcBorders>
              <w:bottom w:val="single" w:sz="4" w:space="0" w:color="auto"/>
            </w:tcBorders>
          </w:tcPr>
          <w:p w:rsidR="000C6AA6" w:rsidRPr="000C6AA6" w:rsidRDefault="000C6AA6" w:rsidP="000C6AA6">
            <w:pPr>
              <w:tabs>
                <w:tab w:val="clear" w:pos="432"/>
              </w:tabs>
              <w:spacing w:after="120"/>
              <w:rPr>
                <w:sz w:val="20"/>
                <w:szCs w:val="16"/>
                <w:lang w:val="en-GB"/>
              </w:rPr>
            </w:pPr>
            <w:r w:rsidRPr="000C6AA6">
              <w:rPr>
                <w:bCs/>
                <w:sz w:val="20"/>
                <w:szCs w:val="16"/>
                <w:lang w:val="en-GB"/>
              </w:rPr>
              <w:t>P405</w:t>
            </w:r>
            <w:r w:rsidRPr="000C6AA6">
              <w:rPr>
                <w:b/>
                <w:sz w:val="20"/>
                <w:szCs w:val="16"/>
                <w:lang w:val="en-GB"/>
              </w:rPr>
              <w:br/>
              <w:t>Store locked up.</w:t>
            </w:r>
          </w:p>
        </w:tc>
        <w:tc>
          <w:tcPr>
            <w:tcW w:w="2393" w:type="dxa"/>
            <w:gridSpan w:val="2"/>
            <w:tcBorders>
              <w:bottom w:val="single" w:sz="4" w:space="0" w:color="auto"/>
            </w:tcBorders>
          </w:tcPr>
          <w:p w:rsidR="000C6AA6" w:rsidRPr="000C6AA6" w:rsidRDefault="000C6AA6" w:rsidP="000C6AA6">
            <w:pPr>
              <w:tabs>
                <w:tab w:val="clear" w:pos="432"/>
              </w:tabs>
              <w:spacing w:after="120"/>
              <w:rPr>
                <w:sz w:val="20"/>
                <w:szCs w:val="24"/>
              </w:rPr>
            </w:pPr>
            <w:r w:rsidRPr="000C6AA6">
              <w:rPr>
                <w:bCs/>
                <w:sz w:val="20"/>
                <w:szCs w:val="24"/>
              </w:rPr>
              <w:t>P501</w:t>
            </w:r>
            <w:r w:rsidRPr="000C6AA6">
              <w:rPr>
                <w:b/>
                <w:sz w:val="20"/>
                <w:szCs w:val="24"/>
              </w:rPr>
              <w:br/>
              <w:t>Dispose of contents/container to...</w:t>
            </w:r>
            <w:r w:rsidRPr="000C6AA6">
              <w:rPr>
                <w:sz w:val="20"/>
                <w:szCs w:val="24"/>
              </w:rPr>
              <w:br/>
              <w:t>... in accordance with local/regional/national/international Regulations (to be specified).</w:t>
            </w:r>
          </w:p>
        </w:tc>
      </w:tr>
    </w:tbl>
    <w:p w:rsidR="003D6EEA" w:rsidRPr="00E03B1C" w:rsidRDefault="00A20C83" w:rsidP="00976CAB">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pecific target organ toxicity (single exposure)."/>
      </w:tblPr>
      <w:tblGrid>
        <w:gridCol w:w="1908"/>
        <w:gridCol w:w="484"/>
        <w:gridCol w:w="1316"/>
        <w:gridCol w:w="1077"/>
        <w:gridCol w:w="2392"/>
        <w:gridCol w:w="91"/>
        <w:gridCol w:w="2302"/>
      </w:tblGrid>
      <w:tr w:rsidR="000C6AA6" w:rsidRPr="000C6AA6" w:rsidTr="00425155">
        <w:tc>
          <w:tcPr>
            <w:tcW w:w="9570" w:type="dxa"/>
            <w:gridSpan w:val="7"/>
            <w:tcBorders>
              <w:top w:val="nil"/>
              <w:left w:val="nil"/>
              <w:bottom w:val="nil"/>
              <w:right w:val="nil"/>
            </w:tcBorders>
            <w:vAlign w:val="center"/>
          </w:tcPr>
          <w:p w:rsidR="000C6AA6" w:rsidRPr="000C6AA6" w:rsidRDefault="000C6AA6" w:rsidP="000C6AA6">
            <w:pPr>
              <w:tabs>
                <w:tab w:val="clear" w:pos="432"/>
              </w:tabs>
              <w:spacing w:after="120"/>
              <w:rPr>
                <w:rFonts w:ascii="Times New Roman" w:hAnsi="Times New Roman" w:cs="Times New Roman"/>
                <w:b/>
                <w:bCs/>
                <w:sz w:val="24"/>
                <w:szCs w:val="24"/>
              </w:rPr>
            </w:pPr>
            <w:r w:rsidRPr="000C6AA6">
              <w:rPr>
                <w:rFonts w:ascii="Times New Roman" w:hAnsi="Times New Roman" w:cs="Times New Roman"/>
                <w:b/>
                <w:bCs/>
                <w:sz w:val="24"/>
                <w:szCs w:val="24"/>
              </w:rPr>
              <w:lastRenderedPageBreak/>
              <w:br w:type="page"/>
            </w:r>
            <w:r w:rsidRPr="000C6AA6">
              <w:rPr>
                <w:rFonts w:ascii="Times New Roman" w:hAnsi="Times New Roman" w:cs="Times New Roman"/>
                <w:b/>
                <w:bCs/>
                <w:sz w:val="24"/>
                <w:szCs w:val="24"/>
              </w:rPr>
              <w:br w:type="page"/>
            </w:r>
            <w:r w:rsidRPr="000C6AA6">
              <w:rPr>
                <w:rFonts w:ascii="Times New Roman" w:hAnsi="Times New Roman" w:cs="Times New Roman"/>
                <w:b/>
                <w:bCs/>
                <w:sz w:val="24"/>
                <w:szCs w:val="24"/>
              </w:rPr>
              <w:br w:type="page"/>
            </w:r>
            <w:r w:rsidRPr="000C6AA6">
              <w:rPr>
                <w:rFonts w:ascii="Arial Bold" w:hAnsi="Arial Bold" w:cs="Times New Roman"/>
                <w:b/>
                <w:sz w:val="24"/>
                <w:szCs w:val="24"/>
              </w:rPr>
              <w:t>SPECIFIC TARGET ORGAN TOXICITY (Single Exposure)</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nil"/>
              <w:right w:val="single" w:sz="4" w:space="0" w:color="auto"/>
            </w:tcBorders>
            <w:vAlign w:val="center"/>
          </w:tcPr>
          <w:p w:rsidR="000C6AA6" w:rsidRPr="000C6AA6" w:rsidRDefault="000C6AA6" w:rsidP="000C6AA6">
            <w:pPr>
              <w:keepNext/>
              <w:keepLines/>
              <w:tabs>
                <w:tab w:val="clear" w:pos="432"/>
              </w:tabs>
              <w:spacing w:before="0"/>
              <w:rPr>
                <w:sz w:val="20"/>
                <w:szCs w:val="24"/>
                <w:lang w:val="en-GB"/>
              </w:rPr>
            </w:pPr>
          </w:p>
        </w:tc>
        <w:tc>
          <w:tcPr>
            <w:tcW w:w="2302" w:type="dxa"/>
            <w:tcBorders>
              <w:top w:val="single" w:sz="4" w:space="0" w:color="auto"/>
              <w:left w:val="single" w:sz="4" w:space="0" w:color="auto"/>
              <w:bottom w:val="single" w:sz="4" w:space="0" w:color="auto"/>
              <w:right w:val="single" w:sz="4" w:space="0" w:color="auto"/>
            </w:tcBorders>
            <w:vAlign w:val="center"/>
          </w:tcPr>
          <w:p w:rsidR="000C6AA6" w:rsidRPr="000C6AA6" w:rsidRDefault="000C6AA6" w:rsidP="000C6AA6">
            <w:pPr>
              <w:keepNext/>
              <w:keepLines/>
              <w:tabs>
                <w:tab w:val="clear" w:pos="432"/>
              </w:tabs>
              <w:spacing w:before="0"/>
              <w:rPr>
                <w:b/>
                <w:bCs/>
                <w:iCs/>
                <w:sz w:val="20"/>
                <w:szCs w:val="24"/>
                <w:lang w:val="en-GB"/>
              </w:rPr>
            </w:pPr>
            <w:r w:rsidRPr="000C6AA6">
              <w:rPr>
                <w:b/>
                <w:bCs/>
                <w:iCs/>
                <w:sz w:val="20"/>
                <w:szCs w:val="24"/>
                <w:lang w:val="en-GB"/>
              </w:rPr>
              <w:t>Symbol</w:t>
            </w:r>
          </w:p>
          <w:p w:rsidR="000C6AA6" w:rsidRPr="000C6AA6" w:rsidRDefault="000C6AA6" w:rsidP="000C6AA6">
            <w:pPr>
              <w:keepNext/>
              <w:keepLines/>
              <w:tabs>
                <w:tab w:val="clear" w:pos="432"/>
              </w:tabs>
              <w:spacing w:before="0"/>
              <w:rPr>
                <w:sz w:val="20"/>
                <w:szCs w:val="24"/>
                <w:lang w:val="en-GB"/>
              </w:rPr>
            </w:pPr>
            <w:r w:rsidRPr="000C6AA6">
              <w:rPr>
                <w:sz w:val="20"/>
                <w:szCs w:val="24"/>
                <w:lang w:val="en-GB"/>
              </w:rPr>
              <w:t>Health hazard</w:t>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category</w:t>
            </w: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Signal word</w:t>
            </w: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Hazard statement</w:t>
            </w:r>
          </w:p>
        </w:tc>
        <w:tc>
          <w:tcPr>
            <w:tcW w:w="2302" w:type="dxa"/>
            <w:vMerge w:val="restart"/>
            <w:tcBorders>
              <w:top w:val="nil"/>
              <w:left w:val="nil"/>
              <w:right w:val="nil"/>
            </w:tcBorders>
            <w:vAlign w:val="center"/>
          </w:tcPr>
          <w:p w:rsidR="000C6AA6" w:rsidRPr="000C6AA6" w:rsidRDefault="000C6AA6" w:rsidP="000C6AA6">
            <w:pPr>
              <w:keepNext/>
              <w:keepLines/>
              <w:tabs>
                <w:tab w:val="clear" w:pos="432"/>
              </w:tabs>
              <w:spacing w:before="0"/>
              <w:rPr>
                <w:b/>
                <w:bCs/>
                <w:sz w:val="20"/>
                <w:szCs w:val="24"/>
                <w:lang w:val="en-GB"/>
              </w:rPr>
            </w:pPr>
            <w:r w:rsidRPr="000C6AA6">
              <w:rPr>
                <w:noProof/>
                <w:sz w:val="24"/>
                <w:szCs w:val="24"/>
              </w:rPr>
              <w:drawing>
                <wp:inline distT="0" distB="0" distL="0" distR="0" wp14:anchorId="73430A05" wp14:editId="6DE4447F">
                  <wp:extent cx="361950" cy="491490"/>
                  <wp:effectExtent l="0" t="0" r="0" b="3810"/>
                  <wp:docPr id="205" name="Picture 205"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2</w:t>
            </w: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Warning</w:t>
            </w: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H371</w:t>
            </w:r>
            <w:r>
              <w:rPr>
                <w:sz w:val="20"/>
                <w:szCs w:val="24"/>
                <w:lang w:val="en-GB"/>
              </w:rPr>
              <w:tab/>
            </w:r>
            <w:r w:rsidRPr="000C6AA6">
              <w:rPr>
                <w:b/>
                <w:sz w:val="20"/>
                <w:szCs w:val="24"/>
                <w:lang w:val="en-GB"/>
              </w:rPr>
              <w:t>May cause damage to organs</w:t>
            </w:r>
            <w:r w:rsidRPr="000C6AA6">
              <w:rPr>
                <w:sz w:val="20"/>
                <w:szCs w:val="24"/>
                <w:lang w:val="en-GB"/>
              </w:rPr>
              <w:t xml:space="preserve"> &lt;...&gt; &lt;&lt;...&gt;&gt;</w:t>
            </w:r>
          </w:p>
        </w:tc>
        <w:tc>
          <w:tcPr>
            <w:tcW w:w="2302" w:type="dxa"/>
            <w:vMerge/>
            <w:tcBorders>
              <w:left w:val="nil"/>
              <w:right w:val="nil"/>
            </w:tcBorders>
            <w:vAlign w:val="center"/>
          </w:tcPr>
          <w:p w:rsidR="000C6AA6" w:rsidRPr="000C6AA6" w:rsidRDefault="000C6AA6" w:rsidP="000C6AA6">
            <w:pPr>
              <w:keepNext/>
              <w:keepLines/>
              <w:tabs>
                <w:tab w:val="clear" w:pos="432"/>
              </w:tabs>
              <w:spacing w:before="0"/>
              <w:rPr>
                <w:sz w:val="24"/>
                <w:szCs w:val="24"/>
              </w:rPr>
            </w:pPr>
          </w:p>
        </w:tc>
      </w:tr>
      <w:tr w:rsidR="000C6AA6" w:rsidRPr="000C6AA6" w:rsidTr="00425155">
        <w:tc>
          <w:tcPr>
            <w:tcW w:w="1908" w:type="dxa"/>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nil"/>
              <w:right w:val="nil"/>
            </w:tcBorders>
            <w:vAlign w:val="center"/>
          </w:tcPr>
          <w:p w:rsidR="000C6AA6" w:rsidRPr="000C6AA6" w:rsidRDefault="000C6AA6" w:rsidP="000C6AA6">
            <w:pPr>
              <w:keepNext/>
              <w:keepLines/>
              <w:tabs>
                <w:tab w:val="clear" w:pos="432"/>
              </w:tabs>
              <w:spacing w:before="0"/>
              <w:rPr>
                <w:sz w:val="20"/>
                <w:szCs w:val="24"/>
                <w:lang w:val="en-GB"/>
              </w:rPr>
            </w:pPr>
            <w:r w:rsidRPr="000C6AA6">
              <w:rPr>
                <w:sz w:val="20"/>
                <w:szCs w:val="24"/>
                <w:lang w:val="en-GB"/>
              </w:rPr>
              <w:t xml:space="preserve">&lt;...&gt;  </w:t>
            </w:r>
            <w:r w:rsidRPr="000C6AA6">
              <w:rPr>
                <w:i/>
                <w:sz w:val="20"/>
                <w:szCs w:val="24"/>
                <w:lang w:val="en-GB"/>
              </w:rPr>
              <w:t>(or state all organs affected, if known)</w:t>
            </w:r>
          </w:p>
        </w:tc>
        <w:tc>
          <w:tcPr>
            <w:tcW w:w="2302" w:type="dxa"/>
            <w:vMerge/>
            <w:tcBorders>
              <w:left w:val="nil"/>
              <w:bottom w:val="nil"/>
              <w:right w:val="nil"/>
            </w:tcBorders>
            <w:vAlign w:val="center"/>
          </w:tcPr>
          <w:p w:rsidR="000C6AA6" w:rsidRPr="000C6AA6" w:rsidRDefault="000C6AA6" w:rsidP="000C6AA6">
            <w:pPr>
              <w:keepNext/>
              <w:keepLines/>
              <w:tabs>
                <w:tab w:val="clear" w:pos="432"/>
              </w:tabs>
              <w:spacing w:before="0"/>
              <w:rPr>
                <w:sz w:val="24"/>
                <w:szCs w:val="24"/>
              </w:rPr>
            </w:pPr>
          </w:p>
        </w:tc>
      </w:tr>
      <w:tr w:rsidR="000C6AA6" w:rsidRPr="000C6AA6" w:rsidTr="00425155">
        <w:tc>
          <w:tcPr>
            <w:tcW w:w="1908" w:type="dxa"/>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1800" w:type="dxa"/>
            <w:gridSpan w:val="2"/>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0"/>
                <w:szCs w:val="24"/>
                <w:lang w:val="en-GB"/>
              </w:rPr>
            </w:pPr>
          </w:p>
        </w:tc>
        <w:tc>
          <w:tcPr>
            <w:tcW w:w="3560" w:type="dxa"/>
            <w:gridSpan w:val="3"/>
            <w:tcBorders>
              <w:top w:val="nil"/>
              <w:left w:val="nil"/>
              <w:bottom w:val="single" w:sz="4" w:space="0" w:color="auto"/>
              <w:right w:val="nil"/>
            </w:tcBorders>
            <w:vAlign w:val="center"/>
          </w:tcPr>
          <w:p w:rsidR="000C6AA6" w:rsidRPr="000C6AA6" w:rsidRDefault="000C6AA6" w:rsidP="00976CAB">
            <w:pPr>
              <w:keepNext/>
              <w:keepLines/>
              <w:tabs>
                <w:tab w:val="clear" w:pos="432"/>
              </w:tabs>
              <w:spacing w:before="0" w:after="120"/>
              <w:rPr>
                <w:bCs/>
                <w:sz w:val="20"/>
                <w:szCs w:val="24"/>
                <w:lang w:val="en-GB"/>
              </w:rPr>
            </w:pPr>
            <w:r w:rsidRPr="000C6AA6">
              <w:rPr>
                <w:bCs/>
                <w:sz w:val="20"/>
                <w:szCs w:val="24"/>
                <w:lang w:val="en-GB"/>
              </w:rPr>
              <w:t xml:space="preserve">&lt;&lt;...&gt;&gt; </w:t>
            </w:r>
            <w:r w:rsidRPr="000C6AA6">
              <w:rPr>
                <w:bCs/>
                <w:i/>
                <w:sz w:val="20"/>
                <w:szCs w:val="24"/>
                <w:lang w:val="en-GB"/>
              </w:rPr>
              <w:t>(state route of exposure if it is conclusively proven that no other routes of exposure cause the hazard)</w:t>
            </w:r>
          </w:p>
        </w:tc>
        <w:tc>
          <w:tcPr>
            <w:tcW w:w="2302" w:type="dxa"/>
            <w:tcBorders>
              <w:top w:val="nil"/>
              <w:left w:val="nil"/>
              <w:bottom w:val="single" w:sz="4" w:space="0" w:color="auto"/>
              <w:right w:val="nil"/>
            </w:tcBorders>
            <w:vAlign w:val="center"/>
          </w:tcPr>
          <w:p w:rsidR="000C6AA6" w:rsidRPr="000C6AA6" w:rsidRDefault="000C6AA6" w:rsidP="000C6AA6">
            <w:pPr>
              <w:keepNext/>
              <w:keepLines/>
              <w:tabs>
                <w:tab w:val="clear" w:pos="432"/>
              </w:tabs>
              <w:spacing w:before="0"/>
              <w:rPr>
                <w:sz w:val="24"/>
                <w:szCs w:val="24"/>
              </w:rPr>
            </w:pPr>
          </w:p>
        </w:tc>
      </w:tr>
      <w:tr w:rsidR="000C6AA6" w:rsidRPr="000C6AA6" w:rsidTr="00425155">
        <w:tc>
          <w:tcPr>
            <w:tcW w:w="9570" w:type="dxa"/>
            <w:gridSpan w:val="7"/>
            <w:tcBorders>
              <w:top w:val="single" w:sz="4" w:space="0" w:color="auto"/>
            </w:tcBorders>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Precautionary statements</w:t>
            </w:r>
          </w:p>
        </w:tc>
      </w:tr>
      <w:tr w:rsidR="000C6AA6" w:rsidRPr="000C6AA6" w:rsidTr="00425155">
        <w:tc>
          <w:tcPr>
            <w:tcW w:w="2392" w:type="dxa"/>
            <w:gridSpan w:val="2"/>
            <w:vAlign w:val="center"/>
          </w:tcPr>
          <w:p w:rsidR="000C6AA6" w:rsidRPr="000C6AA6" w:rsidRDefault="000C6AA6" w:rsidP="000C6AA6">
            <w:pPr>
              <w:keepNext/>
              <w:keepLines/>
              <w:tabs>
                <w:tab w:val="clear" w:pos="432"/>
              </w:tabs>
              <w:spacing w:before="0"/>
              <w:rPr>
                <w:b/>
                <w:bCs/>
                <w:sz w:val="20"/>
                <w:szCs w:val="24"/>
                <w:lang w:val="en-GB"/>
              </w:rPr>
            </w:pPr>
            <w:r w:rsidRPr="000C6AA6">
              <w:rPr>
                <w:b/>
                <w:bCs/>
                <w:sz w:val="20"/>
                <w:szCs w:val="24"/>
                <w:lang w:val="en-GB"/>
              </w:rPr>
              <w:t>Prevention</w:t>
            </w:r>
          </w:p>
        </w:tc>
        <w:tc>
          <w:tcPr>
            <w:tcW w:w="2393" w:type="dxa"/>
            <w:gridSpan w:val="2"/>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Response</w:t>
            </w:r>
          </w:p>
        </w:tc>
        <w:tc>
          <w:tcPr>
            <w:tcW w:w="2392" w:type="dxa"/>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Storage</w:t>
            </w:r>
          </w:p>
        </w:tc>
        <w:tc>
          <w:tcPr>
            <w:tcW w:w="2393" w:type="dxa"/>
            <w:gridSpan w:val="2"/>
            <w:vAlign w:val="center"/>
          </w:tcPr>
          <w:p w:rsidR="000C6AA6" w:rsidRPr="000C6AA6" w:rsidRDefault="000C6AA6" w:rsidP="00976CAB">
            <w:pPr>
              <w:keepNext/>
              <w:keepLines/>
              <w:tabs>
                <w:tab w:val="clear" w:pos="432"/>
              </w:tabs>
              <w:spacing w:after="120"/>
              <w:rPr>
                <w:b/>
                <w:bCs/>
                <w:sz w:val="20"/>
                <w:szCs w:val="24"/>
                <w:lang w:val="en-GB"/>
              </w:rPr>
            </w:pPr>
            <w:r w:rsidRPr="000C6AA6">
              <w:rPr>
                <w:b/>
                <w:bCs/>
                <w:sz w:val="20"/>
                <w:szCs w:val="24"/>
                <w:lang w:val="en-GB"/>
              </w:rPr>
              <w:t>Disposal</w:t>
            </w:r>
          </w:p>
        </w:tc>
      </w:tr>
      <w:tr w:rsidR="000C6AA6" w:rsidRPr="000C6AA6" w:rsidTr="00425155">
        <w:trPr>
          <w:trHeight w:val="4820"/>
        </w:trPr>
        <w:tc>
          <w:tcPr>
            <w:tcW w:w="2392" w:type="dxa"/>
            <w:gridSpan w:val="2"/>
            <w:vAlign w:val="center"/>
          </w:tcPr>
          <w:p w:rsidR="000C6AA6" w:rsidRPr="000C6AA6" w:rsidRDefault="000C6AA6" w:rsidP="000C6AA6">
            <w:pPr>
              <w:tabs>
                <w:tab w:val="clear" w:pos="432"/>
              </w:tabs>
              <w:spacing w:after="120"/>
              <w:rPr>
                <w:sz w:val="20"/>
                <w:szCs w:val="16"/>
                <w:lang w:val="en-GB"/>
              </w:rPr>
            </w:pPr>
            <w:r w:rsidRPr="000C6AA6">
              <w:rPr>
                <w:bCs/>
                <w:sz w:val="20"/>
                <w:szCs w:val="16"/>
                <w:lang w:val="en-GB"/>
              </w:rPr>
              <w:t>P260</w:t>
            </w:r>
            <w:r w:rsidRPr="000C6AA6">
              <w:rPr>
                <w:sz w:val="20"/>
                <w:szCs w:val="16"/>
                <w:lang w:val="en-GB"/>
              </w:rPr>
              <w:br/>
            </w:r>
            <w:r w:rsidRPr="000C6AA6">
              <w:rPr>
                <w:b/>
                <w:bCs/>
                <w:sz w:val="20"/>
                <w:szCs w:val="16"/>
                <w:lang w:val="en-GB"/>
              </w:rPr>
              <w:t>Do not breathe dust/fume/gas/mist/ vapours/spray.</w:t>
            </w:r>
            <w:r w:rsidRPr="000C6AA6">
              <w:rPr>
                <w:b/>
                <w:bCs/>
                <w:sz w:val="20"/>
                <w:szCs w:val="16"/>
                <w:lang w:val="en-GB"/>
              </w:rPr>
              <w:br/>
            </w:r>
            <w:r w:rsidRPr="000C6AA6">
              <w:rPr>
                <w:bCs/>
                <w:sz w:val="20"/>
                <w:szCs w:val="16"/>
                <w:lang w:val="en-GB"/>
              </w:rPr>
              <w:t>Manufacturer/supplier or the competent authority to specify applicable conditions.</w:t>
            </w:r>
          </w:p>
          <w:p w:rsidR="000C6AA6" w:rsidRPr="000C6AA6" w:rsidRDefault="000C6AA6" w:rsidP="000C6AA6">
            <w:pPr>
              <w:tabs>
                <w:tab w:val="clear" w:pos="432"/>
                <w:tab w:val="left" w:pos="459"/>
              </w:tabs>
              <w:spacing w:after="120"/>
              <w:rPr>
                <w:bCs/>
                <w:sz w:val="20"/>
                <w:szCs w:val="24"/>
              </w:rPr>
            </w:pPr>
            <w:r w:rsidRPr="000C6AA6">
              <w:rPr>
                <w:bCs/>
                <w:sz w:val="20"/>
                <w:szCs w:val="24"/>
              </w:rPr>
              <w:t>P264</w:t>
            </w:r>
            <w:r w:rsidRPr="000C6AA6">
              <w:rPr>
                <w:b/>
                <w:sz w:val="20"/>
                <w:szCs w:val="24"/>
              </w:rPr>
              <w:br/>
              <w:t>Wash … thoroughly after handling.</w:t>
            </w:r>
            <w:r w:rsidRPr="000C6AA6">
              <w:rPr>
                <w:b/>
                <w:sz w:val="20"/>
                <w:szCs w:val="24"/>
              </w:rPr>
              <w:br/>
            </w:r>
            <w:r w:rsidRPr="000C6AA6">
              <w:rPr>
                <w:bCs/>
                <w:sz w:val="20"/>
                <w:szCs w:val="24"/>
              </w:rPr>
              <w:t>… Manufacturer/supplier or the competent authority to specify parts of the body to be washed after handling.</w:t>
            </w:r>
          </w:p>
          <w:p w:rsidR="000C6AA6" w:rsidRPr="000C6AA6" w:rsidRDefault="000C6AA6" w:rsidP="000C6AA6">
            <w:pPr>
              <w:tabs>
                <w:tab w:val="clear" w:pos="432"/>
                <w:tab w:val="left" w:pos="459"/>
              </w:tabs>
              <w:spacing w:after="120"/>
              <w:rPr>
                <w:sz w:val="20"/>
                <w:szCs w:val="24"/>
              </w:rPr>
            </w:pPr>
            <w:r w:rsidRPr="000C6AA6">
              <w:rPr>
                <w:bCs/>
                <w:sz w:val="20"/>
                <w:szCs w:val="24"/>
              </w:rPr>
              <w:t>P270</w:t>
            </w:r>
            <w:r w:rsidRPr="000C6AA6">
              <w:rPr>
                <w:b/>
                <w:sz w:val="20"/>
                <w:szCs w:val="24"/>
              </w:rPr>
              <w:br/>
              <w:t>Do not eat, drink or smoke when using this product.</w:t>
            </w:r>
          </w:p>
        </w:tc>
        <w:tc>
          <w:tcPr>
            <w:tcW w:w="2393" w:type="dxa"/>
            <w:gridSpan w:val="2"/>
          </w:tcPr>
          <w:p w:rsidR="000C6AA6" w:rsidRPr="000C6AA6" w:rsidRDefault="000C6AA6" w:rsidP="004734C2">
            <w:pPr>
              <w:tabs>
                <w:tab w:val="clear" w:pos="432"/>
              </w:tabs>
              <w:spacing w:after="120"/>
              <w:rPr>
                <w:b/>
                <w:sz w:val="20"/>
                <w:szCs w:val="16"/>
                <w:lang w:val="en-GB"/>
              </w:rPr>
            </w:pPr>
            <w:r w:rsidRPr="000C6AA6">
              <w:rPr>
                <w:bCs/>
                <w:sz w:val="20"/>
                <w:szCs w:val="16"/>
                <w:lang w:val="en-GB"/>
              </w:rPr>
              <w:t>P309 + P311</w:t>
            </w:r>
            <w:r w:rsidRPr="000C6AA6">
              <w:rPr>
                <w:b/>
                <w:sz w:val="20"/>
                <w:szCs w:val="16"/>
                <w:lang w:val="en-GB"/>
              </w:rPr>
              <w:br/>
              <w:t>IF exposed or if you feel unwell: Call a POISON CENT</w:t>
            </w:r>
            <w:r w:rsidR="004734C2">
              <w:rPr>
                <w:b/>
                <w:sz w:val="20"/>
                <w:szCs w:val="16"/>
                <w:lang w:val="en-GB"/>
              </w:rPr>
              <w:t>ER</w:t>
            </w:r>
            <w:r w:rsidRPr="000C6AA6">
              <w:rPr>
                <w:b/>
                <w:sz w:val="20"/>
                <w:szCs w:val="16"/>
                <w:lang w:val="en-GB"/>
              </w:rPr>
              <w:t xml:space="preserve"> or doctor/physician.</w:t>
            </w:r>
          </w:p>
        </w:tc>
        <w:tc>
          <w:tcPr>
            <w:tcW w:w="2392" w:type="dxa"/>
          </w:tcPr>
          <w:p w:rsidR="000C6AA6" w:rsidRPr="000C6AA6" w:rsidRDefault="000C6AA6" w:rsidP="000C6AA6">
            <w:pPr>
              <w:tabs>
                <w:tab w:val="clear" w:pos="432"/>
              </w:tabs>
              <w:spacing w:after="120"/>
              <w:rPr>
                <w:sz w:val="20"/>
                <w:szCs w:val="16"/>
                <w:lang w:val="en-GB"/>
              </w:rPr>
            </w:pPr>
            <w:r w:rsidRPr="000C6AA6">
              <w:rPr>
                <w:bCs/>
                <w:sz w:val="20"/>
                <w:szCs w:val="16"/>
                <w:lang w:val="en-GB"/>
              </w:rPr>
              <w:t>P405</w:t>
            </w:r>
            <w:r w:rsidRPr="000C6AA6">
              <w:rPr>
                <w:b/>
                <w:sz w:val="20"/>
                <w:szCs w:val="16"/>
                <w:lang w:val="en-GB"/>
              </w:rPr>
              <w:br/>
              <w:t>Store locked up.</w:t>
            </w:r>
          </w:p>
        </w:tc>
        <w:tc>
          <w:tcPr>
            <w:tcW w:w="2393" w:type="dxa"/>
            <w:gridSpan w:val="2"/>
          </w:tcPr>
          <w:p w:rsidR="000C6AA6" w:rsidRPr="000C6AA6" w:rsidRDefault="000C6AA6" w:rsidP="000C6AA6">
            <w:pPr>
              <w:tabs>
                <w:tab w:val="clear" w:pos="432"/>
              </w:tabs>
              <w:spacing w:after="120"/>
              <w:rPr>
                <w:sz w:val="20"/>
                <w:szCs w:val="24"/>
              </w:rPr>
            </w:pPr>
            <w:r w:rsidRPr="000C6AA6">
              <w:rPr>
                <w:bCs/>
                <w:sz w:val="20"/>
                <w:szCs w:val="24"/>
              </w:rPr>
              <w:t>P501</w:t>
            </w:r>
            <w:r w:rsidRPr="000C6AA6">
              <w:rPr>
                <w:b/>
                <w:sz w:val="20"/>
                <w:szCs w:val="24"/>
              </w:rPr>
              <w:br/>
              <w:t>Dispose of contents/container to...</w:t>
            </w:r>
            <w:r w:rsidRPr="000C6AA6">
              <w:rPr>
                <w:sz w:val="20"/>
                <w:szCs w:val="24"/>
              </w:rPr>
              <w:br/>
              <w:t>... in accordance with local/regional/national/international Regulations (to be specified).</w:t>
            </w:r>
          </w:p>
        </w:tc>
      </w:tr>
    </w:tbl>
    <w:p w:rsidR="003D6EEA" w:rsidRPr="00E03B1C" w:rsidRDefault="00A20C83">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pecific target organ toxicity (single exposure)."/>
      </w:tblPr>
      <w:tblGrid>
        <w:gridCol w:w="1908"/>
        <w:gridCol w:w="484"/>
        <w:gridCol w:w="1316"/>
        <w:gridCol w:w="1077"/>
        <w:gridCol w:w="2392"/>
        <w:gridCol w:w="73"/>
        <w:gridCol w:w="2320"/>
      </w:tblGrid>
      <w:tr w:rsidR="00A460CB" w:rsidRPr="00BB54A7" w:rsidTr="00425155">
        <w:tc>
          <w:tcPr>
            <w:tcW w:w="9570" w:type="dxa"/>
            <w:gridSpan w:val="7"/>
            <w:tcBorders>
              <w:top w:val="nil"/>
              <w:left w:val="nil"/>
              <w:bottom w:val="nil"/>
              <w:right w:val="nil"/>
            </w:tcBorders>
            <w:vAlign w:val="center"/>
          </w:tcPr>
          <w:p w:rsidR="00A460CB" w:rsidRPr="00BB54A7" w:rsidRDefault="00A460CB" w:rsidP="00425155">
            <w:pPr>
              <w:spacing w:after="120"/>
              <w:rPr>
                <w:b/>
                <w:bCs/>
              </w:rPr>
            </w:pPr>
            <w:r w:rsidRPr="00BB54A7">
              <w:rPr>
                <w:b/>
                <w:bCs/>
              </w:rPr>
              <w:lastRenderedPageBreak/>
              <w:br w:type="page"/>
            </w:r>
            <w:r w:rsidRPr="00BB54A7">
              <w:rPr>
                <w:b/>
                <w:bCs/>
              </w:rPr>
              <w:br w:type="page"/>
            </w:r>
            <w:r w:rsidRPr="00BB54A7">
              <w:rPr>
                <w:b/>
                <w:bCs/>
              </w:rPr>
              <w:br w:type="page"/>
            </w:r>
            <w:r w:rsidRPr="00BB54A7">
              <w:rPr>
                <w:rFonts w:ascii="Arial Bold" w:hAnsi="Arial Bold"/>
                <w:b/>
              </w:rPr>
              <w:t>SPECIFIC TARGET ORGAN TOXICITY (Single Exposure)</w:t>
            </w:r>
          </w:p>
        </w:tc>
      </w:tr>
      <w:tr w:rsidR="00A460CB" w:rsidRPr="00BB54A7" w:rsidTr="00425155">
        <w:tc>
          <w:tcPr>
            <w:tcW w:w="1908" w:type="dxa"/>
            <w:tcBorders>
              <w:top w:val="nil"/>
              <w:left w:val="nil"/>
              <w:bottom w:val="nil"/>
              <w:right w:val="nil"/>
            </w:tcBorders>
            <w:vAlign w:val="center"/>
          </w:tcPr>
          <w:p w:rsidR="00A460CB" w:rsidRPr="00BB54A7" w:rsidRDefault="00A460CB" w:rsidP="00425155">
            <w:pPr>
              <w:rPr>
                <w:sz w:val="20"/>
                <w:lang w:val="en-GB"/>
              </w:rPr>
            </w:pPr>
          </w:p>
        </w:tc>
        <w:tc>
          <w:tcPr>
            <w:tcW w:w="1800" w:type="dxa"/>
            <w:gridSpan w:val="2"/>
            <w:tcBorders>
              <w:top w:val="nil"/>
              <w:left w:val="nil"/>
              <w:bottom w:val="nil"/>
              <w:right w:val="nil"/>
            </w:tcBorders>
            <w:vAlign w:val="center"/>
          </w:tcPr>
          <w:p w:rsidR="00A460CB" w:rsidRPr="00BB54A7" w:rsidRDefault="00A460CB" w:rsidP="00425155">
            <w:pPr>
              <w:rPr>
                <w:sz w:val="20"/>
                <w:lang w:val="en-GB"/>
              </w:rPr>
            </w:pPr>
          </w:p>
        </w:tc>
        <w:tc>
          <w:tcPr>
            <w:tcW w:w="3542" w:type="dxa"/>
            <w:gridSpan w:val="3"/>
            <w:tcBorders>
              <w:top w:val="nil"/>
              <w:left w:val="nil"/>
              <w:bottom w:val="nil"/>
              <w:right w:val="single" w:sz="4" w:space="0" w:color="auto"/>
            </w:tcBorders>
            <w:vAlign w:val="center"/>
          </w:tcPr>
          <w:p w:rsidR="00A460CB" w:rsidRPr="00BB54A7" w:rsidRDefault="00A460CB" w:rsidP="00425155">
            <w:pPr>
              <w:rPr>
                <w:sz w:val="20"/>
                <w:lang w:val="en-GB"/>
              </w:rPr>
            </w:pPr>
          </w:p>
        </w:tc>
        <w:tc>
          <w:tcPr>
            <w:tcW w:w="2320" w:type="dxa"/>
            <w:tcBorders>
              <w:top w:val="single" w:sz="4" w:space="0" w:color="auto"/>
              <w:left w:val="single" w:sz="4" w:space="0" w:color="auto"/>
              <w:bottom w:val="single" w:sz="4" w:space="0" w:color="auto"/>
              <w:right w:val="single" w:sz="4" w:space="0" w:color="auto"/>
            </w:tcBorders>
            <w:vAlign w:val="center"/>
          </w:tcPr>
          <w:p w:rsidR="00A460CB" w:rsidRPr="00BB54A7" w:rsidRDefault="00A460CB" w:rsidP="00425155">
            <w:pPr>
              <w:rPr>
                <w:b/>
                <w:bCs/>
                <w:iCs/>
                <w:sz w:val="20"/>
                <w:lang w:val="en-GB"/>
              </w:rPr>
            </w:pPr>
            <w:r w:rsidRPr="00BB54A7">
              <w:rPr>
                <w:b/>
                <w:bCs/>
                <w:iCs/>
                <w:sz w:val="20"/>
                <w:lang w:val="en-GB"/>
              </w:rPr>
              <w:t>Symbol</w:t>
            </w:r>
          </w:p>
          <w:p w:rsidR="00A460CB" w:rsidRPr="00BB54A7" w:rsidRDefault="00A460CB" w:rsidP="00425155">
            <w:pPr>
              <w:rPr>
                <w:sz w:val="20"/>
                <w:lang w:val="en-GB"/>
              </w:rPr>
            </w:pPr>
            <w:r w:rsidRPr="00BB54A7">
              <w:rPr>
                <w:sz w:val="20"/>
                <w:lang w:val="en-GB"/>
              </w:rPr>
              <w:t>Exclamation mark</w:t>
            </w:r>
          </w:p>
        </w:tc>
      </w:tr>
      <w:tr w:rsidR="00A460CB" w:rsidRPr="00BB54A7" w:rsidTr="00425155">
        <w:tc>
          <w:tcPr>
            <w:tcW w:w="1908" w:type="dxa"/>
            <w:tcBorders>
              <w:top w:val="nil"/>
              <w:left w:val="nil"/>
              <w:bottom w:val="nil"/>
              <w:right w:val="nil"/>
            </w:tcBorders>
            <w:vAlign w:val="center"/>
          </w:tcPr>
          <w:p w:rsidR="00A460CB" w:rsidRPr="00BB54A7" w:rsidRDefault="00A460CB" w:rsidP="00425155">
            <w:pPr>
              <w:rPr>
                <w:b/>
                <w:bCs/>
                <w:sz w:val="20"/>
                <w:lang w:val="en-GB"/>
              </w:rPr>
            </w:pPr>
            <w:r w:rsidRPr="00BB54A7">
              <w:rPr>
                <w:b/>
                <w:bCs/>
                <w:sz w:val="20"/>
                <w:lang w:val="en-GB"/>
              </w:rPr>
              <w:t>Hazard category</w:t>
            </w:r>
          </w:p>
        </w:tc>
        <w:tc>
          <w:tcPr>
            <w:tcW w:w="1800" w:type="dxa"/>
            <w:gridSpan w:val="2"/>
            <w:tcBorders>
              <w:top w:val="nil"/>
              <w:left w:val="nil"/>
              <w:bottom w:val="nil"/>
              <w:right w:val="nil"/>
            </w:tcBorders>
            <w:vAlign w:val="center"/>
          </w:tcPr>
          <w:p w:rsidR="00A460CB" w:rsidRPr="00BB54A7" w:rsidRDefault="00A460CB" w:rsidP="00425155">
            <w:pPr>
              <w:rPr>
                <w:b/>
                <w:bCs/>
                <w:sz w:val="20"/>
                <w:lang w:val="en-GB"/>
              </w:rPr>
            </w:pPr>
            <w:r w:rsidRPr="00BB54A7">
              <w:rPr>
                <w:b/>
                <w:bCs/>
                <w:sz w:val="20"/>
                <w:lang w:val="en-GB"/>
              </w:rPr>
              <w:t>Signal word</w:t>
            </w:r>
          </w:p>
        </w:tc>
        <w:tc>
          <w:tcPr>
            <w:tcW w:w="3542" w:type="dxa"/>
            <w:gridSpan w:val="3"/>
            <w:tcBorders>
              <w:top w:val="nil"/>
              <w:left w:val="nil"/>
              <w:bottom w:val="nil"/>
              <w:right w:val="nil"/>
            </w:tcBorders>
            <w:vAlign w:val="center"/>
          </w:tcPr>
          <w:p w:rsidR="00A460CB" w:rsidRPr="00BB54A7" w:rsidRDefault="00A460CB" w:rsidP="00425155">
            <w:pPr>
              <w:rPr>
                <w:b/>
                <w:bCs/>
                <w:sz w:val="20"/>
                <w:lang w:val="en-GB"/>
              </w:rPr>
            </w:pPr>
            <w:r w:rsidRPr="00BB54A7">
              <w:rPr>
                <w:b/>
                <w:bCs/>
                <w:sz w:val="20"/>
                <w:lang w:val="en-GB"/>
              </w:rPr>
              <w:t>Hazard statement</w:t>
            </w:r>
          </w:p>
        </w:tc>
        <w:tc>
          <w:tcPr>
            <w:tcW w:w="2320" w:type="dxa"/>
            <w:vMerge w:val="restart"/>
            <w:tcBorders>
              <w:top w:val="nil"/>
              <w:left w:val="nil"/>
              <w:right w:val="nil"/>
            </w:tcBorders>
            <w:vAlign w:val="center"/>
          </w:tcPr>
          <w:p w:rsidR="00A460CB" w:rsidRPr="00BB54A7" w:rsidRDefault="00A460CB" w:rsidP="00425155">
            <w:pPr>
              <w:rPr>
                <w:b/>
                <w:bCs/>
                <w:sz w:val="20"/>
                <w:lang w:val="en-GB"/>
              </w:rPr>
            </w:pPr>
            <w:r>
              <w:rPr>
                <w:noProof/>
              </w:rPr>
              <w:drawing>
                <wp:inline distT="0" distB="0" distL="0" distR="0" wp14:anchorId="69249E84" wp14:editId="3CE21AD3">
                  <wp:extent cx="289560" cy="514350"/>
                  <wp:effectExtent l="0" t="0" r="0" b="0"/>
                  <wp:docPr id="206" name="Picture 206" descr="Harmful / irritant symbol" title="Hazard picto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 cy="514350"/>
                          </a:xfrm>
                          <a:prstGeom prst="rect">
                            <a:avLst/>
                          </a:prstGeom>
                          <a:noFill/>
                          <a:ln>
                            <a:noFill/>
                          </a:ln>
                        </pic:spPr>
                      </pic:pic>
                    </a:graphicData>
                  </a:graphic>
                </wp:inline>
              </w:drawing>
            </w:r>
          </w:p>
        </w:tc>
      </w:tr>
      <w:tr w:rsidR="00A460CB" w:rsidRPr="00BB54A7" w:rsidTr="00425155">
        <w:trPr>
          <w:trHeight w:val="80"/>
        </w:trPr>
        <w:tc>
          <w:tcPr>
            <w:tcW w:w="1908" w:type="dxa"/>
            <w:tcBorders>
              <w:top w:val="nil"/>
              <w:left w:val="nil"/>
              <w:bottom w:val="nil"/>
              <w:right w:val="nil"/>
            </w:tcBorders>
            <w:vAlign w:val="center"/>
          </w:tcPr>
          <w:p w:rsidR="00A460CB" w:rsidRPr="00BB54A7" w:rsidRDefault="00A460CB" w:rsidP="00425155">
            <w:pPr>
              <w:rPr>
                <w:sz w:val="20"/>
                <w:lang w:val="en-GB"/>
              </w:rPr>
            </w:pPr>
            <w:r w:rsidRPr="00BB54A7">
              <w:rPr>
                <w:sz w:val="20"/>
                <w:lang w:val="en-GB"/>
              </w:rPr>
              <w:t>3</w:t>
            </w:r>
          </w:p>
        </w:tc>
        <w:tc>
          <w:tcPr>
            <w:tcW w:w="1800" w:type="dxa"/>
            <w:gridSpan w:val="2"/>
            <w:tcBorders>
              <w:top w:val="nil"/>
              <w:left w:val="nil"/>
              <w:bottom w:val="nil"/>
              <w:right w:val="nil"/>
            </w:tcBorders>
            <w:vAlign w:val="center"/>
          </w:tcPr>
          <w:p w:rsidR="00A460CB" w:rsidRPr="00BB54A7" w:rsidRDefault="00A460CB" w:rsidP="00425155">
            <w:pPr>
              <w:rPr>
                <w:sz w:val="20"/>
                <w:lang w:val="en-GB"/>
              </w:rPr>
            </w:pPr>
            <w:r w:rsidRPr="00BB54A7">
              <w:rPr>
                <w:sz w:val="20"/>
                <w:lang w:val="en-GB"/>
              </w:rPr>
              <w:t>Warning</w:t>
            </w:r>
          </w:p>
        </w:tc>
        <w:tc>
          <w:tcPr>
            <w:tcW w:w="3542" w:type="dxa"/>
            <w:gridSpan w:val="3"/>
            <w:tcBorders>
              <w:top w:val="nil"/>
              <w:left w:val="nil"/>
              <w:bottom w:val="nil"/>
              <w:right w:val="nil"/>
            </w:tcBorders>
            <w:vAlign w:val="center"/>
          </w:tcPr>
          <w:p w:rsidR="00A460CB" w:rsidRPr="00BB54A7" w:rsidRDefault="00A460CB" w:rsidP="00425155">
            <w:pPr>
              <w:rPr>
                <w:sz w:val="20"/>
                <w:lang w:val="en-GB"/>
              </w:rPr>
            </w:pPr>
            <w:r w:rsidRPr="00BB54A7">
              <w:rPr>
                <w:sz w:val="20"/>
                <w:lang w:val="en-GB"/>
              </w:rPr>
              <w:t>H335</w:t>
            </w:r>
            <w:r>
              <w:rPr>
                <w:sz w:val="20"/>
                <w:lang w:val="en-GB"/>
              </w:rPr>
              <w:tab/>
            </w:r>
            <w:r w:rsidRPr="00BB54A7">
              <w:rPr>
                <w:b/>
                <w:sz w:val="20"/>
                <w:lang w:val="en-GB"/>
              </w:rPr>
              <w:t>May cause respiratory irritation;</w:t>
            </w:r>
            <w:r w:rsidRPr="00BB54A7">
              <w:rPr>
                <w:sz w:val="20"/>
                <w:lang w:val="en-GB"/>
              </w:rPr>
              <w:t xml:space="preserve"> or </w:t>
            </w:r>
          </w:p>
        </w:tc>
        <w:tc>
          <w:tcPr>
            <w:tcW w:w="2320" w:type="dxa"/>
            <w:vMerge/>
            <w:tcBorders>
              <w:left w:val="nil"/>
              <w:right w:val="nil"/>
            </w:tcBorders>
            <w:vAlign w:val="center"/>
          </w:tcPr>
          <w:p w:rsidR="00A460CB" w:rsidRPr="00BB54A7" w:rsidRDefault="00A460CB" w:rsidP="00425155"/>
        </w:tc>
      </w:tr>
      <w:tr w:rsidR="00A460CB" w:rsidRPr="00BB54A7" w:rsidTr="00425155">
        <w:tc>
          <w:tcPr>
            <w:tcW w:w="1908" w:type="dxa"/>
            <w:tcBorders>
              <w:top w:val="nil"/>
              <w:left w:val="nil"/>
              <w:bottom w:val="single" w:sz="4" w:space="0" w:color="auto"/>
              <w:right w:val="nil"/>
            </w:tcBorders>
            <w:vAlign w:val="center"/>
          </w:tcPr>
          <w:p w:rsidR="00A460CB" w:rsidRPr="00BB54A7" w:rsidRDefault="00A460CB" w:rsidP="00425155">
            <w:pPr>
              <w:rPr>
                <w:sz w:val="20"/>
                <w:lang w:val="en-GB"/>
              </w:rPr>
            </w:pPr>
          </w:p>
        </w:tc>
        <w:tc>
          <w:tcPr>
            <w:tcW w:w="1800" w:type="dxa"/>
            <w:gridSpan w:val="2"/>
            <w:tcBorders>
              <w:top w:val="nil"/>
              <w:left w:val="nil"/>
              <w:bottom w:val="single" w:sz="4" w:space="0" w:color="auto"/>
              <w:right w:val="nil"/>
            </w:tcBorders>
            <w:vAlign w:val="center"/>
          </w:tcPr>
          <w:p w:rsidR="00A460CB" w:rsidRPr="00BB54A7" w:rsidRDefault="00A460CB" w:rsidP="00425155">
            <w:pPr>
              <w:rPr>
                <w:sz w:val="20"/>
                <w:lang w:val="en-GB"/>
              </w:rPr>
            </w:pPr>
          </w:p>
        </w:tc>
        <w:tc>
          <w:tcPr>
            <w:tcW w:w="3542" w:type="dxa"/>
            <w:gridSpan w:val="3"/>
            <w:tcBorders>
              <w:top w:val="nil"/>
              <w:left w:val="nil"/>
              <w:bottom w:val="single" w:sz="4" w:space="0" w:color="auto"/>
              <w:right w:val="nil"/>
            </w:tcBorders>
            <w:vAlign w:val="center"/>
          </w:tcPr>
          <w:p w:rsidR="00A460CB" w:rsidRPr="00BB54A7" w:rsidRDefault="00A460CB" w:rsidP="00976CAB">
            <w:pPr>
              <w:spacing w:after="120"/>
              <w:rPr>
                <w:bCs/>
                <w:sz w:val="20"/>
                <w:lang w:val="en-GB"/>
              </w:rPr>
            </w:pPr>
            <w:r w:rsidRPr="00BB54A7">
              <w:rPr>
                <w:bCs/>
                <w:sz w:val="20"/>
                <w:lang w:val="en-GB"/>
              </w:rPr>
              <w:t>H336</w:t>
            </w:r>
            <w:r>
              <w:rPr>
                <w:bCs/>
                <w:sz w:val="20"/>
                <w:lang w:val="en-GB"/>
              </w:rPr>
              <w:tab/>
            </w:r>
            <w:r w:rsidRPr="00BB54A7">
              <w:rPr>
                <w:b/>
                <w:bCs/>
                <w:sz w:val="20"/>
                <w:lang w:val="en-GB"/>
              </w:rPr>
              <w:t>May cause drowsiness or dizziness</w:t>
            </w:r>
            <w:r w:rsidRPr="00BB54A7">
              <w:rPr>
                <w:bCs/>
                <w:sz w:val="20"/>
                <w:lang w:val="en-GB"/>
              </w:rPr>
              <w:t xml:space="preserve"> </w:t>
            </w:r>
          </w:p>
        </w:tc>
        <w:tc>
          <w:tcPr>
            <w:tcW w:w="2320" w:type="dxa"/>
            <w:vMerge/>
            <w:tcBorders>
              <w:left w:val="nil"/>
              <w:bottom w:val="single" w:sz="4" w:space="0" w:color="auto"/>
              <w:right w:val="nil"/>
            </w:tcBorders>
            <w:vAlign w:val="center"/>
          </w:tcPr>
          <w:p w:rsidR="00A460CB" w:rsidRPr="00BB54A7" w:rsidRDefault="00A460CB" w:rsidP="00425155"/>
        </w:tc>
      </w:tr>
      <w:tr w:rsidR="00A460CB" w:rsidRPr="00BB54A7" w:rsidTr="00425155">
        <w:tc>
          <w:tcPr>
            <w:tcW w:w="9570" w:type="dxa"/>
            <w:gridSpan w:val="7"/>
            <w:tcBorders>
              <w:top w:val="single" w:sz="4" w:space="0" w:color="auto"/>
            </w:tcBorders>
            <w:vAlign w:val="center"/>
          </w:tcPr>
          <w:p w:rsidR="00A460CB" w:rsidRPr="00BB54A7" w:rsidRDefault="00A460CB" w:rsidP="00976CAB">
            <w:pPr>
              <w:spacing w:after="120"/>
              <w:rPr>
                <w:b/>
                <w:bCs/>
                <w:sz w:val="20"/>
                <w:lang w:val="en-GB"/>
              </w:rPr>
            </w:pPr>
            <w:r w:rsidRPr="00BB54A7">
              <w:rPr>
                <w:b/>
                <w:bCs/>
                <w:sz w:val="20"/>
                <w:lang w:val="en-GB"/>
              </w:rPr>
              <w:t>Precautionary statements</w:t>
            </w:r>
          </w:p>
        </w:tc>
      </w:tr>
      <w:tr w:rsidR="00A460CB" w:rsidRPr="00BB54A7" w:rsidTr="00425155">
        <w:tc>
          <w:tcPr>
            <w:tcW w:w="2392" w:type="dxa"/>
            <w:gridSpan w:val="2"/>
            <w:vAlign w:val="center"/>
          </w:tcPr>
          <w:p w:rsidR="00A460CB" w:rsidRPr="00BB54A7" w:rsidRDefault="00A460CB" w:rsidP="00976CAB">
            <w:pPr>
              <w:spacing w:after="120"/>
              <w:rPr>
                <w:b/>
                <w:bCs/>
                <w:sz w:val="20"/>
                <w:lang w:val="en-GB"/>
              </w:rPr>
            </w:pPr>
            <w:r w:rsidRPr="00BB54A7">
              <w:rPr>
                <w:b/>
                <w:bCs/>
                <w:sz w:val="20"/>
                <w:lang w:val="en-GB"/>
              </w:rPr>
              <w:t>Prevention</w:t>
            </w:r>
          </w:p>
        </w:tc>
        <w:tc>
          <w:tcPr>
            <w:tcW w:w="2393" w:type="dxa"/>
            <w:gridSpan w:val="2"/>
            <w:vAlign w:val="center"/>
          </w:tcPr>
          <w:p w:rsidR="00A460CB" w:rsidRPr="00BB54A7" w:rsidRDefault="00A460CB" w:rsidP="00976CAB">
            <w:pPr>
              <w:spacing w:after="120"/>
              <w:rPr>
                <w:b/>
                <w:bCs/>
                <w:sz w:val="20"/>
                <w:lang w:val="en-GB"/>
              </w:rPr>
            </w:pPr>
            <w:r w:rsidRPr="00BB54A7">
              <w:rPr>
                <w:b/>
                <w:bCs/>
                <w:sz w:val="20"/>
                <w:lang w:val="en-GB"/>
              </w:rPr>
              <w:t>Response</w:t>
            </w:r>
          </w:p>
        </w:tc>
        <w:tc>
          <w:tcPr>
            <w:tcW w:w="2392" w:type="dxa"/>
            <w:vAlign w:val="center"/>
          </w:tcPr>
          <w:p w:rsidR="00A460CB" w:rsidRPr="00BB54A7" w:rsidRDefault="00A460CB" w:rsidP="00976CAB">
            <w:pPr>
              <w:spacing w:after="120"/>
              <w:rPr>
                <w:b/>
                <w:bCs/>
                <w:sz w:val="20"/>
                <w:lang w:val="en-GB"/>
              </w:rPr>
            </w:pPr>
            <w:r w:rsidRPr="00BB54A7">
              <w:rPr>
                <w:b/>
                <w:bCs/>
                <w:sz w:val="20"/>
                <w:lang w:val="en-GB"/>
              </w:rPr>
              <w:t>Storage</w:t>
            </w:r>
          </w:p>
        </w:tc>
        <w:tc>
          <w:tcPr>
            <w:tcW w:w="2393" w:type="dxa"/>
            <w:gridSpan w:val="2"/>
            <w:vAlign w:val="center"/>
          </w:tcPr>
          <w:p w:rsidR="00A460CB" w:rsidRPr="00BB54A7" w:rsidRDefault="00A460CB" w:rsidP="00976CAB">
            <w:pPr>
              <w:spacing w:after="120"/>
              <w:rPr>
                <w:b/>
                <w:bCs/>
                <w:sz w:val="20"/>
                <w:lang w:val="en-GB"/>
              </w:rPr>
            </w:pPr>
            <w:r w:rsidRPr="00BB54A7">
              <w:rPr>
                <w:b/>
                <w:bCs/>
                <w:sz w:val="20"/>
                <w:lang w:val="en-GB"/>
              </w:rPr>
              <w:t>Disposal</w:t>
            </w:r>
          </w:p>
        </w:tc>
      </w:tr>
      <w:tr w:rsidR="00A460CB" w:rsidRPr="00BB54A7" w:rsidTr="00425155">
        <w:trPr>
          <w:trHeight w:val="2980"/>
        </w:trPr>
        <w:tc>
          <w:tcPr>
            <w:tcW w:w="2392" w:type="dxa"/>
            <w:gridSpan w:val="2"/>
            <w:vAlign w:val="center"/>
          </w:tcPr>
          <w:p w:rsidR="00A460CB" w:rsidRPr="00BB54A7" w:rsidRDefault="00A460CB" w:rsidP="00425155">
            <w:pPr>
              <w:tabs>
                <w:tab w:val="left" w:pos="459"/>
              </w:tabs>
              <w:spacing w:after="120"/>
              <w:rPr>
                <w:b/>
                <w:sz w:val="20"/>
              </w:rPr>
            </w:pPr>
            <w:r w:rsidRPr="00BB54A7">
              <w:rPr>
                <w:bCs/>
                <w:sz w:val="20"/>
              </w:rPr>
              <w:t>P261</w:t>
            </w:r>
            <w:r w:rsidRPr="00BB54A7">
              <w:rPr>
                <w:b/>
                <w:sz w:val="20"/>
              </w:rPr>
              <w:br/>
              <w:t>Avoid breathing dust/fume/gas/mist/ vapours/spray.</w:t>
            </w:r>
            <w:r w:rsidRPr="00BB54A7">
              <w:rPr>
                <w:b/>
                <w:sz w:val="20"/>
              </w:rPr>
              <w:br/>
            </w:r>
            <w:r w:rsidRPr="00BB54A7">
              <w:rPr>
                <w:bCs/>
                <w:sz w:val="20"/>
              </w:rPr>
              <w:t>Manufacturer/supplier or the competent authority to specify applicable conditions.</w:t>
            </w:r>
          </w:p>
          <w:p w:rsidR="00A460CB" w:rsidRPr="00BB54A7" w:rsidRDefault="00A460CB" w:rsidP="00425155">
            <w:pPr>
              <w:tabs>
                <w:tab w:val="left" w:pos="459"/>
              </w:tabs>
              <w:spacing w:after="120"/>
              <w:rPr>
                <w:sz w:val="20"/>
              </w:rPr>
            </w:pPr>
            <w:r w:rsidRPr="00BB54A7">
              <w:rPr>
                <w:bCs/>
                <w:sz w:val="20"/>
              </w:rPr>
              <w:t>P271</w:t>
            </w:r>
            <w:r w:rsidRPr="00BB54A7">
              <w:rPr>
                <w:b/>
                <w:sz w:val="20"/>
              </w:rPr>
              <w:br/>
              <w:t>Use only outdoors or in a well-ventilated area.</w:t>
            </w:r>
          </w:p>
        </w:tc>
        <w:tc>
          <w:tcPr>
            <w:tcW w:w="2393" w:type="dxa"/>
            <w:gridSpan w:val="2"/>
          </w:tcPr>
          <w:p w:rsidR="00A460CB" w:rsidRPr="00BB54A7" w:rsidRDefault="00A460CB" w:rsidP="00425155">
            <w:pPr>
              <w:pStyle w:val="BalloonText"/>
              <w:spacing w:after="120"/>
              <w:rPr>
                <w:rFonts w:ascii="Arial" w:hAnsi="Arial" w:cs="Arial"/>
                <w:b/>
                <w:sz w:val="20"/>
                <w:lang w:val="en-GB"/>
              </w:rPr>
            </w:pPr>
            <w:r w:rsidRPr="00BB54A7">
              <w:rPr>
                <w:rFonts w:ascii="Arial" w:hAnsi="Arial" w:cs="Arial"/>
                <w:bCs/>
                <w:sz w:val="20"/>
                <w:lang w:val="en-GB"/>
              </w:rPr>
              <w:t>P304 + P340</w:t>
            </w:r>
            <w:r w:rsidRPr="00BB54A7">
              <w:rPr>
                <w:rFonts w:ascii="Arial" w:hAnsi="Arial" w:cs="Arial"/>
                <w:b/>
                <w:sz w:val="20"/>
                <w:lang w:val="en-GB"/>
              </w:rPr>
              <w:br/>
              <w:t>IF INHALED: Remove victim to fresh air and keep at rest in a position comfortable for breathing.</w:t>
            </w:r>
          </w:p>
          <w:p w:rsidR="00A460CB" w:rsidRPr="00BB54A7" w:rsidRDefault="00A460CB" w:rsidP="00425155">
            <w:pPr>
              <w:pStyle w:val="BalloonText"/>
              <w:spacing w:after="120"/>
              <w:rPr>
                <w:rFonts w:ascii="Arial" w:hAnsi="Arial" w:cs="Arial"/>
                <w:b/>
                <w:sz w:val="20"/>
                <w:lang w:val="en-GB"/>
              </w:rPr>
            </w:pPr>
            <w:r w:rsidRPr="00BB54A7">
              <w:rPr>
                <w:rFonts w:ascii="Arial" w:hAnsi="Arial" w:cs="Arial"/>
                <w:bCs/>
                <w:sz w:val="20"/>
                <w:lang w:val="en-GB"/>
              </w:rPr>
              <w:t>P312</w:t>
            </w:r>
            <w:r w:rsidR="004734C2">
              <w:rPr>
                <w:rFonts w:ascii="Arial" w:hAnsi="Arial" w:cs="Arial"/>
                <w:b/>
                <w:sz w:val="20"/>
                <w:lang w:val="en-GB"/>
              </w:rPr>
              <w:br/>
              <w:t>Call a POISON CENT</w:t>
            </w:r>
            <w:r w:rsidR="00512090">
              <w:rPr>
                <w:rFonts w:ascii="Arial" w:hAnsi="Arial" w:cs="Arial"/>
                <w:b/>
                <w:sz w:val="20"/>
                <w:lang w:val="en-GB"/>
              </w:rPr>
              <w:t>E</w:t>
            </w:r>
            <w:r w:rsidR="004734C2">
              <w:rPr>
                <w:rFonts w:ascii="Arial" w:hAnsi="Arial" w:cs="Arial"/>
                <w:b/>
                <w:sz w:val="20"/>
                <w:lang w:val="en-GB"/>
              </w:rPr>
              <w:t>R</w:t>
            </w:r>
            <w:r w:rsidRPr="00BB54A7">
              <w:rPr>
                <w:rFonts w:ascii="Arial" w:hAnsi="Arial" w:cs="Arial"/>
                <w:b/>
                <w:sz w:val="20"/>
                <w:lang w:val="en-GB"/>
              </w:rPr>
              <w:t xml:space="preserve"> or </w:t>
            </w:r>
            <w:r w:rsidRPr="00E414C8">
              <w:rPr>
                <w:rFonts w:ascii="Arial" w:hAnsi="Arial" w:cs="Arial"/>
                <w:b/>
                <w:sz w:val="20"/>
                <w:lang w:val="en-GB"/>
              </w:rPr>
              <w:t>doctor/physician if you feel unwell.</w:t>
            </w:r>
          </w:p>
        </w:tc>
        <w:tc>
          <w:tcPr>
            <w:tcW w:w="2392" w:type="dxa"/>
          </w:tcPr>
          <w:p w:rsidR="00A460CB" w:rsidRPr="00BB54A7" w:rsidRDefault="00A460CB" w:rsidP="00425155">
            <w:pPr>
              <w:pStyle w:val="BalloonText"/>
              <w:spacing w:after="120"/>
              <w:rPr>
                <w:rFonts w:ascii="Arial" w:hAnsi="Arial" w:cs="Arial"/>
                <w:i/>
                <w:sz w:val="20"/>
                <w:lang w:val="en-GB"/>
              </w:rPr>
            </w:pPr>
            <w:r w:rsidRPr="00BB54A7">
              <w:rPr>
                <w:rFonts w:ascii="Arial" w:hAnsi="Arial" w:cs="Arial"/>
                <w:bCs/>
                <w:sz w:val="20"/>
                <w:lang w:val="en-GB"/>
              </w:rPr>
              <w:t>P403 + P233</w:t>
            </w:r>
            <w:r w:rsidRPr="00BB54A7">
              <w:rPr>
                <w:rFonts w:ascii="Arial" w:hAnsi="Arial" w:cs="Arial"/>
                <w:b/>
                <w:sz w:val="20"/>
                <w:lang w:val="en-GB"/>
              </w:rPr>
              <w:br/>
              <w:t>Store in a well-ventilated place. Keep container tightly closed.</w:t>
            </w:r>
            <w:r w:rsidRPr="00BB54A7">
              <w:rPr>
                <w:rFonts w:ascii="Arial" w:hAnsi="Arial" w:cs="Arial"/>
                <w:b/>
                <w:sz w:val="20"/>
                <w:lang w:val="en-GB"/>
              </w:rPr>
              <w:br/>
              <w:t xml:space="preserve">- </w:t>
            </w:r>
            <w:r w:rsidRPr="00BB54A7">
              <w:rPr>
                <w:rFonts w:ascii="Arial" w:hAnsi="Arial" w:cs="Arial"/>
                <w:i/>
                <w:sz w:val="20"/>
                <w:lang w:val="en-GB"/>
              </w:rPr>
              <w:t>if product is volatile</w:t>
            </w:r>
            <w:r w:rsidRPr="00BB54A7">
              <w:rPr>
                <w:rFonts w:ascii="Arial" w:hAnsi="Arial" w:cs="Arial"/>
                <w:sz w:val="20"/>
                <w:lang w:val="en-GB"/>
              </w:rPr>
              <w:t xml:space="preserve"> </w:t>
            </w:r>
            <w:r w:rsidRPr="00BB54A7">
              <w:rPr>
                <w:rFonts w:ascii="Arial" w:hAnsi="Arial" w:cs="Arial"/>
                <w:i/>
                <w:iCs/>
                <w:sz w:val="20"/>
                <w:lang w:val="en-GB"/>
              </w:rPr>
              <w:t xml:space="preserve">so </w:t>
            </w:r>
            <w:r w:rsidRPr="00BB54A7">
              <w:rPr>
                <w:rFonts w:ascii="Arial" w:hAnsi="Arial" w:cs="Arial"/>
                <w:i/>
                <w:sz w:val="20"/>
                <w:lang w:val="en-GB"/>
              </w:rPr>
              <w:t>as to</w:t>
            </w:r>
            <w:r w:rsidRPr="00BB54A7">
              <w:rPr>
                <w:rFonts w:ascii="Arial" w:hAnsi="Arial" w:cs="Arial"/>
                <w:sz w:val="20"/>
                <w:lang w:val="en-GB"/>
              </w:rPr>
              <w:t xml:space="preserve"> </w:t>
            </w:r>
            <w:r w:rsidRPr="00BB54A7">
              <w:rPr>
                <w:rFonts w:ascii="Arial" w:hAnsi="Arial" w:cs="Arial"/>
                <w:i/>
                <w:sz w:val="20"/>
                <w:lang w:val="en-GB"/>
              </w:rPr>
              <w:t>generate hazardous atmosphere.</w:t>
            </w:r>
          </w:p>
          <w:p w:rsidR="00A460CB" w:rsidRPr="00BB54A7" w:rsidRDefault="00A460CB" w:rsidP="00425155">
            <w:pPr>
              <w:pStyle w:val="BalloonText"/>
              <w:spacing w:after="120"/>
              <w:rPr>
                <w:rFonts w:ascii="Arial" w:hAnsi="Arial" w:cs="Arial"/>
                <w:sz w:val="20"/>
                <w:lang w:val="en-GB"/>
              </w:rPr>
            </w:pPr>
            <w:r w:rsidRPr="00BB54A7">
              <w:rPr>
                <w:rFonts w:ascii="Arial" w:hAnsi="Arial" w:cs="Arial"/>
                <w:bCs/>
                <w:sz w:val="20"/>
                <w:lang w:val="en-GB"/>
              </w:rPr>
              <w:t>P405</w:t>
            </w:r>
            <w:r w:rsidRPr="00BB54A7">
              <w:rPr>
                <w:rFonts w:ascii="Arial" w:hAnsi="Arial" w:cs="Arial"/>
                <w:b/>
                <w:sz w:val="20"/>
                <w:lang w:val="en-GB"/>
              </w:rPr>
              <w:br/>
              <w:t xml:space="preserve">Store locked up. </w:t>
            </w:r>
          </w:p>
        </w:tc>
        <w:tc>
          <w:tcPr>
            <w:tcW w:w="2393" w:type="dxa"/>
            <w:gridSpan w:val="2"/>
          </w:tcPr>
          <w:p w:rsidR="00A460CB" w:rsidRPr="00BB54A7" w:rsidRDefault="00A460CB" w:rsidP="00425155">
            <w:pPr>
              <w:spacing w:after="120"/>
              <w:rPr>
                <w:sz w:val="20"/>
              </w:rPr>
            </w:pPr>
            <w:r w:rsidRPr="00BB54A7">
              <w:rPr>
                <w:bCs/>
                <w:sz w:val="20"/>
              </w:rPr>
              <w:t>P501</w:t>
            </w:r>
            <w:r w:rsidRPr="00BB54A7">
              <w:rPr>
                <w:b/>
                <w:sz w:val="20"/>
              </w:rPr>
              <w:br/>
              <w:t>Dispose of contents/container to...</w:t>
            </w:r>
            <w:r w:rsidRPr="00BB54A7">
              <w:rPr>
                <w:sz w:val="20"/>
              </w:rPr>
              <w:t xml:space="preserve"> </w:t>
            </w:r>
            <w:r w:rsidRPr="00BB54A7">
              <w:rPr>
                <w:sz w:val="20"/>
              </w:rPr>
              <w:br/>
              <w:t>... in accordance with local/regional/national/international Regulations (to be specified).</w:t>
            </w:r>
          </w:p>
        </w:tc>
      </w:tr>
    </w:tbl>
    <w:p w:rsidR="003D6EEA" w:rsidRPr="00E03B1C" w:rsidRDefault="00A20C83">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pecific target organ toxicity (repeated exposure)."/>
      </w:tblPr>
      <w:tblGrid>
        <w:gridCol w:w="1908"/>
        <w:gridCol w:w="484"/>
        <w:gridCol w:w="1316"/>
        <w:gridCol w:w="1077"/>
        <w:gridCol w:w="2392"/>
        <w:gridCol w:w="85"/>
        <w:gridCol w:w="2308"/>
      </w:tblGrid>
      <w:tr w:rsidR="001C6A06" w:rsidRPr="001C6A06" w:rsidTr="00425155">
        <w:tc>
          <w:tcPr>
            <w:tcW w:w="9570" w:type="dxa"/>
            <w:gridSpan w:val="7"/>
            <w:tcBorders>
              <w:top w:val="nil"/>
              <w:left w:val="nil"/>
              <w:bottom w:val="nil"/>
              <w:right w:val="nil"/>
            </w:tcBorders>
            <w:vAlign w:val="center"/>
          </w:tcPr>
          <w:p w:rsidR="001C6A06" w:rsidRPr="001C6A06" w:rsidRDefault="001C6A06" w:rsidP="001C6A06">
            <w:pPr>
              <w:tabs>
                <w:tab w:val="clear" w:pos="432"/>
              </w:tabs>
              <w:spacing w:after="120"/>
              <w:rPr>
                <w:rFonts w:ascii="Times New Roman" w:hAnsi="Times New Roman" w:cs="Times New Roman"/>
                <w:b/>
                <w:bCs/>
                <w:sz w:val="24"/>
                <w:szCs w:val="24"/>
              </w:rPr>
            </w:pPr>
            <w:r w:rsidRPr="001C6A06">
              <w:rPr>
                <w:rFonts w:ascii="Times New Roman" w:hAnsi="Times New Roman" w:cs="Times New Roman"/>
                <w:b/>
                <w:bCs/>
                <w:sz w:val="24"/>
                <w:szCs w:val="24"/>
              </w:rPr>
              <w:lastRenderedPageBreak/>
              <w:br w:type="page"/>
            </w:r>
            <w:r w:rsidRPr="001C6A06">
              <w:rPr>
                <w:rFonts w:ascii="Times New Roman" w:hAnsi="Times New Roman" w:cs="Times New Roman"/>
                <w:b/>
                <w:bCs/>
                <w:sz w:val="24"/>
                <w:szCs w:val="24"/>
              </w:rPr>
              <w:br w:type="page"/>
            </w:r>
            <w:r w:rsidRPr="001C6A06">
              <w:rPr>
                <w:rFonts w:ascii="Times New Roman" w:hAnsi="Times New Roman" w:cs="Times New Roman"/>
                <w:b/>
                <w:bCs/>
                <w:sz w:val="24"/>
                <w:szCs w:val="24"/>
              </w:rPr>
              <w:br w:type="page"/>
            </w:r>
            <w:r w:rsidRPr="001C6A06">
              <w:rPr>
                <w:rFonts w:ascii="Arial Bold" w:hAnsi="Arial Bold" w:cs="Times New Roman"/>
                <w:b/>
                <w:sz w:val="24"/>
                <w:szCs w:val="24"/>
              </w:rPr>
              <w:t>SPECIFIC TARGET ORGAN TOXICITY (Repeated Exposure)</w:t>
            </w:r>
          </w:p>
        </w:tc>
      </w:tr>
      <w:tr w:rsidR="001C6A06" w:rsidRPr="001C6A06" w:rsidTr="00425155">
        <w:tc>
          <w:tcPr>
            <w:tcW w:w="1908" w:type="dxa"/>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p>
        </w:tc>
        <w:tc>
          <w:tcPr>
            <w:tcW w:w="3554" w:type="dxa"/>
            <w:gridSpan w:val="3"/>
            <w:tcBorders>
              <w:top w:val="nil"/>
              <w:left w:val="nil"/>
              <w:bottom w:val="nil"/>
              <w:right w:val="single" w:sz="4" w:space="0" w:color="auto"/>
            </w:tcBorders>
            <w:vAlign w:val="center"/>
          </w:tcPr>
          <w:p w:rsidR="001C6A06" w:rsidRPr="001C6A06" w:rsidRDefault="001C6A06" w:rsidP="001C6A06">
            <w:pPr>
              <w:tabs>
                <w:tab w:val="clear" w:pos="432"/>
              </w:tabs>
              <w:spacing w:before="0"/>
              <w:rPr>
                <w:sz w:val="20"/>
                <w:szCs w:val="24"/>
                <w:lang w:val="en-GB"/>
              </w:rPr>
            </w:pPr>
          </w:p>
        </w:tc>
        <w:tc>
          <w:tcPr>
            <w:tcW w:w="2308" w:type="dxa"/>
            <w:tcBorders>
              <w:top w:val="single" w:sz="4" w:space="0" w:color="auto"/>
              <w:left w:val="single" w:sz="4" w:space="0" w:color="auto"/>
              <w:bottom w:val="single" w:sz="4" w:space="0" w:color="auto"/>
              <w:right w:val="single" w:sz="4" w:space="0" w:color="auto"/>
            </w:tcBorders>
            <w:vAlign w:val="center"/>
          </w:tcPr>
          <w:p w:rsidR="001C6A06" w:rsidRPr="001C6A06" w:rsidRDefault="001C6A06" w:rsidP="001C6A06">
            <w:pPr>
              <w:tabs>
                <w:tab w:val="clear" w:pos="432"/>
              </w:tabs>
              <w:spacing w:before="0"/>
              <w:rPr>
                <w:b/>
                <w:bCs/>
                <w:iCs/>
                <w:sz w:val="20"/>
                <w:szCs w:val="24"/>
                <w:lang w:val="en-GB"/>
              </w:rPr>
            </w:pPr>
            <w:r w:rsidRPr="001C6A06">
              <w:rPr>
                <w:b/>
                <w:bCs/>
                <w:iCs/>
                <w:sz w:val="20"/>
                <w:szCs w:val="24"/>
                <w:lang w:val="en-GB"/>
              </w:rPr>
              <w:t>Symbol</w:t>
            </w:r>
          </w:p>
          <w:p w:rsidR="001C6A06" w:rsidRPr="001C6A06" w:rsidRDefault="001C6A06" w:rsidP="001C6A06">
            <w:pPr>
              <w:tabs>
                <w:tab w:val="clear" w:pos="432"/>
              </w:tabs>
              <w:spacing w:before="0"/>
              <w:rPr>
                <w:sz w:val="20"/>
                <w:szCs w:val="24"/>
                <w:lang w:val="en-GB"/>
              </w:rPr>
            </w:pPr>
            <w:r w:rsidRPr="001C6A06">
              <w:rPr>
                <w:sz w:val="20"/>
                <w:szCs w:val="24"/>
                <w:lang w:val="en-GB"/>
              </w:rPr>
              <w:t>Health hazard</w:t>
            </w:r>
          </w:p>
        </w:tc>
      </w:tr>
      <w:tr w:rsidR="001C6A06" w:rsidRPr="001C6A06" w:rsidTr="00425155">
        <w:tc>
          <w:tcPr>
            <w:tcW w:w="1908" w:type="dxa"/>
            <w:tcBorders>
              <w:top w:val="nil"/>
              <w:left w:val="nil"/>
              <w:bottom w:val="nil"/>
              <w:right w:val="nil"/>
            </w:tcBorders>
            <w:vAlign w:val="center"/>
          </w:tcPr>
          <w:p w:rsidR="001C6A06" w:rsidRPr="001C6A06" w:rsidRDefault="001C6A06" w:rsidP="001C6A06">
            <w:pPr>
              <w:tabs>
                <w:tab w:val="clear" w:pos="432"/>
              </w:tabs>
              <w:spacing w:before="0"/>
              <w:rPr>
                <w:b/>
                <w:bCs/>
                <w:sz w:val="20"/>
                <w:szCs w:val="24"/>
                <w:lang w:val="en-GB"/>
              </w:rPr>
            </w:pPr>
            <w:r w:rsidRPr="001C6A06">
              <w:rPr>
                <w:b/>
                <w:bCs/>
                <w:sz w:val="20"/>
                <w:szCs w:val="24"/>
                <w:lang w:val="en-GB"/>
              </w:rPr>
              <w:t>Hazard category</w:t>
            </w:r>
          </w:p>
        </w:tc>
        <w:tc>
          <w:tcPr>
            <w:tcW w:w="1800" w:type="dxa"/>
            <w:gridSpan w:val="2"/>
            <w:tcBorders>
              <w:top w:val="nil"/>
              <w:left w:val="nil"/>
              <w:bottom w:val="nil"/>
              <w:right w:val="nil"/>
            </w:tcBorders>
            <w:vAlign w:val="center"/>
          </w:tcPr>
          <w:p w:rsidR="001C6A06" w:rsidRPr="001C6A06" w:rsidRDefault="001C6A06" w:rsidP="001C6A06">
            <w:pPr>
              <w:tabs>
                <w:tab w:val="clear" w:pos="432"/>
              </w:tabs>
              <w:spacing w:before="0"/>
              <w:rPr>
                <w:b/>
                <w:bCs/>
                <w:sz w:val="20"/>
                <w:szCs w:val="24"/>
                <w:lang w:val="en-GB"/>
              </w:rPr>
            </w:pPr>
            <w:r w:rsidRPr="001C6A06">
              <w:rPr>
                <w:b/>
                <w:bCs/>
                <w:sz w:val="20"/>
                <w:szCs w:val="24"/>
                <w:lang w:val="en-GB"/>
              </w:rPr>
              <w:t>Signal word</w:t>
            </w:r>
          </w:p>
        </w:tc>
        <w:tc>
          <w:tcPr>
            <w:tcW w:w="3554" w:type="dxa"/>
            <w:gridSpan w:val="3"/>
            <w:tcBorders>
              <w:top w:val="nil"/>
              <w:left w:val="nil"/>
              <w:bottom w:val="nil"/>
              <w:right w:val="nil"/>
            </w:tcBorders>
            <w:vAlign w:val="center"/>
          </w:tcPr>
          <w:p w:rsidR="001C6A06" w:rsidRPr="001C6A06" w:rsidRDefault="001C6A06" w:rsidP="001C6A06">
            <w:pPr>
              <w:tabs>
                <w:tab w:val="clear" w:pos="432"/>
              </w:tabs>
              <w:spacing w:before="0"/>
              <w:rPr>
                <w:b/>
                <w:bCs/>
                <w:sz w:val="20"/>
                <w:szCs w:val="24"/>
                <w:lang w:val="en-GB"/>
              </w:rPr>
            </w:pPr>
            <w:r w:rsidRPr="001C6A06">
              <w:rPr>
                <w:b/>
                <w:bCs/>
                <w:sz w:val="20"/>
                <w:szCs w:val="24"/>
                <w:lang w:val="en-GB"/>
              </w:rPr>
              <w:t>Hazard statement</w:t>
            </w:r>
          </w:p>
        </w:tc>
        <w:tc>
          <w:tcPr>
            <w:tcW w:w="2308" w:type="dxa"/>
            <w:vMerge w:val="restart"/>
            <w:tcBorders>
              <w:top w:val="nil"/>
              <w:left w:val="nil"/>
              <w:right w:val="nil"/>
            </w:tcBorders>
            <w:vAlign w:val="center"/>
          </w:tcPr>
          <w:p w:rsidR="001C6A06" w:rsidRPr="001C6A06" w:rsidRDefault="001C6A06" w:rsidP="001C6A06">
            <w:pPr>
              <w:tabs>
                <w:tab w:val="clear" w:pos="432"/>
              </w:tabs>
              <w:spacing w:before="0"/>
              <w:rPr>
                <w:b/>
                <w:bCs/>
                <w:sz w:val="20"/>
                <w:szCs w:val="24"/>
                <w:lang w:val="en-GB"/>
              </w:rPr>
            </w:pPr>
            <w:r w:rsidRPr="001C6A06">
              <w:rPr>
                <w:noProof/>
                <w:sz w:val="24"/>
                <w:szCs w:val="24"/>
              </w:rPr>
              <w:drawing>
                <wp:inline distT="0" distB="0" distL="0" distR="0" wp14:anchorId="492BE792" wp14:editId="345F9A7D">
                  <wp:extent cx="361950" cy="491490"/>
                  <wp:effectExtent l="0" t="0" r="0" b="3810"/>
                  <wp:docPr id="207" name="Picture 207"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1C6A06" w:rsidRPr="001C6A06" w:rsidTr="00425155">
        <w:trPr>
          <w:trHeight w:val="80"/>
        </w:trPr>
        <w:tc>
          <w:tcPr>
            <w:tcW w:w="1908" w:type="dxa"/>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r w:rsidRPr="001C6A06">
              <w:rPr>
                <w:sz w:val="20"/>
                <w:szCs w:val="24"/>
                <w:lang w:val="en-GB"/>
              </w:rPr>
              <w:t>1</w:t>
            </w:r>
          </w:p>
        </w:tc>
        <w:tc>
          <w:tcPr>
            <w:tcW w:w="1800" w:type="dxa"/>
            <w:gridSpan w:val="2"/>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r w:rsidRPr="001C6A06">
              <w:rPr>
                <w:sz w:val="20"/>
                <w:szCs w:val="24"/>
                <w:lang w:val="en-GB"/>
              </w:rPr>
              <w:t>Danger</w:t>
            </w:r>
          </w:p>
        </w:tc>
        <w:tc>
          <w:tcPr>
            <w:tcW w:w="3554" w:type="dxa"/>
            <w:gridSpan w:val="3"/>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r w:rsidRPr="001C6A06">
              <w:rPr>
                <w:sz w:val="20"/>
                <w:szCs w:val="24"/>
                <w:lang w:val="en-GB"/>
              </w:rPr>
              <w:t>H372</w:t>
            </w:r>
            <w:r>
              <w:rPr>
                <w:sz w:val="20"/>
                <w:szCs w:val="24"/>
                <w:lang w:val="en-GB"/>
              </w:rPr>
              <w:tab/>
            </w:r>
            <w:r w:rsidRPr="001C6A06">
              <w:rPr>
                <w:b/>
                <w:sz w:val="20"/>
                <w:szCs w:val="24"/>
                <w:lang w:val="en-GB"/>
              </w:rPr>
              <w:t>Causes damage to organs</w:t>
            </w:r>
            <w:r w:rsidRPr="001C6A06">
              <w:rPr>
                <w:sz w:val="20"/>
                <w:szCs w:val="24"/>
                <w:lang w:val="en-GB"/>
              </w:rPr>
              <w:t xml:space="preserve"> &lt;...&gt; </w:t>
            </w:r>
            <w:r w:rsidRPr="001C6A06">
              <w:rPr>
                <w:b/>
                <w:sz w:val="20"/>
                <w:szCs w:val="24"/>
                <w:lang w:val="en-GB"/>
              </w:rPr>
              <w:t>through prolonged or repeated exposure</w:t>
            </w:r>
            <w:r w:rsidRPr="001C6A06">
              <w:rPr>
                <w:sz w:val="20"/>
                <w:szCs w:val="24"/>
                <w:lang w:val="en-GB"/>
              </w:rPr>
              <w:t xml:space="preserve"> &lt;&lt;...&gt;&gt; </w:t>
            </w:r>
          </w:p>
        </w:tc>
        <w:tc>
          <w:tcPr>
            <w:tcW w:w="2308" w:type="dxa"/>
            <w:vMerge/>
            <w:tcBorders>
              <w:left w:val="nil"/>
              <w:right w:val="nil"/>
            </w:tcBorders>
            <w:vAlign w:val="center"/>
          </w:tcPr>
          <w:p w:rsidR="001C6A06" w:rsidRPr="001C6A06" w:rsidRDefault="001C6A06" w:rsidP="001C6A06">
            <w:pPr>
              <w:tabs>
                <w:tab w:val="clear" w:pos="432"/>
              </w:tabs>
              <w:spacing w:before="0"/>
              <w:rPr>
                <w:sz w:val="24"/>
                <w:szCs w:val="24"/>
              </w:rPr>
            </w:pPr>
          </w:p>
        </w:tc>
      </w:tr>
      <w:tr w:rsidR="001C6A06" w:rsidRPr="001C6A06" w:rsidTr="00425155">
        <w:tc>
          <w:tcPr>
            <w:tcW w:w="1908" w:type="dxa"/>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p>
        </w:tc>
        <w:tc>
          <w:tcPr>
            <w:tcW w:w="3554" w:type="dxa"/>
            <w:gridSpan w:val="3"/>
            <w:tcBorders>
              <w:top w:val="nil"/>
              <w:left w:val="nil"/>
              <w:bottom w:val="nil"/>
              <w:right w:val="nil"/>
            </w:tcBorders>
            <w:vAlign w:val="center"/>
          </w:tcPr>
          <w:p w:rsidR="001C6A06" w:rsidRPr="001C6A06" w:rsidRDefault="001C6A06" w:rsidP="001C6A06">
            <w:pPr>
              <w:tabs>
                <w:tab w:val="clear" w:pos="432"/>
              </w:tabs>
              <w:spacing w:before="0"/>
              <w:rPr>
                <w:sz w:val="20"/>
                <w:szCs w:val="24"/>
                <w:lang w:val="en-GB"/>
              </w:rPr>
            </w:pPr>
            <w:r w:rsidRPr="001C6A06">
              <w:rPr>
                <w:sz w:val="20"/>
                <w:szCs w:val="24"/>
                <w:lang w:val="en-GB"/>
              </w:rPr>
              <w:t xml:space="preserve">&lt;...&gt;  </w:t>
            </w:r>
            <w:r w:rsidRPr="001C6A06">
              <w:rPr>
                <w:i/>
                <w:iCs/>
                <w:sz w:val="20"/>
                <w:szCs w:val="24"/>
                <w:lang w:val="en-GB"/>
              </w:rPr>
              <w:t>(state all organs affected, if known)</w:t>
            </w:r>
          </w:p>
        </w:tc>
        <w:tc>
          <w:tcPr>
            <w:tcW w:w="2308" w:type="dxa"/>
            <w:vMerge/>
            <w:tcBorders>
              <w:left w:val="nil"/>
              <w:bottom w:val="nil"/>
              <w:right w:val="nil"/>
            </w:tcBorders>
            <w:vAlign w:val="center"/>
          </w:tcPr>
          <w:p w:rsidR="001C6A06" w:rsidRPr="001C6A06" w:rsidRDefault="001C6A06" w:rsidP="001C6A06">
            <w:pPr>
              <w:tabs>
                <w:tab w:val="clear" w:pos="432"/>
              </w:tabs>
              <w:spacing w:before="0"/>
              <w:rPr>
                <w:sz w:val="24"/>
                <w:szCs w:val="24"/>
              </w:rPr>
            </w:pPr>
          </w:p>
        </w:tc>
      </w:tr>
      <w:tr w:rsidR="001C6A06" w:rsidRPr="001C6A06" w:rsidTr="00425155">
        <w:tc>
          <w:tcPr>
            <w:tcW w:w="1908" w:type="dxa"/>
            <w:tcBorders>
              <w:top w:val="nil"/>
              <w:left w:val="nil"/>
              <w:bottom w:val="single" w:sz="4" w:space="0" w:color="auto"/>
              <w:right w:val="nil"/>
            </w:tcBorders>
            <w:vAlign w:val="center"/>
          </w:tcPr>
          <w:p w:rsidR="001C6A06" w:rsidRPr="001C6A06" w:rsidRDefault="001C6A06" w:rsidP="001C6A06">
            <w:pPr>
              <w:tabs>
                <w:tab w:val="clear" w:pos="432"/>
              </w:tabs>
              <w:spacing w:before="0"/>
              <w:rPr>
                <w:sz w:val="20"/>
                <w:szCs w:val="24"/>
                <w:lang w:val="en-GB"/>
              </w:rPr>
            </w:pPr>
          </w:p>
        </w:tc>
        <w:tc>
          <w:tcPr>
            <w:tcW w:w="1800" w:type="dxa"/>
            <w:gridSpan w:val="2"/>
            <w:tcBorders>
              <w:top w:val="nil"/>
              <w:left w:val="nil"/>
              <w:bottom w:val="single" w:sz="4" w:space="0" w:color="auto"/>
              <w:right w:val="nil"/>
            </w:tcBorders>
            <w:vAlign w:val="center"/>
          </w:tcPr>
          <w:p w:rsidR="001C6A06" w:rsidRPr="001C6A06" w:rsidRDefault="001C6A06" w:rsidP="001C6A06">
            <w:pPr>
              <w:tabs>
                <w:tab w:val="clear" w:pos="432"/>
              </w:tabs>
              <w:spacing w:before="0"/>
              <w:rPr>
                <w:sz w:val="20"/>
                <w:szCs w:val="24"/>
                <w:lang w:val="en-GB"/>
              </w:rPr>
            </w:pPr>
          </w:p>
        </w:tc>
        <w:tc>
          <w:tcPr>
            <w:tcW w:w="3554" w:type="dxa"/>
            <w:gridSpan w:val="3"/>
            <w:tcBorders>
              <w:top w:val="nil"/>
              <w:left w:val="nil"/>
              <w:bottom w:val="single" w:sz="4" w:space="0" w:color="auto"/>
              <w:right w:val="nil"/>
            </w:tcBorders>
            <w:vAlign w:val="center"/>
          </w:tcPr>
          <w:p w:rsidR="001C6A06" w:rsidRPr="001C6A06" w:rsidRDefault="001C6A06" w:rsidP="00976CAB">
            <w:pPr>
              <w:tabs>
                <w:tab w:val="clear" w:pos="432"/>
              </w:tabs>
              <w:spacing w:before="0" w:after="120"/>
              <w:rPr>
                <w:bCs/>
                <w:sz w:val="20"/>
                <w:szCs w:val="24"/>
                <w:lang w:val="en-GB"/>
              </w:rPr>
            </w:pPr>
            <w:r w:rsidRPr="001C6A06">
              <w:rPr>
                <w:bCs/>
                <w:sz w:val="20"/>
                <w:szCs w:val="24"/>
                <w:lang w:val="en-GB"/>
              </w:rPr>
              <w:t xml:space="preserve">&lt;&lt;...&gt;&gt; </w:t>
            </w:r>
            <w:r w:rsidRPr="001C6A06">
              <w:rPr>
                <w:bCs/>
                <w:i/>
                <w:iCs/>
                <w:sz w:val="20"/>
                <w:szCs w:val="24"/>
                <w:lang w:val="en-GB"/>
              </w:rPr>
              <w:t>(state route of exposure if it is conclusively proven that no other routes of exposure cause the hazard)</w:t>
            </w:r>
          </w:p>
        </w:tc>
        <w:tc>
          <w:tcPr>
            <w:tcW w:w="2308" w:type="dxa"/>
            <w:tcBorders>
              <w:top w:val="nil"/>
              <w:left w:val="nil"/>
              <w:bottom w:val="single" w:sz="4" w:space="0" w:color="auto"/>
              <w:right w:val="nil"/>
            </w:tcBorders>
            <w:vAlign w:val="center"/>
          </w:tcPr>
          <w:p w:rsidR="001C6A06" w:rsidRPr="001C6A06" w:rsidRDefault="001C6A06" w:rsidP="001C6A06">
            <w:pPr>
              <w:tabs>
                <w:tab w:val="clear" w:pos="432"/>
              </w:tabs>
              <w:spacing w:before="0"/>
              <w:rPr>
                <w:sz w:val="24"/>
                <w:szCs w:val="24"/>
              </w:rPr>
            </w:pPr>
          </w:p>
        </w:tc>
      </w:tr>
      <w:tr w:rsidR="001C6A06" w:rsidRPr="001C6A06" w:rsidTr="00425155">
        <w:tc>
          <w:tcPr>
            <w:tcW w:w="9570" w:type="dxa"/>
            <w:gridSpan w:val="7"/>
            <w:tcBorders>
              <w:top w:val="single" w:sz="4" w:space="0" w:color="auto"/>
            </w:tcBorders>
            <w:vAlign w:val="center"/>
          </w:tcPr>
          <w:p w:rsidR="001C6A06" w:rsidRPr="001C6A06" w:rsidRDefault="001C6A06" w:rsidP="00976CAB">
            <w:pPr>
              <w:tabs>
                <w:tab w:val="clear" w:pos="432"/>
              </w:tabs>
              <w:spacing w:after="120"/>
              <w:rPr>
                <w:b/>
                <w:bCs/>
                <w:sz w:val="20"/>
                <w:szCs w:val="24"/>
                <w:lang w:val="en-GB"/>
              </w:rPr>
            </w:pPr>
            <w:r w:rsidRPr="001C6A06">
              <w:rPr>
                <w:b/>
                <w:bCs/>
                <w:sz w:val="20"/>
                <w:szCs w:val="24"/>
                <w:lang w:val="en-GB"/>
              </w:rPr>
              <w:t>Precautionary statements</w:t>
            </w:r>
          </w:p>
        </w:tc>
      </w:tr>
      <w:tr w:rsidR="001C6A06" w:rsidRPr="001C6A06" w:rsidTr="00425155">
        <w:tc>
          <w:tcPr>
            <w:tcW w:w="2392" w:type="dxa"/>
            <w:gridSpan w:val="2"/>
            <w:vAlign w:val="center"/>
          </w:tcPr>
          <w:p w:rsidR="001C6A06" w:rsidRPr="001C6A06" w:rsidRDefault="001C6A06" w:rsidP="001C6A06">
            <w:pPr>
              <w:tabs>
                <w:tab w:val="clear" w:pos="432"/>
              </w:tabs>
              <w:spacing w:before="0"/>
              <w:rPr>
                <w:b/>
                <w:bCs/>
                <w:sz w:val="20"/>
                <w:szCs w:val="24"/>
                <w:lang w:val="en-GB"/>
              </w:rPr>
            </w:pPr>
            <w:r w:rsidRPr="001C6A06">
              <w:rPr>
                <w:b/>
                <w:bCs/>
                <w:sz w:val="20"/>
                <w:szCs w:val="24"/>
                <w:lang w:val="en-GB"/>
              </w:rPr>
              <w:t>Prevention</w:t>
            </w:r>
          </w:p>
        </w:tc>
        <w:tc>
          <w:tcPr>
            <w:tcW w:w="2393" w:type="dxa"/>
            <w:gridSpan w:val="2"/>
            <w:vAlign w:val="center"/>
          </w:tcPr>
          <w:p w:rsidR="001C6A06" w:rsidRPr="001C6A06" w:rsidRDefault="001C6A06" w:rsidP="001C6A06">
            <w:pPr>
              <w:tabs>
                <w:tab w:val="clear" w:pos="432"/>
              </w:tabs>
              <w:spacing w:before="0"/>
              <w:rPr>
                <w:b/>
                <w:bCs/>
                <w:sz w:val="20"/>
                <w:szCs w:val="24"/>
                <w:lang w:val="en-GB"/>
              </w:rPr>
            </w:pPr>
            <w:r w:rsidRPr="001C6A06">
              <w:rPr>
                <w:b/>
                <w:bCs/>
                <w:sz w:val="20"/>
                <w:szCs w:val="24"/>
                <w:lang w:val="en-GB"/>
              </w:rPr>
              <w:t>Response</w:t>
            </w:r>
          </w:p>
        </w:tc>
        <w:tc>
          <w:tcPr>
            <w:tcW w:w="2392" w:type="dxa"/>
            <w:vAlign w:val="center"/>
          </w:tcPr>
          <w:p w:rsidR="001C6A06" w:rsidRPr="001C6A06" w:rsidRDefault="001C6A06" w:rsidP="00976CAB">
            <w:pPr>
              <w:tabs>
                <w:tab w:val="clear" w:pos="432"/>
              </w:tabs>
              <w:spacing w:after="120"/>
              <w:rPr>
                <w:b/>
                <w:bCs/>
                <w:sz w:val="20"/>
                <w:szCs w:val="24"/>
                <w:lang w:val="en-GB"/>
              </w:rPr>
            </w:pPr>
            <w:r w:rsidRPr="001C6A06">
              <w:rPr>
                <w:b/>
                <w:bCs/>
                <w:sz w:val="20"/>
                <w:szCs w:val="24"/>
                <w:lang w:val="en-GB"/>
              </w:rPr>
              <w:t>Storage</w:t>
            </w:r>
          </w:p>
        </w:tc>
        <w:tc>
          <w:tcPr>
            <w:tcW w:w="2393" w:type="dxa"/>
            <w:gridSpan w:val="2"/>
            <w:vAlign w:val="center"/>
          </w:tcPr>
          <w:p w:rsidR="001C6A06" w:rsidRPr="001C6A06" w:rsidRDefault="001C6A06" w:rsidP="00976CAB">
            <w:pPr>
              <w:tabs>
                <w:tab w:val="clear" w:pos="432"/>
              </w:tabs>
              <w:spacing w:after="120"/>
              <w:rPr>
                <w:b/>
                <w:bCs/>
                <w:sz w:val="20"/>
                <w:szCs w:val="24"/>
                <w:lang w:val="en-GB"/>
              </w:rPr>
            </w:pPr>
            <w:r w:rsidRPr="001C6A06">
              <w:rPr>
                <w:b/>
                <w:bCs/>
                <w:sz w:val="20"/>
                <w:szCs w:val="24"/>
                <w:lang w:val="en-GB"/>
              </w:rPr>
              <w:t>Disposal</w:t>
            </w:r>
          </w:p>
        </w:tc>
      </w:tr>
      <w:tr w:rsidR="001C6A06" w:rsidRPr="001C6A06" w:rsidTr="00425155">
        <w:trPr>
          <w:trHeight w:val="4820"/>
        </w:trPr>
        <w:tc>
          <w:tcPr>
            <w:tcW w:w="2392" w:type="dxa"/>
            <w:gridSpan w:val="2"/>
            <w:vAlign w:val="center"/>
          </w:tcPr>
          <w:p w:rsidR="001C6A06" w:rsidRPr="001C6A06" w:rsidRDefault="001C6A06" w:rsidP="001C6A06">
            <w:pPr>
              <w:tabs>
                <w:tab w:val="clear" w:pos="432"/>
              </w:tabs>
              <w:spacing w:after="120"/>
              <w:rPr>
                <w:bCs/>
                <w:sz w:val="20"/>
                <w:szCs w:val="16"/>
                <w:lang w:val="en-GB"/>
              </w:rPr>
            </w:pPr>
            <w:r w:rsidRPr="001C6A06">
              <w:rPr>
                <w:bCs/>
                <w:sz w:val="20"/>
                <w:szCs w:val="16"/>
                <w:lang w:val="en-GB"/>
              </w:rPr>
              <w:t>P260</w:t>
            </w:r>
            <w:r w:rsidRPr="001C6A06">
              <w:rPr>
                <w:b/>
                <w:sz w:val="20"/>
                <w:szCs w:val="16"/>
                <w:lang w:val="en-GB"/>
              </w:rPr>
              <w:br/>
              <w:t>Do not breathe dust/fume/gas/mist/ vapours/spray.</w:t>
            </w:r>
            <w:r w:rsidRPr="001C6A06">
              <w:rPr>
                <w:b/>
                <w:sz w:val="20"/>
                <w:szCs w:val="16"/>
                <w:lang w:val="en-GB"/>
              </w:rPr>
              <w:br/>
            </w:r>
            <w:r w:rsidRPr="001C6A06">
              <w:rPr>
                <w:bCs/>
                <w:sz w:val="20"/>
                <w:szCs w:val="16"/>
                <w:lang w:val="en-GB"/>
              </w:rPr>
              <w:t>Manufacturer/supplier or the competent authority to specify applicable conditions.</w:t>
            </w:r>
          </w:p>
          <w:p w:rsidR="001C6A06" w:rsidRPr="001C6A06" w:rsidRDefault="001C6A06" w:rsidP="001C6A06">
            <w:pPr>
              <w:tabs>
                <w:tab w:val="clear" w:pos="432"/>
              </w:tabs>
              <w:spacing w:after="120"/>
              <w:rPr>
                <w:bCs/>
                <w:sz w:val="20"/>
                <w:szCs w:val="16"/>
                <w:lang w:val="en-GB"/>
              </w:rPr>
            </w:pPr>
            <w:r w:rsidRPr="001C6A06">
              <w:rPr>
                <w:bCs/>
                <w:sz w:val="20"/>
                <w:szCs w:val="16"/>
                <w:lang w:val="en-GB"/>
              </w:rPr>
              <w:t>P264</w:t>
            </w:r>
            <w:r w:rsidRPr="001C6A06">
              <w:rPr>
                <w:b/>
                <w:sz w:val="20"/>
                <w:szCs w:val="16"/>
                <w:lang w:val="en-GB"/>
              </w:rPr>
              <w:br/>
              <w:t>Wash … thoroughly after handling.</w:t>
            </w:r>
            <w:r w:rsidRPr="001C6A06">
              <w:rPr>
                <w:b/>
                <w:sz w:val="20"/>
                <w:szCs w:val="16"/>
                <w:lang w:val="en-GB"/>
              </w:rPr>
              <w:br/>
            </w:r>
            <w:r w:rsidRPr="001C6A06">
              <w:rPr>
                <w:bCs/>
                <w:sz w:val="20"/>
                <w:szCs w:val="16"/>
                <w:lang w:val="en-GB"/>
              </w:rPr>
              <w:t>…Manufacturer/supplier or the competent authority to specify parts of the body to be washed after handling.</w:t>
            </w:r>
          </w:p>
          <w:p w:rsidR="001C6A06" w:rsidRPr="001C6A06" w:rsidRDefault="001C6A06" w:rsidP="001C6A06">
            <w:pPr>
              <w:tabs>
                <w:tab w:val="clear" w:pos="432"/>
                <w:tab w:val="left" w:pos="459"/>
              </w:tabs>
              <w:spacing w:after="120"/>
              <w:rPr>
                <w:sz w:val="20"/>
                <w:szCs w:val="24"/>
              </w:rPr>
            </w:pPr>
            <w:r w:rsidRPr="001C6A06">
              <w:rPr>
                <w:bCs/>
                <w:sz w:val="20"/>
                <w:szCs w:val="24"/>
              </w:rPr>
              <w:t>P270</w:t>
            </w:r>
            <w:r w:rsidRPr="001C6A06">
              <w:rPr>
                <w:b/>
                <w:sz w:val="20"/>
                <w:szCs w:val="24"/>
              </w:rPr>
              <w:br/>
              <w:t>Do not eat, drink or smoke when using this product.</w:t>
            </w:r>
          </w:p>
        </w:tc>
        <w:tc>
          <w:tcPr>
            <w:tcW w:w="2393" w:type="dxa"/>
            <w:gridSpan w:val="2"/>
          </w:tcPr>
          <w:p w:rsidR="001C6A06" w:rsidRPr="001C6A06" w:rsidRDefault="001C6A06" w:rsidP="001C6A06">
            <w:pPr>
              <w:tabs>
                <w:tab w:val="clear" w:pos="432"/>
              </w:tabs>
              <w:spacing w:after="120"/>
              <w:rPr>
                <w:b/>
                <w:sz w:val="20"/>
                <w:szCs w:val="16"/>
                <w:lang w:val="en-GB"/>
              </w:rPr>
            </w:pPr>
            <w:r w:rsidRPr="001C6A06">
              <w:rPr>
                <w:bCs/>
                <w:sz w:val="20"/>
                <w:szCs w:val="16"/>
                <w:lang w:val="en-GB"/>
              </w:rPr>
              <w:t>P314</w:t>
            </w:r>
            <w:r w:rsidRPr="001C6A06">
              <w:rPr>
                <w:b/>
                <w:sz w:val="20"/>
                <w:szCs w:val="16"/>
                <w:lang w:val="en-GB"/>
              </w:rPr>
              <w:br/>
              <w:t>Get medical advice/attention if you feel unwell.</w:t>
            </w:r>
          </w:p>
        </w:tc>
        <w:tc>
          <w:tcPr>
            <w:tcW w:w="2392" w:type="dxa"/>
            <w:vAlign w:val="center"/>
          </w:tcPr>
          <w:p w:rsidR="001C6A06" w:rsidRPr="001C6A06" w:rsidRDefault="001C6A06" w:rsidP="001C6A06">
            <w:pPr>
              <w:tabs>
                <w:tab w:val="clear" w:pos="432"/>
              </w:tabs>
              <w:spacing w:after="120"/>
              <w:rPr>
                <w:sz w:val="20"/>
                <w:szCs w:val="16"/>
                <w:lang w:val="en-GB"/>
              </w:rPr>
            </w:pPr>
          </w:p>
        </w:tc>
        <w:tc>
          <w:tcPr>
            <w:tcW w:w="2393" w:type="dxa"/>
            <w:gridSpan w:val="2"/>
          </w:tcPr>
          <w:p w:rsidR="001C6A06" w:rsidRPr="001C6A06" w:rsidRDefault="001C6A06" w:rsidP="001C6A06">
            <w:pPr>
              <w:tabs>
                <w:tab w:val="clear" w:pos="432"/>
              </w:tabs>
              <w:spacing w:after="120"/>
              <w:rPr>
                <w:sz w:val="20"/>
                <w:szCs w:val="24"/>
              </w:rPr>
            </w:pPr>
            <w:r w:rsidRPr="001C6A06">
              <w:rPr>
                <w:bCs/>
                <w:sz w:val="20"/>
                <w:szCs w:val="24"/>
              </w:rPr>
              <w:t>P501</w:t>
            </w:r>
            <w:r w:rsidRPr="001C6A06">
              <w:rPr>
                <w:b/>
                <w:sz w:val="20"/>
                <w:szCs w:val="24"/>
              </w:rPr>
              <w:br/>
              <w:t>Dispose of contents/container to...</w:t>
            </w:r>
            <w:r w:rsidRPr="001C6A06">
              <w:rPr>
                <w:sz w:val="20"/>
                <w:szCs w:val="24"/>
              </w:rPr>
              <w:br/>
              <w:t>... in accordance with local/regional/national/international Regulations (to be specified).</w:t>
            </w:r>
          </w:p>
        </w:tc>
      </w:tr>
    </w:tbl>
    <w:p w:rsidR="003D6EEA" w:rsidRPr="00E03B1C" w:rsidRDefault="00A20C83">
      <w:r w:rsidRPr="00E03B1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Specific target organ toxicity (repeated exposure)."/>
      </w:tblPr>
      <w:tblGrid>
        <w:gridCol w:w="1908"/>
        <w:gridCol w:w="484"/>
        <w:gridCol w:w="1316"/>
        <w:gridCol w:w="1077"/>
        <w:gridCol w:w="2392"/>
        <w:gridCol w:w="85"/>
        <w:gridCol w:w="2308"/>
      </w:tblGrid>
      <w:tr w:rsidR="0084174C" w:rsidRPr="0084174C" w:rsidTr="00425155">
        <w:tc>
          <w:tcPr>
            <w:tcW w:w="9570" w:type="dxa"/>
            <w:gridSpan w:val="7"/>
            <w:tcBorders>
              <w:top w:val="nil"/>
              <w:left w:val="nil"/>
              <w:bottom w:val="nil"/>
              <w:right w:val="nil"/>
            </w:tcBorders>
            <w:vAlign w:val="center"/>
          </w:tcPr>
          <w:p w:rsidR="0084174C" w:rsidRPr="0084174C" w:rsidRDefault="0084174C" w:rsidP="0084174C">
            <w:pPr>
              <w:tabs>
                <w:tab w:val="clear" w:pos="432"/>
              </w:tabs>
              <w:spacing w:after="120"/>
              <w:rPr>
                <w:rFonts w:ascii="Times New Roman" w:hAnsi="Times New Roman" w:cs="Times New Roman"/>
                <w:b/>
                <w:bCs/>
                <w:sz w:val="24"/>
                <w:szCs w:val="24"/>
              </w:rPr>
            </w:pPr>
            <w:r w:rsidRPr="0084174C">
              <w:rPr>
                <w:rFonts w:ascii="Times New Roman" w:hAnsi="Times New Roman" w:cs="Times New Roman"/>
                <w:b/>
                <w:bCs/>
                <w:sz w:val="24"/>
                <w:szCs w:val="24"/>
              </w:rPr>
              <w:lastRenderedPageBreak/>
              <w:br w:type="page"/>
            </w:r>
            <w:r w:rsidRPr="0084174C">
              <w:rPr>
                <w:rFonts w:ascii="Times New Roman" w:hAnsi="Times New Roman" w:cs="Times New Roman"/>
                <w:b/>
                <w:bCs/>
                <w:sz w:val="24"/>
                <w:szCs w:val="24"/>
              </w:rPr>
              <w:br w:type="page"/>
            </w:r>
            <w:r w:rsidRPr="0084174C">
              <w:rPr>
                <w:rFonts w:ascii="Times New Roman" w:hAnsi="Times New Roman" w:cs="Times New Roman"/>
                <w:b/>
                <w:bCs/>
                <w:sz w:val="24"/>
                <w:szCs w:val="24"/>
              </w:rPr>
              <w:br w:type="page"/>
            </w:r>
            <w:r w:rsidRPr="0084174C">
              <w:rPr>
                <w:rFonts w:ascii="Arial Bold" w:hAnsi="Arial Bold" w:cs="Times New Roman"/>
                <w:b/>
                <w:sz w:val="24"/>
                <w:szCs w:val="24"/>
              </w:rPr>
              <w:t>SPECIFIC TARGET ORGAN TOXICITY (Repeated Exposure)</w:t>
            </w:r>
          </w:p>
        </w:tc>
      </w:tr>
      <w:tr w:rsidR="0084174C" w:rsidRPr="0084174C" w:rsidTr="00425155">
        <w:tc>
          <w:tcPr>
            <w:tcW w:w="1908" w:type="dxa"/>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3554" w:type="dxa"/>
            <w:gridSpan w:val="3"/>
            <w:tcBorders>
              <w:top w:val="nil"/>
              <w:left w:val="nil"/>
              <w:bottom w:val="nil"/>
              <w:right w:val="single" w:sz="4" w:space="0" w:color="auto"/>
            </w:tcBorders>
            <w:vAlign w:val="center"/>
          </w:tcPr>
          <w:p w:rsidR="0084174C" w:rsidRPr="0084174C" w:rsidRDefault="0084174C" w:rsidP="0084174C">
            <w:pPr>
              <w:tabs>
                <w:tab w:val="clear" w:pos="432"/>
              </w:tabs>
              <w:spacing w:before="0"/>
              <w:rPr>
                <w:sz w:val="20"/>
                <w:szCs w:val="24"/>
                <w:lang w:val="en-GB"/>
              </w:rPr>
            </w:pPr>
          </w:p>
        </w:tc>
        <w:tc>
          <w:tcPr>
            <w:tcW w:w="2308" w:type="dxa"/>
            <w:tcBorders>
              <w:top w:val="single" w:sz="4" w:space="0" w:color="auto"/>
              <w:left w:val="single" w:sz="4" w:space="0" w:color="auto"/>
              <w:bottom w:val="single" w:sz="4" w:space="0" w:color="auto"/>
              <w:right w:val="single" w:sz="4" w:space="0" w:color="auto"/>
            </w:tcBorders>
            <w:vAlign w:val="center"/>
          </w:tcPr>
          <w:p w:rsidR="0084174C" w:rsidRPr="0084174C" w:rsidRDefault="0084174C" w:rsidP="0084174C">
            <w:pPr>
              <w:tabs>
                <w:tab w:val="clear" w:pos="432"/>
              </w:tabs>
              <w:spacing w:before="0"/>
              <w:rPr>
                <w:b/>
                <w:bCs/>
                <w:iCs/>
                <w:sz w:val="20"/>
                <w:szCs w:val="24"/>
                <w:lang w:val="en-GB"/>
              </w:rPr>
            </w:pPr>
            <w:r w:rsidRPr="0084174C">
              <w:rPr>
                <w:b/>
                <w:bCs/>
                <w:iCs/>
                <w:sz w:val="20"/>
                <w:szCs w:val="24"/>
                <w:lang w:val="en-GB"/>
              </w:rPr>
              <w:t>Symbol</w:t>
            </w:r>
          </w:p>
          <w:p w:rsidR="0084174C" w:rsidRPr="0084174C" w:rsidRDefault="0084174C" w:rsidP="0084174C">
            <w:pPr>
              <w:tabs>
                <w:tab w:val="clear" w:pos="432"/>
              </w:tabs>
              <w:spacing w:before="0"/>
              <w:rPr>
                <w:sz w:val="20"/>
                <w:szCs w:val="24"/>
                <w:lang w:val="en-GB"/>
              </w:rPr>
            </w:pPr>
            <w:r w:rsidRPr="0084174C">
              <w:rPr>
                <w:sz w:val="20"/>
                <w:szCs w:val="24"/>
                <w:lang w:val="en-GB"/>
              </w:rPr>
              <w:t>Health hazard</w:t>
            </w:r>
          </w:p>
        </w:tc>
      </w:tr>
      <w:tr w:rsidR="0084174C" w:rsidRPr="0084174C" w:rsidTr="00425155">
        <w:tc>
          <w:tcPr>
            <w:tcW w:w="1908" w:type="dxa"/>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Hazard category</w:t>
            </w:r>
          </w:p>
        </w:tc>
        <w:tc>
          <w:tcPr>
            <w:tcW w:w="1800" w:type="dxa"/>
            <w:gridSpan w:val="2"/>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Signal word</w:t>
            </w:r>
          </w:p>
        </w:tc>
        <w:tc>
          <w:tcPr>
            <w:tcW w:w="3554" w:type="dxa"/>
            <w:gridSpan w:val="3"/>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Hazard statement</w:t>
            </w:r>
          </w:p>
        </w:tc>
        <w:tc>
          <w:tcPr>
            <w:tcW w:w="2308" w:type="dxa"/>
            <w:vMerge w:val="restart"/>
            <w:tcBorders>
              <w:top w:val="nil"/>
              <w:left w:val="nil"/>
              <w:right w:val="nil"/>
            </w:tcBorders>
            <w:vAlign w:val="center"/>
          </w:tcPr>
          <w:p w:rsidR="0084174C" w:rsidRPr="0084174C" w:rsidRDefault="0084174C" w:rsidP="0084174C">
            <w:pPr>
              <w:tabs>
                <w:tab w:val="clear" w:pos="432"/>
              </w:tabs>
              <w:spacing w:before="0"/>
              <w:rPr>
                <w:b/>
                <w:bCs/>
                <w:sz w:val="20"/>
                <w:szCs w:val="24"/>
                <w:lang w:val="en-GB"/>
              </w:rPr>
            </w:pPr>
            <w:r w:rsidRPr="0084174C">
              <w:rPr>
                <w:noProof/>
                <w:sz w:val="24"/>
                <w:szCs w:val="24"/>
              </w:rPr>
              <w:drawing>
                <wp:inline distT="0" distB="0" distL="0" distR="0" wp14:anchorId="52B68E11" wp14:editId="40750827">
                  <wp:extent cx="361950" cy="491490"/>
                  <wp:effectExtent l="0" t="0" r="0" b="3810"/>
                  <wp:docPr id="208" name="Picture 208"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84174C" w:rsidRPr="0084174C" w:rsidTr="00425155">
        <w:tc>
          <w:tcPr>
            <w:tcW w:w="1908" w:type="dxa"/>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r w:rsidRPr="0084174C">
              <w:rPr>
                <w:sz w:val="20"/>
                <w:szCs w:val="24"/>
                <w:lang w:val="en-GB"/>
              </w:rPr>
              <w:t>2</w:t>
            </w:r>
          </w:p>
        </w:tc>
        <w:tc>
          <w:tcPr>
            <w:tcW w:w="1800" w:type="dxa"/>
            <w:gridSpan w:val="2"/>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r w:rsidRPr="0084174C">
              <w:rPr>
                <w:sz w:val="20"/>
                <w:szCs w:val="24"/>
                <w:lang w:val="en-GB"/>
              </w:rPr>
              <w:t>Warning</w:t>
            </w:r>
          </w:p>
        </w:tc>
        <w:tc>
          <w:tcPr>
            <w:tcW w:w="3554" w:type="dxa"/>
            <w:gridSpan w:val="3"/>
            <w:tcBorders>
              <w:top w:val="nil"/>
              <w:left w:val="nil"/>
              <w:bottom w:val="nil"/>
              <w:right w:val="nil"/>
            </w:tcBorders>
            <w:vAlign w:val="center"/>
          </w:tcPr>
          <w:p w:rsidR="0084174C" w:rsidRPr="0084174C" w:rsidRDefault="0084174C" w:rsidP="0084174C">
            <w:pPr>
              <w:tabs>
                <w:tab w:val="clear" w:pos="432"/>
              </w:tabs>
              <w:spacing w:before="0"/>
              <w:rPr>
                <w:bCs/>
                <w:sz w:val="20"/>
                <w:szCs w:val="24"/>
                <w:lang w:val="en-GB"/>
              </w:rPr>
            </w:pPr>
            <w:r w:rsidRPr="0084174C">
              <w:rPr>
                <w:bCs/>
                <w:sz w:val="20"/>
                <w:szCs w:val="24"/>
                <w:lang w:val="en-GB"/>
              </w:rPr>
              <w:t>H373</w:t>
            </w:r>
            <w:r>
              <w:rPr>
                <w:bCs/>
                <w:sz w:val="20"/>
                <w:szCs w:val="24"/>
                <w:lang w:val="en-GB"/>
              </w:rPr>
              <w:tab/>
            </w:r>
            <w:r w:rsidRPr="0084174C">
              <w:rPr>
                <w:b/>
                <w:bCs/>
                <w:sz w:val="20"/>
                <w:szCs w:val="24"/>
                <w:lang w:val="en-GB"/>
              </w:rPr>
              <w:t>May cause damage to organs</w:t>
            </w:r>
            <w:r w:rsidRPr="0084174C">
              <w:rPr>
                <w:bCs/>
                <w:sz w:val="20"/>
                <w:szCs w:val="24"/>
                <w:lang w:val="en-GB"/>
              </w:rPr>
              <w:t xml:space="preserve"> &lt;...&gt; </w:t>
            </w:r>
            <w:r w:rsidRPr="0084174C">
              <w:rPr>
                <w:b/>
                <w:bCs/>
                <w:sz w:val="20"/>
                <w:szCs w:val="24"/>
                <w:lang w:val="en-GB"/>
              </w:rPr>
              <w:t>through prolonged or repeated exposure</w:t>
            </w:r>
            <w:r w:rsidRPr="0084174C">
              <w:rPr>
                <w:bCs/>
                <w:sz w:val="20"/>
                <w:szCs w:val="24"/>
                <w:lang w:val="en-GB"/>
              </w:rPr>
              <w:t xml:space="preserve"> &lt;&lt;...&gt;&gt; </w:t>
            </w:r>
          </w:p>
        </w:tc>
        <w:tc>
          <w:tcPr>
            <w:tcW w:w="2308" w:type="dxa"/>
            <w:vMerge/>
            <w:tcBorders>
              <w:left w:val="nil"/>
              <w:bottom w:val="nil"/>
              <w:right w:val="nil"/>
            </w:tcBorders>
            <w:vAlign w:val="center"/>
          </w:tcPr>
          <w:p w:rsidR="0084174C" w:rsidRPr="0084174C" w:rsidRDefault="0084174C" w:rsidP="0084174C">
            <w:pPr>
              <w:tabs>
                <w:tab w:val="clear" w:pos="432"/>
              </w:tabs>
              <w:spacing w:before="0"/>
              <w:rPr>
                <w:sz w:val="24"/>
                <w:szCs w:val="24"/>
              </w:rPr>
            </w:pPr>
          </w:p>
        </w:tc>
      </w:tr>
      <w:tr w:rsidR="0084174C" w:rsidRPr="0084174C" w:rsidTr="00425155">
        <w:tc>
          <w:tcPr>
            <w:tcW w:w="1908" w:type="dxa"/>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1800" w:type="dxa"/>
            <w:gridSpan w:val="2"/>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3554" w:type="dxa"/>
            <w:gridSpan w:val="3"/>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r w:rsidRPr="0084174C">
              <w:rPr>
                <w:sz w:val="20"/>
                <w:szCs w:val="24"/>
                <w:lang w:val="en-GB"/>
              </w:rPr>
              <w:t xml:space="preserve">&lt;...&gt; </w:t>
            </w:r>
            <w:r w:rsidRPr="0084174C">
              <w:rPr>
                <w:i/>
                <w:iCs/>
                <w:sz w:val="20"/>
                <w:szCs w:val="24"/>
                <w:lang w:val="en-GB"/>
              </w:rPr>
              <w:t>(state all organs affected, if known)</w:t>
            </w:r>
          </w:p>
        </w:tc>
        <w:tc>
          <w:tcPr>
            <w:tcW w:w="2308" w:type="dxa"/>
            <w:tcBorders>
              <w:top w:val="nil"/>
              <w:left w:val="nil"/>
              <w:bottom w:val="nil"/>
              <w:right w:val="nil"/>
            </w:tcBorders>
            <w:vAlign w:val="center"/>
          </w:tcPr>
          <w:p w:rsidR="0084174C" w:rsidRPr="0084174C" w:rsidRDefault="0084174C" w:rsidP="0084174C">
            <w:pPr>
              <w:tabs>
                <w:tab w:val="clear" w:pos="432"/>
              </w:tabs>
              <w:spacing w:before="0"/>
              <w:rPr>
                <w:sz w:val="24"/>
                <w:szCs w:val="24"/>
              </w:rPr>
            </w:pPr>
          </w:p>
        </w:tc>
      </w:tr>
      <w:tr w:rsidR="0084174C" w:rsidRPr="0084174C" w:rsidTr="00425155">
        <w:tc>
          <w:tcPr>
            <w:tcW w:w="1908" w:type="dxa"/>
            <w:tcBorders>
              <w:top w:val="nil"/>
              <w:left w:val="nil"/>
              <w:bottom w:val="single" w:sz="4" w:space="0" w:color="auto"/>
              <w:right w:val="nil"/>
            </w:tcBorders>
            <w:vAlign w:val="center"/>
          </w:tcPr>
          <w:p w:rsidR="0084174C" w:rsidRPr="0084174C" w:rsidRDefault="0084174C" w:rsidP="0084174C">
            <w:pPr>
              <w:tabs>
                <w:tab w:val="clear" w:pos="432"/>
              </w:tabs>
              <w:spacing w:before="0"/>
              <w:rPr>
                <w:sz w:val="20"/>
                <w:szCs w:val="24"/>
                <w:lang w:val="en-GB"/>
              </w:rPr>
            </w:pPr>
          </w:p>
        </w:tc>
        <w:tc>
          <w:tcPr>
            <w:tcW w:w="1800" w:type="dxa"/>
            <w:gridSpan w:val="2"/>
            <w:tcBorders>
              <w:top w:val="nil"/>
              <w:left w:val="nil"/>
              <w:bottom w:val="single" w:sz="4" w:space="0" w:color="auto"/>
              <w:right w:val="nil"/>
            </w:tcBorders>
            <w:vAlign w:val="center"/>
          </w:tcPr>
          <w:p w:rsidR="0084174C" w:rsidRPr="0084174C" w:rsidRDefault="0084174C" w:rsidP="0084174C">
            <w:pPr>
              <w:tabs>
                <w:tab w:val="clear" w:pos="432"/>
              </w:tabs>
              <w:spacing w:before="0"/>
              <w:rPr>
                <w:sz w:val="20"/>
                <w:szCs w:val="24"/>
                <w:lang w:val="en-GB"/>
              </w:rPr>
            </w:pPr>
          </w:p>
        </w:tc>
        <w:tc>
          <w:tcPr>
            <w:tcW w:w="3554" w:type="dxa"/>
            <w:gridSpan w:val="3"/>
            <w:tcBorders>
              <w:top w:val="nil"/>
              <w:left w:val="nil"/>
              <w:bottom w:val="single" w:sz="4" w:space="0" w:color="auto"/>
              <w:right w:val="nil"/>
            </w:tcBorders>
            <w:vAlign w:val="center"/>
          </w:tcPr>
          <w:p w:rsidR="0084174C" w:rsidRPr="0084174C" w:rsidRDefault="0084174C" w:rsidP="00976CAB">
            <w:pPr>
              <w:tabs>
                <w:tab w:val="clear" w:pos="432"/>
              </w:tabs>
              <w:spacing w:before="0" w:after="120"/>
              <w:rPr>
                <w:bCs/>
                <w:sz w:val="20"/>
                <w:szCs w:val="24"/>
                <w:lang w:val="en-GB"/>
              </w:rPr>
            </w:pPr>
            <w:r w:rsidRPr="0084174C">
              <w:rPr>
                <w:bCs/>
                <w:sz w:val="20"/>
                <w:szCs w:val="24"/>
                <w:lang w:val="en-GB"/>
              </w:rPr>
              <w:t xml:space="preserve">&lt;&lt;...&gt;&gt; </w:t>
            </w:r>
            <w:r w:rsidRPr="0084174C">
              <w:rPr>
                <w:bCs/>
                <w:i/>
                <w:iCs/>
                <w:sz w:val="20"/>
                <w:szCs w:val="24"/>
                <w:lang w:val="en-GB"/>
              </w:rPr>
              <w:t>(state route of exposure if it is conclusively proven that no other routes of exposure cause the hazard)</w:t>
            </w:r>
          </w:p>
        </w:tc>
        <w:tc>
          <w:tcPr>
            <w:tcW w:w="2308" w:type="dxa"/>
            <w:tcBorders>
              <w:top w:val="nil"/>
              <w:left w:val="nil"/>
              <w:bottom w:val="single" w:sz="4" w:space="0" w:color="auto"/>
              <w:right w:val="nil"/>
            </w:tcBorders>
            <w:vAlign w:val="center"/>
          </w:tcPr>
          <w:p w:rsidR="0084174C" w:rsidRPr="0084174C" w:rsidRDefault="0084174C" w:rsidP="0084174C">
            <w:pPr>
              <w:tabs>
                <w:tab w:val="clear" w:pos="432"/>
              </w:tabs>
              <w:spacing w:before="0"/>
              <w:rPr>
                <w:sz w:val="24"/>
                <w:szCs w:val="24"/>
              </w:rPr>
            </w:pPr>
          </w:p>
        </w:tc>
      </w:tr>
      <w:tr w:rsidR="0084174C" w:rsidRPr="0084174C" w:rsidTr="00425155">
        <w:tc>
          <w:tcPr>
            <w:tcW w:w="9570" w:type="dxa"/>
            <w:gridSpan w:val="7"/>
            <w:tcBorders>
              <w:top w:val="single" w:sz="4" w:space="0" w:color="auto"/>
            </w:tcBorders>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Precautionary statements</w:t>
            </w:r>
          </w:p>
        </w:tc>
      </w:tr>
      <w:tr w:rsidR="0084174C" w:rsidRPr="0084174C" w:rsidTr="00425155">
        <w:tc>
          <w:tcPr>
            <w:tcW w:w="2392" w:type="dxa"/>
            <w:gridSpan w:val="2"/>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Prevention</w:t>
            </w:r>
          </w:p>
        </w:tc>
        <w:tc>
          <w:tcPr>
            <w:tcW w:w="2393" w:type="dxa"/>
            <w:gridSpan w:val="2"/>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Response</w:t>
            </w:r>
          </w:p>
        </w:tc>
        <w:tc>
          <w:tcPr>
            <w:tcW w:w="2392" w:type="dxa"/>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Storage</w:t>
            </w:r>
          </w:p>
        </w:tc>
        <w:tc>
          <w:tcPr>
            <w:tcW w:w="2393" w:type="dxa"/>
            <w:gridSpan w:val="2"/>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Disposal</w:t>
            </w:r>
          </w:p>
        </w:tc>
      </w:tr>
      <w:tr w:rsidR="0084174C" w:rsidRPr="0084174C" w:rsidTr="00425155">
        <w:tc>
          <w:tcPr>
            <w:tcW w:w="2392" w:type="dxa"/>
            <w:gridSpan w:val="2"/>
            <w:vAlign w:val="center"/>
          </w:tcPr>
          <w:p w:rsidR="0084174C" w:rsidRPr="0084174C" w:rsidRDefault="0084174C" w:rsidP="0084174C">
            <w:pPr>
              <w:tabs>
                <w:tab w:val="clear" w:pos="432"/>
                <w:tab w:val="left" w:pos="459"/>
              </w:tabs>
              <w:spacing w:after="120"/>
              <w:rPr>
                <w:sz w:val="20"/>
                <w:szCs w:val="24"/>
              </w:rPr>
            </w:pPr>
            <w:r w:rsidRPr="0084174C">
              <w:rPr>
                <w:bCs/>
                <w:sz w:val="20"/>
                <w:szCs w:val="24"/>
              </w:rPr>
              <w:t>P260</w:t>
            </w:r>
            <w:r w:rsidRPr="0084174C">
              <w:rPr>
                <w:b/>
                <w:sz w:val="20"/>
                <w:szCs w:val="24"/>
              </w:rPr>
              <w:br/>
              <w:t>Do not breathe dust/fume/gas/mist/ vapours/spray.</w:t>
            </w:r>
            <w:r w:rsidRPr="0084174C">
              <w:rPr>
                <w:b/>
                <w:sz w:val="20"/>
                <w:szCs w:val="24"/>
              </w:rPr>
              <w:br/>
            </w:r>
            <w:r w:rsidRPr="0084174C">
              <w:rPr>
                <w:bCs/>
                <w:sz w:val="20"/>
                <w:szCs w:val="24"/>
              </w:rPr>
              <w:t>Manufacturer/supplier or the competent authority to specify applicable conditions.</w:t>
            </w:r>
          </w:p>
        </w:tc>
        <w:tc>
          <w:tcPr>
            <w:tcW w:w="2393" w:type="dxa"/>
            <w:gridSpan w:val="2"/>
          </w:tcPr>
          <w:p w:rsidR="0084174C" w:rsidRPr="0084174C" w:rsidRDefault="0084174C" w:rsidP="0084174C">
            <w:pPr>
              <w:tabs>
                <w:tab w:val="clear" w:pos="432"/>
              </w:tabs>
              <w:spacing w:after="120"/>
              <w:rPr>
                <w:b/>
                <w:sz w:val="20"/>
                <w:szCs w:val="16"/>
                <w:lang w:val="en-GB"/>
              </w:rPr>
            </w:pPr>
            <w:r w:rsidRPr="0084174C">
              <w:rPr>
                <w:bCs/>
                <w:sz w:val="20"/>
                <w:szCs w:val="16"/>
                <w:lang w:val="en-GB"/>
              </w:rPr>
              <w:t>P314</w:t>
            </w:r>
            <w:r w:rsidRPr="0084174C">
              <w:rPr>
                <w:b/>
                <w:sz w:val="20"/>
                <w:szCs w:val="16"/>
                <w:lang w:val="en-GB"/>
              </w:rPr>
              <w:br/>
              <w:t>Get medical advice/attention if you feel unwell.</w:t>
            </w:r>
          </w:p>
        </w:tc>
        <w:tc>
          <w:tcPr>
            <w:tcW w:w="2392" w:type="dxa"/>
            <w:vAlign w:val="center"/>
          </w:tcPr>
          <w:p w:rsidR="0084174C" w:rsidRPr="0084174C" w:rsidRDefault="0084174C" w:rsidP="0084174C">
            <w:pPr>
              <w:tabs>
                <w:tab w:val="clear" w:pos="432"/>
              </w:tabs>
              <w:spacing w:after="120"/>
              <w:rPr>
                <w:sz w:val="20"/>
                <w:szCs w:val="16"/>
                <w:lang w:val="en-GB"/>
              </w:rPr>
            </w:pPr>
          </w:p>
        </w:tc>
        <w:tc>
          <w:tcPr>
            <w:tcW w:w="2393" w:type="dxa"/>
            <w:gridSpan w:val="2"/>
          </w:tcPr>
          <w:p w:rsidR="0084174C" w:rsidRPr="0084174C" w:rsidRDefault="0084174C" w:rsidP="0084174C">
            <w:pPr>
              <w:tabs>
                <w:tab w:val="clear" w:pos="432"/>
              </w:tabs>
              <w:spacing w:after="120"/>
              <w:rPr>
                <w:sz w:val="20"/>
                <w:szCs w:val="24"/>
              </w:rPr>
            </w:pPr>
            <w:r w:rsidRPr="0084174C">
              <w:rPr>
                <w:bCs/>
                <w:sz w:val="20"/>
                <w:szCs w:val="24"/>
              </w:rPr>
              <w:t>P501</w:t>
            </w:r>
            <w:r w:rsidRPr="0084174C">
              <w:rPr>
                <w:b/>
                <w:sz w:val="20"/>
                <w:szCs w:val="24"/>
              </w:rPr>
              <w:br/>
              <w:t>Dispose of contents/container to...</w:t>
            </w:r>
            <w:r w:rsidRPr="0084174C">
              <w:rPr>
                <w:sz w:val="20"/>
                <w:szCs w:val="24"/>
              </w:rPr>
              <w:br/>
              <w:t>... in accordance with local/regional/national/international Regulations (to be specified).</w:t>
            </w:r>
          </w:p>
        </w:tc>
      </w:tr>
    </w:tbl>
    <w:p w:rsidR="003D6EEA" w:rsidRPr="00E03B1C" w:rsidRDefault="003D6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C4: Tables of label elements from the GHS"/>
        <w:tblDescription w:val="Tables of label elements from the GHS - Aspiration hazard."/>
      </w:tblPr>
      <w:tblGrid>
        <w:gridCol w:w="1643"/>
        <w:gridCol w:w="407"/>
        <w:gridCol w:w="1249"/>
        <w:gridCol w:w="982"/>
        <w:gridCol w:w="1993"/>
        <w:gridCol w:w="3296"/>
      </w:tblGrid>
      <w:tr w:rsidR="0084174C" w:rsidRPr="0084174C" w:rsidTr="00425155">
        <w:tc>
          <w:tcPr>
            <w:tcW w:w="9570" w:type="dxa"/>
            <w:gridSpan w:val="6"/>
            <w:tcBorders>
              <w:top w:val="nil"/>
              <w:left w:val="nil"/>
              <w:bottom w:val="nil"/>
              <w:right w:val="nil"/>
            </w:tcBorders>
            <w:vAlign w:val="center"/>
          </w:tcPr>
          <w:p w:rsidR="0084174C" w:rsidRPr="0084174C" w:rsidRDefault="0084174C" w:rsidP="0084174C">
            <w:pPr>
              <w:tabs>
                <w:tab w:val="clear" w:pos="432"/>
              </w:tabs>
              <w:spacing w:after="120"/>
              <w:rPr>
                <w:rFonts w:ascii="Times New Roman" w:hAnsi="Times New Roman" w:cs="Times New Roman"/>
                <w:b/>
                <w:bCs/>
                <w:sz w:val="24"/>
                <w:szCs w:val="24"/>
              </w:rPr>
            </w:pPr>
            <w:r w:rsidRPr="0084174C">
              <w:rPr>
                <w:rFonts w:ascii="Times New Roman" w:hAnsi="Times New Roman" w:cs="Times New Roman"/>
                <w:b/>
                <w:bCs/>
                <w:sz w:val="24"/>
                <w:szCs w:val="24"/>
              </w:rPr>
              <w:br w:type="page"/>
            </w:r>
            <w:r w:rsidRPr="0084174C">
              <w:rPr>
                <w:rFonts w:ascii="Times New Roman" w:hAnsi="Times New Roman" w:cs="Times New Roman"/>
                <w:b/>
                <w:bCs/>
                <w:sz w:val="24"/>
                <w:szCs w:val="24"/>
              </w:rPr>
              <w:br w:type="page"/>
            </w:r>
            <w:r w:rsidRPr="0084174C">
              <w:rPr>
                <w:rFonts w:ascii="Times New Roman" w:hAnsi="Times New Roman" w:cs="Times New Roman"/>
                <w:b/>
                <w:bCs/>
                <w:sz w:val="24"/>
                <w:szCs w:val="24"/>
              </w:rPr>
              <w:br w:type="page"/>
            </w:r>
            <w:r w:rsidRPr="0084174C">
              <w:rPr>
                <w:rFonts w:ascii="Arial Bold" w:hAnsi="Arial Bold" w:cs="Times New Roman"/>
                <w:b/>
                <w:sz w:val="24"/>
                <w:szCs w:val="24"/>
              </w:rPr>
              <w:t>ASPIRATION HAZARD</w:t>
            </w:r>
          </w:p>
        </w:tc>
      </w:tr>
      <w:tr w:rsidR="0084174C" w:rsidRPr="0084174C" w:rsidTr="00425155">
        <w:tc>
          <w:tcPr>
            <w:tcW w:w="1643" w:type="dxa"/>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1656" w:type="dxa"/>
            <w:gridSpan w:val="2"/>
            <w:tcBorders>
              <w:top w:val="nil"/>
              <w:left w:val="nil"/>
              <w:bottom w:val="nil"/>
              <w:right w:val="nil"/>
            </w:tcBorders>
            <w:vAlign w:val="center"/>
          </w:tcPr>
          <w:p w:rsidR="0084174C" w:rsidRPr="0084174C" w:rsidRDefault="0084174C" w:rsidP="0084174C">
            <w:pPr>
              <w:tabs>
                <w:tab w:val="clear" w:pos="432"/>
              </w:tabs>
              <w:spacing w:before="0"/>
              <w:rPr>
                <w:sz w:val="20"/>
                <w:szCs w:val="24"/>
                <w:lang w:val="en-GB"/>
              </w:rPr>
            </w:pPr>
          </w:p>
        </w:tc>
        <w:tc>
          <w:tcPr>
            <w:tcW w:w="2975" w:type="dxa"/>
            <w:gridSpan w:val="2"/>
            <w:tcBorders>
              <w:top w:val="nil"/>
              <w:left w:val="nil"/>
              <w:bottom w:val="nil"/>
              <w:right w:val="single" w:sz="4" w:space="0" w:color="auto"/>
            </w:tcBorders>
            <w:vAlign w:val="center"/>
          </w:tcPr>
          <w:p w:rsidR="0084174C" w:rsidRPr="0084174C" w:rsidRDefault="0084174C" w:rsidP="0084174C">
            <w:pPr>
              <w:tabs>
                <w:tab w:val="clear" w:pos="432"/>
              </w:tabs>
              <w:spacing w:before="0"/>
              <w:rPr>
                <w:sz w:val="20"/>
                <w:szCs w:val="24"/>
                <w:lang w:val="en-GB"/>
              </w:rPr>
            </w:pPr>
          </w:p>
        </w:tc>
        <w:tc>
          <w:tcPr>
            <w:tcW w:w="3296" w:type="dxa"/>
            <w:tcBorders>
              <w:top w:val="single" w:sz="4" w:space="0" w:color="auto"/>
              <w:left w:val="single" w:sz="4" w:space="0" w:color="auto"/>
              <w:bottom w:val="single" w:sz="4" w:space="0" w:color="auto"/>
              <w:right w:val="single" w:sz="4" w:space="0" w:color="auto"/>
            </w:tcBorders>
            <w:vAlign w:val="center"/>
          </w:tcPr>
          <w:p w:rsidR="0084174C" w:rsidRPr="0084174C" w:rsidRDefault="0084174C" w:rsidP="0084174C">
            <w:pPr>
              <w:tabs>
                <w:tab w:val="clear" w:pos="432"/>
              </w:tabs>
              <w:spacing w:before="0"/>
              <w:rPr>
                <w:b/>
                <w:bCs/>
                <w:iCs/>
                <w:sz w:val="20"/>
                <w:szCs w:val="24"/>
                <w:lang w:val="en-GB"/>
              </w:rPr>
            </w:pPr>
            <w:r w:rsidRPr="0084174C">
              <w:rPr>
                <w:b/>
                <w:bCs/>
                <w:iCs/>
                <w:sz w:val="20"/>
                <w:szCs w:val="24"/>
                <w:lang w:val="en-GB"/>
              </w:rPr>
              <w:t>Symbol</w:t>
            </w:r>
          </w:p>
          <w:p w:rsidR="0084174C" w:rsidRPr="0084174C" w:rsidRDefault="0084174C" w:rsidP="0084174C">
            <w:pPr>
              <w:tabs>
                <w:tab w:val="clear" w:pos="432"/>
              </w:tabs>
              <w:spacing w:before="0"/>
              <w:rPr>
                <w:sz w:val="20"/>
                <w:szCs w:val="24"/>
                <w:lang w:val="en-GB"/>
              </w:rPr>
            </w:pPr>
            <w:r w:rsidRPr="0084174C">
              <w:rPr>
                <w:sz w:val="20"/>
                <w:szCs w:val="24"/>
                <w:lang w:val="en-GB"/>
              </w:rPr>
              <w:t>Health hazard</w:t>
            </w:r>
          </w:p>
        </w:tc>
      </w:tr>
      <w:tr w:rsidR="0084174C" w:rsidRPr="0084174C" w:rsidTr="00425155">
        <w:tc>
          <w:tcPr>
            <w:tcW w:w="1643" w:type="dxa"/>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Hazard category</w:t>
            </w:r>
          </w:p>
        </w:tc>
        <w:tc>
          <w:tcPr>
            <w:tcW w:w="1656" w:type="dxa"/>
            <w:gridSpan w:val="2"/>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Signal word</w:t>
            </w:r>
          </w:p>
        </w:tc>
        <w:tc>
          <w:tcPr>
            <w:tcW w:w="2975" w:type="dxa"/>
            <w:gridSpan w:val="2"/>
            <w:tcBorders>
              <w:top w:val="nil"/>
              <w:left w:val="nil"/>
              <w:bottom w:val="nil"/>
              <w:right w:val="nil"/>
            </w:tcBorders>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Hazard statement</w:t>
            </w:r>
          </w:p>
        </w:tc>
        <w:tc>
          <w:tcPr>
            <w:tcW w:w="3296" w:type="dxa"/>
            <w:vMerge w:val="restart"/>
            <w:tcBorders>
              <w:top w:val="nil"/>
              <w:left w:val="nil"/>
              <w:right w:val="nil"/>
            </w:tcBorders>
            <w:vAlign w:val="center"/>
          </w:tcPr>
          <w:p w:rsidR="0084174C" w:rsidRPr="0084174C" w:rsidRDefault="0084174C" w:rsidP="0084174C">
            <w:pPr>
              <w:tabs>
                <w:tab w:val="clear" w:pos="432"/>
              </w:tabs>
              <w:spacing w:before="0"/>
              <w:rPr>
                <w:b/>
                <w:bCs/>
                <w:sz w:val="20"/>
                <w:szCs w:val="24"/>
                <w:lang w:val="en-GB"/>
              </w:rPr>
            </w:pPr>
            <w:r w:rsidRPr="0084174C">
              <w:rPr>
                <w:noProof/>
                <w:sz w:val="24"/>
                <w:szCs w:val="24"/>
              </w:rPr>
              <w:drawing>
                <wp:inline distT="0" distB="0" distL="0" distR="0" wp14:anchorId="64C6A22C" wp14:editId="3348624E">
                  <wp:extent cx="361950" cy="491490"/>
                  <wp:effectExtent l="0" t="0" r="0" b="3810"/>
                  <wp:docPr id="209" name="Picture 209" descr="Health hazard symbol" title="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althhazardsymbo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491490"/>
                          </a:xfrm>
                          <a:prstGeom prst="rect">
                            <a:avLst/>
                          </a:prstGeom>
                          <a:noFill/>
                          <a:ln>
                            <a:noFill/>
                          </a:ln>
                        </pic:spPr>
                      </pic:pic>
                    </a:graphicData>
                  </a:graphic>
                </wp:inline>
              </w:drawing>
            </w:r>
          </w:p>
        </w:tc>
      </w:tr>
      <w:tr w:rsidR="0084174C" w:rsidRPr="0084174C" w:rsidTr="00425155">
        <w:trPr>
          <w:trHeight w:val="730"/>
        </w:trPr>
        <w:tc>
          <w:tcPr>
            <w:tcW w:w="1643" w:type="dxa"/>
            <w:tcBorders>
              <w:top w:val="nil"/>
              <w:left w:val="nil"/>
              <w:right w:val="nil"/>
            </w:tcBorders>
            <w:vAlign w:val="center"/>
          </w:tcPr>
          <w:p w:rsidR="0084174C" w:rsidRPr="0084174C" w:rsidRDefault="0084174C" w:rsidP="0084174C">
            <w:pPr>
              <w:tabs>
                <w:tab w:val="clear" w:pos="432"/>
              </w:tabs>
              <w:spacing w:before="0"/>
              <w:rPr>
                <w:sz w:val="20"/>
                <w:szCs w:val="24"/>
                <w:lang w:val="en-GB"/>
              </w:rPr>
            </w:pPr>
            <w:r w:rsidRPr="0084174C">
              <w:rPr>
                <w:sz w:val="20"/>
                <w:szCs w:val="24"/>
                <w:lang w:val="en-GB"/>
              </w:rPr>
              <w:t>1</w:t>
            </w:r>
          </w:p>
        </w:tc>
        <w:tc>
          <w:tcPr>
            <w:tcW w:w="1656" w:type="dxa"/>
            <w:gridSpan w:val="2"/>
            <w:tcBorders>
              <w:top w:val="nil"/>
              <w:left w:val="nil"/>
              <w:right w:val="nil"/>
            </w:tcBorders>
            <w:vAlign w:val="center"/>
          </w:tcPr>
          <w:p w:rsidR="0084174C" w:rsidRPr="0084174C" w:rsidRDefault="0084174C" w:rsidP="0084174C">
            <w:pPr>
              <w:tabs>
                <w:tab w:val="clear" w:pos="432"/>
              </w:tabs>
              <w:spacing w:before="0"/>
              <w:rPr>
                <w:sz w:val="20"/>
                <w:szCs w:val="24"/>
                <w:lang w:val="en-GB"/>
              </w:rPr>
            </w:pPr>
            <w:r w:rsidRPr="0084174C">
              <w:rPr>
                <w:sz w:val="20"/>
                <w:szCs w:val="24"/>
                <w:lang w:val="en-GB"/>
              </w:rPr>
              <w:t>Danger</w:t>
            </w:r>
          </w:p>
        </w:tc>
        <w:tc>
          <w:tcPr>
            <w:tcW w:w="2975" w:type="dxa"/>
            <w:gridSpan w:val="2"/>
            <w:tcBorders>
              <w:top w:val="nil"/>
              <w:left w:val="nil"/>
              <w:right w:val="nil"/>
            </w:tcBorders>
            <w:vAlign w:val="center"/>
          </w:tcPr>
          <w:p w:rsidR="0084174C" w:rsidRPr="0084174C" w:rsidRDefault="0084174C" w:rsidP="00976CAB">
            <w:pPr>
              <w:tabs>
                <w:tab w:val="clear" w:pos="432"/>
              </w:tabs>
              <w:spacing w:before="0" w:after="120"/>
              <w:rPr>
                <w:sz w:val="20"/>
                <w:szCs w:val="24"/>
                <w:lang w:val="en-GB"/>
              </w:rPr>
            </w:pPr>
            <w:r w:rsidRPr="0084174C">
              <w:rPr>
                <w:sz w:val="20"/>
                <w:szCs w:val="24"/>
                <w:lang w:val="en-GB"/>
              </w:rPr>
              <w:t>H304</w:t>
            </w:r>
            <w:r>
              <w:rPr>
                <w:sz w:val="20"/>
                <w:szCs w:val="24"/>
                <w:lang w:val="en-GB"/>
              </w:rPr>
              <w:tab/>
            </w:r>
            <w:r w:rsidRPr="0084174C">
              <w:rPr>
                <w:b/>
                <w:sz w:val="20"/>
                <w:szCs w:val="24"/>
                <w:lang w:val="en-GB"/>
              </w:rPr>
              <w:t>May be fatal if swallowed and enters airways</w:t>
            </w:r>
            <w:r w:rsidRPr="0084174C">
              <w:rPr>
                <w:sz w:val="20"/>
                <w:szCs w:val="24"/>
                <w:lang w:val="en-GB"/>
              </w:rPr>
              <w:t xml:space="preserve"> </w:t>
            </w:r>
          </w:p>
        </w:tc>
        <w:tc>
          <w:tcPr>
            <w:tcW w:w="3296" w:type="dxa"/>
            <w:vMerge/>
            <w:tcBorders>
              <w:left w:val="nil"/>
              <w:right w:val="nil"/>
            </w:tcBorders>
            <w:vAlign w:val="center"/>
          </w:tcPr>
          <w:p w:rsidR="0084174C" w:rsidRPr="0084174C" w:rsidRDefault="0084174C" w:rsidP="0084174C">
            <w:pPr>
              <w:tabs>
                <w:tab w:val="clear" w:pos="432"/>
              </w:tabs>
              <w:spacing w:before="0"/>
              <w:rPr>
                <w:sz w:val="24"/>
                <w:szCs w:val="24"/>
              </w:rPr>
            </w:pPr>
          </w:p>
        </w:tc>
      </w:tr>
      <w:tr w:rsidR="0084174C" w:rsidRPr="0084174C" w:rsidTr="00425155">
        <w:tc>
          <w:tcPr>
            <w:tcW w:w="9570" w:type="dxa"/>
            <w:gridSpan w:val="6"/>
            <w:tcBorders>
              <w:top w:val="single" w:sz="4" w:space="0" w:color="auto"/>
            </w:tcBorders>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Precautionary statements</w:t>
            </w:r>
          </w:p>
        </w:tc>
      </w:tr>
      <w:tr w:rsidR="0084174C" w:rsidRPr="0084174C" w:rsidTr="00425155">
        <w:tc>
          <w:tcPr>
            <w:tcW w:w="2050" w:type="dxa"/>
            <w:gridSpan w:val="2"/>
            <w:vAlign w:val="center"/>
          </w:tcPr>
          <w:p w:rsidR="0084174C" w:rsidRPr="0084174C" w:rsidRDefault="0084174C" w:rsidP="0084174C">
            <w:pPr>
              <w:tabs>
                <w:tab w:val="clear" w:pos="432"/>
              </w:tabs>
              <w:spacing w:before="0"/>
              <w:rPr>
                <w:b/>
                <w:bCs/>
                <w:sz w:val="20"/>
                <w:szCs w:val="24"/>
                <w:lang w:val="en-GB"/>
              </w:rPr>
            </w:pPr>
            <w:r w:rsidRPr="0084174C">
              <w:rPr>
                <w:b/>
                <w:bCs/>
                <w:sz w:val="20"/>
                <w:szCs w:val="24"/>
                <w:lang w:val="en-GB"/>
              </w:rPr>
              <w:t>Prevention</w:t>
            </w:r>
          </w:p>
        </w:tc>
        <w:tc>
          <w:tcPr>
            <w:tcW w:w="2231" w:type="dxa"/>
            <w:gridSpan w:val="2"/>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Response</w:t>
            </w:r>
          </w:p>
        </w:tc>
        <w:tc>
          <w:tcPr>
            <w:tcW w:w="1993" w:type="dxa"/>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Storage</w:t>
            </w:r>
          </w:p>
        </w:tc>
        <w:tc>
          <w:tcPr>
            <w:tcW w:w="3296" w:type="dxa"/>
            <w:vAlign w:val="center"/>
          </w:tcPr>
          <w:p w:rsidR="0084174C" w:rsidRPr="0084174C" w:rsidRDefault="0084174C" w:rsidP="00976CAB">
            <w:pPr>
              <w:tabs>
                <w:tab w:val="clear" w:pos="432"/>
              </w:tabs>
              <w:spacing w:after="120"/>
              <w:rPr>
                <w:b/>
                <w:bCs/>
                <w:sz w:val="20"/>
                <w:szCs w:val="24"/>
                <w:lang w:val="en-GB"/>
              </w:rPr>
            </w:pPr>
            <w:r w:rsidRPr="0084174C">
              <w:rPr>
                <w:b/>
                <w:bCs/>
                <w:sz w:val="20"/>
                <w:szCs w:val="24"/>
                <w:lang w:val="en-GB"/>
              </w:rPr>
              <w:t>Disposal</w:t>
            </w:r>
          </w:p>
        </w:tc>
      </w:tr>
      <w:tr w:rsidR="0084174C" w:rsidRPr="0084174C" w:rsidTr="00425155">
        <w:trPr>
          <w:trHeight w:val="2305"/>
        </w:trPr>
        <w:tc>
          <w:tcPr>
            <w:tcW w:w="2050" w:type="dxa"/>
            <w:gridSpan w:val="2"/>
            <w:vAlign w:val="center"/>
          </w:tcPr>
          <w:p w:rsidR="0084174C" w:rsidRPr="0084174C" w:rsidRDefault="0084174C" w:rsidP="0084174C">
            <w:pPr>
              <w:tabs>
                <w:tab w:val="clear" w:pos="432"/>
              </w:tabs>
              <w:spacing w:before="0"/>
              <w:rPr>
                <w:sz w:val="20"/>
                <w:szCs w:val="24"/>
                <w:lang w:val="en-GB"/>
              </w:rPr>
            </w:pPr>
          </w:p>
        </w:tc>
        <w:tc>
          <w:tcPr>
            <w:tcW w:w="2231" w:type="dxa"/>
            <w:gridSpan w:val="2"/>
            <w:vAlign w:val="center"/>
          </w:tcPr>
          <w:p w:rsidR="0084174C" w:rsidRPr="0084174C" w:rsidRDefault="0084174C" w:rsidP="0084174C">
            <w:pPr>
              <w:tabs>
                <w:tab w:val="clear" w:pos="432"/>
              </w:tabs>
              <w:spacing w:after="120"/>
              <w:rPr>
                <w:b/>
                <w:sz w:val="20"/>
                <w:szCs w:val="16"/>
                <w:lang w:val="en-GB"/>
              </w:rPr>
            </w:pPr>
            <w:r w:rsidRPr="0084174C">
              <w:rPr>
                <w:bCs/>
                <w:sz w:val="20"/>
                <w:szCs w:val="16"/>
                <w:lang w:val="en-GB"/>
              </w:rPr>
              <w:t>P301 + P310</w:t>
            </w:r>
            <w:r w:rsidRPr="0084174C">
              <w:rPr>
                <w:b/>
                <w:sz w:val="20"/>
                <w:szCs w:val="16"/>
                <w:lang w:val="en-GB"/>
              </w:rPr>
              <w:br/>
              <w:t>IF SWALLOWED:</w:t>
            </w:r>
            <w:r w:rsidRPr="0084174C">
              <w:rPr>
                <w:sz w:val="20"/>
                <w:szCs w:val="16"/>
                <w:lang w:val="en-GB"/>
              </w:rPr>
              <w:t xml:space="preserve"> </w:t>
            </w:r>
            <w:r w:rsidRPr="0084174C">
              <w:rPr>
                <w:b/>
                <w:bCs/>
                <w:sz w:val="20"/>
                <w:szCs w:val="16"/>
                <w:lang w:val="en-GB"/>
              </w:rPr>
              <w:t>I</w:t>
            </w:r>
            <w:r w:rsidR="004734C2">
              <w:rPr>
                <w:b/>
                <w:sz w:val="20"/>
                <w:szCs w:val="16"/>
                <w:lang w:val="en-GB"/>
              </w:rPr>
              <w:t>mmediately call a POISON CENT</w:t>
            </w:r>
            <w:r w:rsidR="00512090">
              <w:rPr>
                <w:b/>
                <w:sz w:val="20"/>
                <w:szCs w:val="16"/>
                <w:lang w:val="en-GB"/>
              </w:rPr>
              <w:t>E</w:t>
            </w:r>
            <w:r w:rsidR="004734C2">
              <w:rPr>
                <w:b/>
                <w:sz w:val="20"/>
                <w:szCs w:val="16"/>
                <w:lang w:val="en-GB"/>
              </w:rPr>
              <w:t>R</w:t>
            </w:r>
            <w:r w:rsidRPr="0084174C">
              <w:rPr>
                <w:b/>
                <w:sz w:val="20"/>
                <w:szCs w:val="16"/>
                <w:lang w:val="en-GB"/>
              </w:rPr>
              <w:t xml:space="preserve"> or doctor/physician.</w:t>
            </w:r>
          </w:p>
          <w:p w:rsidR="0084174C" w:rsidRPr="0084174C" w:rsidRDefault="0084174C" w:rsidP="0084174C">
            <w:pPr>
              <w:tabs>
                <w:tab w:val="clear" w:pos="432"/>
              </w:tabs>
              <w:spacing w:after="120"/>
              <w:rPr>
                <w:b/>
                <w:sz w:val="20"/>
                <w:szCs w:val="16"/>
                <w:lang w:val="en-GB"/>
              </w:rPr>
            </w:pPr>
            <w:r w:rsidRPr="0084174C">
              <w:rPr>
                <w:bCs/>
                <w:sz w:val="20"/>
                <w:szCs w:val="16"/>
                <w:lang w:val="en-GB"/>
              </w:rPr>
              <w:t>P331</w:t>
            </w:r>
            <w:r w:rsidRPr="0084174C">
              <w:rPr>
                <w:b/>
                <w:sz w:val="20"/>
                <w:szCs w:val="16"/>
                <w:lang w:val="en-GB"/>
              </w:rPr>
              <w:br/>
              <w:t>Do NOT induce vomiting.</w:t>
            </w:r>
          </w:p>
        </w:tc>
        <w:tc>
          <w:tcPr>
            <w:tcW w:w="1993" w:type="dxa"/>
          </w:tcPr>
          <w:p w:rsidR="0084174C" w:rsidRPr="0084174C" w:rsidRDefault="0084174C" w:rsidP="0084174C">
            <w:pPr>
              <w:tabs>
                <w:tab w:val="clear" w:pos="432"/>
              </w:tabs>
              <w:spacing w:after="120"/>
              <w:rPr>
                <w:sz w:val="20"/>
                <w:szCs w:val="16"/>
                <w:lang w:val="en-GB"/>
              </w:rPr>
            </w:pPr>
            <w:r w:rsidRPr="0084174C">
              <w:rPr>
                <w:bCs/>
                <w:sz w:val="20"/>
                <w:szCs w:val="16"/>
                <w:lang w:val="en-GB"/>
              </w:rPr>
              <w:t>P405</w:t>
            </w:r>
            <w:r w:rsidRPr="0084174C">
              <w:rPr>
                <w:b/>
                <w:sz w:val="20"/>
                <w:szCs w:val="16"/>
                <w:lang w:val="en-GB"/>
              </w:rPr>
              <w:br/>
              <w:t>Store locked up.</w:t>
            </w:r>
          </w:p>
        </w:tc>
        <w:tc>
          <w:tcPr>
            <w:tcW w:w="3296" w:type="dxa"/>
          </w:tcPr>
          <w:p w:rsidR="0084174C" w:rsidRPr="0084174C" w:rsidRDefault="0084174C" w:rsidP="0084174C">
            <w:pPr>
              <w:tabs>
                <w:tab w:val="clear" w:pos="432"/>
              </w:tabs>
              <w:spacing w:after="120"/>
              <w:rPr>
                <w:sz w:val="20"/>
                <w:szCs w:val="24"/>
              </w:rPr>
            </w:pPr>
            <w:r w:rsidRPr="0084174C">
              <w:rPr>
                <w:bCs/>
                <w:sz w:val="20"/>
                <w:szCs w:val="24"/>
              </w:rPr>
              <w:t>P501</w:t>
            </w:r>
            <w:r w:rsidRPr="0084174C">
              <w:rPr>
                <w:b/>
                <w:sz w:val="20"/>
                <w:szCs w:val="24"/>
              </w:rPr>
              <w:br/>
              <w:t>Dispose of contents/container to...</w:t>
            </w:r>
            <w:r w:rsidRPr="0084174C">
              <w:rPr>
                <w:sz w:val="20"/>
                <w:szCs w:val="24"/>
              </w:rPr>
              <w:t xml:space="preserve"> </w:t>
            </w:r>
            <w:r w:rsidRPr="0084174C">
              <w:rPr>
                <w:sz w:val="20"/>
                <w:szCs w:val="24"/>
              </w:rPr>
              <w:br/>
              <w:t>... in accordance with local/regional/national/international Regulations (to be specified).</w:t>
            </w:r>
          </w:p>
        </w:tc>
      </w:tr>
    </w:tbl>
    <w:p w:rsidR="00B13537" w:rsidRPr="00E03B1C" w:rsidRDefault="003D6EEA" w:rsidP="00976CAB">
      <w:pPr>
        <w:pStyle w:val="Heading1"/>
      </w:pPr>
      <w:r w:rsidRPr="00E03B1C">
        <w:br w:type="page"/>
      </w:r>
      <w:r w:rsidR="00B13537" w:rsidRPr="00E03B1C">
        <w:lastRenderedPageBreak/>
        <w:t>ADDITIONAL NON-GHS HAZARD STATEMENTS</w:t>
      </w:r>
    </w:p>
    <w:p w:rsidR="00746066" w:rsidRPr="00746066" w:rsidRDefault="00B10FCB" w:rsidP="00976CAB">
      <w:pPr>
        <w:pStyle w:val="greyboxes"/>
      </w:pPr>
      <w:r w:rsidRPr="00B10FCB">
        <w:rPr>
          <w:b/>
        </w:rPr>
        <w:t>Regulation 335, Schedule 9:</w:t>
      </w:r>
      <w:r>
        <w:t xml:space="preserve"> A </w:t>
      </w:r>
      <w:r w:rsidR="00746066" w:rsidRPr="00746066">
        <w:t xml:space="preserve">label must include any information about the hazards, first aid and emergency procedures relevant to the chemical, not otherwise included in the hazard statement and precautionary statements. </w:t>
      </w:r>
    </w:p>
    <w:p w:rsidR="00746066" w:rsidRPr="00746066" w:rsidRDefault="00746066" w:rsidP="00976CAB">
      <w:r w:rsidRPr="00746066">
        <w:t>The following twelve non-GHS hazard statements should be used on labels of hazardous chemicals</w:t>
      </w:r>
      <w:r w:rsidR="00B10FCB">
        <w:t>,</w:t>
      </w:r>
      <w:r w:rsidRPr="00746066">
        <w:t xml:space="preserve"> where applicable. </w:t>
      </w:r>
    </w:p>
    <w:p w:rsidR="00B13537" w:rsidRPr="0021580E" w:rsidRDefault="00B13537" w:rsidP="00976CAB">
      <w:pPr>
        <w:pStyle w:val="Heading2"/>
      </w:pPr>
      <w:r w:rsidRPr="0021580E">
        <w:t>Physical hazard statements</w:t>
      </w:r>
    </w:p>
    <w:p w:rsidR="00B13537" w:rsidRPr="00855607" w:rsidRDefault="00B13537" w:rsidP="00855607">
      <w:pPr>
        <w:pStyle w:val="Heading3"/>
        <w:rPr>
          <w:b w:val="0"/>
        </w:rPr>
      </w:pPr>
      <w:r w:rsidRPr="00855607">
        <w:rPr>
          <w:b w:val="0"/>
        </w:rPr>
        <w:t>AUH001: Explosive when dry</w:t>
      </w:r>
    </w:p>
    <w:p w:rsidR="00B13537" w:rsidRPr="00E03B1C" w:rsidRDefault="00B13537" w:rsidP="00976CAB">
      <w:r w:rsidRPr="00E03B1C">
        <w:t>For explosive substances and mixtures placed on the market wetted with water or alcohols or diluted with other chemicals to suppress their explosives properties.</w:t>
      </w:r>
    </w:p>
    <w:p w:rsidR="00B13537" w:rsidRPr="0021580E" w:rsidRDefault="00B13537" w:rsidP="00976CAB">
      <w:pPr>
        <w:pStyle w:val="Heading4"/>
      </w:pPr>
      <w:r w:rsidRPr="0021580E">
        <w:t>AUH006: Explosive with or without contact with air</w:t>
      </w:r>
    </w:p>
    <w:p w:rsidR="00B13537" w:rsidRPr="00E03B1C" w:rsidRDefault="00B13537" w:rsidP="00976CAB">
      <w:r w:rsidRPr="00E03B1C">
        <w:t xml:space="preserve">For substances and mixtures </w:t>
      </w:r>
      <w:r w:rsidR="00B10FCB">
        <w:t>that</w:t>
      </w:r>
      <w:r w:rsidRPr="00E03B1C">
        <w:t xml:space="preserve"> are unstable at ambient temperatures, </w:t>
      </w:r>
      <w:r w:rsidR="00384CCC">
        <w:t>for example</w:t>
      </w:r>
      <w:r w:rsidRPr="00E03B1C">
        <w:t xml:space="preserve"> acetylene.</w:t>
      </w:r>
    </w:p>
    <w:p w:rsidR="00B13537" w:rsidRPr="0021580E" w:rsidRDefault="00B13537" w:rsidP="00976CAB">
      <w:pPr>
        <w:pStyle w:val="Heading4"/>
      </w:pPr>
      <w:r w:rsidRPr="0021580E">
        <w:t>AUH014: Reacts violently with water</w:t>
      </w:r>
    </w:p>
    <w:p w:rsidR="00B13537" w:rsidRPr="00E03B1C" w:rsidRDefault="00B13537" w:rsidP="00976CAB">
      <w:r w:rsidRPr="00E03B1C">
        <w:t xml:space="preserve">For substances and mixtures </w:t>
      </w:r>
      <w:r w:rsidR="00B10FCB">
        <w:t>that</w:t>
      </w:r>
      <w:r w:rsidRPr="00E03B1C">
        <w:t xml:space="preserve"> react violently with water, </w:t>
      </w:r>
      <w:r w:rsidR="00384CCC">
        <w:t>for example</w:t>
      </w:r>
      <w:r w:rsidRPr="00E03B1C">
        <w:t xml:space="preserve"> acetyl chloride, alkali metals</w:t>
      </w:r>
      <w:r w:rsidR="00B10FCB">
        <w:t xml:space="preserve"> and</w:t>
      </w:r>
      <w:r w:rsidRPr="00E03B1C">
        <w:t xml:space="preserve"> titanium tetrachloride.</w:t>
      </w:r>
    </w:p>
    <w:p w:rsidR="00B13537" w:rsidRPr="0021580E" w:rsidRDefault="00B13537" w:rsidP="00976CAB">
      <w:pPr>
        <w:pStyle w:val="Heading4"/>
      </w:pPr>
      <w:r w:rsidRPr="0021580E">
        <w:t>AUH018: In use, may form flammable/explosive vapour-air mixture</w:t>
      </w:r>
    </w:p>
    <w:p w:rsidR="00B13537" w:rsidRPr="00E03B1C" w:rsidRDefault="00B13537" w:rsidP="00976CAB">
      <w:r w:rsidRPr="00E03B1C">
        <w:t>For substances and mixtures not classified as flammable themselves</w:t>
      </w:r>
      <w:r w:rsidR="00B10FCB">
        <w:t xml:space="preserve"> but </w:t>
      </w:r>
      <w:r w:rsidRPr="00E03B1C">
        <w:t>which may form flammable/explosive vapour-air mixtures. For substances this might be the case for halogenated hydrocarbons and for mixtures this might be the case due to a volatile flammable component or due to the loss of a volatile non-flammable component.</w:t>
      </w:r>
    </w:p>
    <w:p w:rsidR="00B13537" w:rsidRPr="0021580E" w:rsidRDefault="00B13537" w:rsidP="00976CAB">
      <w:pPr>
        <w:pStyle w:val="Heading4"/>
      </w:pPr>
      <w:r w:rsidRPr="0021580E">
        <w:t>AUH019: May form explosive peroxides</w:t>
      </w:r>
    </w:p>
    <w:p w:rsidR="00B13537" w:rsidRPr="00E03B1C" w:rsidRDefault="00B13537" w:rsidP="00976CAB">
      <w:r w:rsidRPr="00E03B1C">
        <w:t xml:space="preserve">For substances and mixtures </w:t>
      </w:r>
      <w:r w:rsidR="00B10FCB">
        <w:t>that</w:t>
      </w:r>
      <w:r w:rsidRPr="00E03B1C">
        <w:t xml:space="preserve"> may form explosive peroxides during storage, </w:t>
      </w:r>
      <w:r w:rsidR="00384CCC">
        <w:t>for example</w:t>
      </w:r>
      <w:r w:rsidRPr="00E03B1C">
        <w:t xml:space="preserve"> diethyl ether, 1,4-dioxan.</w:t>
      </w:r>
    </w:p>
    <w:p w:rsidR="00B13537" w:rsidRPr="0021580E" w:rsidRDefault="00B13537" w:rsidP="00976CAB">
      <w:pPr>
        <w:pStyle w:val="Heading4"/>
      </w:pPr>
      <w:r w:rsidRPr="0021580E">
        <w:t>AUH044: Risk of explosion if heated under confinement</w:t>
      </w:r>
    </w:p>
    <w:p w:rsidR="00B13537" w:rsidRPr="00E03B1C" w:rsidRDefault="00B13537" w:rsidP="00976CAB">
      <w:r w:rsidRPr="00E03B1C">
        <w:t>For substances and mixtures not classified as explosive but which may nevertheless display explosive properties in practice if heated under sufficient confinement. In particular, substances</w:t>
      </w:r>
      <w:r w:rsidR="00E8361B">
        <w:t xml:space="preserve"> and mixtures</w:t>
      </w:r>
      <w:r w:rsidRPr="00E03B1C">
        <w:t xml:space="preserve"> </w:t>
      </w:r>
      <w:r w:rsidR="00B10FCB">
        <w:t>that</w:t>
      </w:r>
      <w:r w:rsidRPr="00E03B1C">
        <w:t xml:space="preserve"> decompose explosively if heated in a steel drum do not show this effect if heated in less-strong containers.</w:t>
      </w:r>
    </w:p>
    <w:p w:rsidR="00B13537" w:rsidRPr="0021580E" w:rsidRDefault="00B13537" w:rsidP="00976CAB">
      <w:pPr>
        <w:pStyle w:val="Heading2"/>
      </w:pPr>
      <w:r w:rsidRPr="0021580E">
        <w:t>Human health hazard statements</w:t>
      </w:r>
    </w:p>
    <w:p w:rsidR="00B13537" w:rsidRPr="00855607" w:rsidRDefault="00B13537" w:rsidP="00855607">
      <w:pPr>
        <w:pStyle w:val="Heading3"/>
        <w:rPr>
          <w:b w:val="0"/>
        </w:rPr>
      </w:pPr>
      <w:r w:rsidRPr="00855607">
        <w:rPr>
          <w:b w:val="0"/>
        </w:rPr>
        <w:t>AUH029: Contact with water liberates toxic gas</w:t>
      </w:r>
    </w:p>
    <w:p w:rsidR="00B13537" w:rsidRPr="00E03B1C" w:rsidRDefault="00B13537" w:rsidP="00976CAB">
      <w:r w:rsidRPr="00E03B1C">
        <w:t>For substances and mixtures</w:t>
      </w:r>
      <w:r w:rsidR="0021580E">
        <w:t>,</w:t>
      </w:r>
      <w:r w:rsidRPr="00E03B1C">
        <w:t xml:space="preserve"> wh</w:t>
      </w:r>
      <w:r w:rsidR="0021580E">
        <w:t>en</w:t>
      </w:r>
      <w:r w:rsidRPr="00E03B1C">
        <w:t xml:space="preserve"> in contact with water or damp air</w:t>
      </w:r>
      <w:r w:rsidR="0021580E">
        <w:t>,</w:t>
      </w:r>
      <w:r w:rsidRPr="00E03B1C">
        <w:t xml:space="preserve"> evolve gases classified for acute toxicity in </w:t>
      </w:r>
      <w:r w:rsidR="001B25F7">
        <w:t>C</w:t>
      </w:r>
      <w:r w:rsidRPr="00E03B1C">
        <w:t xml:space="preserve">ategory 1, 2 or 3 in potentially dangerous amounts, </w:t>
      </w:r>
      <w:r w:rsidR="00384CCC">
        <w:t>for example</w:t>
      </w:r>
      <w:r w:rsidRPr="00E03B1C">
        <w:t xml:space="preserve"> aluminium phosphide, phosphorus pentasulphide.</w:t>
      </w:r>
    </w:p>
    <w:p w:rsidR="00B13537" w:rsidRPr="0021580E" w:rsidRDefault="00B13537" w:rsidP="00976CAB">
      <w:pPr>
        <w:pStyle w:val="Heading4"/>
      </w:pPr>
      <w:r w:rsidRPr="0021580E">
        <w:t>AUH031: Contact with acids liberates toxic gas</w:t>
      </w:r>
    </w:p>
    <w:p w:rsidR="00B13537" w:rsidRPr="00E03B1C" w:rsidRDefault="00B13537" w:rsidP="00976CAB">
      <w:r w:rsidRPr="00E03B1C">
        <w:t xml:space="preserve">For substances and mixtures </w:t>
      </w:r>
      <w:r w:rsidR="0021580E">
        <w:t>that</w:t>
      </w:r>
      <w:r w:rsidRPr="00E03B1C">
        <w:t xml:space="preserve"> react with acids to evolve gases classified for acute toxicity in </w:t>
      </w:r>
      <w:r w:rsidR="0021580E">
        <w:t>C</w:t>
      </w:r>
      <w:r w:rsidRPr="00E03B1C">
        <w:t xml:space="preserve">ategory 3 in dangerous amounts, </w:t>
      </w:r>
      <w:r w:rsidR="00384CCC">
        <w:t>for example</w:t>
      </w:r>
      <w:r w:rsidRPr="00E03B1C">
        <w:t xml:space="preserve"> sodium hypochlorite</w:t>
      </w:r>
      <w:r w:rsidR="0021580E">
        <w:t xml:space="preserve"> and</w:t>
      </w:r>
      <w:r w:rsidRPr="00E03B1C">
        <w:t xml:space="preserve"> barium polysulphide.</w:t>
      </w:r>
    </w:p>
    <w:p w:rsidR="005C44E7" w:rsidRDefault="005C44E7">
      <w:pPr>
        <w:tabs>
          <w:tab w:val="clear" w:pos="432"/>
        </w:tabs>
        <w:spacing w:before="0"/>
        <w:rPr>
          <w:i/>
        </w:rPr>
      </w:pPr>
      <w:r>
        <w:br w:type="page"/>
      </w:r>
    </w:p>
    <w:p w:rsidR="00B13537" w:rsidRPr="0021580E" w:rsidRDefault="00B13537" w:rsidP="00976CAB">
      <w:pPr>
        <w:pStyle w:val="Heading4"/>
      </w:pPr>
      <w:r w:rsidRPr="0021580E">
        <w:lastRenderedPageBreak/>
        <w:t>AUH032: Contact with acids liberates very toxic gas</w:t>
      </w:r>
    </w:p>
    <w:p w:rsidR="00B13537" w:rsidRPr="00E03B1C" w:rsidRDefault="00B13537" w:rsidP="00976CAB">
      <w:r w:rsidRPr="00E03B1C">
        <w:t xml:space="preserve">For substances and mixtures </w:t>
      </w:r>
      <w:r w:rsidR="0021580E">
        <w:t>that</w:t>
      </w:r>
      <w:r w:rsidRPr="00E03B1C">
        <w:t xml:space="preserve"> react with acids to evolve gases classified for acute toxicity in </w:t>
      </w:r>
      <w:r w:rsidR="0021580E">
        <w:t>C</w:t>
      </w:r>
      <w:r w:rsidRPr="00E03B1C">
        <w:t>ategory 1 or 2 in dangerous amounts</w:t>
      </w:r>
      <w:r w:rsidR="0021580E">
        <w:t>,</w:t>
      </w:r>
      <w:r w:rsidRPr="00E03B1C">
        <w:t xml:space="preserve"> </w:t>
      </w:r>
      <w:r w:rsidR="00384CCC">
        <w:t>for example</w:t>
      </w:r>
      <w:r w:rsidRPr="00E03B1C">
        <w:t xml:space="preserve"> salts of hydrogen cyanide, sodium azide.</w:t>
      </w:r>
    </w:p>
    <w:p w:rsidR="00B13537" w:rsidRPr="0021580E" w:rsidRDefault="00B13537" w:rsidP="00976CAB">
      <w:pPr>
        <w:pStyle w:val="Heading4"/>
      </w:pPr>
      <w:r w:rsidRPr="0021580E">
        <w:t>AUH066: Repeated exposure may cause skin dryness or cracking</w:t>
      </w:r>
    </w:p>
    <w:p w:rsidR="00B13537" w:rsidRPr="00E03B1C" w:rsidRDefault="00B13537" w:rsidP="00976CAB">
      <w:r w:rsidRPr="00E03B1C">
        <w:t>For substances and mixtures which may cause concern as a result of skin dryness, flaking or cracking but which do not meet the criteria for skin irritancy.</w:t>
      </w:r>
    </w:p>
    <w:p w:rsidR="00B13537" w:rsidRPr="0021580E" w:rsidRDefault="00B13537" w:rsidP="00976CAB">
      <w:pPr>
        <w:pStyle w:val="Heading4"/>
      </w:pPr>
      <w:r w:rsidRPr="0021580E">
        <w:t>AUH070: Toxic by eye contact</w:t>
      </w:r>
    </w:p>
    <w:p w:rsidR="00B13537" w:rsidRPr="00E03B1C" w:rsidRDefault="00B13537" w:rsidP="00976CAB">
      <w:r w:rsidRPr="00E03B1C">
        <w:t xml:space="preserve">For substances or mixtures where an eye irritation test has resulted in overt signs of systemic toxicity or mortality among the animals tested, which is likely to be attributed to absorption of the substance or mixture through the mucous membranes of the eye. The statement </w:t>
      </w:r>
      <w:r w:rsidR="00746066">
        <w:t>should</w:t>
      </w:r>
      <w:r w:rsidR="00746066" w:rsidRPr="00E03B1C">
        <w:t xml:space="preserve"> </w:t>
      </w:r>
      <w:r w:rsidRPr="00E03B1C">
        <w:t>also be applied if there is evidence in humans for systemic toxicity after eye contact.</w:t>
      </w:r>
    </w:p>
    <w:p w:rsidR="00B13537" w:rsidRPr="00E03B1C" w:rsidRDefault="00B13537" w:rsidP="00976CAB">
      <w:r w:rsidRPr="00E03B1C">
        <w:t xml:space="preserve">The statement </w:t>
      </w:r>
      <w:r w:rsidR="00746066">
        <w:t>should</w:t>
      </w:r>
      <w:r w:rsidR="00746066" w:rsidRPr="00E03B1C">
        <w:t xml:space="preserve"> </w:t>
      </w:r>
      <w:r w:rsidRPr="00E03B1C">
        <w:t>also be applied where a substance or a mixture contains another substance labelled for this effect, if the concentration of this substance is equal to, or greater than 0.1 %.</w:t>
      </w:r>
    </w:p>
    <w:p w:rsidR="00B13537" w:rsidRPr="0021580E" w:rsidRDefault="00B13537" w:rsidP="00976CAB">
      <w:pPr>
        <w:pStyle w:val="Heading4"/>
      </w:pPr>
      <w:r w:rsidRPr="0021580E">
        <w:t>AUH071: Corrosive to the respiratory tract</w:t>
      </w:r>
    </w:p>
    <w:p w:rsidR="00B13537" w:rsidRPr="00E03B1C" w:rsidRDefault="00B13537" w:rsidP="00976CAB">
      <w:r w:rsidRPr="00E03B1C">
        <w:t xml:space="preserve">For substances and mixtures in addition to classification for inhalation toxicity, if data </w:t>
      </w:r>
      <w:r w:rsidR="0021580E">
        <w:t>is</w:t>
      </w:r>
      <w:r w:rsidRPr="00E03B1C">
        <w:t xml:space="preserve"> available that indicate</w:t>
      </w:r>
      <w:r w:rsidR="0021580E">
        <w:t>s</w:t>
      </w:r>
      <w:r w:rsidRPr="00E03B1C">
        <w:t xml:space="preserve"> the mechanism of toxicity was corrosivity.</w:t>
      </w:r>
    </w:p>
    <w:p w:rsidR="00B13537" w:rsidRPr="00E03B1C" w:rsidRDefault="00B13537" w:rsidP="00976CAB">
      <w:r w:rsidRPr="00E03B1C">
        <w:t>In addition to an appropriate acute toxicity symbol, a ‘corrosion’ symbol (similar to the ‘corrosion’ symbol used for skin and eye corrosivity) is added along with the hazard statement AUH071</w:t>
      </w:r>
      <w:r w:rsidR="0021580E">
        <w:t xml:space="preserve">: </w:t>
      </w:r>
      <w:r w:rsidRPr="00E03B1C">
        <w:t>Corrosive to the respiratory tract.</w:t>
      </w:r>
    </w:p>
    <w:p w:rsidR="00B13537" w:rsidRPr="00E03B1C" w:rsidRDefault="00B13537" w:rsidP="00976CAB">
      <w:r w:rsidRPr="00E03B1C">
        <w:t xml:space="preserve">For substances and mixtures in addition to classification for skin corrosivity, if no acute inhalation test data </w:t>
      </w:r>
      <w:r w:rsidR="0021580E">
        <w:t>is</w:t>
      </w:r>
      <w:r w:rsidRPr="00E03B1C">
        <w:t xml:space="preserve"> available and which may be inhaled.</w:t>
      </w:r>
    </w:p>
    <w:p w:rsidR="00384CCC" w:rsidRPr="00327237" w:rsidRDefault="00CB5ECD" w:rsidP="00976CAB">
      <w:pPr>
        <w:pStyle w:val="Heading1"/>
      </w:pPr>
      <w:r w:rsidRPr="00E03B1C">
        <w:rPr>
          <w:sz w:val="22"/>
          <w:szCs w:val="22"/>
        </w:rPr>
        <w:br w:type="page"/>
      </w:r>
      <w:bookmarkStart w:id="191" w:name="_Toc310065984"/>
      <w:r w:rsidR="00384CCC" w:rsidRPr="00327237">
        <w:lastRenderedPageBreak/>
        <w:t xml:space="preserve">APPENDIX </w:t>
      </w:r>
      <w:r w:rsidR="00384CCC">
        <w:t>D</w:t>
      </w:r>
      <w:r w:rsidR="00384CCC" w:rsidRPr="00327237">
        <w:t xml:space="preserve"> – GUIDE FOR SELECTING GENERIC NAMES</w:t>
      </w:r>
      <w:bookmarkEnd w:id="191"/>
    </w:p>
    <w:p w:rsidR="00384CCC" w:rsidRPr="00E03B1C" w:rsidRDefault="00384CCC">
      <w:pPr>
        <w:pStyle w:val="BodyText"/>
      </w:pPr>
      <w:r w:rsidRPr="00E03B1C">
        <w:t xml:space="preserve">This guide describes a procedure for naming hazardous chemicals and the division of substances into families, which is described in subsection </w:t>
      </w:r>
      <w:r w:rsidR="00834755">
        <w:t>D</w:t>
      </w:r>
      <w:r w:rsidR="00834755" w:rsidRPr="00E03B1C">
        <w:t>1</w:t>
      </w:r>
      <w:r w:rsidRPr="00E03B1C">
        <w:t>.3. Generic names are not permitted for hazardous chemicals with health hazards above the concentration cut-off.</w:t>
      </w:r>
    </w:p>
    <w:p w:rsidR="00384CCC" w:rsidRPr="00E03B1C" w:rsidRDefault="00384CCC" w:rsidP="00976CAB">
      <w:pPr>
        <w:pStyle w:val="BodyText"/>
      </w:pPr>
      <w:r w:rsidRPr="00E03B1C">
        <w:t>The families are defined in the following manner:</w:t>
      </w:r>
    </w:p>
    <w:p w:rsidR="00384CCC" w:rsidRPr="0021580E" w:rsidRDefault="00384CCC" w:rsidP="00976CAB">
      <w:pPr>
        <w:pStyle w:val="ListParagraph"/>
      </w:pPr>
      <w:r w:rsidRPr="0021580E">
        <w:t xml:space="preserve">inorganic or organic substances whose properties are identified by having a common chemical element as their chief characteristic. The family name is derived from the name of the chemical element. These families are identified in subsection </w:t>
      </w:r>
      <w:r w:rsidR="00834755" w:rsidRPr="0021580E">
        <w:t>D1</w:t>
      </w:r>
      <w:r w:rsidRPr="0021580E">
        <w:t>.3 by the atomic number of the chemical element (Family No. 001 to 103)</w:t>
      </w:r>
    </w:p>
    <w:p w:rsidR="00384CCC" w:rsidRPr="0021580E" w:rsidRDefault="00384CCC" w:rsidP="00976CAB">
      <w:pPr>
        <w:pStyle w:val="ListParagraph"/>
      </w:pPr>
      <w:r w:rsidRPr="0021580E">
        <w:t>organic substances whose properties are identified by having a common functional group as their chief characteristic.</w:t>
      </w:r>
    </w:p>
    <w:p w:rsidR="00384CCC" w:rsidRPr="00E03B1C" w:rsidRDefault="00384CCC" w:rsidP="00976CAB">
      <w:pPr>
        <w:pStyle w:val="bodytextlist"/>
        <w:numPr>
          <w:ilvl w:val="0"/>
          <w:numId w:val="40"/>
        </w:numPr>
        <w:ind w:left="1060"/>
      </w:pPr>
      <w:r w:rsidRPr="00E03B1C">
        <w:t>the family name is derived from the functional group name</w:t>
      </w:r>
    </w:p>
    <w:p w:rsidR="00384CCC" w:rsidRPr="00E03B1C" w:rsidRDefault="00384CCC" w:rsidP="00976CAB">
      <w:pPr>
        <w:pStyle w:val="bodytextlist"/>
        <w:numPr>
          <w:ilvl w:val="0"/>
          <w:numId w:val="40"/>
        </w:numPr>
        <w:ind w:left="1060"/>
      </w:pPr>
      <w:r w:rsidRPr="00E03B1C">
        <w:t xml:space="preserve">these families are identified by the number convention found in subsection </w:t>
      </w:r>
      <w:r w:rsidR="00834755">
        <w:t>D</w:t>
      </w:r>
      <w:r w:rsidR="00834755" w:rsidRPr="00E03B1C">
        <w:t>1</w:t>
      </w:r>
      <w:r w:rsidRPr="00E03B1C">
        <w:t>.3 (Family No. 601 to 650).</w:t>
      </w:r>
    </w:p>
    <w:p w:rsidR="00384CCC" w:rsidRPr="0021580E" w:rsidRDefault="0021580E" w:rsidP="00976CAB">
      <w:pPr>
        <w:pStyle w:val="ListParagraph"/>
      </w:pPr>
      <w:r>
        <w:t>s</w:t>
      </w:r>
      <w:r w:rsidR="00384CCC" w:rsidRPr="0021580E">
        <w:t>ub-families bringing together substances with a common specific character have been added in certain cases.</w:t>
      </w:r>
    </w:p>
    <w:p w:rsidR="00384CCC" w:rsidRPr="00E03B1C" w:rsidRDefault="00384CCC" w:rsidP="00976CAB">
      <w:pPr>
        <w:pStyle w:val="Heading2"/>
      </w:pPr>
      <w:r w:rsidRPr="00E03B1C">
        <w:t>Establishing the Generic Name</w:t>
      </w:r>
    </w:p>
    <w:p w:rsidR="00384CCC" w:rsidRPr="00E03B1C" w:rsidRDefault="00384CCC">
      <w:pPr>
        <w:pStyle w:val="appendixheading"/>
      </w:pPr>
      <w:r w:rsidRPr="00E03B1C">
        <w:t>General Principles</w:t>
      </w:r>
    </w:p>
    <w:p w:rsidR="00384CCC" w:rsidRPr="00E03B1C" w:rsidRDefault="00384CCC">
      <w:pPr>
        <w:pStyle w:val="BodyText"/>
      </w:pPr>
      <w:r w:rsidRPr="00E03B1C">
        <w:t>In selecting a generic name, the following approach is adopted:</w:t>
      </w:r>
    </w:p>
    <w:p w:rsidR="00384CCC" w:rsidRPr="0021580E" w:rsidRDefault="0021580E" w:rsidP="00976CAB">
      <w:pPr>
        <w:pStyle w:val="ListParagraph"/>
      </w:pPr>
      <w:r>
        <w:t>t</w:t>
      </w:r>
      <w:r w:rsidR="00384CCC" w:rsidRPr="0021580E">
        <w:t>he most specific generic name must be chosen</w:t>
      </w:r>
    </w:p>
    <w:p w:rsidR="00384CCC" w:rsidRPr="0021580E" w:rsidRDefault="0021580E" w:rsidP="00976CAB">
      <w:pPr>
        <w:pStyle w:val="ListParagraph"/>
      </w:pPr>
      <w:r>
        <w:t>i</w:t>
      </w:r>
      <w:r w:rsidR="00384CCC" w:rsidRPr="0021580E">
        <w:t>dentity of the functional groups and chemical elements present in the molecule</w:t>
      </w:r>
    </w:p>
    <w:p w:rsidR="00384CCC" w:rsidRPr="0021580E" w:rsidRDefault="0021580E" w:rsidP="00976CAB">
      <w:pPr>
        <w:pStyle w:val="ListParagraph"/>
      </w:pPr>
      <w:r>
        <w:t>d</w:t>
      </w:r>
      <w:r w:rsidR="00384CCC" w:rsidRPr="0021580E">
        <w:t>etermine the most important functional groups and chemical elements, which contribute to its properties.</w:t>
      </w:r>
    </w:p>
    <w:p w:rsidR="00384CCC" w:rsidRPr="00E03B1C" w:rsidRDefault="00384CCC">
      <w:pPr>
        <w:pStyle w:val="BodyText"/>
      </w:pPr>
      <w:r w:rsidRPr="00E03B1C">
        <w:t>The identified functional groups and elements taken into account are the names of the families and sub-families set out in subsection 3 in the form of a (non-restrictive) list.</w:t>
      </w:r>
    </w:p>
    <w:p w:rsidR="00384CCC" w:rsidRPr="00E03B1C" w:rsidRDefault="00384CCC">
      <w:pPr>
        <w:pStyle w:val="appendixheading"/>
      </w:pPr>
      <w:r w:rsidRPr="00E03B1C">
        <w:t>Practical application</w:t>
      </w:r>
    </w:p>
    <w:p w:rsidR="00384CCC" w:rsidRPr="00E03B1C" w:rsidRDefault="00384CCC">
      <w:pPr>
        <w:pStyle w:val="BodyText"/>
      </w:pPr>
      <w:r w:rsidRPr="00E03B1C">
        <w:t>After having conducted a search to see if the substance belongs to one or more families or sub-families on the list, the generic name can be established in the following way:</w:t>
      </w:r>
    </w:p>
    <w:p w:rsidR="00384CCC" w:rsidRPr="0021580E" w:rsidRDefault="00384CCC" w:rsidP="00976CAB">
      <w:pPr>
        <w:pStyle w:val="ListParagraph"/>
        <w:spacing w:after="240"/>
      </w:pPr>
      <w:r w:rsidRPr="0021580E">
        <w:t>If the name of a family or sub-family is sufficient to characterise the chemical elements or important functional groups, this name will be chosen as the generic name. For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stablishing generic names"/>
        <w:tblDescription w:val="This table contains examples of generic names that can be used to identify chemicals based on their chemical family or subfamily. "/>
      </w:tblPr>
      <w:tblGrid>
        <w:gridCol w:w="2618"/>
        <w:gridCol w:w="3740"/>
        <w:gridCol w:w="2618"/>
      </w:tblGrid>
      <w:tr w:rsidR="00384CCC" w:rsidRPr="00BB54A7" w:rsidTr="00976CAB">
        <w:tc>
          <w:tcPr>
            <w:tcW w:w="2618"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br w:type="page"/>
            </w:r>
            <w:r w:rsidRPr="00976CAB">
              <w:rPr>
                <w:b/>
                <w:color w:val="FFFFFF" w:themeColor="background1"/>
                <w:sz w:val="20"/>
                <w:szCs w:val="20"/>
              </w:rPr>
              <w:br w:type="page"/>
              <w:t>Name</w:t>
            </w:r>
          </w:p>
        </w:tc>
        <w:tc>
          <w:tcPr>
            <w:tcW w:w="3740"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Family</w:t>
            </w:r>
            <w:r w:rsidR="005668B3" w:rsidRPr="00976CAB">
              <w:rPr>
                <w:b/>
                <w:color w:val="FFFFFF" w:themeColor="background1"/>
                <w:sz w:val="20"/>
                <w:szCs w:val="20"/>
              </w:rPr>
              <w:t xml:space="preserve"> </w:t>
            </w:r>
          </w:p>
          <w:p w:rsidR="00384CCC" w:rsidRPr="00976CAB" w:rsidRDefault="00384CCC" w:rsidP="00976CAB">
            <w:pPr>
              <w:pStyle w:val="BodyText"/>
              <w:rPr>
                <w:b/>
                <w:color w:val="FFFFFF" w:themeColor="background1"/>
                <w:sz w:val="20"/>
                <w:szCs w:val="20"/>
              </w:rPr>
            </w:pPr>
            <w:r w:rsidRPr="00976CAB">
              <w:rPr>
                <w:b/>
                <w:color w:val="FFFFFF" w:themeColor="background1"/>
                <w:sz w:val="20"/>
                <w:szCs w:val="20"/>
              </w:rPr>
              <w:tab/>
              <w:t>Sub-family</w:t>
            </w:r>
          </w:p>
        </w:tc>
        <w:tc>
          <w:tcPr>
            <w:tcW w:w="2618"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Generic Name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1,4-dihydoxybenzene</w:t>
            </w:r>
          </w:p>
        </w:tc>
        <w:tc>
          <w:tcPr>
            <w:tcW w:w="3740" w:type="dxa"/>
            <w:vAlign w:val="center"/>
          </w:tcPr>
          <w:p w:rsidR="00384CCC" w:rsidRPr="00976CAB" w:rsidRDefault="00384CCC" w:rsidP="00976CAB">
            <w:pPr>
              <w:pStyle w:val="BodyText"/>
              <w:rPr>
                <w:sz w:val="20"/>
                <w:szCs w:val="20"/>
              </w:rPr>
            </w:pPr>
            <w:r w:rsidRPr="00976CAB">
              <w:rPr>
                <w:sz w:val="20"/>
                <w:szCs w:val="20"/>
              </w:rPr>
              <w:t>604: Phenols and derivatives</w:t>
            </w:r>
          </w:p>
        </w:tc>
        <w:tc>
          <w:tcPr>
            <w:tcW w:w="2618" w:type="dxa"/>
            <w:vAlign w:val="center"/>
          </w:tcPr>
          <w:p w:rsidR="00384CCC" w:rsidRPr="00976CAB" w:rsidRDefault="00384CCC">
            <w:pPr>
              <w:pStyle w:val="BodyText"/>
              <w:rPr>
                <w:sz w:val="20"/>
                <w:szCs w:val="20"/>
              </w:rPr>
            </w:pPr>
            <w:r w:rsidRPr="00976CAB">
              <w:rPr>
                <w:sz w:val="20"/>
                <w:szCs w:val="20"/>
              </w:rPr>
              <w:t>Phenol derivative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Butanols</w:t>
            </w:r>
          </w:p>
        </w:tc>
        <w:tc>
          <w:tcPr>
            <w:tcW w:w="3740" w:type="dxa"/>
            <w:vAlign w:val="center"/>
          </w:tcPr>
          <w:p w:rsidR="00384CCC" w:rsidRPr="00976CAB" w:rsidRDefault="00384CCC" w:rsidP="00976CAB">
            <w:pPr>
              <w:pStyle w:val="BodyText"/>
              <w:rPr>
                <w:sz w:val="20"/>
                <w:szCs w:val="20"/>
              </w:rPr>
            </w:pPr>
            <w:r w:rsidRPr="00976CAB">
              <w:rPr>
                <w:sz w:val="20"/>
                <w:szCs w:val="20"/>
              </w:rPr>
              <w:t>603: Alcohols and derivatives</w:t>
            </w:r>
          </w:p>
          <w:p w:rsidR="00384CCC" w:rsidRPr="00976CAB" w:rsidRDefault="00384CCC" w:rsidP="00976CAB">
            <w:pPr>
              <w:pStyle w:val="BodyText"/>
              <w:rPr>
                <w:sz w:val="20"/>
                <w:szCs w:val="20"/>
              </w:rPr>
            </w:pPr>
            <w:r w:rsidRPr="00976CAB">
              <w:rPr>
                <w:sz w:val="20"/>
                <w:szCs w:val="20"/>
              </w:rPr>
              <w:tab/>
              <w:t>Aliphatic alcohols</w:t>
            </w:r>
          </w:p>
        </w:tc>
        <w:tc>
          <w:tcPr>
            <w:tcW w:w="2618" w:type="dxa"/>
            <w:vAlign w:val="center"/>
          </w:tcPr>
          <w:p w:rsidR="00384CCC" w:rsidRPr="00976CAB" w:rsidRDefault="00384CCC">
            <w:pPr>
              <w:pStyle w:val="BodyText"/>
              <w:rPr>
                <w:sz w:val="20"/>
                <w:szCs w:val="20"/>
              </w:rPr>
            </w:pPr>
            <w:r w:rsidRPr="00976CAB">
              <w:rPr>
                <w:sz w:val="20"/>
                <w:szCs w:val="20"/>
              </w:rPr>
              <w:t>Aliphatic alcohol</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2-isopropoxyethanol</w:t>
            </w:r>
          </w:p>
        </w:tc>
        <w:tc>
          <w:tcPr>
            <w:tcW w:w="3740" w:type="dxa"/>
            <w:vAlign w:val="center"/>
          </w:tcPr>
          <w:p w:rsidR="00384CCC" w:rsidRPr="00976CAB" w:rsidRDefault="00384CCC" w:rsidP="00976CAB">
            <w:pPr>
              <w:pStyle w:val="BodyText"/>
              <w:rPr>
                <w:sz w:val="20"/>
                <w:szCs w:val="20"/>
              </w:rPr>
            </w:pPr>
            <w:r w:rsidRPr="00976CAB">
              <w:rPr>
                <w:sz w:val="20"/>
                <w:szCs w:val="20"/>
              </w:rPr>
              <w:t>603: Alcohols and derivatives</w:t>
            </w:r>
          </w:p>
          <w:p w:rsidR="00384CCC" w:rsidRPr="00976CAB" w:rsidRDefault="00384CCC" w:rsidP="00976CAB">
            <w:pPr>
              <w:pStyle w:val="BodyText"/>
              <w:rPr>
                <w:sz w:val="20"/>
                <w:szCs w:val="20"/>
              </w:rPr>
            </w:pPr>
            <w:r w:rsidRPr="00976CAB">
              <w:rPr>
                <w:sz w:val="20"/>
                <w:szCs w:val="20"/>
              </w:rPr>
              <w:t>Glycolethers</w:t>
            </w:r>
          </w:p>
        </w:tc>
        <w:tc>
          <w:tcPr>
            <w:tcW w:w="2618" w:type="dxa"/>
            <w:vAlign w:val="center"/>
          </w:tcPr>
          <w:p w:rsidR="00384CCC" w:rsidRPr="00976CAB" w:rsidRDefault="00384CCC">
            <w:pPr>
              <w:pStyle w:val="BodyText"/>
              <w:rPr>
                <w:sz w:val="20"/>
                <w:szCs w:val="20"/>
              </w:rPr>
            </w:pPr>
            <w:r w:rsidRPr="00976CAB">
              <w:rPr>
                <w:sz w:val="20"/>
                <w:szCs w:val="20"/>
              </w:rPr>
              <w:t>Glycolether</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Methacrylate</w:t>
            </w:r>
          </w:p>
        </w:tc>
        <w:tc>
          <w:tcPr>
            <w:tcW w:w="3740" w:type="dxa"/>
            <w:vAlign w:val="center"/>
          </w:tcPr>
          <w:p w:rsidR="00384CCC" w:rsidRPr="00976CAB" w:rsidRDefault="00384CCC" w:rsidP="00976CAB">
            <w:pPr>
              <w:pStyle w:val="BodyText"/>
              <w:rPr>
                <w:sz w:val="20"/>
                <w:szCs w:val="20"/>
              </w:rPr>
            </w:pPr>
            <w:r w:rsidRPr="00976CAB">
              <w:rPr>
                <w:sz w:val="20"/>
                <w:szCs w:val="20"/>
              </w:rPr>
              <w:t>607: Organic acids and derivatives</w:t>
            </w:r>
          </w:p>
          <w:p w:rsidR="00384CCC" w:rsidRPr="00976CAB" w:rsidRDefault="00384CCC">
            <w:pPr>
              <w:pStyle w:val="BodyText"/>
              <w:rPr>
                <w:sz w:val="20"/>
                <w:szCs w:val="20"/>
              </w:rPr>
            </w:pPr>
            <w:r w:rsidRPr="00976CAB">
              <w:rPr>
                <w:sz w:val="20"/>
                <w:szCs w:val="20"/>
              </w:rPr>
              <w:tab/>
              <w:t>Methacrylate</w:t>
            </w:r>
          </w:p>
        </w:tc>
        <w:tc>
          <w:tcPr>
            <w:tcW w:w="2618" w:type="dxa"/>
            <w:vAlign w:val="center"/>
          </w:tcPr>
          <w:p w:rsidR="00384CCC" w:rsidRPr="00976CAB" w:rsidRDefault="00384CCC">
            <w:pPr>
              <w:pStyle w:val="BodyText"/>
              <w:rPr>
                <w:sz w:val="20"/>
                <w:szCs w:val="20"/>
              </w:rPr>
            </w:pPr>
            <w:r w:rsidRPr="00976CAB">
              <w:rPr>
                <w:sz w:val="20"/>
                <w:szCs w:val="20"/>
              </w:rPr>
              <w:t>Methacrylate</w:t>
            </w:r>
          </w:p>
        </w:tc>
      </w:tr>
    </w:tbl>
    <w:p w:rsidR="00384CCC" w:rsidRPr="0021580E" w:rsidRDefault="00384CCC" w:rsidP="00976CAB">
      <w:pPr>
        <w:pStyle w:val="ListParagraph"/>
        <w:spacing w:after="240"/>
      </w:pPr>
      <w:r w:rsidRPr="0021580E">
        <w:lastRenderedPageBreak/>
        <w:t>If the name of a family or sub-family is not sufficient to characterise the chemical elements of important functional groups, the generic name should be a combination of the corresponding different family or sub-family names. For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stablishing generic names"/>
        <w:tblDescription w:val="This table contains examples of generic names that can be used to identify chemicals based on combinations of their chemical families and subfamilies."/>
      </w:tblPr>
      <w:tblGrid>
        <w:gridCol w:w="2618"/>
        <w:gridCol w:w="3927"/>
        <w:gridCol w:w="2431"/>
      </w:tblGrid>
      <w:tr w:rsidR="00384CCC" w:rsidRPr="00BB54A7" w:rsidTr="00976CAB">
        <w:tc>
          <w:tcPr>
            <w:tcW w:w="2618"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Name</w:t>
            </w:r>
          </w:p>
        </w:tc>
        <w:tc>
          <w:tcPr>
            <w:tcW w:w="3927" w:type="dxa"/>
            <w:shd w:val="clear" w:color="auto" w:fill="365F91" w:themeFill="accent1" w:themeFillShade="BF"/>
            <w:vAlign w:val="center"/>
          </w:tcPr>
          <w:p w:rsidR="00384CCC" w:rsidRPr="00976CAB" w:rsidRDefault="00384CCC" w:rsidP="00976CAB">
            <w:pPr>
              <w:pStyle w:val="BodyText"/>
              <w:rPr>
                <w:b/>
                <w:color w:val="FFFFFF" w:themeColor="background1"/>
                <w:sz w:val="20"/>
                <w:szCs w:val="20"/>
              </w:rPr>
            </w:pPr>
            <w:r w:rsidRPr="00976CAB">
              <w:rPr>
                <w:b/>
                <w:color w:val="FFFFFF" w:themeColor="background1"/>
                <w:sz w:val="20"/>
                <w:szCs w:val="20"/>
              </w:rPr>
              <w:t>Family</w:t>
            </w:r>
            <w:r w:rsidR="005668B3" w:rsidRPr="00976CAB">
              <w:rPr>
                <w:b/>
                <w:color w:val="FFFFFF" w:themeColor="background1"/>
                <w:sz w:val="20"/>
                <w:szCs w:val="20"/>
              </w:rPr>
              <w:t xml:space="preserve"> </w:t>
            </w:r>
          </w:p>
          <w:p w:rsidR="00384CCC" w:rsidRPr="00976CAB" w:rsidRDefault="00384CCC" w:rsidP="00976CAB">
            <w:pPr>
              <w:pStyle w:val="BodyText"/>
              <w:rPr>
                <w:b/>
                <w:color w:val="FFFFFF" w:themeColor="background1"/>
                <w:sz w:val="20"/>
                <w:szCs w:val="20"/>
              </w:rPr>
            </w:pPr>
            <w:r w:rsidRPr="00976CAB">
              <w:rPr>
                <w:b/>
                <w:color w:val="FFFFFF" w:themeColor="background1"/>
                <w:sz w:val="20"/>
                <w:szCs w:val="20"/>
              </w:rPr>
              <w:tab/>
              <w:t>sub-family</w:t>
            </w:r>
          </w:p>
        </w:tc>
        <w:tc>
          <w:tcPr>
            <w:tcW w:w="2431"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Generic Name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Lead hexafluorosilicate</w:t>
            </w:r>
          </w:p>
        </w:tc>
        <w:tc>
          <w:tcPr>
            <w:tcW w:w="3927" w:type="dxa"/>
            <w:vAlign w:val="center"/>
          </w:tcPr>
          <w:p w:rsidR="00384CCC" w:rsidRPr="00976CAB" w:rsidRDefault="00384CCC" w:rsidP="00976CAB">
            <w:pPr>
              <w:pStyle w:val="BodyText"/>
              <w:rPr>
                <w:sz w:val="20"/>
                <w:szCs w:val="20"/>
              </w:rPr>
            </w:pPr>
            <w:r w:rsidRPr="00976CAB">
              <w:rPr>
                <w:sz w:val="20"/>
                <w:szCs w:val="20"/>
              </w:rPr>
              <w:t>009: Fluorine compounds</w:t>
            </w:r>
          </w:p>
          <w:p w:rsidR="00384CCC" w:rsidRPr="00976CAB" w:rsidRDefault="00384CCC" w:rsidP="00976CAB">
            <w:pPr>
              <w:pStyle w:val="BodyText"/>
              <w:rPr>
                <w:sz w:val="20"/>
                <w:szCs w:val="20"/>
              </w:rPr>
            </w:pPr>
            <w:r w:rsidRPr="00976CAB">
              <w:rPr>
                <w:sz w:val="20"/>
                <w:szCs w:val="20"/>
              </w:rPr>
              <w:tab/>
              <w:t>Inorganic fluorides</w:t>
            </w:r>
          </w:p>
          <w:p w:rsidR="00384CCC" w:rsidRPr="00976CAB" w:rsidRDefault="00384CCC">
            <w:pPr>
              <w:pStyle w:val="BodyText"/>
              <w:rPr>
                <w:sz w:val="20"/>
                <w:szCs w:val="20"/>
              </w:rPr>
            </w:pPr>
            <w:r w:rsidRPr="00976CAB">
              <w:rPr>
                <w:sz w:val="20"/>
                <w:szCs w:val="20"/>
              </w:rPr>
              <w:t>082: Lead compounds</w:t>
            </w:r>
          </w:p>
        </w:tc>
        <w:tc>
          <w:tcPr>
            <w:tcW w:w="2431" w:type="dxa"/>
            <w:vAlign w:val="center"/>
          </w:tcPr>
          <w:p w:rsidR="00384CCC" w:rsidRPr="00976CAB" w:rsidRDefault="00384CCC">
            <w:pPr>
              <w:pStyle w:val="BodyText"/>
              <w:rPr>
                <w:sz w:val="20"/>
                <w:szCs w:val="20"/>
              </w:rPr>
            </w:pPr>
            <w:r w:rsidRPr="00976CAB">
              <w:rPr>
                <w:sz w:val="20"/>
                <w:szCs w:val="20"/>
              </w:rPr>
              <w:t>Inorganic lead fluoride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Chlorobenzene</w:t>
            </w:r>
          </w:p>
        </w:tc>
        <w:tc>
          <w:tcPr>
            <w:tcW w:w="3927" w:type="dxa"/>
            <w:vAlign w:val="center"/>
          </w:tcPr>
          <w:p w:rsidR="00384CCC" w:rsidRPr="00976CAB" w:rsidRDefault="00384CCC" w:rsidP="00976CAB">
            <w:pPr>
              <w:pStyle w:val="BodyText"/>
              <w:rPr>
                <w:sz w:val="20"/>
                <w:szCs w:val="20"/>
              </w:rPr>
            </w:pPr>
            <w:r w:rsidRPr="00976CAB">
              <w:rPr>
                <w:sz w:val="20"/>
                <w:szCs w:val="20"/>
              </w:rPr>
              <w:t>602: Halogenated hydrocarbons</w:t>
            </w:r>
          </w:p>
          <w:p w:rsidR="00384CCC" w:rsidRPr="00976CAB" w:rsidRDefault="00384CCC" w:rsidP="00976CAB">
            <w:pPr>
              <w:pStyle w:val="BodyText"/>
              <w:rPr>
                <w:sz w:val="20"/>
                <w:szCs w:val="20"/>
              </w:rPr>
            </w:pPr>
            <w:r w:rsidRPr="00976CAB">
              <w:rPr>
                <w:sz w:val="20"/>
                <w:szCs w:val="20"/>
              </w:rPr>
              <w:t>Halogenated aromatic</w:t>
            </w:r>
          </w:p>
          <w:p w:rsidR="00384CCC" w:rsidRPr="00976CAB" w:rsidRDefault="00384CCC" w:rsidP="00976CAB">
            <w:pPr>
              <w:pStyle w:val="BodyText"/>
              <w:rPr>
                <w:sz w:val="20"/>
                <w:szCs w:val="20"/>
              </w:rPr>
            </w:pPr>
            <w:r w:rsidRPr="00976CAB">
              <w:rPr>
                <w:sz w:val="20"/>
                <w:szCs w:val="20"/>
              </w:rPr>
              <w:t>hydrocarbons</w:t>
            </w:r>
          </w:p>
          <w:p w:rsidR="00384CCC" w:rsidRPr="00976CAB" w:rsidRDefault="00384CCC" w:rsidP="00976CAB">
            <w:pPr>
              <w:pStyle w:val="BodyText"/>
              <w:rPr>
                <w:sz w:val="20"/>
                <w:szCs w:val="20"/>
              </w:rPr>
            </w:pPr>
            <w:r w:rsidRPr="00976CAB">
              <w:rPr>
                <w:sz w:val="20"/>
                <w:szCs w:val="20"/>
              </w:rPr>
              <w:t>017: Chlorine compounds</w:t>
            </w:r>
          </w:p>
        </w:tc>
        <w:tc>
          <w:tcPr>
            <w:tcW w:w="2431" w:type="dxa"/>
            <w:vAlign w:val="center"/>
          </w:tcPr>
          <w:p w:rsidR="00384CCC" w:rsidRPr="00976CAB" w:rsidRDefault="00384CCC">
            <w:pPr>
              <w:pStyle w:val="BodyText"/>
              <w:rPr>
                <w:sz w:val="20"/>
                <w:szCs w:val="20"/>
              </w:rPr>
            </w:pPr>
            <w:r w:rsidRPr="00976CAB">
              <w:rPr>
                <w:sz w:val="20"/>
                <w:szCs w:val="20"/>
              </w:rPr>
              <w:t>Chlorinated aromatic hyrdrocarbon</w:t>
            </w:r>
          </w:p>
        </w:tc>
      </w:tr>
      <w:tr w:rsidR="00384CCC" w:rsidRPr="00BB54A7" w:rsidTr="00737021">
        <w:tc>
          <w:tcPr>
            <w:tcW w:w="2618" w:type="dxa"/>
            <w:vAlign w:val="center"/>
          </w:tcPr>
          <w:p w:rsidR="00384CCC" w:rsidRPr="00976CAB" w:rsidRDefault="00C54B10">
            <w:pPr>
              <w:pStyle w:val="BodyText"/>
              <w:rPr>
                <w:sz w:val="20"/>
                <w:szCs w:val="20"/>
              </w:rPr>
            </w:pPr>
            <w:r w:rsidRPr="00976CAB">
              <w:rPr>
                <w:sz w:val="20"/>
                <w:szCs w:val="20"/>
              </w:rPr>
              <w:t>2,3,6-T</w:t>
            </w:r>
            <w:r w:rsidR="00384CCC" w:rsidRPr="00976CAB">
              <w:rPr>
                <w:sz w:val="20"/>
                <w:szCs w:val="20"/>
              </w:rPr>
              <w:t>richlorophenylacetic acid</w:t>
            </w:r>
          </w:p>
        </w:tc>
        <w:tc>
          <w:tcPr>
            <w:tcW w:w="3927" w:type="dxa"/>
            <w:vAlign w:val="center"/>
          </w:tcPr>
          <w:p w:rsidR="00384CCC" w:rsidRPr="00976CAB" w:rsidRDefault="00384CCC" w:rsidP="00976CAB">
            <w:pPr>
              <w:pStyle w:val="BodyText"/>
              <w:rPr>
                <w:sz w:val="20"/>
                <w:szCs w:val="20"/>
              </w:rPr>
            </w:pPr>
            <w:r w:rsidRPr="00976CAB">
              <w:rPr>
                <w:sz w:val="20"/>
                <w:szCs w:val="20"/>
              </w:rPr>
              <w:t>607: Organic acids and derivatives</w:t>
            </w:r>
          </w:p>
          <w:p w:rsidR="00384CCC" w:rsidRPr="00976CAB" w:rsidRDefault="00384CCC" w:rsidP="00976CAB">
            <w:pPr>
              <w:pStyle w:val="BodyText"/>
              <w:rPr>
                <w:sz w:val="20"/>
                <w:szCs w:val="20"/>
              </w:rPr>
            </w:pPr>
            <w:r w:rsidRPr="00976CAB">
              <w:rPr>
                <w:sz w:val="20"/>
                <w:szCs w:val="20"/>
              </w:rPr>
              <w:tab/>
              <w:t>Halogenated aromatic acids</w:t>
            </w:r>
          </w:p>
          <w:p w:rsidR="00384CCC" w:rsidRPr="00976CAB" w:rsidRDefault="00384CCC" w:rsidP="00976CAB">
            <w:pPr>
              <w:pStyle w:val="BodyText"/>
              <w:rPr>
                <w:sz w:val="20"/>
                <w:szCs w:val="20"/>
              </w:rPr>
            </w:pPr>
            <w:r w:rsidRPr="00976CAB">
              <w:rPr>
                <w:sz w:val="20"/>
                <w:szCs w:val="20"/>
              </w:rPr>
              <w:t>017: Chlorine compounds</w:t>
            </w:r>
          </w:p>
        </w:tc>
        <w:tc>
          <w:tcPr>
            <w:tcW w:w="2431" w:type="dxa"/>
            <w:vAlign w:val="center"/>
          </w:tcPr>
          <w:p w:rsidR="00384CCC" w:rsidRPr="00976CAB" w:rsidRDefault="00384CCC">
            <w:pPr>
              <w:pStyle w:val="BodyText"/>
              <w:rPr>
                <w:sz w:val="20"/>
                <w:szCs w:val="20"/>
              </w:rPr>
            </w:pPr>
            <w:r w:rsidRPr="00976CAB">
              <w:rPr>
                <w:sz w:val="20"/>
                <w:szCs w:val="20"/>
              </w:rPr>
              <w:t>Chlorinated aromatic acid</w:t>
            </w:r>
          </w:p>
        </w:tc>
      </w:tr>
      <w:tr w:rsidR="00384CCC" w:rsidRPr="00BB54A7" w:rsidTr="00737021">
        <w:tc>
          <w:tcPr>
            <w:tcW w:w="2618" w:type="dxa"/>
            <w:vAlign w:val="center"/>
          </w:tcPr>
          <w:p w:rsidR="00384CCC" w:rsidRPr="00976CAB" w:rsidRDefault="00C54B10">
            <w:pPr>
              <w:pStyle w:val="BodyText"/>
              <w:rPr>
                <w:sz w:val="20"/>
                <w:szCs w:val="20"/>
              </w:rPr>
            </w:pPr>
            <w:r w:rsidRPr="00976CAB">
              <w:rPr>
                <w:sz w:val="20"/>
                <w:szCs w:val="20"/>
              </w:rPr>
              <w:t>1-C</w:t>
            </w:r>
            <w:r w:rsidR="00384CCC" w:rsidRPr="00976CAB">
              <w:rPr>
                <w:sz w:val="20"/>
                <w:szCs w:val="20"/>
              </w:rPr>
              <w:t>hloro-1-nitropropane</w:t>
            </w:r>
          </w:p>
        </w:tc>
        <w:tc>
          <w:tcPr>
            <w:tcW w:w="3927" w:type="dxa"/>
            <w:vAlign w:val="center"/>
          </w:tcPr>
          <w:p w:rsidR="00384CCC" w:rsidRPr="00976CAB" w:rsidRDefault="00384CCC" w:rsidP="00976CAB">
            <w:pPr>
              <w:pStyle w:val="BodyText"/>
              <w:rPr>
                <w:sz w:val="20"/>
                <w:szCs w:val="20"/>
              </w:rPr>
            </w:pPr>
            <w:r w:rsidRPr="00976CAB">
              <w:rPr>
                <w:sz w:val="20"/>
                <w:szCs w:val="20"/>
              </w:rPr>
              <w:t xml:space="preserve">610: Chloronitrated compounds </w:t>
            </w:r>
          </w:p>
          <w:p w:rsidR="00384CCC" w:rsidRPr="00976CAB" w:rsidRDefault="00384CCC" w:rsidP="00976CAB">
            <w:pPr>
              <w:pStyle w:val="BodyText"/>
              <w:rPr>
                <w:sz w:val="20"/>
                <w:szCs w:val="20"/>
              </w:rPr>
            </w:pPr>
            <w:r w:rsidRPr="00976CAB">
              <w:rPr>
                <w:sz w:val="20"/>
                <w:szCs w:val="20"/>
              </w:rPr>
              <w:t>601: Hydrocarbons</w:t>
            </w:r>
          </w:p>
          <w:p w:rsidR="00384CCC" w:rsidRPr="00976CAB" w:rsidRDefault="00384CCC" w:rsidP="00976CAB">
            <w:pPr>
              <w:pStyle w:val="BodyText"/>
              <w:rPr>
                <w:sz w:val="20"/>
                <w:szCs w:val="20"/>
              </w:rPr>
            </w:pPr>
            <w:r w:rsidRPr="00976CAB">
              <w:rPr>
                <w:sz w:val="20"/>
                <w:szCs w:val="20"/>
              </w:rPr>
              <w:tab/>
              <w:t>Aliphatic hydrocarbons</w:t>
            </w:r>
          </w:p>
        </w:tc>
        <w:tc>
          <w:tcPr>
            <w:tcW w:w="2431" w:type="dxa"/>
            <w:vAlign w:val="center"/>
          </w:tcPr>
          <w:p w:rsidR="00384CCC" w:rsidRPr="00976CAB" w:rsidRDefault="00384CCC">
            <w:pPr>
              <w:pStyle w:val="BodyText"/>
              <w:rPr>
                <w:sz w:val="20"/>
                <w:szCs w:val="20"/>
              </w:rPr>
            </w:pPr>
            <w:r w:rsidRPr="00976CAB">
              <w:rPr>
                <w:sz w:val="20"/>
                <w:szCs w:val="20"/>
              </w:rPr>
              <w:t>Chlorinated aliphatic hydrocarbon</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Tetrapropyl dithiopyrophosphate</w:t>
            </w:r>
          </w:p>
        </w:tc>
        <w:tc>
          <w:tcPr>
            <w:tcW w:w="3927" w:type="dxa"/>
            <w:vAlign w:val="center"/>
          </w:tcPr>
          <w:p w:rsidR="00384CCC" w:rsidRPr="00976CAB" w:rsidRDefault="00384CCC" w:rsidP="00976CAB">
            <w:pPr>
              <w:pStyle w:val="BodyText"/>
              <w:rPr>
                <w:sz w:val="20"/>
                <w:szCs w:val="20"/>
              </w:rPr>
            </w:pPr>
            <w:r w:rsidRPr="00976CAB">
              <w:rPr>
                <w:sz w:val="20"/>
                <w:szCs w:val="20"/>
              </w:rPr>
              <w:t>015: Phosphorus compounds</w:t>
            </w:r>
          </w:p>
          <w:p w:rsidR="00384CCC" w:rsidRPr="00976CAB" w:rsidRDefault="00384CCC" w:rsidP="00976CAB">
            <w:pPr>
              <w:pStyle w:val="BodyText"/>
              <w:rPr>
                <w:sz w:val="20"/>
                <w:szCs w:val="20"/>
              </w:rPr>
            </w:pPr>
            <w:r w:rsidRPr="00976CAB">
              <w:rPr>
                <w:sz w:val="20"/>
                <w:szCs w:val="20"/>
              </w:rPr>
              <w:tab/>
              <w:t>Phosphoric esters</w:t>
            </w:r>
          </w:p>
          <w:p w:rsidR="00384CCC" w:rsidRPr="00976CAB" w:rsidRDefault="00384CCC" w:rsidP="00976CAB">
            <w:pPr>
              <w:pStyle w:val="BodyText"/>
              <w:rPr>
                <w:sz w:val="20"/>
                <w:szCs w:val="20"/>
              </w:rPr>
            </w:pPr>
            <w:r w:rsidRPr="00976CAB">
              <w:rPr>
                <w:sz w:val="20"/>
                <w:szCs w:val="20"/>
              </w:rPr>
              <w:t>016: Sulphur compounds</w:t>
            </w:r>
          </w:p>
        </w:tc>
        <w:tc>
          <w:tcPr>
            <w:tcW w:w="2431" w:type="dxa"/>
            <w:vAlign w:val="center"/>
          </w:tcPr>
          <w:p w:rsidR="00384CCC" w:rsidRPr="00976CAB" w:rsidRDefault="00384CCC">
            <w:pPr>
              <w:pStyle w:val="BodyText"/>
              <w:rPr>
                <w:sz w:val="20"/>
                <w:szCs w:val="20"/>
              </w:rPr>
            </w:pPr>
            <w:r w:rsidRPr="00976CAB">
              <w:rPr>
                <w:sz w:val="20"/>
                <w:szCs w:val="20"/>
              </w:rPr>
              <w:t>Thiophosphoric ester</w:t>
            </w:r>
          </w:p>
        </w:tc>
      </w:tr>
    </w:tbl>
    <w:p w:rsidR="00384CCC" w:rsidRPr="00E03B1C" w:rsidRDefault="00384CCC" w:rsidP="00976CAB">
      <w:pPr>
        <w:pStyle w:val="BodyText"/>
        <w:spacing w:before="240" w:after="240"/>
      </w:pPr>
      <w:r w:rsidRPr="00E03B1C">
        <w:t>Note: In the case of certain elements, notably metals, the name of the family or sub-family may be indicated by the words 'organic' or 'inorganic'. For 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stablishing generic names"/>
        <w:tblDescription w:val="This table contains examples of generic names that can be used to identify certain organic and inorganic chemical compounds."/>
      </w:tblPr>
      <w:tblGrid>
        <w:gridCol w:w="2618"/>
        <w:gridCol w:w="3927"/>
        <w:gridCol w:w="2431"/>
      </w:tblGrid>
      <w:tr w:rsidR="00384CCC" w:rsidRPr="00BB54A7" w:rsidTr="00976CAB">
        <w:tc>
          <w:tcPr>
            <w:tcW w:w="2618"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Name</w:t>
            </w:r>
          </w:p>
        </w:tc>
        <w:tc>
          <w:tcPr>
            <w:tcW w:w="3927" w:type="dxa"/>
            <w:shd w:val="clear" w:color="auto" w:fill="365F91" w:themeFill="accent1" w:themeFillShade="BF"/>
            <w:vAlign w:val="center"/>
          </w:tcPr>
          <w:p w:rsidR="00384CCC" w:rsidRPr="00976CAB" w:rsidRDefault="00384CCC" w:rsidP="00976CAB">
            <w:pPr>
              <w:pStyle w:val="BodyText"/>
              <w:rPr>
                <w:b/>
                <w:color w:val="FFFFFF" w:themeColor="background1"/>
                <w:sz w:val="20"/>
                <w:szCs w:val="20"/>
              </w:rPr>
            </w:pPr>
            <w:r w:rsidRPr="00976CAB">
              <w:rPr>
                <w:b/>
                <w:color w:val="FFFFFF" w:themeColor="background1"/>
                <w:sz w:val="20"/>
                <w:szCs w:val="20"/>
              </w:rPr>
              <w:t>Family</w:t>
            </w:r>
            <w:r w:rsidR="005668B3" w:rsidRPr="00976CAB">
              <w:rPr>
                <w:b/>
                <w:color w:val="FFFFFF" w:themeColor="background1"/>
                <w:sz w:val="20"/>
                <w:szCs w:val="20"/>
              </w:rPr>
              <w:t xml:space="preserve"> </w:t>
            </w:r>
          </w:p>
          <w:p w:rsidR="00384CCC" w:rsidRPr="00976CAB" w:rsidRDefault="00384CCC" w:rsidP="00976CAB">
            <w:pPr>
              <w:pStyle w:val="BodyText"/>
              <w:rPr>
                <w:b/>
                <w:color w:val="FFFFFF" w:themeColor="background1"/>
                <w:sz w:val="20"/>
                <w:szCs w:val="20"/>
              </w:rPr>
            </w:pPr>
            <w:r w:rsidRPr="00976CAB">
              <w:rPr>
                <w:b/>
                <w:color w:val="FFFFFF" w:themeColor="background1"/>
                <w:sz w:val="20"/>
                <w:szCs w:val="20"/>
              </w:rPr>
              <w:tab/>
              <w:t>sub-family</w:t>
            </w:r>
          </w:p>
        </w:tc>
        <w:tc>
          <w:tcPr>
            <w:tcW w:w="2431" w:type="dxa"/>
            <w:shd w:val="clear" w:color="auto" w:fill="365F91" w:themeFill="accent1" w:themeFillShade="BF"/>
            <w:vAlign w:val="center"/>
          </w:tcPr>
          <w:p w:rsidR="00384CCC" w:rsidRPr="00976CAB" w:rsidRDefault="00384CCC">
            <w:pPr>
              <w:pStyle w:val="BodyText"/>
              <w:rPr>
                <w:b/>
                <w:color w:val="FFFFFF" w:themeColor="background1"/>
                <w:sz w:val="20"/>
                <w:szCs w:val="20"/>
              </w:rPr>
            </w:pPr>
            <w:r w:rsidRPr="00976CAB">
              <w:rPr>
                <w:b/>
                <w:color w:val="FFFFFF" w:themeColor="background1"/>
                <w:sz w:val="20"/>
                <w:szCs w:val="20"/>
              </w:rPr>
              <w:t>Generic Name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Dimercury dichloride</w:t>
            </w:r>
          </w:p>
        </w:tc>
        <w:tc>
          <w:tcPr>
            <w:tcW w:w="3927" w:type="dxa"/>
            <w:vAlign w:val="center"/>
          </w:tcPr>
          <w:p w:rsidR="00384CCC" w:rsidRPr="00976CAB" w:rsidRDefault="00384CCC" w:rsidP="00976CAB">
            <w:pPr>
              <w:pStyle w:val="BodyText"/>
              <w:rPr>
                <w:sz w:val="20"/>
                <w:szCs w:val="20"/>
              </w:rPr>
            </w:pPr>
            <w:r w:rsidRPr="00976CAB">
              <w:rPr>
                <w:sz w:val="20"/>
                <w:szCs w:val="20"/>
              </w:rPr>
              <w:t>080: Mercury compounds</w:t>
            </w:r>
          </w:p>
        </w:tc>
        <w:tc>
          <w:tcPr>
            <w:tcW w:w="2431" w:type="dxa"/>
            <w:vAlign w:val="center"/>
          </w:tcPr>
          <w:p w:rsidR="00384CCC" w:rsidRPr="00976CAB" w:rsidRDefault="00384CCC">
            <w:pPr>
              <w:pStyle w:val="BodyText"/>
              <w:rPr>
                <w:sz w:val="20"/>
                <w:szCs w:val="20"/>
              </w:rPr>
            </w:pPr>
            <w:r w:rsidRPr="00976CAB">
              <w:rPr>
                <w:sz w:val="20"/>
                <w:szCs w:val="20"/>
              </w:rPr>
              <w:t>Inorganic mercury compound</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Barium acetate</w:t>
            </w:r>
          </w:p>
        </w:tc>
        <w:tc>
          <w:tcPr>
            <w:tcW w:w="3927" w:type="dxa"/>
            <w:vAlign w:val="center"/>
          </w:tcPr>
          <w:p w:rsidR="00384CCC" w:rsidRPr="00976CAB" w:rsidRDefault="00384CCC" w:rsidP="00976CAB">
            <w:pPr>
              <w:pStyle w:val="BodyText"/>
              <w:rPr>
                <w:sz w:val="20"/>
                <w:szCs w:val="20"/>
              </w:rPr>
            </w:pPr>
            <w:r w:rsidRPr="00976CAB">
              <w:rPr>
                <w:sz w:val="20"/>
                <w:szCs w:val="20"/>
              </w:rPr>
              <w:t>056: Barium compounds</w:t>
            </w:r>
          </w:p>
        </w:tc>
        <w:tc>
          <w:tcPr>
            <w:tcW w:w="2431" w:type="dxa"/>
            <w:vAlign w:val="center"/>
          </w:tcPr>
          <w:p w:rsidR="00384CCC" w:rsidRPr="00976CAB" w:rsidRDefault="00384CCC">
            <w:pPr>
              <w:pStyle w:val="BodyText"/>
              <w:rPr>
                <w:sz w:val="20"/>
                <w:szCs w:val="20"/>
              </w:rPr>
            </w:pPr>
            <w:r w:rsidRPr="00976CAB">
              <w:rPr>
                <w:sz w:val="20"/>
                <w:szCs w:val="20"/>
              </w:rPr>
              <w:t>Organic barium compound</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Ethyl nitrite</w:t>
            </w:r>
          </w:p>
        </w:tc>
        <w:tc>
          <w:tcPr>
            <w:tcW w:w="3927" w:type="dxa"/>
            <w:vAlign w:val="center"/>
          </w:tcPr>
          <w:p w:rsidR="00384CCC" w:rsidRPr="00976CAB" w:rsidRDefault="00384CCC" w:rsidP="00976CAB">
            <w:pPr>
              <w:pStyle w:val="BodyText"/>
              <w:rPr>
                <w:sz w:val="20"/>
                <w:szCs w:val="20"/>
              </w:rPr>
            </w:pPr>
            <w:r w:rsidRPr="00976CAB">
              <w:rPr>
                <w:sz w:val="20"/>
                <w:szCs w:val="20"/>
              </w:rPr>
              <w:t>007: Nitrogen compounds</w:t>
            </w:r>
          </w:p>
          <w:p w:rsidR="00384CCC" w:rsidRPr="00976CAB" w:rsidRDefault="00384CCC" w:rsidP="00976CAB">
            <w:pPr>
              <w:pStyle w:val="BodyText"/>
              <w:rPr>
                <w:sz w:val="20"/>
                <w:szCs w:val="20"/>
              </w:rPr>
            </w:pPr>
            <w:r w:rsidRPr="00976CAB">
              <w:rPr>
                <w:sz w:val="20"/>
                <w:szCs w:val="20"/>
              </w:rPr>
              <w:tab/>
              <w:t>Nitrites</w:t>
            </w:r>
          </w:p>
        </w:tc>
        <w:tc>
          <w:tcPr>
            <w:tcW w:w="2431" w:type="dxa"/>
            <w:vAlign w:val="center"/>
          </w:tcPr>
          <w:p w:rsidR="00384CCC" w:rsidRPr="00976CAB" w:rsidRDefault="00384CCC">
            <w:pPr>
              <w:pStyle w:val="BodyText"/>
              <w:rPr>
                <w:sz w:val="20"/>
                <w:szCs w:val="20"/>
              </w:rPr>
            </w:pPr>
            <w:r w:rsidRPr="00976CAB">
              <w:rPr>
                <w:sz w:val="20"/>
                <w:szCs w:val="20"/>
              </w:rPr>
              <w:t>Organic nitrite</w:t>
            </w:r>
          </w:p>
        </w:tc>
      </w:tr>
      <w:tr w:rsidR="00384CCC" w:rsidRPr="00BB54A7" w:rsidTr="00737021">
        <w:tc>
          <w:tcPr>
            <w:tcW w:w="2618" w:type="dxa"/>
            <w:vAlign w:val="center"/>
          </w:tcPr>
          <w:p w:rsidR="00384CCC" w:rsidRPr="00976CAB" w:rsidRDefault="00384CCC">
            <w:pPr>
              <w:pStyle w:val="BodyText"/>
              <w:rPr>
                <w:sz w:val="20"/>
                <w:szCs w:val="20"/>
              </w:rPr>
            </w:pPr>
            <w:r w:rsidRPr="00976CAB">
              <w:rPr>
                <w:sz w:val="20"/>
                <w:szCs w:val="20"/>
              </w:rPr>
              <w:t>Sodium hydrosulphite</w:t>
            </w:r>
          </w:p>
        </w:tc>
        <w:tc>
          <w:tcPr>
            <w:tcW w:w="3927" w:type="dxa"/>
            <w:vAlign w:val="center"/>
          </w:tcPr>
          <w:p w:rsidR="00384CCC" w:rsidRPr="00976CAB" w:rsidRDefault="00384CCC" w:rsidP="00976CAB">
            <w:pPr>
              <w:pStyle w:val="BodyText"/>
              <w:rPr>
                <w:sz w:val="20"/>
                <w:szCs w:val="20"/>
              </w:rPr>
            </w:pPr>
            <w:r w:rsidRPr="00976CAB">
              <w:rPr>
                <w:sz w:val="20"/>
                <w:szCs w:val="20"/>
              </w:rPr>
              <w:t>016: Sulphur compounds</w:t>
            </w:r>
          </w:p>
        </w:tc>
        <w:tc>
          <w:tcPr>
            <w:tcW w:w="2431" w:type="dxa"/>
            <w:vAlign w:val="center"/>
          </w:tcPr>
          <w:p w:rsidR="00384CCC" w:rsidRPr="00976CAB" w:rsidRDefault="00384CCC">
            <w:pPr>
              <w:pStyle w:val="BodyText"/>
              <w:rPr>
                <w:sz w:val="20"/>
                <w:szCs w:val="20"/>
              </w:rPr>
            </w:pPr>
            <w:r w:rsidRPr="00976CAB">
              <w:rPr>
                <w:sz w:val="20"/>
                <w:szCs w:val="20"/>
              </w:rPr>
              <w:t>Inorganic sulphur compound</w:t>
            </w:r>
          </w:p>
        </w:tc>
      </w:tr>
    </w:tbl>
    <w:p w:rsidR="00E013A6" w:rsidRDefault="00E013A6">
      <w:pPr>
        <w:tabs>
          <w:tab w:val="clear" w:pos="432"/>
        </w:tabs>
        <w:spacing w:before="0"/>
        <w:rPr>
          <w:b/>
        </w:rPr>
      </w:pPr>
      <w:r>
        <w:br w:type="page"/>
      </w:r>
    </w:p>
    <w:p w:rsidR="00384CCC" w:rsidRPr="00E03B1C" w:rsidRDefault="00384CCC" w:rsidP="00976CAB">
      <w:pPr>
        <w:pStyle w:val="appendixheading"/>
        <w:spacing w:before="240" w:after="240"/>
      </w:pPr>
      <w:r w:rsidRPr="00E03B1C">
        <w:lastRenderedPageBreak/>
        <w:t>Division of substances into families and sub-families</w:t>
      </w:r>
    </w:p>
    <w:tbl>
      <w:tblPr>
        <w:tblW w:w="7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ivision of substances into families and sub-families"/>
        <w:tblDescription w:val="This table shows the division of substances into families and sub-families."/>
      </w:tblPr>
      <w:tblGrid>
        <w:gridCol w:w="1017"/>
        <w:gridCol w:w="6563"/>
      </w:tblGrid>
      <w:tr w:rsidR="00384CCC" w:rsidRPr="00BB54A7" w:rsidTr="00794775">
        <w:trPr>
          <w:cantSplit/>
          <w:tblHeader/>
        </w:trPr>
        <w:tc>
          <w:tcPr>
            <w:tcW w:w="1017" w:type="dxa"/>
            <w:shd w:val="clear" w:color="auto" w:fill="365F91" w:themeFill="accent1" w:themeFillShade="BF"/>
            <w:vAlign w:val="center"/>
          </w:tcPr>
          <w:p w:rsidR="00384CCC" w:rsidRPr="00976CAB" w:rsidRDefault="00384CCC">
            <w:pPr>
              <w:rPr>
                <w:b/>
                <w:color w:val="FFFFFF" w:themeColor="background1"/>
                <w:sz w:val="20"/>
                <w:szCs w:val="20"/>
              </w:rPr>
            </w:pPr>
            <w:r w:rsidRPr="00976CAB">
              <w:rPr>
                <w:b/>
                <w:color w:val="FFFFFF" w:themeColor="background1"/>
                <w:sz w:val="20"/>
                <w:szCs w:val="20"/>
              </w:rPr>
              <w:t>Family</w:t>
            </w:r>
          </w:p>
          <w:p w:rsidR="00384CCC" w:rsidRPr="00976CAB" w:rsidRDefault="00384CCC">
            <w:pPr>
              <w:rPr>
                <w:b/>
                <w:color w:val="FFFFFF" w:themeColor="background1"/>
                <w:sz w:val="20"/>
                <w:szCs w:val="20"/>
              </w:rPr>
            </w:pPr>
            <w:r w:rsidRPr="00976CAB">
              <w:rPr>
                <w:b/>
                <w:color w:val="FFFFFF" w:themeColor="background1"/>
                <w:sz w:val="20"/>
                <w:szCs w:val="20"/>
              </w:rPr>
              <w:t>No</w:t>
            </w:r>
          </w:p>
        </w:tc>
        <w:tc>
          <w:tcPr>
            <w:tcW w:w="6563" w:type="dxa"/>
            <w:shd w:val="clear" w:color="auto" w:fill="365F91" w:themeFill="accent1" w:themeFillShade="BF"/>
            <w:vAlign w:val="center"/>
          </w:tcPr>
          <w:p w:rsidR="00384CCC" w:rsidRPr="00976CAB" w:rsidRDefault="00384CCC">
            <w:pPr>
              <w:rPr>
                <w:b/>
                <w:color w:val="FFFFFF" w:themeColor="background1"/>
                <w:sz w:val="20"/>
                <w:szCs w:val="20"/>
              </w:rPr>
            </w:pPr>
            <w:r w:rsidRPr="00976CAB">
              <w:rPr>
                <w:b/>
                <w:color w:val="FFFFFF" w:themeColor="background1"/>
                <w:sz w:val="20"/>
                <w:szCs w:val="20"/>
              </w:rPr>
              <w:t xml:space="preserve">Families </w:t>
            </w:r>
          </w:p>
          <w:p w:rsidR="00384CCC" w:rsidRPr="00976CAB" w:rsidRDefault="00384CCC">
            <w:pPr>
              <w:rPr>
                <w:b/>
                <w:color w:val="FFFFFF" w:themeColor="background1"/>
                <w:sz w:val="20"/>
                <w:szCs w:val="20"/>
              </w:rPr>
            </w:pPr>
            <w:r w:rsidRPr="00976CAB">
              <w:rPr>
                <w:b/>
                <w:color w:val="FFFFFF" w:themeColor="background1"/>
                <w:sz w:val="20"/>
                <w:szCs w:val="20"/>
              </w:rPr>
              <w:tab/>
              <w:t>Sub-Families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001</w:t>
            </w:r>
          </w:p>
        </w:tc>
        <w:tc>
          <w:tcPr>
            <w:tcW w:w="6563" w:type="dxa"/>
            <w:vAlign w:val="center"/>
          </w:tcPr>
          <w:p w:rsidR="00384CCC" w:rsidRPr="00976CAB" w:rsidRDefault="00384CCC">
            <w:pPr>
              <w:rPr>
                <w:sz w:val="20"/>
                <w:szCs w:val="20"/>
              </w:rPr>
            </w:pPr>
            <w:r w:rsidRPr="00976CAB">
              <w:rPr>
                <w:sz w:val="20"/>
                <w:szCs w:val="20"/>
              </w:rPr>
              <w:t xml:space="preserve">Hydrogen compounds </w:t>
            </w:r>
          </w:p>
          <w:p w:rsidR="00384CCC" w:rsidRPr="00976CAB" w:rsidRDefault="00384CCC">
            <w:pPr>
              <w:rPr>
                <w:sz w:val="20"/>
                <w:szCs w:val="20"/>
              </w:rPr>
            </w:pPr>
            <w:r w:rsidRPr="00976CAB">
              <w:rPr>
                <w:sz w:val="20"/>
                <w:szCs w:val="20"/>
              </w:rPr>
              <w:tab/>
              <w:t>Hydrides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003</w:t>
            </w:r>
          </w:p>
        </w:tc>
        <w:tc>
          <w:tcPr>
            <w:tcW w:w="6563" w:type="dxa"/>
            <w:vAlign w:val="center"/>
          </w:tcPr>
          <w:p w:rsidR="00384CCC" w:rsidRPr="00976CAB" w:rsidRDefault="00384CCC">
            <w:pPr>
              <w:rPr>
                <w:sz w:val="20"/>
                <w:szCs w:val="20"/>
              </w:rPr>
            </w:pPr>
            <w:r w:rsidRPr="00976CAB">
              <w:rPr>
                <w:sz w:val="20"/>
                <w:szCs w:val="20"/>
              </w:rPr>
              <w:t>Lithium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004</w:t>
            </w:r>
          </w:p>
        </w:tc>
        <w:tc>
          <w:tcPr>
            <w:tcW w:w="6563" w:type="dxa"/>
            <w:vAlign w:val="center"/>
          </w:tcPr>
          <w:p w:rsidR="00384CCC" w:rsidRPr="00976CAB" w:rsidRDefault="00384CCC">
            <w:pPr>
              <w:rPr>
                <w:sz w:val="20"/>
                <w:szCs w:val="20"/>
              </w:rPr>
            </w:pPr>
            <w:r w:rsidRPr="00976CAB">
              <w:rPr>
                <w:sz w:val="20"/>
                <w:szCs w:val="20"/>
              </w:rPr>
              <w:t>Beryllium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005</w:t>
            </w:r>
          </w:p>
        </w:tc>
        <w:tc>
          <w:tcPr>
            <w:tcW w:w="6563" w:type="dxa"/>
            <w:vAlign w:val="center"/>
          </w:tcPr>
          <w:p w:rsidR="00384CCC" w:rsidRPr="00976CAB" w:rsidRDefault="00384CCC">
            <w:pPr>
              <w:rPr>
                <w:sz w:val="20"/>
                <w:szCs w:val="20"/>
              </w:rPr>
            </w:pPr>
            <w:r w:rsidRPr="00976CAB">
              <w:rPr>
                <w:sz w:val="20"/>
                <w:szCs w:val="20"/>
              </w:rPr>
              <w:t xml:space="preserve">Boron compounds </w:t>
            </w:r>
          </w:p>
          <w:p w:rsidR="00384CCC" w:rsidRPr="00976CAB" w:rsidRDefault="00384CCC">
            <w:pPr>
              <w:rPr>
                <w:sz w:val="20"/>
                <w:szCs w:val="20"/>
              </w:rPr>
            </w:pPr>
            <w:r w:rsidRPr="00976CAB">
              <w:rPr>
                <w:sz w:val="20"/>
                <w:szCs w:val="20"/>
              </w:rPr>
              <w:tab/>
              <w:t xml:space="preserve">Boranes </w:t>
            </w:r>
          </w:p>
          <w:p w:rsidR="00384CCC" w:rsidRPr="00976CAB" w:rsidRDefault="00384CCC">
            <w:pPr>
              <w:rPr>
                <w:sz w:val="20"/>
                <w:szCs w:val="20"/>
              </w:rPr>
            </w:pPr>
            <w:r w:rsidRPr="00976CAB">
              <w:rPr>
                <w:sz w:val="20"/>
                <w:szCs w:val="20"/>
              </w:rPr>
              <w:tab/>
              <w:t>Borates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006</w:t>
            </w:r>
          </w:p>
        </w:tc>
        <w:tc>
          <w:tcPr>
            <w:tcW w:w="6563" w:type="dxa"/>
            <w:vAlign w:val="center"/>
          </w:tcPr>
          <w:p w:rsidR="00384CCC" w:rsidRPr="00976CAB" w:rsidRDefault="00384CCC">
            <w:pPr>
              <w:rPr>
                <w:sz w:val="20"/>
                <w:szCs w:val="20"/>
              </w:rPr>
            </w:pPr>
            <w:r w:rsidRPr="00976CAB">
              <w:rPr>
                <w:sz w:val="20"/>
                <w:szCs w:val="20"/>
              </w:rPr>
              <w:t xml:space="preserve">Carbon compounds </w:t>
            </w:r>
          </w:p>
          <w:p w:rsidR="00384CCC" w:rsidRPr="00976CAB" w:rsidRDefault="00384CCC">
            <w:pPr>
              <w:rPr>
                <w:sz w:val="20"/>
                <w:szCs w:val="20"/>
              </w:rPr>
            </w:pPr>
            <w:r w:rsidRPr="00976CAB">
              <w:rPr>
                <w:sz w:val="20"/>
                <w:szCs w:val="20"/>
              </w:rPr>
              <w:tab/>
              <w:t xml:space="preserve">Carbamates </w:t>
            </w:r>
          </w:p>
          <w:p w:rsidR="00384CCC" w:rsidRPr="00976CAB" w:rsidRDefault="00384CCC">
            <w:pPr>
              <w:rPr>
                <w:sz w:val="20"/>
                <w:szCs w:val="20"/>
              </w:rPr>
            </w:pPr>
            <w:r w:rsidRPr="00976CAB">
              <w:rPr>
                <w:sz w:val="20"/>
                <w:szCs w:val="20"/>
              </w:rPr>
              <w:tab/>
              <w:t xml:space="preserve">Inorganic carbon compounds </w:t>
            </w:r>
          </w:p>
          <w:p w:rsidR="00384CCC" w:rsidRPr="00976CAB" w:rsidRDefault="00384CCC">
            <w:pPr>
              <w:rPr>
                <w:sz w:val="20"/>
                <w:szCs w:val="20"/>
              </w:rPr>
            </w:pPr>
            <w:r w:rsidRPr="00976CAB">
              <w:rPr>
                <w:sz w:val="20"/>
                <w:szCs w:val="20"/>
              </w:rPr>
              <w:tab/>
              <w:t xml:space="preserve">Salts of hydrogen cyanide </w:t>
            </w:r>
          </w:p>
          <w:p w:rsidR="00384CCC" w:rsidRPr="00976CAB" w:rsidRDefault="00384CCC">
            <w:pPr>
              <w:rPr>
                <w:sz w:val="20"/>
                <w:szCs w:val="20"/>
              </w:rPr>
            </w:pPr>
            <w:r w:rsidRPr="00976CAB">
              <w:rPr>
                <w:sz w:val="20"/>
                <w:szCs w:val="20"/>
              </w:rPr>
              <w:tab/>
              <w:t>Urea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007</w:t>
            </w:r>
          </w:p>
        </w:tc>
        <w:tc>
          <w:tcPr>
            <w:tcW w:w="6563" w:type="dxa"/>
            <w:vAlign w:val="center"/>
          </w:tcPr>
          <w:p w:rsidR="00384CCC" w:rsidRPr="00976CAB" w:rsidRDefault="00384CCC">
            <w:pPr>
              <w:rPr>
                <w:sz w:val="20"/>
                <w:szCs w:val="20"/>
              </w:rPr>
            </w:pPr>
            <w:r w:rsidRPr="00976CAB">
              <w:rPr>
                <w:sz w:val="20"/>
                <w:szCs w:val="20"/>
              </w:rPr>
              <w:t xml:space="preserve">Nitrogen compounds </w:t>
            </w:r>
          </w:p>
          <w:p w:rsidR="00384CCC" w:rsidRPr="00976CAB" w:rsidRDefault="00384CCC">
            <w:pPr>
              <w:rPr>
                <w:sz w:val="20"/>
                <w:szCs w:val="20"/>
              </w:rPr>
            </w:pPr>
            <w:r w:rsidRPr="00976CAB">
              <w:rPr>
                <w:sz w:val="20"/>
                <w:szCs w:val="20"/>
              </w:rPr>
              <w:tab/>
              <w:t xml:space="preserve">Quaternary ammonium compounds </w:t>
            </w:r>
          </w:p>
          <w:p w:rsidR="00384CCC" w:rsidRPr="00976CAB" w:rsidRDefault="00384CCC">
            <w:pPr>
              <w:rPr>
                <w:sz w:val="20"/>
                <w:szCs w:val="20"/>
              </w:rPr>
            </w:pPr>
            <w:r w:rsidRPr="00976CAB">
              <w:rPr>
                <w:sz w:val="20"/>
                <w:szCs w:val="20"/>
              </w:rPr>
              <w:tab/>
              <w:t xml:space="preserve">Acid nitrogen compounds </w:t>
            </w:r>
          </w:p>
          <w:p w:rsidR="00384CCC" w:rsidRPr="00976CAB" w:rsidRDefault="00384CCC">
            <w:pPr>
              <w:rPr>
                <w:sz w:val="20"/>
                <w:szCs w:val="20"/>
              </w:rPr>
            </w:pPr>
            <w:r w:rsidRPr="00976CAB">
              <w:rPr>
                <w:sz w:val="20"/>
                <w:szCs w:val="20"/>
              </w:rPr>
              <w:tab/>
              <w:t xml:space="preserve">Nitrates </w:t>
            </w:r>
          </w:p>
          <w:p w:rsidR="00384CCC" w:rsidRPr="00976CAB" w:rsidRDefault="00384CCC">
            <w:pPr>
              <w:rPr>
                <w:sz w:val="20"/>
                <w:szCs w:val="20"/>
              </w:rPr>
            </w:pPr>
            <w:r w:rsidRPr="00976CAB">
              <w:rPr>
                <w:sz w:val="20"/>
                <w:szCs w:val="20"/>
              </w:rPr>
              <w:tab/>
              <w:t>Nitrites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008</w:t>
            </w:r>
          </w:p>
        </w:tc>
        <w:tc>
          <w:tcPr>
            <w:tcW w:w="6563" w:type="dxa"/>
            <w:vAlign w:val="center"/>
          </w:tcPr>
          <w:p w:rsidR="00384CCC" w:rsidRPr="00976CAB" w:rsidRDefault="00384CCC">
            <w:pPr>
              <w:rPr>
                <w:sz w:val="20"/>
                <w:szCs w:val="20"/>
              </w:rPr>
            </w:pPr>
            <w:r w:rsidRPr="00976CAB">
              <w:rPr>
                <w:sz w:val="20"/>
                <w:szCs w:val="20"/>
              </w:rPr>
              <w:t>Oxygen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009</w:t>
            </w:r>
          </w:p>
        </w:tc>
        <w:tc>
          <w:tcPr>
            <w:tcW w:w="6563" w:type="dxa"/>
            <w:vAlign w:val="center"/>
          </w:tcPr>
          <w:p w:rsidR="00384CCC" w:rsidRPr="00976CAB" w:rsidRDefault="00384CCC">
            <w:pPr>
              <w:rPr>
                <w:sz w:val="20"/>
                <w:szCs w:val="20"/>
              </w:rPr>
            </w:pPr>
            <w:r w:rsidRPr="00976CAB">
              <w:rPr>
                <w:sz w:val="20"/>
                <w:szCs w:val="20"/>
              </w:rPr>
              <w:t>Fluorine compounds</w:t>
            </w:r>
          </w:p>
          <w:p w:rsidR="00384CCC" w:rsidRPr="00976CAB" w:rsidRDefault="00384CCC">
            <w:pPr>
              <w:rPr>
                <w:sz w:val="20"/>
                <w:szCs w:val="20"/>
              </w:rPr>
            </w:pPr>
            <w:r w:rsidRPr="00976CAB">
              <w:rPr>
                <w:sz w:val="20"/>
                <w:szCs w:val="20"/>
              </w:rPr>
              <w:tab/>
              <w:t>Inorganic fluorides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011</w:t>
            </w:r>
          </w:p>
        </w:tc>
        <w:tc>
          <w:tcPr>
            <w:tcW w:w="6563" w:type="dxa"/>
            <w:vAlign w:val="center"/>
          </w:tcPr>
          <w:p w:rsidR="00384CCC" w:rsidRPr="00976CAB" w:rsidRDefault="00384CCC">
            <w:pPr>
              <w:rPr>
                <w:sz w:val="20"/>
                <w:szCs w:val="20"/>
              </w:rPr>
            </w:pPr>
            <w:r w:rsidRPr="00976CAB">
              <w:rPr>
                <w:sz w:val="20"/>
                <w:szCs w:val="20"/>
              </w:rPr>
              <w:t>Sodium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012</w:t>
            </w:r>
          </w:p>
        </w:tc>
        <w:tc>
          <w:tcPr>
            <w:tcW w:w="6563" w:type="dxa"/>
            <w:vAlign w:val="center"/>
          </w:tcPr>
          <w:p w:rsidR="00384CCC" w:rsidRPr="00976CAB" w:rsidRDefault="00384CCC">
            <w:pPr>
              <w:rPr>
                <w:sz w:val="20"/>
                <w:szCs w:val="20"/>
              </w:rPr>
            </w:pPr>
            <w:r w:rsidRPr="00976CAB">
              <w:rPr>
                <w:sz w:val="20"/>
                <w:szCs w:val="20"/>
              </w:rPr>
              <w:t>Magnesium compounds</w:t>
            </w:r>
          </w:p>
          <w:p w:rsidR="00384CCC" w:rsidRPr="00976CAB" w:rsidRDefault="00384CCC">
            <w:pPr>
              <w:rPr>
                <w:sz w:val="20"/>
                <w:szCs w:val="20"/>
              </w:rPr>
            </w:pPr>
            <w:r w:rsidRPr="00976CAB">
              <w:rPr>
                <w:sz w:val="20"/>
                <w:szCs w:val="20"/>
              </w:rPr>
              <w:tab/>
              <w:t>Organometallic magnesium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013</w:t>
            </w:r>
          </w:p>
        </w:tc>
        <w:tc>
          <w:tcPr>
            <w:tcW w:w="6563" w:type="dxa"/>
            <w:vAlign w:val="center"/>
          </w:tcPr>
          <w:p w:rsidR="00384CCC" w:rsidRPr="00976CAB" w:rsidRDefault="00384CCC">
            <w:pPr>
              <w:rPr>
                <w:sz w:val="20"/>
                <w:szCs w:val="20"/>
              </w:rPr>
            </w:pPr>
            <w:r w:rsidRPr="00976CAB">
              <w:rPr>
                <w:sz w:val="20"/>
                <w:szCs w:val="20"/>
              </w:rPr>
              <w:t xml:space="preserve">Aluminium compounds </w:t>
            </w:r>
          </w:p>
          <w:p w:rsidR="00384CCC" w:rsidRPr="00976CAB" w:rsidRDefault="00384CCC">
            <w:pPr>
              <w:rPr>
                <w:sz w:val="20"/>
                <w:szCs w:val="20"/>
              </w:rPr>
            </w:pPr>
            <w:r w:rsidRPr="00976CAB">
              <w:rPr>
                <w:sz w:val="20"/>
                <w:szCs w:val="20"/>
              </w:rPr>
              <w:tab/>
              <w:t>Organometallic aluminium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014</w:t>
            </w:r>
          </w:p>
        </w:tc>
        <w:tc>
          <w:tcPr>
            <w:tcW w:w="6563" w:type="dxa"/>
            <w:vAlign w:val="center"/>
          </w:tcPr>
          <w:p w:rsidR="00384CCC" w:rsidRPr="00976CAB" w:rsidRDefault="00384CCC">
            <w:pPr>
              <w:rPr>
                <w:sz w:val="20"/>
                <w:szCs w:val="20"/>
              </w:rPr>
            </w:pPr>
            <w:r w:rsidRPr="00976CAB">
              <w:rPr>
                <w:sz w:val="20"/>
                <w:szCs w:val="20"/>
              </w:rPr>
              <w:t xml:space="preserve">Silicon compounds </w:t>
            </w:r>
          </w:p>
          <w:p w:rsidR="00384CCC" w:rsidRPr="00976CAB" w:rsidRDefault="00384CCC">
            <w:pPr>
              <w:rPr>
                <w:sz w:val="20"/>
                <w:szCs w:val="20"/>
              </w:rPr>
            </w:pPr>
            <w:r w:rsidRPr="00976CAB">
              <w:rPr>
                <w:sz w:val="20"/>
                <w:szCs w:val="20"/>
              </w:rPr>
              <w:tab/>
              <w:t xml:space="preserve">Silicones </w:t>
            </w:r>
          </w:p>
          <w:p w:rsidR="00384CCC" w:rsidRPr="00976CAB" w:rsidRDefault="00384CCC">
            <w:pPr>
              <w:rPr>
                <w:sz w:val="20"/>
                <w:szCs w:val="20"/>
              </w:rPr>
            </w:pPr>
            <w:r w:rsidRPr="00976CAB">
              <w:rPr>
                <w:sz w:val="20"/>
                <w:szCs w:val="20"/>
              </w:rPr>
              <w:tab/>
              <w:t>Silicates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015</w:t>
            </w:r>
          </w:p>
        </w:tc>
        <w:tc>
          <w:tcPr>
            <w:tcW w:w="6563" w:type="dxa"/>
            <w:vAlign w:val="center"/>
          </w:tcPr>
          <w:p w:rsidR="00384CCC" w:rsidRPr="00976CAB" w:rsidRDefault="00384CCC">
            <w:pPr>
              <w:rPr>
                <w:sz w:val="20"/>
                <w:szCs w:val="20"/>
              </w:rPr>
            </w:pPr>
            <w:r w:rsidRPr="00976CAB">
              <w:rPr>
                <w:sz w:val="20"/>
                <w:szCs w:val="20"/>
              </w:rPr>
              <w:t>Phosphorus compounds</w:t>
            </w:r>
          </w:p>
          <w:p w:rsidR="00384CCC" w:rsidRPr="00976CAB" w:rsidRDefault="00384CCC">
            <w:pPr>
              <w:rPr>
                <w:sz w:val="20"/>
                <w:szCs w:val="20"/>
              </w:rPr>
            </w:pPr>
            <w:r w:rsidRPr="00976CAB">
              <w:rPr>
                <w:sz w:val="20"/>
                <w:szCs w:val="20"/>
              </w:rPr>
              <w:tab/>
              <w:t xml:space="preserve">Acid phosphorus compounds </w:t>
            </w:r>
          </w:p>
          <w:p w:rsidR="00384CCC" w:rsidRPr="00976CAB" w:rsidRDefault="00384CCC">
            <w:pPr>
              <w:rPr>
                <w:sz w:val="20"/>
                <w:szCs w:val="20"/>
              </w:rPr>
            </w:pPr>
            <w:r w:rsidRPr="00976CAB">
              <w:rPr>
                <w:sz w:val="20"/>
                <w:szCs w:val="20"/>
              </w:rPr>
              <w:tab/>
              <w:t>Phosphonium compounds</w:t>
            </w:r>
          </w:p>
          <w:p w:rsidR="00384CCC" w:rsidRPr="00976CAB" w:rsidRDefault="00384CCC">
            <w:pPr>
              <w:rPr>
                <w:sz w:val="20"/>
                <w:szCs w:val="20"/>
              </w:rPr>
            </w:pPr>
            <w:r w:rsidRPr="00976CAB">
              <w:rPr>
                <w:sz w:val="20"/>
                <w:szCs w:val="20"/>
              </w:rPr>
              <w:tab/>
              <w:t>Phosphoric esters</w:t>
            </w:r>
          </w:p>
          <w:p w:rsidR="00384CCC" w:rsidRPr="00976CAB" w:rsidRDefault="00384CCC" w:rsidP="00976CAB">
            <w:pPr>
              <w:rPr>
                <w:sz w:val="20"/>
                <w:szCs w:val="20"/>
              </w:rPr>
            </w:pPr>
            <w:r w:rsidRPr="00976CAB">
              <w:rPr>
                <w:sz w:val="20"/>
                <w:szCs w:val="20"/>
              </w:rPr>
              <w:t xml:space="preserve">Phosphates </w:t>
            </w:r>
          </w:p>
          <w:p w:rsidR="00384CCC" w:rsidRPr="00976CAB" w:rsidRDefault="00384CCC">
            <w:pPr>
              <w:rPr>
                <w:sz w:val="20"/>
                <w:szCs w:val="20"/>
              </w:rPr>
            </w:pPr>
            <w:r w:rsidRPr="00976CAB">
              <w:rPr>
                <w:sz w:val="20"/>
                <w:szCs w:val="20"/>
              </w:rPr>
              <w:tab/>
              <w:t>Phosphites</w:t>
            </w:r>
          </w:p>
          <w:p w:rsidR="00384CCC" w:rsidRPr="00976CAB" w:rsidRDefault="00384CCC">
            <w:pPr>
              <w:rPr>
                <w:sz w:val="20"/>
                <w:szCs w:val="20"/>
              </w:rPr>
            </w:pPr>
            <w:r w:rsidRPr="00976CAB">
              <w:rPr>
                <w:sz w:val="20"/>
                <w:szCs w:val="20"/>
              </w:rPr>
              <w:t>Phosphoramides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016</w:t>
            </w:r>
          </w:p>
        </w:tc>
        <w:tc>
          <w:tcPr>
            <w:tcW w:w="6563" w:type="dxa"/>
            <w:vAlign w:val="center"/>
          </w:tcPr>
          <w:p w:rsidR="00384CCC" w:rsidRPr="00976CAB" w:rsidRDefault="00384CCC">
            <w:pPr>
              <w:rPr>
                <w:sz w:val="20"/>
                <w:szCs w:val="20"/>
              </w:rPr>
            </w:pPr>
            <w:r w:rsidRPr="00976CAB">
              <w:rPr>
                <w:sz w:val="20"/>
                <w:szCs w:val="20"/>
              </w:rPr>
              <w:t xml:space="preserve">Sulphur compounds </w:t>
            </w:r>
          </w:p>
          <w:p w:rsidR="00384CCC" w:rsidRPr="00976CAB" w:rsidRDefault="00384CCC">
            <w:pPr>
              <w:rPr>
                <w:sz w:val="20"/>
                <w:szCs w:val="20"/>
              </w:rPr>
            </w:pPr>
            <w:r w:rsidRPr="00976CAB">
              <w:rPr>
                <w:sz w:val="20"/>
                <w:szCs w:val="20"/>
              </w:rPr>
              <w:tab/>
              <w:t xml:space="preserve">Acid sulphur compounds </w:t>
            </w:r>
          </w:p>
          <w:p w:rsidR="00384CCC" w:rsidRPr="00976CAB" w:rsidRDefault="00384CCC" w:rsidP="00976CAB">
            <w:pPr>
              <w:rPr>
                <w:sz w:val="20"/>
                <w:szCs w:val="20"/>
              </w:rPr>
            </w:pPr>
            <w:r w:rsidRPr="00976CAB">
              <w:rPr>
                <w:sz w:val="20"/>
                <w:szCs w:val="20"/>
              </w:rPr>
              <w:t xml:space="preserve">Mercaptans </w:t>
            </w:r>
          </w:p>
          <w:p w:rsidR="00384CCC" w:rsidRPr="00976CAB" w:rsidRDefault="00384CCC">
            <w:pPr>
              <w:rPr>
                <w:sz w:val="20"/>
                <w:szCs w:val="20"/>
              </w:rPr>
            </w:pPr>
            <w:r w:rsidRPr="00976CAB">
              <w:rPr>
                <w:sz w:val="20"/>
                <w:szCs w:val="20"/>
              </w:rPr>
              <w:tab/>
              <w:t xml:space="preserve">Sulphates </w:t>
            </w:r>
          </w:p>
          <w:p w:rsidR="00384CCC" w:rsidRPr="00976CAB" w:rsidRDefault="00384CCC" w:rsidP="00976CAB">
            <w:pPr>
              <w:rPr>
                <w:sz w:val="20"/>
                <w:szCs w:val="20"/>
              </w:rPr>
            </w:pPr>
            <w:r w:rsidRPr="00976CAB">
              <w:rPr>
                <w:sz w:val="20"/>
                <w:szCs w:val="20"/>
              </w:rPr>
              <w:tab/>
              <w:t>Sulphites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017</w:t>
            </w:r>
          </w:p>
        </w:tc>
        <w:tc>
          <w:tcPr>
            <w:tcW w:w="6563" w:type="dxa"/>
            <w:vAlign w:val="center"/>
          </w:tcPr>
          <w:p w:rsidR="00384CCC" w:rsidRPr="00976CAB" w:rsidRDefault="00384CCC">
            <w:pPr>
              <w:rPr>
                <w:sz w:val="20"/>
                <w:szCs w:val="20"/>
              </w:rPr>
            </w:pPr>
            <w:r w:rsidRPr="00976CAB">
              <w:rPr>
                <w:sz w:val="20"/>
                <w:szCs w:val="20"/>
              </w:rPr>
              <w:t xml:space="preserve">Chlorine compounds </w:t>
            </w:r>
          </w:p>
          <w:p w:rsidR="00384CCC" w:rsidRPr="00976CAB" w:rsidRDefault="00384CCC">
            <w:pPr>
              <w:rPr>
                <w:sz w:val="20"/>
                <w:szCs w:val="20"/>
              </w:rPr>
            </w:pPr>
            <w:r w:rsidRPr="00976CAB">
              <w:rPr>
                <w:sz w:val="20"/>
                <w:szCs w:val="20"/>
              </w:rPr>
              <w:tab/>
              <w:t xml:space="preserve">Chlorates </w:t>
            </w:r>
          </w:p>
          <w:p w:rsidR="00384CCC" w:rsidRPr="00976CAB" w:rsidRDefault="00384CCC">
            <w:pPr>
              <w:rPr>
                <w:sz w:val="20"/>
                <w:szCs w:val="20"/>
              </w:rPr>
            </w:pPr>
            <w:r w:rsidRPr="00976CAB">
              <w:rPr>
                <w:sz w:val="20"/>
                <w:szCs w:val="20"/>
              </w:rPr>
              <w:tab/>
              <w:t>Perchlorates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018</w:t>
            </w:r>
          </w:p>
        </w:tc>
        <w:tc>
          <w:tcPr>
            <w:tcW w:w="6563" w:type="dxa"/>
            <w:vAlign w:val="center"/>
          </w:tcPr>
          <w:p w:rsidR="00384CCC" w:rsidRPr="00976CAB" w:rsidRDefault="00384CCC">
            <w:pPr>
              <w:rPr>
                <w:sz w:val="20"/>
                <w:szCs w:val="20"/>
              </w:rPr>
            </w:pPr>
            <w:r w:rsidRPr="00976CAB">
              <w:rPr>
                <w:sz w:val="20"/>
                <w:szCs w:val="20"/>
              </w:rPr>
              <w:t>Argon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019</w:t>
            </w:r>
          </w:p>
        </w:tc>
        <w:tc>
          <w:tcPr>
            <w:tcW w:w="6563" w:type="dxa"/>
            <w:vAlign w:val="center"/>
          </w:tcPr>
          <w:p w:rsidR="00384CCC" w:rsidRPr="00976CAB" w:rsidRDefault="00384CCC">
            <w:pPr>
              <w:rPr>
                <w:sz w:val="20"/>
                <w:szCs w:val="20"/>
              </w:rPr>
            </w:pPr>
            <w:r w:rsidRPr="00976CAB">
              <w:rPr>
                <w:sz w:val="20"/>
                <w:szCs w:val="20"/>
              </w:rPr>
              <w:t>Potassium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020</w:t>
            </w:r>
          </w:p>
        </w:tc>
        <w:tc>
          <w:tcPr>
            <w:tcW w:w="6563" w:type="dxa"/>
            <w:vAlign w:val="center"/>
          </w:tcPr>
          <w:p w:rsidR="00384CCC" w:rsidRPr="00976CAB" w:rsidRDefault="00384CCC">
            <w:pPr>
              <w:rPr>
                <w:sz w:val="20"/>
                <w:szCs w:val="20"/>
              </w:rPr>
            </w:pPr>
            <w:r w:rsidRPr="00976CAB">
              <w:rPr>
                <w:sz w:val="20"/>
                <w:szCs w:val="20"/>
              </w:rPr>
              <w:t>Calcium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021</w:t>
            </w:r>
          </w:p>
        </w:tc>
        <w:tc>
          <w:tcPr>
            <w:tcW w:w="6563" w:type="dxa"/>
            <w:vAlign w:val="center"/>
          </w:tcPr>
          <w:p w:rsidR="00384CCC" w:rsidRPr="00976CAB" w:rsidRDefault="00384CCC">
            <w:pPr>
              <w:rPr>
                <w:sz w:val="20"/>
                <w:szCs w:val="20"/>
              </w:rPr>
            </w:pPr>
            <w:r w:rsidRPr="00976CAB">
              <w:rPr>
                <w:sz w:val="20"/>
                <w:szCs w:val="20"/>
              </w:rPr>
              <w:t>Scandium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022</w:t>
            </w:r>
          </w:p>
        </w:tc>
        <w:tc>
          <w:tcPr>
            <w:tcW w:w="6563" w:type="dxa"/>
            <w:vAlign w:val="center"/>
          </w:tcPr>
          <w:p w:rsidR="00384CCC" w:rsidRPr="00976CAB" w:rsidRDefault="00384CCC">
            <w:pPr>
              <w:rPr>
                <w:sz w:val="20"/>
                <w:szCs w:val="20"/>
              </w:rPr>
            </w:pPr>
            <w:r w:rsidRPr="00976CAB">
              <w:rPr>
                <w:sz w:val="20"/>
                <w:szCs w:val="20"/>
              </w:rPr>
              <w:t>Titanium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023</w:t>
            </w:r>
          </w:p>
        </w:tc>
        <w:tc>
          <w:tcPr>
            <w:tcW w:w="6563" w:type="dxa"/>
            <w:vAlign w:val="center"/>
          </w:tcPr>
          <w:p w:rsidR="00384CCC" w:rsidRPr="00976CAB" w:rsidRDefault="00384CCC">
            <w:pPr>
              <w:rPr>
                <w:sz w:val="20"/>
                <w:szCs w:val="20"/>
              </w:rPr>
            </w:pPr>
            <w:r w:rsidRPr="00976CAB">
              <w:rPr>
                <w:sz w:val="20"/>
                <w:szCs w:val="20"/>
              </w:rPr>
              <w:t>Vanadium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024</w:t>
            </w:r>
          </w:p>
        </w:tc>
        <w:tc>
          <w:tcPr>
            <w:tcW w:w="6563" w:type="dxa"/>
            <w:vAlign w:val="center"/>
          </w:tcPr>
          <w:p w:rsidR="00384CCC" w:rsidRPr="00976CAB" w:rsidRDefault="00384CCC">
            <w:pPr>
              <w:rPr>
                <w:sz w:val="20"/>
                <w:szCs w:val="20"/>
              </w:rPr>
            </w:pPr>
            <w:r w:rsidRPr="00976CAB">
              <w:rPr>
                <w:sz w:val="20"/>
                <w:szCs w:val="20"/>
              </w:rPr>
              <w:t xml:space="preserve">Chromium compounds </w:t>
            </w:r>
          </w:p>
          <w:p w:rsidR="00384CCC" w:rsidRPr="00976CAB" w:rsidRDefault="00384CCC">
            <w:pPr>
              <w:rPr>
                <w:sz w:val="20"/>
                <w:szCs w:val="20"/>
              </w:rPr>
            </w:pPr>
            <w:r w:rsidRPr="00976CAB">
              <w:rPr>
                <w:sz w:val="20"/>
                <w:szCs w:val="20"/>
              </w:rPr>
              <w:tab/>
              <w:t>Chromium VI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025</w:t>
            </w:r>
          </w:p>
        </w:tc>
        <w:tc>
          <w:tcPr>
            <w:tcW w:w="6563" w:type="dxa"/>
            <w:vAlign w:val="center"/>
          </w:tcPr>
          <w:p w:rsidR="00384CCC" w:rsidRPr="00976CAB" w:rsidRDefault="00384CCC">
            <w:pPr>
              <w:rPr>
                <w:sz w:val="20"/>
                <w:szCs w:val="20"/>
              </w:rPr>
            </w:pPr>
            <w:r w:rsidRPr="00976CAB">
              <w:rPr>
                <w:sz w:val="20"/>
                <w:szCs w:val="20"/>
              </w:rPr>
              <w:t>Manganese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026</w:t>
            </w:r>
          </w:p>
        </w:tc>
        <w:tc>
          <w:tcPr>
            <w:tcW w:w="6563" w:type="dxa"/>
            <w:vAlign w:val="center"/>
          </w:tcPr>
          <w:p w:rsidR="00384CCC" w:rsidRPr="00976CAB" w:rsidRDefault="00384CCC">
            <w:pPr>
              <w:rPr>
                <w:sz w:val="20"/>
                <w:szCs w:val="20"/>
              </w:rPr>
            </w:pPr>
            <w:r w:rsidRPr="00976CAB">
              <w:rPr>
                <w:sz w:val="20"/>
                <w:szCs w:val="20"/>
              </w:rPr>
              <w:t>Iron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027</w:t>
            </w:r>
          </w:p>
        </w:tc>
        <w:tc>
          <w:tcPr>
            <w:tcW w:w="6563" w:type="dxa"/>
            <w:vAlign w:val="center"/>
          </w:tcPr>
          <w:p w:rsidR="00384CCC" w:rsidRPr="00976CAB" w:rsidRDefault="00384CCC">
            <w:pPr>
              <w:rPr>
                <w:sz w:val="20"/>
                <w:szCs w:val="20"/>
              </w:rPr>
            </w:pPr>
            <w:r w:rsidRPr="00976CAB">
              <w:rPr>
                <w:sz w:val="20"/>
                <w:szCs w:val="20"/>
              </w:rPr>
              <w:t>Cobalt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028</w:t>
            </w:r>
          </w:p>
        </w:tc>
        <w:tc>
          <w:tcPr>
            <w:tcW w:w="6563" w:type="dxa"/>
            <w:vAlign w:val="center"/>
          </w:tcPr>
          <w:p w:rsidR="00384CCC" w:rsidRPr="00976CAB" w:rsidRDefault="00384CCC">
            <w:pPr>
              <w:rPr>
                <w:sz w:val="20"/>
                <w:szCs w:val="20"/>
              </w:rPr>
            </w:pPr>
            <w:r w:rsidRPr="00976CAB">
              <w:rPr>
                <w:sz w:val="20"/>
                <w:szCs w:val="20"/>
              </w:rPr>
              <w:t>Nickel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029</w:t>
            </w:r>
          </w:p>
        </w:tc>
        <w:tc>
          <w:tcPr>
            <w:tcW w:w="6563" w:type="dxa"/>
            <w:vAlign w:val="center"/>
          </w:tcPr>
          <w:p w:rsidR="00384CCC" w:rsidRPr="00976CAB" w:rsidRDefault="00384CCC">
            <w:pPr>
              <w:rPr>
                <w:sz w:val="20"/>
                <w:szCs w:val="20"/>
              </w:rPr>
            </w:pPr>
            <w:r w:rsidRPr="00976CAB">
              <w:rPr>
                <w:sz w:val="20"/>
                <w:szCs w:val="20"/>
              </w:rPr>
              <w:t>Copper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030</w:t>
            </w:r>
          </w:p>
        </w:tc>
        <w:tc>
          <w:tcPr>
            <w:tcW w:w="6563" w:type="dxa"/>
            <w:vAlign w:val="center"/>
          </w:tcPr>
          <w:p w:rsidR="00384CCC" w:rsidRPr="00976CAB" w:rsidRDefault="00384CCC">
            <w:pPr>
              <w:rPr>
                <w:sz w:val="20"/>
                <w:szCs w:val="20"/>
              </w:rPr>
            </w:pPr>
            <w:r w:rsidRPr="00976CAB">
              <w:rPr>
                <w:sz w:val="20"/>
                <w:szCs w:val="20"/>
              </w:rPr>
              <w:t xml:space="preserve">Zinc compounds </w:t>
            </w:r>
          </w:p>
          <w:p w:rsidR="00384CCC" w:rsidRPr="00976CAB" w:rsidRDefault="00384CCC">
            <w:pPr>
              <w:rPr>
                <w:sz w:val="20"/>
                <w:szCs w:val="20"/>
              </w:rPr>
            </w:pPr>
            <w:r w:rsidRPr="00976CAB">
              <w:rPr>
                <w:sz w:val="20"/>
                <w:szCs w:val="20"/>
              </w:rPr>
              <w:tab/>
              <w:t>Organometallic zinc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031</w:t>
            </w:r>
          </w:p>
        </w:tc>
        <w:tc>
          <w:tcPr>
            <w:tcW w:w="6563" w:type="dxa"/>
            <w:vAlign w:val="center"/>
          </w:tcPr>
          <w:p w:rsidR="00384CCC" w:rsidRPr="00976CAB" w:rsidRDefault="00384CCC">
            <w:pPr>
              <w:rPr>
                <w:sz w:val="20"/>
                <w:szCs w:val="20"/>
              </w:rPr>
            </w:pPr>
            <w:r w:rsidRPr="00976CAB">
              <w:rPr>
                <w:sz w:val="20"/>
                <w:szCs w:val="20"/>
              </w:rPr>
              <w:t>Gallium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032</w:t>
            </w:r>
          </w:p>
        </w:tc>
        <w:tc>
          <w:tcPr>
            <w:tcW w:w="6563" w:type="dxa"/>
            <w:vAlign w:val="center"/>
          </w:tcPr>
          <w:p w:rsidR="00384CCC" w:rsidRPr="00976CAB" w:rsidRDefault="00384CCC">
            <w:pPr>
              <w:rPr>
                <w:sz w:val="20"/>
                <w:szCs w:val="20"/>
              </w:rPr>
            </w:pPr>
            <w:r w:rsidRPr="00976CAB">
              <w:rPr>
                <w:sz w:val="20"/>
                <w:szCs w:val="20"/>
              </w:rPr>
              <w:t>Germanium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033</w:t>
            </w:r>
          </w:p>
        </w:tc>
        <w:tc>
          <w:tcPr>
            <w:tcW w:w="6563" w:type="dxa"/>
            <w:vAlign w:val="center"/>
          </w:tcPr>
          <w:p w:rsidR="00384CCC" w:rsidRPr="00976CAB" w:rsidRDefault="00384CCC">
            <w:pPr>
              <w:rPr>
                <w:sz w:val="20"/>
                <w:szCs w:val="20"/>
              </w:rPr>
            </w:pPr>
            <w:r w:rsidRPr="00976CAB">
              <w:rPr>
                <w:sz w:val="20"/>
                <w:szCs w:val="20"/>
              </w:rPr>
              <w:t>Arsenic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034</w:t>
            </w:r>
          </w:p>
        </w:tc>
        <w:tc>
          <w:tcPr>
            <w:tcW w:w="6563" w:type="dxa"/>
            <w:vAlign w:val="center"/>
          </w:tcPr>
          <w:p w:rsidR="00384CCC" w:rsidRPr="00976CAB" w:rsidRDefault="00384CCC">
            <w:pPr>
              <w:rPr>
                <w:sz w:val="20"/>
                <w:szCs w:val="20"/>
              </w:rPr>
            </w:pPr>
            <w:r w:rsidRPr="00976CAB">
              <w:rPr>
                <w:sz w:val="20"/>
                <w:szCs w:val="20"/>
              </w:rPr>
              <w:t>Selenium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035</w:t>
            </w:r>
          </w:p>
        </w:tc>
        <w:tc>
          <w:tcPr>
            <w:tcW w:w="6563" w:type="dxa"/>
            <w:vAlign w:val="center"/>
          </w:tcPr>
          <w:p w:rsidR="00384CCC" w:rsidRPr="00976CAB" w:rsidRDefault="00384CCC">
            <w:pPr>
              <w:rPr>
                <w:sz w:val="20"/>
                <w:szCs w:val="20"/>
              </w:rPr>
            </w:pPr>
            <w:r w:rsidRPr="00976CAB">
              <w:rPr>
                <w:sz w:val="20"/>
                <w:szCs w:val="20"/>
              </w:rPr>
              <w:t>Bromine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036</w:t>
            </w:r>
          </w:p>
        </w:tc>
        <w:tc>
          <w:tcPr>
            <w:tcW w:w="6563" w:type="dxa"/>
            <w:vAlign w:val="center"/>
          </w:tcPr>
          <w:p w:rsidR="00384CCC" w:rsidRPr="00976CAB" w:rsidRDefault="00384CCC">
            <w:pPr>
              <w:rPr>
                <w:sz w:val="20"/>
                <w:szCs w:val="20"/>
              </w:rPr>
            </w:pPr>
            <w:r w:rsidRPr="00976CAB">
              <w:rPr>
                <w:sz w:val="20"/>
                <w:szCs w:val="20"/>
              </w:rPr>
              <w:t>Krypton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037</w:t>
            </w:r>
          </w:p>
        </w:tc>
        <w:tc>
          <w:tcPr>
            <w:tcW w:w="6563" w:type="dxa"/>
            <w:vAlign w:val="center"/>
          </w:tcPr>
          <w:p w:rsidR="00384CCC" w:rsidRPr="00976CAB" w:rsidRDefault="00384CCC">
            <w:pPr>
              <w:rPr>
                <w:sz w:val="20"/>
                <w:szCs w:val="20"/>
              </w:rPr>
            </w:pPr>
            <w:r w:rsidRPr="00976CAB">
              <w:rPr>
                <w:sz w:val="20"/>
                <w:szCs w:val="20"/>
              </w:rPr>
              <w:t>Rubidium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038</w:t>
            </w:r>
          </w:p>
        </w:tc>
        <w:tc>
          <w:tcPr>
            <w:tcW w:w="6563" w:type="dxa"/>
            <w:vAlign w:val="center"/>
          </w:tcPr>
          <w:p w:rsidR="00384CCC" w:rsidRPr="00976CAB" w:rsidRDefault="00384CCC">
            <w:pPr>
              <w:rPr>
                <w:sz w:val="20"/>
                <w:szCs w:val="20"/>
              </w:rPr>
            </w:pPr>
            <w:r w:rsidRPr="00976CAB">
              <w:rPr>
                <w:sz w:val="20"/>
                <w:szCs w:val="20"/>
              </w:rPr>
              <w:t>Strontium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039</w:t>
            </w:r>
          </w:p>
        </w:tc>
        <w:tc>
          <w:tcPr>
            <w:tcW w:w="6563" w:type="dxa"/>
            <w:vAlign w:val="center"/>
          </w:tcPr>
          <w:p w:rsidR="00384CCC" w:rsidRPr="00976CAB" w:rsidRDefault="00384CCC">
            <w:pPr>
              <w:rPr>
                <w:sz w:val="20"/>
                <w:szCs w:val="20"/>
              </w:rPr>
            </w:pPr>
            <w:r w:rsidRPr="00976CAB">
              <w:rPr>
                <w:sz w:val="20"/>
                <w:szCs w:val="20"/>
              </w:rPr>
              <w:t>Yttrium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040</w:t>
            </w:r>
          </w:p>
        </w:tc>
        <w:tc>
          <w:tcPr>
            <w:tcW w:w="6563" w:type="dxa"/>
            <w:vAlign w:val="center"/>
          </w:tcPr>
          <w:p w:rsidR="00384CCC" w:rsidRPr="00976CAB" w:rsidRDefault="00384CCC">
            <w:pPr>
              <w:rPr>
                <w:sz w:val="20"/>
                <w:szCs w:val="20"/>
              </w:rPr>
            </w:pPr>
            <w:r w:rsidRPr="00976CAB">
              <w:rPr>
                <w:sz w:val="20"/>
                <w:szCs w:val="20"/>
              </w:rPr>
              <w:t>Zirconium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041</w:t>
            </w:r>
          </w:p>
        </w:tc>
        <w:tc>
          <w:tcPr>
            <w:tcW w:w="6563" w:type="dxa"/>
            <w:vAlign w:val="center"/>
          </w:tcPr>
          <w:p w:rsidR="00384CCC" w:rsidRPr="00976CAB" w:rsidRDefault="00384CCC">
            <w:pPr>
              <w:rPr>
                <w:sz w:val="20"/>
                <w:szCs w:val="20"/>
              </w:rPr>
            </w:pPr>
            <w:r w:rsidRPr="00976CAB">
              <w:rPr>
                <w:sz w:val="20"/>
                <w:szCs w:val="20"/>
              </w:rPr>
              <w:t>Niobium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042</w:t>
            </w:r>
          </w:p>
        </w:tc>
        <w:tc>
          <w:tcPr>
            <w:tcW w:w="6563" w:type="dxa"/>
            <w:vAlign w:val="center"/>
          </w:tcPr>
          <w:p w:rsidR="00384CCC" w:rsidRPr="00976CAB" w:rsidRDefault="00384CCC">
            <w:pPr>
              <w:rPr>
                <w:sz w:val="20"/>
                <w:szCs w:val="20"/>
              </w:rPr>
            </w:pPr>
            <w:r w:rsidRPr="00976CAB">
              <w:rPr>
                <w:sz w:val="20"/>
                <w:szCs w:val="20"/>
              </w:rPr>
              <w:t>Molybdenum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043</w:t>
            </w:r>
          </w:p>
        </w:tc>
        <w:tc>
          <w:tcPr>
            <w:tcW w:w="6563" w:type="dxa"/>
            <w:vAlign w:val="center"/>
          </w:tcPr>
          <w:p w:rsidR="00384CCC" w:rsidRPr="00976CAB" w:rsidRDefault="00384CCC">
            <w:pPr>
              <w:rPr>
                <w:sz w:val="20"/>
                <w:szCs w:val="20"/>
              </w:rPr>
            </w:pPr>
            <w:r w:rsidRPr="00976CAB">
              <w:rPr>
                <w:sz w:val="20"/>
                <w:szCs w:val="20"/>
              </w:rPr>
              <w:t>Technetium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044</w:t>
            </w:r>
          </w:p>
        </w:tc>
        <w:tc>
          <w:tcPr>
            <w:tcW w:w="6563" w:type="dxa"/>
            <w:vAlign w:val="center"/>
          </w:tcPr>
          <w:p w:rsidR="00384CCC" w:rsidRPr="00976CAB" w:rsidRDefault="00384CCC">
            <w:pPr>
              <w:rPr>
                <w:sz w:val="20"/>
                <w:szCs w:val="20"/>
              </w:rPr>
            </w:pPr>
            <w:r w:rsidRPr="00976CAB">
              <w:rPr>
                <w:sz w:val="20"/>
                <w:szCs w:val="20"/>
              </w:rPr>
              <w:t>Ruthenium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045</w:t>
            </w:r>
          </w:p>
        </w:tc>
        <w:tc>
          <w:tcPr>
            <w:tcW w:w="6563" w:type="dxa"/>
            <w:vAlign w:val="center"/>
          </w:tcPr>
          <w:p w:rsidR="00384CCC" w:rsidRPr="00976CAB" w:rsidRDefault="00384CCC">
            <w:pPr>
              <w:rPr>
                <w:sz w:val="20"/>
                <w:szCs w:val="20"/>
              </w:rPr>
            </w:pPr>
            <w:r w:rsidRPr="00976CAB">
              <w:rPr>
                <w:sz w:val="20"/>
                <w:szCs w:val="20"/>
              </w:rPr>
              <w:t>Rhodium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046</w:t>
            </w:r>
          </w:p>
        </w:tc>
        <w:tc>
          <w:tcPr>
            <w:tcW w:w="6563" w:type="dxa"/>
            <w:vAlign w:val="center"/>
          </w:tcPr>
          <w:p w:rsidR="00384CCC" w:rsidRPr="00976CAB" w:rsidRDefault="00384CCC">
            <w:pPr>
              <w:rPr>
                <w:sz w:val="20"/>
                <w:szCs w:val="20"/>
              </w:rPr>
            </w:pPr>
            <w:r w:rsidRPr="00976CAB">
              <w:rPr>
                <w:sz w:val="20"/>
                <w:szCs w:val="20"/>
              </w:rPr>
              <w:t>Palladium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047</w:t>
            </w:r>
          </w:p>
        </w:tc>
        <w:tc>
          <w:tcPr>
            <w:tcW w:w="6563" w:type="dxa"/>
            <w:vAlign w:val="center"/>
          </w:tcPr>
          <w:p w:rsidR="00384CCC" w:rsidRPr="00976CAB" w:rsidRDefault="00384CCC">
            <w:pPr>
              <w:rPr>
                <w:sz w:val="20"/>
                <w:szCs w:val="20"/>
              </w:rPr>
            </w:pPr>
            <w:r w:rsidRPr="00976CAB">
              <w:rPr>
                <w:sz w:val="20"/>
                <w:szCs w:val="20"/>
              </w:rPr>
              <w:t>Silver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048</w:t>
            </w:r>
          </w:p>
        </w:tc>
        <w:tc>
          <w:tcPr>
            <w:tcW w:w="6563" w:type="dxa"/>
            <w:vAlign w:val="center"/>
          </w:tcPr>
          <w:p w:rsidR="00384CCC" w:rsidRPr="00976CAB" w:rsidRDefault="00384CCC">
            <w:pPr>
              <w:rPr>
                <w:sz w:val="20"/>
                <w:szCs w:val="20"/>
              </w:rPr>
            </w:pPr>
            <w:r w:rsidRPr="00976CAB">
              <w:rPr>
                <w:sz w:val="20"/>
                <w:szCs w:val="20"/>
              </w:rPr>
              <w:t>Cadmium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049</w:t>
            </w:r>
          </w:p>
        </w:tc>
        <w:tc>
          <w:tcPr>
            <w:tcW w:w="6563" w:type="dxa"/>
            <w:vAlign w:val="center"/>
          </w:tcPr>
          <w:p w:rsidR="00384CCC" w:rsidRPr="00976CAB" w:rsidRDefault="00384CCC">
            <w:pPr>
              <w:rPr>
                <w:sz w:val="20"/>
                <w:szCs w:val="20"/>
              </w:rPr>
            </w:pPr>
            <w:r w:rsidRPr="00976CAB">
              <w:rPr>
                <w:sz w:val="20"/>
                <w:szCs w:val="20"/>
              </w:rPr>
              <w:t>Indium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050</w:t>
            </w:r>
          </w:p>
        </w:tc>
        <w:tc>
          <w:tcPr>
            <w:tcW w:w="6563" w:type="dxa"/>
            <w:vAlign w:val="center"/>
          </w:tcPr>
          <w:p w:rsidR="00384CCC" w:rsidRPr="00976CAB" w:rsidRDefault="00384CCC">
            <w:pPr>
              <w:rPr>
                <w:sz w:val="20"/>
                <w:szCs w:val="20"/>
              </w:rPr>
            </w:pPr>
            <w:r w:rsidRPr="00976CAB">
              <w:rPr>
                <w:sz w:val="20"/>
                <w:szCs w:val="20"/>
              </w:rPr>
              <w:t xml:space="preserve">Tin compounds </w:t>
            </w:r>
          </w:p>
          <w:p w:rsidR="00384CCC" w:rsidRPr="00976CAB" w:rsidRDefault="00384CCC">
            <w:pPr>
              <w:rPr>
                <w:sz w:val="20"/>
                <w:szCs w:val="20"/>
              </w:rPr>
            </w:pPr>
            <w:r w:rsidRPr="00976CAB">
              <w:rPr>
                <w:sz w:val="20"/>
                <w:szCs w:val="20"/>
              </w:rPr>
              <w:tab/>
              <w:t>Organometallic tin derivates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051</w:t>
            </w:r>
          </w:p>
        </w:tc>
        <w:tc>
          <w:tcPr>
            <w:tcW w:w="6563" w:type="dxa"/>
            <w:vAlign w:val="center"/>
          </w:tcPr>
          <w:p w:rsidR="00384CCC" w:rsidRPr="00976CAB" w:rsidRDefault="00384CCC">
            <w:pPr>
              <w:rPr>
                <w:sz w:val="20"/>
                <w:szCs w:val="20"/>
              </w:rPr>
            </w:pPr>
            <w:r w:rsidRPr="00976CAB">
              <w:rPr>
                <w:sz w:val="20"/>
                <w:szCs w:val="20"/>
              </w:rPr>
              <w:t>Antimony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052</w:t>
            </w:r>
          </w:p>
        </w:tc>
        <w:tc>
          <w:tcPr>
            <w:tcW w:w="6563" w:type="dxa"/>
            <w:vAlign w:val="center"/>
          </w:tcPr>
          <w:p w:rsidR="00384CCC" w:rsidRPr="00976CAB" w:rsidRDefault="00384CCC">
            <w:pPr>
              <w:rPr>
                <w:sz w:val="20"/>
                <w:szCs w:val="20"/>
              </w:rPr>
            </w:pPr>
            <w:r w:rsidRPr="00976CAB">
              <w:rPr>
                <w:sz w:val="20"/>
                <w:szCs w:val="20"/>
              </w:rPr>
              <w:t>Tellurium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053</w:t>
            </w:r>
          </w:p>
        </w:tc>
        <w:tc>
          <w:tcPr>
            <w:tcW w:w="6563" w:type="dxa"/>
            <w:vAlign w:val="center"/>
          </w:tcPr>
          <w:p w:rsidR="00384CCC" w:rsidRPr="00976CAB" w:rsidRDefault="00384CCC">
            <w:pPr>
              <w:rPr>
                <w:sz w:val="20"/>
                <w:szCs w:val="20"/>
              </w:rPr>
            </w:pPr>
            <w:r w:rsidRPr="00976CAB">
              <w:rPr>
                <w:sz w:val="20"/>
                <w:szCs w:val="20"/>
              </w:rPr>
              <w:t>Iodine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054</w:t>
            </w:r>
          </w:p>
        </w:tc>
        <w:tc>
          <w:tcPr>
            <w:tcW w:w="6563" w:type="dxa"/>
            <w:vAlign w:val="center"/>
          </w:tcPr>
          <w:p w:rsidR="00384CCC" w:rsidRPr="00976CAB" w:rsidRDefault="00384CCC">
            <w:pPr>
              <w:rPr>
                <w:sz w:val="20"/>
                <w:szCs w:val="20"/>
              </w:rPr>
            </w:pPr>
            <w:r w:rsidRPr="00976CAB">
              <w:rPr>
                <w:sz w:val="20"/>
                <w:szCs w:val="20"/>
              </w:rPr>
              <w:t>Xenon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055</w:t>
            </w:r>
          </w:p>
        </w:tc>
        <w:tc>
          <w:tcPr>
            <w:tcW w:w="6563" w:type="dxa"/>
            <w:vAlign w:val="center"/>
          </w:tcPr>
          <w:p w:rsidR="00384CCC" w:rsidRPr="00976CAB" w:rsidRDefault="00384CCC">
            <w:pPr>
              <w:rPr>
                <w:sz w:val="20"/>
                <w:szCs w:val="20"/>
              </w:rPr>
            </w:pPr>
            <w:r w:rsidRPr="00976CAB">
              <w:rPr>
                <w:sz w:val="20"/>
                <w:szCs w:val="20"/>
              </w:rPr>
              <w:t>Caesium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056</w:t>
            </w:r>
          </w:p>
        </w:tc>
        <w:tc>
          <w:tcPr>
            <w:tcW w:w="6563" w:type="dxa"/>
            <w:vAlign w:val="center"/>
          </w:tcPr>
          <w:p w:rsidR="00384CCC" w:rsidRPr="00976CAB" w:rsidRDefault="00384CCC">
            <w:pPr>
              <w:rPr>
                <w:sz w:val="20"/>
                <w:szCs w:val="20"/>
              </w:rPr>
            </w:pPr>
            <w:r w:rsidRPr="00976CAB">
              <w:rPr>
                <w:sz w:val="20"/>
                <w:szCs w:val="20"/>
              </w:rPr>
              <w:t>Barium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057</w:t>
            </w:r>
          </w:p>
        </w:tc>
        <w:tc>
          <w:tcPr>
            <w:tcW w:w="6563" w:type="dxa"/>
            <w:vAlign w:val="center"/>
          </w:tcPr>
          <w:p w:rsidR="00384CCC" w:rsidRPr="00976CAB" w:rsidRDefault="00384CCC">
            <w:pPr>
              <w:rPr>
                <w:sz w:val="20"/>
                <w:szCs w:val="20"/>
              </w:rPr>
            </w:pPr>
            <w:r w:rsidRPr="00976CAB">
              <w:rPr>
                <w:sz w:val="20"/>
                <w:szCs w:val="20"/>
              </w:rPr>
              <w:t>Lanthanum</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058</w:t>
            </w:r>
          </w:p>
        </w:tc>
        <w:tc>
          <w:tcPr>
            <w:tcW w:w="6563" w:type="dxa"/>
            <w:vAlign w:val="center"/>
          </w:tcPr>
          <w:p w:rsidR="00384CCC" w:rsidRPr="00976CAB" w:rsidRDefault="00384CCC">
            <w:pPr>
              <w:rPr>
                <w:sz w:val="20"/>
                <w:szCs w:val="20"/>
              </w:rPr>
            </w:pPr>
            <w:r w:rsidRPr="00976CAB">
              <w:rPr>
                <w:sz w:val="20"/>
                <w:szCs w:val="20"/>
              </w:rPr>
              <w:t>Cerium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059</w:t>
            </w:r>
          </w:p>
        </w:tc>
        <w:tc>
          <w:tcPr>
            <w:tcW w:w="6563" w:type="dxa"/>
            <w:vAlign w:val="center"/>
          </w:tcPr>
          <w:p w:rsidR="00384CCC" w:rsidRPr="00976CAB" w:rsidRDefault="00384CCC">
            <w:pPr>
              <w:rPr>
                <w:sz w:val="20"/>
                <w:szCs w:val="20"/>
              </w:rPr>
            </w:pPr>
            <w:r w:rsidRPr="00976CAB">
              <w:rPr>
                <w:sz w:val="20"/>
                <w:szCs w:val="20"/>
              </w:rPr>
              <w:t>Praseodymium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060</w:t>
            </w:r>
          </w:p>
        </w:tc>
        <w:tc>
          <w:tcPr>
            <w:tcW w:w="6563" w:type="dxa"/>
            <w:vAlign w:val="center"/>
          </w:tcPr>
          <w:p w:rsidR="00384CCC" w:rsidRPr="00976CAB" w:rsidRDefault="00384CCC">
            <w:pPr>
              <w:rPr>
                <w:sz w:val="20"/>
                <w:szCs w:val="20"/>
              </w:rPr>
            </w:pPr>
            <w:r w:rsidRPr="00976CAB">
              <w:rPr>
                <w:sz w:val="20"/>
                <w:szCs w:val="20"/>
              </w:rPr>
              <w:t>Neodymium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061</w:t>
            </w:r>
          </w:p>
        </w:tc>
        <w:tc>
          <w:tcPr>
            <w:tcW w:w="6563" w:type="dxa"/>
            <w:vAlign w:val="center"/>
          </w:tcPr>
          <w:p w:rsidR="00384CCC" w:rsidRPr="00976CAB" w:rsidRDefault="00384CCC">
            <w:pPr>
              <w:rPr>
                <w:sz w:val="20"/>
                <w:szCs w:val="20"/>
              </w:rPr>
            </w:pPr>
            <w:r w:rsidRPr="00976CAB">
              <w:rPr>
                <w:sz w:val="20"/>
                <w:szCs w:val="20"/>
              </w:rPr>
              <w:t>Promethium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062</w:t>
            </w:r>
          </w:p>
        </w:tc>
        <w:tc>
          <w:tcPr>
            <w:tcW w:w="6563" w:type="dxa"/>
            <w:vAlign w:val="center"/>
          </w:tcPr>
          <w:p w:rsidR="00384CCC" w:rsidRPr="00976CAB" w:rsidRDefault="00384CCC">
            <w:pPr>
              <w:rPr>
                <w:sz w:val="20"/>
                <w:szCs w:val="20"/>
              </w:rPr>
            </w:pPr>
            <w:r w:rsidRPr="00976CAB">
              <w:rPr>
                <w:sz w:val="20"/>
                <w:szCs w:val="20"/>
              </w:rPr>
              <w:t>Samarium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063</w:t>
            </w:r>
          </w:p>
        </w:tc>
        <w:tc>
          <w:tcPr>
            <w:tcW w:w="6563" w:type="dxa"/>
            <w:vAlign w:val="center"/>
          </w:tcPr>
          <w:p w:rsidR="00384CCC" w:rsidRPr="00976CAB" w:rsidRDefault="00384CCC">
            <w:pPr>
              <w:rPr>
                <w:sz w:val="20"/>
                <w:szCs w:val="20"/>
              </w:rPr>
            </w:pPr>
            <w:r w:rsidRPr="00976CAB">
              <w:rPr>
                <w:sz w:val="20"/>
                <w:szCs w:val="20"/>
              </w:rPr>
              <w:t>Europium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064</w:t>
            </w:r>
          </w:p>
        </w:tc>
        <w:tc>
          <w:tcPr>
            <w:tcW w:w="6563" w:type="dxa"/>
            <w:vAlign w:val="center"/>
          </w:tcPr>
          <w:p w:rsidR="00384CCC" w:rsidRPr="00976CAB" w:rsidRDefault="00384CCC">
            <w:pPr>
              <w:rPr>
                <w:sz w:val="20"/>
                <w:szCs w:val="20"/>
              </w:rPr>
            </w:pPr>
            <w:r w:rsidRPr="00976CAB">
              <w:rPr>
                <w:sz w:val="20"/>
                <w:szCs w:val="20"/>
              </w:rPr>
              <w:t>Gandolinium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065</w:t>
            </w:r>
          </w:p>
        </w:tc>
        <w:tc>
          <w:tcPr>
            <w:tcW w:w="6563" w:type="dxa"/>
            <w:vAlign w:val="center"/>
          </w:tcPr>
          <w:p w:rsidR="00384CCC" w:rsidRPr="00976CAB" w:rsidRDefault="00384CCC">
            <w:pPr>
              <w:rPr>
                <w:sz w:val="20"/>
                <w:szCs w:val="20"/>
              </w:rPr>
            </w:pPr>
            <w:r w:rsidRPr="00976CAB">
              <w:rPr>
                <w:sz w:val="20"/>
                <w:szCs w:val="20"/>
              </w:rPr>
              <w:t>Terbium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066</w:t>
            </w:r>
          </w:p>
        </w:tc>
        <w:tc>
          <w:tcPr>
            <w:tcW w:w="6563" w:type="dxa"/>
            <w:vAlign w:val="center"/>
          </w:tcPr>
          <w:p w:rsidR="00384CCC" w:rsidRPr="00976CAB" w:rsidRDefault="00384CCC">
            <w:pPr>
              <w:rPr>
                <w:sz w:val="20"/>
                <w:szCs w:val="20"/>
              </w:rPr>
            </w:pPr>
            <w:r w:rsidRPr="00976CAB">
              <w:rPr>
                <w:sz w:val="20"/>
                <w:szCs w:val="20"/>
              </w:rPr>
              <w:t>Dysprosium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067</w:t>
            </w:r>
          </w:p>
        </w:tc>
        <w:tc>
          <w:tcPr>
            <w:tcW w:w="6563" w:type="dxa"/>
            <w:vAlign w:val="center"/>
          </w:tcPr>
          <w:p w:rsidR="00384CCC" w:rsidRPr="00976CAB" w:rsidRDefault="00384CCC">
            <w:pPr>
              <w:rPr>
                <w:sz w:val="20"/>
                <w:szCs w:val="20"/>
              </w:rPr>
            </w:pPr>
            <w:r w:rsidRPr="00976CAB">
              <w:rPr>
                <w:sz w:val="20"/>
                <w:szCs w:val="20"/>
              </w:rPr>
              <w:t>Holmium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068</w:t>
            </w:r>
          </w:p>
        </w:tc>
        <w:tc>
          <w:tcPr>
            <w:tcW w:w="6563" w:type="dxa"/>
            <w:vAlign w:val="center"/>
          </w:tcPr>
          <w:p w:rsidR="00384CCC" w:rsidRPr="00976CAB" w:rsidRDefault="00384CCC">
            <w:pPr>
              <w:rPr>
                <w:sz w:val="20"/>
                <w:szCs w:val="20"/>
              </w:rPr>
            </w:pPr>
            <w:r w:rsidRPr="00976CAB">
              <w:rPr>
                <w:sz w:val="20"/>
                <w:szCs w:val="20"/>
              </w:rPr>
              <w:t>Erbium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069</w:t>
            </w:r>
          </w:p>
        </w:tc>
        <w:tc>
          <w:tcPr>
            <w:tcW w:w="6563" w:type="dxa"/>
            <w:vAlign w:val="center"/>
          </w:tcPr>
          <w:p w:rsidR="00384CCC" w:rsidRPr="00976CAB" w:rsidRDefault="00384CCC">
            <w:pPr>
              <w:rPr>
                <w:sz w:val="20"/>
                <w:szCs w:val="20"/>
              </w:rPr>
            </w:pPr>
            <w:r w:rsidRPr="00976CAB">
              <w:rPr>
                <w:sz w:val="20"/>
                <w:szCs w:val="20"/>
              </w:rPr>
              <w:t>Thulium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070</w:t>
            </w:r>
          </w:p>
        </w:tc>
        <w:tc>
          <w:tcPr>
            <w:tcW w:w="6563" w:type="dxa"/>
            <w:vAlign w:val="center"/>
          </w:tcPr>
          <w:p w:rsidR="00384CCC" w:rsidRPr="00976CAB" w:rsidRDefault="00384CCC">
            <w:pPr>
              <w:rPr>
                <w:sz w:val="20"/>
                <w:szCs w:val="20"/>
              </w:rPr>
            </w:pPr>
            <w:r w:rsidRPr="00976CAB">
              <w:rPr>
                <w:sz w:val="20"/>
                <w:szCs w:val="20"/>
              </w:rPr>
              <w:t>Ytterbium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071</w:t>
            </w:r>
          </w:p>
        </w:tc>
        <w:tc>
          <w:tcPr>
            <w:tcW w:w="6563" w:type="dxa"/>
            <w:vAlign w:val="center"/>
          </w:tcPr>
          <w:p w:rsidR="00384CCC" w:rsidRPr="00976CAB" w:rsidRDefault="00384CCC">
            <w:pPr>
              <w:rPr>
                <w:sz w:val="20"/>
                <w:szCs w:val="20"/>
              </w:rPr>
            </w:pPr>
            <w:r w:rsidRPr="00976CAB">
              <w:rPr>
                <w:sz w:val="20"/>
                <w:szCs w:val="20"/>
              </w:rPr>
              <w:t>Lutetium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072</w:t>
            </w:r>
          </w:p>
        </w:tc>
        <w:tc>
          <w:tcPr>
            <w:tcW w:w="6563" w:type="dxa"/>
            <w:vAlign w:val="center"/>
          </w:tcPr>
          <w:p w:rsidR="00384CCC" w:rsidRPr="00976CAB" w:rsidRDefault="00384CCC">
            <w:pPr>
              <w:rPr>
                <w:sz w:val="20"/>
                <w:szCs w:val="20"/>
              </w:rPr>
            </w:pPr>
            <w:r w:rsidRPr="00976CAB">
              <w:rPr>
                <w:sz w:val="20"/>
                <w:szCs w:val="20"/>
              </w:rPr>
              <w:t>Hafnium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073</w:t>
            </w:r>
          </w:p>
        </w:tc>
        <w:tc>
          <w:tcPr>
            <w:tcW w:w="6563" w:type="dxa"/>
            <w:vAlign w:val="center"/>
          </w:tcPr>
          <w:p w:rsidR="00384CCC" w:rsidRPr="00976CAB" w:rsidRDefault="00384CCC">
            <w:pPr>
              <w:rPr>
                <w:sz w:val="20"/>
                <w:szCs w:val="20"/>
              </w:rPr>
            </w:pPr>
            <w:r w:rsidRPr="00976CAB">
              <w:rPr>
                <w:sz w:val="20"/>
                <w:szCs w:val="20"/>
              </w:rPr>
              <w:t>Tantalum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074</w:t>
            </w:r>
          </w:p>
        </w:tc>
        <w:tc>
          <w:tcPr>
            <w:tcW w:w="6563" w:type="dxa"/>
            <w:vAlign w:val="center"/>
          </w:tcPr>
          <w:p w:rsidR="00384CCC" w:rsidRPr="00976CAB" w:rsidRDefault="00384CCC">
            <w:pPr>
              <w:rPr>
                <w:sz w:val="20"/>
                <w:szCs w:val="20"/>
              </w:rPr>
            </w:pPr>
            <w:r w:rsidRPr="00976CAB">
              <w:rPr>
                <w:sz w:val="20"/>
                <w:szCs w:val="20"/>
              </w:rPr>
              <w:t>Tungsten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075</w:t>
            </w:r>
          </w:p>
        </w:tc>
        <w:tc>
          <w:tcPr>
            <w:tcW w:w="6563" w:type="dxa"/>
            <w:vAlign w:val="center"/>
          </w:tcPr>
          <w:p w:rsidR="00384CCC" w:rsidRPr="00976CAB" w:rsidRDefault="00384CCC">
            <w:pPr>
              <w:rPr>
                <w:sz w:val="20"/>
                <w:szCs w:val="20"/>
              </w:rPr>
            </w:pPr>
            <w:r w:rsidRPr="00976CAB">
              <w:rPr>
                <w:sz w:val="20"/>
                <w:szCs w:val="20"/>
              </w:rPr>
              <w:t>Rhenium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076</w:t>
            </w:r>
          </w:p>
        </w:tc>
        <w:tc>
          <w:tcPr>
            <w:tcW w:w="6563" w:type="dxa"/>
            <w:vAlign w:val="center"/>
          </w:tcPr>
          <w:p w:rsidR="00384CCC" w:rsidRPr="00976CAB" w:rsidRDefault="00384CCC">
            <w:pPr>
              <w:rPr>
                <w:sz w:val="20"/>
                <w:szCs w:val="20"/>
              </w:rPr>
            </w:pPr>
            <w:r w:rsidRPr="00976CAB">
              <w:rPr>
                <w:sz w:val="20"/>
                <w:szCs w:val="20"/>
              </w:rPr>
              <w:t>Osmium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077</w:t>
            </w:r>
          </w:p>
        </w:tc>
        <w:tc>
          <w:tcPr>
            <w:tcW w:w="6563" w:type="dxa"/>
            <w:vAlign w:val="center"/>
          </w:tcPr>
          <w:p w:rsidR="00384CCC" w:rsidRPr="00976CAB" w:rsidRDefault="00384CCC">
            <w:pPr>
              <w:rPr>
                <w:sz w:val="20"/>
                <w:szCs w:val="20"/>
              </w:rPr>
            </w:pPr>
            <w:r w:rsidRPr="00976CAB">
              <w:rPr>
                <w:sz w:val="20"/>
                <w:szCs w:val="20"/>
              </w:rPr>
              <w:t>Iridium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078</w:t>
            </w:r>
          </w:p>
        </w:tc>
        <w:tc>
          <w:tcPr>
            <w:tcW w:w="6563" w:type="dxa"/>
            <w:vAlign w:val="center"/>
          </w:tcPr>
          <w:p w:rsidR="00384CCC" w:rsidRPr="00976CAB" w:rsidRDefault="00384CCC">
            <w:pPr>
              <w:rPr>
                <w:sz w:val="20"/>
                <w:szCs w:val="20"/>
              </w:rPr>
            </w:pPr>
            <w:r w:rsidRPr="00976CAB">
              <w:rPr>
                <w:sz w:val="20"/>
                <w:szCs w:val="20"/>
              </w:rPr>
              <w:t>Platinum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079</w:t>
            </w:r>
          </w:p>
        </w:tc>
        <w:tc>
          <w:tcPr>
            <w:tcW w:w="6563" w:type="dxa"/>
            <w:vAlign w:val="center"/>
          </w:tcPr>
          <w:p w:rsidR="00384CCC" w:rsidRPr="00976CAB" w:rsidRDefault="00384CCC">
            <w:pPr>
              <w:rPr>
                <w:sz w:val="20"/>
                <w:szCs w:val="20"/>
              </w:rPr>
            </w:pPr>
            <w:r w:rsidRPr="00976CAB">
              <w:rPr>
                <w:sz w:val="20"/>
                <w:szCs w:val="20"/>
              </w:rPr>
              <w:t>Gold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080</w:t>
            </w:r>
          </w:p>
        </w:tc>
        <w:tc>
          <w:tcPr>
            <w:tcW w:w="6563" w:type="dxa"/>
            <w:vAlign w:val="center"/>
          </w:tcPr>
          <w:p w:rsidR="00384CCC" w:rsidRPr="00976CAB" w:rsidRDefault="00384CCC">
            <w:pPr>
              <w:rPr>
                <w:sz w:val="20"/>
                <w:szCs w:val="20"/>
              </w:rPr>
            </w:pPr>
            <w:r w:rsidRPr="00976CAB">
              <w:rPr>
                <w:sz w:val="20"/>
                <w:szCs w:val="20"/>
              </w:rPr>
              <w:t xml:space="preserve">Mercury compounds </w:t>
            </w:r>
          </w:p>
          <w:p w:rsidR="00384CCC" w:rsidRPr="00976CAB" w:rsidRDefault="00384CCC">
            <w:pPr>
              <w:rPr>
                <w:sz w:val="20"/>
                <w:szCs w:val="20"/>
              </w:rPr>
            </w:pPr>
            <w:r w:rsidRPr="00976CAB">
              <w:rPr>
                <w:sz w:val="20"/>
                <w:szCs w:val="20"/>
              </w:rPr>
              <w:tab/>
              <w:t>Organometallic mercury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081</w:t>
            </w:r>
          </w:p>
        </w:tc>
        <w:tc>
          <w:tcPr>
            <w:tcW w:w="6563" w:type="dxa"/>
            <w:vAlign w:val="center"/>
          </w:tcPr>
          <w:p w:rsidR="00384CCC" w:rsidRPr="00976CAB" w:rsidRDefault="00384CCC">
            <w:pPr>
              <w:rPr>
                <w:sz w:val="20"/>
                <w:szCs w:val="20"/>
              </w:rPr>
            </w:pPr>
            <w:r w:rsidRPr="00976CAB">
              <w:rPr>
                <w:sz w:val="20"/>
                <w:szCs w:val="20"/>
              </w:rPr>
              <w:t>Thallium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082</w:t>
            </w:r>
          </w:p>
        </w:tc>
        <w:tc>
          <w:tcPr>
            <w:tcW w:w="6563" w:type="dxa"/>
            <w:vAlign w:val="center"/>
          </w:tcPr>
          <w:p w:rsidR="00384CCC" w:rsidRPr="00976CAB" w:rsidRDefault="00384CCC">
            <w:pPr>
              <w:rPr>
                <w:sz w:val="20"/>
                <w:szCs w:val="20"/>
              </w:rPr>
            </w:pPr>
            <w:r w:rsidRPr="00976CAB">
              <w:rPr>
                <w:sz w:val="20"/>
                <w:szCs w:val="20"/>
              </w:rPr>
              <w:t xml:space="preserve">Lead compounds </w:t>
            </w:r>
          </w:p>
          <w:p w:rsidR="00384CCC" w:rsidRPr="00976CAB" w:rsidRDefault="00384CCC">
            <w:pPr>
              <w:rPr>
                <w:sz w:val="20"/>
                <w:szCs w:val="20"/>
              </w:rPr>
            </w:pPr>
            <w:r w:rsidRPr="00976CAB">
              <w:rPr>
                <w:sz w:val="20"/>
                <w:szCs w:val="20"/>
              </w:rPr>
              <w:tab/>
              <w:t>Organometallic lead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083</w:t>
            </w:r>
          </w:p>
        </w:tc>
        <w:tc>
          <w:tcPr>
            <w:tcW w:w="6563" w:type="dxa"/>
            <w:vAlign w:val="center"/>
          </w:tcPr>
          <w:p w:rsidR="00384CCC" w:rsidRPr="00976CAB" w:rsidRDefault="00384CCC">
            <w:pPr>
              <w:rPr>
                <w:sz w:val="20"/>
                <w:szCs w:val="20"/>
              </w:rPr>
            </w:pPr>
            <w:r w:rsidRPr="00976CAB">
              <w:rPr>
                <w:sz w:val="20"/>
                <w:szCs w:val="20"/>
              </w:rPr>
              <w:t>Bismuth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084</w:t>
            </w:r>
          </w:p>
        </w:tc>
        <w:tc>
          <w:tcPr>
            <w:tcW w:w="6563" w:type="dxa"/>
            <w:vAlign w:val="center"/>
          </w:tcPr>
          <w:p w:rsidR="00384CCC" w:rsidRPr="00976CAB" w:rsidRDefault="00384CCC">
            <w:pPr>
              <w:rPr>
                <w:sz w:val="20"/>
                <w:szCs w:val="20"/>
              </w:rPr>
            </w:pPr>
            <w:r w:rsidRPr="00976CAB">
              <w:rPr>
                <w:sz w:val="20"/>
                <w:szCs w:val="20"/>
              </w:rPr>
              <w:t>Polonium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085</w:t>
            </w:r>
          </w:p>
        </w:tc>
        <w:tc>
          <w:tcPr>
            <w:tcW w:w="6563" w:type="dxa"/>
            <w:vAlign w:val="center"/>
          </w:tcPr>
          <w:p w:rsidR="00384CCC" w:rsidRPr="00976CAB" w:rsidRDefault="00384CCC">
            <w:pPr>
              <w:rPr>
                <w:sz w:val="20"/>
                <w:szCs w:val="20"/>
              </w:rPr>
            </w:pPr>
            <w:r w:rsidRPr="00976CAB">
              <w:rPr>
                <w:sz w:val="20"/>
                <w:szCs w:val="20"/>
              </w:rPr>
              <w:t>Astate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086</w:t>
            </w:r>
          </w:p>
        </w:tc>
        <w:tc>
          <w:tcPr>
            <w:tcW w:w="6563" w:type="dxa"/>
            <w:vAlign w:val="center"/>
          </w:tcPr>
          <w:p w:rsidR="00384CCC" w:rsidRPr="00976CAB" w:rsidRDefault="00384CCC">
            <w:pPr>
              <w:rPr>
                <w:sz w:val="20"/>
                <w:szCs w:val="20"/>
              </w:rPr>
            </w:pPr>
            <w:r w:rsidRPr="00976CAB">
              <w:rPr>
                <w:sz w:val="20"/>
                <w:szCs w:val="20"/>
              </w:rPr>
              <w:t>Radon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087</w:t>
            </w:r>
          </w:p>
        </w:tc>
        <w:tc>
          <w:tcPr>
            <w:tcW w:w="6563" w:type="dxa"/>
            <w:vAlign w:val="center"/>
          </w:tcPr>
          <w:p w:rsidR="00384CCC" w:rsidRPr="00976CAB" w:rsidRDefault="00384CCC">
            <w:pPr>
              <w:rPr>
                <w:sz w:val="20"/>
                <w:szCs w:val="20"/>
              </w:rPr>
            </w:pPr>
            <w:r w:rsidRPr="00976CAB">
              <w:rPr>
                <w:sz w:val="20"/>
                <w:szCs w:val="20"/>
              </w:rPr>
              <w:t>Francium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088</w:t>
            </w:r>
          </w:p>
        </w:tc>
        <w:tc>
          <w:tcPr>
            <w:tcW w:w="6563" w:type="dxa"/>
            <w:vAlign w:val="center"/>
          </w:tcPr>
          <w:p w:rsidR="00384CCC" w:rsidRPr="00976CAB" w:rsidRDefault="00384CCC">
            <w:pPr>
              <w:rPr>
                <w:sz w:val="20"/>
                <w:szCs w:val="20"/>
              </w:rPr>
            </w:pPr>
            <w:r w:rsidRPr="00976CAB">
              <w:rPr>
                <w:sz w:val="20"/>
                <w:szCs w:val="20"/>
              </w:rPr>
              <w:t>Radium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089</w:t>
            </w:r>
          </w:p>
        </w:tc>
        <w:tc>
          <w:tcPr>
            <w:tcW w:w="6563" w:type="dxa"/>
            <w:vAlign w:val="center"/>
          </w:tcPr>
          <w:p w:rsidR="00384CCC" w:rsidRPr="00976CAB" w:rsidRDefault="00384CCC">
            <w:pPr>
              <w:rPr>
                <w:sz w:val="20"/>
                <w:szCs w:val="20"/>
              </w:rPr>
            </w:pPr>
            <w:r w:rsidRPr="00976CAB">
              <w:rPr>
                <w:sz w:val="20"/>
                <w:szCs w:val="20"/>
              </w:rPr>
              <w:t>Actinium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090</w:t>
            </w:r>
          </w:p>
        </w:tc>
        <w:tc>
          <w:tcPr>
            <w:tcW w:w="6563" w:type="dxa"/>
            <w:vAlign w:val="center"/>
          </w:tcPr>
          <w:p w:rsidR="00384CCC" w:rsidRPr="00976CAB" w:rsidRDefault="00384CCC">
            <w:pPr>
              <w:rPr>
                <w:sz w:val="20"/>
                <w:szCs w:val="20"/>
              </w:rPr>
            </w:pPr>
            <w:r w:rsidRPr="00976CAB">
              <w:rPr>
                <w:sz w:val="20"/>
                <w:szCs w:val="20"/>
              </w:rPr>
              <w:t>Thorium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091</w:t>
            </w:r>
          </w:p>
        </w:tc>
        <w:tc>
          <w:tcPr>
            <w:tcW w:w="6563" w:type="dxa"/>
            <w:vAlign w:val="center"/>
          </w:tcPr>
          <w:p w:rsidR="00384CCC" w:rsidRPr="00976CAB" w:rsidRDefault="00384CCC">
            <w:pPr>
              <w:rPr>
                <w:sz w:val="20"/>
                <w:szCs w:val="20"/>
              </w:rPr>
            </w:pPr>
            <w:r w:rsidRPr="00976CAB">
              <w:rPr>
                <w:sz w:val="20"/>
                <w:szCs w:val="20"/>
              </w:rPr>
              <w:t>Protactinium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092</w:t>
            </w:r>
          </w:p>
        </w:tc>
        <w:tc>
          <w:tcPr>
            <w:tcW w:w="6563" w:type="dxa"/>
            <w:vAlign w:val="center"/>
          </w:tcPr>
          <w:p w:rsidR="00384CCC" w:rsidRPr="00976CAB" w:rsidRDefault="00384CCC">
            <w:pPr>
              <w:rPr>
                <w:sz w:val="20"/>
                <w:szCs w:val="20"/>
              </w:rPr>
            </w:pPr>
            <w:r w:rsidRPr="00976CAB">
              <w:rPr>
                <w:sz w:val="20"/>
                <w:szCs w:val="20"/>
              </w:rPr>
              <w:t>Uranium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093</w:t>
            </w:r>
          </w:p>
        </w:tc>
        <w:tc>
          <w:tcPr>
            <w:tcW w:w="6563" w:type="dxa"/>
            <w:vAlign w:val="center"/>
          </w:tcPr>
          <w:p w:rsidR="00384CCC" w:rsidRPr="00976CAB" w:rsidRDefault="00384CCC">
            <w:pPr>
              <w:rPr>
                <w:sz w:val="20"/>
                <w:szCs w:val="20"/>
              </w:rPr>
            </w:pPr>
            <w:r w:rsidRPr="00976CAB">
              <w:rPr>
                <w:sz w:val="20"/>
                <w:szCs w:val="20"/>
              </w:rPr>
              <w:t>Neptunium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094</w:t>
            </w:r>
          </w:p>
        </w:tc>
        <w:tc>
          <w:tcPr>
            <w:tcW w:w="6563" w:type="dxa"/>
            <w:vAlign w:val="center"/>
          </w:tcPr>
          <w:p w:rsidR="00384CCC" w:rsidRPr="00976CAB" w:rsidRDefault="00384CCC">
            <w:pPr>
              <w:rPr>
                <w:sz w:val="20"/>
                <w:szCs w:val="20"/>
              </w:rPr>
            </w:pPr>
            <w:r w:rsidRPr="00976CAB">
              <w:rPr>
                <w:sz w:val="20"/>
                <w:szCs w:val="20"/>
              </w:rPr>
              <w:t>Plutonium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095</w:t>
            </w:r>
          </w:p>
        </w:tc>
        <w:tc>
          <w:tcPr>
            <w:tcW w:w="6563" w:type="dxa"/>
            <w:vAlign w:val="center"/>
          </w:tcPr>
          <w:p w:rsidR="00384CCC" w:rsidRPr="00976CAB" w:rsidRDefault="00384CCC">
            <w:pPr>
              <w:rPr>
                <w:sz w:val="20"/>
                <w:szCs w:val="20"/>
              </w:rPr>
            </w:pPr>
            <w:r w:rsidRPr="00976CAB">
              <w:rPr>
                <w:sz w:val="20"/>
                <w:szCs w:val="20"/>
              </w:rPr>
              <w:t>Americium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096</w:t>
            </w:r>
          </w:p>
        </w:tc>
        <w:tc>
          <w:tcPr>
            <w:tcW w:w="6563" w:type="dxa"/>
            <w:vAlign w:val="center"/>
          </w:tcPr>
          <w:p w:rsidR="00384CCC" w:rsidRPr="00976CAB" w:rsidRDefault="00384CCC">
            <w:pPr>
              <w:rPr>
                <w:sz w:val="20"/>
                <w:szCs w:val="20"/>
              </w:rPr>
            </w:pPr>
            <w:r w:rsidRPr="00976CAB">
              <w:rPr>
                <w:sz w:val="20"/>
                <w:szCs w:val="20"/>
              </w:rPr>
              <w:t>Curium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097</w:t>
            </w:r>
          </w:p>
        </w:tc>
        <w:tc>
          <w:tcPr>
            <w:tcW w:w="6563" w:type="dxa"/>
            <w:vAlign w:val="center"/>
          </w:tcPr>
          <w:p w:rsidR="00384CCC" w:rsidRPr="00976CAB" w:rsidRDefault="00384CCC">
            <w:pPr>
              <w:rPr>
                <w:sz w:val="20"/>
                <w:szCs w:val="20"/>
              </w:rPr>
            </w:pPr>
            <w:r w:rsidRPr="00976CAB">
              <w:rPr>
                <w:sz w:val="20"/>
                <w:szCs w:val="20"/>
              </w:rPr>
              <w:t>Berkelium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098</w:t>
            </w:r>
          </w:p>
        </w:tc>
        <w:tc>
          <w:tcPr>
            <w:tcW w:w="6563" w:type="dxa"/>
            <w:vAlign w:val="center"/>
          </w:tcPr>
          <w:p w:rsidR="00384CCC" w:rsidRPr="00976CAB" w:rsidRDefault="00384CCC">
            <w:pPr>
              <w:rPr>
                <w:sz w:val="20"/>
                <w:szCs w:val="20"/>
              </w:rPr>
            </w:pPr>
            <w:r w:rsidRPr="00976CAB">
              <w:rPr>
                <w:sz w:val="20"/>
                <w:szCs w:val="20"/>
              </w:rPr>
              <w:t>Californium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099</w:t>
            </w:r>
          </w:p>
        </w:tc>
        <w:tc>
          <w:tcPr>
            <w:tcW w:w="6563" w:type="dxa"/>
            <w:vAlign w:val="center"/>
          </w:tcPr>
          <w:p w:rsidR="00384CCC" w:rsidRPr="00976CAB" w:rsidRDefault="00384CCC">
            <w:pPr>
              <w:rPr>
                <w:sz w:val="20"/>
                <w:szCs w:val="20"/>
              </w:rPr>
            </w:pPr>
            <w:r w:rsidRPr="00976CAB">
              <w:rPr>
                <w:sz w:val="20"/>
                <w:szCs w:val="20"/>
              </w:rPr>
              <w:t>Einsteinium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100</w:t>
            </w:r>
          </w:p>
        </w:tc>
        <w:tc>
          <w:tcPr>
            <w:tcW w:w="6563" w:type="dxa"/>
            <w:vAlign w:val="center"/>
          </w:tcPr>
          <w:p w:rsidR="00384CCC" w:rsidRPr="00976CAB" w:rsidRDefault="00384CCC">
            <w:pPr>
              <w:rPr>
                <w:sz w:val="20"/>
                <w:szCs w:val="20"/>
              </w:rPr>
            </w:pPr>
            <w:r w:rsidRPr="00976CAB">
              <w:rPr>
                <w:sz w:val="20"/>
                <w:szCs w:val="20"/>
              </w:rPr>
              <w:t>Fermium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101</w:t>
            </w:r>
          </w:p>
        </w:tc>
        <w:tc>
          <w:tcPr>
            <w:tcW w:w="6563" w:type="dxa"/>
            <w:vAlign w:val="center"/>
          </w:tcPr>
          <w:p w:rsidR="00384CCC" w:rsidRPr="00976CAB" w:rsidRDefault="00384CCC">
            <w:pPr>
              <w:rPr>
                <w:sz w:val="20"/>
                <w:szCs w:val="20"/>
              </w:rPr>
            </w:pPr>
            <w:r w:rsidRPr="00976CAB">
              <w:rPr>
                <w:sz w:val="20"/>
                <w:szCs w:val="20"/>
              </w:rPr>
              <w:t>Mendelevium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102</w:t>
            </w:r>
          </w:p>
        </w:tc>
        <w:tc>
          <w:tcPr>
            <w:tcW w:w="6563" w:type="dxa"/>
            <w:vAlign w:val="center"/>
          </w:tcPr>
          <w:p w:rsidR="00384CCC" w:rsidRPr="00976CAB" w:rsidRDefault="00384CCC">
            <w:pPr>
              <w:rPr>
                <w:sz w:val="20"/>
                <w:szCs w:val="20"/>
              </w:rPr>
            </w:pPr>
            <w:r w:rsidRPr="00976CAB">
              <w:rPr>
                <w:sz w:val="20"/>
                <w:szCs w:val="20"/>
              </w:rPr>
              <w:t>Nobelium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103</w:t>
            </w:r>
          </w:p>
        </w:tc>
        <w:tc>
          <w:tcPr>
            <w:tcW w:w="6563" w:type="dxa"/>
            <w:vAlign w:val="center"/>
          </w:tcPr>
          <w:p w:rsidR="00384CCC" w:rsidRPr="00976CAB" w:rsidRDefault="00384CCC">
            <w:pPr>
              <w:rPr>
                <w:sz w:val="20"/>
                <w:szCs w:val="20"/>
              </w:rPr>
            </w:pPr>
            <w:r w:rsidRPr="00976CAB">
              <w:rPr>
                <w:sz w:val="20"/>
                <w:szCs w:val="20"/>
              </w:rPr>
              <w:t>Lawrencium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601</w:t>
            </w:r>
          </w:p>
        </w:tc>
        <w:tc>
          <w:tcPr>
            <w:tcW w:w="6563" w:type="dxa"/>
            <w:vAlign w:val="center"/>
          </w:tcPr>
          <w:p w:rsidR="00384CCC" w:rsidRPr="00976CAB" w:rsidRDefault="00384CCC">
            <w:pPr>
              <w:rPr>
                <w:sz w:val="20"/>
                <w:szCs w:val="20"/>
              </w:rPr>
            </w:pPr>
            <w:r w:rsidRPr="00976CAB">
              <w:rPr>
                <w:sz w:val="20"/>
                <w:szCs w:val="20"/>
              </w:rPr>
              <w:t xml:space="preserve">Hydrocarbons </w:t>
            </w:r>
          </w:p>
          <w:p w:rsidR="00384CCC" w:rsidRPr="00976CAB" w:rsidRDefault="00384CCC">
            <w:pPr>
              <w:rPr>
                <w:sz w:val="20"/>
                <w:szCs w:val="20"/>
              </w:rPr>
            </w:pPr>
            <w:r w:rsidRPr="00976CAB">
              <w:rPr>
                <w:sz w:val="20"/>
                <w:szCs w:val="20"/>
              </w:rPr>
              <w:tab/>
              <w:t xml:space="preserve">Aliphatic hydrocarbons </w:t>
            </w:r>
          </w:p>
          <w:p w:rsidR="00384CCC" w:rsidRPr="00976CAB" w:rsidRDefault="00384CCC">
            <w:pPr>
              <w:rPr>
                <w:sz w:val="20"/>
                <w:szCs w:val="20"/>
              </w:rPr>
            </w:pPr>
            <w:r w:rsidRPr="00976CAB">
              <w:rPr>
                <w:sz w:val="20"/>
                <w:szCs w:val="20"/>
              </w:rPr>
              <w:tab/>
              <w:t xml:space="preserve">Aromatic hydrocarbons </w:t>
            </w:r>
          </w:p>
          <w:p w:rsidR="00384CCC" w:rsidRPr="00976CAB" w:rsidRDefault="00384CCC">
            <w:pPr>
              <w:rPr>
                <w:sz w:val="20"/>
                <w:szCs w:val="20"/>
              </w:rPr>
            </w:pPr>
            <w:r w:rsidRPr="00976CAB">
              <w:rPr>
                <w:sz w:val="20"/>
                <w:szCs w:val="20"/>
              </w:rPr>
              <w:tab/>
              <w:t xml:space="preserve">Alicyclic hydrocarbons </w:t>
            </w:r>
          </w:p>
          <w:p w:rsidR="00384CCC" w:rsidRPr="00976CAB" w:rsidRDefault="00384CCC">
            <w:pPr>
              <w:rPr>
                <w:sz w:val="20"/>
                <w:szCs w:val="20"/>
              </w:rPr>
            </w:pPr>
            <w:r w:rsidRPr="00976CAB">
              <w:rPr>
                <w:sz w:val="20"/>
                <w:szCs w:val="20"/>
              </w:rPr>
              <w:tab/>
              <w:t>Polycyclic aromatic hydrocarbons (PAH)</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602</w:t>
            </w:r>
          </w:p>
        </w:tc>
        <w:tc>
          <w:tcPr>
            <w:tcW w:w="6563" w:type="dxa"/>
            <w:vAlign w:val="center"/>
          </w:tcPr>
          <w:p w:rsidR="00384CCC" w:rsidRPr="00976CAB" w:rsidRDefault="00384CCC">
            <w:pPr>
              <w:rPr>
                <w:sz w:val="20"/>
                <w:szCs w:val="20"/>
              </w:rPr>
            </w:pPr>
            <w:r w:rsidRPr="00976CAB">
              <w:rPr>
                <w:sz w:val="20"/>
                <w:szCs w:val="20"/>
              </w:rPr>
              <w:t xml:space="preserve">Halogenated hydrocarbons* </w:t>
            </w:r>
          </w:p>
          <w:p w:rsidR="00384CCC" w:rsidRPr="00976CAB" w:rsidRDefault="00384CCC">
            <w:pPr>
              <w:rPr>
                <w:sz w:val="20"/>
                <w:szCs w:val="20"/>
              </w:rPr>
            </w:pPr>
            <w:r w:rsidRPr="00976CAB">
              <w:rPr>
                <w:sz w:val="20"/>
                <w:szCs w:val="20"/>
              </w:rPr>
              <w:tab/>
              <w:t>Halogenated aliphatic hydrocarbons*</w:t>
            </w:r>
            <w:r w:rsidR="005668B3" w:rsidRPr="00976CAB">
              <w:rPr>
                <w:sz w:val="20"/>
                <w:szCs w:val="20"/>
              </w:rPr>
              <w:t xml:space="preserve"> </w:t>
            </w:r>
          </w:p>
          <w:p w:rsidR="00384CCC" w:rsidRPr="00976CAB" w:rsidRDefault="00384CCC">
            <w:pPr>
              <w:rPr>
                <w:sz w:val="20"/>
                <w:szCs w:val="20"/>
              </w:rPr>
            </w:pPr>
            <w:r w:rsidRPr="00976CAB">
              <w:rPr>
                <w:sz w:val="20"/>
                <w:szCs w:val="20"/>
              </w:rPr>
              <w:tab/>
              <w:t xml:space="preserve">Halogenated aromatic hydrocarbons* </w:t>
            </w:r>
          </w:p>
          <w:p w:rsidR="00384CCC" w:rsidRPr="00976CAB" w:rsidRDefault="00384CCC">
            <w:pPr>
              <w:rPr>
                <w:sz w:val="20"/>
                <w:szCs w:val="20"/>
              </w:rPr>
            </w:pPr>
            <w:r w:rsidRPr="00976CAB">
              <w:rPr>
                <w:sz w:val="20"/>
                <w:szCs w:val="20"/>
              </w:rPr>
              <w:tab/>
              <w:t xml:space="preserve">Halogenated alicyclic hydrocarbons* </w:t>
            </w:r>
          </w:p>
          <w:p w:rsidR="00384CCC" w:rsidRPr="00976CAB" w:rsidRDefault="00384CCC">
            <w:pPr>
              <w:rPr>
                <w:sz w:val="20"/>
                <w:szCs w:val="20"/>
              </w:rPr>
            </w:pPr>
            <w:r w:rsidRPr="00976CAB">
              <w:rPr>
                <w:sz w:val="20"/>
                <w:szCs w:val="20"/>
              </w:rPr>
              <w:t>* Specify according to family corresponding to halogen.</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603</w:t>
            </w:r>
          </w:p>
        </w:tc>
        <w:tc>
          <w:tcPr>
            <w:tcW w:w="6563" w:type="dxa"/>
            <w:vAlign w:val="center"/>
          </w:tcPr>
          <w:p w:rsidR="00384CCC" w:rsidRPr="00976CAB" w:rsidRDefault="00384CCC">
            <w:pPr>
              <w:rPr>
                <w:sz w:val="20"/>
                <w:szCs w:val="20"/>
              </w:rPr>
            </w:pPr>
            <w:r w:rsidRPr="00976CAB">
              <w:rPr>
                <w:sz w:val="20"/>
                <w:szCs w:val="20"/>
              </w:rPr>
              <w:t xml:space="preserve">Alcohols and derivates </w:t>
            </w:r>
          </w:p>
          <w:p w:rsidR="00384CCC" w:rsidRPr="00976CAB" w:rsidRDefault="00384CCC">
            <w:pPr>
              <w:rPr>
                <w:sz w:val="20"/>
                <w:szCs w:val="20"/>
              </w:rPr>
            </w:pPr>
            <w:r w:rsidRPr="00976CAB">
              <w:rPr>
                <w:sz w:val="20"/>
                <w:szCs w:val="20"/>
              </w:rPr>
              <w:tab/>
              <w:t>Aliphatic alcohols</w:t>
            </w:r>
          </w:p>
          <w:p w:rsidR="00384CCC" w:rsidRPr="00976CAB" w:rsidRDefault="00384CCC">
            <w:pPr>
              <w:rPr>
                <w:sz w:val="20"/>
                <w:szCs w:val="20"/>
              </w:rPr>
            </w:pPr>
            <w:r w:rsidRPr="00976CAB">
              <w:rPr>
                <w:sz w:val="20"/>
                <w:szCs w:val="20"/>
              </w:rPr>
              <w:tab/>
              <w:t xml:space="preserve">Aromatic alcohols </w:t>
            </w:r>
          </w:p>
          <w:p w:rsidR="00384CCC" w:rsidRPr="00976CAB" w:rsidRDefault="00384CCC">
            <w:pPr>
              <w:rPr>
                <w:sz w:val="20"/>
                <w:szCs w:val="20"/>
              </w:rPr>
            </w:pPr>
            <w:r w:rsidRPr="00976CAB">
              <w:rPr>
                <w:sz w:val="20"/>
                <w:szCs w:val="20"/>
              </w:rPr>
              <w:tab/>
              <w:t xml:space="preserve">Alicyclic alcohols </w:t>
            </w:r>
          </w:p>
          <w:p w:rsidR="00384CCC" w:rsidRPr="00976CAB" w:rsidRDefault="00384CCC">
            <w:pPr>
              <w:rPr>
                <w:sz w:val="20"/>
                <w:szCs w:val="20"/>
              </w:rPr>
            </w:pPr>
            <w:r w:rsidRPr="00976CAB">
              <w:rPr>
                <w:sz w:val="20"/>
                <w:szCs w:val="20"/>
              </w:rPr>
              <w:tab/>
              <w:t>Alcanolamines</w:t>
            </w:r>
          </w:p>
          <w:p w:rsidR="00384CCC" w:rsidRPr="00976CAB" w:rsidRDefault="00384CCC">
            <w:pPr>
              <w:rPr>
                <w:sz w:val="20"/>
                <w:szCs w:val="20"/>
              </w:rPr>
            </w:pPr>
            <w:r w:rsidRPr="00976CAB">
              <w:rPr>
                <w:sz w:val="20"/>
                <w:szCs w:val="20"/>
              </w:rPr>
              <w:tab/>
              <w:t xml:space="preserve">Epoxy derivatives </w:t>
            </w:r>
          </w:p>
          <w:p w:rsidR="00384CCC" w:rsidRPr="00976CAB" w:rsidRDefault="00384CCC">
            <w:pPr>
              <w:rPr>
                <w:sz w:val="20"/>
                <w:szCs w:val="20"/>
              </w:rPr>
            </w:pPr>
            <w:r w:rsidRPr="00976CAB">
              <w:rPr>
                <w:sz w:val="20"/>
                <w:szCs w:val="20"/>
              </w:rPr>
              <w:tab/>
              <w:t xml:space="preserve">Ethers </w:t>
            </w:r>
          </w:p>
          <w:p w:rsidR="00384CCC" w:rsidRPr="00976CAB" w:rsidRDefault="00384CCC">
            <w:pPr>
              <w:rPr>
                <w:sz w:val="20"/>
                <w:szCs w:val="20"/>
              </w:rPr>
            </w:pPr>
            <w:r w:rsidRPr="00976CAB">
              <w:rPr>
                <w:sz w:val="20"/>
                <w:szCs w:val="20"/>
              </w:rPr>
              <w:tab/>
              <w:t xml:space="preserve">Glycolethers </w:t>
            </w:r>
          </w:p>
          <w:p w:rsidR="00384CCC" w:rsidRPr="00976CAB" w:rsidRDefault="00384CCC">
            <w:pPr>
              <w:rPr>
                <w:sz w:val="20"/>
                <w:szCs w:val="20"/>
              </w:rPr>
            </w:pPr>
            <w:r w:rsidRPr="00976CAB">
              <w:rPr>
                <w:sz w:val="20"/>
                <w:szCs w:val="20"/>
              </w:rPr>
              <w:tab/>
              <w:t>Glycols and polyols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604</w:t>
            </w:r>
          </w:p>
        </w:tc>
        <w:tc>
          <w:tcPr>
            <w:tcW w:w="6563" w:type="dxa"/>
            <w:vAlign w:val="center"/>
          </w:tcPr>
          <w:p w:rsidR="00384CCC" w:rsidRPr="00976CAB" w:rsidRDefault="00384CCC">
            <w:pPr>
              <w:rPr>
                <w:sz w:val="20"/>
                <w:szCs w:val="20"/>
              </w:rPr>
            </w:pPr>
            <w:r w:rsidRPr="00976CAB">
              <w:rPr>
                <w:sz w:val="20"/>
                <w:szCs w:val="20"/>
              </w:rPr>
              <w:t xml:space="preserve">Phenols and derivatives </w:t>
            </w:r>
          </w:p>
          <w:p w:rsidR="00384CCC" w:rsidRPr="00976CAB" w:rsidRDefault="00384CCC">
            <w:pPr>
              <w:rPr>
                <w:sz w:val="20"/>
                <w:szCs w:val="20"/>
              </w:rPr>
            </w:pPr>
            <w:r w:rsidRPr="00976CAB">
              <w:rPr>
                <w:sz w:val="20"/>
                <w:szCs w:val="20"/>
              </w:rPr>
              <w:tab/>
              <w:t>Halogenated phenol derivatives*</w:t>
            </w:r>
            <w:r w:rsidR="005668B3" w:rsidRPr="00976CAB">
              <w:rPr>
                <w:sz w:val="20"/>
                <w:szCs w:val="20"/>
              </w:rPr>
              <w:t xml:space="preserve"> </w:t>
            </w:r>
          </w:p>
          <w:p w:rsidR="00384CCC" w:rsidRPr="00976CAB" w:rsidRDefault="00384CCC">
            <w:pPr>
              <w:rPr>
                <w:sz w:val="20"/>
                <w:szCs w:val="20"/>
              </w:rPr>
            </w:pPr>
            <w:r w:rsidRPr="00976CAB">
              <w:rPr>
                <w:sz w:val="20"/>
                <w:szCs w:val="20"/>
              </w:rPr>
              <w:t>* Specify according to the family corresponding to halogen.</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605</w:t>
            </w:r>
          </w:p>
        </w:tc>
        <w:tc>
          <w:tcPr>
            <w:tcW w:w="6563" w:type="dxa"/>
            <w:vAlign w:val="center"/>
          </w:tcPr>
          <w:p w:rsidR="00384CCC" w:rsidRPr="00976CAB" w:rsidRDefault="00384CCC">
            <w:pPr>
              <w:rPr>
                <w:sz w:val="20"/>
                <w:szCs w:val="20"/>
              </w:rPr>
            </w:pPr>
            <w:r w:rsidRPr="00976CAB">
              <w:rPr>
                <w:sz w:val="20"/>
                <w:szCs w:val="20"/>
              </w:rPr>
              <w:t>Aldehydes and derivates</w:t>
            </w:r>
            <w:r w:rsidR="005668B3" w:rsidRPr="00976CAB">
              <w:rPr>
                <w:sz w:val="20"/>
                <w:szCs w:val="20"/>
              </w:rPr>
              <w:t xml:space="preserve"> </w:t>
            </w:r>
          </w:p>
          <w:p w:rsidR="00384CCC" w:rsidRPr="00976CAB" w:rsidRDefault="00384CCC">
            <w:pPr>
              <w:rPr>
                <w:sz w:val="20"/>
                <w:szCs w:val="20"/>
              </w:rPr>
            </w:pPr>
            <w:r w:rsidRPr="00976CAB">
              <w:rPr>
                <w:sz w:val="20"/>
                <w:szCs w:val="20"/>
              </w:rPr>
              <w:tab/>
              <w:t>Aliphatic aldehydes</w:t>
            </w:r>
            <w:r w:rsidR="005668B3" w:rsidRPr="00976CAB">
              <w:rPr>
                <w:sz w:val="20"/>
                <w:szCs w:val="20"/>
              </w:rPr>
              <w:t xml:space="preserve"> </w:t>
            </w:r>
          </w:p>
          <w:p w:rsidR="00384CCC" w:rsidRPr="00976CAB" w:rsidRDefault="00384CCC">
            <w:pPr>
              <w:rPr>
                <w:sz w:val="20"/>
                <w:szCs w:val="20"/>
              </w:rPr>
            </w:pPr>
            <w:r w:rsidRPr="00976CAB">
              <w:rPr>
                <w:sz w:val="20"/>
                <w:szCs w:val="20"/>
              </w:rPr>
              <w:tab/>
              <w:t>Aromatic aldehydes</w:t>
            </w:r>
            <w:r w:rsidR="005668B3" w:rsidRPr="00976CAB">
              <w:rPr>
                <w:sz w:val="20"/>
                <w:szCs w:val="20"/>
              </w:rPr>
              <w:t xml:space="preserve"> </w:t>
            </w:r>
          </w:p>
          <w:p w:rsidR="00384CCC" w:rsidRPr="00976CAB" w:rsidRDefault="00384CCC">
            <w:pPr>
              <w:rPr>
                <w:sz w:val="20"/>
                <w:szCs w:val="20"/>
              </w:rPr>
            </w:pPr>
            <w:r w:rsidRPr="00976CAB">
              <w:rPr>
                <w:sz w:val="20"/>
                <w:szCs w:val="20"/>
              </w:rPr>
              <w:tab/>
              <w:t>Alicyclic aldehydes</w:t>
            </w:r>
            <w:r w:rsidR="005668B3" w:rsidRPr="00976CAB">
              <w:rPr>
                <w:sz w:val="20"/>
                <w:szCs w:val="20"/>
              </w:rPr>
              <w:t xml:space="preserve"> </w:t>
            </w:r>
          </w:p>
          <w:p w:rsidR="00384CCC" w:rsidRPr="00976CAB" w:rsidRDefault="00384CCC">
            <w:pPr>
              <w:rPr>
                <w:sz w:val="20"/>
                <w:szCs w:val="20"/>
              </w:rPr>
            </w:pPr>
            <w:r w:rsidRPr="00976CAB">
              <w:rPr>
                <w:sz w:val="20"/>
                <w:szCs w:val="20"/>
              </w:rPr>
              <w:tab/>
              <w:t>Aliphatic acetals</w:t>
            </w:r>
            <w:r w:rsidR="005668B3" w:rsidRPr="00976CAB">
              <w:rPr>
                <w:sz w:val="20"/>
                <w:szCs w:val="20"/>
              </w:rPr>
              <w:t xml:space="preserve"> </w:t>
            </w:r>
          </w:p>
          <w:p w:rsidR="00384CCC" w:rsidRPr="00976CAB" w:rsidRDefault="00384CCC">
            <w:pPr>
              <w:rPr>
                <w:sz w:val="20"/>
                <w:szCs w:val="20"/>
              </w:rPr>
            </w:pPr>
            <w:r w:rsidRPr="00976CAB">
              <w:rPr>
                <w:sz w:val="20"/>
                <w:szCs w:val="20"/>
              </w:rPr>
              <w:tab/>
              <w:t>Aromatic acetals</w:t>
            </w:r>
            <w:r w:rsidR="005668B3" w:rsidRPr="00976CAB">
              <w:rPr>
                <w:sz w:val="20"/>
                <w:szCs w:val="20"/>
              </w:rPr>
              <w:t xml:space="preserve"> </w:t>
            </w:r>
          </w:p>
          <w:p w:rsidR="00384CCC" w:rsidRPr="00976CAB" w:rsidRDefault="00384CCC">
            <w:pPr>
              <w:rPr>
                <w:sz w:val="20"/>
                <w:szCs w:val="20"/>
              </w:rPr>
            </w:pPr>
            <w:r w:rsidRPr="00976CAB">
              <w:rPr>
                <w:sz w:val="20"/>
                <w:szCs w:val="20"/>
              </w:rPr>
              <w:tab/>
              <w:t>Alicyclic acetals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606</w:t>
            </w:r>
          </w:p>
        </w:tc>
        <w:tc>
          <w:tcPr>
            <w:tcW w:w="6563" w:type="dxa"/>
            <w:vAlign w:val="center"/>
          </w:tcPr>
          <w:p w:rsidR="00384CCC" w:rsidRPr="00976CAB" w:rsidRDefault="00384CCC">
            <w:pPr>
              <w:rPr>
                <w:sz w:val="20"/>
                <w:szCs w:val="20"/>
              </w:rPr>
            </w:pPr>
            <w:r w:rsidRPr="00976CAB">
              <w:rPr>
                <w:sz w:val="20"/>
                <w:szCs w:val="20"/>
              </w:rPr>
              <w:t xml:space="preserve">Ketones and derivatives </w:t>
            </w:r>
          </w:p>
          <w:p w:rsidR="00384CCC" w:rsidRPr="00976CAB" w:rsidRDefault="00384CCC">
            <w:pPr>
              <w:rPr>
                <w:sz w:val="20"/>
                <w:szCs w:val="20"/>
              </w:rPr>
            </w:pPr>
            <w:r w:rsidRPr="00976CAB">
              <w:rPr>
                <w:sz w:val="20"/>
                <w:szCs w:val="20"/>
              </w:rPr>
              <w:tab/>
              <w:t xml:space="preserve">Aliphatic Ketones </w:t>
            </w:r>
          </w:p>
          <w:p w:rsidR="00384CCC" w:rsidRPr="00976CAB" w:rsidRDefault="00384CCC">
            <w:pPr>
              <w:rPr>
                <w:sz w:val="20"/>
                <w:szCs w:val="20"/>
              </w:rPr>
            </w:pPr>
            <w:r w:rsidRPr="00976CAB">
              <w:rPr>
                <w:sz w:val="20"/>
                <w:szCs w:val="20"/>
              </w:rPr>
              <w:tab/>
              <w:t xml:space="preserve">Aromatic Ketones* </w:t>
            </w:r>
          </w:p>
          <w:p w:rsidR="00384CCC" w:rsidRPr="00976CAB" w:rsidRDefault="00384CCC">
            <w:pPr>
              <w:rPr>
                <w:sz w:val="20"/>
                <w:szCs w:val="20"/>
              </w:rPr>
            </w:pPr>
            <w:r w:rsidRPr="00976CAB">
              <w:rPr>
                <w:sz w:val="20"/>
                <w:szCs w:val="20"/>
              </w:rPr>
              <w:tab/>
              <w:t>Alicyclic Ketones</w:t>
            </w:r>
            <w:r w:rsidR="005668B3" w:rsidRPr="00976CAB">
              <w:rPr>
                <w:sz w:val="20"/>
                <w:szCs w:val="20"/>
              </w:rPr>
              <w:t xml:space="preserve"> </w:t>
            </w:r>
          </w:p>
          <w:p w:rsidR="00384CCC" w:rsidRPr="00976CAB" w:rsidRDefault="00384CCC">
            <w:pPr>
              <w:rPr>
                <w:sz w:val="20"/>
                <w:szCs w:val="20"/>
              </w:rPr>
            </w:pPr>
            <w:r w:rsidRPr="00976CAB">
              <w:rPr>
                <w:sz w:val="20"/>
                <w:szCs w:val="20"/>
              </w:rPr>
              <w:t>* Quinones included</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607</w:t>
            </w:r>
          </w:p>
        </w:tc>
        <w:tc>
          <w:tcPr>
            <w:tcW w:w="6563" w:type="dxa"/>
            <w:vAlign w:val="center"/>
          </w:tcPr>
          <w:p w:rsidR="00384CCC" w:rsidRPr="00976CAB" w:rsidRDefault="00384CCC">
            <w:pPr>
              <w:rPr>
                <w:sz w:val="20"/>
                <w:szCs w:val="20"/>
              </w:rPr>
            </w:pPr>
            <w:r w:rsidRPr="00976CAB">
              <w:rPr>
                <w:sz w:val="20"/>
                <w:szCs w:val="20"/>
              </w:rPr>
              <w:t xml:space="preserve">Organic acids and derivatives </w:t>
            </w:r>
          </w:p>
          <w:p w:rsidR="00384CCC" w:rsidRPr="00976CAB" w:rsidRDefault="00384CCC">
            <w:pPr>
              <w:rPr>
                <w:sz w:val="20"/>
                <w:szCs w:val="20"/>
              </w:rPr>
            </w:pPr>
            <w:r w:rsidRPr="00976CAB">
              <w:rPr>
                <w:sz w:val="20"/>
                <w:szCs w:val="20"/>
              </w:rPr>
              <w:tab/>
              <w:t xml:space="preserve">Aliphatic acids </w:t>
            </w:r>
          </w:p>
          <w:p w:rsidR="00384CCC" w:rsidRPr="00976CAB" w:rsidRDefault="00384CCC">
            <w:pPr>
              <w:rPr>
                <w:sz w:val="20"/>
                <w:szCs w:val="20"/>
              </w:rPr>
            </w:pPr>
            <w:r w:rsidRPr="00976CAB">
              <w:rPr>
                <w:sz w:val="20"/>
                <w:szCs w:val="20"/>
              </w:rPr>
              <w:tab/>
              <w:t>Halogenated aliphatic acids*</w:t>
            </w:r>
            <w:r w:rsidR="005668B3" w:rsidRPr="00976CAB">
              <w:rPr>
                <w:sz w:val="20"/>
                <w:szCs w:val="20"/>
              </w:rPr>
              <w:t xml:space="preserve"> </w:t>
            </w:r>
          </w:p>
          <w:p w:rsidR="00384CCC" w:rsidRPr="00976CAB" w:rsidRDefault="00384CCC">
            <w:pPr>
              <w:rPr>
                <w:sz w:val="20"/>
                <w:szCs w:val="20"/>
              </w:rPr>
            </w:pPr>
            <w:r w:rsidRPr="00976CAB">
              <w:rPr>
                <w:sz w:val="20"/>
                <w:szCs w:val="20"/>
              </w:rPr>
              <w:tab/>
              <w:t xml:space="preserve">Aromatic acids </w:t>
            </w:r>
          </w:p>
          <w:p w:rsidR="00384CCC" w:rsidRPr="00976CAB" w:rsidRDefault="00384CCC" w:rsidP="00976CAB">
            <w:pPr>
              <w:rPr>
                <w:sz w:val="20"/>
                <w:szCs w:val="20"/>
              </w:rPr>
            </w:pPr>
            <w:r w:rsidRPr="00976CAB">
              <w:rPr>
                <w:sz w:val="20"/>
                <w:szCs w:val="20"/>
              </w:rPr>
              <w:t xml:space="preserve">Halogenated aromatic acids* </w:t>
            </w:r>
          </w:p>
          <w:p w:rsidR="00384CCC" w:rsidRPr="00976CAB" w:rsidRDefault="00384CCC">
            <w:pPr>
              <w:rPr>
                <w:sz w:val="20"/>
                <w:szCs w:val="20"/>
              </w:rPr>
            </w:pPr>
            <w:r w:rsidRPr="00976CAB">
              <w:rPr>
                <w:sz w:val="20"/>
                <w:szCs w:val="20"/>
              </w:rPr>
              <w:tab/>
              <w:t xml:space="preserve">Alicyclic acids </w:t>
            </w:r>
          </w:p>
          <w:p w:rsidR="00384CCC" w:rsidRPr="00976CAB" w:rsidRDefault="00384CCC">
            <w:pPr>
              <w:rPr>
                <w:sz w:val="20"/>
                <w:szCs w:val="20"/>
              </w:rPr>
            </w:pPr>
            <w:r w:rsidRPr="00976CAB">
              <w:rPr>
                <w:sz w:val="20"/>
                <w:szCs w:val="20"/>
              </w:rPr>
              <w:tab/>
              <w:t xml:space="preserve">Halogenated alicyclic acids* </w:t>
            </w:r>
          </w:p>
          <w:p w:rsidR="00384CCC" w:rsidRPr="00976CAB" w:rsidRDefault="00384CCC">
            <w:pPr>
              <w:rPr>
                <w:sz w:val="20"/>
                <w:szCs w:val="20"/>
              </w:rPr>
            </w:pPr>
            <w:r w:rsidRPr="00976CAB">
              <w:rPr>
                <w:sz w:val="20"/>
                <w:szCs w:val="20"/>
              </w:rPr>
              <w:tab/>
              <w:t>Aliphatic acid anhydrides</w:t>
            </w:r>
            <w:r w:rsidR="005668B3" w:rsidRPr="00976CAB">
              <w:rPr>
                <w:sz w:val="20"/>
                <w:szCs w:val="20"/>
              </w:rPr>
              <w:t xml:space="preserve"> </w:t>
            </w:r>
          </w:p>
          <w:p w:rsidR="00384CCC" w:rsidRPr="00976CAB" w:rsidRDefault="00384CCC">
            <w:pPr>
              <w:rPr>
                <w:sz w:val="20"/>
                <w:szCs w:val="20"/>
              </w:rPr>
            </w:pPr>
            <w:r w:rsidRPr="00976CAB">
              <w:rPr>
                <w:sz w:val="20"/>
                <w:szCs w:val="20"/>
              </w:rPr>
              <w:tab/>
              <w:t xml:space="preserve">Halogenated aliphatic acid anhydrides* </w:t>
            </w:r>
          </w:p>
          <w:p w:rsidR="00384CCC" w:rsidRPr="00976CAB" w:rsidRDefault="00384CCC">
            <w:pPr>
              <w:rPr>
                <w:sz w:val="20"/>
                <w:szCs w:val="20"/>
              </w:rPr>
            </w:pPr>
            <w:r w:rsidRPr="00976CAB">
              <w:rPr>
                <w:sz w:val="20"/>
                <w:szCs w:val="20"/>
              </w:rPr>
              <w:tab/>
              <w:t xml:space="preserve">Aromatic acid anhydrides </w:t>
            </w:r>
          </w:p>
          <w:p w:rsidR="00384CCC" w:rsidRPr="00976CAB" w:rsidRDefault="00384CCC">
            <w:pPr>
              <w:rPr>
                <w:sz w:val="20"/>
                <w:szCs w:val="20"/>
              </w:rPr>
            </w:pPr>
            <w:r w:rsidRPr="00976CAB">
              <w:rPr>
                <w:sz w:val="20"/>
                <w:szCs w:val="20"/>
              </w:rPr>
              <w:tab/>
              <w:t xml:space="preserve">Halogenated aromatic acid anhydrides* </w:t>
            </w:r>
          </w:p>
          <w:p w:rsidR="00384CCC" w:rsidRPr="00976CAB" w:rsidRDefault="00384CCC">
            <w:pPr>
              <w:rPr>
                <w:sz w:val="20"/>
                <w:szCs w:val="20"/>
              </w:rPr>
            </w:pPr>
            <w:r w:rsidRPr="00976CAB">
              <w:rPr>
                <w:sz w:val="20"/>
                <w:szCs w:val="20"/>
              </w:rPr>
              <w:tab/>
              <w:t xml:space="preserve">Alicyclic acid anhydrides </w:t>
            </w:r>
          </w:p>
          <w:p w:rsidR="00384CCC" w:rsidRPr="00976CAB" w:rsidRDefault="00384CCC">
            <w:pPr>
              <w:rPr>
                <w:sz w:val="20"/>
                <w:szCs w:val="20"/>
              </w:rPr>
            </w:pPr>
            <w:r w:rsidRPr="00976CAB">
              <w:rPr>
                <w:sz w:val="20"/>
                <w:szCs w:val="20"/>
              </w:rPr>
              <w:tab/>
              <w:t xml:space="preserve">Halogenated alicyclic acid anhydrides* </w:t>
            </w:r>
          </w:p>
          <w:p w:rsidR="00384CCC" w:rsidRPr="00976CAB" w:rsidRDefault="00384CCC">
            <w:pPr>
              <w:rPr>
                <w:sz w:val="20"/>
                <w:szCs w:val="20"/>
              </w:rPr>
            </w:pPr>
            <w:r w:rsidRPr="00976CAB">
              <w:rPr>
                <w:sz w:val="20"/>
                <w:szCs w:val="20"/>
              </w:rPr>
              <w:tab/>
              <w:t xml:space="preserve">Salts of aliphatic acid </w:t>
            </w:r>
          </w:p>
          <w:p w:rsidR="00384CCC" w:rsidRPr="00976CAB" w:rsidRDefault="00384CCC">
            <w:pPr>
              <w:rPr>
                <w:sz w:val="20"/>
                <w:szCs w:val="20"/>
              </w:rPr>
            </w:pPr>
            <w:r w:rsidRPr="00976CAB">
              <w:rPr>
                <w:sz w:val="20"/>
                <w:szCs w:val="20"/>
              </w:rPr>
              <w:tab/>
              <w:t xml:space="preserve">Salts of halogenated aliphatic acid* </w:t>
            </w:r>
          </w:p>
          <w:p w:rsidR="00384CCC" w:rsidRPr="00976CAB" w:rsidRDefault="00384CCC">
            <w:pPr>
              <w:rPr>
                <w:sz w:val="20"/>
                <w:szCs w:val="20"/>
              </w:rPr>
            </w:pPr>
            <w:r w:rsidRPr="00976CAB">
              <w:rPr>
                <w:sz w:val="20"/>
                <w:szCs w:val="20"/>
              </w:rPr>
              <w:tab/>
              <w:t xml:space="preserve">Salts of aromatic acid </w:t>
            </w:r>
          </w:p>
          <w:p w:rsidR="00384CCC" w:rsidRPr="00976CAB" w:rsidRDefault="00384CCC">
            <w:pPr>
              <w:rPr>
                <w:sz w:val="20"/>
                <w:szCs w:val="20"/>
              </w:rPr>
            </w:pPr>
            <w:r w:rsidRPr="00976CAB">
              <w:rPr>
                <w:sz w:val="20"/>
                <w:szCs w:val="20"/>
              </w:rPr>
              <w:tab/>
              <w:t xml:space="preserve">Salts of halogenated aromatic acid* </w:t>
            </w:r>
          </w:p>
          <w:p w:rsidR="00384CCC" w:rsidRPr="00976CAB" w:rsidRDefault="00384CCC">
            <w:pPr>
              <w:rPr>
                <w:sz w:val="20"/>
                <w:szCs w:val="20"/>
              </w:rPr>
            </w:pPr>
            <w:r w:rsidRPr="00976CAB">
              <w:rPr>
                <w:sz w:val="20"/>
                <w:szCs w:val="20"/>
              </w:rPr>
              <w:tab/>
              <w:t xml:space="preserve">Salts of alicyclic acid </w:t>
            </w:r>
          </w:p>
          <w:p w:rsidR="00384CCC" w:rsidRPr="00976CAB" w:rsidRDefault="00384CCC">
            <w:pPr>
              <w:rPr>
                <w:sz w:val="20"/>
                <w:szCs w:val="20"/>
              </w:rPr>
            </w:pPr>
            <w:r w:rsidRPr="00976CAB">
              <w:rPr>
                <w:sz w:val="20"/>
                <w:szCs w:val="20"/>
              </w:rPr>
              <w:tab/>
              <w:t>Salts of halogenated alicyclic acid*</w:t>
            </w:r>
            <w:r w:rsidR="005668B3" w:rsidRPr="00976CAB">
              <w:rPr>
                <w:sz w:val="20"/>
                <w:szCs w:val="20"/>
              </w:rPr>
              <w:t xml:space="preserve"> </w:t>
            </w:r>
          </w:p>
          <w:p w:rsidR="00384CCC" w:rsidRPr="00976CAB" w:rsidRDefault="00384CCC">
            <w:pPr>
              <w:rPr>
                <w:sz w:val="20"/>
                <w:szCs w:val="20"/>
              </w:rPr>
            </w:pPr>
            <w:r w:rsidRPr="00976CAB">
              <w:rPr>
                <w:sz w:val="20"/>
                <w:szCs w:val="20"/>
              </w:rPr>
              <w:tab/>
              <w:t xml:space="preserve">Esters of aliphatic acid </w:t>
            </w:r>
          </w:p>
          <w:p w:rsidR="00384CCC" w:rsidRPr="00976CAB" w:rsidRDefault="00384CCC">
            <w:pPr>
              <w:rPr>
                <w:sz w:val="20"/>
                <w:szCs w:val="20"/>
              </w:rPr>
            </w:pPr>
            <w:r w:rsidRPr="00976CAB">
              <w:rPr>
                <w:sz w:val="20"/>
                <w:szCs w:val="20"/>
              </w:rPr>
              <w:tab/>
              <w:t xml:space="preserve">Esters of halogenated alicyclic acid* </w:t>
            </w:r>
          </w:p>
          <w:p w:rsidR="00384CCC" w:rsidRPr="00976CAB" w:rsidRDefault="00384CCC">
            <w:pPr>
              <w:rPr>
                <w:sz w:val="20"/>
                <w:szCs w:val="20"/>
              </w:rPr>
            </w:pPr>
            <w:r w:rsidRPr="00976CAB">
              <w:rPr>
                <w:sz w:val="20"/>
                <w:szCs w:val="20"/>
              </w:rPr>
              <w:tab/>
              <w:t xml:space="preserve">Esters of aromatic acid </w:t>
            </w:r>
          </w:p>
          <w:p w:rsidR="00384CCC" w:rsidRPr="00976CAB" w:rsidRDefault="00384CCC">
            <w:pPr>
              <w:rPr>
                <w:sz w:val="20"/>
                <w:szCs w:val="20"/>
              </w:rPr>
            </w:pPr>
            <w:r w:rsidRPr="00976CAB">
              <w:rPr>
                <w:sz w:val="20"/>
                <w:szCs w:val="20"/>
              </w:rPr>
              <w:tab/>
              <w:t xml:space="preserve">Esters of halogenated aromatic acid* </w:t>
            </w:r>
          </w:p>
          <w:p w:rsidR="00384CCC" w:rsidRPr="00976CAB" w:rsidRDefault="00384CCC">
            <w:pPr>
              <w:rPr>
                <w:sz w:val="20"/>
                <w:szCs w:val="20"/>
              </w:rPr>
            </w:pPr>
            <w:r w:rsidRPr="00976CAB">
              <w:rPr>
                <w:sz w:val="20"/>
                <w:szCs w:val="20"/>
              </w:rPr>
              <w:tab/>
              <w:t xml:space="preserve">Esters of alicyclic acid </w:t>
            </w:r>
          </w:p>
          <w:p w:rsidR="00384CCC" w:rsidRPr="00976CAB" w:rsidRDefault="00384CCC">
            <w:pPr>
              <w:rPr>
                <w:sz w:val="20"/>
                <w:szCs w:val="20"/>
              </w:rPr>
            </w:pPr>
            <w:r w:rsidRPr="00976CAB">
              <w:rPr>
                <w:sz w:val="20"/>
                <w:szCs w:val="20"/>
              </w:rPr>
              <w:tab/>
              <w:t xml:space="preserve">Esters of halogenated alicyclic acid* </w:t>
            </w:r>
          </w:p>
          <w:p w:rsidR="00384CCC" w:rsidRPr="00976CAB" w:rsidRDefault="00384CCC">
            <w:pPr>
              <w:rPr>
                <w:sz w:val="20"/>
                <w:szCs w:val="20"/>
              </w:rPr>
            </w:pPr>
            <w:r w:rsidRPr="00976CAB">
              <w:rPr>
                <w:sz w:val="20"/>
                <w:szCs w:val="20"/>
              </w:rPr>
              <w:tab/>
              <w:t xml:space="preserve">Esters of glycol ether </w:t>
            </w:r>
          </w:p>
          <w:p w:rsidR="00384CCC" w:rsidRPr="00976CAB" w:rsidRDefault="00384CCC">
            <w:pPr>
              <w:rPr>
                <w:sz w:val="20"/>
                <w:szCs w:val="20"/>
              </w:rPr>
            </w:pPr>
            <w:r w:rsidRPr="00976CAB">
              <w:rPr>
                <w:sz w:val="20"/>
                <w:szCs w:val="20"/>
              </w:rPr>
              <w:tab/>
              <w:t xml:space="preserve">Acrylates </w:t>
            </w:r>
          </w:p>
          <w:p w:rsidR="00384CCC" w:rsidRPr="00976CAB" w:rsidRDefault="00384CCC">
            <w:pPr>
              <w:rPr>
                <w:sz w:val="20"/>
                <w:szCs w:val="20"/>
              </w:rPr>
            </w:pPr>
            <w:r w:rsidRPr="00976CAB">
              <w:rPr>
                <w:sz w:val="20"/>
                <w:szCs w:val="20"/>
              </w:rPr>
              <w:tab/>
              <w:t xml:space="preserve">Methacrylates </w:t>
            </w:r>
          </w:p>
          <w:p w:rsidR="00384CCC" w:rsidRPr="00976CAB" w:rsidRDefault="00384CCC">
            <w:pPr>
              <w:rPr>
                <w:sz w:val="20"/>
                <w:szCs w:val="20"/>
              </w:rPr>
            </w:pPr>
            <w:r w:rsidRPr="00976CAB">
              <w:rPr>
                <w:sz w:val="20"/>
                <w:szCs w:val="20"/>
              </w:rPr>
              <w:tab/>
              <w:t xml:space="preserve">Lactones </w:t>
            </w:r>
          </w:p>
          <w:p w:rsidR="00384CCC" w:rsidRPr="00976CAB" w:rsidRDefault="00384CCC">
            <w:pPr>
              <w:rPr>
                <w:sz w:val="20"/>
                <w:szCs w:val="20"/>
              </w:rPr>
            </w:pPr>
            <w:r w:rsidRPr="00976CAB">
              <w:rPr>
                <w:sz w:val="20"/>
                <w:szCs w:val="20"/>
              </w:rPr>
              <w:tab/>
              <w:t xml:space="preserve">Acyl halogenides </w:t>
            </w:r>
          </w:p>
          <w:p w:rsidR="00384CCC" w:rsidRPr="00976CAB" w:rsidRDefault="00384CCC">
            <w:pPr>
              <w:rPr>
                <w:sz w:val="20"/>
                <w:szCs w:val="20"/>
              </w:rPr>
            </w:pPr>
            <w:r w:rsidRPr="00976CAB">
              <w:rPr>
                <w:sz w:val="20"/>
                <w:szCs w:val="20"/>
              </w:rPr>
              <w:t>* Specify according to the family corresponding to halogen.</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608</w:t>
            </w:r>
          </w:p>
        </w:tc>
        <w:tc>
          <w:tcPr>
            <w:tcW w:w="6563" w:type="dxa"/>
            <w:vAlign w:val="center"/>
          </w:tcPr>
          <w:p w:rsidR="00384CCC" w:rsidRPr="00976CAB" w:rsidRDefault="00384CCC">
            <w:pPr>
              <w:rPr>
                <w:sz w:val="20"/>
                <w:szCs w:val="20"/>
              </w:rPr>
            </w:pPr>
            <w:r w:rsidRPr="00976CAB">
              <w:rPr>
                <w:sz w:val="20"/>
                <w:szCs w:val="20"/>
              </w:rPr>
              <w:t>Nitriles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609</w:t>
            </w:r>
          </w:p>
        </w:tc>
        <w:tc>
          <w:tcPr>
            <w:tcW w:w="6563" w:type="dxa"/>
            <w:vAlign w:val="center"/>
          </w:tcPr>
          <w:p w:rsidR="00384CCC" w:rsidRPr="00976CAB" w:rsidRDefault="00384CCC">
            <w:pPr>
              <w:rPr>
                <w:sz w:val="20"/>
                <w:szCs w:val="20"/>
              </w:rPr>
            </w:pPr>
            <w:r w:rsidRPr="00976CAB">
              <w:rPr>
                <w:sz w:val="20"/>
                <w:szCs w:val="20"/>
              </w:rPr>
              <w:t>Nitro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610</w:t>
            </w:r>
          </w:p>
        </w:tc>
        <w:tc>
          <w:tcPr>
            <w:tcW w:w="6563" w:type="dxa"/>
            <w:vAlign w:val="center"/>
          </w:tcPr>
          <w:p w:rsidR="00384CCC" w:rsidRPr="00976CAB" w:rsidRDefault="00384CCC">
            <w:pPr>
              <w:rPr>
                <w:sz w:val="20"/>
                <w:szCs w:val="20"/>
              </w:rPr>
            </w:pPr>
            <w:r w:rsidRPr="00976CAB">
              <w:rPr>
                <w:sz w:val="20"/>
                <w:szCs w:val="20"/>
              </w:rPr>
              <w:t>Chloronitrated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611</w:t>
            </w:r>
          </w:p>
        </w:tc>
        <w:tc>
          <w:tcPr>
            <w:tcW w:w="6563" w:type="dxa"/>
            <w:vAlign w:val="center"/>
          </w:tcPr>
          <w:p w:rsidR="00384CCC" w:rsidRPr="00976CAB" w:rsidRDefault="00384CCC">
            <w:pPr>
              <w:rPr>
                <w:sz w:val="20"/>
                <w:szCs w:val="20"/>
              </w:rPr>
            </w:pPr>
            <w:r w:rsidRPr="00976CAB">
              <w:rPr>
                <w:sz w:val="20"/>
                <w:szCs w:val="20"/>
              </w:rPr>
              <w:t>Azoxy and azo compounds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lastRenderedPageBreak/>
              <w:t>612</w:t>
            </w:r>
          </w:p>
        </w:tc>
        <w:tc>
          <w:tcPr>
            <w:tcW w:w="6563" w:type="dxa"/>
            <w:vAlign w:val="center"/>
          </w:tcPr>
          <w:p w:rsidR="00384CCC" w:rsidRPr="00976CAB" w:rsidRDefault="00384CCC">
            <w:pPr>
              <w:rPr>
                <w:sz w:val="20"/>
                <w:szCs w:val="20"/>
              </w:rPr>
            </w:pPr>
            <w:r w:rsidRPr="00976CAB">
              <w:rPr>
                <w:sz w:val="20"/>
                <w:szCs w:val="20"/>
              </w:rPr>
              <w:t xml:space="preserve">Amine compounds </w:t>
            </w:r>
          </w:p>
          <w:p w:rsidR="00384CCC" w:rsidRPr="00976CAB" w:rsidRDefault="00384CCC">
            <w:pPr>
              <w:rPr>
                <w:sz w:val="20"/>
                <w:szCs w:val="20"/>
              </w:rPr>
            </w:pPr>
            <w:r w:rsidRPr="00976CAB">
              <w:rPr>
                <w:sz w:val="20"/>
                <w:szCs w:val="20"/>
              </w:rPr>
              <w:tab/>
              <w:t xml:space="preserve">Aliphatic amines and derivatives </w:t>
            </w:r>
          </w:p>
          <w:p w:rsidR="00384CCC" w:rsidRPr="00976CAB" w:rsidRDefault="00384CCC">
            <w:pPr>
              <w:rPr>
                <w:sz w:val="20"/>
                <w:szCs w:val="20"/>
              </w:rPr>
            </w:pPr>
            <w:r w:rsidRPr="00976CAB">
              <w:rPr>
                <w:sz w:val="20"/>
                <w:szCs w:val="20"/>
              </w:rPr>
              <w:tab/>
              <w:t xml:space="preserve">Alicyclic amines and derivatives </w:t>
            </w:r>
          </w:p>
          <w:p w:rsidR="00384CCC" w:rsidRPr="00976CAB" w:rsidRDefault="00384CCC">
            <w:pPr>
              <w:rPr>
                <w:sz w:val="20"/>
                <w:szCs w:val="20"/>
              </w:rPr>
            </w:pPr>
            <w:r w:rsidRPr="00976CAB">
              <w:rPr>
                <w:sz w:val="20"/>
                <w:szCs w:val="20"/>
              </w:rPr>
              <w:tab/>
              <w:t xml:space="preserve">Aromatic amines and derivatives </w:t>
            </w:r>
          </w:p>
          <w:p w:rsidR="00384CCC" w:rsidRPr="00976CAB" w:rsidRDefault="00384CCC">
            <w:pPr>
              <w:rPr>
                <w:sz w:val="20"/>
                <w:szCs w:val="20"/>
              </w:rPr>
            </w:pPr>
            <w:r w:rsidRPr="00976CAB">
              <w:rPr>
                <w:sz w:val="20"/>
                <w:szCs w:val="20"/>
              </w:rPr>
              <w:tab/>
              <w:t xml:space="preserve">Aniline and derivatives </w:t>
            </w:r>
          </w:p>
          <w:p w:rsidR="00384CCC" w:rsidRPr="00976CAB" w:rsidRDefault="00384CCC">
            <w:pPr>
              <w:rPr>
                <w:sz w:val="20"/>
                <w:szCs w:val="20"/>
              </w:rPr>
            </w:pPr>
            <w:r w:rsidRPr="00976CAB">
              <w:rPr>
                <w:sz w:val="20"/>
                <w:szCs w:val="20"/>
              </w:rPr>
              <w:tab/>
              <w:t>Benzidine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613</w:t>
            </w:r>
          </w:p>
        </w:tc>
        <w:tc>
          <w:tcPr>
            <w:tcW w:w="6563" w:type="dxa"/>
            <w:vAlign w:val="center"/>
          </w:tcPr>
          <w:p w:rsidR="00384CCC" w:rsidRPr="00976CAB" w:rsidRDefault="00384CCC">
            <w:pPr>
              <w:rPr>
                <w:sz w:val="20"/>
                <w:szCs w:val="20"/>
              </w:rPr>
            </w:pPr>
            <w:r w:rsidRPr="00976CAB">
              <w:rPr>
                <w:sz w:val="20"/>
                <w:szCs w:val="20"/>
              </w:rPr>
              <w:t xml:space="preserve">Heterocyclic basis and derivatives </w:t>
            </w:r>
          </w:p>
          <w:p w:rsidR="00384CCC" w:rsidRPr="00976CAB" w:rsidRDefault="00384CCC">
            <w:pPr>
              <w:rPr>
                <w:sz w:val="20"/>
                <w:szCs w:val="20"/>
              </w:rPr>
            </w:pPr>
            <w:r w:rsidRPr="00976CAB">
              <w:rPr>
                <w:sz w:val="20"/>
                <w:szCs w:val="20"/>
              </w:rPr>
              <w:tab/>
              <w:t xml:space="preserve">Benzimidazole and derivatives </w:t>
            </w:r>
          </w:p>
          <w:p w:rsidR="00384CCC" w:rsidRPr="00976CAB" w:rsidRDefault="00384CCC">
            <w:pPr>
              <w:rPr>
                <w:sz w:val="20"/>
                <w:szCs w:val="20"/>
              </w:rPr>
            </w:pPr>
            <w:r w:rsidRPr="00976CAB">
              <w:rPr>
                <w:sz w:val="20"/>
                <w:szCs w:val="20"/>
              </w:rPr>
              <w:tab/>
              <w:t>Imidazol and derivatives</w:t>
            </w:r>
          </w:p>
          <w:p w:rsidR="00384CCC" w:rsidRPr="00976CAB" w:rsidRDefault="00384CCC" w:rsidP="00976CAB">
            <w:pPr>
              <w:rPr>
                <w:sz w:val="20"/>
                <w:szCs w:val="20"/>
              </w:rPr>
            </w:pPr>
            <w:r w:rsidRPr="00976CAB">
              <w:rPr>
                <w:sz w:val="20"/>
                <w:szCs w:val="20"/>
              </w:rPr>
              <w:t xml:space="preserve">Pyrethrinoids </w:t>
            </w:r>
          </w:p>
          <w:p w:rsidR="00384CCC" w:rsidRPr="00976CAB" w:rsidRDefault="00384CCC">
            <w:pPr>
              <w:rPr>
                <w:sz w:val="20"/>
                <w:szCs w:val="20"/>
              </w:rPr>
            </w:pPr>
            <w:r w:rsidRPr="00976CAB">
              <w:rPr>
                <w:sz w:val="20"/>
                <w:szCs w:val="20"/>
              </w:rPr>
              <w:tab/>
              <w:t xml:space="preserve">Quinoline and derivatives </w:t>
            </w:r>
          </w:p>
          <w:p w:rsidR="00384CCC" w:rsidRPr="00976CAB" w:rsidRDefault="00384CCC">
            <w:pPr>
              <w:rPr>
                <w:sz w:val="20"/>
                <w:szCs w:val="20"/>
              </w:rPr>
            </w:pPr>
            <w:r w:rsidRPr="00976CAB">
              <w:rPr>
                <w:sz w:val="20"/>
                <w:szCs w:val="20"/>
              </w:rPr>
              <w:tab/>
              <w:t xml:space="preserve">Triazine and derivatives </w:t>
            </w:r>
          </w:p>
          <w:p w:rsidR="00384CCC" w:rsidRPr="00976CAB" w:rsidRDefault="00384CCC">
            <w:pPr>
              <w:rPr>
                <w:sz w:val="20"/>
                <w:szCs w:val="20"/>
              </w:rPr>
            </w:pPr>
            <w:r w:rsidRPr="00976CAB">
              <w:rPr>
                <w:sz w:val="20"/>
                <w:szCs w:val="20"/>
              </w:rPr>
              <w:tab/>
              <w:t>Triazole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614</w:t>
            </w:r>
          </w:p>
        </w:tc>
        <w:tc>
          <w:tcPr>
            <w:tcW w:w="6563" w:type="dxa"/>
            <w:vAlign w:val="center"/>
          </w:tcPr>
          <w:p w:rsidR="00384CCC" w:rsidRPr="00976CAB" w:rsidRDefault="00384CCC">
            <w:pPr>
              <w:rPr>
                <w:sz w:val="20"/>
                <w:szCs w:val="20"/>
              </w:rPr>
            </w:pPr>
            <w:r w:rsidRPr="00976CAB">
              <w:rPr>
                <w:sz w:val="20"/>
                <w:szCs w:val="20"/>
              </w:rPr>
              <w:t xml:space="preserve">Glycosides and alkaloids </w:t>
            </w:r>
          </w:p>
          <w:p w:rsidR="00384CCC" w:rsidRPr="00976CAB" w:rsidRDefault="00384CCC">
            <w:pPr>
              <w:rPr>
                <w:sz w:val="20"/>
                <w:szCs w:val="20"/>
              </w:rPr>
            </w:pPr>
            <w:r w:rsidRPr="00976CAB">
              <w:rPr>
                <w:sz w:val="20"/>
                <w:szCs w:val="20"/>
              </w:rPr>
              <w:tab/>
              <w:t xml:space="preserve">Alkaloid and derivatives </w:t>
            </w:r>
          </w:p>
          <w:p w:rsidR="00384CCC" w:rsidRPr="00976CAB" w:rsidRDefault="00384CCC">
            <w:pPr>
              <w:rPr>
                <w:sz w:val="20"/>
                <w:szCs w:val="20"/>
              </w:rPr>
            </w:pPr>
            <w:r w:rsidRPr="00976CAB">
              <w:rPr>
                <w:sz w:val="20"/>
                <w:szCs w:val="20"/>
              </w:rPr>
              <w:tab/>
              <w:t>Glycosides and derivatives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615</w:t>
            </w:r>
          </w:p>
        </w:tc>
        <w:tc>
          <w:tcPr>
            <w:tcW w:w="6563" w:type="dxa"/>
            <w:vAlign w:val="center"/>
          </w:tcPr>
          <w:p w:rsidR="00384CCC" w:rsidRPr="00976CAB" w:rsidRDefault="00384CCC">
            <w:pPr>
              <w:rPr>
                <w:sz w:val="20"/>
                <w:szCs w:val="20"/>
                <w:lang w:val="fr-FR"/>
              </w:rPr>
            </w:pPr>
            <w:r w:rsidRPr="00976CAB">
              <w:rPr>
                <w:sz w:val="20"/>
                <w:szCs w:val="20"/>
                <w:lang w:val="fr-FR"/>
              </w:rPr>
              <w:t xml:space="preserve">Cyanates and isocyanates </w:t>
            </w:r>
          </w:p>
          <w:p w:rsidR="00384CCC" w:rsidRPr="00976CAB" w:rsidRDefault="00384CCC">
            <w:pPr>
              <w:rPr>
                <w:sz w:val="20"/>
                <w:szCs w:val="20"/>
                <w:lang w:val="fr-FR"/>
              </w:rPr>
            </w:pPr>
            <w:r w:rsidRPr="00976CAB">
              <w:rPr>
                <w:sz w:val="20"/>
                <w:szCs w:val="20"/>
                <w:lang w:val="fr-FR"/>
              </w:rPr>
              <w:tab/>
              <w:t xml:space="preserve">Cyanates </w:t>
            </w:r>
          </w:p>
          <w:p w:rsidR="00384CCC" w:rsidRPr="00976CAB" w:rsidRDefault="00384CCC">
            <w:pPr>
              <w:rPr>
                <w:sz w:val="20"/>
                <w:szCs w:val="20"/>
              </w:rPr>
            </w:pPr>
            <w:r w:rsidRPr="00976CAB">
              <w:rPr>
                <w:sz w:val="20"/>
                <w:szCs w:val="20"/>
                <w:lang w:val="fr-FR"/>
              </w:rPr>
              <w:tab/>
              <w:t>Isocyanates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616</w:t>
            </w:r>
          </w:p>
        </w:tc>
        <w:tc>
          <w:tcPr>
            <w:tcW w:w="6563" w:type="dxa"/>
            <w:vAlign w:val="center"/>
          </w:tcPr>
          <w:p w:rsidR="00384CCC" w:rsidRPr="00976CAB" w:rsidRDefault="00384CCC">
            <w:pPr>
              <w:rPr>
                <w:sz w:val="20"/>
                <w:szCs w:val="20"/>
              </w:rPr>
            </w:pPr>
            <w:r w:rsidRPr="00976CAB">
              <w:rPr>
                <w:sz w:val="20"/>
                <w:szCs w:val="20"/>
              </w:rPr>
              <w:t xml:space="preserve">Amides and derivatives </w:t>
            </w:r>
          </w:p>
          <w:p w:rsidR="00384CCC" w:rsidRPr="00976CAB" w:rsidRDefault="00384CCC">
            <w:pPr>
              <w:rPr>
                <w:sz w:val="20"/>
                <w:szCs w:val="20"/>
              </w:rPr>
            </w:pPr>
            <w:r w:rsidRPr="00976CAB">
              <w:rPr>
                <w:sz w:val="20"/>
                <w:szCs w:val="20"/>
              </w:rPr>
              <w:tab/>
              <w:t xml:space="preserve">Acetamide and derivatives </w:t>
            </w:r>
          </w:p>
          <w:p w:rsidR="00384CCC" w:rsidRPr="00976CAB" w:rsidRDefault="00384CCC">
            <w:pPr>
              <w:rPr>
                <w:sz w:val="20"/>
                <w:szCs w:val="20"/>
                <w:lang w:val="fr-FR"/>
              </w:rPr>
            </w:pPr>
            <w:r w:rsidRPr="00976CAB">
              <w:rPr>
                <w:sz w:val="20"/>
                <w:szCs w:val="20"/>
              </w:rPr>
              <w:tab/>
              <w:t>Anilides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617</w:t>
            </w:r>
          </w:p>
        </w:tc>
        <w:tc>
          <w:tcPr>
            <w:tcW w:w="6563" w:type="dxa"/>
            <w:vAlign w:val="center"/>
          </w:tcPr>
          <w:p w:rsidR="00384CCC" w:rsidRPr="00976CAB" w:rsidRDefault="00384CCC">
            <w:pPr>
              <w:rPr>
                <w:sz w:val="20"/>
                <w:szCs w:val="20"/>
              </w:rPr>
            </w:pPr>
            <w:r w:rsidRPr="00976CAB">
              <w:rPr>
                <w:sz w:val="20"/>
                <w:szCs w:val="20"/>
              </w:rPr>
              <w:t>Organic Peroxides</w:t>
            </w:r>
          </w:p>
        </w:tc>
      </w:tr>
      <w:tr w:rsidR="00384CCC" w:rsidRPr="00BB54A7" w:rsidTr="00794775">
        <w:trPr>
          <w:cantSplit/>
        </w:trPr>
        <w:tc>
          <w:tcPr>
            <w:tcW w:w="1017" w:type="dxa"/>
          </w:tcPr>
          <w:p w:rsidR="00384CCC" w:rsidRPr="00976CAB" w:rsidRDefault="00384CCC">
            <w:pPr>
              <w:rPr>
                <w:sz w:val="20"/>
                <w:szCs w:val="20"/>
              </w:rPr>
            </w:pPr>
            <w:r w:rsidRPr="00976CAB">
              <w:rPr>
                <w:sz w:val="20"/>
                <w:szCs w:val="20"/>
              </w:rPr>
              <w:t>650</w:t>
            </w:r>
          </w:p>
        </w:tc>
        <w:tc>
          <w:tcPr>
            <w:tcW w:w="6563" w:type="dxa"/>
            <w:vAlign w:val="center"/>
          </w:tcPr>
          <w:p w:rsidR="00384CCC" w:rsidRPr="00976CAB" w:rsidRDefault="00384CCC">
            <w:pPr>
              <w:rPr>
                <w:sz w:val="20"/>
                <w:szCs w:val="20"/>
              </w:rPr>
            </w:pPr>
            <w:r w:rsidRPr="00976CAB">
              <w:rPr>
                <w:sz w:val="20"/>
                <w:szCs w:val="20"/>
              </w:rPr>
              <w:t xml:space="preserve">Various substances </w:t>
            </w:r>
          </w:p>
          <w:p w:rsidR="00384CCC" w:rsidRPr="00976CAB" w:rsidRDefault="00384CCC">
            <w:pPr>
              <w:rPr>
                <w:sz w:val="20"/>
                <w:szCs w:val="20"/>
              </w:rPr>
            </w:pPr>
            <w:r w:rsidRPr="00976CAB">
              <w:rPr>
                <w:sz w:val="20"/>
                <w:szCs w:val="20"/>
              </w:rPr>
              <w:t>Do not use this family. Instead, use the families or sub-families mentioned above.</w:t>
            </w:r>
          </w:p>
        </w:tc>
      </w:tr>
    </w:tbl>
    <w:p w:rsidR="00CB5CDC" w:rsidRPr="00327237" w:rsidRDefault="00384CCC" w:rsidP="00976CAB">
      <w:pPr>
        <w:pStyle w:val="Heading1"/>
      </w:pPr>
      <w:r>
        <w:rPr>
          <w:sz w:val="22"/>
          <w:szCs w:val="22"/>
        </w:rPr>
        <w:br w:type="page"/>
      </w:r>
      <w:bookmarkStart w:id="192" w:name="_Toc310065985"/>
      <w:r w:rsidR="00CB5CDC" w:rsidRPr="00327237">
        <w:lastRenderedPageBreak/>
        <w:t>APPENDIX</w:t>
      </w:r>
      <w:r w:rsidR="00E03B1C" w:rsidRPr="00327237">
        <w:t xml:space="preserve"> </w:t>
      </w:r>
      <w:r w:rsidR="0022229A" w:rsidRPr="00327237">
        <w:t>E</w:t>
      </w:r>
      <w:r w:rsidR="00E03B1C" w:rsidRPr="00327237">
        <w:t xml:space="preserve"> –</w:t>
      </w:r>
      <w:r w:rsidR="00CB5CDC" w:rsidRPr="00327237">
        <w:t xml:space="preserve"> </w:t>
      </w:r>
      <w:r w:rsidR="00E16C93" w:rsidRPr="00327237">
        <w:t>OTHER RELEVANT INFORMATION</w:t>
      </w:r>
      <w:bookmarkEnd w:id="192"/>
      <w:r w:rsidR="00E16C93" w:rsidRPr="00327237">
        <w:t xml:space="preserve"> </w:t>
      </w:r>
    </w:p>
    <w:p w:rsidR="003E290D" w:rsidRPr="003E290D" w:rsidRDefault="003E290D" w:rsidP="00976CAB">
      <w:pPr>
        <w:pStyle w:val="Heading2"/>
      </w:pPr>
      <w:r w:rsidRPr="003E290D">
        <w:t>Other relevant codes of practice</w:t>
      </w:r>
    </w:p>
    <w:p w:rsidR="003E290D" w:rsidRDefault="003E290D" w:rsidP="00976CAB">
      <w:pPr>
        <w:pStyle w:val="ListParagraph"/>
      </w:pPr>
      <w:r w:rsidRPr="003E290D">
        <w:t xml:space="preserve">Labelling of Workplace </w:t>
      </w:r>
      <w:r w:rsidR="006D5DFB">
        <w:t xml:space="preserve">Hazardous </w:t>
      </w:r>
      <w:r w:rsidRPr="003E290D">
        <w:t>Chemicals</w:t>
      </w:r>
      <w:r w:rsidR="00804092" w:rsidRPr="00804092">
        <w:rPr>
          <w:i/>
        </w:rPr>
        <w:t xml:space="preserve"> </w:t>
      </w:r>
      <w:r w:rsidR="00804092" w:rsidRPr="000C1CF9">
        <w:rPr>
          <w:i/>
        </w:rPr>
        <w:t>Code of Practice</w:t>
      </w:r>
    </w:p>
    <w:p w:rsidR="00CB5CDC" w:rsidRPr="00E03B1C" w:rsidRDefault="00CB5CDC" w:rsidP="00976CAB">
      <w:pPr>
        <w:pStyle w:val="Heading2"/>
      </w:pPr>
      <w:r w:rsidRPr="00E03B1C">
        <w:t>Hazard Classification</w:t>
      </w:r>
    </w:p>
    <w:p w:rsidR="006043D1" w:rsidRPr="00E03B1C" w:rsidRDefault="00C64206" w:rsidP="00297C5B">
      <w:pPr>
        <w:pStyle w:val="bodytextlist"/>
        <w:numPr>
          <w:ilvl w:val="0"/>
          <w:numId w:val="11"/>
        </w:numPr>
      </w:pPr>
      <w:hyperlink r:id="rId34" w:history="1">
        <w:r w:rsidR="00CB5CDC" w:rsidRPr="006145D9">
          <w:rPr>
            <w:rStyle w:val="Hyperlink"/>
          </w:rPr>
          <w:t>Australian Inventor</w:t>
        </w:r>
        <w:r w:rsidR="006043D1" w:rsidRPr="006145D9">
          <w:rPr>
            <w:rStyle w:val="Hyperlink"/>
          </w:rPr>
          <w:t xml:space="preserve">y of Chemical Substances (AICS) </w:t>
        </w:r>
        <w:r w:rsidR="00CB5CDC" w:rsidRPr="006145D9">
          <w:rPr>
            <w:rStyle w:val="Hyperlink"/>
          </w:rPr>
          <w:t>(NICNAS)</w:t>
        </w:r>
      </w:hyperlink>
      <w:r w:rsidR="00297C5B">
        <w:t xml:space="preserve"> </w:t>
      </w:r>
      <w:r w:rsidR="00297C5B" w:rsidRPr="00297C5B">
        <w:t>www.nicnas.gov.au/regulation-and-compliance/aics</w:t>
      </w:r>
    </w:p>
    <w:p w:rsidR="006043D1" w:rsidRPr="00D345B2" w:rsidRDefault="00C64206" w:rsidP="00297C5B">
      <w:pPr>
        <w:pStyle w:val="bodytextlist"/>
        <w:numPr>
          <w:ilvl w:val="0"/>
          <w:numId w:val="11"/>
        </w:numPr>
      </w:pPr>
      <w:hyperlink r:id="rId35" w:history="1">
        <w:r w:rsidR="00CB5CDC" w:rsidRPr="006145D9">
          <w:rPr>
            <w:rStyle w:val="Hyperlink"/>
          </w:rPr>
          <w:t>Chemical Assessment Reports (NICNAS)</w:t>
        </w:r>
      </w:hyperlink>
      <w:r w:rsidR="00297C5B" w:rsidRPr="00BA5ED5">
        <w:rPr>
          <w:rStyle w:val="Hyperlink"/>
          <w:u w:val="none"/>
        </w:rPr>
        <w:t xml:space="preserve"> </w:t>
      </w:r>
      <w:r w:rsidR="00297C5B" w:rsidRPr="00297C5B">
        <w:t>www.nicnas.gov.au/chemical-information</w:t>
      </w:r>
    </w:p>
    <w:p w:rsidR="006043D1" w:rsidRPr="00D345B2" w:rsidRDefault="00CB5CDC" w:rsidP="00976CAB">
      <w:pPr>
        <w:pStyle w:val="bodytextlist"/>
        <w:numPr>
          <w:ilvl w:val="0"/>
          <w:numId w:val="11"/>
        </w:numPr>
      </w:pPr>
      <w:r w:rsidRPr="00E03B1C">
        <w:t xml:space="preserve">Exposure Standards </w:t>
      </w:r>
      <w:r w:rsidRPr="006D5DFB">
        <w:t>(</w:t>
      </w:r>
      <w:r w:rsidR="006D5DFB" w:rsidRPr="006D5DFB">
        <w:t xml:space="preserve">Workplace </w:t>
      </w:r>
      <w:r w:rsidRPr="006D5DFB">
        <w:t xml:space="preserve">Exposure Standards for </w:t>
      </w:r>
      <w:r w:rsidR="006D5DFB" w:rsidRPr="006D5DFB">
        <w:t xml:space="preserve">Airborne </w:t>
      </w:r>
      <w:r w:rsidRPr="006D5DFB">
        <w:t>Contaminants</w:t>
      </w:r>
      <w:r w:rsidR="006D5DFB" w:rsidRPr="006D5DFB">
        <w:t>)</w:t>
      </w:r>
    </w:p>
    <w:p w:rsidR="006043D1" w:rsidRPr="00D345B2" w:rsidRDefault="00C64206" w:rsidP="00976CAB">
      <w:pPr>
        <w:pStyle w:val="bodytextlist"/>
        <w:numPr>
          <w:ilvl w:val="0"/>
          <w:numId w:val="11"/>
        </w:numPr>
      </w:pPr>
      <w:hyperlink r:id="rId36" w:history="1">
        <w:r w:rsidR="00CB5CDC" w:rsidRPr="006145D9">
          <w:rPr>
            <w:rStyle w:val="Hyperlink"/>
          </w:rPr>
          <w:t>Globally Harmonized System of Classification and Labelling of Chemicals (GHS)</w:t>
        </w:r>
      </w:hyperlink>
      <w:r w:rsidR="00297C5B">
        <w:rPr>
          <w:rStyle w:val="Hyperlink"/>
        </w:rPr>
        <w:t xml:space="preserve"> </w:t>
      </w:r>
      <w:r w:rsidR="00CB5CDC" w:rsidRPr="00E03B1C">
        <w:t xml:space="preserve">(United Nations) </w:t>
      </w:r>
      <w:r w:rsidR="006145D9" w:rsidRPr="00976CAB">
        <w:t>http://www.unece.org/trans/danger/publi/ghs/ghs_welcome_e.html</w:t>
      </w:r>
    </w:p>
    <w:p w:rsidR="006043D1" w:rsidRPr="00D345B2" w:rsidRDefault="00C64206" w:rsidP="00297C5B">
      <w:pPr>
        <w:pStyle w:val="bodytextlist"/>
        <w:numPr>
          <w:ilvl w:val="0"/>
          <w:numId w:val="11"/>
        </w:numPr>
      </w:pPr>
      <w:hyperlink r:id="rId37" w:history="1">
        <w:r w:rsidR="00CB5CDC" w:rsidRPr="006145D9">
          <w:rPr>
            <w:rStyle w:val="Hyperlink"/>
          </w:rPr>
          <w:t>Global Portal to Information on Chemical Substances</w:t>
        </w:r>
      </w:hyperlink>
      <w:r w:rsidR="00CB5CDC" w:rsidRPr="00E03B1C">
        <w:t xml:space="preserve"> (OECD</w:t>
      </w:r>
      <w:r w:rsidR="00CB5CDC" w:rsidRPr="00E03B1C">
        <w:rPr>
          <w:rStyle w:val="FootnoteReference"/>
        </w:rPr>
        <w:footnoteReference w:id="16"/>
      </w:r>
      <w:r w:rsidR="00CB5CDC" w:rsidRPr="00E03B1C">
        <w:t xml:space="preserve">) </w:t>
      </w:r>
      <w:r w:rsidR="00297C5B" w:rsidRPr="00297C5B">
        <w:t>www.echemportal.org</w:t>
      </w:r>
    </w:p>
    <w:p w:rsidR="006043D1" w:rsidRPr="00297C5B" w:rsidRDefault="00C64206" w:rsidP="00297C5B">
      <w:pPr>
        <w:pStyle w:val="bodytextlist"/>
        <w:numPr>
          <w:ilvl w:val="0"/>
          <w:numId w:val="11"/>
        </w:numPr>
        <w:rPr>
          <w:lang w:val="nb-NO"/>
        </w:rPr>
      </w:pPr>
      <w:hyperlink r:id="rId38" w:history="1">
        <w:r w:rsidR="005A6233" w:rsidRPr="00297C5B">
          <w:rPr>
            <w:rStyle w:val="Hyperlink"/>
            <w:lang w:val="nb-NO"/>
          </w:rPr>
          <w:t>HSIS</w:t>
        </w:r>
        <w:r w:rsidR="00CB5CDC" w:rsidRPr="00297C5B">
          <w:rPr>
            <w:rStyle w:val="Hyperlink"/>
            <w:lang w:val="nb-NO"/>
          </w:rPr>
          <w:t xml:space="preserve"> database</w:t>
        </w:r>
      </w:hyperlink>
      <w:r w:rsidR="00CB5CDC" w:rsidRPr="00297C5B">
        <w:rPr>
          <w:lang w:val="nb-NO"/>
        </w:rPr>
        <w:t xml:space="preserve"> </w:t>
      </w:r>
      <w:r w:rsidR="00297C5B" w:rsidRPr="00297C5B">
        <w:t>http://hsis.safeworkaustralia.gov.au/</w:t>
      </w:r>
    </w:p>
    <w:p w:rsidR="00D345B2" w:rsidRDefault="00C64206" w:rsidP="00976CAB">
      <w:pPr>
        <w:pStyle w:val="bodytextlist"/>
        <w:numPr>
          <w:ilvl w:val="0"/>
          <w:numId w:val="11"/>
        </w:numPr>
        <w:spacing w:before="240" w:after="120"/>
      </w:pPr>
      <w:hyperlink r:id="rId39" w:history="1">
        <w:r w:rsidR="00CB5CDC" w:rsidRPr="006145D9">
          <w:rPr>
            <w:rStyle w:val="Hyperlink"/>
          </w:rPr>
          <w:t>Registration, Evaluation, Authorisation and Restriction of Chemicals</w:t>
        </w:r>
      </w:hyperlink>
      <w:r w:rsidR="00CB5CDC" w:rsidRPr="00E03B1C">
        <w:t xml:space="preserve"> (REACH) (ECHA</w:t>
      </w:r>
      <w:r w:rsidR="00CB5CDC" w:rsidRPr="00E03B1C">
        <w:rPr>
          <w:rStyle w:val="FootnoteReference"/>
        </w:rPr>
        <w:footnoteReference w:id="17"/>
      </w:r>
      <w:r w:rsidR="00CB5CDC" w:rsidRPr="00E03B1C">
        <w:t xml:space="preserve">) </w:t>
      </w:r>
      <w:r w:rsidR="006145D9" w:rsidRPr="00976CAB">
        <w:t>http://echa.europa.eu/reach_en.asp</w:t>
      </w: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Standards, applicable to all, or several, classes of hazardous substances."/>
      </w:tblPr>
      <w:tblGrid>
        <w:gridCol w:w="2318"/>
        <w:gridCol w:w="7349"/>
      </w:tblGrid>
      <w:tr w:rsidR="00D345B2" w:rsidTr="00976CAB">
        <w:tc>
          <w:tcPr>
            <w:tcW w:w="5000" w:type="pct"/>
            <w:gridSpan w:val="2"/>
            <w:tcBorders>
              <w:top w:val="single" w:sz="4" w:space="0" w:color="auto"/>
              <w:bottom w:val="single" w:sz="4" w:space="0" w:color="auto"/>
            </w:tcBorders>
            <w:shd w:val="clear" w:color="auto" w:fill="365F91" w:themeFill="accent1" w:themeFillShade="BF"/>
            <w:vAlign w:val="center"/>
          </w:tcPr>
          <w:p w:rsidR="00D345B2" w:rsidRPr="00976CAB" w:rsidRDefault="00804092" w:rsidP="00976CAB">
            <w:pPr>
              <w:pStyle w:val="BodyText"/>
              <w:spacing w:after="120"/>
              <w:rPr>
                <w:b/>
                <w:sz w:val="20"/>
                <w:szCs w:val="20"/>
              </w:rPr>
            </w:pPr>
            <w:r w:rsidRPr="00976CAB">
              <w:rPr>
                <w:b/>
                <w:color w:val="FFFFFF" w:themeColor="background1"/>
                <w:sz w:val="20"/>
                <w:szCs w:val="20"/>
              </w:rPr>
              <w:t>Standards, applicable to all, or several, classes of hazardous substances</w:t>
            </w:r>
          </w:p>
        </w:tc>
      </w:tr>
      <w:tr w:rsidR="00D345B2" w:rsidTr="00FB26C4">
        <w:tc>
          <w:tcPr>
            <w:tcW w:w="1199" w:type="pct"/>
            <w:tcBorders>
              <w:top w:val="single" w:sz="4" w:space="0" w:color="auto"/>
            </w:tcBorders>
            <w:vAlign w:val="center"/>
          </w:tcPr>
          <w:p w:rsidR="00D345B2" w:rsidRPr="00976CAB" w:rsidRDefault="00D345B2" w:rsidP="00976CAB">
            <w:pPr>
              <w:pStyle w:val="bodytextlist"/>
              <w:rPr>
                <w:sz w:val="20"/>
                <w:szCs w:val="20"/>
              </w:rPr>
            </w:pPr>
            <w:r w:rsidRPr="00976CAB">
              <w:rPr>
                <w:sz w:val="20"/>
                <w:szCs w:val="20"/>
              </w:rPr>
              <w:t>AS 1319:1994</w:t>
            </w:r>
          </w:p>
        </w:tc>
        <w:tc>
          <w:tcPr>
            <w:tcW w:w="3801" w:type="pct"/>
            <w:tcBorders>
              <w:top w:val="single" w:sz="4" w:space="0" w:color="auto"/>
            </w:tcBorders>
            <w:vAlign w:val="center"/>
          </w:tcPr>
          <w:p w:rsidR="00D345B2" w:rsidRPr="00976CAB" w:rsidRDefault="00D345B2" w:rsidP="00976CAB">
            <w:pPr>
              <w:pStyle w:val="bodytextlist"/>
              <w:rPr>
                <w:sz w:val="20"/>
                <w:szCs w:val="20"/>
              </w:rPr>
            </w:pPr>
            <w:r w:rsidRPr="00976CAB">
              <w:rPr>
                <w:sz w:val="20"/>
                <w:szCs w:val="20"/>
              </w:rPr>
              <w:t>Safety Signs for the Occupational Environment</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 1345:1995</w:t>
            </w:r>
          </w:p>
        </w:tc>
        <w:tc>
          <w:tcPr>
            <w:tcW w:w="3801" w:type="pct"/>
            <w:vAlign w:val="center"/>
          </w:tcPr>
          <w:p w:rsidR="00D345B2" w:rsidRPr="00976CAB" w:rsidRDefault="00D345B2" w:rsidP="00976CAB">
            <w:pPr>
              <w:pStyle w:val="bodytextlist"/>
              <w:rPr>
                <w:sz w:val="20"/>
                <w:szCs w:val="20"/>
              </w:rPr>
            </w:pPr>
            <w:r w:rsidRPr="00976CAB">
              <w:rPr>
                <w:sz w:val="20"/>
                <w:szCs w:val="20"/>
              </w:rPr>
              <w:t>Rules for the identification of piping, conduits and ducts</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AS/NZS 3833:2007</w:t>
            </w:r>
          </w:p>
        </w:tc>
        <w:tc>
          <w:tcPr>
            <w:tcW w:w="3801" w:type="pct"/>
            <w:vAlign w:val="center"/>
          </w:tcPr>
          <w:p w:rsidR="00D345B2" w:rsidRPr="00976CAB" w:rsidRDefault="00D345B2" w:rsidP="00976CAB">
            <w:pPr>
              <w:pStyle w:val="bodytextlist"/>
              <w:rPr>
                <w:sz w:val="20"/>
                <w:szCs w:val="20"/>
              </w:rPr>
            </w:pPr>
            <w:r w:rsidRPr="00976CAB">
              <w:rPr>
                <w:sz w:val="20"/>
                <w:szCs w:val="20"/>
              </w:rPr>
              <w:t>The storage and handling of mixed classes of dangerous goods in packages and intermediate bulk containers</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 4745:2004</w:t>
            </w:r>
          </w:p>
        </w:tc>
        <w:tc>
          <w:tcPr>
            <w:tcW w:w="3801" w:type="pct"/>
            <w:vAlign w:val="center"/>
          </w:tcPr>
          <w:p w:rsidR="00D345B2" w:rsidRPr="00976CAB" w:rsidRDefault="00D345B2" w:rsidP="00976CAB">
            <w:pPr>
              <w:pStyle w:val="bodytextlist"/>
              <w:rPr>
                <w:sz w:val="20"/>
                <w:szCs w:val="20"/>
              </w:rPr>
            </w:pPr>
            <w:r w:rsidRPr="00976CAB">
              <w:rPr>
                <w:sz w:val="20"/>
                <w:szCs w:val="20"/>
              </w:rPr>
              <w:t>Code of practice for handling combustible dusts</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 4897:2008</w:t>
            </w:r>
          </w:p>
        </w:tc>
        <w:tc>
          <w:tcPr>
            <w:tcW w:w="3801" w:type="pct"/>
            <w:vAlign w:val="center"/>
          </w:tcPr>
          <w:p w:rsidR="00D345B2" w:rsidRPr="00976CAB" w:rsidRDefault="00D345B2" w:rsidP="00976CAB">
            <w:pPr>
              <w:pStyle w:val="bodytextlist"/>
              <w:rPr>
                <w:sz w:val="20"/>
                <w:szCs w:val="20"/>
              </w:rPr>
            </w:pPr>
            <w:r w:rsidRPr="00976CAB">
              <w:rPr>
                <w:sz w:val="20"/>
                <w:szCs w:val="20"/>
              </w:rPr>
              <w:t>The design, installation and operation of underground petroleum storage systems</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 4976:2008</w:t>
            </w:r>
          </w:p>
        </w:tc>
        <w:tc>
          <w:tcPr>
            <w:tcW w:w="3801" w:type="pct"/>
            <w:vAlign w:val="center"/>
          </w:tcPr>
          <w:p w:rsidR="00D345B2" w:rsidRPr="00976CAB" w:rsidRDefault="00D345B2" w:rsidP="00976CAB">
            <w:pPr>
              <w:pStyle w:val="bodytextlist"/>
              <w:rPr>
                <w:sz w:val="20"/>
                <w:szCs w:val="20"/>
              </w:rPr>
            </w:pPr>
            <w:r w:rsidRPr="00976CAB">
              <w:rPr>
                <w:sz w:val="20"/>
                <w:szCs w:val="20"/>
              </w:rPr>
              <w:t>The removal and disposal of underground petroleum storage tanks</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 4977:2008</w:t>
            </w:r>
          </w:p>
        </w:tc>
        <w:tc>
          <w:tcPr>
            <w:tcW w:w="3801" w:type="pct"/>
            <w:vAlign w:val="center"/>
          </w:tcPr>
          <w:p w:rsidR="00D345B2" w:rsidRPr="00976CAB" w:rsidRDefault="00D345B2" w:rsidP="00976CAB">
            <w:pPr>
              <w:pStyle w:val="bodytextlist"/>
              <w:rPr>
                <w:sz w:val="20"/>
                <w:szCs w:val="20"/>
              </w:rPr>
            </w:pPr>
            <w:r w:rsidRPr="00976CAB">
              <w:rPr>
                <w:sz w:val="20"/>
                <w:szCs w:val="20"/>
              </w:rPr>
              <w:t>Petroleum products – Pipeline, road tanker compartment and underground tank identification</w:t>
            </w:r>
          </w:p>
        </w:tc>
      </w:tr>
      <w:tr w:rsidR="00D345B2" w:rsidTr="00FB26C4">
        <w:tc>
          <w:tcPr>
            <w:tcW w:w="1199" w:type="pct"/>
            <w:vAlign w:val="center"/>
          </w:tcPr>
          <w:p w:rsidR="00D345B2" w:rsidRPr="00976CAB" w:rsidRDefault="00D345B2" w:rsidP="00976CAB">
            <w:pPr>
              <w:pStyle w:val="bodytextlist"/>
              <w:rPr>
                <w:sz w:val="20"/>
                <w:szCs w:val="20"/>
              </w:rPr>
            </w:pPr>
            <w:r w:rsidRPr="00976CAB">
              <w:rPr>
                <w:sz w:val="20"/>
                <w:szCs w:val="20"/>
              </w:rPr>
              <w:t>AS/NZS 60079.10.1:2009</w:t>
            </w:r>
          </w:p>
        </w:tc>
        <w:tc>
          <w:tcPr>
            <w:tcW w:w="3801" w:type="pct"/>
            <w:vAlign w:val="center"/>
          </w:tcPr>
          <w:p w:rsidR="00D345B2" w:rsidRPr="00976CAB" w:rsidRDefault="00D345B2" w:rsidP="00976CAB">
            <w:pPr>
              <w:pStyle w:val="bodytextlist"/>
              <w:rPr>
                <w:sz w:val="20"/>
                <w:szCs w:val="20"/>
              </w:rPr>
            </w:pPr>
            <w:r w:rsidRPr="00976CAB">
              <w:rPr>
                <w:sz w:val="20"/>
                <w:szCs w:val="20"/>
              </w:rPr>
              <w:t>Classification of areas – Explosive gas atmospheres (IEC 6007-10-1, Ed. 1.1 (2008) MOD)</w:t>
            </w:r>
          </w:p>
        </w:tc>
      </w:tr>
      <w:tr w:rsidR="00D345B2" w:rsidTr="00FB26C4">
        <w:tc>
          <w:tcPr>
            <w:tcW w:w="1199" w:type="pct"/>
            <w:tcBorders>
              <w:bottom w:val="nil"/>
            </w:tcBorders>
            <w:vAlign w:val="center"/>
          </w:tcPr>
          <w:p w:rsidR="00D345B2" w:rsidRPr="00976CAB" w:rsidRDefault="00D345B2" w:rsidP="00976CAB">
            <w:pPr>
              <w:pStyle w:val="bodytextlist"/>
              <w:rPr>
                <w:sz w:val="20"/>
                <w:szCs w:val="20"/>
              </w:rPr>
            </w:pPr>
            <w:r w:rsidRPr="00976CAB">
              <w:rPr>
                <w:sz w:val="20"/>
                <w:szCs w:val="20"/>
              </w:rPr>
              <w:t>AS/NZS 61241.10:2005</w:t>
            </w:r>
          </w:p>
        </w:tc>
        <w:tc>
          <w:tcPr>
            <w:tcW w:w="3801" w:type="pct"/>
            <w:tcBorders>
              <w:bottom w:val="nil"/>
            </w:tcBorders>
            <w:vAlign w:val="center"/>
          </w:tcPr>
          <w:p w:rsidR="00D345B2" w:rsidRPr="00976CAB" w:rsidRDefault="00D345B2" w:rsidP="00976CAB">
            <w:pPr>
              <w:pStyle w:val="bodytextlist"/>
              <w:rPr>
                <w:sz w:val="20"/>
                <w:szCs w:val="20"/>
              </w:rPr>
            </w:pPr>
            <w:r w:rsidRPr="00976CAB">
              <w:rPr>
                <w:sz w:val="20"/>
                <w:szCs w:val="20"/>
              </w:rPr>
              <w:t>Electrical apparatus for use in the presence of combustible dust - Classification of areas where combustible dusts are or may be present</w:t>
            </w:r>
          </w:p>
        </w:tc>
      </w:tr>
      <w:tr w:rsidR="00D345B2" w:rsidTr="00FB26C4">
        <w:tc>
          <w:tcPr>
            <w:tcW w:w="1199" w:type="pct"/>
            <w:tcBorders>
              <w:top w:val="nil"/>
              <w:bottom w:val="single" w:sz="4" w:space="0" w:color="auto"/>
            </w:tcBorders>
            <w:vAlign w:val="center"/>
          </w:tcPr>
          <w:p w:rsidR="00D345B2" w:rsidRPr="00976CAB" w:rsidRDefault="00D345B2" w:rsidP="00976CAB">
            <w:pPr>
              <w:pStyle w:val="bodytextlist"/>
              <w:spacing w:after="120"/>
              <w:rPr>
                <w:sz w:val="20"/>
                <w:szCs w:val="20"/>
              </w:rPr>
            </w:pPr>
            <w:r w:rsidRPr="00976CAB">
              <w:rPr>
                <w:sz w:val="20"/>
                <w:szCs w:val="20"/>
              </w:rPr>
              <w:t>HB 76:201</w:t>
            </w:r>
          </w:p>
        </w:tc>
        <w:tc>
          <w:tcPr>
            <w:tcW w:w="3801" w:type="pct"/>
            <w:tcBorders>
              <w:top w:val="nil"/>
              <w:bottom w:val="single" w:sz="4" w:space="0" w:color="auto"/>
            </w:tcBorders>
            <w:vAlign w:val="center"/>
          </w:tcPr>
          <w:p w:rsidR="00D345B2" w:rsidRPr="00976CAB" w:rsidRDefault="00D345B2" w:rsidP="00976CAB">
            <w:pPr>
              <w:pStyle w:val="bodytextlist"/>
              <w:spacing w:after="120"/>
              <w:rPr>
                <w:sz w:val="20"/>
                <w:szCs w:val="20"/>
              </w:rPr>
            </w:pPr>
            <w:r w:rsidRPr="00976CAB">
              <w:rPr>
                <w:sz w:val="20"/>
                <w:szCs w:val="20"/>
              </w:rPr>
              <w:t>Dangerous goods – Initial emergency response guide</w:t>
            </w:r>
          </w:p>
        </w:tc>
      </w:tr>
    </w:tbl>
    <w:p w:rsidR="00BB6991" w:rsidRDefault="00BB6991">
      <w:pPr>
        <w:tabs>
          <w:tab w:val="clear" w:pos="432"/>
        </w:tabs>
        <w:spacing w:before="0"/>
      </w:pPr>
      <w:r>
        <w:br w:type="page"/>
      </w:r>
    </w:p>
    <w:p w:rsidR="00D345B2" w:rsidRPr="00E03B1C" w:rsidRDefault="00D345B2">
      <w:pPr>
        <w:pStyle w:val="bodytextlist"/>
      </w:pP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Dangerous goods or specific types of dangerous goods within a class."/>
      </w:tblPr>
      <w:tblGrid>
        <w:gridCol w:w="2318"/>
        <w:gridCol w:w="7349"/>
      </w:tblGrid>
      <w:tr w:rsidR="009C6A3E" w:rsidRPr="000876E7" w:rsidTr="00976CAB">
        <w:trPr>
          <w:tblHeader/>
        </w:trPr>
        <w:tc>
          <w:tcPr>
            <w:tcW w:w="5000" w:type="pct"/>
            <w:gridSpan w:val="2"/>
            <w:tcBorders>
              <w:top w:val="single" w:sz="4" w:space="0" w:color="auto"/>
              <w:bottom w:val="single" w:sz="4" w:space="0" w:color="auto"/>
            </w:tcBorders>
            <w:shd w:val="clear" w:color="auto" w:fill="365F91" w:themeFill="accent1" w:themeFillShade="BF"/>
            <w:vAlign w:val="center"/>
          </w:tcPr>
          <w:p w:rsidR="009C6A3E" w:rsidRPr="00976CAB" w:rsidRDefault="00D864E8" w:rsidP="00976CAB">
            <w:pPr>
              <w:pStyle w:val="BodyText"/>
              <w:spacing w:after="120"/>
              <w:rPr>
                <w:b/>
                <w:sz w:val="20"/>
                <w:szCs w:val="20"/>
              </w:rPr>
            </w:pPr>
            <w:r w:rsidRPr="00976CAB">
              <w:rPr>
                <w:b/>
                <w:color w:val="FFFFFF" w:themeColor="background1"/>
                <w:sz w:val="20"/>
                <w:szCs w:val="20"/>
              </w:rPr>
              <w:t>D</w:t>
            </w:r>
            <w:r w:rsidR="009C6A3E" w:rsidRPr="00976CAB">
              <w:rPr>
                <w:b/>
                <w:color w:val="FFFFFF" w:themeColor="background1"/>
                <w:sz w:val="20"/>
                <w:szCs w:val="20"/>
              </w:rPr>
              <w:t>angerous goods</w:t>
            </w:r>
            <w:r w:rsidR="005668B3" w:rsidRPr="00976CAB">
              <w:rPr>
                <w:b/>
                <w:color w:val="FFFFFF" w:themeColor="background1"/>
                <w:sz w:val="20"/>
                <w:szCs w:val="20"/>
              </w:rPr>
              <w:t xml:space="preserve"> </w:t>
            </w:r>
            <w:r w:rsidR="009C6A3E" w:rsidRPr="00976CAB">
              <w:rPr>
                <w:b/>
                <w:color w:val="FFFFFF" w:themeColor="background1"/>
                <w:sz w:val="20"/>
                <w:szCs w:val="20"/>
              </w:rPr>
              <w:t>or specific types of dangerous goods within a class</w:t>
            </w:r>
          </w:p>
        </w:tc>
      </w:tr>
      <w:tr w:rsidR="009C6A3E" w:rsidRPr="000876E7" w:rsidTr="00263ACE">
        <w:tc>
          <w:tcPr>
            <w:tcW w:w="5000" w:type="pct"/>
            <w:gridSpan w:val="2"/>
            <w:tcBorders>
              <w:top w:val="single" w:sz="4" w:space="0" w:color="auto"/>
              <w:bottom w:val="single" w:sz="4" w:space="0" w:color="auto"/>
            </w:tcBorders>
            <w:vAlign w:val="center"/>
          </w:tcPr>
          <w:p w:rsidR="009C6A3E" w:rsidRPr="00976CAB" w:rsidRDefault="009C6A3E" w:rsidP="00976CAB">
            <w:pPr>
              <w:pStyle w:val="BodyText"/>
              <w:spacing w:after="120"/>
              <w:rPr>
                <w:i/>
                <w:sz w:val="20"/>
                <w:szCs w:val="20"/>
              </w:rPr>
            </w:pPr>
            <w:r w:rsidRPr="00976CAB">
              <w:rPr>
                <w:i/>
                <w:sz w:val="20"/>
                <w:szCs w:val="20"/>
              </w:rPr>
              <w:t>Gases (in particular DG class 2.1, 2.2 and 2.3)</w:t>
            </w:r>
          </w:p>
        </w:tc>
      </w:tr>
      <w:tr w:rsidR="009C6A3E" w:rsidRPr="000876E7" w:rsidTr="009C39A4">
        <w:tc>
          <w:tcPr>
            <w:tcW w:w="1199" w:type="pct"/>
            <w:tcBorders>
              <w:top w:val="single" w:sz="4" w:space="0" w:color="auto"/>
            </w:tcBorders>
          </w:tcPr>
          <w:p w:rsidR="009C6A3E" w:rsidRPr="00976CAB" w:rsidRDefault="009C6A3E" w:rsidP="00976CAB">
            <w:pPr>
              <w:pStyle w:val="bodytextlist"/>
              <w:rPr>
                <w:sz w:val="20"/>
                <w:szCs w:val="20"/>
              </w:rPr>
            </w:pPr>
            <w:r w:rsidRPr="00976CAB">
              <w:rPr>
                <w:sz w:val="20"/>
                <w:szCs w:val="20"/>
              </w:rPr>
              <w:t>AS 1375</w:t>
            </w:r>
            <w:r w:rsidR="009C39A4" w:rsidRPr="00976CAB">
              <w:rPr>
                <w:sz w:val="20"/>
                <w:szCs w:val="20"/>
              </w:rPr>
              <w:t>:1985</w:t>
            </w:r>
          </w:p>
        </w:tc>
        <w:tc>
          <w:tcPr>
            <w:tcW w:w="3801" w:type="pct"/>
            <w:tcBorders>
              <w:top w:val="single" w:sz="4" w:space="0" w:color="auto"/>
            </w:tcBorders>
            <w:vAlign w:val="center"/>
          </w:tcPr>
          <w:p w:rsidR="009C6A3E" w:rsidRPr="00976CAB" w:rsidRDefault="009C6A3E" w:rsidP="00976CAB">
            <w:pPr>
              <w:pStyle w:val="bodytextlist"/>
              <w:rPr>
                <w:sz w:val="20"/>
                <w:szCs w:val="20"/>
              </w:rPr>
            </w:pPr>
            <w:r w:rsidRPr="00976CAB">
              <w:rPr>
                <w:sz w:val="20"/>
                <w:szCs w:val="20"/>
              </w:rPr>
              <w:t>Industrial fuel fire appliances</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AS/NZS 1596</w:t>
            </w:r>
            <w:r w:rsidR="009C39A4" w:rsidRPr="00976CAB">
              <w:rPr>
                <w:sz w:val="20"/>
                <w:szCs w:val="20"/>
              </w:rPr>
              <w:t>:2008</w:t>
            </w:r>
          </w:p>
        </w:tc>
        <w:tc>
          <w:tcPr>
            <w:tcW w:w="3801" w:type="pct"/>
            <w:vAlign w:val="center"/>
          </w:tcPr>
          <w:p w:rsidR="009C6A3E" w:rsidRPr="00976CAB" w:rsidRDefault="009C6A3E" w:rsidP="00976CAB">
            <w:pPr>
              <w:pStyle w:val="bodytextlist"/>
              <w:rPr>
                <w:sz w:val="20"/>
                <w:szCs w:val="20"/>
              </w:rPr>
            </w:pPr>
            <w:r w:rsidRPr="00976CAB">
              <w:rPr>
                <w:sz w:val="20"/>
                <w:szCs w:val="20"/>
              </w:rPr>
              <w:t>Storage and handling of LP Gas</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w:t>
            </w:r>
            <w:r w:rsidR="009C39A4" w:rsidRPr="00976CAB">
              <w:rPr>
                <w:sz w:val="20"/>
                <w:szCs w:val="20"/>
              </w:rPr>
              <w:t>/NZS 4645.2</w:t>
            </w:r>
            <w:r w:rsidR="00F23698" w:rsidRPr="00976CAB">
              <w:rPr>
                <w:sz w:val="20"/>
                <w:szCs w:val="20"/>
              </w:rPr>
              <w:t>:2008</w:t>
            </w:r>
          </w:p>
        </w:tc>
        <w:tc>
          <w:tcPr>
            <w:tcW w:w="3801" w:type="pct"/>
            <w:vAlign w:val="center"/>
          </w:tcPr>
          <w:p w:rsidR="009C6A3E" w:rsidRPr="00976CAB" w:rsidRDefault="009C39A4" w:rsidP="00976CAB">
            <w:pPr>
              <w:pStyle w:val="bodytextlist"/>
              <w:rPr>
                <w:sz w:val="20"/>
                <w:szCs w:val="20"/>
              </w:rPr>
            </w:pPr>
            <w:r w:rsidRPr="00976CAB">
              <w:rPr>
                <w:sz w:val="20"/>
                <w:szCs w:val="20"/>
              </w:rPr>
              <w:t>Gas distribution networks - Steel pipe systems</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 1894</w:t>
            </w:r>
            <w:r w:rsidR="009C39A4" w:rsidRPr="00976CAB">
              <w:rPr>
                <w:sz w:val="20"/>
                <w:szCs w:val="20"/>
              </w:rPr>
              <w:t>:1997</w:t>
            </w:r>
          </w:p>
        </w:tc>
        <w:tc>
          <w:tcPr>
            <w:tcW w:w="3801" w:type="pct"/>
            <w:vAlign w:val="center"/>
          </w:tcPr>
          <w:p w:rsidR="009C6A3E" w:rsidRPr="00976CAB" w:rsidRDefault="009C6A3E" w:rsidP="00976CAB">
            <w:pPr>
              <w:pStyle w:val="bodytextlist"/>
              <w:rPr>
                <w:sz w:val="20"/>
                <w:szCs w:val="20"/>
              </w:rPr>
            </w:pPr>
            <w:r w:rsidRPr="00976CAB">
              <w:rPr>
                <w:sz w:val="20"/>
                <w:szCs w:val="20"/>
              </w:rPr>
              <w:t>The storage and handling of non-flammable cryogenic and refrigerated liquids</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AS/NZS 2022</w:t>
            </w:r>
            <w:r w:rsidR="009C39A4" w:rsidRPr="00976CAB">
              <w:rPr>
                <w:sz w:val="20"/>
                <w:szCs w:val="20"/>
              </w:rPr>
              <w:t>:2003</w:t>
            </w:r>
          </w:p>
        </w:tc>
        <w:tc>
          <w:tcPr>
            <w:tcW w:w="3801" w:type="pct"/>
            <w:vAlign w:val="center"/>
          </w:tcPr>
          <w:p w:rsidR="009C6A3E" w:rsidRPr="00976CAB" w:rsidRDefault="009C6A3E" w:rsidP="00976CAB">
            <w:pPr>
              <w:pStyle w:val="bodytextlist"/>
              <w:rPr>
                <w:sz w:val="20"/>
                <w:szCs w:val="20"/>
              </w:rPr>
            </w:pPr>
            <w:r w:rsidRPr="00976CAB">
              <w:rPr>
                <w:sz w:val="20"/>
                <w:szCs w:val="20"/>
              </w:rPr>
              <w:t>Anhydrous Ammonia – Storage and handling</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 2030.1</w:t>
            </w:r>
            <w:r w:rsidR="009C39A4" w:rsidRPr="00976CAB">
              <w:rPr>
                <w:sz w:val="20"/>
                <w:szCs w:val="20"/>
              </w:rPr>
              <w:t>:2009</w:t>
            </w:r>
          </w:p>
        </w:tc>
        <w:tc>
          <w:tcPr>
            <w:tcW w:w="3801" w:type="pct"/>
            <w:vAlign w:val="center"/>
          </w:tcPr>
          <w:p w:rsidR="009C6A3E" w:rsidRPr="00976CAB" w:rsidRDefault="009C39A4" w:rsidP="00976CAB">
            <w:pPr>
              <w:pStyle w:val="bodytextlist"/>
              <w:rPr>
                <w:sz w:val="20"/>
                <w:szCs w:val="20"/>
              </w:rPr>
            </w:pPr>
            <w:r w:rsidRPr="00976CAB">
              <w:rPr>
                <w:sz w:val="20"/>
                <w:szCs w:val="20"/>
              </w:rPr>
              <w:t>Gas cylinders – General requirements</w:t>
            </w:r>
          </w:p>
        </w:tc>
      </w:tr>
      <w:tr w:rsidR="009C6A3E" w:rsidRPr="000876E7" w:rsidTr="009C39A4">
        <w:tc>
          <w:tcPr>
            <w:tcW w:w="1199" w:type="pct"/>
          </w:tcPr>
          <w:p w:rsidR="009C6A3E" w:rsidRPr="00976CAB" w:rsidRDefault="009C6A3E" w:rsidP="00976CAB">
            <w:pPr>
              <w:pStyle w:val="bodytextlist"/>
              <w:rPr>
                <w:sz w:val="20"/>
                <w:szCs w:val="20"/>
              </w:rPr>
            </w:pPr>
            <w:r w:rsidRPr="00976CAB">
              <w:rPr>
                <w:sz w:val="20"/>
                <w:szCs w:val="20"/>
              </w:rPr>
              <w:t>AS 2030.2</w:t>
            </w:r>
            <w:r w:rsidR="009C39A4" w:rsidRPr="00976CAB">
              <w:rPr>
                <w:sz w:val="20"/>
                <w:szCs w:val="20"/>
              </w:rPr>
              <w:t>:1996</w:t>
            </w:r>
          </w:p>
        </w:tc>
        <w:tc>
          <w:tcPr>
            <w:tcW w:w="3801" w:type="pct"/>
          </w:tcPr>
          <w:p w:rsidR="009C6A3E" w:rsidRPr="00976CAB" w:rsidRDefault="009C39A4" w:rsidP="00976CAB">
            <w:pPr>
              <w:pStyle w:val="bodytextlist"/>
              <w:rPr>
                <w:sz w:val="20"/>
                <w:szCs w:val="20"/>
              </w:rPr>
            </w:pPr>
            <w:r w:rsidRPr="00976CAB">
              <w:rPr>
                <w:sz w:val="20"/>
                <w:szCs w:val="20"/>
              </w:rPr>
              <w:t>The verification, filling, inspection, testing and maintenance of cylinders for storage and transport of compressed gases</w:t>
            </w:r>
            <w:r w:rsidRPr="00976CAB" w:rsidDel="009C39A4">
              <w:rPr>
                <w:sz w:val="20"/>
                <w:szCs w:val="20"/>
              </w:rPr>
              <w:t xml:space="preserve"> </w:t>
            </w:r>
            <w:r w:rsidRPr="00976CAB">
              <w:rPr>
                <w:sz w:val="20"/>
                <w:szCs w:val="20"/>
              </w:rPr>
              <w:t>– Cylinders for dissolved acetylene</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2030.4</w:t>
            </w:r>
            <w:r w:rsidR="009C39A4" w:rsidRPr="00976CAB">
              <w:rPr>
                <w:sz w:val="20"/>
                <w:szCs w:val="20"/>
              </w:rPr>
              <w:t>:1985</w:t>
            </w:r>
          </w:p>
        </w:tc>
        <w:tc>
          <w:tcPr>
            <w:tcW w:w="3801" w:type="pct"/>
            <w:tcBorders>
              <w:bottom w:val="nil"/>
            </w:tcBorders>
          </w:tcPr>
          <w:p w:rsidR="009C6A3E" w:rsidRPr="00976CAB" w:rsidRDefault="009C39A4" w:rsidP="00976CAB">
            <w:pPr>
              <w:pStyle w:val="bodytextlist"/>
              <w:rPr>
                <w:sz w:val="20"/>
                <w:szCs w:val="20"/>
              </w:rPr>
            </w:pPr>
            <w:r w:rsidRPr="00976CAB">
              <w:rPr>
                <w:sz w:val="20"/>
                <w:szCs w:val="20"/>
              </w:rPr>
              <w:t>The verification, filling, inspection, testing and maintenance of cylinders for storage and transport of compressed gases</w:t>
            </w:r>
            <w:r w:rsidRPr="00976CAB" w:rsidDel="009C39A4">
              <w:rPr>
                <w:sz w:val="20"/>
                <w:szCs w:val="20"/>
              </w:rPr>
              <w:t xml:space="preserve"> </w:t>
            </w:r>
            <w:r w:rsidRPr="00976CAB">
              <w:rPr>
                <w:sz w:val="20"/>
                <w:szCs w:val="20"/>
              </w:rPr>
              <w:t xml:space="preserve">– </w:t>
            </w:r>
            <w:r w:rsidR="009C6A3E" w:rsidRPr="00976CAB">
              <w:rPr>
                <w:sz w:val="20"/>
                <w:szCs w:val="20"/>
              </w:rPr>
              <w:t>Welded steel cylinders, insulated</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2337</w:t>
            </w:r>
            <w:r w:rsidR="009C39A4" w:rsidRPr="00976CAB">
              <w:rPr>
                <w:sz w:val="20"/>
                <w:szCs w:val="20"/>
              </w:rPr>
              <w:t>.1:2004</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Gas cylinder test stations</w:t>
            </w:r>
            <w:r w:rsidR="009C39A4" w:rsidRPr="00976CAB">
              <w:rPr>
                <w:sz w:val="20"/>
                <w:szCs w:val="20"/>
              </w:rPr>
              <w:t xml:space="preserve"> -</w:t>
            </w:r>
            <w:r w:rsidRPr="00976CAB">
              <w:rPr>
                <w:sz w:val="20"/>
                <w:szCs w:val="20"/>
              </w:rPr>
              <w:t xml:space="preserve"> General requirements, inspection and tests - Gas cylinders</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2658</w:t>
            </w:r>
            <w:r w:rsidR="009C39A4" w:rsidRPr="00976CAB">
              <w:rPr>
                <w:sz w:val="20"/>
                <w:szCs w:val="20"/>
              </w:rPr>
              <w:t>:2008</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LP gas – portable and mobile appliances</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2896</w:t>
            </w:r>
            <w:r w:rsidR="009C39A4" w:rsidRPr="00976CAB">
              <w:rPr>
                <w:sz w:val="20"/>
                <w:szCs w:val="20"/>
              </w:rPr>
              <w:t>:2011</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Medical gas systems – Installation and testing of non-flammable medical gas pipeline systems</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AS/NZS 2927</w:t>
            </w:r>
            <w:r w:rsidR="00F23698" w:rsidRPr="00976CAB">
              <w:rPr>
                <w:sz w:val="20"/>
                <w:szCs w:val="20"/>
              </w:rPr>
              <w:t>:</w:t>
            </w:r>
            <w:r w:rsidR="009C39A4" w:rsidRPr="00976CAB">
              <w:rPr>
                <w:sz w:val="20"/>
                <w:szCs w:val="20"/>
              </w:rPr>
              <w:t>2001</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The storage and handling of liquefied chlorine gas</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3814</w:t>
            </w:r>
            <w:r w:rsidR="00F23698" w:rsidRPr="00976CAB">
              <w:rPr>
                <w:sz w:val="20"/>
                <w:szCs w:val="20"/>
              </w:rPr>
              <w:t>:</w:t>
            </w:r>
            <w:r w:rsidR="009C39A4" w:rsidRPr="00976CAB">
              <w:rPr>
                <w:sz w:val="20"/>
                <w:szCs w:val="20"/>
              </w:rPr>
              <w:t>2009</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 xml:space="preserve">Industrial and commercial gas fired appliances </w:t>
            </w:r>
          </w:p>
        </w:tc>
      </w:tr>
      <w:tr w:rsidR="009C6A3E" w:rsidRPr="000876E7" w:rsidTr="009C39A4">
        <w:tc>
          <w:tcPr>
            <w:tcW w:w="1199" w:type="pct"/>
            <w:tcBorders>
              <w:bottom w:val="nil"/>
            </w:tcBorders>
          </w:tcPr>
          <w:p w:rsidR="009C6A3E" w:rsidRPr="00976CAB" w:rsidRDefault="009C6A3E" w:rsidP="00976CAB">
            <w:pPr>
              <w:pStyle w:val="bodytextlist"/>
              <w:rPr>
                <w:sz w:val="20"/>
                <w:szCs w:val="20"/>
              </w:rPr>
            </w:pPr>
            <w:r w:rsidRPr="00976CAB">
              <w:rPr>
                <w:sz w:val="20"/>
                <w:szCs w:val="20"/>
              </w:rPr>
              <w:t>AS 3961</w:t>
            </w:r>
            <w:r w:rsidR="00F23698" w:rsidRPr="00976CAB">
              <w:rPr>
                <w:sz w:val="20"/>
                <w:szCs w:val="20"/>
              </w:rPr>
              <w:t>:</w:t>
            </w:r>
            <w:r w:rsidR="009C39A4" w:rsidRPr="00976CAB">
              <w:rPr>
                <w:sz w:val="20"/>
                <w:szCs w:val="20"/>
              </w:rPr>
              <w:t>2005</w:t>
            </w:r>
          </w:p>
        </w:tc>
        <w:tc>
          <w:tcPr>
            <w:tcW w:w="3801" w:type="pct"/>
            <w:tcBorders>
              <w:bottom w:val="nil"/>
            </w:tcBorders>
            <w:vAlign w:val="center"/>
          </w:tcPr>
          <w:p w:rsidR="009C6A3E" w:rsidRPr="00976CAB" w:rsidRDefault="009C6A3E" w:rsidP="00976CAB">
            <w:pPr>
              <w:pStyle w:val="bodytextlist"/>
              <w:rPr>
                <w:sz w:val="20"/>
                <w:szCs w:val="20"/>
              </w:rPr>
            </w:pPr>
            <w:r w:rsidRPr="00976CAB">
              <w:rPr>
                <w:sz w:val="20"/>
                <w:szCs w:val="20"/>
              </w:rPr>
              <w:t>Liquefied natural gas – storage and handling</w:t>
            </w:r>
          </w:p>
        </w:tc>
      </w:tr>
      <w:tr w:rsidR="009C6A3E" w:rsidRPr="000876E7" w:rsidTr="009C39A4">
        <w:tc>
          <w:tcPr>
            <w:tcW w:w="1199" w:type="pct"/>
            <w:tcBorders>
              <w:top w:val="nil"/>
              <w:bottom w:val="nil"/>
            </w:tcBorders>
          </w:tcPr>
          <w:p w:rsidR="009C6A3E" w:rsidRPr="00976CAB" w:rsidRDefault="009C6A3E" w:rsidP="00976CAB">
            <w:pPr>
              <w:pStyle w:val="bodytextlist"/>
              <w:rPr>
                <w:sz w:val="20"/>
                <w:szCs w:val="20"/>
              </w:rPr>
            </w:pPr>
            <w:r w:rsidRPr="00976CAB">
              <w:rPr>
                <w:sz w:val="20"/>
                <w:szCs w:val="20"/>
              </w:rPr>
              <w:t>AS 4289</w:t>
            </w:r>
            <w:r w:rsidR="00F23698" w:rsidRPr="00976CAB">
              <w:rPr>
                <w:sz w:val="20"/>
                <w:szCs w:val="20"/>
              </w:rPr>
              <w:t>:</w:t>
            </w:r>
            <w:r w:rsidR="009C39A4" w:rsidRPr="00976CAB">
              <w:rPr>
                <w:sz w:val="20"/>
                <w:szCs w:val="20"/>
              </w:rPr>
              <w:t>1995</w:t>
            </w:r>
          </w:p>
        </w:tc>
        <w:tc>
          <w:tcPr>
            <w:tcW w:w="3801" w:type="pct"/>
            <w:tcBorders>
              <w:top w:val="nil"/>
              <w:bottom w:val="nil"/>
            </w:tcBorders>
            <w:vAlign w:val="center"/>
          </w:tcPr>
          <w:p w:rsidR="009C6A3E" w:rsidRPr="00976CAB" w:rsidRDefault="009C6A3E" w:rsidP="00976CAB">
            <w:pPr>
              <w:pStyle w:val="bodytextlist"/>
              <w:rPr>
                <w:sz w:val="20"/>
                <w:szCs w:val="20"/>
              </w:rPr>
            </w:pPr>
            <w:r w:rsidRPr="00976CAB">
              <w:rPr>
                <w:sz w:val="20"/>
                <w:szCs w:val="20"/>
              </w:rPr>
              <w:t>Oxygen and acetylene gas reticulation systems</w:t>
            </w:r>
          </w:p>
        </w:tc>
      </w:tr>
      <w:tr w:rsidR="009C6A3E" w:rsidRPr="000876E7" w:rsidTr="00263ACE">
        <w:tc>
          <w:tcPr>
            <w:tcW w:w="1199" w:type="pct"/>
            <w:tcBorders>
              <w:top w:val="nil"/>
              <w:bottom w:val="nil"/>
            </w:tcBorders>
            <w:vAlign w:val="center"/>
          </w:tcPr>
          <w:p w:rsidR="009C6A3E" w:rsidRPr="00976CAB" w:rsidRDefault="009C6A3E" w:rsidP="00976CAB">
            <w:pPr>
              <w:pStyle w:val="bodytextlist"/>
              <w:rPr>
                <w:sz w:val="20"/>
                <w:szCs w:val="20"/>
              </w:rPr>
            </w:pPr>
            <w:r w:rsidRPr="00976CAB">
              <w:rPr>
                <w:sz w:val="20"/>
                <w:szCs w:val="20"/>
              </w:rPr>
              <w:t>AS 4332</w:t>
            </w:r>
            <w:r w:rsidR="00F23698" w:rsidRPr="00976CAB">
              <w:rPr>
                <w:sz w:val="20"/>
                <w:szCs w:val="20"/>
              </w:rPr>
              <w:t>:</w:t>
            </w:r>
            <w:r w:rsidR="009C39A4" w:rsidRPr="00976CAB">
              <w:rPr>
                <w:sz w:val="20"/>
                <w:szCs w:val="20"/>
              </w:rPr>
              <w:t>2004</w:t>
            </w:r>
          </w:p>
        </w:tc>
        <w:tc>
          <w:tcPr>
            <w:tcW w:w="3801" w:type="pct"/>
            <w:tcBorders>
              <w:top w:val="nil"/>
              <w:bottom w:val="nil"/>
            </w:tcBorders>
            <w:vAlign w:val="center"/>
          </w:tcPr>
          <w:p w:rsidR="009C6A3E" w:rsidRPr="00976CAB" w:rsidRDefault="009C6A3E" w:rsidP="00976CAB">
            <w:pPr>
              <w:pStyle w:val="bodytextlist"/>
              <w:rPr>
                <w:sz w:val="20"/>
                <w:szCs w:val="20"/>
              </w:rPr>
            </w:pPr>
            <w:r w:rsidRPr="00976CAB">
              <w:rPr>
                <w:sz w:val="20"/>
                <w:szCs w:val="20"/>
              </w:rPr>
              <w:t>The storage and handling of gases in cylinders</w:t>
            </w:r>
          </w:p>
        </w:tc>
      </w:tr>
      <w:tr w:rsidR="009C6A3E" w:rsidRPr="000876E7" w:rsidTr="00263ACE">
        <w:tc>
          <w:tcPr>
            <w:tcW w:w="1199" w:type="pct"/>
            <w:tcBorders>
              <w:top w:val="nil"/>
              <w:bottom w:val="single" w:sz="4" w:space="0" w:color="auto"/>
            </w:tcBorders>
            <w:vAlign w:val="center"/>
          </w:tcPr>
          <w:p w:rsidR="009C6A3E" w:rsidRPr="00976CAB" w:rsidRDefault="009C6A3E" w:rsidP="00976CAB">
            <w:pPr>
              <w:pStyle w:val="bodytextlist"/>
              <w:rPr>
                <w:sz w:val="20"/>
                <w:szCs w:val="20"/>
              </w:rPr>
            </w:pPr>
            <w:r w:rsidRPr="00976CAB">
              <w:rPr>
                <w:sz w:val="20"/>
                <w:szCs w:val="20"/>
              </w:rPr>
              <w:t>AS 5601</w:t>
            </w:r>
            <w:r w:rsidR="00F23698" w:rsidRPr="00976CAB">
              <w:rPr>
                <w:sz w:val="20"/>
                <w:szCs w:val="20"/>
              </w:rPr>
              <w:t>.1:</w:t>
            </w:r>
            <w:r w:rsidR="009C39A4" w:rsidRPr="00976CAB">
              <w:rPr>
                <w:sz w:val="20"/>
                <w:szCs w:val="20"/>
              </w:rPr>
              <w:t>2010</w:t>
            </w:r>
          </w:p>
        </w:tc>
        <w:tc>
          <w:tcPr>
            <w:tcW w:w="3801" w:type="pct"/>
            <w:tcBorders>
              <w:top w:val="nil"/>
              <w:bottom w:val="single" w:sz="4" w:space="0" w:color="auto"/>
            </w:tcBorders>
            <w:vAlign w:val="center"/>
          </w:tcPr>
          <w:p w:rsidR="009C6A3E" w:rsidRPr="00976CAB" w:rsidRDefault="009C6A3E" w:rsidP="00976CAB">
            <w:pPr>
              <w:pStyle w:val="bodytextlist"/>
              <w:rPr>
                <w:sz w:val="20"/>
                <w:szCs w:val="20"/>
              </w:rPr>
            </w:pPr>
            <w:r w:rsidRPr="00976CAB">
              <w:rPr>
                <w:sz w:val="20"/>
                <w:szCs w:val="20"/>
              </w:rPr>
              <w:t>Gas installations</w:t>
            </w:r>
          </w:p>
        </w:tc>
      </w:tr>
      <w:tr w:rsidR="009C6A3E" w:rsidRPr="000876E7" w:rsidTr="00761867">
        <w:tc>
          <w:tcPr>
            <w:tcW w:w="5000" w:type="pct"/>
            <w:gridSpan w:val="2"/>
            <w:tcBorders>
              <w:top w:val="single" w:sz="4" w:space="0" w:color="auto"/>
              <w:bottom w:val="single" w:sz="4" w:space="0" w:color="auto"/>
            </w:tcBorders>
            <w:vAlign w:val="center"/>
          </w:tcPr>
          <w:p w:rsidR="009C6A3E" w:rsidRPr="00976CAB" w:rsidRDefault="009C6A3E" w:rsidP="00976CAB">
            <w:pPr>
              <w:pStyle w:val="BodyText"/>
              <w:spacing w:after="120"/>
              <w:rPr>
                <w:i/>
                <w:sz w:val="20"/>
                <w:szCs w:val="20"/>
              </w:rPr>
            </w:pPr>
            <w:r w:rsidRPr="00976CAB">
              <w:rPr>
                <w:i/>
                <w:sz w:val="20"/>
                <w:szCs w:val="20"/>
              </w:rPr>
              <w:t>Flammable liquids (in particular DG class 3)</w:t>
            </w:r>
          </w:p>
        </w:tc>
      </w:tr>
      <w:tr w:rsidR="009C6A3E" w:rsidRPr="000876E7" w:rsidTr="009C6A3E">
        <w:tc>
          <w:tcPr>
            <w:tcW w:w="1199" w:type="pct"/>
            <w:vAlign w:val="center"/>
          </w:tcPr>
          <w:p w:rsidR="009C6A3E" w:rsidRPr="00976CAB" w:rsidRDefault="009C6A3E" w:rsidP="00976CAB">
            <w:pPr>
              <w:pStyle w:val="bodytextlist"/>
              <w:rPr>
                <w:sz w:val="20"/>
                <w:szCs w:val="20"/>
              </w:rPr>
            </w:pPr>
            <w:r w:rsidRPr="00976CAB">
              <w:rPr>
                <w:sz w:val="20"/>
                <w:szCs w:val="20"/>
              </w:rPr>
              <w:t>AS 1940</w:t>
            </w:r>
            <w:r w:rsidR="00F23698" w:rsidRPr="00976CAB">
              <w:rPr>
                <w:sz w:val="20"/>
                <w:szCs w:val="20"/>
              </w:rPr>
              <w:t>:2004</w:t>
            </w:r>
          </w:p>
        </w:tc>
        <w:tc>
          <w:tcPr>
            <w:tcW w:w="3801" w:type="pct"/>
            <w:vAlign w:val="center"/>
          </w:tcPr>
          <w:p w:rsidR="009C6A3E" w:rsidRPr="00976CAB" w:rsidRDefault="009C6A3E" w:rsidP="00976CAB">
            <w:pPr>
              <w:pStyle w:val="bodytextlist"/>
              <w:rPr>
                <w:sz w:val="20"/>
                <w:szCs w:val="20"/>
              </w:rPr>
            </w:pPr>
            <w:r w:rsidRPr="00976CAB">
              <w:rPr>
                <w:sz w:val="20"/>
                <w:szCs w:val="20"/>
              </w:rPr>
              <w:t>The storage and handling of flammable and combustible liquids</w:t>
            </w:r>
          </w:p>
        </w:tc>
      </w:tr>
      <w:tr w:rsidR="00A557B0" w:rsidRPr="000876E7" w:rsidTr="009C6A3E">
        <w:tc>
          <w:tcPr>
            <w:tcW w:w="1199" w:type="pct"/>
            <w:vAlign w:val="center"/>
          </w:tcPr>
          <w:p w:rsidR="00A557B0" w:rsidRPr="00976CAB" w:rsidRDefault="00A557B0" w:rsidP="00976CAB">
            <w:pPr>
              <w:pStyle w:val="bodytextlist"/>
              <w:rPr>
                <w:sz w:val="20"/>
                <w:szCs w:val="20"/>
              </w:rPr>
            </w:pPr>
            <w:r w:rsidRPr="00976CAB">
              <w:rPr>
                <w:sz w:val="20"/>
                <w:szCs w:val="20"/>
              </w:rPr>
              <w:t>AS 1692:2006</w:t>
            </w:r>
          </w:p>
        </w:tc>
        <w:tc>
          <w:tcPr>
            <w:tcW w:w="3801" w:type="pct"/>
            <w:vAlign w:val="center"/>
          </w:tcPr>
          <w:p w:rsidR="00A557B0" w:rsidRPr="00976CAB" w:rsidRDefault="00A557B0" w:rsidP="00976CAB">
            <w:pPr>
              <w:pStyle w:val="bodytextlist"/>
              <w:rPr>
                <w:sz w:val="20"/>
                <w:szCs w:val="20"/>
              </w:rPr>
            </w:pPr>
            <w:r w:rsidRPr="00976CAB">
              <w:rPr>
                <w:sz w:val="20"/>
                <w:szCs w:val="20"/>
              </w:rPr>
              <w:t>Steel tanks for flammable and combustible liquids</w:t>
            </w:r>
          </w:p>
        </w:tc>
      </w:tr>
      <w:tr w:rsidR="00A557B0" w:rsidRPr="000876E7" w:rsidTr="009C6A3E">
        <w:tc>
          <w:tcPr>
            <w:tcW w:w="1199" w:type="pct"/>
            <w:vAlign w:val="center"/>
          </w:tcPr>
          <w:p w:rsidR="00A557B0" w:rsidRPr="00976CAB" w:rsidRDefault="00A557B0" w:rsidP="00976CAB">
            <w:pPr>
              <w:pStyle w:val="bodytextlist"/>
              <w:rPr>
                <w:sz w:val="20"/>
                <w:szCs w:val="20"/>
              </w:rPr>
            </w:pPr>
            <w:r w:rsidRPr="00976CAB">
              <w:rPr>
                <w:sz w:val="20"/>
                <w:szCs w:val="20"/>
              </w:rPr>
              <w:t>AS/NZS 2106 set</w:t>
            </w:r>
          </w:p>
        </w:tc>
        <w:tc>
          <w:tcPr>
            <w:tcW w:w="3801" w:type="pct"/>
            <w:vAlign w:val="center"/>
          </w:tcPr>
          <w:p w:rsidR="00A557B0" w:rsidRPr="00976CAB" w:rsidRDefault="00A557B0" w:rsidP="00976CAB">
            <w:pPr>
              <w:pStyle w:val="bodytextlist"/>
              <w:rPr>
                <w:sz w:val="20"/>
                <w:szCs w:val="20"/>
              </w:rPr>
            </w:pPr>
            <w:r w:rsidRPr="00976CAB">
              <w:rPr>
                <w:sz w:val="20"/>
                <w:szCs w:val="20"/>
              </w:rPr>
              <w:t xml:space="preserve">Methods for the determination of the flashpoint of flammable liquids (closed cup) </w:t>
            </w:r>
          </w:p>
        </w:tc>
      </w:tr>
      <w:tr w:rsidR="00A557B0" w:rsidRPr="000876E7" w:rsidTr="009C6A3E">
        <w:tc>
          <w:tcPr>
            <w:tcW w:w="1199" w:type="pct"/>
            <w:vAlign w:val="center"/>
          </w:tcPr>
          <w:p w:rsidR="00A557B0" w:rsidRPr="00976CAB" w:rsidRDefault="00A557B0" w:rsidP="00976CAB">
            <w:pPr>
              <w:pStyle w:val="bodytextlist"/>
              <w:rPr>
                <w:sz w:val="20"/>
                <w:szCs w:val="20"/>
              </w:rPr>
            </w:pPr>
            <w:r w:rsidRPr="00976CAB">
              <w:rPr>
                <w:sz w:val="20"/>
                <w:szCs w:val="20"/>
              </w:rPr>
              <w:t>AS/NZS 2906:2001</w:t>
            </w:r>
          </w:p>
        </w:tc>
        <w:tc>
          <w:tcPr>
            <w:tcW w:w="3801" w:type="pct"/>
            <w:vAlign w:val="center"/>
          </w:tcPr>
          <w:p w:rsidR="00A557B0" w:rsidRPr="00976CAB" w:rsidRDefault="00A557B0" w:rsidP="00976CAB">
            <w:pPr>
              <w:pStyle w:val="bodytextlist"/>
              <w:rPr>
                <w:sz w:val="20"/>
                <w:szCs w:val="20"/>
              </w:rPr>
            </w:pPr>
            <w:r w:rsidRPr="00976CAB">
              <w:rPr>
                <w:sz w:val="20"/>
                <w:szCs w:val="20"/>
              </w:rPr>
              <w:t>Fuel Containers – Portable – plastics and metal</w:t>
            </w:r>
          </w:p>
        </w:tc>
      </w:tr>
      <w:tr w:rsidR="00A557B0" w:rsidRPr="000876E7" w:rsidTr="009C6A3E">
        <w:tc>
          <w:tcPr>
            <w:tcW w:w="5000" w:type="pct"/>
            <w:gridSpan w:val="2"/>
            <w:tcBorders>
              <w:top w:val="single" w:sz="4" w:space="0" w:color="auto"/>
              <w:bottom w:val="single" w:sz="4" w:space="0" w:color="auto"/>
            </w:tcBorders>
            <w:vAlign w:val="center"/>
          </w:tcPr>
          <w:p w:rsidR="00A557B0" w:rsidRPr="00976CAB" w:rsidRDefault="00A557B0" w:rsidP="00976CAB">
            <w:pPr>
              <w:pStyle w:val="BodyText"/>
              <w:spacing w:after="120"/>
              <w:rPr>
                <w:i/>
                <w:sz w:val="20"/>
                <w:szCs w:val="20"/>
              </w:rPr>
            </w:pPr>
            <w:r w:rsidRPr="00976CAB">
              <w:rPr>
                <w:i/>
                <w:sz w:val="20"/>
                <w:szCs w:val="20"/>
              </w:rPr>
              <w:t>Flammable solids, self-reactive substances, pyrophoric liquids and solids, self-heating substances and substances which in contact with water emit flammable gases (in particular DG class 4.1, 4.2, and 4.3)</w:t>
            </w:r>
          </w:p>
        </w:tc>
      </w:tr>
      <w:tr w:rsidR="00A557B0" w:rsidRPr="000876E7" w:rsidTr="00761867">
        <w:tc>
          <w:tcPr>
            <w:tcW w:w="1199"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AS/NZS 4745:2004</w:t>
            </w:r>
          </w:p>
        </w:tc>
        <w:tc>
          <w:tcPr>
            <w:tcW w:w="3801"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Code of practice for handling combustible dusts</w:t>
            </w:r>
          </w:p>
        </w:tc>
      </w:tr>
      <w:tr w:rsidR="00A557B0" w:rsidRPr="000876E7" w:rsidTr="00761867">
        <w:tc>
          <w:tcPr>
            <w:tcW w:w="5000" w:type="pct"/>
            <w:gridSpan w:val="2"/>
            <w:tcBorders>
              <w:top w:val="single" w:sz="4" w:space="0" w:color="auto"/>
              <w:bottom w:val="single" w:sz="4" w:space="0" w:color="auto"/>
            </w:tcBorders>
            <w:vAlign w:val="center"/>
          </w:tcPr>
          <w:p w:rsidR="00A557B0" w:rsidRPr="00976CAB" w:rsidRDefault="00A557B0" w:rsidP="00976CAB">
            <w:pPr>
              <w:pStyle w:val="BodyText"/>
              <w:spacing w:after="120"/>
              <w:rPr>
                <w:i/>
                <w:sz w:val="20"/>
                <w:szCs w:val="20"/>
              </w:rPr>
            </w:pPr>
            <w:r w:rsidRPr="00976CAB">
              <w:rPr>
                <w:i/>
                <w:sz w:val="20"/>
                <w:szCs w:val="20"/>
              </w:rPr>
              <w:t>Oxidising liquids and solids, organic peroxides (in particular DG class 5.1 and 5.2)</w:t>
            </w:r>
          </w:p>
        </w:tc>
      </w:tr>
      <w:tr w:rsidR="00A557B0" w:rsidRPr="000876E7" w:rsidTr="00761867">
        <w:tc>
          <w:tcPr>
            <w:tcW w:w="1199" w:type="pct"/>
            <w:tcBorders>
              <w:top w:val="single" w:sz="4" w:space="0" w:color="auto"/>
            </w:tcBorders>
            <w:vAlign w:val="center"/>
          </w:tcPr>
          <w:p w:rsidR="00A557B0" w:rsidRPr="00976CAB" w:rsidRDefault="00A557B0" w:rsidP="00976CAB">
            <w:pPr>
              <w:pStyle w:val="bodytextlist"/>
              <w:rPr>
                <w:sz w:val="20"/>
                <w:szCs w:val="20"/>
              </w:rPr>
            </w:pPr>
            <w:r w:rsidRPr="00976CAB">
              <w:rPr>
                <w:sz w:val="20"/>
                <w:szCs w:val="20"/>
              </w:rPr>
              <w:t>AS 2714:2008</w:t>
            </w:r>
          </w:p>
        </w:tc>
        <w:tc>
          <w:tcPr>
            <w:tcW w:w="3801" w:type="pct"/>
            <w:tcBorders>
              <w:top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and handling of hazardous chemical materials – Class 5.2 substances (organic peroxides)</w:t>
            </w:r>
          </w:p>
        </w:tc>
      </w:tr>
      <w:tr w:rsidR="00A557B0" w:rsidRPr="000876E7" w:rsidTr="00761867">
        <w:tc>
          <w:tcPr>
            <w:tcW w:w="1199" w:type="pct"/>
            <w:tcBorders>
              <w:bottom w:val="single" w:sz="4" w:space="0" w:color="auto"/>
            </w:tcBorders>
            <w:vAlign w:val="center"/>
          </w:tcPr>
          <w:p w:rsidR="00A557B0" w:rsidRPr="00976CAB" w:rsidRDefault="00A557B0" w:rsidP="00976CAB">
            <w:pPr>
              <w:pStyle w:val="bodytextlist"/>
              <w:rPr>
                <w:sz w:val="20"/>
                <w:szCs w:val="20"/>
              </w:rPr>
            </w:pPr>
            <w:r w:rsidRPr="00976CAB">
              <w:rPr>
                <w:sz w:val="20"/>
                <w:szCs w:val="20"/>
              </w:rPr>
              <w:t>AS 4326:2008</w:t>
            </w:r>
          </w:p>
        </w:tc>
        <w:tc>
          <w:tcPr>
            <w:tcW w:w="3801" w:type="pct"/>
            <w:tcBorders>
              <w:bottom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and handling of oxidising substances</w:t>
            </w:r>
          </w:p>
        </w:tc>
      </w:tr>
      <w:tr w:rsidR="00A557B0" w:rsidRPr="000876E7" w:rsidTr="00761867">
        <w:tc>
          <w:tcPr>
            <w:tcW w:w="5000" w:type="pct"/>
            <w:gridSpan w:val="2"/>
            <w:tcBorders>
              <w:top w:val="single" w:sz="4" w:space="0" w:color="auto"/>
              <w:bottom w:val="single" w:sz="4" w:space="0" w:color="auto"/>
            </w:tcBorders>
            <w:vAlign w:val="center"/>
          </w:tcPr>
          <w:p w:rsidR="00A557B0" w:rsidRPr="00976CAB" w:rsidRDefault="00A557B0" w:rsidP="00976CAB">
            <w:pPr>
              <w:pStyle w:val="BodyText"/>
              <w:spacing w:after="120"/>
              <w:rPr>
                <w:i/>
                <w:sz w:val="20"/>
                <w:szCs w:val="20"/>
              </w:rPr>
            </w:pPr>
            <w:r w:rsidRPr="00976CAB">
              <w:rPr>
                <w:i/>
                <w:sz w:val="20"/>
                <w:szCs w:val="20"/>
              </w:rPr>
              <w:t>Toxic substances (in particular DG class 6.1)</w:t>
            </w:r>
          </w:p>
        </w:tc>
      </w:tr>
      <w:tr w:rsidR="00A557B0" w:rsidRPr="000876E7" w:rsidTr="00761867">
        <w:tc>
          <w:tcPr>
            <w:tcW w:w="1199" w:type="pct"/>
            <w:tcBorders>
              <w:top w:val="single" w:sz="4" w:space="0" w:color="auto"/>
            </w:tcBorders>
            <w:vAlign w:val="center"/>
          </w:tcPr>
          <w:p w:rsidR="00A557B0" w:rsidRPr="00976CAB" w:rsidRDefault="00A557B0" w:rsidP="00976CAB">
            <w:pPr>
              <w:pStyle w:val="bodytextlist"/>
              <w:rPr>
                <w:sz w:val="20"/>
                <w:szCs w:val="20"/>
              </w:rPr>
            </w:pPr>
            <w:r w:rsidRPr="00976CAB">
              <w:rPr>
                <w:sz w:val="20"/>
                <w:szCs w:val="20"/>
              </w:rPr>
              <w:t>AS/NZS 4081:2001</w:t>
            </w:r>
          </w:p>
        </w:tc>
        <w:tc>
          <w:tcPr>
            <w:tcW w:w="3801" w:type="pct"/>
            <w:tcBorders>
              <w:top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handling and transport of liquid and liquefied polyfunctional isocyanates</w:t>
            </w:r>
          </w:p>
        </w:tc>
      </w:tr>
      <w:tr w:rsidR="00A557B0" w:rsidRPr="000876E7" w:rsidTr="00761867">
        <w:tc>
          <w:tcPr>
            <w:tcW w:w="1199" w:type="pct"/>
            <w:tcBorders>
              <w:bottom w:val="single" w:sz="4" w:space="0" w:color="auto"/>
            </w:tcBorders>
            <w:vAlign w:val="center"/>
          </w:tcPr>
          <w:p w:rsidR="00A557B0" w:rsidRPr="00976CAB" w:rsidRDefault="00A557B0" w:rsidP="00976CAB">
            <w:pPr>
              <w:pStyle w:val="bodytextlist"/>
              <w:rPr>
                <w:sz w:val="20"/>
                <w:szCs w:val="20"/>
              </w:rPr>
            </w:pPr>
            <w:r w:rsidRPr="00976CAB">
              <w:rPr>
                <w:sz w:val="20"/>
                <w:szCs w:val="20"/>
              </w:rPr>
              <w:t>AS/NZS 4452:1997</w:t>
            </w:r>
          </w:p>
        </w:tc>
        <w:tc>
          <w:tcPr>
            <w:tcW w:w="3801" w:type="pct"/>
            <w:tcBorders>
              <w:bottom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and handling of toxic substances</w:t>
            </w:r>
          </w:p>
        </w:tc>
      </w:tr>
      <w:tr w:rsidR="00A557B0" w:rsidRPr="000876E7" w:rsidTr="00761867">
        <w:tc>
          <w:tcPr>
            <w:tcW w:w="5000" w:type="pct"/>
            <w:gridSpan w:val="2"/>
            <w:tcBorders>
              <w:top w:val="single" w:sz="4" w:space="0" w:color="auto"/>
              <w:bottom w:val="single" w:sz="4" w:space="0" w:color="auto"/>
            </w:tcBorders>
            <w:vAlign w:val="center"/>
          </w:tcPr>
          <w:p w:rsidR="00A557B0" w:rsidRPr="00976CAB" w:rsidRDefault="00A557B0" w:rsidP="00976CAB">
            <w:pPr>
              <w:pStyle w:val="BodyText"/>
              <w:spacing w:after="120"/>
              <w:rPr>
                <w:i/>
                <w:sz w:val="20"/>
                <w:szCs w:val="20"/>
              </w:rPr>
            </w:pPr>
            <w:r w:rsidRPr="00976CAB">
              <w:rPr>
                <w:i/>
                <w:sz w:val="20"/>
                <w:szCs w:val="20"/>
              </w:rPr>
              <w:lastRenderedPageBreak/>
              <w:t>Corrosive substances (in particular DG class 8)</w:t>
            </w:r>
          </w:p>
        </w:tc>
      </w:tr>
      <w:tr w:rsidR="00A557B0" w:rsidRPr="000876E7" w:rsidTr="00761867">
        <w:tc>
          <w:tcPr>
            <w:tcW w:w="1199"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AS 3780:2008</w:t>
            </w:r>
          </w:p>
        </w:tc>
        <w:tc>
          <w:tcPr>
            <w:tcW w:w="3801"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and handling of corrosive substances</w:t>
            </w:r>
          </w:p>
        </w:tc>
      </w:tr>
      <w:tr w:rsidR="00A557B0" w:rsidRPr="000876E7" w:rsidTr="00761867">
        <w:tc>
          <w:tcPr>
            <w:tcW w:w="5000" w:type="pct"/>
            <w:gridSpan w:val="2"/>
            <w:tcBorders>
              <w:top w:val="single" w:sz="4" w:space="0" w:color="auto"/>
              <w:bottom w:val="single" w:sz="4" w:space="0" w:color="auto"/>
            </w:tcBorders>
            <w:vAlign w:val="center"/>
          </w:tcPr>
          <w:p w:rsidR="00A557B0" w:rsidRPr="00976CAB" w:rsidRDefault="00A557B0" w:rsidP="00976CAB">
            <w:pPr>
              <w:pStyle w:val="BodyText"/>
              <w:rPr>
                <w:i/>
                <w:sz w:val="20"/>
                <w:szCs w:val="20"/>
              </w:rPr>
            </w:pPr>
            <w:r w:rsidRPr="00976CAB">
              <w:rPr>
                <w:i/>
                <w:sz w:val="20"/>
                <w:szCs w:val="20"/>
              </w:rPr>
              <w:t>Miscellaneous substances (in particular DG class 9)</w:t>
            </w:r>
          </w:p>
        </w:tc>
      </w:tr>
      <w:tr w:rsidR="00A557B0" w:rsidRPr="000876E7" w:rsidTr="00761867">
        <w:tc>
          <w:tcPr>
            <w:tcW w:w="1199"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AS/NZS 4681:2000</w:t>
            </w:r>
          </w:p>
        </w:tc>
        <w:tc>
          <w:tcPr>
            <w:tcW w:w="3801" w:type="pct"/>
            <w:tcBorders>
              <w:top w:val="single" w:sz="4" w:space="0" w:color="auto"/>
              <w:bottom w:val="single" w:sz="4" w:space="0" w:color="auto"/>
            </w:tcBorders>
            <w:vAlign w:val="center"/>
          </w:tcPr>
          <w:p w:rsidR="00A557B0" w:rsidRPr="00976CAB" w:rsidRDefault="00A557B0" w:rsidP="00976CAB">
            <w:pPr>
              <w:pStyle w:val="bodytextlist"/>
              <w:rPr>
                <w:sz w:val="20"/>
                <w:szCs w:val="20"/>
              </w:rPr>
            </w:pPr>
            <w:r w:rsidRPr="00976CAB">
              <w:rPr>
                <w:sz w:val="20"/>
                <w:szCs w:val="20"/>
              </w:rPr>
              <w:t>The storage and handling of class 9 (miscellaneous) dangerous goods</w:t>
            </w:r>
          </w:p>
        </w:tc>
      </w:tr>
    </w:tbl>
    <w:p w:rsidR="00D345B2" w:rsidRDefault="00D345B2" w:rsidP="00976CAB">
      <w:pPr>
        <w:pStyle w:val="listappendix"/>
      </w:pP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Design requirements."/>
      </w:tblPr>
      <w:tblGrid>
        <w:gridCol w:w="2318"/>
        <w:gridCol w:w="7349"/>
      </w:tblGrid>
      <w:tr w:rsidR="00CC68D7" w:rsidTr="00976CAB">
        <w:tc>
          <w:tcPr>
            <w:tcW w:w="5000" w:type="pct"/>
            <w:gridSpan w:val="2"/>
            <w:tcBorders>
              <w:top w:val="single" w:sz="4" w:space="0" w:color="auto"/>
              <w:bottom w:val="single" w:sz="4" w:space="0" w:color="auto"/>
            </w:tcBorders>
            <w:shd w:val="clear" w:color="auto" w:fill="365F91" w:themeFill="accent1" w:themeFillShade="BF"/>
            <w:vAlign w:val="center"/>
          </w:tcPr>
          <w:p w:rsidR="00CC68D7" w:rsidRPr="00976CAB" w:rsidRDefault="00D864E8" w:rsidP="00976CAB">
            <w:pPr>
              <w:pStyle w:val="BodyText"/>
              <w:spacing w:after="120"/>
              <w:rPr>
                <w:b/>
                <w:color w:val="FFFFFF" w:themeColor="background1"/>
                <w:sz w:val="20"/>
                <w:szCs w:val="20"/>
              </w:rPr>
            </w:pPr>
            <w:r w:rsidRPr="00976CAB">
              <w:rPr>
                <w:b/>
                <w:color w:val="FFFFFF" w:themeColor="background1"/>
                <w:sz w:val="20"/>
                <w:szCs w:val="20"/>
              </w:rPr>
              <w:t>D</w:t>
            </w:r>
            <w:r w:rsidR="00CC68D7" w:rsidRPr="00976CAB">
              <w:rPr>
                <w:b/>
                <w:color w:val="FFFFFF" w:themeColor="background1"/>
                <w:sz w:val="20"/>
                <w:szCs w:val="20"/>
              </w:rPr>
              <w:t>esign requirements</w:t>
            </w:r>
          </w:p>
        </w:tc>
      </w:tr>
      <w:tr w:rsidR="00CC68D7" w:rsidTr="00263ACE">
        <w:tc>
          <w:tcPr>
            <w:tcW w:w="1199" w:type="pct"/>
            <w:tcBorders>
              <w:top w:val="single" w:sz="4" w:space="0" w:color="auto"/>
            </w:tcBorders>
            <w:vAlign w:val="center"/>
          </w:tcPr>
          <w:p w:rsidR="00CC68D7" w:rsidRPr="00976CAB" w:rsidRDefault="00CC68D7" w:rsidP="00976CAB">
            <w:pPr>
              <w:pStyle w:val="bodytextlist"/>
              <w:rPr>
                <w:sz w:val="20"/>
                <w:szCs w:val="20"/>
              </w:rPr>
            </w:pPr>
            <w:r w:rsidRPr="00976CAB">
              <w:rPr>
                <w:sz w:val="20"/>
                <w:szCs w:val="20"/>
              </w:rPr>
              <w:t>AS 1530.4</w:t>
            </w:r>
            <w:r w:rsidR="007C6EE0" w:rsidRPr="00976CAB">
              <w:rPr>
                <w:sz w:val="20"/>
                <w:szCs w:val="20"/>
              </w:rPr>
              <w:t>:2005</w:t>
            </w:r>
          </w:p>
        </w:tc>
        <w:tc>
          <w:tcPr>
            <w:tcW w:w="3801" w:type="pct"/>
            <w:tcBorders>
              <w:top w:val="single" w:sz="4" w:space="0" w:color="auto"/>
            </w:tcBorders>
            <w:vAlign w:val="center"/>
          </w:tcPr>
          <w:p w:rsidR="00CC68D7" w:rsidRPr="00976CAB" w:rsidRDefault="00CC68D7" w:rsidP="00976CAB">
            <w:pPr>
              <w:pStyle w:val="bodytextlist"/>
              <w:rPr>
                <w:sz w:val="20"/>
                <w:szCs w:val="20"/>
              </w:rPr>
            </w:pPr>
            <w:r w:rsidRPr="00976CAB">
              <w:rPr>
                <w:sz w:val="20"/>
                <w:szCs w:val="20"/>
              </w:rPr>
              <w:t>Methods for fire tests on building materials, components and structures – Fire resistance tests of elements of building construction</w:t>
            </w:r>
          </w:p>
        </w:tc>
      </w:tr>
      <w:tr w:rsidR="00CC68D7" w:rsidTr="00263ACE">
        <w:tc>
          <w:tcPr>
            <w:tcW w:w="1199" w:type="pct"/>
            <w:vAlign w:val="center"/>
          </w:tcPr>
          <w:p w:rsidR="00CC68D7" w:rsidRPr="00976CAB" w:rsidRDefault="00CC68D7" w:rsidP="00976CAB">
            <w:pPr>
              <w:pStyle w:val="bodytextlist"/>
              <w:rPr>
                <w:sz w:val="20"/>
                <w:szCs w:val="20"/>
              </w:rPr>
            </w:pPr>
            <w:r w:rsidRPr="00976CAB">
              <w:rPr>
                <w:sz w:val="20"/>
                <w:szCs w:val="20"/>
              </w:rPr>
              <w:t>AS 1668.2</w:t>
            </w:r>
            <w:r w:rsidR="007C6EE0" w:rsidRPr="00976CAB">
              <w:rPr>
                <w:sz w:val="20"/>
                <w:szCs w:val="20"/>
              </w:rPr>
              <w:t>:2001</w:t>
            </w:r>
          </w:p>
        </w:tc>
        <w:tc>
          <w:tcPr>
            <w:tcW w:w="3801" w:type="pct"/>
            <w:vAlign w:val="center"/>
          </w:tcPr>
          <w:p w:rsidR="00CC68D7" w:rsidRPr="00976CAB" w:rsidRDefault="00CC68D7" w:rsidP="00976CAB">
            <w:pPr>
              <w:pStyle w:val="bodytextlist"/>
              <w:rPr>
                <w:sz w:val="20"/>
                <w:szCs w:val="20"/>
              </w:rPr>
            </w:pPr>
            <w:r w:rsidRPr="00976CAB">
              <w:rPr>
                <w:sz w:val="20"/>
                <w:szCs w:val="20"/>
              </w:rPr>
              <w:t>The use of ventilation and air-conditioning in buildings - Ventilation design for indoor air contaminant control</w:t>
            </w:r>
          </w:p>
        </w:tc>
      </w:tr>
      <w:tr w:rsidR="00CC68D7" w:rsidTr="00263ACE">
        <w:tc>
          <w:tcPr>
            <w:tcW w:w="1199" w:type="pct"/>
            <w:vAlign w:val="center"/>
          </w:tcPr>
          <w:p w:rsidR="00CC68D7" w:rsidRPr="00976CAB" w:rsidRDefault="00CC68D7" w:rsidP="00976CAB">
            <w:pPr>
              <w:pStyle w:val="bodytextlist"/>
              <w:rPr>
                <w:sz w:val="20"/>
                <w:szCs w:val="20"/>
              </w:rPr>
            </w:pPr>
            <w:r w:rsidRPr="00976CAB">
              <w:rPr>
                <w:sz w:val="20"/>
                <w:szCs w:val="20"/>
              </w:rPr>
              <w:t>AS/NZS 1680</w:t>
            </w:r>
            <w:r w:rsidR="00A419DC" w:rsidRPr="00976CAB">
              <w:rPr>
                <w:sz w:val="20"/>
                <w:szCs w:val="20"/>
              </w:rPr>
              <w:t xml:space="preserve"> set</w:t>
            </w:r>
          </w:p>
        </w:tc>
        <w:tc>
          <w:tcPr>
            <w:tcW w:w="3801" w:type="pct"/>
            <w:vAlign w:val="center"/>
          </w:tcPr>
          <w:p w:rsidR="00CC68D7" w:rsidRPr="00976CAB" w:rsidRDefault="00CC68D7" w:rsidP="00976CAB">
            <w:pPr>
              <w:pStyle w:val="bodytextlist"/>
              <w:rPr>
                <w:sz w:val="20"/>
                <w:szCs w:val="20"/>
              </w:rPr>
            </w:pPr>
            <w:r w:rsidRPr="00976CAB">
              <w:rPr>
                <w:sz w:val="20"/>
                <w:szCs w:val="20"/>
              </w:rPr>
              <w:t>Interior lighting</w:t>
            </w:r>
          </w:p>
        </w:tc>
      </w:tr>
      <w:tr w:rsidR="00CC68D7" w:rsidTr="00263ACE">
        <w:tc>
          <w:tcPr>
            <w:tcW w:w="1199" w:type="pct"/>
            <w:vAlign w:val="center"/>
          </w:tcPr>
          <w:p w:rsidR="00CC68D7" w:rsidRPr="00976CAB" w:rsidRDefault="00CC68D7" w:rsidP="00976CAB">
            <w:pPr>
              <w:pStyle w:val="bodytextlist"/>
              <w:rPr>
                <w:sz w:val="20"/>
                <w:szCs w:val="20"/>
              </w:rPr>
            </w:pPr>
            <w:r w:rsidRPr="00976CAB">
              <w:rPr>
                <w:sz w:val="20"/>
                <w:szCs w:val="20"/>
              </w:rPr>
              <w:t>AS 2809</w:t>
            </w:r>
            <w:r w:rsidR="007C6EE0" w:rsidRPr="00976CAB">
              <w:rPr>
                <w:sz w:val="20"/>
                <w:szCs w:val="20"/>
              </w:rPr>
              <w:t>: 2008 set</w:t>
            </w:r>
          </w:p>
        </w:tc>
        <w:tc>
          <w:tcPr>
            <w:tcW w:w="3801" w:type="pct"/>
            <w:vAlign w:val="center"/>
          </w:tcPr>
          <w:p w:rsidR="00CC68D7" w:rsidRPr="00976CAB" w:rsidRDefault="00CC68D7" w:rsidP="00976CAB">
            <w:pPr>
              <w:pStyle w:val="bodytextlist"/>
              <w:rPr>
                <w:sz w:val="20"/>
                <w:szCs w:val="20"/>
              </w:rPr>
            </w:pPr>
            <w:r w:rsidRPr="00976CAB">
              <w:rPr>
                <w:sz w:val="20"/>
                <w:szCs w:val="20"/>
              </w:rPr>
              <w:t>Road tank vehicles for dangerous goods</w:t>
            </w:r>
          </w:p>
        </w:tc>
      </w:tr>
      <w:tr w:rsidR="00CC68D7" w:rsidTr="00263ACE">
        <w:tc>
          <w:tcPr>
            <w:tcW w:w="1199" w:type="pct"/>
            <w:tcBorders>
              <w:bottom w:val="nil"/>
            </w:tcBorders>
            <w:vAlign w:val="center"/>
          </w:tcPr>
          <w:p w:rsidR="00CC68D7" w:rsidRPr="00976CAB" w:rsidRDefault="00CC68D7" w:rsidP="00976CAB">
            <w:pPr>
              <w:pStyle w:val="bodytextlist"/>
              <w:rPr>
                <w:sz w:val="20"/>
                <w:szCs w:val="20"/>
              </w:rPr>
            </w:pPr>
            <w:r w:rsidRPr="00976CAB">
              <w:rPr>
                <w:sz w:val="20"/>
                <w:szCs w:val="20"/>
              </w:rPr>
              <w:t>AS/NZS 2885</w:t>
            </w:r>
            <w:r w:rsidR="00A419DC" w:rsidRPr="00976CAB">
              <w:rPr>
                <w:sz w:val="20"/>
                <w:szCs w:val="20"/>
              </w:rPr>
              <w:t xml:space="preserve"> set</w:t>
            </w:r>
          </w:p>
        </w:tc>
        <w:tc>
          <w:tcPr>
            <w:tcW w:w="3801" w:type="pct"/>
            <w:tcBorders>
              <w:bottom w:val="nil"/>
            </w:tcBorders>
            <w:vAlign w:val="center"/>
          </w:tcPr>
          <w:p w:rsidR="00CC68D7" w:rsidRPr="00976CAB" w:rsidRDefault="00CC68D7" w:rsidP="00976CAB">
            <w:pPr>
              <w:pStyle w:val="bodytextlist"/>
              <w:rPr>
                <w:sz w:val="20"/>
                <w:szCs w:val="20"/>
              </w:rPr>
            </w:pPr>
            <w:r w:rsidRPr="00976CAB">
              <w:rPr>
                <w:sz w:val="20"/>
                <w:szCs w:val="20"/>
              </w:rPr>
              <w:t>Pipelines – gas and liquid petroleum</w:t>
            </w:r>
          </w:p>
        </w:tc>
      </w:tr>
      <w:tr w:rsidR="00CC68D7" w:rsidTr="00263ACE">
        <w:tc>
          <w:tcPr>
            <w:tcW w:w="1199" w:type="pct"/>
            <w:tcBorders>
              <w:bottom w:val="nil"/>
            </w:tcBorders>
            <w:vAlign w:val="center"/>
          </w:tcPr>
          <w:p w:rsidR="00CC68D7" w:rsidRPr="00976CAB" w:rsidRDefault="00CC68D7" w:rsidP="00976CAB">
            <w:pPr>
              <w:pStyle w:val="bodytextlist"/>
              <w:rPr>
                <w:sz w:val="20"/>
                <w:szCs w:val="20"/>
              </w:rPr>
            </w:pPr>
            <w:r w:rsidRPr="00976CAB">
              <w:rPr>
                <w:sz w:val="20"/>
                <w:szCs w:val="20"/>
              </w:rPr>
              <w:t>AS 3788</w:t>
            </w:r>
            <w:r w:rsidR="00A419DC" w:rsidRPr="00976CAB">
              <w:rPr>
                <w:sz w:val="20"/>
                <w:szCs w:val="20"/>
              </w:rPr>
              <w:t>: 2006</w:t>
            </w:r>
          </w:p>
        </w:tc>
        <w:tc>
          <w:tcPr>
            <w:tcW w:w="3801" w:type="pct"/>
            <w:tcBorders>
              <w:bottom w:val="nil"/>
            </w:tcBorders>
            <w:vAlign w:val="center"/>
          </w:tcPr>
          <w:p w:rsidR="00CC68D7" w:rsidRPr="00976CAB" w:rsidRDefault="00CC68D7" w:rsidP="00976CAB">
            <w:pPr>
              <w:pStyle w:val="bodytextlist"/>
              <w:rPr>
                <w:sz w:val="20"/>
                <w:szCs w:val="20"/>
              </w:rPr>
            </w:pPr>
            <w:r w:rsidRPr="00976CAB">
              <w:rPr>
                <w:sz w:val="20"/>
                <w:szCs w:val="20"/>
              </w:rPr>
              <w:t>Pressure equipment – In-service inspection</w:t>
            </w:r>
          </w:p>
        </w:tc>
      </w:tr>
      <w:tr w:rsidR="00CC68D7" w:rsidTr="00263ACE">
        <w:tc>
          <w:tcPr>
            <w:tcW w:w="1199" w:type="pct"/>
            <w:tcBorders>
              <w:bottom w:val="nil"/>
            </w:tcBorders>
            <w:vAlign w:val="center"/>
          </w:tcPr>
          <w:p w:rsidR="00CC68D7" w:rsidRPr="00976CAB" w:rsidRDefault="00CC68D7" w:rsidP="00976CAB">
            <w:pPr>
              <w:pStyle w:val="bodytextlist"/>
              <w:rPr>
                <w:sz w:val="20"/>
                <w:szCs w:val="20"/>
              </w:rPr>
            </w:pPr>
            <w:r w:rsidRPr="00976CAB">
              <w:rPr>
                <w:sz w:val="20"/>
                <w:szCs w:val="20"/>
              </w:rPr>
              <w:t>AS 3873</w:t>
            </w:r>
            <w:r w:rsidR="00A419DC" w:rsidRPr="00976CAB">
              <w:rPr>
                <w:sz w:val="20"/>
                <w:szCs w:val="20"/>
              </w:rPr>
              <w:t>:2001</w:t>
            </w:r>
          </w:p>
        </w:tc>
        <w:tc>
          <w:tcPr>
            <w:tcW w:w="3801" w:type="pct"/>
            <w:tcBorders>
              <w:bottom w:val="nil"/>
            </w:tcBorders>
            <w:vAlign w:val="center"/>
          </w:tcPr>
          <w:p w:rsidR="00CC68D7" w:rsidRPr="00976CAB" w:rsidRDefault="00CC68D7" w:rsidP="00976CAB">
            <w:pPr>
              <w:pStyle w:val="bodytextlist"/>
              <w:rPr>
                <w:sz w:val="20"/>
                <w:szCs w:val="20"/>
              </w:rPr>
            </w:pPr>
            <w:r w:rsidRPr="00976CAB">
              <w:rPr>
                <w:sz w:val="20"/>
                <w:szCs w:val="20"/>
              </w:rPr>
              <w:t>Pressure equipment – Operation and maintenance</w:t>
            </w:r>
          </w:p>
        </w:tc>
      </w:tr>
      <w:tr w:rsidR="00CC68D7" w:rsidTr="00263ACE">
        <w:tc>
          <w:tcPr>
            <w:tcW w:w="1199" w:type="pct"/>
            <w:tcBorders>
              <w:top w:val="nil"/>
              <w:bottom w:val="single" w:sz="4" w:space="0" w:color="auto"/>
            </w:tcBorders>
            <w:vAlign w:val="center"/>
          </w:tcPr>
          <w:p w:rsidR="00CC68D7" w:rsidRPr="00976CAB" w:rsidRDefault="00CC68D7" w:rsidP="00976CAB">
            <w:pPr>
              <w:pStyle w:val="bodytextlist"/>
              <w:rPr>
                <w:sz w:val="20"/>
                <w:szCs w:val="20"/>
              </w:rPr>
            </w:pPr>
            <w:r w:rsidRPr="00976CAB">
              <w:rPr>
                <w:sz w:val="20"/>
                <w:szCs w:val="20"/>
              </w:rPr>
              <w:t>AS 3892</w:t>
            </w:r>
            <w:r w:rsidR="00A419DC" w:rsidRPr="00976CAB">
              <w:rPr>
                <w:sz w:val="20"/>
                <w:szCs w:val="20"/>
              </w:rPr>
              <w:t>:2001</w:t>
            </w:r>
          </w:p>
        </w:tc>
        <w:tc>
          <w:tcPr>
            <w:tcW w:w="3801" w:type="pct"/>
            <w:tcBorders>
              <w:top w:val="nil"/>
              <w:bottom w:val="single" w:sz="4" w:space="0" w:color="auto"/>
            </w:tcBorders>
            <w:vAlign w:val="center"/>
          </w:tcPr>
          <w:p w:rsidR="00CC68D7" w:rsidRPr="00976CAB" w:rsidRDefault="00CC68D7" w:rsidP="00976CAB">
            <w:pPr>
              <w:pStyle w:val="bodytextlist"/>
              <w:rPr>
                <w:sz w:val="20"/>
                <w:szCs w:val="20"/>
              </w:rPr>
            </w:pPr>
            <w:r w:rsidRPr="00976CAB">
              <w:rPr>
                <w:sz w:val="20"/>
                <w:szCs w:val="20"/>
              </w:rPr>
              <w:t>Pressure equipment – Installation</w:t>
            </w:r>
          </w:p>
        </w:tc>
      </w:tr>
    </w:tbl>
    <w:p w:rsidR="00D345B2" w:rsidRDefault="00D345B2" w:rsidP="00976CAB"/>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Fire protection."/>
      </w:tblPr>
      <w:tblGrid>
        <w:gridCol w:w="2318"/>
        <w:gridCol w:w="7349"/>
      </w:tblGrid>
      <w:tr w:rsidR="00D864E8" w:rsidRPr="009C6A3E" w:rsidTr="00976CAB">
        <w:tc>
          <w:tcPr>
            <w:tcW w:w="5000" w:type="pct"/>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D864E8" w:rsidRPr="00976CAB" w:rsidRDefault="00D864E8" w:rsidP="00976CAB">
            <w:pPr>
              <w:pStyle w:val="BodyText"/>
              <w:spacing w:after="120"/>
              <w:rPr>
                <w:b/>
                <w:sz w:val="20"/>
                <w:szCs w:val="20"/>
              </w:rPr>
            </w:pPr>
            <w:r w:rsidRPr="00976CAB">
              <w:rPr>
                <w:b/>
                <w:color w:val="FFFFFF" w:themeColor="background1"/>
                <w:sz w:val="20"/>
                <w:szCs w:val="20"/>
              </w:rPr>
              <w:t xml:space="preserve">Fire protection </w:t>
            </w:r>
          </w:p>
        </w:tc>
      </w:tr>
      <w:tr w:rsidR="00D864E8" w:rsidTr="00FA009D">
        <w:tc>
          <w:tcPr>
            <w:tcW w:w="5000" w:type="pct"/>
            <w:gridSpan w:val="2"/>
            <w:tcBorders>
              <w:top w:val="single" w:sz="4" w:space="0" w:color="auto"/>
              <w:bottom w:val="single" w:sz="4" w:space="0" w:color="auto"/>
            </w:tcBorders>
            <w:vAlign w:val="center"/>
          </w:tcPr>
          <w:p w:rsidR="00D864E8" w:rsidRPr="00976CAB" w:rsidRDefault="00D864E8" w:rsidP="00976CAB">
            <w:pPr>
              <w:pStyle w:val="BodyText"/>
              <w:rPr>
                <w:i/>
                <w:sz w:val="20"/>
                <w:szCs w:val="20"/>
              </w:rPr>
            </w:pPr>
            <w:r w:rsidRPr="00976CAB">
              <w:rPr>
                <w:i/>
                <w:sz w:val="20"/>
                <w:szCs w:val="20"/>
              </w:rPr>
              <w:t>General</w:t>
            </w:r>
          </w:p>
        </w:tc>
      </w:tr>
      <w:tr w:rsidR="00D864E8" w:rsidTr="00A419DC">
        <w:tc>
          <w:tcPr>
            <w:tcW w:w="1199" w:type="pct"/>
          </w:tcPr>
          <w:p w:rsidR="00D864E8" w:rsidRPr="00976CAB" w:rsidRDefault="00D864E8" w:rsidP="00976CAB">
            <w:pPr>
              <w:pStyle w:val="bodytextlist"/>
              <w:rPr>
                <w:sz w:val="20"/>
                <w:szCs w:val="20"/>
              </w:rPr>
            </w:pPr>
            <w:r w:rsidRPr="00976CAB">
              <w:rPr>
                <w:sz w:val="20"/>
                <w:szCs w:val="20"/>
              </w:rPr>
              <w:t>AS/NZS 1221</w:t>
            </w:r>
            <w:r w:rsidR="00A419DC" w:rsidRPr="00976CAB">
              <w:rPr>
                <w:sz w:val="20"/>
                <w:szCs w:val="20"/>
              </w:rPr>
              <w:t>:1997</w:t>
            </w:r>
          </w:p>
        </w:tc>
        <w:tc>
          <w:tcPr>
            <w:tcW w:w="3801" w:type="pct"/>
            <w:vAlign w:val="center"/>
          </w:tcPr>
          <w:p w:rsidR="00D864E8" w:rsidRPr="00976CAB" w:rsidRDefault="00D864E8" w:rsidP="00976CAB">
            <w:pPr>
              <w:pStyle w:val="bodytextlist"/>
              <w:rPr>
                <w:sz w:val="20"/>
                <w:szCs w:val="20"/>
              </w:rPr>
            </w:pPr>
            <w:r w:rsidRPr="00976CAB">
              <w:rPr>
                <w:sz w:val="20"/>
                <w:szCs w:val="20"/>
              </w:rPr>
              <w:t>Fire hose reels</w:t>
            </w:r>
          </w:p>
        </w:tc>
      </w:tr>
      <w:tr w:rsidR="00D864E8" w:rsidTr="00A419DC">
        <w:tc>
          <w:tcPr>
            <w:tcW w:w="1199" w:type="pct"/>
          </w:tcPr>
          <w:p w:rsidR="00D864E8" w:rsidRPr="00976CAB" w:rsidRDefault="00D864E8" w:rsidP="00976CAB">
            <w:pPr>
              <w:pStyle w:val="bodytextlist"/>
              <w:rPr>
                <w:sz w:val="20"/>
                <w:szCs w:val="20"/>
              </w:rPr>
            </w:pPr>
            <w:r w:rsidRPr="00976CAB">
              <w:rPr>
                <w:sz w:val="20"/>
                <w:szCs w:val="20"/>
              </w:rPr>
              <w:t>AS 1603</w:t>
            </w:r>
            <w:r w:rsidR="00A419DC" w:rsidRPr="00976CAB">
              <w:rPr>
                <w:sz w:val="20"/>
                <w:szCs w:val="20"/>
              </w:rPr>
              <w:t xml:space="preserve"> </w:t>
            </w:r>
            <w:r w:rsidR="00986D82" w:rsidRPr="00976CAB">
              <w:rPr>
                <w:sz w:val="20"/>
                <w:szCs w:val="20"/>
              </w:rPr>
              <w:t>part 1-17</w:t>
            </w:r>
          </w:p>
        </w:tc>
        <w:tc>
          <w:tcPr>
            <w:tcW w:w="3801" w:type="pct"/>
            <w:vAlign w:val="center"/>
          </w:tcPr>
          <w:p w:rsidR="00D864E8" w:rsidRPr="00976CAB" w:rsidRDefault="00D864E8" w:rsidP="00976CAB">
            <w:pPr>
              <w:pStyle w:val="bodytextlist"/>
              <w:rPr>
                <w:sz w:val="20"/>
                <w:szCs w:val="20"/>
              </w:rPr>
            </w:pPr>
            <w:r w:rsidRPr="00976CAB">
              <w:rPr>
                <w:sz w:val="20"/>
                <w:szCs w:val="20"/>
              </w:rPr>
              <w:t>Automatic fire detection and alarm systems</w:t>
            </w:r>
          </w:p>
        </w:tc>
      </w:tr>
      <w:tr w:rsidR="00D864E8" w:rsidTr="00A419DC">
        <w:tc>
          <w:tcPr>
            <w:tcW w:w="1199" w:type="pct"/>
          </w:tcPr>
          <w:p w:rsidR="00D864E8" w:rsidRPr="00976CAB" w:rsidRDefault="00D864E8" w:rsidP="00976CAB">
            <w:pPr>
              <w:pStyle w:val="bodytextlist"/>
              <w:rPr>
                <w:sz w:val="20"/>
                <w:szCs w:val="20"/>
              </w:rPr>
            </w:pPr>
            <w:r w:rsidRPr="00976CAB">
              <w:rPr>
                <w:sz w:val="20"/>
                <w:szCs w:val="20"/>
              </w:rPr>
              <w:t>AS 1670</w:t>
            </w:r>
            <w:r w:rsidR="00986D82" w:rsidRPr="00976CAB">
              <w:rPr>
                <w:sz w:val="20"/>
                <w:szCs w:val="20"/>
              </w:rPr>
              <w:t xml:space="preserve"> </w:t>
            </w:r>
            <w:r w:rsidR="008A0AD3" w:rsidRPr="00976CAB">
              <w:rPr>
                <w:sz w:val="20"/>
                <w:szCs w:val="20"/>
              </w:rPr>
              <w:t>part 1-6</w:t>
            </w:r>
          </w:p>
        </w:tc>
        <w:tc>
          <w:tcPr>
            <w:tcW w:w="3801" w:type="pct"/>
            <w:vAlign w:val="center"/>
          </w:tcPr>
          <w:p w:rsidR="00D864E8" w:rsidRPr="00976CAB" w:rsidRDefault="00D864E8" w:rsidP="00976CAB">
            <w:pPr>
              <w:pStyle w:val="bodytextlist"/>
              <w:rPr>
                <w:sz w:val="20"/>
                <w:szCs w:val="20"/>
              </w:rPr>
            </w:pPr>
            <w:r w:rsidRPr="00976CAB">
              <w:rPr>
                <w:sz w:val="20"/>
                <w:szCs w:val="20"/>
              </w:rPr>
              <w:t>Fire detection, warning, control and intercom systems – System design, installation and commissioning</w:t>
            </w:r>
          </w:p>
        </w:tc>
      </w:tr>
      <w:tr w:rsidR="00D864E8" w:rsidTr="00A419DC">
        <w:tc>
          <w:tcPr>
            <w:tcW w:w="1199" w:type="pct"/>
          </w:tcPr>
          <w:p w:rsidR="00D864E8" w:rsidRPr="00976CAB" w:rsidRDefault="00D864E8" w:rsidP="00976CAB">
            <w:pPr>
              <w:pStyle w:val="bodytextlist"/>
              <w:rPr>
                <w:sz w:val="20"/>
                <w:szCs w:val="20"/>
              </w:rPr>
            </w:pPr>
            <w:r w:rsidRPr="00976CAB">
              <w:rPr>
                <w:sz w:val="20"/>
                <w:szCs w:val="20"/>
              </w:rPr>
              <w:t>AS 1851</w:t>
            </w:r>
            <w:r w:rsidR="00D345B2" w:rsidRPr="00976CAB">
              <w:rPr>
                <w:sz w:val="20"/>
                <w:szCs w:val="20"/>
              </w:rPr>
              <w:t xml:space="preserve"> Set</w:t>
            </w:r>
            <w:r w:rsidR="00986D82" w:rsidRPr="00976CAB">
              <w:rPr>
                <w:sz w:val="20"/>
                <w:szCs w:val="20"/>
              </w:rPr>
              <w:t xml:space="preserve">:2005 </w:t>
            </w:r>
          </w:p>
        </w:tc>
        <w:tc>
          <w:tcPr>
            <w:tcW w:w="3801" w:type="pct"/>
            <w:vAlign w:val="center"/>
          </w:tcPr>
          <w:p w:rsidR="00D864E8" w:rsidRPr="00976CAB" w:rsidRDefault="00D864E8" w:rsidP="00976CAB">
            <w:pPr>
              <w:pStyle w:val="bodytextlist"/>
              <w:rPr>
                <w:sz w:val="20"/>
                <w:szCs w:val="20"/>
              </w:rPr>
            </w:pPr>
            <w:r w:rsidRPr="00976CAB">
              <w:rPr>
                <w:sz w:val="20"/>
                <w:szCs w:val="20"/>
              </w:rPr>
              <w:t>Maintenance of fire protection equipment</w:t>
            </w:r>
          </w:p>
        </w:tc>
      </w:tr>
      <w:tr w:rsidR="00D864E8" w:rsidTr="00A419DC">
        <w:tc>
          <w:tcPr>
            <w:tcW w:w="1199" w:type="pct"/>
            <w:tcBorders>
              <w:bottom w:val="nil"/>
            </w:tcBorders>
          </w:tcPr>
          <w:p w:rsidR="00D864E8" w:rsidRPr="00976CAB" w:rsidRDefault="00D864E8" w:rsidP="00976CAB">
            <w:pPr>
              <w:pStyle w:val="bodytextlist"/>
              <w:rPr>
                <w:sz w:val="20"/>
                <w:szCs w:val="20"/>
              </w:rPr>
            </w:pPr>
            <w:r w:rsidRPr="00976CAB">
              <w:rPr>
                <w:sz w:val="20"/>
                <w:szCs w:val="20"/>
              </w:rPr>
              <w:t>AS 2118</w:t>
            </w:r>
            <w:r w:rsidR="00986D82" w:rsidRPr="00976CAB">
              <w:rPr>
                <w:sz w:val="20"/>
                <w:szCs w:val="20"/>
              </w:rPr>
              <w:t xml:space="preserve"> </w:t>
            </w:r>
            <w:r w:rsidR="008A0AD3" w:rsidRPr="00976CAB">
              <w:rPr>
                <w:sz w:val="20"/>
                <w:szCs w:val="20"/>
              </w:rPr>
              <w:t>part 1-9</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Automatic fire sprinkler installations</w:t>
            </w:r>
          </w:p>
        </w:tc>
      </w:tr>
      <w:tr w:rsidR="00D864E8" w:rsidTr="00A419DC">
        <w:tc>
          <w:tcPr>
            <w:tcW w:w="1199" w:type="pct"/>
            <w:tcBorders>
              <w:bottom w:val="nil"/>
            </w:tcBorders>
          </w:tcPr>
          <w:p w:rsidR="00D864E8" w:rsidRPr="00976CAB" w:rsidRDefault="00D864E8" w:rsidP="00976CAB">
            <w:pPr>
              <w:pStyle w:val="bodytextlist"/>
              <w:rPr>
                <w:sz w:val="20"/>
                <w:szCs w:val="20"/>
              </w:rPr>
            </w:pPr>
            <w:r w:rsidRPr="00976CAB">
              <w:rPr>
                <w:sz w:val="20"/>
                <w:szCs w:val="20"/>
              </w:rPr>
              <w:t>AS 2419</w:t>
            </w:r>
            <w:r w:rsidR="00986D82" w:rsidRPr="00976CAB">
              <w:rPr>
                <w:sz w:val="20"/>
                <w:szCs w:val="20"/>
              </w:rPr>
              <w:t xml:space="preserve"> part 1-3</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Fire hydrant installations</w:t>
            </w:r>
          </w:p>
        </w:tc>
      </w:tr>
      <w:tr w:rsidR="00D864E8" w:rsidTr="00A419DC">
        <w:tc>
          <w:tcPr>
            <w:tcW w:w="1199" w:type="pct"/>
            <w:tcBorders>
              <w:bottom w:val="nil"/>
            </w:tcBorders>
          </w:tcPr>
          <w:p w:rsidR="00D864E8" w:rsidRPr="00976CAB" w:rsidRDefault="00D864E8" w:rsidP="00976CAB">
            <w:pPr>
              <w:pStyle w:val="bodytextlist"/>
              <w:rPr>
                <w:sz w:val="20"/>
                <w:szCs w:val="20"/>
              </w:rPr>
            </w:pPr>
            <w:r w:rsidRPr="00976CAB">
              <w:rPr>
                <w:sz w:val="20"/>
                <w:szCs w:val="20"/>
              </w:rPr>
              <w:t>AS 2441</w:t>
            </w:r>
            <w:r w:rsidR="007B72C0" w:rsidRPr="00976CAB">
              <w:rPr>
                <w:sz w:val="20"/>
                <w:szCs w:val="20"/>
              </w:rPr>
              <w:t>:2005</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Installation of fire hose reels</w:t>
            </w:r>
          </w:p>
        </w:tc>
      </w:tr>
      <w:tr w:rsidR="00D864E8" w:rsidTr="00A419DC">
        <w:tc>
          <w:tcPr>
            <w:tcW w:w="1199" w:type="pct"/>
            <w:tcBorders>
              <w:bottom w:val="single" w:sz="4" w:space="0" w:color="auto"/>
            </w:tcBorders>
          </w:tcPr>
          <w:p w:rsidR="00D864E8" w:rsidRPr="00976CAB" w:rsidRDefault="00D864E8" w:rsidP="00976CAB">
            <w:pPr>
              <w:pStyle w:val="bodytextlist"/>
              <w:rPr>
                <w:sz w:val="20"/>
                <w:szCs w:val="20"/>
              </w:rPr>
            </w:pPr>
            <w:r w:rsidRPr="00976CAB">
              <w:rPr>
                <w:sz w:val="20"/>
                <w:szCs w:val="20"/>
              </w:rPr>
              <w:t>AS 2941</w:t>
            </w:r>
            <w:r w:rsidR="007B72C0" w:rsidRPr="00976CAB">
              <w:rPr>
                <w:sz w:val="20"/>
                <w:szCs w:val="20"/>
              </w:rPr>
              <w:t>:2008</w:t>
            </w:r>
          </w:p>
        </w:tc>
        <w:tc>
          <w:tcPr>
            <w:tcW w:w="3801" w:type="pct"/>
            <w:tcBorders>
              <w:bottom w:val="single" w:sz="4" w:space="0" w:color="auto"/>
            </w:tcBorders>
            <w:vAlign w:val="center"/>
          </w:tcPr>
          <w:p w:rsidR="00D864E8" w:rsidRPr="00976CAB" w:rsidRDefault="00D864E8" w:rsidP="00976CAB">
            <w:pPr>
              <w:pStyle w:val="bodytextlist"/>
              <w:rPr>
                <w:sz w:val="20"/>
                <w:szCs w:val="20"/>
              </w:rPr>
            </w:pPr>
            <w:r w:rsidRPr="00976CAB">
              <w:rPr>
                <w:sz w:val="20"/>
                <w:szCs w:val="20"/>
              </w:rPr>
              <w:t>Fixed fire protection installations – Pump set systems</w:t>
            </w:r>
          </w:p>
        </w:tc>
      </w:tr>
      <w:tr w:rsidR="00D864E8" w:rsidTr="00FA009D">
        <w:tc>
          <w:tcPr>
            <w:tcW w:w="5000" w:type="pct"/>
            <w:gridSpan w:val="2"/>
            <w:tcBorders>
              <w:top w:val="single" w:sz="4" w:space="0" w:color="auto"/>
              <w:left w:val="single" w:sz="4" w:space="0" w:color="auto"/>
              <w:bottom w:val="single" w:sz="4" w:space="0" w:color="auto"/>
              <w:right w:val="single" w:sz="4" w:space="0" w:color="auto"/>
            </w:tcBorders>
            <w:vAlign w:val="center"/>
          </w:tcPr>
          <w:p w:rsidR="00D864E8" w:rsidRPr="00976CAB" w:rsidRDefault="00D864E8" w:rsidP="00976CAB">
            <w:pPr>
              <w:pStyle w:val="BodyText"/>
              <w:rPr>
                <w:i/>
                <w:sz w:val="20"/>
                <w:szCs w:val="20"/>
              </w:rPr>
            </w:pPr>
            <w:r w:rsidRPr="00976CAB">
              <w:rPr>
                <w:i/>
                <w:sz w:val="20"/>
                <w:szCs w:val="20"/>
              </w:rPr>
              <w:t>Fire prevention</w:t>
            </w:r>
          </w:p>
        </w:tc>
      </w:tr>
      <w:tr w:rsidR="00D864E8" w:rsidTr="00FA009D">
        <w:tc>
          <w:tcPr>
            <w:tcW w:w="1199"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AS/NZS 1020</w:t>
            </w:r>
            <w:r w:rsidR="007B72C0" w:rsidRPr="00976CAB">
              <w:rPr>
                <w:sz w:val="20"/>
                <w:szCs w:val="20"/>
              </w:rPr>
              <w:t>:1995</w:t>
            </w:r>
          </w:p>
        </w:tc>
        <w:tc>
          <w:tcPr>
            <w:tcW w:w="3801"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Control of undesirable static electricity</w:t>
            </w:r>
          </w:p>
        </w:tc>
      </w:tr>
      <w:tr w:rsidR="00D864E8" w:rsidTr="00FA009D">
        <w:tc>
          <w:tcPr>
            <w:tcW w:w="1199" w:type="pct"/>
            <w:vAlign w:val="center"/>
          </w:tcPr>
          <w:p w:rsidR="00D864E8" w:rsidRPr="00976CAB" w:rsidRDefault="00D864E8" w:rsidP="00976CAB">
            <w:pPr>
              <w:pStyle w:val="bodytextlist"/>
              <w:rPr>
                <w:sz w:val="20"/>
                <w:szCs w:val="20"/>
              </w:rPr>
            </w:pPr>
            <w:r w:rsidRPr="00976CAB">
              <w:rPr>
                <w:sz w:val="20"/>
                <w:szCs w:val="20"/>
              </w:rPr>
              <w:t>AS/NZS 1768</w:t>
            </w:r>
            <w:r w:rsidR="007B72C0" w:rsidRPr="00976CAB">
              <w:rPr>
                <w:sz w:val="20"/>
                <w:szCs w:val="20"/>
              </w:rPr>
              <w:t>:2007</w:t>
            </w:r>
          </w:p>
        </w:tc>
        <w:tc>
          <w:tcPr>
            <w:tcW w:w="3801" w:type="pct"/>
            <w:vAlign w:val="center"/>
          </w:tcPr>
          <w:p w:rsidR="00D864E8" w:rsidRPr="00976CAB" w:rsidRDefault="00D864E8" w:rsidP="00976CAB">
            <w:pPr>
              <w:pStyle w:val="bodytextlist"/>
              <w:rPr>
                <w:sz w:val="20"/>
                <w:szCs w:val="20"/>
              </w:rPr>
            </w:pPr>
            <w:r w:rsidRPr="00976CAB">
              <w:rPr>
                <w:sz w:val="20"/>
                <w:szCs w:val="20"/>
              </w:rPr>
              <w:t>Lightning protection</w:t>
            </w:r>
          </w:p>
        </w:tc>
      </w:tr>
      <w:tr w:rsidR="00D864E8" w:rsidTr="00FA009D">
        <w:tc>
          <w:tcPr>
            <w:tcW w:w="1199" w:type="pct"/>
            <w:vAlign w:val="center"/>
          </w:tcPr>
          <w:p w:rsidR="00D864E8" w:rsidRPr="00976CAB" w:rsidRDefault="00D864E8" w:rsidP="00976CAB">
            <w:pPr>
              <w:pStyle w:val="bodytextlist"/>
              <w:rPr>
                <w:sz w:val="20"/>
                <w:szCs w:val="20"/>
              </w:rPr>
            </w:pPr>
            <w:r w:rsidRPr="00976CAB">
              <w:rPr>
                <w:sz w:val="20"/>
                <w:szCs w:val="20"/>
              </w:rPr>
              <w:t>AS 2359.12</w:t>
            </w:r>
            <w:r w:rsidR="007B72C0" w:rsidRPr="00976CAB">
              <w:rPr>
                <w:sz w:val="20"/>
                <w:szCs w:val="20"/>
              </w:rPr>
              <w:t>:1996</w:t>
            </w:r>
          </w:p>
        </w:tc>
        <w:tc>
          <w:tcPr>
            <w:tcW w:w="3801" w:type="pct"/>
            <w:vAlign w:val="center"/>
          </w:tcPr>
          <w:p w:rsidR="00D864E8" w:rsidRPr="00976CAB" w:rsidRDefault="00D864E8" w:rsidP="00976CAB">
            <w:pPr>
              <w:pStyle w:val="bodytextlist"/>
              <w:rPr>
                <w:sz w:val="20"/>
                <w:szCs w:val="20"/>
              </w:rPr>
            </w:pPr>
            <w:r w:rsidRPr="00976CAB">
              <w:rPr>
                <w:sz w:val="20"/>
                <w:szCs w:val="20"/>
              </w:rPr>
              <w:t>Powered industrial trucks – Hazardous areas</w:t>
            </w:r>
          </w:p>
        </w:tc>
      </w:tr>
      <w:tr w:rsidR="00D864E8" w:rsidRPr="009C6A3E" w:rsidTr="00FA009D">
        <w:tc>
          <w:tcPr>
            <w:tcW w:w="5000" w:type="pct"/>
            <w:gridSpan w:val="2"/>
            <w:tcBorders>
              <w:top w:val="single" w:sz="4" w:space="0" w:color="auto"/>
              <w:bottom w:val="single" w:sz="4" w:space="0" w:color="auto"/>
            </w:tcBorders>
            <w:vAlign w:val="center"/>
          </w:tcPr>
          <w:p w:rsidR="00D864E8" w:rsidRPr="00976CAB" w:rsidRDefault="00D864E8" w:rsidP="00976CAB">
            <w:pPr>
              <w:pStyle w:val="BodyText"/>
              <w:rPr>
                <w:i/>
                <w:sz w:val="20"/>
                <w:szCs w:val="20"/>
              </w:rPr>
            </w:pPr>
            <w:r w:rsidRPr="00976CAB">
              <w:rPr>
                <w:i/>
                <w:sz w:val="20"/>
                <w:szCs w:val="20"/>
              </w:rPr>
              <w:t>Fire Extinguishers</w:t>
            </w:r>
          </w:p>
        </w:tc>
      </w:tr>
      <w:tr w:rsidR="00D864E8" w:rsidTr="00FA009D">
        <w:tc>
          <w:tcPr>
            <w:tcW w:w="1199"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AS/NZS 1841</w:t>
            </w:r>
            <w:r w:rsidR="006D2D43" w:rsidRPr="00976CAB">
              <w:rPr>
                <w:sz w:val="20"/>
                <w:szCs w:val="20"/>
              </w:rPr>
              <w:t xml:space="preserve"> Set:</w:t>
            </w:r>
            <w:r w:rsidR="007B72C0" w:rsidRPr="00976CAB">
              <w:rPr>
                <w:sz w:val="20"/>
                <w:szCs w:val="20"/>
              </w:rPr>
              <w:t xml:space="preserve"> 2007</w:t>
            </w:r>
          </w:p>
        </w:tc>
        <w:tc>
          <w:tcPr>
            <w:tcW w:w="3801"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Portable fire extinguishers</w:t>
            </w:r>
          </w:p>
        </w:tc>
      </w:tr>
      <w:tr w:rsidR="00D864E8" w:rsidTr="00FA009D">
        <w:tc>
          <w:tcPr>
            <w:tcW w:w="1199" w:type="pct"/>
            <w:vAlign w:val="center"/>
          </w:tcPr>
          <w:p w:rsidR="00D864E8" w:rsidRPr="00976CAB" w:rsidRDefault="00D864E8" w:rsidP="00976CAB">
            <w:pPr>
              <w:pStyle w:val="bodytextlist"/>
              <w:rPr>
                <w:sz w:val="20"/>
                <w:szCs w:val="20"/>
              </w:rPr>
            </w:pPr>
            <w:r w:rsidRPr="00976CAB">
              <w:rPr>
                <w:sz w:val="20"/>
                <w:szCs w:val="20"/>
              </w:rPr>
              <w:t>AS/NZS 1850</w:t>
            </w:r>
            <w:r w:rsidR="007B72C0" w:rsidRPr="00976CAB">
              <w:rPr>
                <w:sz w:val="20"/>
                <w:szCs w:val="20"/>
              </w:rPr>
              <w:t>:2009</w:t>
            </w:r>
          </w:p>
        </w:tc>
        <w:tc>
          <w:tcPr>
            <w:tcW w:w="3801" w:type="pct"/>
            <w:vAlign w:val="center"/>
          </w:tcPr>
          <w:p w:rsidR="00D864E8" w:rsidRPr="00976CAB" w:rsidRDefault="00D864E8" w:rsidP="00976CAB">
            <w:pPr>
              <w:pStyle w:val="bodytextlist"/>
              <w:rPr>
                <w:sz w:val="20"/>
                <w:szCs w:val="20"/>
              </w:rPr>
            </w:pPr>
            <w:r w:rsidRPr="00976CAB">
              <w:rPr>
                <w:sz w:val="20"/>
                <w:szCs w:val="20"/>
              </w:rPr>
              <w:t>Portable fire extinguishers – Classification, rating and performance testing</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 2444</w:t>
            </w:r>
            <w:r w:rsidR="007B72C0" w:rsidRPr="00976CAB">
              <w:rPr>
                <w:sz w:val="20"/>
                <w:szCs w:val="20"/>
              </w:rPr>
              <w:t>:2001</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Portable fire extinguishers and fire blankets – Selection and location</w:t>
            </w:r>
          </w:p>
        </w:tc>
      </w:tr>
      <w:tr w:rsidR="00D864E8" w:rsidTr="00FA009D">
        <w:tc>
          <w:tcPr>
            <w:tcW w:w="1199" w:type="pct"/>
            <w:tcBorders>
              <w:top w:val="nil"/>
              <w:bottom w:val="single" w:sz="4" w:space="0" w:color="auto"/>
            </w:tcBorders>
            <w:vAlign w:val="center"/>
          </w:tcPr>
          <w:p w:rsidR="00D864E8" w:rsidRPr="00976CAB" w:rsidRDefault="00D864E8" w:rsidP="00976CAB">
            <w:pPr>
              <w:pStyle w:val="bodytextlist"/>
              <w:rPr>
                <w:sz w:val="20"/>
                <w:szCs w:val="20"/>
              </w:rPr>
            </w:pPr>
            <w:r w:rsidRPr="00976CAB">
              <w:rPr>
                <w:sz w:val="20"/>
                <w:szCs w:val="20"/>
              </w:rPr>
              <w:t>AS 4265</w:t>
            </w:r>
            <w:r w:rsidR="007B72C0" w:rsidRPr="00976CAB">
              <w:rPr>
                <w:sz w:val="20"/>
                <w:szCs w:val="20"/>
              </w:rPr>
              <w:t>:1995</w:t>
            </w:r>
          </w:p>
        </w:tc>
        <w:tc>
          <w:tcPr>
            <w:tcW w:w="3801" w:type="pct"/>
            <w:tcBorders>
              <w:top w:val="nil"/>
              <w:bottom w:val="single" w:sz="4" w:space="0" w:color="auto"/>
            </w:tcBorders>
            <w:vAlign w:val="center"/>
          </w:tcPr>
          <w:p w:rsidR="00D864E8" w:rsidRPr="00976CAB" w:rsidRDefault="00D864E8" w:rsidP="00976CAB">
            <w:pPr>
              <w:pStyle w:val="bodytextlist"/>
              <w:rPr>
                <w:sz w:val="20"/>
                <w:szCs w:val="20"/>
              </w:rPr>
            </w:pPr>
            <w:r w:rsidRPr="00976CAB">
              <w:rPr>
                <w:sz w:val="20"/>
                <w:szCs w:val="20"/>
              </w:rPr>
              <w:t>Wheeled fire extinguishers</w:t>
            </w:r>
          </w:p>
        </w:tc>
      </w:tr>
    </w:tbl>
    <w:p w:rsidR="00D345B2" w:rsidRDefault="00D345B2" w:rsidP="00976CAB">
      <w:pPr>
        <w:pStyle w:val="List"/>
      </w:pP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Industry or particular situation."/>
      </w:tblPr>
      <w:tblGrid>
        <w:gridCol w:w="2318"/>
        <w:gridCol w:w="7349"/>
      </w:tblGrid>
      <w:tr w:rsidR="00D864E8" w:rsidTr="00976CAB">
        <w:tc>
          <w:tcPr>
            <w:tcW w:w="5000" w:type="pct"/>
            <w:gridSpan w:val="2"/>
            <w:tcBorders>
              <w:top w:val="single" w:sz="4" w:space="0" w:color="auto"/>
              <w:bottom w:val="single" w:sz="4" w:space="0" w:color="auto"/>
            </w:tcBorders>
            <w:shd w:val="clear" w:color="auto" w:fill="365F91" w:themeFill="accent1" w:themeFillShade="BF"/>
            <w:vAlign w:val="center"/>
          </w:tcPr>
          <w:p w:rsidR="00D864E8" w:rsidRPr="00976CAB" w:rsidRDefault="00D864E8" w:rsidP="00976CAB">
            <w:pPr>
              <w:pStyle w:val="BodyText"/>
              <w:spacing w:after="120"/>
              <w:rPr>
                <w:b/>
                <w:sz w:val="20"/>
                <w:szCs w:val="20"/>
              </w:rPr>
            </w:pPr>
            <w:r w:rsidRPr="00976CAB">
              <w:rPr>
                <w:b/>
                <w:color w:val="FFFFFF" w:themeColor="background1"/>
                <w:sz w:val="20"/>
                <w:szCs w:val="20"/>
              </w:rPr>
              <w:t>Industry or particular situation</w:t>
            </w:r>
          </w:p>
        </w:tc>
      </w:tr>
      <w:tr w:rsidR="00D864E8" w:rsidTr="00FA009D">
        <w:tc>
          <w:tcPr>
            <w:tcW w:w="1199"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AS 2243</w:t>
            </w:r>
            <w:r w:rsidR="007B72C0" w:rsidRPr="00976CAB">
              <w:rPr>
                <w:sz w:val="20"/>
                <w:szCs w:val="20"/>
              </w:rPr>
              <w:t xml:space="preserve"> part 1-10</w:t>
            </w:r>
          </w:p>
        </w:tc>
        <w:tc>
          <w:tcPr>
            <w:tcW w:w="3801" w:type="pct"/>
            <w:tcBorders>
              <w:top w:val="single" w:sz="4" w:space="0" w:color="auto"/>
            </w:tcBorders>
            <w:vAlign w:val="center"/>
          </w:tcPr>
          <w:p w:rsidR="00D864E8" w:rsidRPr="00976CAB" w:rsidRDefault="00D864E8" w:rsidP="00976CAB">
            <w:pPr>
              <w:pStyle w:val="bodytextlist"/>
              <w:rPr>
                <w:sz w:val="20"/>
                <w:szCs w:val="20"/>
              </w:rPr>
            </w:pPr>
            <w:r w:rsidRPr="00976CAB">
              <w:rPr>
                <w:sz w:val="20"/>
                <w:szCs w:val="20"/>
              </w:rPr>
              <w:t>Safety in laboratories</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 2507</w:t>
            </w:r>
            <w:r w:rsidR="007B72C0" w:rsidRPr="00976CAB">
              <w:rPr>
                <w:sz w:val="20"/>
                <w:szCs w:val="20"/>
              </w:rPr>
              <w:t>:1998</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The storage and handling of agricultural and veterinary chemicals</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AS/NZS 2865</w:t>
            </w:r>
            <w:r w:rsidR="007B72C0" w:rsidRPr="00976CAB">
              <w:rPr>
                <w:sz w:val="20"/>
                <w:szCs w:val="20"/>
              </w:rPr>
              <w:t>:2009</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Safe working in a confined space</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AS/NZS 2982</w:t>
            </w:r>
            <w:r w:rsidR="007B72C0" w:rsidRPr="00976CAB">
              <w:rPr>
                <w:sz w:val="20"/>
                <w:szCs w:val="20"/>
              </w:rPr>
              <w:t>: 2010</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 xml:space="preserve">Laboratory design and construction </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 3846</w:t>
            </w:r>
            <w:r w:rsidR="007B72C0" w:rsidRPr="00976CAB">
              <w:rPr>
                <w:sz w:val="20"/>
                <w:szCs w:val="20"/>
              </w:rPr>
              <w:t>:2005</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The handling and transport of dangerous cargoes in port areas</w:t>
            </w:r>
          </w:p>
        </w:tc>
      </w:tr>
      <w:tr w:rsidR="00D864E8" w:rsidTr="00FA009D">
        <w:tc>
          <w:tcPr>
            <w:tcW w:w="1199" w:type="pct"/>
            <w:tcBorders>
              <w:bottom w:val="nil"/>
            </w:tcBorders>
            <w:vAlign w:val="center"/>
          </w:tcPr>
          <w:p w:rsidR="00D864E8" w:rsidRPr="00976CAB" w:rsidRDefault="00D864E8" w:rsidP="00976CAB">
            <w:pPr>
              <w:pStyle w:val="bodytextlist"/>
              <w:rPr>
                <w:sz w:val="20"/>
                <w:szCs w:val="20"/>
              </w:rPr>
            </w:pPr>
            <w:r w:rsidRPr="00976CAB">
              <w:rPr>
                <w:sz w:val="20"/>
                <w:szCs w:val="20"/>
              </w:rPr>
              <w:t>AS 4041</w:t>
            </w:r>
            <w:r w:rsidR="007B72C0" w:rsidRPr="00976CAB">
              <w:rPr>
                <w:sz w:val="20"/>
                <w:szCs w:val="20"/>
              </w:rPr>
              <w:t>:2006</w:t>
            </w:r>
          </w:p>
        </w:tc>
        <w:tc>
          <w:tcPr>
            <w:tcW w:w="3801" w:type="pct"/>
            <w:tcBorders>
              <w:bottom w:val="nil"/>
            </w:tcBorders>
            <w:vAlign w:val="center"/>
          </w:tcPr>
          <w:p w:rsidR="00D864E8" w:rsidRPr="00976CAB" w:rsidRDefault="00D864E8" w:rsidP="00976CAB">
            <w:pPr>
              <w:pStyle w:val="bodytextlist"/>
              <w:rPr>
                <w:sz w:val="20"/>
                <w:szCs w:val="20"/>
              </w:rPr>
            </w:pPr>
            <w:r w:rsidRPr="00976CAB">
              <w:rPr>
                <w:sz w:val="20"/>
                <w:szCs w:val="20"/>
              </w:rPr>
              <w:t>Pressure piping</w:t>
            </w:r>
          </w:p>
        </w:tc>
      </w:tr>
      <w:tr w:rsidR="00D864E8" w:rsidTr="00FA009D">
        <w:tc>
          <w:tcPr>
            <w:tcW w:w="1199" w:type="pct"/>
            <w:tcBorders>
              <w:top w:val="nil"/>
              <w:bottom w:val="single" w:sz="4" w:space="0" w:color="auto"/>
            </w:tcBorders>
            <w:vAlign w:val="center"/>
          </w:tcPr>
          <w:p w:rsidR="00D864E8" w:rsidRPr="00976CAB" w:rsidRDefault="00D864E8" w:rsidP="00976CAB">
            <w:pPr>
              <w:pStyle w:val="bodytextlist"/>
              <w:rPr>
                <w:sz w:val="20"/>
                <w:szCs w:val="20"/>
              </w:rPr>
            </w:pPr>
            <w:r w:rsidRPr="00976CAB">
              <w:rPr>
                <w:sz w:val="20"/>
                <w:szCs w:val="20"/>
              </w:rPr>
              <w:t>AS/NZS 4114</w:t>
            </w:r>
            <w:r w:rsidR="007B72C0" w:rsidRPr="00976CAB">
              <w:rPr>
                <w:sz w:val="20"/>
                <w:szCs w:val="20"/>
              </w:rPr>
              <w:t>.1 2003</w:t>
            </w:r>
          </w:p>
        </w:tc>
        <w:tc>
          <w:tcPr>
            <w:tcW w:w="3801" w:type="pct"/>
            <w:tcBorders>
              <w:top w:val="nil"/>
              <w:bottom w:val="single" w:sz="4" w:space="0" w:color="auto"/>
            </w:tcBorders>
            <w:vAlign w:val="center"/>
          </w:tcPr>
          <w:p w:rsidR="00D864E8" w:rsidRPr="00976CAB" w:rsidRDefault="00D864E8" w:rsidP="00976CAB">
            <w:pPr>
              <w:pStyle w:val="bodytextlist"/>
              <w:rPr>
                <w:sz w:val="20"/>
                <w:szCs w:val="20"/>
              </w:rPr>
            </w:pPr>
            <w:r w:rsidRPr="00976CAB">
              <w:rPr>
                <w:sz w:val="20"/>
                <w:szCs w:val="20"/>
              </w:rPr>
              <w:t>Spray painting booths – design, construction and testing</w:t>
            </w:r>
          </w:p>
        </w:tc>
      </w:tr>
    </w:tbl>
    <w:p w:rsidR="00D345B2" w:rsidRDefault="00D345B2" w:rsidP="00976CAB">
      <w:pPr>
        <w:pStyle w:val="List"/>
      </w:pP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Personal protective equipment (PPE)."/>
      </w:tblPr>
      <w:tblGrid>
        <w:gridCol w:w="2318"/>
        <w:gridCol w:w="7349"/>
      </w:tblGrid>
      <w:tr w:rsidR="00BF5D87" w:rsidTr="00976CAB">
        <w:tc>
          <w:tcPr>
            <w:tcW w:w="5000" w:type="pct"/>
            <w:gridSpan w:val="2"/>
            <w:tcBorders>
              <w:top w:val="single" w:sz="4" w:space="0" w:color="auto"/>
              <w:bottom w:val="single" w:sz="4" w:space="0" w:color="auto"/>
            </w:tcBorders>
            <w:shd w:val="clear" w:color="auto" w:fill="365F91" w:themeFill="accent1" w:themeFillShade="BF"/>
            <w:vAlign w:val="center"/>
          </w:tcPr>
          <w:p w:rsidR="00BF5D87" w:rsidRPr="00976CAB" w:rsidRDefault="00D864E8" w:rsidP="00976CAB">
            <w:pPr>
              <w:pStyle w:val="BodyText"/>
              <w:spacing w:after="120"/>
              <w:rPr>
                <w:b/>
                <w:color w:val="FFFFFF" w:themeColor="background1"/>
                <w:sz w:val="20"/>
                <w:szCs w:val="20"/>
              </w:rPr>
            </w:pPr>
            <w:r w:rsidRPr="00976CAB">
              <w:rPr>
                <w:b/>
                <w:color w:val="FFFFFF" w:themeColor="background1"/>
                <w:sz w:val="20"/>
                <w:szCs w:val="20"/>
              </w:rPr>
              <w:t>P</w:t>
            </w:r>
            <w:r w:rsidR="00BF5D87" w:rsidRPr="00976CAB">
              <w:rPr>
                <w:b/>
                <w:color w:val="FFFFFF" w:themeColor="background1"/>
                <w:sz w:val="20"/>
                <w:szCs w:val="20"/>
              </w:rPr>
              <w:t>ersonal protective equipment (PPE)</w:t>
            </w:r>
          </w:p>
        </w:tc>
      </w:tr>
      <w:tr w:rsidR="00BF5D87" w:rsidTr="00BF5D87">
        <w:tc>
          <w:tcPr>
            <w:tcW w:w="1199" w:type="pct"/>
            <w:tcBorders>
              <w:top w:val="single" w:sz="4" w:space="0" w:color="auto"/>
            </w:tcBorders>
            <w:vAlign w:val="center"/>
          </w:tcPr>
          <w:p w:rsidR="00BF5D87" w:rsidRPr="00976CAB" w:rsidRDefault="00BF5D87" w:rsidP="00976CAB">
            <w:pPr>
              <w:pStyle w:val="bodytextlist"/>
              <w:rPr>
                <w:sz w:val="20"/>
                <w:szCs w:val="20"/>
              </w:rPr>
            </w:pPr>
            <w:r w:rsidRPr="00976CAB">
              <w:rPr>
                <w:sz w:val="20"/>
                <w:szCs w:val="20"/>
              </w:rPr>
              <w:t>AS/NZS 1336</w:t>
            </w:r>
            <w:r w:rsidR="007B72C0" w:rsidRPr="00976CAB">
              <w:rPr>
                <w:sz w:val="20"/>
                <w:szCs w:val="20"/>
              </w:rPr>
              <w:t>:1997</w:t>
            </w:r>
          </w:p>
        </w:tc>
        <w:tc>
          <w:tcPr>
            <w:tcW w:w="3801" w:type="pct"/>
            <w:tcBorders>
              <w:top w:val="single" w:sz="4" w:space="0" w:color="auto"/>
            </w:tcBorders>
            <w:vAlign w:val="center"/>
          </w:tcPr>
          <w:p w:rsidR="00BF5D87" w:rsidRPr="00976CAB" w:rsidRDefault="00BF5D87" w:rsidP="00976CAB">
            <w:pPr>
              <w:pStyle w:val="bodytextlist"/>
              <w:rPr>
                <w:sz w:val="20"/>
                <w:szCs w:val="20"/>
              </w:rPr>
            </w:pPr>
            <w:r w:rsidRPr="00976CAB">
              <w:rPr>
                <w:sz w:val="20"/>
                <w:szCs w:val="20"/>
              </w:rPr>
              <w:t>Recommended practices for occupational eye protection</w:t>
            </w:r>
          </w:p>
        </w:tc>
      </w:tr>
      <w:tr w:rsidR="00BF5D87" w:rsidTr="00BF5D87">
        <w:tc>
          <w:tcPr>
            <w:tcW w:w="1199" w:type="pct"/>
            <w:vAlign w:val="center"/>
          </w:tcPr>
          <w:p w:rsidR="00BF5D87" w:rsidRPr="00976CAB" w:rsidRDefault="00BF5D87" w:rsidP="00976CAB">
            <w:pPr>
              <w:pStyle w:val="bodytextlist"/>
              <w:rPr>
                <w:sz w:val="20"/>
                <w:szCs w:val="20"/>
              </w:rPr>
            </w:pPr>
            <w:r w:rsidRPr="00976CAB">
              <w:rPr>
                <w:sz w:val="20"/>
                <w:szCs w:val="20"/>
              </w:rPr>
              <w:t>AS/NZS 133</w:t>
            </w:r>
            <w:r w:rsidR="006D2D43" w:rsidRPr="00976CAB">
              <w:rPr>
                <w:sz w:val="20"/>
                <w:szCs w:val="20"/>
              </w:rPr>
              <w:t>7</w:t>
            </w:r>
            <w:r w:rsidR="007B72C0" w:rsidRPr="00976CAB">
              <w:rPr>
                <w:sz w:val="20"/>
                <w:szCs w:val="20"/>
              </w:rPr>
              <w:t xml:space="preserve"> part 1-6</w:t>
            </w:r>
          </w:p>
        </w:tc>
        <w:tc>
          <w:tcPr>
            <w:tcW w:w="3801" w:type="pct"/>
            <w:vAlign w:val="center"/>
          </w:tcPr>
          <w:p w:rsidR="00BF5D87" w:rsidRPr="00976CAB" w:rsidRDefault="00BF5D87" w:rsidP="00976CAB">
            <w:pPr>
              <w:pStyle w:val="bodytextlist"/>
              <w:rPr>
                <w:sz w:val="20"/>
                <w:szCs w:val="20"/>
              </w:rPr>
            </w:pPr>
            <w:r w:rsidRPr="00976CAB">
              <w:rPr>
                <w:sz w:val="20"/>
                <w:szCs w:val="20"/>
              </w:rPr>
              <w:t>Eye protectors for industrial applications</w:t>
            </w:r>
          </w:p>
        </w:tc>
      </w:tr>
      <w:tr w:rsidR="00BF5D87" w:rsidTr="00BF5D87">
        <w:tc>
          <w:tcPr>
            <w:tcW w:w="1199" w:type="pct"/>
            <w:vAlign w:val="center"/>
          </w:tcPr>
          <w:p w:rsidR="00BF5D87" w:rsidRPr="00976CAB" w:rsidRDefault="00BF5D87" w:rsidP="00976CAB">
            <w:pPr>
              <w:pStyle w:val="bodytextlist"/>
              <w:rPr>
                <w:sz w:val="20"/>
                <w:szCs w:val="20"/>
              </w:rPr>
            </w:pPr>
            <w:r w:rsidRPr="00976CAB">
              <w:rPr>
                <w:sz w:val="20"/>
                <w:szCs w:val="20"/>
              </w:rPr>
              <w:t>AS/NZS 1715</w:t>
            </w:r>
            <w:r w:rsidR="007B72C0" w:rsidRPr="00976CAB">
              <w:rPr>
                <w:sz w:val="20"/>
                <w:szCs w:val="20"/>
              </w:rPr>
              <w:t>:2009</w:t>
            </w:r>
          </w:p>
        </w:tc>
        <w:tc>
          <w:tcPr>
            <w:tcW w:w="3801" w:type="pct"/>
            <w:vAlign w:val="center"/>
          </w:tcPr>
          <w:p w:rsidR="00BF5D87" w:rsidRPr="00976CAB" w:rsidRDefault="00BF5D87" w:rsidP="00976CAB">
            <w:pPr>
              <w:pStyle w:val="bodytextlist"/>
              <w:rPr>
                <w:sz w:val="20"/>
                <w:szCs w:val="20"/>
              </w:rPr>
            </w:pPr>
            <w:r w:rsidRPr="00976CAB">
              <w:rPr>
                <w:sz w:val="20"/>
                <w:szCs w:val="20"/>
              </w:rPr>
              <w:t>Selection, use and maintenance of respiratory protective devices</w:t>
            </w:r>
          </w:p>
        </w:tc>
      </w:tr>
      <w:tr w:rsidR="00BF5D87" w:rsidTr="00BF5D87">
        <w:tc>
          <w:tcPr>
            <w:tcW w:w="1199" w:type="pct"/>
            <w:vAlign w:val="center"/>
          </w:tcPr>
          <w:p w:rsidR="00BF5D87" w:rsidRPr="00976CAB" w:rsidRDefault="00BF5D87" w:rsidP="00976CAB">
            <w:pPr>
              <w:pStyle w:val="bodytextlist"/>
              <w:rPr>
                <w:sz w:val="20"/>
                <w:szCs w:val="20"/>
              </w:rPr>
            </w:pPr>
            <w:r w:rsidRPr="00976CAB">
              <w:rPr>
                <w:sz w:val="20"/>
                <w:szCs w:val="20"/>
              </w:rPr>
              <w:t>AS/NZS 1716</w:t>
            </w:r>
            <w:r w:rsidR="007B72C0" w:rsidRPr="00976CAB">
              <w:rPr>
                <w:sz w:val="20"/>
                <w:szCs w:val="20"/>
              </w:rPr>
              <w:t>:2003</w:t>
            </w:r>
          </w:p>
        </w:tc>
        <w:tc>
          <w:tcPr>
            <w:tcW w:w="3801" w:type="pct"/>
            <w:vAlign w:val="center"/>
          </w:tcPr>
          <w:p w:rsidR="00BF5D87" w:rsidRPr="00976CAB" w:rsidRDefault="00BF5D87" w:rsidP="00976CAB">
            <w:pPr>
              <w:pStyle w:val="bodytextlist"/>
              <w:rPr>
                <w:sz w:val="20"/>
                <w:szCs w:val="20"/>
              </w:rPr>
            </w:pPr>
            <w:r w:rsidRPr="00976CAB">
              <w:rPr>
                <w:sz w:val="20"/>
                <w:szCs w:val="20"/>
              </w:rPr>
              <w:t>Respiratory protective devices</w:t>
            </w:r>
          </w:p>
        </w:tc>
      </w:tr>
      <w:tr w:rsidR="00BF5D87" w:rsidTr="00BF5D87">
        <w:tc>
          <w:tcPr>
            <w:tcW w:w="1199" w:type="pct"/>
            <w:vAlign w:val="center"/>
          </w:tcPr>
          <w:p w:rsidR="00BF5D87" w:rsidRPr="00976CAB" w:rsidRDefault="00BF5D87" w:rsidP="00976CAB">
            <w:pPr>
              <w:pStyle w:val="bodytextlist"/>
              <w:rPr>
                <w:sz w:val="20"/>
                <w:szCs w:val="20"/>
              </w:rPr>
            </w:pPr>
            <w:r w:rsidRPr="00976CAB">
              <w:rPr>
                <w:sz w:val="20"/>
                <w:szCs w:val="20"/>
              </w:rPr>
              <w:t>AS/NZS 2161</w:t>
            </w:r>
            <w:r w:rsidR="00B20695" w:rsidRPr="00976CAB">
              <w:rPr>
                <w:sz w:val="20"/>
                <w:szCs w:val="20"/>
              </w:rPr>
              <w:t xml:space="preserve"> Set: 2008</w:t>
            </w:r>
          </w:p>
        </w:tc>
        <w:tc>
          <w:tcPr>
            <w:tcW w:w="3801" w:type="pct"/>
            <w:vAlign w:val="center"/>
          </w:tcPr>
          <w:p w:rsidR="00BF5D87" w:rsidRPr="00976CAB" w:rsidRDefault="00BF5D87" w:rsidP="00976CAB">
            <w:pPr>
              <w:pStyle w:val="bodytextlist"/>
              <w:rPr>
                <w:sz w:val="20"/>
                <w:szCs w:val="20"/>
              </w:rPr>
            </w:pPr>
            <w:r w:rsidRPr="00976CAB">
              <w:rPr>
                <w:sz w:val="20"/>
                <w:szCs w:val="20"/>
              </w:rPr>
              <w:t>Occupational protective gloves</w:t>
            </w:r>
          </w:p>
        </w:tc>
      </w:tr>
      <w:tr w:rsidR="00BF5D87" w:rsidTr="00BF5D87">
        <w:tc>
          <w:tcPr>
            <w:tcW w:w="1199" w:type="pct"/>
            <w:tcBorders>
              <w:bottom w:val="nil"/>
            </w:tcBorders>
            <w:vAlign w:val="center"/>
          </w:tcPr>
          <w:p w:rsidR="00BF5D87" w:rsidRPr="00976CAB" w:rsidRDefault="00BF5D87" w:rsidP="00976CAB">
            <w:pPr>
              <w:pStyle w:val="bodytextlist"/>
              <w:rPr>
                <w:sz w:val="20"/>
                <w:szCs w:val="20"/>
              </w:rPr>
            </w:pPr>
            <w:r w:rsidRPr="00976CAB">
              <w:rPr>
                <w:sz w:val="20"/>
                <w:szCs w:val="20"/>
              </w:rPr>
              <w:t>AS/NZS 2210.1</w:t>
            </w:r>
            <w:r w:rsidR="00B20695" w:rsidRPr="00976CAB">
              <w:rPr>
                <w:sz w:val="20"/>
                <w:szCs w:val="20"/>
              </w:rPr>
              <w:t>:2010</w:t>
            </w:r>
          </w:p>
        </w:tc>
        <w:tc>
          <w:tcPr>
            <w:tcW w:w="3801" w:type="pct"/>
            <w:tcBorders>
              <w:bottom w:val="nil"/>
            </w:tcBorders>
            <w:vAlign w:val="center"/>
          </w:tcPr>
          <w:p w:rsidR="00BF5D87" w:rsidRPr="00976CAB" w:rsidRDefault="004D1407" w:rsidP="00976CAB">
            <w:pPr>
              <w:pStyle w:val="bodytextlist"/>
              <w:rPr>
                <w:sz w:val="20"/>
                <w:szCs w:val="20"/>
              </w:rPr>
            </w:pPr>
            <w:r w:rsidRPr="00976CAB">
              <w:rPr>
                <w:sz w:val="20"/>
                <w:szCs w:val="20"/>
              </w:rPr>
              <w:t xml:space="preserve">Safety, protective and occupational footwear - </w:t>
            </w:r>
            <w:r w:rsidR="00BF5D87" w:rsidRPr="00976CAB">
              <w:rPr>
                <w:sz w:val="20"/>
                <w:szCs w:val="20"/>
              </w:rPr>
              <w:t>Guide to selection, care and use</w:t>
            </w:r>
          </w:p>
        </w:tc>
      </w:tr>
      <w:tr w:rsidR="00BF5D87" w:rsidTr="00BF5D87">
        <w:tc>
          <w:tcPr>
            <w:tcW w:w="1199" w:type="pct"/>
            <w:tcBorders>
              <w:bottom w:val="nil"/>
            </w:tcBorders>
            <w:vAlign w:val="center"/>
          </w:tcPr>
          <w:p w:rsidR="00BF5D87" w:rsidRPr="00976CAB" w:rsidRDefault="00BF5D87" w:rsidP="00976CAB">
            <w:pPr>
              <w:pStyle w:val="bodytextlist"/>
              <w:rPr>
                <w:sz w:val="20"/>
                <w:szCs w:val="20"/>
              </w:rPr>
            </w:pPr>
            <w:r w:rsidRPr="00976CAB">
              <w:rPr>
                <w:sz w:val="20"/>
                <w:szCs w:val="20"/>
              </w:rPr>
              <w:t>AS/NZS 2210.2</w:t>
            </w:r>
            <w:r w:rsidR="00B20695" w:rsidRPr="00976CAB">
              <w:rPr>
                <w:sz w:val="20"/>
                <w:szCs w:val="20"/>
              </w:rPr>
              <w:t>:2009</w:t>
            </w:r>
          </w:p>
        </w:tc>
        <w:tc>
          <w:tcPr>
            <w:tcW w:w="3801" w:type="pct"/>
            <w:tcBorders>
              <w:bottom w:val="nil"/>
            </w:tcBorders>
            <w:vAlign w:val="center"/>
          </w:tcPr>
          <w:p w:rsidR="00BF5D87" w:rsidRPr="00976CAB" w:rsidRDefault="004D1407" w:rsidP="00976CAB">
            <w:pPr>
              <w:pStyle w:val="bodytextlist"/>
              <w:rPr>
                <w:sz w:val="20"/>
                <w:szCs w:val="20"/>
              </w:rPr>
            </w:pPr>
            <w:r w:rsidRPr="00976CAB">
              <w:rPr>
                <w:sz w:val="20"/>
                <w:szCs w:val="20"/>
              </w:rPr>
              <w:t>Occupational protective footwear - Test</w:t>
            </w:r>
            <w:r w:rsidR="00BF5D87" w:rsidRPr="00976CAB">
              <w:rPr>
                <w:sz w:val="20"/>
                <w:szCs w:val="20"/>
              </w:rPr>
              <w:t xml:space="preserve"> methods</w:t>
            </w:r>
          </w:p>
        </w:tc>
      </w:tr>
      <w:tr w:rsidR="00BF5D87" w:rsidTr="00B20695">
        <w:tc>
          <w:tcPr>
            <w:tcW w:w="1199" w:type="pct"/>
            <w:tcBorders>
              <w:top w:val="nil"/>
              <w:bottom w:val="single" w:sz="4" w:space="0" w:color="auto"/>
            </w:tcBorders>
            <w:vAlign w:val="center"/>
          </w:tcPr>
          <w:p w:rsidR="00BF5D87" w:rsidRPr="00976CAB" w:rsidRDefault="00B20695" w:rsidP="00976CAB">
            <w:pPr>
              <w:pStyle w:val="bodytextlist"/>
              <w:rPr>
                <w:sz w:val="20"/>
                <w:szCs w:val="20"/>
              </w:rPr>
            </w:pPr>
            <w:r w:rsidRPr="00976CAB">
              <w:rPr>
                <w:sz w:val="20"/>
                <w:szCs w:val="20"/>
              </w:rPr>
              <w:t>AS/NZS 4503 part 1-3</w:t>
            </w:r>
          </w:p>
        </w:tc>
        <w:tc>
          <w:tcPr>
            <w:tcW w:w="3801" w:type="pct"/>
            <w:tcBorders>
              <w:top w:val="nil"/>
              <w:bottom w:val="single" w:sz="4" w:space="0" w:color="auto"/>
            </w:tcBorders>
            <w:vAlign w:val="center"/>
          </w:tcPr>
          <w:p w:rsidR="00BF5D87" w:rsidRPr="00976CAB" w:rsidRDefault="00B20695" w:rsidP="00976CAB">
            <w:pPr>
              <w:pStyle w:val="bodytextlist"/>
              <w:rPr>
                <w:sz w:val="20"/>
                <w:szCs w:val="20"/>
              </w:rPr>
            </w:pPr>
            <w:r w:rsidRPr="00976CAB">
              <w:rPr>
                <w:sz w:val="20"/>
                <w:szCs w:val="20"/>
              </w:rPr>
              <w:t>Protective clothing - Protection against liquid chemicals - Test method: Resistance of materials to permeation by liquids</w:t>
            </w:r>
          </w:p>
        </w:tc>
      </w:tr>
    </w:tbl>
    <w:p w:rsidR="00BF5D87" w:rsidRPr="00E03B1C" w:rsidRDefault="00BF5D87" w:rsidP="00976CAB">
      <w:pPr>
        <w:pStyle w:val="listappendix"/>
      </w:pPr>
    </w:p>
    <w:tbl>
      <w:tblPr>
        <w:tblW w:w="4905" w:type="pct"/>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Caption w:val="Hazard classification"/>
        <w:tblDescription w:val="Airborne contaminants - sampling and analysis."/>
      </w:tblPr>
      <w:tblGrid>
        <w:gridCol w:w="2318"/>
        <w:gridCol w:w="7349"/>
      </w:tblGrid>
      <w:tr w:rsidR="00D864E8" w:rsidTr="00976CAB">
        <w:tc>
          <w:tcPr>
            <w:tcW w:w="5000" w:type="pct"/>
            <w:gridSpan w:val="2"/>
            <w:tcBorders>
              <w:top w:val="single" w:sz="4" w:space="0" w:color="auto"/>
              <w:bottom w:val="single" w:sz="4" w:space="0" w:color="auto"/>
            </w:tcBorders>
            <w:shd w:val="clear" w:color="auto" w:fill="365F91" w:themeFill="accent1" w:themeFillShade="BF"/>
            <w:vAlign w:val="center"/>
          </w:tcPr>
          <w:p w:rsidR="00D864E8" w:rsidRPr="00976CAB" w:rsidRDefault="00D345B2" w:rsidP="00976CAB">
            <w:pPr>
              <w:pStyle w:val="BodyText"/>
              <w:spacing w:after="120"/>
              <w:rPr>
                <w:b/>
                <w:sz w:val="20"/>
                <w:szCs w:val="20"/>
              </w:rPr>
            </w:pPr>
            <w:r w:rsidRPr="00976CAB">
              <w:rPr>
                <w:b/>
                <w:color w:val="FFFFFF" w:themeColor="background1"/>
                <w:sz w:val="20"/>
                <w:szCs w:val="20"/>
              </w:rPr>
              <w:t>A</w:t>
            </w:r>
            <w:r w:rsidR="00A557B0" w:rsidRPr="00976CAB">
              <w:rPr>
                <w:b/>
                <w:color w:val="FFFFFF" w:themeColor="background1"/>
                <w:sz w:val="20"/>
                <w:szCs w:val="20"/>
              </w:rPr>
              <w:t>irborne</w:t>
            </w:r>
            <w:r w:rsidR="00D864E8" w:rsidRPr="00976CAB">
              <w:rPr>
                <w:b/>
                <w:color w:val="FFFFFF" w:themeColor="background1"/>
                <w:sz w:val="20"/>
                <w:szCs w:val="20"/>
              </w:rPr>
              <w:t xml:space="preserve"> contaminants</w:t>
            </w:r>
            <w:r w:rsidRPr="00976CAB">
              <w:rPr>
                <w:b/>
                <w:color w:val="FFFFFF" w:themeColor="background1"/>
                <w:sz w:val="20"/>
                <w:szCs w:val="20"/>
              </w:rPr>
              <w:t xml:space="preserve"> - sampling and analysis</w:t>
            </w:r>
          </w:p>
        </w:tc>
      </w:tr>
      <w:tr w:rsidR="00D864E8" w:rsidTr="00FA009D">
        <w:tc>
          <w:tcPr>
            <w:tcW w:w="1199" w:type="pct"/>
            <w:tcBorders>
              <w:top w:val="single" w:sz="4" w:space="0" w:color="auto"/>
            </w:tcBorders>
          </w:tcPr>
          <w:p w:rsidR="00D864E8" w:rsidRPr="00976CAB" w:rsidRDefault="00D864E8" w:rsidP="00976CAB">
            <w:pPr>
              <w:pStyle w:val="bodytextlist"/>
              <w:rPr>
                <w:sz w:val="20"/>
                <w:szCs w:val="20"/>
              </w:rPr>
            </w:pPr>
            <w:r w:rsidRPr="00976CAB">
              <w:rPr>
                <w:sz w:val="20"/>
                <w:szCs w:val="20"/>
              </w:rPr>
              <w:t>AS 2985</w:t>
            </w:r>
            <w:r w:rsidR="00B20695" w:rsidRPr="00976CAB">
              <w:rPr>
                <w:sz w:val="20"/>
                <w:szCs w:val="20"/>
              </w:rPr>
              <w:t>:2009</w:t>
            </w:r>
          </w:p>
        </w:tc>
        <w:tc>
          <w:tcPr>
            <w:tcW w:w="3801" w:type="pct"/>
            <w:tcBorders>
              <w:top w:val="single" w:sz="4" w:space="0" w:color="auto"/>
            </w:tcBorders>
          </w:tcPr>
          <w:p w:rsidR="00D864E8" w:rsidRPr="00976CAB" w:rsidRDefault="00D864E8" w:rsidP="00976CAB">
            <w:pPr>
              <w:pStyle w:val="bodytextlist"/>
              <w:rPr>
                <w:sz w:val="20"/>
                <w:szCs w:val="20"/>
              </w:rPr>
            </w:pPr>
            <w:r w:rsidRPr="00976CAB">
              <w:rPr>
                <w:sz w:val="20"/>
                <w:szCs w:val="20"/>
              </w:rPr>
              <w:t>Workplace atmospheres – Method for sampling and gravimetric determination of respirable dust</w:t>
            </w:r>
          </w:p>
        </w:tc>
      </w:tr>
      <w:tr w:rsidR="00D864E8" w:rsidTr="00FA009D">
        <w:tc>
          <w:tcPr>
            <w:tcW w:w="1199" w:type="pct"/>
          </w:tcPr>
          <w:p w:rsidR="00D864E8" w:rsidRPr="00976CAB" w:rsidRDefault="00D864E8" w:rsidP="00976CAB">
            <w:pPr>
              <w:pStyle w:val="bodytextlist"/>
              <w:rPr>
                <w:sz w:val="20"/>
                <w:szCs w:val="20"/>
              </w:rPr>
            </w:pPr>
            <w:r w:rsidRPr="00976CAB">
              <w:rPr>
                <w:sz w:val="20"/>
                <w:szCs w:val="20"/>
              </w:rPr>
              <w:t>AS 2986</w:t>
            </w:r>
            <w:r w:rsidR="006D2D43" w:rsidRPr="00976CAB">
              <w:rPr>
                <w:sz w:val="20"/>
                <w:szCs w:val="20"/>
              </w:rPr>
              <w:t>.1</w:t>
            </w:r>
            <w:r w:rsidR="00B20695" w:rsidRPr="00976CAB">
              <w:rPr>
                <w:sz w:val="20"/>
                <w:szCs w:val="20"/>
              </w:rPr>
              <w:t>:2003</w:t>
            </w:r>
          </w:p>
        </w:tc>
        <w:tc>
          <w:tcPr>
            <w:tcW w:w="3801" w:type="pct"/>
          </w:tcPr>
          <w:p w:rsidR="00D864E8" w:rsidRPr="00976CAB" w:rsidRDefault="00D864E8" w:rsidP="00976CAB">
            <w:pPr>
              <w:pStyle w:val="bodytextlist"/>
              <w:rPr>
                <w:sz w:val="20"/>
                <w:szCs w:val="20"/>
              </w:rPr>
            </w:pPr>
            <w:r w:rsidRPr="00976CAB">
              <w:rPr>
                <w:sz w:val="20"/>
                <w:szCs w:val="20"/>
              </w:rPr>
              <w:t>Workplace air quality – Sampling and analysis of volatile organic compounds by solvent desorption/gas chromatography – Pumped sampling method</w:t>
            </w:r>
          </w:p>
        </w:tc>
      </w:tr>
      <w:tr w:rsidR="00D864E8" w:rsidTr="00FA009D">
        <w:tc>
          <w:tcPr>
            <w:tcW w:w="1199" w:type="pct"/>
          </w:tcPr>
          <w:p w:rsidR="00D864E8" w:rsidRPr="00976CAB" w:rsidRDefault="00D864E8" w:rsidP="00976CAB">
            <w:pPr>
              <w:pStyle w:val="bodytextlist"/>
              <w:rPr>
                <w:sz w:val="20"/>
                <w:szCs w:val="20"/>
              </w:rPr>
            </w:pPr>
            <w:r w:rsidRPr="00976CAB">
              <w:rPr>
                <w:sz w:val="20"/>
                <w:szCs w:val="20"/>
              </w:rPr>
              <w:t>AS 2986.2</w:t>
            </w:r>
            <w:r w:rsidR="00B20695" w:rsidRPr="00976CAB">
              <w:rPr>
                <w:sz w:val="20"/>
                <w:szCs w:val="20"/>
              </w:rPr>
              <w:t>:2003</w:t>
            </w:r>
          </w:p>
        </w:tc>
        <w:tc>
          <w:tcPr>
            <w:tcW w:w="3801" w:type="pct"/>
          </w:tcPr>
          <w:p w:rsidR="00D864E8" w:rsidRPr="00976CAB" w:rsidRDefault="00D864E8" w:rsidP="00976CAB">
            <w:pPr>
              <w:pStyle w:val="bodytextlist"/>
              <w:rPr>
                <w:sz w:val="20"/>
                <w:szCs w:val="20"/>
              </w:rPr>
            </w:pPr>
            <w:r w:rsidRPr="00976CAB">
              <w:rPr>
                <w:sz w:val="20"/>
                <w:szCs w:val="20"/>
              </w:rPr>
              <w:t>Workplace air quality – Sampling and analysis of volatile organic compounds by solvent desorption/gas chromatography – Diffusive sampling method</w:t>
            </w:r>
          </w:p>
        </w:tc>
      </w:tr>
      <w:tr w:rsidR="00D864E8" w:rsidTr="00FA009D">
        <w:tc>
          <w:tcPr>
            <w:tcW w:w="1199" w:type="pct"/>
          </w:tcPr>
          <w:p w:rsidR="00D864E8" w:rsidRPr="00976CAB" w:rsidRDefault="00D864E8" w:rsidP="00976CAB">
            <w:pPr>
              <w:pStyle w:val="bodytextlist"/>
              <w:rPr>
                <w:sz w:val="20"/>
                <w:szCs w:val="20"/>
              </w:rPr>
            </w:pPr>
            <w:r w:rsidRPr="00976CAB">
              <w:rPr>
                <w:sz w:val="20"/>
                <w:szCs w:val="20"/>
              </w:rPr>
              <w:t>AS 3640</w:t>
            </w:r>
            <w:r w:rsidR="00B20695" w:rsidRPr="00976CAB">
              <w:rPr>
                <w:sz w:val="20"/>
                <w:szCs w:val="20"/>
              </w:rPr>
              <w:t>:2009</w:t>
            </w:r>
          </w:p>
        </w:tc>
        <w:tc>
          <w:tcPr>
            <w:tcW w:w="3801" w:type="pct"/>
          </w:tcPr>
          <w:p w:rsidR="00D864E8" w:rsidRPr="00976CAB" w:rsidRDefault="00D864E8" w:rsidP="00976CAB">
            <w:pPr>
              <w:pStyle w:val="bodytextlist"/>
              <w:rPr>
                <w:sz w:val="20"/>
                <w:szCs w:val="20"/>
              </w:rPr>
            </w:pPr>
            <w:r w:rsidRPr="00976CAB">
              <w:rPr>
                <w:sz w:val="20"/>
                <w:szCs w:val="20"/>
              </w:rPr>
              <w:t>Workplace atmospheres – Method for sampling and gravimetric determination of inhalable dust</w:t>
            </w:r>
          </w:p>
        </w:tc>
      </w:tr>
      <w:tr w:rsidR="00D864E8" w:rsidTr="00FA009D">
        <w:tc>
          <w:tcPr>
            <w:tcW w:w="1199" w:type="pct"/>
          </w:tcPr>
          <w:p w:rsidR="00D864E8" w:rsidRPr="00976CAB" w:rsidRDefault="00D864E8" w:rsidP="00976CAB">
            <w:pPr>
              <w:pStyle w:val="bodytextlist"/>
              <w:rPr>
                <w:sz w:val="20"/>
                <w:szCs w:val="20"/>
              </w:rPr>
            </w:pPr>
            <w:r w:rsidRPr="00976CAB">
              <w:rPr>
                <w:sz w:val="20"/>
                <w:szCs w:val="20"/>
              </w:rPr>
              <w:t>AS 3853.1</w:t>
            </w:r>
            <w:r w:rsidR="00B20695" w:rsidRPr="00976CAB">
              <w:rPr>
                <w:sz w:val="20"/>
                <w:szCs w:val="20"/>
              </w:rPr>
              <w:t>:2006</w:t>
            </w:r>
          </w:p>
        </w:tc>
        <w:tc>
          <w:tcPr>
            <w:tcW w:w="3801" w:type="pct"/>
          </w:tcPr>
          <w:p w:rsidR="00D864E8" w:rsidRPr="00976CAB" w:rsidRDefault="00D864E8" w:rsidP="00976CAB">
            <w:pPr>
              <w:pStyle w:val="bodytextlist"/>
              <w:rPr>
                <w:sz w:val="20"/>
                <w:szCs w:val="20"/>
              </w:rPr>
            </w:pPr>
            <w:r w:rsidRPr="00976CAB">
              <w:rPr>
                <w:sz w:val="20"/>
                <w:szCs w:val="20"/>
              </w:rPr>
              <w:t>Health and safety in welding and allied processes – Sampling of airborne particles and gases in the operator’s breathing zone – Sampling of airborne particles</w:t>
            </w:r>
          </w:p>
        </w:tc>
      </w:tr>
      <w:tr w:rsidR="00D864E8" w:rsidTr="00FA009D">
        <w:tc>
          <w:tcPr>
            <w:tcW w:w="1199" w:type="pct"/>
          </w:tcPr>
          <w:p w:rsidR="00D864E8" w:rsidRPr="00976CAB" w:rsidRDefault="00D864E8" w:rsidP="00976CAB">
            <w:pPr>
              <w:pStyle w:val="bodytextlist"/>
              <w:rPr>
                <w:sz w:val="20"/>
                <w:szCs w:val="20"/>
              </w:rPr>
            </w:pPr>
            <w:r w:rsidRPr="00976CAB">
              <w:rPr>
                <w:sz w:val="20"/>
                <w:szCs w:val="20"/>
              </w:rPr>
              <w:t>AS 3853.2</w:t>
            </w:r>
            <w:r w:rsidR="00B20695" w:rsidRPr="00976CAB">
              <w:rPr>
                <w:sz w:val="20"/>
                <w:szCs w:val="20"/>
              </w:rPr>
              <w:t>:2006</w:t>
            </w:r>
          </w:p>
        </w:tc>
        <w:tc>
          <w:tcPr>
            <w:tcW w:w="3801" w:type="pct"/>
          </w:tcPr>
          <w:p w:rsidR="00D864E8" w:rsidRPr="00976CAB" w:rsidRDefault="00D864E8" w:rsidP="00976CAB">
            <w:pPr>
              <w:pStyle w:val="bodytextlist"/>
              <w:rPr>
                <w:sz w:val="20"/>
                <w:szCs w:val="20"/>
              </w:rPr>
            </w:pPr>
            <w:r w:rsidRPr="00976CAB">
              <w:rPr>
                <w:sz w:val="20"/>
                <w:szCs w:val="20"/>
              </w:rPr>
              <w:t>Health and safety in welding and allied processed – Sampling of airborne particles and gases in the operator’s breathing zone – Sampling of gases</w:t>
            </w:r>
          </w:p>
        </w:tc>
      </w:tr>
      <w:tr w:rsidR="00D864E8" w:rsidTr="00FA009D">
        <w:tc>
          <w:tcPr>
            <w:tcW w:w="1199" w:type="pct"/>
            <w:tcBorders>
              <w:bottom w:val="nil"/>
            </w:tcBorders>
          </w:tcPr>
          <w:p w:rsidR="00D864E8" w:rsidRPr="00976CAB" w:rsidRDefault="00D864E8" w:rsidP="00976CAB">
            <w:pPr>
              <w:pStyle w:val="bodytextlist"/>
              <w:rPr>
                <w:sz w:val="20"/>
                <w:szCs w:val="20"/>
              </w:rPr>
            </w:pPr>
            <w:r w:rsidRPr="00976CAB">
              <w:rPr>
                <w:sz w:val="20"/>
                <w:szCs w:val="20"/>
              </w:rPr>
              <w:t>Health and Safety Executive (UK)</w:t>
            </w:r>
          </w:p>
        </w:tc>
        <w:tc>
          <w:tcPr>
            <w:tcW w:w="3801" w:type="pct"/>
            <w:tcBorders>
              <w:bottom w:val="nil"/>
            </w:tcBorders>
          </w:tcPr>
          <w:p w:rsidR="00D864E8" w:rsidRPr="00976CAB" w:rsidRDefault="00D864E8" w:rsidP="00976CAB">
            <w:pPr>
              <w:pStyle w:val="bodytextlist"/>
              <w:rPr>
                <w:sz w:val="20"/>
                <w:szCs w:val="20"/>
              </w:rPr>
            </w:pPr>
            <w:r w:rsidRPr="00976CAB">
              <w:rPr>
                <w:sz w:val="20"/>
                <w:szCs w:val="20"/>
              </w:rPr>
              <w:t>Monitoring strategies for toxic substances, Environmental Hygiene, No.42 Methods for the determination of hazardous chemicals, MDHS Series</w:t>
            </w:r>
          </w:p>
        </w:tc>
      </w:tr>
      <w:tr w:rsidR="00D864E8" w:rsidTr="00FA009D">
        <w:tc>
          <w:tcPr>
            <w:tcW w:w="1199" w:type="pct"/>
            <w:tcBorders>
              <w:top w:val="nil"/>
              <w:bottom w:val="single" w:sz="4" w:space="0" w:color="auto"/>
            </w:tcBorders>
          </w:tcPr>
          <w:p w:rsidR="00D864E8" w:rsidRPr="00976CAB" w:rsidRDefault="00D864E8" w:rsidP="00976CAB">
            <w:pPr>
              <w:pStyle w:val="bodytextlist"/>
              <w:rPr>
                <w:sz w:val="20"/>
                <w:szCs w:val="20"/>
              </w:rPr>
            </w:pPr>
            <w:r w:rsidRPr="00976CAB">
              <w:rPr>
                <w:sz w:val="20"/>
                <w:szCs w:val="20"/>
              </w:rPr>
              <w:t>National Institute for Occupational Safety and Health (USA)</w:t>
            </w:r>
          </w:p>
        </w:tc>
        <w:tc>
          <w:tcPr>
            <w:tcW w:w="3801" w:type="pct"/>
            <w:tcBorders>
              <w:top w:val="nil"/>
              <w:bottom w:val="single" w:sz="4" w:space="0" w:color="auto"/>
            </w:tcBorders>
          </w:tcPr>
          <w:p w:rsidR="00D864E8" w:rsidRPr="00976CAB" w:rsidRDefault="00D864E8" w:rsidP="00976CAB">
            <w:pPr>
              <w:pStyle w:val="bodytextlist"/>
              <w:rPr>
                <w:sz w:val="20"/>
                <w:szCs w:val="20"/>
              </w:rPr>
            </w:pPr>
            <w:r w:rsidRPr="00976CAB">
              <w:rPr>
                <w:sz w:val="20"/>
                <w:szCs w:val="20"/>
              </w:rPr>
              <w:t>NIOSH manual of analytical methods Occupational exposure sampling strategy manual</w:t>
            </w:r>
          </w:p>
        </w:tc>
      </w:tr>
    </w:tbl>
    <w:p w:rsidR="00D864E8" w:rsidRPr="00CB5CDC" w:rsidRDefault="00D864E8" w:rsidP="00976CAB">
      <w:pPr>
        <w:pStyle w:val="bodytextlist"/>
      </w:pPr>
    </w:p>
    <w:sectPr w:rsidR="00D864E8" w:rsidRPr="00CB5CDC" w:rsidSect="00976CAB">
      <w:headerReference w:type="even" r:id="rId40"/>
      <w:headerReference w:type="first" r:id="rId41"/>
      <w:pgSz w:w="11906" w:h="16838"/>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F8" w:rsidRDefault="008D6FF8" w:rsidP="004019A3">
      <w:r>
        <w:separator/>
      </w:r>
    </w:p>
  </w:endnote>
  <w:endnote w:type="continuationSeparator" w:id="0">
    <w:p w:rsidR="008D6FF8" w:rsidRDefault="008D6FF8" w:rsidP="0040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 Light">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3" w:rsidRDefault="00682983">
    <w:pPr>
      <w:pStyle w:val="Footer"/>
    </w:pPr>
    <w:r w:rsidRPr="00976CAB">
      <w:rPr>
        <w:i/>
        <w:sz w:val="18"/>
        <w:szCs w:val="18"/>
      </w:rPr>
      <w:t>Preparation of safety data sheets for hazardous chemicals</w:t>
    </w:r>
    <w:r w:rsidRPr="00976CAB">
      <w:rPr>
        <w:sz w:val="18"/>
        <w:szCs w:val="18"/>
      </w:rPr>
      <w:ptab w:relativeTo="margin" w:alignment="center" w:leader="none"/>
    </w:r>
    <w:r w:rsidRPr="00976CAB">
      <w:rPr>
        <w:sz w:val="18"/>
        <w:szCs w:val="18"/>
      </w:rPr>
      <w:ptab w:relativeTo="margin" w:alignment="right" w:leader="none"/>
    </w:r>
    <w:r w:rsidRPr="00976CAB">
      <w:rPr>
        <w:sz w:val="18"/>
        <w:szCs w:val="18"/>
      </w:rPr>
      <w:t xml:space="preserve">Page </w:t>
    </w:r>
    <w:r w:rsidRPr="00976CAB">
      <w:rPr>
        <w:sz w:val="18"/>
        <w:szCs w:val="18"/>
      </w:rPr>
      <w:fldChar w:fldCharType="begin"/>
    </w:r>
    <w:r w:rsidRPr="00976CAB">
      <w:rPr>
        <w:sz w:val="18"/>
        <w:szCs w:val="18"/>
      </w:rPr>
      <w:instrText xml:space="preserve"> PAGE </w:instrText>
    </w:r>
    <w:r w:rsidRPr="00976CAB">
      <w:rPr>
        <w:sz w:val="18"/>
        <w:szCs w:val="18"/>
      </w:rPr>
      <w:fldChar w:fldCharType="separate"/>
    </w:r>
    <w:r w:rsidR="00C64206">
      <w:rPr>
        <w:noProof/>
        <w:sz w:val="18"/>
        <w:szCs w:val="18"/>
      </w:rPr>
      <w:t>3</w:t>
    </w:r>
    <w:r w:rsidRPr="00976CAB">
      <w:rPr>
        <w:sz w:val="18"/>
        <w:szCs w:val="18"/>
      </w:rPr>
      <w:fldChar w:fldCharType="end"/>
    </w:r>
    <w:r w:rsidRPr="00976CAB">
      <w:rPr>
        <w:sz w:val="18"/>
        <w:szCs w:val="18"/>
      </w:rPr>
      <w:t xml:space="preserve"> of </w:t>
    </w:r>
    <w:r w:rsidRPr="00976CAB">
      <w:rPr>
        <w:sz w:val="18"/>
        <w:szCs w:val="18"/>
      </w:rPr>
      <w:fldChar w:fldCharType="begin"/>
    </w:r>
    <w:r w:rsidRPr="00976CAB">
      <w:rPr>
        <w:sz w:val="18"/>
        <w:szCs w:val="18"/>
      </w:rPr>
      <w:instrText xml:space="preserve"> NUMPAGES </w:instrText>
    </w:r>
    <w:r w:rsidRPr="00976CAB">
      <w:rPr>
        <w:sz w:val="18"/>
        <w:szCs w:val="18"/>
      </w:rPr>
      <w:fldChar w:fldCharType="separate"/>
    </w:r>
    <w:r w:rsidR="00C64206">
      <w:rPr>
        <w:noProof/>
        <w:sz w:val="18"/>
        <w:szCs w:val="18"/>
      </w:rPr>
      <w:t>3</w:t>
    </w:r>
    <w:r w:rsidRPr="00976CAB">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3" w:rsidRDefault="00682983">
    <w:pPr>
      <w:pStyle w:val="Footer"/>
    </w:pPr>
    <w:r w:rsidRPr="00976CAB">
      <w:rPr>
        <w:i/>
        <w:sz w:val="18"/>
        <w:szCs w:val="18"/>
      </w:rPr>
      <w:t>Preparation of safety data sheets for hazardous chemicals</w:t>
    </w:r>
    <w:r w:rsidRPr="00976CAB">
      <w:rPr>
        <w:sz w:val="18"/>
        <w:szCs w:val="18"/>
      </w:rPr>
      <w:ptab w:relativeTo="margin" w:alignment="center" w:leader="none"/>
    </w:r>
    <w:r w:rsidRPr="00976CAB">
      <w:rPr>
        <w:sz w:val="18"/>
        <w:szCs w:val="18"/>
      </w:rPr>
      <w:ptab w:relativeTo="margin" w:alignment="right" w:leader="none"/>
    </w:r>
    <w:r w:rsidRPr="00976CAB">
      <w:rPr>
        <w:sz w:val="18"/>
        <w:szCs w:val="18"/>
      </w:rPr>
      <w:t xml:space="preserve">Page </w:t>
    </w:r>
    <w:r w:rsidRPr="00976CAB">
      <w:rPr>
        <w:sz w:val="18"/>
        <w:szCs w:val="18"/>
      </w:rPr>
      <w:fldChar w:fldCharType="begin"/>
    </w:r>
    <w:r w:rsidRPr="00976CAB">
      <w:rPr>
        <w:sz w:val="18"/>
        <w:szCs w:val="18"/>
      </w:rPr>
      <w:instrText xml:space="preserve"> PAGE </w:instrText>
    </w:r>
    <w:r w:rsidRPr="00976CAB">
      <w:rPr>
        <w:sz w:val="18"/>
        <w:szCs w:val="18"/>
      </w:rPr>
      <w:fldChar w:fldCharType="separate"/>
    </w:r>
    <w:r w:rsidR="00C64206">
      <w:rPr>
        <w:noProof/>
        <w:sz w:val="18"/>
        <w:szCs w:val="18"/>
      </w:rPr>
      <w:t>98</w:t>
    </w:r>
    <w:r w:rsidRPr="00976CAB">
      <w:rPr>
        <w:sz w:val="18"/>
        <w:szCs w:val="18"/>
      </w:rPr>
      <w:fldChar w:fldCharType="end"/>
    </w:r>
    <w:r w:rsidRPr="00976CAB">
      <w:rPr>
        <w:sz w:val="18"/>
        <w:szCs w:val="18"/>
      </w:rPr>
      <w:t xml:space="preserve"> of </w:t>
    </w:r>
    <w:r w:rsidRPr="00976CAB">
      <w:rPr>
        <w:sz w:val="18"/>
        <w:szCs w:val="18"/>
      </w:rPr>
      <w:fldChar w:fldCharType="begin"/>
    </w:r>
    <w:r w:rsidRPr="00976CAB">
      <w:rPr>
        <w:sz w:val="18"/>
        <w:szCs w:val="18"/>
      </w:rPr>
      <w:instrText xml:space="preserve"> NUMPAGES </w:instrText>
    </w:r>
    <w:r w:rsidRPr="00976CAB">
      <w:rPr>
        <w:sz w:val="18"/>
        <w:szCs w:val="18"/>
      </w:rPr>
      <w:fldChar w:fldCharType="separate"/>
    </w:r>
    <w:r w:rsidR="00C64206">
      <w:rPr>
        <w:noProof/>
        <w:sz w:val="18"/>
        <w:szCs w:val="18"/>
      </w:rPr>
      <w:t>98</w:t>
    </w:r>
    <w:r w:rsidRPr="00976CA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3" w:rsidRDefault="00682983">
    <w:pPr>
      <w:pStyle w:val="Footer"/>
    </w:pPr>
    <w:r w:rsidRPr="00976CAB">
      <w:rPr>
        <w:i/>
        <w:sz w:val="18"/>
        <w:szCs w:val="18"/>
      </w:rPr>
      <w:t>Preparation of safety data sheets for hazardous chemicals</w:t>
    </w:r>
    <w:r w:rsidRPr="00976CAB">
      <w:rPr>
        <w:sz w:val="18"/>
        <w:szCs w:val="18"/>
      </w:rPr>
      <w:ptab w:relativeTo="margin" w:alignment="center" w:leader="none"/>
    </w:r>
    <w:r w:rsidRPr="00976CAB">
      <w:rPr>
        <w:sz w:val="18"/>
        <w:szCs w:val="18"/>
      </w:rPr>
      <w:ptab w:relativeTo="margin" w:alignment="right" w:leader="none"/>
    </w:r>
    <w:r w:rsidRPr="00976CAB">
      <w:rPr>
        <w:sz w:val="18"/>
        <w:szCs w:val="18"/>
      </w:rPr>
      <w:t xml:space="preserve">Page </w:t>
    </w:r>
    <w:r w:rsidRPr="00976CAB">
      <w:rPr>
        <w:sz w:val="18"/>
        <w:szCs w:val="18"/>
      </w:rPr>
      <w:fldChar w:fldCharType="begin"/>
    </w:r>
    <w:r w:rsidRPr="00976CAB">
      <w:rPr>
        <w:sz w:val="18"/>
        <w:szCs w:val="18"/>
      </w:rPr>
      <w:instrText xml:space="preserve"> PAGE </w:instrText>
    </w:r>
    <w:r w:rsidRPr="00976CAB">
      <w:rPr>
        <w:sz w:val="18"/>
        <w:szCs w:val="18"/>
      </w:rPr>
      <w:fldChar w:fldCharType="separate"/>
    </w:r>
    <w:r w:rsidR="00C64206">
      <w:rPr>
        <w:noProof/>
        <w:sz w:val="18"/>
        <w:szCs w:val="18"/>
      </w:rPr>
      <w:t>4</w:t>
    </w:r>
    <w:r w:rsidRPr="00976CAB">
      <w:rPr>
        <w:sz w:val="18"/>
        <w:szCs w:val="18"/>
      </w:rPr>
      <w:fldChar w:fldCharType="end"/>
    </w:r>
    <w:r w:rsidRPr="00976CAB">
      <w:rPr>
        <w:sz w:val="18"/>
        <w:szCs w:val="18"/>
      </w:rPr>
      <w:t xml:space="preserve"> of </w:t>
    </w:r>
    <w:r w:rsidRPr="00976CAB">
      <w:rPr>
        <w:sz w:val="18"/>
        <w:szCs w:val="18"/>
      </w:rPr>
      <w:fldChar w:fldCharType="begin"/>
    </w:r>
    <w:r w:rsidRPr="00976CAB">
      <w:rPr>
        <w:sz w:val="18"/>
        <w:szCs w:val="18"/>
      </w:rPr>
      <w:instrText xml:space="preserve"> NUMPAGES </w:instrText>
    </w:r>
    <w:r w:rsidRPr="00976CAB">
      <w:rPr>
        <w:sz w:val="18"/>
        <w:szCs w:val="18"/>
      </w:rPr>
      <w:fldChar w:fldCharType="separate"/>
    </w:r>
    <w:r w:rsidR="00C64206">
      <w:rPr>
        <w:noProof/>
        <w:sz w:val="18"/>
        <w:szCs w:val="18"/>
      </w:rPr>
      <w:t>4</w:t>
    </w:r>
    <w:r w:rsidRPr="00976CA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F8" w:rsidRDefault="008D6FF8" w:rsidP="004019A3">
      <w:r>
        <w:separator/>
      </w:r>
    </w:p>
  </w:footnote>
  <w:footnote w:type="continuationSeparator" w:id="0">
    <w:p w:rsidR="008D6FF8" w:rsidRDefault="008D6FF8" w:rsidP="004019A3">
      <w:r>
        <w:continuationSeparator/>
      </w:r>
    </w:p>
  </w:footnote>
  <w:footnote w:type="continuationNotice" w:id="1">
    <w:p w:rsidR="008D6FF8" w:rsidRDefault="008D6FF8" w:rsidP="004019A3"/>
  </w:footnote>
  <w:footnote w:id="2">
    <w:p w:rsidR="008D6FF8" w:rsidRPr="00B20D5B" w:rsidRDefault="008D6FF8" w:rsidP="004019A3">
      <w:pPr>
        <w:pStyle w:val="FootnoteText"/>
        <w:rPr>
          <w:i/>
        </w:rPr>
      </w:pPr>
      <w:r>
        <w:rPr>
          <w:rStyle w:val="FootnoteReference"/>
        </w:rPr>
        <w:footnoteRef/>
      </w:r>
      <w:r>
        <w:t xml:space="preserve"> </w:t>
      </w:r>
      <w:r w:rsidRPr="00A34ADD">
        <w:t>Ototoxicity is the potential damage to the ears, specifically to the cochlea or auditory nerve, by a toxin.  A list of ototoxi</w:t>
      </w:r>
      <w:r>
        <w:t xml:space="preserve">c substances </w:t>
      </w:r>
      <w:r w:rsidRPr="00A34ADD">
        <w:t xml:space="preserve">is included in Appendix A of the </w:t>
      </w:r>
      <w:hyperlink r:id="rId1" w:history="1">
        <w:r w:rsidRPr="00976CAB">
          <w:rPr>
            <w:rStyle w:val="Hyperlink"/>
          </w:rPr>
          <w:t>Code of Practice:</w:t>
        </w:r>
        <w:r w:rsidRPr="00055125">
          <w:rPr>
            <w:rStyle w:val="Hyperlink"/>
            <w:i/>
          </w:rPr>
          <w:t xml:space="preserve"> Managing Noise and Preventing Hearing Loss at Work</w:t>
        </w:r>
      </w:hyperlink>
      <w:r w:rsidRPr="00B20D5B">
        <w:rPr>
          <w:i/>
        </w:rPr>
        <w:t>.</w:t>
      </w:r>
    </w:p>
  </w:footnote>
  <w:footnote w:id="3">
    <w:p w:rsidR="008D6FF8" w:rsidRDefault="008D6FF8" w:rsidP="004019A3">
      <w:pPr>
        <w:pStyle w:val="FootnoteText"/>
      </w:pPr>
      <w:r w:rsidRPr="00A34ADD">
        <w:rPr>
          <w:rStyle w:val="FootnoteReference"/>
        </w:rPr>
        <w:footnoteRef/>
      </w:r>
      <w:r w:rsidRPr="00A34ADD">
        <w:t xml:space="preserve"> </w:t>
      </w:r>
      <w:r>
        <w:t>ISO TS 80004-1:2010</w:t>
      </w:r>
      <w:r w:rsidRPr="00087756">
        <w:t xml:space="preserve"> Nanotechnologies</w:t>
      </w:r>
      <w:r>
        <w:t xml:space="preserve">- </w:t>
      </w:r>
      <w:r w:rsidRPr="00E50B80">
        <w:t>Vocabulary-Part 1: Cor</w:t>
      </w:r>
      <w:r w:rsidRPr="003B664D">
        <w:t>e Terms</w:t>
      </w:r>
      <w:r>
        <w:t xml:space="preserve"> provides the following definitions:</w:t>
      </w:r>
    </w:p>
    <w:p w:rsidR="008D6FF8" w:rsidRDefault="008D6FF8" w:rsidP="00D3265E">
      <w:pPr>
        <w:pStyle w:val="FootnoteText"/>
        <w:numPr>
          <w:ilvl w:val="0"/>
          <w:numId w:val="36"/>
        </w:numPr>
      </w:pPr>
      <w:r>
        <w:t>Nanomaterial – material with any external dimension in the nanoscale or having internal structure or surface structure in the nanoscale</w:t>
      </w:r>
    </w:p>
    <w:p w:rsidR="008D6FF8" w:rsidRDefault="008D6FF8" w:rsidP="00D3265E">
      <w:pPr>
        <w:pStyle w:val="FootnoteText"/>
        <w:numPr>
          <w:ilvl w:val="0"/>
          <w:numId w:val="36"/>
        </w:numPr>
      </w:pPr>
      <w:r>
        <w:t>Engineered nanomaterial – nanomaterial designed for a specific purpose or function</w:t>
      </w:r>
    </w:p>
    <w:p w:rsidR="008D6FF8" w:rsidRDefault="008D6FF8" w:rsidP="00D3265E">
      <w:pPr>
        <w:pStyle w:val="FootnoteText"/>
        <w:numPr>
          <w:ilvl w:val="0"/>
          <w:numId w:val="36"/>
        </w:numPr>
      </w:pPr>
      <w:r>
        <w:t>Manufactured nanomaterial – intentionally produced for commercial purposes to have specific properties or specific composition</w:t>
      </w:r>
    </w:p>
    <w:p w:rsidR="008D6FF8" w:rsidRPr="00127507" w:rsidRDefault="008D6FF8" w:rsidP="00D3265E">
      <w:pPr>
        <w:pStyle w:val="FootnoteText"/>
        <w:numPr>
          <w:ilvl w:val="0"/>
          <w:numId w:val="36"/>
        </w:numPr>
      </w:pPr>
      <w:r>
        <w:t>Nanoscale – size range from approximately 1 nm to 100 nm.</w:t>
      </w:r>
    </w:p>
  </w:footnote>
  <w:footnote w:id="4">
    <w:p w:rsidR="008D6FF8" w:rsidRDefault="008D6FF8" w:rsidP="00D3265E">
      <w:pPr>
        <w:pStyle w:val="FootnoteText"/>
      </w:pPr>
      <w:r>
        <w:rPr>
          <w:rStyle w:val="FootnoteReference"/>
        </w:rPr>
        <w:footnoteRef/>
      </w:r>
      <w:r>
        <w:t xml:space="preserve"> ‘Available’ means where the information is available to the manufacturer or importer.</w:t>
      </w:r>
    </w:p>
  </w:footnote>
  <w:footnote w:id="5">
    <w:p w:rsidR="008D6FF8" w:rsidRDefault="008D6FF8" w:rsidP="00D3265E">
      <w:pPr>
        <w:pStyle w:val="FootnoteText"/>
      </w:pPr>
      <w:r>
        <w:rPr>
          <w:rStyle w:val="FootnoteReference"/>
        </w:rPr>
        <w:footnoteRef/>
      </w:r>
      <w:r>
        <w:t xml:space="preserve"> CLP-Regulation (European Commission) No 1272/2008 came into force on 20 January 2009 and aligns existing European Union legislation to the United Nations Globally Harmonized System (GHS)</w:t>
      </w:r>
    </w:p>
  </w:footnote>
  <w:footnote w:id="6">
    <w:p w:rsidR="008D6FF8" w:rsidRPr="00E10E76" w:rsidRDefault="008D6FF8" w:rsidP="00D3265E">
      <w:pPr>
        <w:pStyle w:val="BodyText"/>
        <w:rPr>
          <w:sz w:val="18"/>
          <w:szCs w:val="18"/>
        </w:rPr>
      </w:pPr>
      <w:r w:rsidRPr="00CF674A">
        <w:rPr>
          <w:rStyle w:val="FootnoteReference"/>
          <w:sz w:val="20"/>
          <w:szCs w:val="20"/>
        </w:rPr>
        <w:footnoteRef/>
      </w:r>
      <w:r w:rsidRPr="00CF674A">
        <w:t xml:space="preserve"> This section is an Australian specific requirement not necessarily applicable in other countries. SDSs prepared for export products must comply with relevant legislation of the export country.</w:t>
      </w:r>
    </w:p>
    <w:p w:rsidR="008D6FF8" w:rsidRPr="00D43EA3" w:rsidRDefault="008D6FF8" w:rsidP="00D3265E">
      <w:pPr>
        <w:pStyle w:val="FootnoteText"/>
        <w:rPr>
          <w:lang w:val="en-US"/>
        </w:rPr>
      </w:pPr>
    </w:p>
  </w:footnote>
  <w:footnote w:id="7">
    <w:p w:rsidR="008D6FF8" w:rsidRPr="0094655E" w:rsidRDefault="008D6FF8" w:rsidP="00D3265E">
      <w:pPr>
        <w:pStyle w:val="FootnoteText"/>
      </w:pPr>
      <w:r>
        <w:rPr>
          <w:rStyle w:val="FootnoteReference"/>
        </w:rPr>
        <w:footnoteRef/>
      </w:r>
      <w:r>
        <w:t xml:space="preserve"> A </w:t>
      </w:r>
      <w:r>
        <w:rPr>
          <w:b/>
        </w:rPr>
        <w:t>bund</w:t>
      </w:r>
      <w:r>
        <w:t xml:space="preserve"> is a provision of liquid collection facilities which, in the event of any leak or spillage from tanks or pipe work, will capture well in excess of the volume of liquids held, for example, an embankment.  Bunded areas should drain to a capture tank which should have facilities for water/oil separation. </w:t>
      </w:r>
    </w:p>
  </w:footnote>
  <w:footnote w:id="8">
    <w:p w:rsidR="008D6FF8" w:rsidRPr="001F7A33" w:rsidRDefault="008D6FF8" w:rsidP="00D3265E">
      <w:pPr>
        <w:pStyle w:val="BodyText"/>
        <w:rPr>
          <w:sz w:val="18"/>
          <w:szCs w:val="18"/>
        </w:rPr>
      </w:pPr>
      <w:r w:rsidRPr="001F7A33">
        <w:rPr>
          <w:rStyle w:val="FootnoteReference"/>
          <w:sz w:val="18"/>
          <w:szCs w:val="18"/>
        </w:rPr>
        <w:footnoteRef/>
      </w:r>
      <w:r w:rsidRPr="001F7A33">
        <w:rPr>
          <w:sz w:val="18"/>
          <w:szCs w:val="18"/>
        </w:rPr>
        <w:t xml:space="preserve"> </w:t>
      </w:r>
      <w:r w:rsidRPr="00976CAB">
        <w:rPr>
          <w:sz w:val="20"/>
          <w:szCs w:val="20"/>
        </w:rPr>
        <w:t xml:space="preserve">Further ecological information, such as ecotoxicity, persistence, degradability and mobility, may be available from chemical assessments undertaken by the Department of Sustainability, Environment, Water, Population and Communities (DSEWPaC), the National Industrial Chemicals Notification and Assessment Scheme (NICNAS) or the Australian Pesticides and Veterinary Medicines Authority (APVMA). </w:t>
      </w:r>
    </w:p>
    <w:p w:rsidR="008D6FF8" w:rsidRPr="001F7A33" w:rsidRDefault="008D6FF8" w:rsidP="00D3265E">
      <w:pPr>
        <w:pStyle w:val="FootnoteText"/>
        <w:rPr>
          <w:lang w:val="en-US"/>
        </w:rPr>
      </w:pPr>
    </w:p>
  </w:footnote>
  <w:footnote w:id="9">
    <w:p w:rsidR="008D6FF8" w:rsidRDefault="008D6FF8" w:rsidP="00D3265E">
      <w:pPr>
        <w:pStyle w:val="FootnoteText"/>
      </w:pPr>
      <w:r>
        <w:rPr>
          <w:rStyle w:val="FootnoteReference"/>
        </w:rPr>
        <w:footnoteRef/>
      </w:r>
      <w:r>
        <w:t xml:space="preserve"> Soil organic carbon partition coefficient</w:t>
      </w:r>
    </w:p>
  </w:footnote>
  <w:footnote w:id="10">
    <w:p w:rsidR="008D6FF8" w:rsidRDefault="008D6FF8" w:rsidP="00D3265E">
      <w:pPr>
        <w:pStyle w:val="FootnoteText"/>
      </w:pPr>
      <w:r>
        <w:rPr>
          <w:rStyle w:val="FootnoteReference"/>
        </w:rPr>
        <w:footnoteRef/>
      </w:r>
      <w:r>
        <w:t xml:space="preserve"> Montreal Protocol means the Montreal Protocol on Substances that Deplete the Ozone Layer, as adjusted and/or amended.</w:t>
      </w:r>
    </w:p>
  </w:footnote>
  <w:footnote w:id="11">
    <w:p w:rsidR="008D6FF8" w:rsidRDefault="008D6FF8" w:rsidP="00D3265E">
      <w:pPr>
        <w:pStyle w:val="FootnoteText"/>
      </w:pPr>
      <w:r>
        <w:rPr>
          <w:rStyle w:val="FootnoteReference"/>
        </w:rPr>
        <w:footnoteRef/>
      </w:r>
      <w:r>
        <w:t xml:space="preserve"> Stockholm Convention means the Stockholm Convention on Persistent Organic Pollutants. </w:t>
      </w:r>
    </w:p>
  </w:footnote>
  <w:footnote w:id="12">
    <w:p w:rsidR="008D6FF8" w:rsidRDefault="008D6FF8" w:rsidP="00D3265E">
      <w:pPr>
        <w:pStyle w:val="FootnoteText"/>
      </w:pPr>
      <w:r>
        <w:rPr>
          <w:rStyle w:val="FootnoteReference"/>
        </w:rPr>
        <w:footnoteRef/>
      </w:r>
      <w:r>
        <w:t xml:space="preserve"> Rotterdam Convention means the Rotterdam Convention on the Prior Informed Consent Procedure for Certain Hazardous Chemicals and Pesticides in International Trade. </w:t>
      </w:r>
    </w:p>
  </w:footnote>
  <w:footnote w:id="13">
    <w:p w:rsidR="008D6FF8" w:rsidRDefault="008D6FF8" w:rsidP="00D3265E">
      <w:pPr>
        <w:pStyle w:val="FootnoteText"/>
      </w:pPr>
      <w:r>
        <w:rPr>
          <w:rStyle w:val="FootnoteReference"/>
        </w:rPr>
        <w:footnoteRef/>
      </w:r>
      <w:r>
        <w:t xml:space="preserve"> Basel Convention means the Basel Convention on the Control of Transboundary Movements of Hazardous Wastes and their Disposal.  </w:t>
      </w:r>
    </w:p>
  </w:footnote>
  <w:footnote w:id="14">
    <w:p w:rsidR="008D6FF8" w:rsidRPr="00644D72" w:rsidRDefault="008D6FF8" w:rsidP="00D3265E">
      <w:pPr>
        <w:pStyle w:val="Definition"/>
        <w:rPr>
          <w:sz w:val="20"/>
          <w:szCs w:val="20"/>
        </w:rPr>
      </w:pPr>
      <w:r w:rsidRPr="00644D72">
        <w:rPr>
          <w:rStyle w:val="FootnoteReference"/>
          <w:sz w:val="20"/>
          <w:szCs w:val="20"/>
        </w:rPr>
        <w:footnoteRef/>
      </w:r>
      <w:r w:rsidRPr="00644D72">
        <w:rPr>
          <w:sz w:val="20"/>
          <w:szCs w:val="20"/>
        </w:rPr>
        <w:t xml:space="preserve"> The term ‘product name’ has previously been used for ‘product identifier’.</w:t>
      </w:r>
    </w:p>
    <w:p w:rsidR="008D6FF8" w:rsidRPr="00644D72" w:rsidRDefault="008D6FF8" w:rsidP="00644D72">
      <w:pPr>
        <w:pStyle w:val="BodyText"/>
      </w:pPr>
      <w:r w:rsidRPr="00644D72">
        <w:rPr>
          <w:rStyle w:val="FootnoteReference"/>
          <w:sz w:val="20"/>
          <w:szCs w:val="20"/>
        </w:rPr>
        <w:footnoteRef/>
      </w:r>
      <w:r w:rsidRPr="00644D72">
        <w:rPr>
          <w:sz w:val="20"/>
          <w:szCs w:val="20"/>
        </w:rPr>
        <w:t xml:space="preserve"> UN Numbers are published in the UN Recommendations on the Transport of Dangerous Goods – Model Regulation, and in the ADG Code</w:t>
      </w:r>
      <w:r w:rsidRPr="00633776">
        <w:t>.</w:t>
      </w:r>
    </w:p>
  </w:footnote>
  <w:footnote w:id="15">
    <w:p w:rsidR="008D6FF8" w:rsidRPr="00633776" w:rsidRDefault="008D6FF8" w:rsidP="00D3265E">
      <w:pPr>
        <w:pStyle w:val="FootnoteText"/>
        <w:rPr>
          <w:lang w:val="en-US"/>
        </w:rPr>
      </w:pPr>
    </w:p>
  </w:footnote>
  <w:footnote w:id="16">
    <w:p w:rsidR="008D6FF8" w:rsidRDefault="008D6FF8" w:rsidP="00D3265E">
      <w:pPr>
        <w:pStyle w:val="FootnoteText"/>
      </w:pPr>
      <w:r>
        <w:rPr>
          <w:rStyle w:val="FootnoteReference"/>
        </w:rPr>
        <w:footnoteRef/>
      </w:r>
      <w:r>
        <w:t xml:space="preserve"> OECD means the Organisation for Economic Co-operation and Development</w:t>
      </w:r>
    </w:p>
  </w:footnote>
  <w:footnote w:id="17">
    <w:p w:rsidR="008D6FF8" w:rsidRDefault="008D6FF8" w:rsidP="00D3265E">
      <w:pPr>
        <w:pStyle w:val="FootnoteText"/>
      </w:pPr>
      <w:r>
        <w:rPr>
          <w:rStyle w:val="FootnoteReference"/>
        </w:rPr>
        <w:footnoteRef/>
      </w:r>
      <w:r>
        <w:t xml:space="preserve"> ECHA means European Chemicals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Pr="00BB1F82" w:rsidRDefault="008D6FF8" w:rsidP="004019A3">
    <w:pPr>
      <w:pStyle w:val="Header"/>
      <w:shd w:val="clear" w:color="auto" w:fill="auto"/>
      <w:jc w:val="left"/>
      <w:rPr>
        <w:color w:val="00000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Default="008D6FF8" w:rsidP="00976CAB">
    <w:pPr>
      <w:pStyle w:val="Header"/>
      <w:shd w:val="clear" w:color="auto" w:fill="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Default="008D6F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Default="008D6F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Default="008D6F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F8" w:rsidRDefault="008D6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52"/>
      </v:shape>
    </w:pict>
  </w:numPicBullet>
  <w:abstractNum w:abstractNumId="0">
    <w:nsid w:val="FFFFFF7C"/>
    <w:multiLevelType w:val="singleLevel"/>
    <w:tmpl w:val="F5B603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B16D7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910B69A"/>
    <w:lvl w:ilvl="0">
      <w:start w:val="1"/>
      <w:numFmt w:val="decimal"/>
      <w:pStyle w:val="ListNumber3"/>
      <w:lvlText w:val="%1."/>
      <w:lvlJc w:val="left"/>
      <w:pPr>
        <w:tabs>
          <w:tab w:val="num" w:pos="926"/>
        </w:tabs>
        <w:ind w:left="926" w:hanging="360"/>
      </w:pPr>
    </w:lvl>
  </w:abstractNum>
  <w:abstractNum w:abstractNumId="3">
    <w:nsid w:val="FFFFFF7F"/>
    <w:multiLevelType w:val="singleLevel"/>
    <w:tmpl w:val="280CDF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000F5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9B665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F263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D66A4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E029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DA88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7361A0"/>
    <w:multiLevelType w:val="hybridMultilevel"/>
    <w:tmpl w:val="0FD8301C"/>
    <w:lvl w:ilvl="0" w:tplc="0C090003">
      <w:start w:val="1"/>
      <w:numFmt w:val="bullet"/>
      <w:lvlText w:val="o"/>
      <w:lvlJc w:val="left"/>
      <w:pPr>
        <w:tabs>
          <w:tab w:val="num" w:pos="1800"/>
        </w:tabs>
        <w:ind w:left="1800" w:hanging="720"/>
      </w:pPr>
      <w:rPr>
        <w:rFonts w:ascii="Courier New" w:hAnsi="Courier New" w:cs="Courier New" w:hint="default"/>
      </w:rPr>
    </w:lvl>
    <w:lvl w:ilvl="1" w:tplc="0C090003">
      <w:start w:val="2"/>
      <w:numFmt w:val="decimal"/>
      <w:lvlText w:val="%2."/>
      <w:lvlJc w:val="left"/>
      <w:pPr>
        <w:tabs>
          <w:tab w:val="num" w:pos="1800"/>
        </w:tabs>
        <w:ind w:left="1800" w:hanging="72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0D2A3873"/>
    <w:multiLevelType w:val="hybridMultilevel"/>
    <w:tmpl w:val="9AAEA394"/>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13247582"/>
    <w:multiLevelType w:val="multilevel"/>
    <w:tmpl w:val="522A9840"/>
    <w:styleLink w:val="LeonieAppendix"/>
    <w:lvl w:ilvl="0">
      <w:start w:val="1"/>
      <w:numFmt w:val="decimal"/>
      <w:lvlText w:val="%1"/>
      <w:lvlJc w:val="left"/>
      <w:pPr>
        <w:tabs>
          <w:tab w:val="num" w:pos="720"/>
        </w:tabs>
        <w:ind w:left="720" w:hanging="720"/>
      </w:pPr>
      <w:rPr>
        <w:rFonts w:ascii="Arial Bold" w:hAnsi="Arial Bold" w:hint="default"/>
        <w:b/>
        <w:i w:val="0"/>
        <w:color w:val="auto"/>
        <w:sz w:val="24"/>
      </w:rPr>
    </w:lvl>
    <w:lvl w:ilvl="1">
      <w:start w:val="1"/>
      <w:numFmt w:val="lowerLetter"/>
      <w:lvlText w:val="%2)"/>
      <w:lvlJc w:val="left"/>
      <w:pPr>
        <w:tabs>
          <w:tab w:val="num" w:pos="720"/>
        </w:tabs>
        <w:ind w:left="720" w:hanging="363"/>
      </w:pPr>
      <w:rPr>
        <w:rFonts w:ascii="Arial" w:hAnsi="Arial" w:hint="default"/>
        <w:sz w:val="24"/>
      </w:rPr>
    </w:lvl>
    <w:lvl w:ilvl="2">
      <w:start w:val="1"/>
      <w:numFmt w:val="lowerRoman"/>
      <w:lvlText w:val="%3)"/>
      <w:lvlJc w:val="left"/>
      <w:pPr>
        <w:tabs>
          <w:tab w:val="num" w:pos="1083"/>
        </w:tabs>
        <w:ind w:left="1083" w:hanging="363"/>
      </w:pPr>
      <w:rPr>
        <w:rFonts w:ascii="Arial" w:hAnsi="Arial"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nsid w:val="147F044E"/>
    <w:multiLevelType w:val="hybridMultilevel"/>
    <w:tmpl w:val="D1AA1934"/>
    <w:lvl w:ilvl="0" w:tplc="BF7A1AFE">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8B7A2AE4">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nsid w:val="17124E62"/>
    <w:multiLevelType w:val="hybridMultilevel"/>
    <w:tmpl w:val="81D8CA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90922F5"/>
    <w:multiLevelType w:val="multilevel"/>
    <w:tmpl w:val="80167262"/>
    <w:lvl w:ilvl="0">
      <w:start w:val="1"/>
      <w:numFmt w:val="none"/>
      <w:lvlText w:val="1"/>
      <w:lvlJc w:val="left"/>
      <w:pPr>
        <w:tabs>
          <w:tab w:val="num" w:pos="390"/>
        </w:tabs>
        <w:ind w:left="390" w:hanging="390"/>
      </w:pPr>
      <w:rPr>
        <w:rFonts w:hint="default"/>
      </w:rPr>
    </w:lvl>
    <w:lvl w:ilvl="1">
      <w:start w:val="1"/>
      <w:numFmt w:val="decimal"/>
      <w:lvlText w:val="%1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i/>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EA1378"/>
    <w:multiLevelType w:val="hybridMultilevel"/>
    <w:tmpl w:val="CA24554C"/>
    <w:lvl w:ilvl="0" w:tplc="16FC0B0A">
      <w:start w:val="1"/>
      <w:numFmt w:val="decimal"/>
      <w:pStyle w:val="Schedule"/>
      <w:lvlText w:val="Schedule %1"/>
      <w:lvlJc w:val="left"/>
      <w:pPr>
        <w:tabs>
          <w:tab w:val="num" w:pos="1080"/>
        </w:tabs>
        <w:ind w:left="1080" w:hanging="108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1EE3FF8">
      <w:start w:val="1"/>
      <w:numFmt w:val="bullet"/>
      <w:lvlText w:val=""/>
      <w:lvlJc w:val="left"/>
      <w:pPr>
        <w:tabs>
          <w:tab w:val="num" w:pos="1440"/>
        </w:tabs>
        <w:ind w:left="1440"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F693B57"/>
    <w:multiLevelType w:val="multilevel"/>
    <w:tmpl w:val="9A52DE84"/>
    <w:lvl w:ilvl="0">
      <w:start w:val="2"/>
      <w:numFmt w:val="decimal"/>
      <w:lvlText w:val="%1."/>
      <w:lvlJc w:val="left"/>
      <w:pPr>
        <w:ind w:left="720" w:hanging="360"/>
      </w:pPr>
      <w:rPr>
        <w:rFonts w:hint="default"/>
        <w:sz w:val="22"/>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0841DCE"/>
    <w:multiLevelType w:val="multilevel"/>
    <w:tmpl w:val="A27E683A"/>
    <w:lvl w:ilvl="0">
      <w:start w:val="1"/>
      <w:numFmt w:val="none"/>
      <w:lvlText w:val="3."/>
      <w:lvlJc w:val="left"/>
      <w:pPr>
        <w:tabs>
          <w:tab w:val="num" w:pos="432"/>
        </w:tabs>
        <w:ind w:left="432" w:hanging="432"/>
      </w:pPr>
      <w:rPr>
        <w:rFonts w:hint="default"/>
      </w:rPr>
    </w:lvl>
    <w:lvl w:ilvl="1">
      <w:start w:val="1"/>
      <w:numFmt w:val="decimal"/>
      <w:lvlText w:val="%12.%2"/>
      <w:lvlJc w:val="left"/>
      <w:pPr>
        <w:tabs>
          <w:tab w:val="num" w:pos="860"/>
        </w:tabs>
        <w:ind w:left="860" w:hanging="576"/>
      </w:pPr>
      <w:rPr>
        <w:rFonts w:hint="default"/>
        <w:sz w:val="24"/>
        <w:szCs w:val="24"/>
      </w:rPr>
    </w:lvl>
    <w:lvl w:ilvl="2">
      <w:start w:val="1"/>
      <w:numFmt w:val="decimal"/>
      <w:lvlText w:val="%1.%2.%3."/>
      <w:lvlJc w:val="left"/>
      <w:pPr>
        <w:tabs>
          <w:tab w:val="num" w:pos="1842"/>
        </w:tabs>
        <w:ind w:left="1842" w:hanging="720"/>
      </w:pPr>
      <w:rPr>
        <w:rFonts w:hint="default"/>
        <w:b/>
        <w:i/>
        <w:sz w:val="22"/>
        <w:szCs w:val="22"/>
      </w:rPr>
    </w:lvl>
    <w:lvl w:ilvl="3">
      <w:start w:val="1"/>
      <w:numFmt w:val="none"/>
      <w:lvlText w:val="3.8.1.2"/>
      <w:lvlJc w:val="left"/>
      <w:pPr>
        <w:tabs>
          <w:tab w:val="num" w:pos="864"/>
        </w:tabs>
        <w:ind w:left="864" w:hanging="864"/>
      </w:pPr>
      <w:rPr>
        <w:rFonts w:hint="default"/>
        <w:i/>
        <w:strike w:val="0"/>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31F96D38"/>
    <w:multiLevelType w:val="hybridMultilevel"/>
    <w:tmpl w:val="18106170"/>
    <w:lvl w:ilvl="0" w:tplc="C0563BA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6AB77E9"/>
    <w:multiLevelType w:val="hybridMultilevel"/>
    <w:tmpl w:val="063690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B59738F"/>
    <w:multiLevelType w:val="hybridMultilevel"/>
    <w:tmpl w:val="1D8A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81135E"/>
    <w:multiLevelType w:val="multilevel"/>
    <w:tmpl w:val="24506A54"/>
    <w:styleLink w:val="Leonie11"/>
    <w:lvl w:ilvl="0">
      <w:start w:val="1"/>
      <w:numFmt w:val="decimal"/>
      <w:lvlText w:val="1.%1"/>
      <w:lvlJc w:val="left"/>
      <w:pPr>
        <w:tabs>
          <w:tab w:val="num" w:pos="360"/>
        </w:tabs>
        <w:ind w:left="360" w:hanging="360"/>
      </w:pPr>
      <w:rPr>
        <w:rFonts w:hint="default"/>
        <w:b/>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00E1110"/>
    <w:multiLevelType w:val="hybridMultilevel"/>
    <w:tmpl w:val="58D2C522"/>
    <w:lvl w:ilvl="0" w:tplc="D51E82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1397758"/>
    <w:multiLevelType w:val="hybridMultilevel"/>
    <w:tmpl w:val="562EA3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30713E8"/>
    <w:multiLevelType w:val="hybridMultilevel"/>
    <w:tmpl w:val="BE7E67A2"/>
    <w:lvl w:ilvl="0" w:tplc="EA3EE96C">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nsid w:val="441779B6"/>
    <w:multiLevelType w:val="hybridMultilevel"/>
    <w:tmpl w:val="6038A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E536F4"/>
    <w:multiLevelType w:val="multilevel"/>
    <w:tmpl w:val="0CAC6ABC"/>
    <w:lvl w:ilvl="0">
      <w:start w:val="1"/>
      <w:numFmt w:val="none"/>
      <w:lvlText w:val="2"/>
      <w:lvlJc w:val="left"/>
      <w:pPr>
        <w:tabs>
          <w:tab w:val="num" w:pos="432"/>
        </w:tabs>
        <w:ind w:left="432" w:hanging="432"/>
      </w:pPr>
      <w:rPr>
        <w:rFonts w:hint="default"/>
      </w:rPr>
    </w:lvl>
    <w:lvl w:ilvl="1">
      <w:start w:val="1"/>
      <w:numFmt w:val="decimal"/>
      <w:lvlText w:val="2%1.%2"/>
      <w:lvlJc w:val="left"/>
      <w:pPr>
        <w:tabs>
          <w:tab w:val="num" w:pos="936"/>
        </w:tabs>
        <w:ind w:left="93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6126D0A"/>
    <w:multiLevelType w:val="hybridMultilevel"/>
    <w:tmpl w:val="A31CFC9E"/>
    <w:lvl w:ilvl="0" w:tplc="E34C58E4">
      <w:start w:val="1"/>
      <w:numFmt w:val="bullet"/>
      <w:pStyle w:val="ListParagraph"/>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A9D35B3"/>
    <w:multiLevelType w:val="hybridMultilevel"/>
    <w:tmpl w:val="B340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DA7C62"/>
    <w:multiLevelType w:val="hybridMultilevel"/>
    <w:tmpl w:val="0690FC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4FC137A"/>
    <w:multiLevelType w:val="hybridMultilevel"/>
    <w:tmpl w:val="AD56434A"/>
    <w:lvl w:ilvl="0" w:tplc="9B523B7A">
      <w:start w:val="1"/>
      <w:numFmt w:val="lowerLetter"/>
      <w:lvlText w:val="%1)"/>
      <w:lvlJc w:val="left"/>
      <w:pPr>
        <w:tabs>
          <w:tab w:val="num" w:pos="720"/>
        </w:tabs>
        <w:ind w:left="720" w:hanging="360"/>
      </w:pPr>
      <w:rPr>
        <w:rFonts w:hint="default"/>
        <w:color w:val="auto"/>
      </w:rPr>
    </w:lvl>
    <w:lvl w:ilvl="1" w:tplc="8DBC056C" w:tentative="1">
      <w:start w:val="1"/>
      <w:numFmt w:val="lowerLetter"/>
      <w:pStyle w:val="ACCheading3"/>
      <w:lvlText w:val="%2."/>
      <w:lvlJc w:val="left"/>
      <w:pPr>
        <w:tabs>
          <w:tab w:val="num" w:pos="382"/>
        </w:tabs>
        <w:ind w:left="382" w:hanging="360"/>
      </w:pPr>
    </w:lvl>
    <w:lvl w:ilvl="2" w:tplc="0C090005" w:tentative="1">
      <w:start w:val="1"/>
      <w:numFmt w:val="lowerRoman"/>
      <w:lvlText w:val="%3."/>
      <w:lvlJc w:val="right"/>
      <w:pPr>
        <w:tabs>
          <w:tab w:val="num" w:pos="1102"/>
        </w:tabs>
        <w:ind w:left="1102" w:hanging="180"/>
      </w:pPr>
    </w:lvl>
    <w:lvl w:ilvl="3" w:tplc="0C090001" w:tentative="1">
      <w:start w:val="1"/>
      <w:numFmt w:val="decimal"/>
      <w:lvlText w:val="%4."/>
      <w:lvlJc w:val="left"/>
      <w:pPr>
        <w:tabs>
          <w:tab w:val="num" w:pos="1822"/>
        </w:tabs>
        <w:ind w:left="1822" w:hanging="360"/>
      </w:pPr>
    </w:lvl>
    <w:lvl w:ilvl="4" w:tplc="0C090003" w:tentative="1">
      <w:start w:val="1"/>
      <w:numFmt w:val="lowerLetter"/>
      <w:lvlText w:val="%5."/>
      <w:lvlJc w:val="left"/>
      <w:pPr>
        <w:tabs>
          <w:tab w:val="num" w:pos="2542"/>
        </w:tabs>
        <w:ind w:left="2542" w:hanging="360"/>
      </w:pPr>
    </w:lvl>
    <w:lvl w:ilvl="5" w:tplc="0C090005" w:tentative="1">
      <w:start w:val="1"/>
      <w:numFmt w:val="lowerRoman"/>
      <w:lvlText w:val="%6."/>
      <w:lvlJc w:val="right"/>
      <w:pPr>
        <w:tabs>
          <w:tab w:val="num" w:pos="3262"/>
        </w:tabs>
        <w:ind w:left="3262" w:hanging="180"/>
      </w:pPr>
    </w:lvl>
    <w:lvl w:ilvl="6" w:tplc="0C090001" w:tentative="1">
      <w:start w:val="1"/>
      <w:numFmt w:val="decimal"/>
      <w:lvlText w:val="%7."/>
      <w:lvlJc w:val="left"/>
      <w:pPr>
        <w:tabs>
          <w:tab w:val="num" w:pos="3982"/>
        </w:tabs>
        <w:ind w:left="3982" w:hanging="360"/>
      </w:pPr>
    </w:lvl>
    <w:lvl w:ilvl="7" w:tplc="0C090003" w:tentative="1">
      <w:start w:val="1"/>
      <w:numFmt w:val="lowerLetter"/>
      <w:lvlText w:val="%8."/>
      <w:lvlJc w:val="left"/>
      <w:pPr>
        <w:tabs>
          <w:tab w:val="num" w:pos="4702"/>
        </w:tabs>
        <w:ind w:left="4702" w:hanging="360"/>
      </w:pPr>
    </w:lvl>
    <w:lvl w:ilvl="8" w:tplc="0C090005" w:tentative="1">
      <w:start w:val="1"/>
      <w:numFmt w:val="lowerRoman"/>
      <w:lvlText w:val="%9."/>
      <w:lvlJc w:val="right"/>
      <w:pPr>
        <w:tabs>
          <w:tab w:val="num" w:pos="5422"/>
        </w:tabs>
        <w:ind w:left="5422" w:hanging="180"/>
      </w:pPr>
    </w:lvl>
  </w:abstractNum>
  <w:abstractNum w:abstractNumId="32">
    <w:nsid w:val="5B982E10"/>
    <w:multiLevelType w:val="hybridMultilevel"/>
    <w:tmpl w:val="8E221D20"/>
    <w:lvl w:ilvl="0" w:tplc="FFFFFFFF">
      <w:numFmt w:val="bullet"/>
      <w:lvlText w:val=""/>
      <w:lvlJc w:val="left"/>
      <w:pPr>
        <w:tabs>
          <w:tab w:val="num" w:pos="720"/>
        </w:tabs>
        <w:ind w:left="720" w:hanging="720"/>
      </w:pPr>
      <w:rPr>
        <w:rFonts w:ascii="Symbol" w:eastAsia="Times New Roman" w:hAnsi="Symbol" w:cs="Times New Roman"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nsid w:val="605D0EFD"/>
    <w:multiLevelType w:val="multilevel"/>
    <w:tmpl w:val="109A293E"/>
    <w:lvl w:ilvl="0">
      <w:start w:val="1"/>
      <w:numFmt w:val="decimal"/>
      <w:lvlText w:val="%1"/>
      <w:lvlJc w:val="left"/>
      <w:pPr>
        <w:tabs>
          <w:tab w:val="num" w:pos="720"/>
        </w:tabs>
        <w:ind w:left="720" w:hanging="720"/>
      </w:pPr>
      <w:rPr>
        <w:rFonts w:hint="default"/>
      </w:rPr>
    </w:lvl>
    <w:lvl w:ilvl="1">
      <w:start w:val="1"/>
      <w:numFmt w:val="decimal"/>
      <w:pStyle w:val="appendixheading"/>
      <w:lvlText w:val="D%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30D2BD1"/>
    <w:multiLevelType w:val="hybridMultilevel"/>
    <w:tmpl w:val="3C167C42"/>
    <w:lvl w:ilvl="0" w:tplc="7F1A8946">
      <w:start w:val="1"/>
      <w:numFmt w:val="bullet"/>
      <w:lvlText w:val=""/>
      <w:lvlJc w:val="left"/>
      <w:pPr>
        <w:tabs>
          <w:tab w:val="num" w:pos="360"/>
        </w:tabs>
        <w:ind w:left="360" w:hanging="360"/>
      </w:pPr>
      <w:rPr>
        <w:rFonts w:ascii="Symbol" w:hAnsi="Symbol" w:hint="default"/>
      </w:rPr>
    </w:lvl>
    <w:lvl w:ilvl="1" w:tplc="A77CEC02" w:tentative="1">
      <w:start w:val="1"/>
      <w:numFmt w:val="lowerLetter"/>
      <w:lvlText w:val="%2."/>
      <w:lvlJc w:val="left"/>
      <w:pPr>
        <w:tabs>
          <w:tab w:val="num" w:pos="1669"/>
        </w:tabs>
        <w:ind w:left="1669" w:hanging="360"/>
      </w:pPr>
    </w:lvl>
    <w:lvl w:ilvl="2" w:tplc="89FADFC4" w:tentative="1">
      <w:start w:val="1"/>
      <w:numFmt w:val="lowerRoman"/>
      <w:lvlText w:val="%3."/>
      <w:lvlJc w:val="right"/>
      <w:pPr>
        <w:tabs>
          <w:tab w:val="num" w:pos="2389"/>
        </w:tabs>
        <w:ind w:left="2389" w:hanging="180"/>
      </w:pPr>
    </w:lvl>
    <w:lvl w:ilvl="3" w:tplc="21DE9FF4" w:tentative="1">
      <w:start w:val="1"/>
      <w:numFmt w:val="decimal"/>
      <w:lvlText w:val="%4."/>
      <w:lvlJc w:val="left"/>
      <w:pPr>
        <w:tabs>
          <w:tab w:val="num" w:pos="3109"/>
        </w:tabs>
        <w:ind w:left="3109" w:hanging="360"/>
      </w:pPr>
    </w:lvl>
    <w:lvl w:ilvl="4" w:tplc="FD6A647A" w:tentative="1">
      <w:start w:val="1"/>
      <w:numFmt w:val="lowerLetter"/>
      <w:lvlText w:val="%5."/>
      <w:lvlJc w:val="left"/>
      <w:pPr>
        <w:tabs>
          <w:tab w:val="num" w:pos="3829"/>
        </w:tabs>
        <w:ind w:left="3829" w:hanging="360"/>
      </w:pPr>
    </w:lvl>
    <w:lvl w:ilvl="5" w:tplc="2CB81A30" w:tentative="1">
      <w:start w:val="1"/>
      <w:numFmt w:val="lowerRoman"/>
      <w:lvlText w:val="%6."/>
      <w:lvlJc w:val="right"/>
      <w:pPr>
        <w:tabs>
          <w:tab w:val="num" w:pos="4549"/>
        </w:tabs>
        <w:ind w:left="4549" w:hanging="180"/>
      </w:pPr>
    </w:lvl>
    <w:lvl w:ilvl="6" w:tplc="E462129E" w:tentative="1">
      <w:start w:val="1"/>
      <w:numFmt w:val="decimal"/>
      <w:lvlText w:val="%7."/>
      <w:lvlJc w:val="left"/>
      <w:pPr>
        <w:tabs>
          <w:tab w:val="num" w:pos="5269"/>
        </w:tabs>
        <w:ind w:left="5269" w:hanging="360"/>
      </w:pPr>
    </w:lvl>
    <w:lvl w:ilvl="7" w:tplc="7B665DE8" w:tentative="1">
      <w:start w:val="1"/>
      <w:numFmt w:val="lowerLetter"/>
      <w:lvlText w:val="%8."/>
      <w:lvlJc w:val="left"/>
      <w:pPr>
        <w:tabs>
          <w:tab w:val="num" w:pos="5989"/>
        </w:tabs>
        <w:ind w:left="5989" w:hanging="360"/>
      </w:pPr>
    </w:lvl>
    <w:lvl w:ilvl="8" w:tplc="0F904FE2" w:tentative="1">
      <w:start w:val="1"/>
      <w:numFmt w:val="lowerRoman"/>
      <w:lvlText w:val="%9."/>
      <w:lvlJc w:val="right"/>
      <w:pPr>
        <w:tabs>
          <w:tab w:val="num" w:pos="6709"/>
        </w:tabs>
        <w:ind w:left="6709" w:hanging="180"/>
      </w:pPr>
    </w:lvl>
  </w:abstractNum>
  <w:abstractNum w:abstractNumId="35">
    <w:nsid w:val="64740E70"/>
    <w:multiLevelType w:val="multilevel"/>
    <w:tmpl w:val="AACA8FE6"/>
    <w:lvl w:ilvl="0">
      <w:start w:val="1"/>
      <w:numFmt w:val="none"/>
      <w:lvlText w:val="1"/>
      <w:lvlJc w:val="left"/>
      <w:pPr>
        <w:tabs>
          <w:tab w:val="num" w:pos="390"/>
        </w:tabs>
        <w:ind w:left="390" w:hanging="390"/>
      </w:pPr>
      <w:rPr>
        <w:rFonts w:hint="default"/>
      </w:rPr>
    </w:lvl>
    <w:lvl w:ilvl="1">
      <w:start w:val="1"/>
      <w:numFmt w:val="decimal"/>
      <w:lvlText w:val="%13.%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i/>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E96444"/>
    <w:multiLevelType w:val="hybridMultilevel"/>
    <w:tmpl w:val="E286DC10"/>
    <w:lvl w:ilvl="0" w:tplc="83E6738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7">
    <w:nsid w:val="6B5439BE"/>
    <w:multiLevelType w:val="hybridMultilevel"/>
    <w:tmpl w:val="DE6A0606"/>
    <w:lvl w:ilvl="0" w:tplc="FFFFFFFF">
      <w:start w:val="1"/>
      <w:numFmt w:val="bullet"/>
      <w:lvlText w:val=""/>
      <w:lvlJc w:val="left"/>
      <w:pPr>
        <w:tabs>
          <w:tab w:val="num" w:pos="397"/>
        </w:tabs>
        <w:ind w:left="397" w:hanging="397"/>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nsid w:val="6D44170A"/>
    <w:multiLevelType w:val="hybridMultilevel"/>
    <w:tmpl w:val="0A40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384303"/>
    <w:multiLevelType w:val="hybridMultilevel"/>
    <w:tmpl w:val="1A3A90D8"/>
    <w:lvl w:ilvl="0" w:tplc="0C090017">
      <w:start w:val="1"/>
      <w:numFmt w:val="bullet"/>
      <w:lvlText w:val=""/>
      <w:lvlJc w:val="left"/>
      <w:pPr>
        <w:tabs>
          <w:tab w:val="num" w:pos="360"/>
        </w:tabs>
        <w:ind w:left="360" w:hanging="360"/>
      </w:pPr>
      <w:rPr>
        <w:rFonts w:ascii="Symbol" w:hAnsi="Symbol" w:hint="default"/>
      </w:rPr>
    </w:lvl>
    <w:lvl w:ilvl="1" w:tplc="0C090019">
      <w:numFmt w:val="bullet"/>
      <w:lvlText w:val=""/>
      <w:lvlJc w:val="left"/>
      <w:pPr>
        <w:tabs>
          <w:tab w:val="num" w:pos="2160"/>
        </w:tabs>
        <w:ind w:left="2160" w:hanging="720"/>
      </w:pPr>
      <w:rPr>
        <w:rFonts w:ascii="Symbol" w:eastAsia="Times New Roman" w:hAnsi="Symbol" w:cs="Times New Roman"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79987F6F"/>
    <w:multiLevelType w:val="multilevel"/>
    <w:tmpl w:val="2A846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1B7D5B"/>
    <w:multiLevelType w:val="multilevel"/>
    <w:tmpl w:val="139C9330"/>
    <w:lvl w:ilvl="0">
      <w:start w:val="1"/>
      <w:numFmt w:val="decimal"/>
      <w:isLgl/>
      <w:lvlText w:val="%1"/>
      <w:lvlJc w:val="left"/>
      <w:pPr>
        <w:tabs>
          <w:tab w:val="num" w:pos="720"/>
        </w:tabs>
        <w:ind w:left="720" w:hanging="720"/>
      </w:pPr>
      <w:rPr>
        <w:rFonts w:ascii="Arial Bold" w:hAnsi="Arial Bold" w:hint="default"/>
        <w:b/>
        <w:i w:val="0"/>
        <w:sz w:val="24"/>
        <w:szCs w:val="24"/>
      </w:rPr>
    </w:lvl>
    <w:lvl w:ilvl="1">
      <w:start w:val="1"/>
      <w:numFmt w:val="decimal"/>
      <w:pStyle w:val="Outlinenumbered"/>
      <w:lvlText w:val="(%2)    "/>
      <w:lvlJc w:val="left"/>
      <w:pPr>
        <w:tabs>
          <w:tab w:val="num" w:pos="1440"/>
        </w:tabs>
        <w:ind w:left="1440" w:hanging="1440"/>
      </w:pPr>
      <w:rPr>
        <w:rFonts w:ascii="Arial Bold" w:hAnsi="Arial Bold" w:hint="default"/>
        <w:b/>
        <w:i w:val="0"/>
        <w:sz w:val="24"/>
        <w:szCs w:val="24"/>
        <w:lang w:val="en-AU"/>
      </w:rPr>
    </w:lvl>
    <w:lvl w:ilvl="2">
      <w:start w:val="1"/>
      <w:numFmt w:val="lowerLetter"/>
      <w:lvlText w:val="(%3)"/>
      <w:lvlJc w:val="left"/>
      <w:pPr>
        <w:tabs>
          <w:tab w:val="num" w:pos="2160"/>
        </w:tabs>
        <w:ind w:left="2160" w:hanging="720"/>
      </w:pPr>
      <w:rPr>
        <w:rFonts w:ascii="Arial Bold" w:hAnsi="Arial Bold" w:hint="default"/>
        <w:b/>
        <w:i w:val="0"/>
        <w:sz w:val="24"/>
        <w:szCs w:val="24"/>
      </w:rPr>
    </w:lvl>
    <w:lvl w:ilvl="3">
      <w:start w:val="1"/>
      <w:numFmt w:val="lowerRoman"/>
      <w:lvlText w:val="(%4)"/>
      <w:lvlJc w:val="left"/>
      <w:pPr>
        <w:tabs>
          <w:tab w:val="num" w:pos="2880"/>
        </w:tabs>
        <w:ind w:left="2880" w:hanging="720"/>
      </w:pPr>
      <w:rPr>
        <w:rFonts w:ascii="Arial Bold" w:hAnsi="Arial Bold" w:hint="default"/>
        <w:b/>
        <w:i w:val="0"/>
        <w:sz w:val="24"/>
        <w:szCs w:val="24"/>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440"/>
        </w:tabs>
        <w:ind w:left="1440" w:hanging="144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800"/>
        </w:tabs>
        <w:ind w:left="1800" w:hanging="1800"/>
      </w:pPr>
      <w:rPr>
        <w:rFonts w:hint="default"/>
      </w:rPr>
    </w:lvl>
    <w:lvl w:ilvl="8">
      <w:start w:val="1"/>
      <w:numFmt w:val="none"/>
      <w:lvlText w:val=""/>
      <w:lvlJc w:val="left"/>
      <w:pPr>
        <w:tabs>
          <w:tab w:val="num" w:pos="1800"/>
        </w:tabs>
        <w:ind w:left="1800" w:hanging="1800"/>
      </w:pPr>
      <w:rPr>
        <w:rFonts w:hint="default"/>
      </w:rPr>
    </w:lvl>
  </w:abstractNum>
  <w:abstractNum w:abstractNumId="42">
    <w:nsid w:val="7B682001"/>
    <w:multiLevelType w:val="hybridMultilevel"/>
    <w:tmpl w:val="00F29228"/>
    <w:lvl w:ilvl="0" w:tplc="1320140C">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3"/>
  </w:num>
  <w:num w:numId="13">
    <w:abstractNumId w:val="41"/>
  </w:num>
  <w:num w:numId="14">
    <w:abstractNumId w:val="16"/>
  </w:num>
  <w:num w:numId="15">
    <w:abstractNumId w:val="13"/>
  </w:num>
  <w:num w:numId="16">
    <w:abstractNumId w:val="37"/>
  </w:num>
  <w:num w:numId="17">
    <w:abstractNumId w:val="20"/>
  </w:num>
  <w:num w:numId="18">
    <w:abstractNumId w:val="28"/>
  </w:num>
  <w:num w:numId="19">
    <w:abstractNumId w:val="39"/>
  </w:num>
  <w:num w:numId="20">
    <w:abstractNumId w:val="11"/>
  </w:num>
  <w:num w:numId="21">
    <w:abstractNumId w:val="34"/>
  </w:num>
  <w:num w:numId="22">
    <w:abstractNumId w:val="24"/>
  </w:num>
  <w:num w:numId="23">
    <w:abstractNumId w:val="42"/>
  </w:num>
  <w:num w:numId="24">
    <w:abstractNumId w:val="25"/>
  </w:num>
  <w:num w:numId="25">
    <w:abstractNumId w:val="31"/>
  </w:num>
  <w:num w:numId="26">
    <w:abstractNumId w:val="22"/>
  </w:num>
  <w:num w:numId="27">
    <w:abstractNumId w:val="12"/>
  </w:num>
  <w:num w:numId="28">
    <w:abstractNumId w:val="19"/>
  </w:num>
  <w:num w:numId="29">
    <w:abstractNumId w:val="15"/>
  </w:num>
  <w:num w:numId="30">
    <w:abstractNumId w:val="36"/>
  </w:num>
  <w:num w:numId="31">
    <w:abstractNumId w:val="14"/>
  </w:num>
  <w:num w:numId="32">
    <w:abstractNumId w:val="18"/>
  </w:num>
  <w:num w:numId="33">
    <w:abstractNumId w:val="27"/>
  </w:num>
  <w:num w:numId="34">
    <w:abstractNumId w:val="35"/>
  </w:num>
  <w:num w:numId="35">
    <w:abstractNumId w:val="23"/>
  </w:num>
  <w:num w:numId="36">
    <w:abstractNumId w:val="38"/>
  </w:num>
  <w:num w:numId="37">
    <w:abstractNumId w:val="21"/>
  </w:num>
  <w:num w:numId="38">
    <w:abstractNumId w:val="29"/>
  </w:num>
  <w:num w:numId="39">
    <w:abstractNumId w:val="30"/>
  </w:num>
  <w:num w:numId="40">
    <w:abstractNumId w:val="10"/>
  </w:num>
  <w:num w:numId="41">
    <w:abstractNumId w:val="40"/>
  </w:num>
  <w:num w:numId="42">
    <w:abstractNumId w:val="17"/>
  </w:num>
  <w:num w:numId="4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fill="f" fillcolor="#d8342a" strokecolor="red">
      <v:fill color="#d8342a" on="f"/>
      <v:stroke color="red"/>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DF"/>
    <w:rsid w:val="000013E0"/>
    <w:rsid w:val="000013EF"/>
    <w:rsid w:val="000019EB"/>
    <w:rsid w:val="0000387A"/>
    <w:rsid w:val="00003B5A"/>
    <w:rsid w:val="00003BAF"/>
    <w:rsid w:val="00004010"/>
    <w:rsid w:val="0000473E"/>
    <w:rsid w:val="00005006"/>
    <w:rsid w:val="00005296"/>
    <w:rsid w:val="00005431"/>
    <w:rsid w:val="00007CBC"/>
    <w:rsid w:val="000100EE"/>
    <w:rsid w:val="00010837"/>
    <w:rsid w:val="000109D2"/>
    <w:rsid w:val="0001102D"/>
    <w:rsid w:val="0001158A"/>
    <w:rsid w:val="000117F9"/>
    <w:rsid w:val="0001206A"/>
    <w:rsid w:val="00012F08"/>
    <w:rsid w:val="0001305B"/>
    <w:rsid w:val="000146F7"/>
    <w:rsid w:val="00014845"/>
    <w:rsid w:val="000150E2"/>
    <w:rsid w:val="000153E1"/>
    <w:rsid w:val="000155CB"/>
    <w:rsid w:val="00015988"/>
    <w:rsid w:val="00015E11"/>
    <w:rsid w:val="00015FC9"/>
    <w:rsid w:val="00016E5A"/>
    <w:rsid w:val="00016E84"/>
    <w:rsid w:val="00017287"/>
    <w:rsid w:val="000174BC"/>
    <w:rsid w:val="00017620"/>
    <w:rsid w:val="000177AE"/>
    <w:rsid w:val="000204F8"/>
    <w:rsid w:val="00020BA0"/>
    <w:rsid w:val="00020DA8"/>
    <w:rsid w:val="000214CF"/>
    <w:rsid w:val="00021877"/>
    <w:rsid w:val="00021BAD"/>
    <w:rsid w:val="000242AC"/>
    <w:rsid w:val="0002477A"/>
    <w:rsid w:val="00024C06"/>
    <w:rsid w:val="0002575B"/>
    <w:rsid w:val="000257F4"/>
    <w:rsid w:val="00025E1D"/>
    <w:rsid w:val="000260C2"/>
    <w:rsid w:val="000265F8"/>
    <w:rsid w:val="00026AE1"/>
    <w:rsid w:val="00027AFD"/>
    <w:rsid w:val="00027AFF"/>
    <w:rsid w:val="00027ECB"/>
    <w:rsid w:val="00030028"/>
    <w:rsid w:val="000300E4"/>
    <w:rsid w:val="000314D6"/>
    <w:rsid w:val="00031D28"/>
    <w:rsid w:val="00032007"/>
    <w:rsid w:val="0003211C"/>
    <w:rsid w:val="00032B03"/>
    <w:rsid w:val="000338A1"/>
    <w:rsid w:val="00035B58"/>
    <w:rsid w:val="000371DA"/>
    <w:rsid w:val="000402D5"/>
    <w:rsid w:val="00040CCD"/>
    <w:rsid w:val="00041111"/>
    <w:rsid w:val="000411E5"/>
    <w:rsid w:val="0004170D"/>
    <w:rsid w:val="00041A45"/>
    <w:rsid w:val="00042088"/>
    <w:rsid w:val="0004234A"/>
    <w:rsid w:val="00042762"/>
    <w:rsid w:val="000427DC"/>
    <w:rsid w:val="000431F5"/>
    <w:rsid w:val="00045EEF"/>
    <w:rsid w:val="00046152"/>
    <w:rsid w:val="00046339"/>
    <w:rsid w:val="00047A84"/>
    <w:rsid w:val="00051690"/>
    <w:rsid w:val="00051BE0"/>
    <w:rsid w:val="000529A7"/>
    <w:rsid w:val="00052D2D"/>
    <w:rsid w:val="00053BB8"/>
    <w:rsid w:val="000543E4"/>
    <w:rsid w:val="00055125"/>
    <w:rsid w:val="00055377"/>
    <w:rsid w:val="00055F1E"/>
    <w:rsid w:val="00057DEF"/>
    <w:rsid w:val="000613C6"/>
    <w:rsid w:val="00063148"/>
    <w:rsid w:val="000647C1"/>
    <w:rsid w:val="00067342"/>
    <w:rsid w:val="00067FB3"/>
    <w:rsid w:val="00067FDB"/>
    <w:rsid w:val="0007013E"/>
    <w:rsid w:val="00071116"/>
    <w:rsid w:val="00071137"/>
    <w:rsid w:val="00071340"/>
    <w:rsid w:val="000722B7"/>
    <w:rsid w:val="000728AD"/>
    <w:rsid w:val="00072903"/>
    <w:rsid w:val="00072AE1"/>
    <w:rsid w:val="0007364E"/>
    <w:rsid w:val="000738CA"/>
    <w:rsid w:val="00074F03"/>
    <w:rsid w:val="00075263"/>
    <w:rsid w:val="0007580C"/>
    <w:rsid w:val="00075F5A"/>
    <w:rsid w:val="000760EC"/>
    <w:rsid w:val="000762BD"/>
    <w:rsid w:val="00076D9E"/>
    <w:rsid w:val="00077240"/>
    <w:rsid w:val="00077519"/>
    <w:rsid w:val="0007755B"/>
    <w:rsid w:val="000809C3"/>
    <w:rsid w:val="00080B35"/>
    <w:rsid w:val="00080E4B"/>
    <w:rsid w:val="00082059"/>
    <w:rsid w:val="000824D7"/>
    <w:rsid w:val="00082D0D"/>
    <w:rsid w:val="0008368C"/>
    <w:rsid w:val="000837A9"/>
    <w:rsid w:val="00083A68"/>
    <w:rsid w:val="00083D9B"/>
    <w:rsid w:val="000861EC"/>
    <w:rsid w:val="00087176"/>
    <w:rsid w:val="000876E7"/>
    <w:rsid w:val="00087756"/>
    <w:rsid w:val="00090C7F"/>
    <w:rsid w:val="00091121"/>
    <w:rsid w:val="00091427"/>
    <w:rsid w:val="00091CE3"/>
    <w:rsid w:val="00091DC8"/>
    <w:rsid w:val="000926AE"/>
    <w:rsid w:val="000928BD"/>
    <w:rsid w:val="000928E8"/>
    <w:rsid w:val="00092D31"/>
    <w:rsid w:val="00094603"/>
    <w:rsid w:val="00094886"/>
    <w:rsid w:val="00094DF3"/>
    <w:rsid w:val="000959E0"/>
    <w:rsid w:val="00095B4B"/>
    <w:rsid w:val="000962DD"/>
    <w:rsid w:val="0009666F"/>
    <w:rsid w:val="00096D5D"/>
    <w:rsid w:val="00096D94"/>
    <w:rsid w:val="0009720B"/>
    <w:rsid w:val="00097851"/>
    <w:rsid w:val="0009798F"/>
    <w:rsid w:val="000A0456"/>
    <w:rsid w:val="000A047B"/>
    <w:rsid w:val="000A05B1"/>
    <w:rsid w:val="000A0D3F"/>
    <w:rsid w:val="000A0E7C"/>
    <w:rsid w:val="000A1AA5"/>
    <w:rsid w:val="000A1BB7"/>
    <w:rsid w:val="000A22D0"/>
    <w:rsid w:val="000A2CCD"/>
    <w:rsid w:val="000A30BC"/>
    <w:rsid w:val="000A35BC"/>
    <w:rsid w:val="000A3D6B"/>
    <w:rsid w:val="000A3EC8"/>
    <w:rsid w:val="000A4A30"/>
    <w:rsid w:val="000A4AFE"/>
    <w:rsid w:val="000A4D10"/>
    <w:rsid w:val="000A65D6"/>
    <w:rsid w:val="000A76AB"/>
    <w:rsid w:val="000A7A13"/>
    <w:rsid w:val="000B0EB8"/>
    <w:rsid w:val="000B158C"/>
    <w:rsid w:val="000B1DB2"/>
    <w:rsid w:val="000B21FE"/>
    <w:rsid w:val="000B32EB"/>
    <w:rsid w:val="000B438A"/>
    <w:rsid w:val="000B43C9"/>
    <w:rsid w:val="000B4C0A"/>
    <w:rsid w:val="000B52E5"/>
    <w:rsid w:val="000B572F"/>
    <w:rsid w:val="000B6690"/>
    <w:rsid w:val="000B78F8"/>
    <w:rsid w:val="000B7CC0"/>
    <w:rsid w:val="000B7FE0"/>
    <w:rsid w:val="000C088D"/>
    <w:rsid w:val="000C0A62"/>
    <w:rsid w:val="000C0AE9"/>
    <w:rsid w:val="000C125E"/>
    <w:rsid w:val="000C14A6"/>
    <w:rsid w:val="000C15F5"/>
    <w:rsid w:val="000C1CF9"/>
    <w:rsid w:val="000C1FB5"/>
    <w:rsid w:val="000C214C"/>
    <w:rsid w:val="000C21DD"/>
    <w:rsid w:val="000C2408"/>
    <w:rsid w:val="000C25A5"/>
    <w:rsid w:val="000C443F"/>
    <w:rsid w:val="000C4EF5"/>
    <w:rsid w:val="000C5200"/>
    <w:rsid w:val="000C5236"/>
    <w:rsid w:val="000C5770"/>
    <w:rsid w:val="000C58AB"/>
    <w:rsid w:val="000C6AA6"/>
    <w:rsid w:val="000C75EE"/>
    <w:rsid w:val="000D0301"/>
    <w:rsid w:val="000D102D"/>
    <w:rsid w:val="000D1CAE"/>
    <w:rsid w:val="000D1F2D"/>
    <w:rsid w:val="000D2B4D"/>
    <w:rsid w:val="000D2DD6"/>
    <w:rsid w:val="000D37A8"/>
    <w:rsid w:val="000D3912"/>
    <w:rsid w:val="000D3F5C"/>
    <w:rsid w:val="000D49DD"/>
    <w:rsid w:val="000D6D4C"/>
    <w:rsid w:val="000D7154"/>
    <w:rsid w:val="000D7560"/>
    <w:rsid w:val="000E09E7"/>
    <w:rsid w:val="000E0B10"/>
    <w:rsid w:val="000E1944"/>
    <w:rsid w:val="000E2891"/>
    <w:rsid w:val="000E4271"/>
    <w:rsid w:val="000E4DE9"/>
    <w:rsid w:val="000E5453"/>
    <w:rsid w:val="000E55DB"/>
    <w:rsid w:val="000E670F"/>
    <w:rsid w:val="000F0219"/>
    <w:rsid w:val="000F049F"/>
    <w:rsid w:val="000F0B5C"/>
    <w:rsid w:val="000F0DF4"/>
    <w:rsid w:val="000F0EB7"/>
    <w:rsid w:val="000F1778"/>
    <w:rsid w:val="000F17D2"/>
    <w:rsid w:val="000F22E5"/>
    <w:rsid w:val="000F2DAD"/>
    <w:rsid w:val="000F6ECA"/>
    <w:rsid w:val="000F6ED6"/>
    <w:rsid w:val="000F7A73"/>
    <w:rsid w:val="00100D83"/>
    <w:rsid w:val="0010136A"/>
    <w:rsid w:val="00103B4B"/>
    <w:rsid w:val="001040CF"/>
    <w:rsid w:val="00104FF7"/>
    <w:rsid w:val="00105CA3"/>
    <w:rsid w:val="00105E84"/>
    <w:rsid w:val="00111379"/>
    <w:rsid w:val="001118D9"/>
    <w:rsid w:val="0011618C"/>
    <w:rsid w:val="00116263"/>
    <w:rsid w:val="00117C0B"/>
    <w:rsid w:val="001202B9"/>
    <w:rsid w:val="00120E29"/>
    <w:rsid w:val="00121A47"/>
    <w:rsid w:val="001221EF"/>
    <w:rsid w:val="00122743"/>
    <w:rsid w:val="00122EEE"/>
    <w:rsid w:val="00122FCC"/>
    <w:rsid w:val="00124283"/>
    <w:rsid w:val="00124BFC"/>
    <w:rsid w:val="001250D5"/>
    <w:rsid w:val="001256FB"/>
    <w:rsid w:val="00125A51"/>
    <w:rsid w:val="00126036"/>
    <w:rsid w:val="00126D35"/>
    <w:rsid w:val="00127149"/>
    <w:rsid w:val="00127507"/>
    <w:rsid w:val="00127C5D"/>
    <w:rsid w:val="00130022"/>
    <w:rsid w:val="00130074"/>
    <w:rsid w:val="00130F5F"/>
    <w:rsid w:val="00132B8A"/>
    <w:rsid w:val="00132D75"/>
    <w:rsid w:val="00132F7E"/>
    <w:rsid w:val="001334B2"/>
    <w:rsid w:val="00133DB0"/>
    <w:rsid w:val="00134784"/>
    <w:rsid w:val="00136110"/>
    <w:rsid w:val="00136BF5"/>
    <w:rsid w:val="001375DC"/>
    <w:rsid w:val="00141831"/>
    <w:rsid w:val="00141EA6"/>
    <w:rsid w:val="001420D2"/>
    <w:rsid w:val="00142218"/>
    <w:rsid w:val="0014289E"/>
    <w:rsid w:val="00142985"/>
    <w:rsid w:val="001430D2"/>
    <w:rsid w:val="0014421C"/>
    <w:rsid w:val="0014460D"/>
    <w:rsid w:val="00144645"/>
    <w:rsid w:val="001448A9"/>
    <w:rsid w:val="0014551C"/>
    <w:rsid w:val="0014617E"/>
    <w:rsid w:val="00146EA5"/>
    <w:rsid w:val="001502B1"/>
    <w:rsid w:val="001518DA"/>
    <w:rsid w:val="00152A21"/>
    <w:rsid w:val="001536E3"/>
    <w:rsid w:val="001543E4"/>
    <w:rsid w:val="00154CC7"/>
    <w:rsid w:val="00154D80"/>
    <w:rsid w:val="00155EF6"/>
    <w:rsid w:val="00155F3F"/>
    <w:rsid w:val="0015647F"/>
    <w:rsid w:val="001606CA"/>
    <w:rsid w:val="00160BD3"/>
    <w:rsid w:val="00160C77"/>
    <w:rsid w:val="00160D8A"/>
    <w:rsid w:val="00161184"/>
    <w:rsid w:val="001619D5"/>
    <w:rsid w:val="00162D64"/>
    <w:rsid w:val="001630B0"/>
    <w:rsid w:val="00163202"/>
    <w:rsid w:val="001635A0"/>
    <w:rsid w:val="00163B0C"/>
    <w:rsid w:val="00163DCF"/>
    <w:rsid w:val="00164032"/>
    <w:rsid w:val="00164079"/>
    <w:rsid w:val="001641C8"/>
    <w:rsid w:val="00165B7C"/>
    <w:rsid w:val="00167092"/>
    <w:rsid w:val="001677A0"/>
    <w:rsid w:val="00170E68"/>
    <w:rsid w:val="00171A99"/>
    <w:rsid w:val="00171C46"/>
    <w:rsid w:val="00171CF6"/>
    <w:rsid w:val="00173E34"/>
    <w:rsid w:val="001749BD"/>
    <w:rsid w:val="00174D34"/>
    <w:rsid w:val="00174F6D"/>
    <w:rsid w:val="001762B0"/>
    <w:rsid w:val="0017719B"/>
    <w:rsid w:val="00180595"/>
    <w:rsid w:val="001813EB"/>
    <w:rsid w:val="0018176A"/>
    <w:rsid w:val="001817D6"/>
    <w:rsid w:val="001818E4"/>
    <w:rsid w:val="00181D40"/>
    <w:rsid w:val="00183129"/>
    <w:rsid w:val="001846FE"/>
    <w:rsid w:val="00184B26"/>
    <w:rsid w:val="00184B6D"/>
    <w:rsid w:val="0018636F"/>
    <w:rsid w:val="001874EC"/>
    <w:rsid w:val="00187B51"/>
    <w:rsid w:val="00187CAE"/>
    <w:rsid w:val="00187CBC"/>
    <w:rsid w:val="00190D1B"/>
    <w:rsid w:val="00190F7C"/>
    <w:rsid w:val="001913FA"/>
    <w:rsid w:val="001918DD"/>
    <w:rsid w:val="00191EEC"/>
    <w:rsid w:val="0019291F"/>
    <w:rsid w:val="00195442"/>
    <w:rsid w:val="00196088"/>
    <w:rsid w:val="00196405"/>
    <w:rsid w:val="0019642F"/>
    <w:rsid w:val="001965D3"/>
    <w:rsid w:val="0019669E"/>
    <w:rsid w:val="00197142"/>
    <w:rsid w:val="00197732"/>
    <w:rsid w:val="00197AF1"/>
    <w:rsid w:val="001A2689"/>
    <w:rsid w:val="001A2692"/>
    <w:rsid w:val="001A3671"/>
    <w:rsid w:val="001A3BAA"/>
    <w:rsid w:val="001A3C43"/>
    <w:rsid w:val="001A3DB8"/>
    <w:rsid w:val="001A3DBD"/>
    <w:rsid w:val="001A4E65"/>
    <w:rsid w:val="001A537F"/>
    <w:rsid w:val="001A580C"/>
    <w:rsid w:val="001A5AA2"/>
    <w:rsid w:val="001A5FF4"/>
    <w:rsid w:val="001A65AB"/>
    <w:rsid w:val="001A6E3A"/>
    <w:rsid w:val="001B0A7A"/>
    <w:rsid w:val="001B21B5"/>
    <w:rsid w:val="001B25F7"/>
    <w:rsid w:val="001B37C7"/>
    <w:rsid w:val="001B3BA0"/>
    <w:rsid w:val="001B58E8"/>
    <w:rsid w:val="001B6868"/>
    <w:rsid w:val="001B6A41"/>
    <w:rsid w:val="001B6E14"/>
    <w:rsid w:val="001B6F06"/>
    <w:rsid w:val="001B766A"/>
    <w:rsid w:val="001B7764"/>
    <w:rsid w:val="001B797D"/>
    <w:rsid w:val="001B7D86"/>
    <w:rsid w:val="001C09FC"/>
    <w:rsid w:val="001C17F2"/>
    <w:rsid w:val="001C1E91"/>
    <w:rsid w:val="001C28F0"/>
    <w:rsid w:val="001C30DD"/>
    <w:rsid w:val="001C4DA9"/>
    <w:rsid w:val="001C5435"/>
    <w:rsid w:val="001C5F14"/>
    <w:rsid w:val="001C6A06"/>
    <w:rsid w:val="001C6A66"/>
    <w:rsid w:val="001C79C4"/>
    <w:rsid w:val="001C7FE9"/>
    <w:rsid w:val="001D0B6F"/>
    <w:rsid w:val="001D0EC8"/>
    <w:rsid w:val="001D0F5C"/>
    <w:rsid w:val="001D1A8E"/>
    <w:rsid w:val="001D233E"/>
    <w:rsid w:val="001D366E"/>
    <w:rsid w:val="001D3DF2"/>
    <w:rsid w:val="001D3E11"/>
    <w:rsid w:val="001D5F8B"/>
    <w:rsid w:val="001D6878"/>
    <w:rsid w:val="001D7886"/>
    <w:rsid w:val="001E045D"/>
    <w:rsid w:val="001E071B"/>
    <w:rsid w:val="001E1172"/>
    <w:rsid w:val="001E2DFB"/>
    <w:rsid w:val="001E34F9"/>
    <w:rsid w:val="001E39AA"/>
    <w:rsid w:val="001E41A4"/>
    <w:rsid w:val="001E4651"/>
    <w:rsid w:val="001E4BB4"/>
    <w:rsid w:val="001E4FEE"/>
    <w:rsid w:val="001E5457"/>
    <w:rsid w:val="001E54FD"/>
    <w:rsid w:val="001E5753"/>
    <w:rsid w:val="001E5D0A"/>
    <w:rsid w:val="001E792D"/>
    <w:rsid w:val="001E7DFC"/>
    <w:rsid w:val="001F1D1B"/>
    <w:rsid w:val="001F2223"/>
    <w:rsid w:val="001F2747"/>
    <w:rsid w:val="001F29E8"/>
    <w:rsid w:val="001F37CD"/>
    <w:rsid w:val="001F3BF8"/>
    <w:rsid w:val="001F3C8E"/>
    <w:rsid w:val="001F41E8"/>
    <w:rsid w:val="001F49B3"/>
    <w:rsid w:val="001F4CD7"/>
    <w:rsid w:val="001F50A9"/>
    <w:rsid w:val="001F53F8"/>
    <w:rsid w:val="001F6293"/>
    <w:rsid w:val="001F7A33"/>
    <w:rsid w:val="001F7B42"/>
    <w:rsid w:val="001F7C18"/>
    <w:rsid w:val="001F7DF0"/>
    <w:rsid w:val="002000BE"/>
    <w:rsid w:val="00200175"/>
    <w:rsid w:val="00200413"/>
    <w:rsid w:val="00200902"/>
    <w:rsid w:val="00200FB3"/>
    <w:rsid w:val="0020274D"/>
    <w:rsid w:val="00202B85"/>
    <w:rsid w:val="00203EDF"/>
    <w:rsid w:val="00204846"/>
    <w:rsid w:val="00205378"/>
    <w:rsid w:val="00205422"/>
    <w:rsid w:val="00205A1A"/>
    <w:rsid w:val="00205B91"/>
    <w:rsid w:val="00205F95"/>
    <w:rsid w:val="00206685"/>
    <w:rsid w:val="002072AC"/>
    <w:rsid w:val="00207C3E"/>
    <w:rsid w:val="002106E2"/>
    <w:rsid w:val="0021093E"/>
    <w:rsid w:val="002122CA"/>
    <w:rsid w:val="00214CFB"/>
    <w:rsid w:val="0021580E"/>
    <w:rsid w:val="00220EC9"/>
    <w:rsid w:val="002213DB"/>
    <w:rsid w:val="0022229A"/>
    <w:rsid w:val="00222EDA"/>
    <w:rsid w:val="00223256"/>
    <w:rsid w:val="00223276"/>
    <w:rsid w:val="00223ED7"/>
    <w:rsid w:val="0022454B"/>
    <w:rsid w:val="0022538B"/>
    <w:rsid w:val="00225522"/>
    <w:rsid w:val="00225A9C"/>
    <w:rsid w:val="00225D5E"/>
    <w:rsid w:val="00230687"/>
    <w:rsid w:val="002306A6"/>
    <w:rsid w:val="0023091E"/>
    <w:rsid w:val="00230940"/>
    <w:rsid w:val="00230B9A"/>
    <w:rsid w:val="00230BB1"/>
    <w:rsid w:val="00230C60"/>
    <w:rsid w:val="00232A9C"/>
    <w:rsid w:val="00233E7F"/>
    <w:rsid w:val="00234447"/>
    <w:rsid w:val="00234845"/>
    <w:rsid w:val="00234BD7"/>
    <w:rsid w:val="002356B0"/>
    <w:rsid w:val="00235E94"/>
    <w:rsid w:val="00236268"/>
    <w:rsid w:val="00236E2A"/>
    <w:rsid w:val="0024016F"/>
    <w:rsid w:val="002420A1"/>
    <w:rsid w:val="0024211A"/>
    <w:rsid w:val="002424AF"/>
    <w:rsid w:val="00243690"/>
    <w:rsid w:val="002453F9"/>
    <w:rsid w:val="0024624E"/>
    <w:rsid w:val="00246707"/>
    <w:rsid w:val="002470A2"/>
    <w:rsid w:val="00250745"/>
    <w:rsid w:val="00251E6F"/>
    <w:rsid w:val="00252516"/>
    <w:rsid w:val="0025310E"/>
    <w:rsid w:val="00253720"/>
    <w:rsid w:val="002554C9"/>
    <w:rsid w:val="002556C1"/>
    <w:rsid w:val="00255817"/>
    <w:rsid w:val="00255EEE"/>
    <w:rsid w:val="00257CB3"/>
    <w:rsid w:val="0026116B"/>
    <w:rsid w:val="002619C9"/>
    <w:rsid w:val="00261A70"/>
    <w:rsid w:val="002620DD"/>
    <w:rsid w:val="00262839"/>
    <w:rsid w:val="0026337A"/>
    <w:rsid w:val="00263848"/>
    <w:rsid w:val="00263ACE"/>
    <w:rsid w:val="00264DF8"/>
    <w:rsid w:val="00265B76"/>
    <w:rsid w:val="00266199"/>
    <w:rsid w:val="002665B4"/>
    <w:rsid w:val="00267333"/>
    <w:rsid w:val="00270C07"/>
    <w:rsid w:val="0027100E"/>
    <w:rsid w:val="002713A4"/>
    <w:rsid w:val="00271D5C"/>
    <w:rsid w:val="00272B40"/>
    <w:rsid w:val="00273705"/>
    <w:rsid w:val="00273F65"/>
    <w:rsid w:val="002748A0"/>
    <w:rsid w:val="00274EF2"/>
    <w:rsid w:val="002754B5"/>
    <w:rsid w:val="0027588E"/>
    <w:rsid w:val="00275BD4"/>
    <w:rsid w:val="002764A0"/>
    <w:rsid w:val="00276C3D"/>
    <w:rsid w:val="00277FC3"/>
    <w:rsid w:val="00277FC9"/>
    <w:rsid w:val="002802DB"/>
    <w:rsid w:val="00281B72"/>
    <w:rsid w:val="002828B1"/>
    <w:rsid w:val="00282B26"/>
    <w:rsid w:val="00283CAF"/>
    <w:rsid w:val="0028406D"/>
    <w:rsid w:val="00284584"/>
    <w:rsid w:val="002852A7"/>
    <w:rsid w:val="002860BA"/>
    <w:rsid w:val="00286B1C"/>
    <w:rsid w:val="00286E92"/>
    <w:rsid w:val="00286F12"/>
    <w:rsid w:val="00287127"/>
    <w:rsid w:val="00292DB8"/>
    <w:rsid w:val="00293926"/>
    <w:rsid w:val="002949B8"/>
    <w:rsid w:val="00295B7F"/>
    <w:rsid w:val="00297C5B"/>
    <w:rsid w:val="002A1405"/>
    <w:rsid w:val="002A2440"/>
    <w:rsid w:val="002A369C"/>
    <w:rsid w:val="002A3F8F"/>
    <w:rsid w:val="002A486C"/>
    <w:rsid w:val="002A48FA"/>
    <w:rsid w:val="002A5401"/>
    <w:rsid w:val="002A551C"/>
    <w:rsid w:val="002A5AFA"/>
    <w:rsid w:val="002A5BDA"/>
    <w:rsid w:val="002A5C90"/>
    <w:rsid w:val="002B0718"/>
    <w:rsid w:val="002B1403"/>
    <w:rsid w:val="002B159A"/>
    <w:rsid w:val="002B18B2"/>
    <w:rsid w:val="002B1B36"/>
    <w:rsid w:val="002B1C4A"/>
    <w:rsid w:val="002B5926"/>
    <w:rsid w:val="002B689A"/>
    <w:rsid w:val="002B7474"/>
    <w:rsid w:val="002B74DC"/>
    <w:rsid w:val="002B785F"/>
    <w:rsid w:val="002C17E4"/>
    <w:rsid w:val="002C2140"/>
    <w:rsid w:val="002C21E1"/>
    <w:rsid w:val="002C2F42"/>
    <w:rsid w:val="002C3B7C"/>
    <w:rsid w:val="002C475B"/>
    <w:rsid w:val="002C603E"/>
    <w:rsid w:val="002C75B5"/>
    <w:rsid w:val="002C791C"/>
    <w:rsid w:val="002C7CD7"/>
    <w:rsid w:val="002D13EA"/>
    <w:rsid w:val="002D18E2"/>
    <w:rsid w:val="002D1D0A"/>
    <w:rsid w:val="002D271C"/>
    <w:rsid w:val="002D4349"/>
    <w:rsid w:val="002D5E51"/>
    <w:rsid w:val="002D77E4"/>
    <w:rsid w:val="002D7BD6"/>
    <w:rsid w:val="002E049E"/>
    <w:rsid w:val="002E065A"/>
    <w:rsid w:val="002E06DB"/>
    <w:rsid w:val="002E09F6"/>
    <w:rsid w:val="002E0D57"/>
    <w:rsid w:val="002E0EE2"/>
    <w:rsid w:val="002E3B63"/>
    <w:rsid w:val="002E49D6"/>
    <w:rsid w:val="002E58FC"/>
    <w:rsid w:val="002E5B7A"/>
    <w:rsid w:val="002E7A9D"/>
    <w:rsid w:val="002F0F56"/>
    <w:rsid w:val="002F1F9A"/>
    <w:rsid w:val="002F1FC5"/>
    <w:rsid w:val="002F2A0F"/>
    <w:rsid w:val="002F2CBF"/>
    <w:rsid w:val="002F3114"/>
    <w:rsid w:val="002F38FE"/>
    <w:rsid w:val="002F3951"/>
    <w:rsid w:val="002F3FC9"/>
    <w:rsid w:val="002F4707"/>
    <w:rsid w:val="002F4861"/>
    <w:rsid w:val="002F4F60"/>
    <w:rsid w:val="002F4FE8"/>
    <w:rsid w:val="002F7E03"/>
    <w:rsid w:val="00301480"/>
    <w:rsid w:val="00301F98"/>
    <w:rsid w:val="003021DE"/>
    <w:rsid w:val="00302F84"/>
    <w:rsid w:val="00303427"/>
    <w:rsid w:val="0030362E"/>
    <w:rsid w:val="00303C0B"/>
    <w:rsid w:val="00304691"/>
    <w:rsid w:val="0030493F"/>
    <w:rsid w:val="00304C09"/>
    <w:rsid w:val="00304CE1"/>
    <w:rsid w:val="00305661"/>
    <w:rsid w:val="00310063"/>
    <w:rsid w:val="00311048"/>
    <w:rsid w:val="0031135F"/>
    <w:rsid w:val="00311B73"/>
    <w:rsid w:val="00312BE4"/>
    <w:rsid w:val="00314500"/>
    <w:rsid w:val="0031478B"/>
    <w:rsid w:val="003150C7"/>
    <w:rsid w:val="00315112"/>
    <w:rsid w:val="0031668D"/>
    <w:rsid w:val="0031674F"/>
    <w:rsid w:val="003172E1"/>
    <w:rsid w:val="003177E9"/>
    <w:rsid w:val="00317DD4"/>
    <w:rsid w:val="00320403"/>
    <w:rsid w:val="00321EAA"/>
    <w:rsid w:val="0032215D"/>
    <w:rsid w:val="003225AD"/>
    <w:rsid w:val="00322FE0"/>
    <w:rsid w:val="00323350"/>
    <w:rsid w:val="00323A67"/>
    <w:rsid w:val="0032400E"/>
    <w:rsid w:val="00326938"/>
    <w:rsid w:val="00327237"/>
    <w:rsid w:val="00327601"/>
    <w:rsid w:val="00330BA8"/>
    <w:rsid w:val="00330DB9"/>
    <w:rsid w:val="00330E8F"/>
    <w:rsid w:val="0033367E"/>
    <w:rsid w:val="003339FF"/>
    <w:rsid w:val="00334B59"/>
    <w:rsid w:val="003351F0"/>
    <w:rsid w:val="0033658D"/>
    <w:rsid w:val="00336F79"/>
    <w:rsid w:val="0033785A"/>
    <w:rsid w:val="00337BC4"/>
    <w:rsid w:val="00340487"/>
    <w:rsid w:val="00340E89"/>
    <w:rsid w:val="00342041"/>
    <w:rsid w:val="0034208E"/>
    <w:rsid w:val="0034218F"/>
    <w:rsid w:val="0034299D"/>
    <w:rsid w:val="00343090"/>
    <w:rsid w:val="00343A81"/>
    <w:rsid w:val="00344C51"/>
    <w:rsid w:val="00344E43"/>
    <w:rsid w:val="00344E6E"/>
    <w:rsid w:val="003455B6"/>
    <w:rsid w:val="00346922"/>
    <w:rsid w:val="003474B8"/>
    <w:rsid w:val="00350123"/>
    <w:rsid w:val="00350504"/>
    <w:rsid w:val="0035163D"/>
    <w:rsid w:val="003519E0"/>
    <w:rsid w:val="003544F7"/>
    <w:rsid w:val="00354CB0"/>
    <w:rsid w:val="00354E03"/>
    <w:rsid w:val="003550F4"/>
    <w:rsid w:val="00355298"/>
    <w:rsid w:val="00355CF3"/>
    <w:rsid w:val="00355DFF"/>
    <w:rsid w:val="0035660E"/>
    <w:rsid w:val="00356A39"/>
    <w:rsid w:val="00356AD2"/>
    <w:rsid w:val="0035744C"/>
    <w:rsid w:val="003576E4"/>
    <w:rsid w:val="00361404"/>
    <w:rsid w:val="00362244"/>
    <w:rsid w:val="0036267C"/>
    <w:rsid w:val="00363308"/>
    <w:rsid w:val="00363F9E"/>
    <w:rsid w:val="0036407C"/>
    <w:rsid w:val="003642B1"/>
    <w:rsid w:val="00364A04"/>
    <w:rsid w:val="00365642"/>
    <w:rsid w:val="00365791"/>
    <w:rsid w:val="0036580B"/>
    <w:rsid w:val="00365937"/>
    <w:rsid w:val="0036672B"/>
    <w:rsid w:val="00366D1D"/>
    <w:rsid w:val="00367CC7"/>
    <w:rsid w:val="0037088F"/>
    <w:rsid w:val="00371B87"/>
    <w:rsid w:val="00372E52"/>
    <w:rsid w:val="00372F39"/>
    <w:rsid w:val="00373885"/>
    <w:rsid w:val="00374B70"/>
    <w:rsid w:val="00375070"/>
    <w:rsid w:val="003755D4"/>
    <w:rsid w:val="003758A7"/>
    <w:rsid w:val="00375CBD"/>
    <w:rsid w:val="00376586"/>
    <w:rsid w:val="00380016"/>
    <w:rsid w:val="003801A5"/>
    <w:rsid w:val="0038023A"/>
    <w:rsid w:val="00380F91"/>
    <w:rsid w:val="00381844"/>
    <w:rsid w:val="00383030"/>
    <w:rsid w:val="00383974"/>
    <w:rsid w:val="003841DB"/>
    <w:rsid w:val="00384CCC"/>
    <w:rsid w:val="00385DD2"/>
    <w:rsid w:val="003864A8"/>
    <w:rsid w:val="003864BE"/>
    <w:rsid w:val="00386B18"/>
    <w:rsid w:val="00386B57"/>
    <w:rsid w:val="00387844"/>
    <w:rsid w:val="00387CDF"/>
    <w:rsid w:val="00390135"/>
    <w:rsid w:val="003912C7"/>
    <w:rsid w:val="003917D3"/>
    <w:rsid w:val="003954AE"/>
    <w:rsid w:val="00395755"/>
    <w:rsid w:val="00395823"/>
    <w:rsid w:val="00395D12"/>
    <w:rsid w:val="00396121"/>
    <w:rsid w:val="0039643B"/>
    <w:rsid w:val="0039650D"/>
    <w:rsid w:val="003966B0"/>
    <w:rsid w:val="003967E1"/>
    <w:rsid w:val="00397123"/>
    <w:rsid w:val="00397464"/>
    <w:rsid w:val="003976B2"/>
    <w:rsid w:val="00397C5F"/>
    <w:rsid w:val="003A0320"/>
    <w:rsid w:val="003A0F99"/>
    <w:rsid w:val="003A20A0"/>
    <w:rsid w:val="003A2403"/>
    <w:rsid w:val="003A4393"/>
    <w:rsid w:val="003A48CD"/>
    <w:rsid w:val="003A4C73"/>
    <w:rsid w:val="003A506B"/>
    <w:rsid w:val="003A59A3"/>
    <w:rsid w:val="003A5F9E"/>
    <w:rsid w:val="003A64D7"/>
    <w:rsid w:val="003A746B"/>
    <w:rsid w:val="003A765B"/>
    <w:rsid w:val="003B06D3"/>
    <w:rsid w:val="003B1C86"/>
    <w:rsid w:val="003B2DB7"/>
    <w:rsid w:val="003B310A"/>
    <w:rsid w:val="003B31A7"/>
    <w:rsid w:val="003B3957"/>
    <w:rsid w:val="003B42AB"/>
    <w:rsid w:val="003B45AC"/>
    <w:rsid w:val="003B664D"/>
    <w:rsid w:val="003B79E3"/>
    <w:rsid w:val="003B7A77"/>
    <w:rsid w:val="003B7F27"/>
    <w:rsid w:val="003C13EC"/>
    <w:rsid w:val="003C182F"/>
    <w:rsid w:val="003C3FCC"/>
    <w:rsid w:val="003C440D"/>
    <w:rsid w:val="003C4DB8"/>
    <w:rsid w:val="003C4FD0"/>
    <w:rsid w:val="003C631C"/>
    <w:rsid w:val="003D02DA"/>
    <w:rsid w:val="003D03E7"/>
    <w:rsid w:val="003D1F81"/>
    <w:rsid w:val="003D2407"/>
    <w:rsid w:val="003D3291"/>
    <w:rsid w:val="003D3624"/>
    <w:rsid w:val="003D5316"/>
    <w:rsid w:val="003D5A4B"/>
    <w:rsid w:val="003D6194"/>
    <w:rsid w:val="003D6494"/>
    <w:rsid w:val="003D6D00"/>
    <w:rsid w:val="003D6EEA"/>
    <w:rsid w:val="003D7714"/>
    <w:rsid w:val="003D7852"/>
    <w:rsid w:val="003D79CA"/>
    <w:rsid w:val="003D7A3F"/>
    <w:rsid w:val="003D7C45"/>
    <w:rsid w:val="003E07AA"/>
    <w:rsid w:val="003E15AD"/>
    <w:rsid w:val="003E290D"/>
    <w:rsid w:val="003E3D90"/>
    <w:rsid w:val="003E5ED5"/>
    <w:rsid w:val="003E6E3E"/>
    <w:rsid w:val="003E6E71"/>
    <w:rsid w:val="003E72AD"/>
    <w:rsid w:val="003E74FC"/>
    <w:rsid w:val="003F1CDD"/>
    <w:rsid w:val="003F34E3"/>
    <w:rsid w:val="003F3BB3"/>
    <w:rsid w:val="003F3FD1"/>
    <w:rsid w:val="003F4B35"/>
    <w:rsid w:val="003F5477"/>
    <w:rsid w:val="003F5C34"/>
    <w:rsid w:val="003F63E5"/>
    <w:rsid w:val="003F6E1E"/>
    <w:rsid w:val="003F7019"/>
    <w:rsid w:val="003F7114"/>
    <w:rsid w:val="003F793E"/>
    <w:rsid w:val="0040099A"/>
    <w:rsid w:val="0040107C"/>
    <w:rsid w:val="0040189C"/>
    <w:rsid w:val="004019A3"/>
    <w:rsid w:val="004022EF"/>
    <w:rsid w:val="00402A89"/>
    <w:rsid w:val="00403B4A"/>
    <w:rsid w:val="00404059"/>
    <w:rsid w:val="00406F64"/>
    <w:rsid w:val="00407ADF"/>
    <w:rsid w:val="00407BA1"/>
    <w:rsid w:val="00411E0A"/>
    <w:rsid w:val="00412CE2"/>
    <w:rsid w:val="0041304A"/>
    <w:rsid w:val="0041327E"/>
    <w:rsid w:val="00413796"/>
    <w:rsid w:val="00413A39"/>
    <w:rsid w:val="00413DBD"/>
    <w:rsid w:val="00413DC4"/>
    <w:rsid w:val="004149AA"/>
    <w:rsid w:val="00415897"/>
    <w:rsid w:val="00416925"/>
    <w:rsid w:val="004205CF"/>
    <w:rsid w:val="004217D2"/>
    <w:rsid w:val="00421C74"/>
    <w:rsid w:val="004224E2"/>
    <w:rsid w:val="00424F5F"/>
    <w:rsid w:val="00425155"/>
    <w:rsid w:val="004271E9"/>
    <w:rsid w:val="00427E3B"/>
    <w:rsid w:val="0043014A"/>
    <w:rsid w:val="004304C3"/>
    <w:rsid w:val="004306DB"/>
    <w:rsid w:val="0043171C"/>
    <w:rsid w:val="004318E7"/>
    <w:rsid w:val="00431AEA"/>
    <w:rsid w:val="0043430C"/>
    <w:rsid w:val="004343CD"/>
    <w:rsid w:val="004351B8"/>
    <w:rsid w:val="0043530F"/>
    <w:rsid w:val="0043549A"/>
    <w:rsid w:val="00435895"/>
    <w:rsid w:val="00435A9F"/>
    <w:rsid w:val="00435B5B"/>
    <w:rsid w:val="00436027"/>
    <w:rsid w:val="0043742A"/>
    <w:rsid w:val="0044041E"/>
    <w:rsid w:val="0044042A"/>
    <w:rsid w:val="00440F61"/>
    <w:rsid w:val="004426E9"/>
    <w:rsid w:val="004448F3"/>
    <w:rsid w:val="004449C9"/>
    <w:rsid w:val="00445AE1"/>
    <w:rsid w:val="00445F25"/>
    <w:rsid w:val="00447C08"/>
    <w:rsid w:val="00447E3B"/>
    <w:rsid w:val="00450129"/>
    <w:rsid w:val="004512EF"/>
    <w:rsid w:val="00452C31"/>
    <w:rsid w:val="004531EE"/>
    <w:rsid w:val="0045385E"/>
    <w:rsid w:val="0045387E"/>
    <w:rsid w:val="00454D1C"/>
    <w:rsid w:val="004560A8"/>
    <w:rsid w:val="004562D1"/>
    <w:rsid w:val="0045685D"/>
    <w:rsid w:val="00456A18"/>
    <w:rsid w:val="00456E1D"/>
    <w:rsid w:val="00457C3D"/>
    <w:rsid w:val="00462113"/>
    <w:rsid w:val="004621BF"/>
    <w:rsid w:val="00462511"/>
    <w:rsid w:val="00462A33"/>
    <w:rsid w:val="00464708"/>
    <w:rsid w:val="004668EB"/>
    <w:rsid w:val="0046713A"/>
    <w:rsid w:val="00467D3C"/>
    <w:rsid w:val="00467DB0"/>
    <w:rsid w:val="00467EC7"/>
    <w:rsid w:val="00467ED9"/>
    <w:rsid w:val="00470222"/>
    <w:rsid w:val="0047039F"/>
    <w:rsid w:val="004704A7"/>
    <w:rsid w:val="0047185C"/>
    <w:rsid w:val="004718CF"/>
    <w:rsid w:val="004730A0"/>
    <w:rsid w:val="004734C2"/>
    <w:rsid w:val="00473967"/>
    <w:rsid w:val="00475BAE"/>
    <w:rsid w:val="004765B8"/>
    <w:rsid w:val="00476D00"/>
    <w:rsid w:val="00476E5F"/>
    <w:rsid w:val="004805F1"/>
    <w:rsid w:val="00480E1A"/>
    <w:rsid w:val="00481253"/>
    <w:rsid w:val="00481DA4"/>
    <w:rsid w:val="00481DC8"/>
    <w:rsid w:val="00482272"/>
    <w:rsid w:val="00483503"/>
    <w:rsid w:val="00483F3F"/>
    <w:rsid w:val="00484202"/>
    <w:rsid w:val="00485070"/>
    <w:rsid w:val="00486EE8"/>
    <w:rsid w:val="00487335"/>
    <w:rsid w:val="004879EA"/>
    <w:rsid w:val="00487D74"/>
    <w:rsid w:val="00487EB0"/>
    <w:rsid w:val="00491AD2"/>
    <w:rsid w:val="00491B8C"/>
    <w:rsid w:val="0049537C"/>
    <w:rsid w:val="00495E2C"/>
    <w:rsid w:val="00496641"/>
    <w:rsid w:val="0049688B"/>
    <w:rsid w:val="004968A3"/>
    <w:rsid w:val="00496DF0"/>
    <w:rsid w:val="00497290"/>
    <w:rsid w:val="00497C5F"/>
    <w:rsid w:val="004A05BD"/>
    <w:rsid w:val="004A14CE"/>
    <w:rsid w:val="004A3934"/>
    <w:rsid w:val="004A3C92"/>
    <w:rsid w:val="004A40F8"/>
    <w:rsid w:val="004A4469"/>
    <w:rsid w:val="004A5077"/>
    <w:rsid w:val="004A597F"/>
    <w:rsid w:val="004A5C68"/>
    <w:rsid w:val="004A5EA9"/>
    <w:rsid w:val="004A6223"/>
    <w:rsid w:val="004B05AD"/>
    <w:rsid w:val="004B30B8"/>
    <w:rsid w:val="004B3561"/>
    <w:rsid w:val="004B3587"/>
    <w:rsid w:val="004B39CC"/>
    <w:rsid w:val="004B3B29"/>
    <w:rsid w:val="004B3D86"/>
    <w:rsid w:val="004B7556"/>
    <w:rsid w:val="004C014E"/>
    <w:rsid w:val="004C01DA"/>
    <w:rsid w:val="004C061D"/>
    <w:rsid w:val="004C2B6F"/>
    <w:rsid w:val="004C3A02"/>
    <w:rsid w:val="004C4000"/>
    <w:rsid w:val="004C5AF9"/>
    <w:rsid w:val="004C604C"/>
    <w:rsid w:val="004C67B0"/>
    <w:rsid w:val="004C6A78"/>
    <w:rsid w:val="004C6C54"/>
    <w:rsid w:val="004C70BE"/>
    <w:rsid w:val="004C7428"/>
    <w:rsid w:val="004C7E54"/>
    <w:rsid w:val="004D0B16"/>
    <w:rsid w:val="004D1407"/>
    <w:rsid w:val="004D2CE1"/>
    <w:rsid w:val="004D3007"/>
    <w:rsid w:val="004D4420"/>
    <w:rsid w:val="004D479C"/>
    <w:rsid w:val="004D5A6F"/>
    <w:rsid w:val="004E0B92"/>
    <w:rsid w:val="004E1723"/>
    <w:rsid w:val="004E29EB"/>
    <w:rsid w:val="004E2A47"/>
    <w:rsid w:val="004E38C2"/>
    <w:rsid w:val="004E3AC3"/>
    <w:rsid w:val="004E3E1B"/>
    <w:rsid w:val="004E413C"/>
    <w:rsid w:val="004E4819"/>
    <w:rsid w:val="004E490A"/>
    <w:rsid w:val="004E594F"/>
    <w:rsid w:val="004E63E5"/>
    <w:rsid w:val="004E6410"/>
    <w:rsid w:val="004E67CD"/>
    <w:rsid w:val="004E71F0"/>
    <w:rsid w:val="004E765C"/>
    <w:rsid w:val="004F06DC"/>
    <w:rsid w:val="004F1812"/>
    <w:rsid w:val="004F2216"/>
    <w:rsid w:val="004F335F"/>
    <w:rsid w:val="004F3BC8"/>
    <w:rsid w:val="004F5116"/>
    <w:rsid w:val="004F598A"/>
    <w:rsid w:val="004F7A98"/>
    <w:rsid w:val="00500BC0"/>
    <w:rsid w:val="0050230A"/>
    <w:rsid w:val="00502473"/>
    <w:rsid w:val="00502547"/>
    <w:rsid w:val="00502593"/>
    <w:rsid w:val="005045DD"/>
    <w:rsid w:val="00506410"/>
    <w:rsid w:val="00506649"/>
    <w:rsid w:val="00506790"/>
    <w:rsid w:val="00506DD3"/>
    <w:rsid w:val="00507413"/>
    <w:rsid w:val="005074B3"/>
    <w:rsid w:val="0050753E"/>
    <w:rsid w:val="00507554"/>
    <w:rsid w:val="00507A47"/>
    <w:rsid w:val="00510FFE"/>
    <w:rsid w:val="005110DE"/>
    <w:rsid w:val="00511313"/>
    <w:rsid w:val="00511F86"/>
    <w:rsid w:val="00512090"/>
    <w:rsid w:val="00512C45"/>
    <w:rsid w:val="00512DE3"/>
    <w:rsid w:val="00513E66"/>
    <w:rsid w:val="0051511F"/>
    <w:rsid w:val="00515228"/>
    <w:rsid w:val="00515671"/>
    <w:rsid w:val="005159BC"/>
    <w:rsid w:val="00516BDC"/>
    <w:rsid w:val="00516CB8"/>
    <w:rsid w:val="00520833"/>
    <w:rsid w:val="005214C4"/>
    <w:rsid w:val="00521626"/>
    <w:rsid w:val="00521704"/>
    <w:rsid w:val="00521828"/>
    <w:rsid w:val="00522284"/>
    <w:rsid w:val="00523B3D"/>
    <w:rsid w:val="00523EF4"/>
    <w:rsid w:val="00524977"/>
    <w:rsid w:val="00524A77"/>
    <w:rsid w:val="00524D7D"/>
    <w:rsid w:val="00525A0C"/>
    <w:rsid w:val="0052607D"/>
    <w:rsid w:val="005260A6"/>
    <w:rsid w:val="00526867"/>
    <w:rsid w:val="0052697F"/>
    <w:rsid w:val="00526C54"/>
    <w:rsid w:val="005278C1"/>
    <w:rsid w:val="00531636"/>
    <w:rsid w:val="00532B54"/>
    <w:rsid w:val="005334EB"/>
    <w:rsid w:val="00533816"/>
    <w:rsid w:val="00533BE9"/>
    <w:rsid w:val="00533C20"/>
    <w:rsid w:val="00533F33"/>
    <w:rsid w:val="0053455A"/>
    <w:rsid w:val="00535C2D"/>
    <w:rsid w:val="00536E7E"/>
    <w:rsid w:val="005379D9"/>
    <w:rsid w:val="0054056C"/>
    <w:rsid w:val="00540F48"/>
    <w:rsid w:val="005413EA"/>
    <w:rsid w:val="00541B07"/>
    <w:rsid w:val="00542368"/>
    <w:rsid w:val="005431DC"/>
    <w:rsid w:val="00543C90"/>
    <w:rsid w:val="00544E3E"/>
    <w:rsid w:val="00545B8F"/>
    <w:rsid w:val="00545D7F"/>
    <w:rsid w:val="00546443"/>
    <w:rsid w:val="005474FC"/>
    <w:rsid w:val="00550642"/>
    <w:rsid w:val="005510E5"/>
    <w:rsid w:val="0055210B"/>
    <w:rsid w:val="0055243B"/>
    <w:rsid w:val="005529CF"/>
    <w:rsid w:val="00552B45"/>
    <w:rsid w:val="00556D11"/>
    <w:rsid w:val="005571E9"/>
    <w:rsid w:val="00560621"/>
    <w:rsid w:val="0056220A"/>
    <w:rsid w:val="00562A00"/>
    <w:rsid w:val="00563C7E"/>
    <w:rsid w:val="005641C0"/>
    <w:rsid w:val="00564F50"/>
    <w:rsid w:val="005652E0"/>
    <w:rsid w:val="00566029"/>
    <w:rsid w:val="005668B3"/>
    <w:rsid w:val="00566FAC"/>
    <w:rsid w:val="00567407"/>
    <w:rsid w:val="005705E5"/>
    <w:rsid w:val="00570D10"/>
    <w:rsid w:val="00571B28"/>
    <w:rsid w:val="005725CF"/>
    <w:rsid w:val="005740C2"/>
    <w:rsid w:val="00574228"/>
    <w:rsid w:val="00574342"/>
    <w:rsid w:val="005744E2"/>
    <w:rsid w:val="00574731"/>
    <w:rsid w:val="00574F84"/>
    <w:rsid w:val="00574FEE"/>
    <w:rsid w:val="00575CCE"/>
    <w:rsid w:val="00577B4B"/>
    <w:rsid w:val="0058003B"/>
    <w:rsid w:val="00580BAB"/>
    <w:rsid w:val="00580DD4"/>
    <w:rsid w:val="00580F36"/>
    <w:rsid w:val="00582D37"/>
    <w:rsid w:val="00583E67"/>
    <w:rsid w:val="0058527B"/>
    <w:rsid w:val="00585B6A"/>
    <w:rsid w:val="00586FED"/>
    <w:rsid w:val="00590567"/>
    <w:rsid w:val="00591333"/>
    <w:rsid w:val="0059197D"/>
    <w:rsid w:val="005940FB"/>
    <w:rsid w:val="0059446E"/>
    <w:rsid w:val="00594EA3"/>
    <w:rsid w:val="00594F9C"/>
    <w:rsid w:val="0059721F"/>
    <w:rsid w:val="005A32D6"/>
    <w:rsid w:val="005A36C4"/>
    <w:rsid w:val="005A46A9"/>
    <w:rsid w:val="005A4FC6"/>
    <w:rsid w:val="005A5C06"/>
    <w:rsid w:val="005A605E"/>
    <w:rsid w:val="005A6233"/>
    <w:rsid w:val="005A63C3"/>
    <w:rsid w:val="005A6B96"/>
    <w:rsid w:val="005A76AB"/>
    <w:rsid w:val="005A7752"/>
    <w:rsid w:val="005A784C"/>
    <w:rsid w:val="005A7DBF"/>
    <w:rsid w:val="005B0489"/>
    <w:rsid w:val="005B0550"/>
    <w:rsid w:val="005B0DBF"/>
    <w:rsid w:val="005B1173"/>
    <w:rsid w:val="005B5608"/>
    <w:rsid w:val="005B567A"/>
    <w:rsid w:val="005B7488"/>
    <w:rsid w:val="005B7A55"/>
    <w:rsid w:val="005C0698"/>
    <w:rsid w:val="005C0BBB"/>
    <w:rsid w:val="005C0E18"/>
    <w:rsid w:val="005C0E68"/>
    <w:rsid w:val="005C0E72"/>
    <w:rsid w:val="005C1573"/>
    <w:rsid w:val="005C2838"/>
    <w:rsid w:val="005C2A8D"/>
    <w:rsid w:val="005C2D02"/>
    <w:rsid w:val="005C3430"/>
    <w:rsid w:val="005C3866"/>
    <w:rsid w:val="005C38FE"/>
    <w:rsid w:val="005C3CA2"/>
    <w:rsid w:val="005C4058"/>
    <w:rsid w:val="005C44E7"/>
    <w:rsid w:val="005C4D80"/>
    <w:rsid w:val="005C51E6"/>
    <w:rsid w:val="005C5891"/>
    <w:rsid w:val="005C5984"/>
    <w:rsid w:val="005C5BAF"/>
    <w:rsid w:val="005C602C"/>
    <w:rsid w:val="005C6D52"/>
    <w:rsid w:val="005C71A8"/>
    <w:rsid w:val="005C7536"/>
    <w:rsid w:val="005C7681"/>
    <w:rsid w:val="005C7768"/>
    <w:rsid w:val="005D1079"/>
    <w:rsid w:val="005D1D7D"/>
    <w:rsid w:val="005D2220"/>
    <w:rsid w:val="005D268C"/>
    <w:rsid w:val="005D2848"/>
    <w:rsid w:val="005D3FB0"/>
    <w:rsid w:val="005D4A71"/>
    <w:rsid w:val="005D50E5"/>
    <w:rsid w:val="005D656B"/>
    <w:rsid w:val="005D700E"/>
    <w:rsid w:val="005D7117"/>
    <w:rsid w:val="005D7B03"/>
    <w:rsid w:val="005D7C9B"/>
    <w:rsid w:val="005D7FAD"/>
    <w:rsid w:val="005E0A37"/>
    <w:rsid w:val="005E2DF3"/>
    <w:rsid w:val="005E3B7C"/>
    <w:rsid w:val="005E3F0B"/>
    <w:rsid w:val="005E4021"/>
    <w:rsid w:val="005E4317"/>
    <w:rsid w:val="005E5012"/>
    <w:rsid w:val="005E5569"/>
    <w:rsid w:val="005E5BC0"/>
    <w:rsid w:val="005E73B6"/>
    <w:rsid w:val="005E778C"/>
    <w:rsid w:val="005E7ACF"/>
    <w:rsid w:val="005E7D3C"/>
    <w:rsid w:val="005F0262"/>
    <w:rsid w:val="005F029F"/>
    <w:rsid w:val="005F0508"/>
    <w:rsid w:val="005F07D7"/>
    <w:rsid w:val="005F101D"/>
    <w:rsid w:val="005F1B1A"/>
    <w:rsid w:val="005F1E6B"/>
    <w:rsid w:val="005F1FB2"/>
    <w:rsid w:val="005F3281"/>
    <w:rsid w:val="005F379C"/>
    <w:rsid w:val="005F4BEE"/>
    <w:rsid w:val="005F5AD3"/>
    <w:rsid w:val="005F617B"/>
    <w:rsid w:val="005F6347"/>
    <w:rsid w:val="005F6843"/>
    <w:rsid w:val="005F702D"/>
    <w:rsid w:val="005F70D7"/>
    <w:rsid w:val="005F7BFF"/>
    <w:rsid w:val="00600218"/>
    <w:rsid w:val="00600F18"/>
    <w:rsid w:val="006011FC"/>
    <w:rsid w:val="00601F50"/>
    <w:rsid w:val="00602A91"/>
    <w:rsid w:val="006043D1"/>
    <w:rsid w:val="00604D23"/>
    <w:rsid w:val="00604E64"/>
    <w:rsid w:val="00605B6F"/>
    <w:rsid w:val="00606CF2"/>
    <w:rsid w:val="00607A9D"/>
    <w:rsid w:val="00610A75"/>
    <w:rsid w:val="00611A06"/>
    <w:rsid w:val="00611DE9"/>
    <w:rsid w:val="0061207F"/>
    <w:rsid w:val="0061331D"/>
    <w:rsid w:val="006136C3"/>
    <w:rsid w:val="00613E64"/>
    <w:rsid w:val="006145D9"/>
    <w:rsid w:val="00615F76"/>
    <w:rsid w:val="0061775E"/>
    <w:rsid w:val="006201C8"/>
    <w:rsid w:val="00620C16"/>
    <w:rsid w:val="0062176D"/>
    <w:rsid w:val="00621ABB"/>
    <w:rsid w:val="00622625"/>
    <w:rsid w:val="00622938"/>
    <w:rsid w:val="00623517"/>
    <w:rsid w:val="0062544D"/>
    <w:rsid w:val="00625599"/>
    <w:rsid w:val="0062592F"/>
    <w:rsid w:val="00625F6C"/>
    <w:rsid w:val="006268DB"/>
    <w:rsid w:val="00626950"/>
    <w:rsid w:val="006275B7"/>
    <w:rsid w:val="00630B5F"/>
    <w:rsid w:val="00631D20"/>
    <w:rsid w:val="00633776"/>
    <w:rsid w:val="00633B6B"/>
    <w:rsid w:val="00636D7F"/>
    <w:rsid w:val="00637572"/>
    <w:rsid w:val="00637DE8"/>
    <w:rsid w:val="00637F91"/>
    <w:rsid w:val="006419A8"/>
    <w:rsid w:val="00641A67"/>
    <w:rsid w:val="00642031"/>
    <w:rsid w:val="0064216F"/>
    <w:rsid w:val="00642255"/>
    <w:rsid w:val="00643978"/>
    <w:rsid w:val="00643E8F"/>
    <w:rsid w:val="0064464B"/>
    <w:rsid w:val="00644854"/>
    <w:rsid w:val="00644D72"/>
    <w:rsid w:val="0064550B"/>
    <w:rsid w:val="00646427"/>
    <w:rsid w:val="00646A7E"/>
    <w:rsid w:val="00646D97"/>
    <w:rsid w:val="006472D7"/>
    <w:rsid w:val="00647BFF"/>
    <w:rsid w:val="00650540"/>
    <w:rsid w:val="00650BF3"/>
    <w:rsid w:val="00650FC7"/>
    <w:rsid w:val="0065267E"/>
    <w:rsid w:val="006526F9"/>
    <w:rsid w:val="00653912"/>
    <w:rsid w:val="00656B1F"/>
    <w:rsid w:val="006606EA"/>
    <w:rsid w:val="006618CE"/>
    <w:rsid w:val="00662FF0"/>
    <w:rsid w:val="00663488"/>
    <w:rsid w:val="00664446"/>
    <w:rsid w:val="00664DA5"/>
    <w:rsid w:val="00664FD1"/>
    <w:rsid w:val="00665150"/>
    <w:rsid w:val="00665405"/>
    <w:rsid w:val="00666684"/>
    <w:rsid w:val="00667503"/>
    <w:rsid w:val="00667759"/>
    <w:rsid w:val="0066784B"/>
    <w:rsid w:val="00667EB8"/>
    <w:rsid w:val="0067031B"/>
    <w:rsid w:val="006719FE"/>
    <w:rsid w:val="00671A9E"/>
    <w:rsid w:val="00672313"/>
    <w:rsid w:val="0067294A"/>
    <w:rsid w:val="00673469"/>
    <w:rsid w:val="00673652"/>
    <w:rsid w:val="0067473D"/>
    <w:rsid w:val="006748CA"/>
    <w:rsid w:val="006765E9"/>
    <w:rsid w:val="00677357"/>
    <w:rsid w:val="00677941"/>
    <w:rsid w:val="006828AA"/>
    <w:rsid w:val="00682983"/>
    <w:rsid w:val="00682F92"/>
    <w:rsid w:val="0068321D"/>
    <w:rsid w:val="00683244"/>
    <w:rsid w:val="006839C1"/>
    <w:rsid w:val="00683DEF"/>
    <w:rsid w:val="00685C51"/>
    <w:rsid w:val="0068679F"/>
    <w:rsid w:val="006868FB"/>
    <w:rsid w:val="0068708C"/>
    <w:rsid w:val="0068772B"/>
    <w:rsid w:val="00687A67"/>
    <w:rsid w:val="00690F17"/>
    <w:rsid w:val="00691F8B"/>
    <w:rsid w:val="006921B1"/>
    <w:rsid w:val="00692EF7"/>
    <w:rsid w:val="0069340D"/>
    <w:rsid w:val="0069414A"/>
    <w:rsid w:val="00694C40"/>
    <w:rsid w:val="00695756"/>
    <w:rsid w:val="006970A5"/>
    <w:rsid w:val="00697AB5"/>
    <w:rsid w:val="006A0251"/>
    <w:rsid w:val="006A0D81"/>
    <w:rsid w:val="006A1709"/>
    <w:rsid w:val="006A1FE8"/>
    <w:rsid w:val="006A22A5"/>
    <w:rsid w:val="006A2B4F"/>
    <w:rsid w:val="006A3FE1"/>
    <w:rsid w:val="006A4730"/>
    <w:rsid w:val="006A47D2"/>
    <w:rsid w:val="006A47E0"/>
    <w:rsid w:val="006A56E6"/>
    <w:rsid w:val="006A5EA3"/>
    <w:rsid w:val="006A6294"/>
    <w:rsid w:val="006A78B3"/>
    <w:rsid w:val="006A7DC1"/>
    <w:rsid w:val="006B04D6"/>
    <w:rsid w:val="006B0EB0"/>
    <w:rsid w:val="006B1BEE"/>
    <w:rsid w:val="006B1EBA"/>
    <w:rsid w:val="006B21B8"/>
    <w:rsid w:val="006B2C1E"/>
    <w:rsid w:val="006B3974"/>
    <w:rsid w:val="006B4104"/>
    <w:rsid w:val="006B41B0"/>
    <w:rsid w:val="006B45DE"/>
    <w:rsid w:val="006B4C7D"/>
    <w:rsid w:val="006B51B9"/>
    <w:rsid w:val="006B5E63"/>
    <w:rsid w:val="006B7A32"/>
    <w:rsid w:val="006C1582"/>
    <w:rsid w:val="006C34A4"/>
    <w:rsid w:val="006C41F8"/>
    <w:rsid w:val="006C4254"/>
    <w:rsid w:val="006C5C11"/>
    <w:rsid w:val="006C6161"/>
    <w:rsid w:val="006C6B64"/>
    <w:rsid w:val="006C7595"/>
    <w:rsid w:val="006D054D"/>
    <w:rsid w:val="006D12A5"/>
    <w:rsid w:val="006D2D43"/>
    <w:rsid w:val="006D34C0"/>
    <w:rsid w:val="006D45E1"/>
    <w:rsid w:val="006D5DFB"/>
    <w:rsid w:val="006D6919"/>
    <w:rsid w:val="006D6C4B"/>
    <w:rsid w:val="006E01B7"/>
    <w:rsid w:val="006E0E74"/>
    <w:rsid w:val="006E12A4"/>
    <w:rsid w:val="006E1C8F"/>
    <w:rsid w:val="006E258E"/>
    <w:rsid w:val="006E25AF"/>
    <w:rsid w:val="006E2C5A"/>
    <w:rsid w:val="006E2EF0"/>
    <w:rsid w:val="006E3632"/>
    <w:rsid w:val="006E3B3E"/>
    <w:rsid w:val="006E498E"/>
    <w:rsid w:val="006E5775"/>
    <w:rsid w:val="006E5B87"/>
    <w:rsid w:val="006E69C2"/>
    <w:rsid w:val="006E6E8D"/>
    <w:rsid w:val="006E6F23"/>
    <w:rsid w:val="006E71B3"/>
    <w:rsid w:val="006E73A6"/>
    <w:rsid w:val="006E7B55"/>
    <w:rsid w:val="006E7BDB"/>
    <w:rsid w:val="006F0547"/>
    <w:rsid w:val="006F0745"/>
    <w:rsid w:val="006F0B47"/>
    <w:rsid w:val="006F1B7A"/>
    <w:rsid w:val="006F257C"/>
    <w:rsid w:val="006F308A"/>
    <w:rsid w:val="006F3162"/>
    <w:rsid w:val="006F384F"/>
    <w:rsid w:val="006F3D4B"/>
    <w:rsid w:val="006F46FA"/>
    <w:rsid w:val="006F5215"/>
    <w:rsid w:val="006F6702"/>
    <w:rsid w:val="007000E5"/>
    <w:rsid w:val="00700954"/>
    <w:rsid w:val="0070106B"/>
    <w:rsid w:val="0070114E"/>
    <w:rsid w:val="007012D9"/>
    <w:rsid w:val="007021A8"/>
    <w:rsid w:val="00702922"/>
    <w:rsid w:val="00702B79"/>
    <w:rsid w:val="007030CA"/>
    <w:rsid w:val="00704CEE"/>
    <w:rsid w:val="0070592A"/>
    <w:rsid w:val="00706EDA"/>
    <w:rsid w:val="00707075"/>
    <w:rsid w:val="007071CE"/>
    <w:rsid w:val="00707D5C"/>
    <w:rsid w:val="00707F01"/>
    <w:rsid w:val="00710302"/>
    <w:rsid w:val="00710387"/>
    <w:rsid w:val="00712896"/>
    <w:rsid w:val="00712EF7"/>
    <w:rsid w:val="00713E16"/>
    <w:rsid w:val="00714280"/>
    <w:rsid w:val="0071439D"/>
    <w:rsid w:val="007146AF"/>
    <w:rsid w:val="0071503F"/>
    <w:rsid w:val="00715C6F"/>
    <w:rsid w:val="00716900"/>
    <w:rsid w:val="00717844"/>
    <w:rsid w:val="007219DC"/>
    <w:rsid w:val="00721E58"/>
    <w:rsid w:val="00723933"/>
    <w:rsid w:val="00725C80"/>
    <w:rsid w:val="00730226"/>
    <w:rsid w:val="00730ECB"/>
    <w:rsid w:val="00731646"/>
    <w:rsid w:val="007316D3"/>
    <w:rsid w:val="007322CD"/>
    <w:rsid w:val="00732774"/>
    <w:rsid w:val="0073359A"/>
    <w:rsid w:val="007342B5"/>
    <w:rsid w:val="00736066"/>
    <w:rsid w:val="007362DF"/>
    <w:rsid w:val="00736F73"/>
    <w:rsid w:val="00737021"/>
    <w:rsid w:val="0073793E"/>
    <w:rsid w:val="00737B64"/>
    <w:rsid w:val="00742761"/>
    <w:rsid w:val="00742ADD"/>
    <w:rsid w:val="00742C8A"/>
    <w:rsid w:val="00743F28"/>
    <w:rsid w:val="00744AB0"/>
    <w:rsid w:val="00744B64"/>
    <w:rsid w:val="007452F4"/>
    <w:rsid w:val="00746066"/>
    <w:rsid w:val="007465C0"/>
    <w:rsid w:val="007469A7"/>
    <w:rsid w:val="00746A31"/>
    <w:rsid w:val="00750482"/>
    <w:rsid w:val="00751D1C"/>
    <w:rsid w:val="00753A43"/>
    <w:rsid w:val="007540D3"/>
    <w:rsid w:val="007558B5"/>
    <w:rsid w:val="0075598F"/>
    <w:rsid w:val="007560B8"/>
    <w:rsid w:val="007614D7"/>
    <w:rsid w:val="00761549"/>
    <w:rsid w:val="00761867"/>
    <w:rsid w:val="00761943"/>
    <w:rsid w:val="00761D08"/>
    <w:rsid w:val="00762244"/>
    <w:rsid w:val="00763EAE"/>
    <w:rsid w:val="00764956"/>
    <w:rsid w:val="00765A6F"/>
    <w:rsid w:val="00766623"/>
    <w:rsid w:val="00767817"/>
    <w:rsid w:val="007703DA"/>
    <w:rsid w:val="00770867"/>
    <w:rsid w:val="007708A9"/>
    <w:rsid w:val="00770AB1"/>
    <w:rsid w:val="00771D7F"/>
    <w:rsid w:val="007725DA"/>
    <w:rsid w:val="00772863"/>
    <w:rsid w:val="00772F37"/>
    <w:rsid w:val="007744F4"/>
    <w:rsid w:val="00774FC1"/>
    <w:rsid w:val="00775C34"/>
    <w:rsid w:val="00776F02"/>
    <w:rsid w:val="00777166"/>
    <w:rsid w:val="00777849"/>
    <w:rsid w:val="00777AA8"/>
    <w:rsid w:val="007807A1"/>
    <w:rsid w:val="007808DE"/>
    <w:rsid w:val="007812DB"/>
    <w:rsid w:val="007812FA"/>
    <w:rsid w:val="00782C19"/>
    <w:rsid w:val="00783CB3"/>
    <w:rsid w:val="00784A2D"/>
    <w:rsid w:val="007855EC"/>
    <w:rsid w:val="007856B7"/>
    <w:rsid w:val="00786AB1"/>
    <w:rsid w:val="00787592"/>
    <w:rsid w:val="00790059"/>
    <w:rsid w:val="007900C0"/>
    <w:rsid w:val="007909EA"/>
    <w:rsid w:val="00790EAE"/>
    <w:rsid w:val="00791A92"/>
    <w:rsid w:val="0079208F"/>
    <w:rsid w:val="0079235A"/>
    <w:rsid w:val="00792BF8"/>
    <w:rsid w:val="00792E77"/>
    <w:rsid w:val="00793571"/>
    <w:rsid w:val="00794775"/>
    <w:rsid w:val="00794D3E"/>
    <w:rsid w:val="00794F60"/>
    <w:rsid w:val="00795299"/>
    <w:rsid w:val="0079534A"/>
    <w:rsid w:val="007958EB"/>
    <w:rsid w:val="0079612D"/>
    <w:rsid w:val="007978A9"/>
    <w:rsid w:val="007A0815"/>
    <w:rsid w:val="007A150C"/>
    <w:rsid w:val="007A21ED"/>
    <w:rsid w:val="007A2E8E"/>
    <w:rsid w:val="007A369B"/>
    <w:rsid w:val="007A57D2"/>
    <w:rsid w:val="007A5F72"/>
    <w:rsid w:val="007A6657"/>
    <w:rsid w:val="007A6769"/>
    <w:rsid w:val="007A6828"/>
    <w:rsid w:val="007A6BE6"/>
    <w:rsid w:val="007A7C46"/>
    <w:rsid w:val="007B11E0"/>
    <w:rsid w:val="007B2373"/>
    <w:rsid w:val="007B3037"/>
    <w:rsid w:val="007B4110"/>
    <w:rsid w:val="007B4281"/>
    <w:rsid w:val="007B5439"/>
    <w:rsid w:val="007B5653"/>
    <w:rsid w:val="007B637B"/>
    <w:rsid w:val="007B6443"/>
    <w:rsid w:val="007B6694"/>
    <w:rsid w:val="007B72C0"/>
    <w:rsid w:val="007C0411"/>
    <w:rsid w:val="007C0E5B"/>
    <w:rsid w:val="007C0F1E"/>
    <w:rsid w:val="007C12CF"/>
    <w:rsid w:val="007C17C1"/>
    <w:rsid w:val="007C1EBC"/>
    <w:rsid w:val="007C29CD"/>
    <w:rsid w:val="007C2A5E"/>
    <w:rsid w:val="007C31CF"/>
    <w:rsid w:val="007C32B7"/>
    <w:rsid w:val="007C3A07"/>
    <w:rsid w:val="007C40CB"/>
    <w:rsid w:val="007C5C72"/>
    <w:rsid w:val="007C6EE0"/>
    <w:rsid w:val="007C7125"/>
    <w:rsid w:val="007C73E8"/>
    <w:rsid w:val="007D0366"/>
    <w:rsid w:val="007D08B8"/>
    <w:rsid w:val="007D0DEA"/>
    <w:rsid w:val="007D14DB"/>
    <w:rsid w:val="007D1B34"/>
    <w:rsid w:val="007D2BAE"/>
    <w:rsid w:val="007D3BDA"/>
    <w:rsid w:val="007D42D4"/>
    <w:rsid w:val="007D4AAE"/>
    <w:rsid w:val="007D534A"/>
    <w:rsid w:val="007D5892"/>
    <w:rsid w:val="007D6477"/>
    <w:rsid w:val="007D6858"/>
    <w:rsid w:val="007D785B"/>
    <w:rsid w:val="007D790D"/>
    <w:rsid w:val="007E02E6"/>
    <w:rsid w:val="007E0582"/>
    <w:rsid w:val="007E0599"/>
    <w:rsid w:val="007E05C7"/>
    <w:rsid w:val="007E158F"/>
    <w:rsid w:val="007E1959"/>
    <w:rsid w:val="007E269F"/>
    <w:rsid w:val="007E270D"/>
    <w:rsid w:val="007E2A49"/>
    <w:rsid w:val="007E3289"/>
    <w:rsid w:val="007E38B9"/>
    <w:rsid w:val="007E459A"/>
    <w:rsid w:val="007E522F"/>
    <w:rsid w:val="007E535C"/>
    <w:rsid w:val="007E6A5A"/>
    <w:rsid w:val="007E6BD4"/>
    <w:rsid w:val="007E714C"/>
    <w:rsid w:val="007E7894"/>
    <w:rsid w:val="007F0CF6"/>
    <w:rsid w:val="007F0D10"/>
    <w:rsid w:val="007F1641"/>
    <w:rsid w:val="007F225B"/>
    <w:rsid w:val="007F2FA6"/>
    <w:rsid w:val="007F32DE"/>
    <w:rsid w:val="007F3315"/>
    <w:rsid w:val="007F3D43"/>
    <w:rsid w:val="007F515B"/>
    <w:rsid w:val="007F571E"/>
    <w:rsid w:val="007F614C"/>
    <w:rsid w:val="007F6285"/>
    <w:rsid w:val="0080008B"/>
    <w:rsid w:val="0080076C"/>
    <w:rsid w:val="00802742"/>
    <w:rsid w:val="00802FF6"/>
    <w:rsid w:val="0080379D"/>
    <w:rsid w:val="00803C57"/>
    <w:rsid w:val="00804092"/>
    <w:rsid w:val="00804C63"/>
    <w:rsid w:val="00805E6C"/>
    <w:rsid w:val="008062FA"/>
    <w:rsid w:val="00807436"/>
    <w:rsid w:val="00810353"/>
    <w:rsid w:val="00811236"/>
    <w:rsid w:val="00811769"/>
    <w:rsid w:val="00812266"/>
    <w:rsid w:val="00812918"/>
    <w:rsid w:val="0081292F"/>
    <w:rsid w:val="00812F50"/>
    <w:rsid w:val="008137DC"/>
    <w:rsid w:val="008139F8"/>
    <w:rsid w:val="008148DD"/>
    <w:rsid w:val="00814972"/>
    <w:rsid w:val="008150DC"/>
    <w:rsid w:val="00815136"/>
    <w:rsid w:val="008151B5"/>
    <w:rsid w:val="0081560C"/>
    <w:rsid w:val="008162AE"/>
    <w:rsid w:val="00816B00"/>
    <w:rsid w:val="0081761A"/>
    <w:rsid w:val="00817EE3"/>
    <w:rsid w:val="00820270"/>
    <w:rsid w:val="00820339"/>
    <w:rsid w:val="00820727"/>
    <w:rsid w:val="00820F09"/>
    <w:rsid w:val="008211A5"/>
    <w:rsid w:val="008211C6"/>
    <w:rsid w:val="008212C6"/>
    <w:rsid w:val="00823423"/>
    <w:rsid w:val="008237D3"/>
    <w:rsid w:val="00823E87"/>
    <w:rsid w:val="00825B8F"/>
    <w:rsid w:val="00825C08"/>
    <w:rsid w:val="00826219"/>
    <w:rsid w:val="0082681F"/>
    <w:rsid w:val="00832DA4"/>
    <w:rsid w:val="00832E44"/>
    <w:rsid w:val="00833505"/>
    <w:rsid w:val="00833520"/>
    <w:rsid w:val="00833910"/>
    <w:rsid w:val="00834755"/>
    <w:rsid w:val="00835FE0"/>
    <w:rsid w:val="00837191"/>
    <w:rsid w:val="00837208"/>
    <w:rsid w:val="00840E34"/>
    <w:rsid w:val="0084174C"/>
    <w:rsid w:val="008419D0"/>
    <w:rsid w:val="00841ADB"/>
    <w:rsid w:val="008425EA"/>
    <w:rsid w:val="00843FA1"/>
    <w:rsid w:val="008443FC"/>
    <w:rsid w:val="00844530"/>
    <w:rsid w:val="00844CF4"/>
    <w:rsid w:val="00844DEC"/>
    <w:rsid w:val="008455B7"/>
    <w:rsid w:val="00846DA6"/>
    <w:rsid w:val="00846EC4"/>
    <w:rsid w:val="00847037"/>
    <w:rsid w:val="00847806"/>
    <w:rsid w:val="00847FD2"/>
    <w:rsid w:val="00850170"/>
    <w:rsid w:val="008502C6"/>
    <w:rsid w:val="008514D2"/>
    <w:rsid w:val="00851B99"/>
    <w:rsid w:val="00851C5F"/>
    <w:rsid w:val="00852152"/>
    <w:rsid w:val="0085296D"/>
    <w:rsid w:val="00855607"/>
    <w:rsid w:val="00855DE1"/>
    <w:rsid w:val="008561F3"/>
    <w:rsid w:val="00856ACA"/>
    <w:rsid w:val="00856C57"/>
    <w:rsid w:val="00857525"/>
    <w:rsid w:val="008575FB"/>
    <w:rsid w:val="0085761F"/>
    <w:rsid w:val="00857D72"/>
    <w:rsid w:val="0086179E"/>
    <w:rsid w:val="00861B19"/>
    <w:rsid w:val="00861C89"/>
    <w:rsid w:val="0086242F"/>
    <w:rsid w:val="00862443"/>
    <w:rsid w:val="00862E63"/>
    <w:rsid w:val="00863BE3"/>
    <w:rsid w:val="00863D14"/>
    <w:rsid w:val="00865C58"/>
    <w:rsid w:val="00867037"/>
    <w:rsid w:val="008700A1"/>
    <w:rsid w:val="00870199"/>
    <w:rsid w:val="00871920"/>
    <w:rsid w:val="00871B21"/>
    <w:rsid w:val="00871CA6"/>
    <w:rsid w:val="00871DF4"/>
    <w:rsid w:val="008720FD"/>
    <w:rsid w:val="008728EB"/>
    <w:rsid w:val="00872D3D"/>
    <w:rsid w:val="008736E4"/>
    <w:rsid w:val="00874646"/>
    <w:rsid w:val="0087494A"/>
    <w:rsid w:val="008749C3"/>
    <w:rsid w:val="00876430"/>
    <w:rsid w:val="008764B5"/>
    <w:rsid w:val="0087704D"/>
    <w:rsid w:val="0087706D"/>
    <w:rsid w:val="00877B55"/>
    <w:rsid w:val="00877F70"/>
    <w:rsid w:val="008800EE"/>
    <w:rsid w:val="00880291"/>
    <w:rsid w:val="00880C26"/>
    <w:rsid w:val="0088179B"/>
    <w:rsid w:val="008827C6"/>
    <w:rsid w:val="00882E8A"/>
    <w:rsid w:val="00883B0E"/>
    <w:rsid w:val="00886784"/>
    <w:rsid w:val="00886840"/>
    <w:rsid w:val="008906E8"/>
    <w:rsid w:val="00890B2D"/>
    <w:rsid w:val="00890FDD"/>
    <w:rsid w:val="00891851"/>
    <w:rsid w:val="00891CB8"/>
    <w:rsid w:val="00891F22"/>
    <w:rsid w:val="0089256D"/>
    <w:rsid w:val="00892B53"/>
    <w:rsid w:val="00893F95"/>
    <w:rsid w:val="00893FB2"/>
    <w:rsid w:val="00894159"/>
    <w:rsid w:val="008A0AD3"/>
    <w:rsid w:val="008A0D8B"/>
    <w:rsid w:val="008A10E2"/>
    <w:rsid w:val="008A1615"/>
    <w:rsid w:val="008A24C9"/>
    <w:rsid w:val="008A2807"/>
    <w:rsid w:val="008A3070"/>
    <w:rsid w:val="008A3FC3"/>
    <w:rsid w:val="008A48B1"/>
    <w:rsid w:val="008A4DCE"/>
    <w:rsid w:val="008A5A83"/>
    <w:rsid w:val="008A5C8A"/>
    <w:rsid w:val="008A5D74"/>
    <w:rsid w:val="008A6193"/>
    <w:rsid w:val="008A6FB0"/>
    <w:rsid w:val="008A7CA0"/>
    <w:rsid w:val="008B028A"/>
    <w:rsid w:val="008B0863"/>
    <w:rsid w:val="008B1A06"/>
    <w:rsid w:val="008B3321"/>
    <w:rsid w:val="008B3493"/>
    <w:rsid w:val="008B3C44"/>
    <w:rsid w:val="008B3F04"/>
    <w:rsid w:val="008B3F53"/>
    <w:rsid w:val="008B404F"/>
    <w:rsid w:val="008B437E"/>
    <w:rsid w:val="008B4741"/>
    <w:rsid w:val="008B4A29"/>
    <w:rsid w:val="008B4AB8"/>
    <w:rsid w:val="008B5018"/>
    <w:rsid w:val="008B517B"/>
    <w:rsid w:val="008B5E9A"/>
    <w:rsid w:val="008B62E8"/>
    <w:rsid w:val="008B69C7"/>
    <w:rsid w:val="008B6B8E"/>
    <w:rsid w:val="008B6D1C"/>
    <w:rsid w:val="008B6FB7"/>
    <w:rsid w:val="008B7733"/>
    <w:rsid w:val="008B7E55"/>
    <w:rsid w:val="008C0B10"/>
    <w:rsid w:val="008C0FDE"/>
    <w:rsid w:val="008C1A99"/>
    <w:rsid w:val="008C1B53"/>
    <w:rsid w:val="008C1F43"/>
    <w:rsid w:val="008C3161"/>
    <w:rsid w:val="008C377F"/>
    <w:rsid w:val="008C3BB1"/>
    <w:rsid w:val="008C56E5"/>
    <w:rsid w:val="008C56EF"/>
    <w:rsid w:val="008C58FA"/>
    <w:rsid w:val="008C6713"/>
    <w:rsid w:val="008C68BC"/>
    <w:rsid w:val="008C68F4"/>
    <w:rsid w:val="008C6DB6"/>
    <w:rsid w:val="008C72B6"/>
    <w:rsid w:val="008D0EDD"/>
    <w:rsid w:val="008D1CC5"/>
    <w:rsid w:val="008D2921"/>
    <w:rsid w:val="008D3083"/>
    <w:rsid w:val="008D3598"/>
    <w:rsid w:val="008D380B"/>
    <w:rsid w:val="008D3966"/>
    <w:rsid w:val="008D3DCD"/>
    <w:rsid w:val="008D6285"/>
    <w:rsid w:val="008D6839"/>
    <w:rsid w:val="008D6DAD"/>
    <w:rsid w:val="008D6ED5"/>
    <w:rsid w:val="008D6FF8"/>
    <w:rsid w:val="008D71AA"/>
    <w:rsid w:val="008D71C8"/>
    <w:rsid w:val="008D7D63"/>
    <w:rsid w:val="008D7E24"/>
    <w:rsid w:val="008E008E"/>
    <w:rsid w:val="008E1374"/>
    <w:rsid w:val="008E1880"/>
    <w:rsid w:val="008E1AB3"/>
    <w:rsid w:val="008E2557"/>
    <w:rsid w:val="008E4E80"/>
    <w:rsid w:val="008E5C35"/>
    <w:rsid w:val="008E5D43"/>
    <w:rsid w:val="008E72FA"/>
    <w:rsid w:val="008E771A"/>
    <w:rsid w:val="008E78E0"/>
    <w:rsid w:val="008E7F48"/>
    <w:rsid w:val="008F0423"/>
    <w:rsid w:val="008F09E4"/>
    <w:rsid w:val="008F1713"/>
    <w:rsid w:val="008F220E"/>
    <w:rsid w:val="008F26AC"/>
    <w:rsid w:val="008F2C5F"/>
    <w:rsid w:val="008F3603"/>
    <w:rsid w:val="008F4027"/>
    <w:rsid w:val="008F41EA"/>
    <w:rsid w:val="008F5415"/>
    <w:rsid w:val="008F5F7E"/>
    <w:rsid w:val="008F622F"/>
    <w:rsid w:val="008F6581"/>
    <w:rsid w:val="008F66EF"/>
    <w:rsid w:val="008F6E04"/>
    <w:rsid w:val="008F7F86"/>
    <w:rsid w:val="0090083C"/>
    <w:rsid w:val="009015C1"/>
    <w:rsid w:val="00901A84"/>
    <w:rsid w:val="00901DF5"/>
    <w:rsid w:val="00902449"/>
    <w:rsid w:val="00903E65"/>
    <w:rsid w:val="009045B4"/>
    <w:rsid w:val="00905797"/>
    <w:rsid w:val="00905889"/>
    <w:rsid w:val="009078F5"/>
    <w:rsid w:val="00907EAC"/>
    <w:rsid w:val="00907FA3"/>
    <w:rsid w:val="00910C78"/>
    <w:rsid w:val="00910FFB"/>
    <w:rsid w:val="009110EF"/>
    <w:rsid w:val="00911268"/>
    <w:rsid w:val="00911606"/>
    <w:rsid w:val="0091166D"/>
    <w:rsid w:val="00911FB8"/>
    <w:rsid w:val="009123E4"/>
    <w:rsid w:val="009160AB"/>
    <w:rsid w:val="009172F5"/>
    <w:rsid w:val="0091797F"/>
    <w:rsid w:val="00917B44"/>
    <w:rsid w:val="00917BBA"/>
    <w:rsid w:val="00920156"/>
    <w:rsid w:val="00920897"/>
    <w:rsid w:val="009209B5"/>
    <w:rsid w:val="0092105E"/>
    <w:rsid w:val="00923465"/>
    <w:rsid w:val="009238AF"/>
    <w:rsid w:val="009254B3"/>
    <w:rsid w:val="0092675A"/>
    <w:rsid w:val="00926CB0"/>
    <w:rsid w:val="009274E0"/>
    <w:rsid w:val="009313AC"/>
    <w:rsid w:val="009322B6"/>
    <w:rsid w:val="00932AD7"/>
    <w:rsid w:val="009330FC"/>
    <w:rsid w:val="0093380D"/>
    <w:rsid w:val="00933E4A"/>
    <w:rsid w:val="00934201"/>
    <w:rsid w:val="00935E2D"/>
    <w:rsid w:val="00935F24"/>
    <w:rsid w:val="0093687D"/>
    <w:rsid w:val="00936D8D"/>
    <w:rsid w:val="009375DA"/>
    <w:rsid w:val="009379E2"/>
    <w:rsid w:val="00940D77"/>
    <w:rsid w:val="00941107"/>
    <w:rsid w:val="00941553"/>
    <w:rsid w:val="00941980"/>
    <w:rsid w:val="009424BA"/>
    <w:rsid w:val="009425CD"/>
    <w:rsid w:val="00942ABF"/>
    <w:rsid w:val="00942D52"/>
    <w:rsid w:val="00943236"/>
    <w:rsid w:val="00943C81"/>
    <w:rsid w:val="009446C3"/>
    <w:rsid w:val="009448E7"/>
    <w:rsid w:val="0094515D"/>
    <w:rsid w:val="00945D33"/>
    <w:rsid w:val="00946092"/>
    <w:rsid w:val="009462F5"/>
    <w:rsid w:val="00946494"/>
    <w:rsid w:val="0094655E"/>
    <w:rsid w:val="0094662E"/>
    <w:rsid w:val="009469E2"/>
    <w:rsid w:val="00946B4E"/>
    <w:rsid w:val="00947CB8"/>
    <w:rsid w:val="009500DF"/>
    <w:rsid w:val="00950130"/>
    <w:rsid w:val="0095268D"/>
    <w:rsid w:val="00952BB7"/>
    <w:rsid w:val="00953EEB"/>
    <w:rsid w:val="00954373"/>
    <w:rsid w:val="0095475F"/>
    <w:rsid w:val="00954973"/>
    <w:rsid w:val="00954DB7"/>
    <w:rsid w:val="00955BF0"/>
    <w:rsid w:val="00955ED2"/>
    <w:rsid w:val="00956818"/>
    <w:rsid w:val="00956D30"/>
    <w:rsid w:val="00957DC7"/>
    <w:rsid w:val="009606F1"/>
    <w:rsid w:val="00960EA1"/>
    <w:rsid w:val="00960EBC"/>
    <w:rsid w:val="009612FF"/>
    <w:rsid w:val="009620AD"/>
    <w:rsid w:val="009631CB"/>
    <w:rsid w:val="00964573"/>
    <w:rsid w:val="0096502C"/>
    <w:rsid w:val="009655A2"/>
    <w:rsid w:val="00965A27"/>
    <w:rsid w:val="00965FF5"/>
    <w:rsid w:val="0096641B"/>
    <w:rsid w:val="009667CA"/>
    <w:rsid w:val="0096686B"/>
    <w:rsid w:val="0096763B"/>
    <w:rsid w:val="00967692"/>
    <w:rsid w:val="00967E36"/>
    <w:rsid w:val="00970F7F"/>
    <w:rsid w:val="00971F35"/>
    <w:rsid w:val="00972282"/>
    <w:rsid w:val="00972B80"/>
    <w:rsid w:val="0097348E"/>
    <w:rsid w:val="009751E5"/>
    <w:rsid w:val="00975370"/>
    <w:rsid w:val="0097563E"/>
    <w:rsid w:val="009759DE"/>
    <w:rsid w:val="009759F0"/>
    <w:rsid w:val="00976CAB"/>
    <w:rsid w:val="00977464"/>
    <w:rsid w:val="009804D2"/>
    <w:rsid w:val="00980E1F"/>
    <w:rsid w:val="00982EE2"/>
    <w:rsid w:val="009832B1"/>
    <w:rsid w:val="00985D6D"/>
    <w:rsid w:val="00985FDA"/>
    <w:rsid w:val="009868F0"/>
    <w:rsid w:val="00986D82"/>
    <w:rsid w:val="00990E8A"/>
    <w:rsid w:val="00991638"/>
    <w:rsid w:val="0099229F"/>
    <w:rsid w:val="00992C50"/>
    <w:rsid w:val="0099365D"/>
    <w:rsid w:val="00993675"/>
    <w:rsid w:val="00993C35"/>
    <w:rsid w:val="00994137"/>
    <w:rsid w:val="009945D9"/>
    <w:rsid w:val="00994AC3"/>
    <w:rsid w:val="00994F6E"/>
    <w:rsid w:val="0099500B"/>
    <w:rsid w:val="009954D1"/>
    <w:rsid w:val="009973FB"/>
    <w:rsid w:val="0099740D"/>
    <w:rsid w:val="009A0770"/>
    <w:rsid w:val="009A160C"/>
    <w:rsid w:val="009A19A7"/>
    <w:rsid w:val="009A2033"/>
    <w:rsid w:val="009A40AB"/>
    <w:rsid w:val="009A4A47"/>
    <w:rsid w:val="009A4C34"/>
    <w:rsid w:val="009A5299"/>
    <w:rsid w:val="009B070D"/>
    <w:rsid w:val="009B1F02"/>
    <w:rsid w:val="009B3090"/>
    <w:rsid w:val="009B375F"/>
    <w:rsid w:val="009B39CA"/>
    <w:rsid w:val="009B4B36"/>
    <w:rsid w:val="009B503E"/>
    <w:rsid w:val="009B60D3"/>
    <w:rsid w:val="009B6A07"/>
    <w:rsid w:val="009B6FDE"/>
    <w:rsid w:val="009B7314"/>
    <w:rsid w:val="009B7512"/>
    <w:rsid w:val="009B778A"/>
    <w:rsid w:val="009B7C7C"/>
    <w:rsid w:val="009B7CFE"/>
    <w:rsid w:val="009C06ED"/>
    <w:rsid w:val="009C0C60"/>
    <w:rsid w:val="009C1149"/>
    <w:rsid w:val="009C13F4"/>
    <w:rsid w:val="009C17FF"/>
    <w:rsid w:val="009C1ADD"/>
    <w:rsid w:val="009C2D83"/>
    <w:rsid w:val="009C2F3A"/>
    <w:rsid w:val="009C3560"/>
    <w:rsid w:val="009C39A4"/>
    <w:rsid w:val="009C3C45"/>
    <w:rsid w:val="009C4559"/>
    <w:rsid w:val="009C4AD5"/>
    <w:rsid w:val="009C681E"/>
    <w:rsid w:val="009C6A3E"/>
    <w:rsid w:val="009C745B"/>
    <w:rsid w:val="009D072A"/>
    <w:rsid w:val="009D0A82"/>
    <w:rsid w:val="009D14E5"/>
    <w:rsid w:val="009D1BFA"/>
    <w:rsid w:val="009D272B"/>
    <w:rsid w:val="009D3096"/>
    <w:rsid w:val="009D47A1"/>
    <w:rsid w:val="009D5964"/>
    <w:rsid w:val="009D5F32"/>
    <w:rsid w:val="009D6135"/>
    <w:rsid w:val="009D67A1"/>
    <w:rsid w:val="009D6CA8"/>
    <w:rsid w:val="009D7F82"/>
    <w:rsid w:val="009E0618"/>
    <w:rsid w:val="009E1493"/>
    <w:rsid w:val="009E1A51"/>
    <w:rsid w:val="009E217A"/>
    <w:rsid w:val="009E2475"/>
    <w:rsid w:val="009E2C9C"/>
    <w:rsid w:val="009E37C7"/>
    <w:rsid w:val="009E39E1"/>
    <w:rsid w:val="009E3C8A"/>
    <w:rsid w:val="009E47BE"/>
    <w:rsid w:val="009E4CDD"/>
    <w:rsid w:val="009E4E7B"/>
    <w:rsid w:val="009E61E1"/>
    <w:rsid w:val="009E6A93"/>
    <w:rsid w:val="009F0CCB"/>
    <w:rsid w:val="009F1033"/>
    <w:rsid w:val="009F37BE"/>
    <w:rsid w:val="009F3EB9"/>
    <w:rsid w:val="009F574E"/>
    <w:rsid w:val="009F5AF7"/>
    <w:rsid w:val="009F5BD6"/>
    <w:rsid w:val="009F5CC3"/>
    <w:rsid w:val="009F75BD"/>
    <w:rsid w:val="009F7D2C"/>
    <w:rsid w:val="009F7F37"/>
    <w:rsid w:val="00A007B1"/>
    <w:rsid w:val="00A00A46"/>
    <w:rsid w:val="00A00F33"/>
    <w:rsid w:val="00A0205A"/>
    <w:rsid w:val="00A02067"/>
    <w:rsid w:val="00A026FF"/>
    <w:rsid w:val="00A030A0"/>
    <w:rsid w:val="00A047BA"/>
    <w:rsid w:val="00A049EC"/>
    <w:rsid w:val="00A04B28"/>
    <w:rsid w:val="00A05253"/>
    <w:rsid w:val="00A05F5A"/>
    <w:rsid w:val="00A06364"/>
    <w:rsid w:val="00A06F07"/>
    <w:rsid w:val="00A0752B"/>
    <w:rsid w:val="00A07A28"/>
    <w:rsid w:val="00A10B39"/>
    <w:rsid w:val="00A10FA7"/>
    <w:rsid w:val="00A11379"/>
    <w:rsid w:val="00A120E5"/>
    <w:rsid w:val="00A12E56"/>
    <w:rsid w:val="00A12F06"/>
    <w:rsid w:val="00A135F4"/>
    <w:rsid w:val="00A13698"/>
    <w:rsid w:val="00A13DD9"/>
    <w:rsid w:val="00A157DB"/>
    <w:rsid w:val="00A15AF3"/>
    <w:rsid w:val="00A15CE3"/>
    <w:rsid w:val="00A15E60"/>
    <w:rsid w:val="00A2077E"/>
    <w:rsid w:val="00A20C83"/>
    <w:rsid w:val="00A20D13"/>
    <w:rsid w:val="00A2129D"/>
    <w:rsid w:val="00A212AF"/>
    <w:rsid w:val="00A22153"/>
    <w:rsid w:val="00A22D40"/>
    <w:rsid w:val="00A23482"/>
    <w:rsid w:val="00A23A0D"/>
    <w:rsid w:val="00A23B82"/>
    <w:rsid w:val="00A23C4B"/>
    <w:rsid w:val="00A23D12"/>
    <w:rsid w:val="00A23D8B"/>
    <w:rsid w:val="00A248AC"/>
    <w:rsid w:val="00A24DA2"/>
    <w:rsid w:val="00A25A5F"/>
    <w:rsid w:val="00A27856"/>
    <w:rsid w:val="00A3130C"/>
    <w:rsid w:val="00A31397"/>
    <w:rsid w:val="00A31939"/>
    <w:rsid w:val="00A3258A"/>
    <w:rsid w:val="00A327C6"/>
    <w:rsid w:val="00A32E74"/>
    <w:rsid w:val="00A341DC"/>
    <w:rsid w:val="00A342AB"/>
    <w:rsid w:val="00A34690"/>
    <w:rsid w:val="00A34ADD"/>
    <w:rsid w:val="00A34C69"/>
    <w:rsid w:val="00A353F5"/>
    <w:rsid w:val="00A35AC9"/>
    <w:rsid w:val="00A35B38"/>
    <w:rsid w:val="00A368FE"/>
    <w:rsid w:val="00A37606"/>
    <w:rsid w:val="00A37B3D"/>
    <w:rsid w:val="00A405B8"/>
    <w:rsid w:val="00A40B1F"/>
    <w:rsid w:val="00A418E9"/>
    <w:rsid w:val="00A419DC"/>
    <w:rsid w:val="00A41FE3"/>
    <w:rsid w:val="00A42DD1"/>
    <w:rsid w:val="00A42EF9"/>
    <w:rsid w:val="00A4321C"/>
    <w:rsid w:val="00A43974"/>
    <w:rsid w:val="00A44769"/>
    <w:rsid w:val="00A460CB"/>
    <w:rsid w:val="00A461B7"/>
    <w:rsid w:val="00A4648F"/>
    <w:rsid w:val="00A46DFB"/>
    <w:rsid w:val="00A46E6A"/>
    <w:rsid w:val="00A477FD"/>
    <w:rsid w:val="00A50912"/>
    <w:rsid w:val="00A515A8"/>
    <w:rsid w:val="00A52796"/>
    <w:rsid w:val="00A53033"/>
    <w:rsid w:val="00A53426"/>
    <w:rsid w:val="00A545B4"/>
    <w:rsid w:val="00A54D5F"/>
    <w:rsid w:val="00A54E0B"/>
    <w:rsid w:val="00A551C5"/>
    <w:rsid w:val="00A5523B"/>
    <w:rsid w:val="00A557B0"/>
    <w:rsid w:val="00A564F1"/>
    <w:rsid w:val="00A56D34"/>
    <w:rsid w:val="00A570C7"/>
    <w:rsid w:val="00A57254"/>
    <w:rsid w:val="00A5769A"/>
    <w:rsid w:val="00A600E3"/>
    <w:rsid w:val="00A60AC0"/>
    <w:rsid w:val="00A615EB"/>
    <w:rsid w:val="00A61750"/>
    <w:rsid w:val="00A61C3C"/>
    <w:rsid w:val="00A621C8"/>
    <w:rsid w:val="00A629AA"/>
    <w:rsid w:val="00A63BF3"/>
    <w:rsid w:val="00A64950"/>
    <w:rsid w:val="00A64B4B"/>
    <w:rsid w:val="00A64F6C"/>
    <w:rsid w:val="00A65013"/>
    <w:rsid w:val="00A651CE"/>
    <w:rsid w:val="00A6528C"/>
    <w:rsid w:val="00A66906"/>
    <w:rsid w:val="00A67723"/>
    <w:rsid w:val="00A70CD7"/>
    <w:rsid w:val="00A70E01"/>
    <w:rsid w:val="00A7160B"/>
    <w:rsid w:val="00A720C9"/>
    <w:rsid w:val="00A72364"/>
    <w:rsid w:val="00A72528"/>
    <w:rsid w:val="00A7252E"/>
    <w:rsid w:val="00A7261B"/>
    <w:rsid w:val="00A726C8"/>
    <w:rsid w:val="00A72C8F"/>
    <w:rsid w:val="00A74198"/>
    <w:rsid w:val="00A75206"/>
    <w:rsid w:val="00A753CB"/>
    <w:rsid w:val="00A758D7"/>
    <w:rsid w:val="00A75A73"/>
    <w:rsid w:val="00A802DA"/>
    <w:rsid w:val="00A80838"/>
    <w:rsid w:val="00A8151A"/>
    <w:rsid w:val="00A8352A"/>
    <w:rsid w:val="00A83ABB"/>
    <w:rsid w:val="00A83EE5"/>
    <w:rsid w:val="00A83F95"/>
    <w:rsid w:val="00A84E08"/>
    <w:rsid w:val="00A852BC"/>
    <w:rsid w:val="00A85971"/>
    <w:rsid w:val="00A8659A"/>
    <w:rsid w:val="00A871E4"/>
    <w:rsid w:val="00A87BE0"/>
    <w:rsid w:val="00A91492"/>
    <w:rsid w:val="00A91747"/>
    <w:rsid w:val="00A929E9"/>
    <w:rsid w:val="00A930FA"/>
    <w:rsid w:val="00A9449A"/>
    <w:rsid w:val="00A9627A"/>
    <w:rsid w:val="00A96E0B"/>
    <w:rsid w:val="00AA0277"/>
    <w:rsid w:val="00AA1148"/>
    <w:rsid w:val="00AA126E"/>
    <w:rsid w:val="00AA15E8"/>
    <w:rsid w:val="00AA2403"/>
    <w:rsid w:val="00AA3996"/>
    <w:rsid w:val="00AA46E0"/>
    <w:rsid w:val="00AA4792"/>
    <w:rsid w:val="00AA58A9"/>
    <w:rsid w:val="00AA6973"/>
    <w:rsid w:val="00AA6CAD"/>
    <w:rsid w:val="00AA6E02"/>
    <w:rsid w:val="00AA6F06"/>
    <w:rsid w:val="00AB03E0"/>
    <w:rsid w:val="00AB09CC"/>
    <w:rsid w:val="00AB1440"/>
    <w:rsid w:val="00AB1874"/>
    <w:rsid w:val="00AB23C6"/>
    <w:rsid w:val="00AB26BF"/>
    <w:rsid w:val="00AB3CBF"/>
    <w:rsid w:val="00AB5132"/>
    <w:rsid w:val="00AB52DE"/>
    <w:rsid w:val="00AB63C5"/>
    <w:rsid w:val="00AB6B1B"/>
    <w:rsid w:val="00AB7972"/>
    <w:rsid w:val="00AC0D80"/>
    <w:rsid w:val="00AC1384"/>
    <w:rsid w:val="00AC200A"/>
    <w:rsid w:val="00AC2ADA"/>
    <w:rsid w:val="00AC2FCA"/>
    <w:rsid w:val="00AC3055"/>
    <w:rsid w:val="00AC41B9"/>
    <w:rsid w:val="00AC484B"/>
    <w:rsid w:val="00AC5730"/>
    <w:rsid w:val="00AC5892"/>
    <w:rsid w:val="00AC6801"/>
    <w:rsid w:val="00AD0755"/>
    <w:rsid w:val="00AD1065"/>
    <w:rsid w:val="00AD1DC8"/>
    <w:rsid w:val="00AD2344"/>
    <w:rsid w:val="00AD2618"/>
    <w:rsid w:val="00AD261C"/>
    <w:rsid w:val="00AD291F"/>
    <w:rsid w:val="00AD29B5"/>
    <w:rsid w:val="00AD2DFB"/>
    <w:rsid w:val="00AD3060"/>
    <w:rsid w:val="00AD3168"/>
    <w:rsid w:val="00AD4719"/>
    <w:rsid w:val="00AD55DB"/>
    <w:rsid w:val="00AD713F"/>
    <w:rsid w:val="00AD761E"/>
    <w:rsid w:val="00AE04A8"/>
    <w:rsid w:val="00AE063F"/>
    <w:rsid w:val="00AE0EAF"/>
    <w:rsid w:val="00AE1929"/>
    <w:rsid w:val="00AE1FCF"/>
    <w:rsid w:val="00AE2397"/>
    <w:rsid w:val="00AE26EA"/>
    <w:rsid w:val="00AE3B14"/>
    <w:rsid w:val="00AE6141"/>
    <w:rsid w:val="00AE6C22"/>
    <w:rsid w:val="00AE7185"/>
    <w:rsid w:val="00AF106A"/>
    <w:rsid w:val="00AF10CE"/>
    <w:rsid w:val="00AF2403"/>
    <w:rsid w:val="00AF4250"/>
    <w:rsid w:val="00AF4572"/>
    <w:rsid w:val="00AF4B0D"/>
    <w:rsid w:val="00AF4DE4"/>
    <w:rsid w:val="00AF5BAF"/>
    <w:rsid w:val="00AF60AF"/>
    <w:rsid w:val="00AF61E9"/>
    <w:rsid w:val="00AF67CB"/>
    <w:rsid w:val="00AF7443"/>
    <w:rsid w:val="00AF74DF"/>
    <w:rsid w:val="00B0079A"/>
    <w:rsid w:val="00B00B92"/>
    <w:rsid w:val="00B00B96"/>
    <w:rsid w:val="00B0193E"/>
    <w:rsid w:val="00B01D08"/>
    <w:rsid w:val="00B023C9"/>
    <w:rsid w:val="00B027B3"/>
    <w:rsid w:val="00B02D4E"/>
    <w:rsid w:val="00B02DF7"/>
    <w:rsid w:val="00B0355E"/>
    <w:rsid w:val="00B04016"/>
    <w:rsid w:val="00B04A18"/>
    <w:rsid w:val="00B0683A"/>
    <w:rsid w:val="00B06A42"/>
    <w:rsid w:val="00B06E9B"/>
    <w:rsid w:val="00B07315"/>
    <w:rsid w:val="00B07D1C"/>
    <w:rsid w:val="00B10FCB"/>
    <w:rsid w:val="00B116F7"/>
    <w:rsid w:val="00B11B75"/>
    <w:rsid w:val="00B13537"/>
    <w:rsid w:val="00B13A5A"/>
    <w:rsid w:val="00B1428F"/>
    <w:rsid w:val="00B16D57"/>
    <w:rsid w:val="00B17D83"/>
    <w:rsid w:val="00B17E7D"/>
    <w:rsid w:val="00B20380"/>
    <w:rsid w:val="00B20695"/>
    <w:rsid w:val="00B20D5B"/>
    <w:rsid w:val="00B21448"/>
    <w:rsid w:val="00B221CA"/>
    <w:rsid w:val="00B22B0C"/>
    <w:rsid w:val="00B22CE8"/>
    <w:rsid w:val="00B2341E"/>
    <w:rsid w:val="00B2380E"/>
    <w:rsid w:val="00B24909"/>
    <w:rsid w:val="00B251FA"/>
    <w:rsid w:val="00B26B60"/>
    <w:rsid w:val="00B27046"/>
    <w:rsid w:val="00B273B2"/>
    <w:rsid w:val="00B279B4"/>
    <w:rsid w:val="00B305AF"/>
    <w:rsid w:val="00B30EB0"/>
    <w:rsid w:val="00B31D84"/>
    <w:rsid w:val="00B329E3"/>
    <w:rsid w:val="00B3392F"/>
    <w:rsid w:val="00B33F45"/>
    <w:rsid w:val="00B34967"/>
    <w:rsid w:val="00B36149"/>
    <w:rsid w:val="00B36256"/>
    <w:rsid w:val="00B372BD"/>
    <w:rsid w:val="00B37F4A"/>
    <w:rsid w:val="00B4030A"/>
    <w:rsid w:val="00B40BD7"/>
    <w:rsid w:val="00B41ADC"/>
    <w:rsid w:val="00B423B5"/>
    <w:rsid w:val="00B42618"/>
    <w:rsid w:val="00B42B0A"/>
    <w:rsid w:val="00B44112"/>
    <w:rsid w:val="00B44D60"/>
    <w:rsid w:val="00B44E8D"/>
    <w:rsid w:val="00B44F39"/>
    <w:rsid w:val="00B45461"/>
    <w:rsid w:val="00B45D64"/>
    <w:rsid w:val="00B5079B"/>
    <w:rsid w:val="00B50B4E"/>
    <w:rsid w:val="00B512AE"/>
    <w:rsid w:val="00B533C0"/>
    <w:rsid w:val="00B54A3F"/>
    <w:rsid w:val="00B5511B"/>
    <w:rsid w:val="00B5562E"/>
    <w:rsid w:val="00B55D8E"/>
    <w:rsid w:val="00B566BE"/>
    <w:rsid w:val="00B568A0"/>
    <w:rsid w:val="00B570A2"/>
    <w:rsid w:val="00B57728"/>
    <w:rsid w:val="00B57AD6"/>
    <w:rsid w:val="00B57ADD"/>
    <w:rsid w:val="00B57F84"/>
    <w:rsid w:val="00B62434"/>
    <w:rsid w:val="00B62475"/>
    <w:rsid w:val="00B6518E"/>
    <w:rsid w:val="00B66EDF"/>
    <w:rsid w:val="00B67F68"/>
    <w:rsid w:val="00B707C4"/>
    <w:rsid w:val="00B7083E"/>
    <w:rsid w:val="00B70B17"/>
    <w:rsid w:val="00B71A43"/>
    <w:rsid w:val="00B71BC2"/>
    <w:rsid w:val="00B72556"/>
    <w:rsid w:val="00B72BB2"/>
    <w:rsid w:val="00B74101"/>
    <w:rsid w:val="00B74A22"/>
    <w:rsid w:val="00B7573A"/>
    <w:rsid w:val="00B762F4"/>
    <w:rsid w:val="00B779E4"/>
    <w:rsid w:val="00B80619"/>
    <w:rsid w:val="00B810EC"/>
    <w:rsid w:val="00B819EA"/>
    <w:rsid w:val="00B8237A"/>
    <w:rsid w:val="00B826B1"/>
    <w:rsid w:val="00B82D9C"/>
    <w:rsid w:val="00B838F1"/>
    <w:rsid w:val="00B84204"/>
    <w:rsid w:val="00B843B0"/>
    <w:rsid w:val="00B846F6"/>
    <w:rsid w:val="00B84D7D"/>
    <w:rsid w:val="00B858FF"/>
    <w:rsid w:val="00B85A0E"/>
    <w:rsid w:val="00B86D07"/>
    <w:rsid w:val="00B90F6F"/>
    <w:rsid w:val="00B9164A"/>
    <w:rsid w:val="00B920F8"/>
    <w:rsid w:val="00B92148"/>
    <w:rsid w:val="00B92C96"/>
    <w:rsid w:val="00B92ED8"/>
    <w:rsid w:val="00B94578"/>
    <w:rsid w:val="00B9544B"/>
    <w:rsid w:val="00B977A3"/>
    <w:rsid w:val="00B97953"/>
    <w:rsid w:val="00BA0721"/>
    <w:rsid w:val="00BA0A87"/>
    <w:rsid w:val="00BA1DE7"/>
    <w:rsid w:val="00BA2EFD"/>
    <w:rsid w:val="00BA3B52"/>
    <w:rsid w:val="00BA4399"/>
    <w:rsid w:val="00BA5ED5"/>
    <w:rsid w:val="00BA644F"/>
    <w:rsid w:val="00BA652D"/>
    <w:rsid w:val="00BA6D2F"/>
    <w:rsid w:val="00BA6EAE"/>
    <w:rsid w:val="00BA796A"/>
    <w:rsid w:val="00BB0D9F"/>
    <w:rsid w:val="00BB135E"/>
    <w:rsid w:val="00BB13CC"/>
    <w:rsid w:val="00BB1ACB"/>
    <w:rsid w:val="00BB1F29"/>
    <w:rsid w:val="00BB1F82"/>
    <w:rsid w:val="00BB27E1"/>
    <w:rsid w:val="00BB348C"/>
    <w:rsid w:val="00BB3532"/>
    <w:rsid w:val="00BB3C4D"/>
    <w:rsid w:val="00BB4083"/>
    <w:rsid w:val="00BB50E2"/>
    <w:rsid w:val="00BB54A7"/>
    <w:rsid w:val="00BB5EEC"/>
    <w:rsid w:val="00BB6991"/>
    <w:rsid w:val="00BB7D79"/>
    <w:rsid w:val="00BC1E76"/>
    <w:rsid w:val="00BC24F9"/>
    <w:rsid w:val="00BC31AA"/>
    <w:rsid w:val="00BC34DD"/>
    <w:rsid w:val="00BC358A"/>
    <w:rsid w:val="00BC45F3"/>
    <w:rsid w:val="00BC4ADA"/>
    <w:rsid w:val="00BC5460"/>
    <w:rsid w:val="00BD0888"/>
    <w:rsid w:val="00BD0B7B"/>
    <w:rsid w:val="00BD1404"/>
    <w:rsid w:val="00BD175C"/>
    <w:rsid w:val="00BD1838"/>
    <w:rsid w:val="00BD1918"/>
    <w:rsid w:val="00BD1AFD"/>
    <w:rsid w:val="00BD2C11"/>
    <w:rsid w:val="00BD2C8B"/>
    <w:rsid w:val="00BD31FD"/>
    <w:rsid w:val="00BD34D8"/>
    <w:rsid w:val="00BD41E7"/>
    <w:rsid w:val="00BD4329"/>
    <w:rsid w:val="00BD4876"/>
    <w:rsid w:val="00BD5377"/>
    <w:rsid w:val="00BD5920"/>
    <w:rsid w:val="00BD63E4"/>
    <w:rsid w:val="00BD69B8"/>
    <w:rsid w:val="00BD6D31"/>
    <w:rsid w:val="00BD6E1A"/>
    <w:rsid w:val="00BD6EAD"/>
    <w:rsid w:val="00BD7BD3"/>
    <w:rsid w:val="00BE002E"/>
    <w:rsid w:val="00BE00F9"/>
    <w:rsid w:val="00BE05D9"/>
    <w:rsid w:val="00BE18E3"/>
    <w:rsid w:val="00BE1978"/>
    <w:rsid w:val="00BE1AEA"/>
    <w:rsid w:val="00BE1BC9"/>
    <w:rsid w:val="00BE1C6A"/>
    <w:rsid w:val="00BE1E4F"/>
    <w:rsid w:val="00BE202B"/>
    <w:rsid w:val="00BE2261"/>
    <w:rsid w:val="00BE2F47"/>
    <w:rsid w:val="00BE4C4E"/>
    <w:rsid w:val="00BE4F01"/>
    <w:rsid w:val="00BE5B2E"/>
    <w:rsid w:val="00BE7428"/>
    <w:rsid w:val="00BE78B3"/>
    <w:rsid w:val="00BF11F4"/>
    <w:rsid w:val="00BF23A2"/>
    <w:rsid w:val="00BF2967"/>
    <w:rsid w:val="00BF2BD3"/>
    <w:rsid w:val="00BF2D61"/>
    <w:rsid w:val="00BF3490"/>
    <w:rsid w:val="00BF3778"/>
    <w:rsid w:val="00BF4CC0"/>
    <w:rsid w:val="00BF5D87"/>
    <w:rsid w:val="00BF65DB"/>
    <w:rsid w:val="00BF6831"/>
    <w:rsid w:val="00BF7668"/>
    <w:rsid w:val="00BF7730"/>
    <w:rsid w:val="00C01D3D"/>
    <w:rsid w:val="00C02024"/>
    <w:rsid w:val="00C02D8C"/>
    <w:rsid w:val="00C02D96"/>
    <w:rsid w:val="00C04094"/>
    <w:rsid w:val="00C04CC7"/>
    <w:rsid w:val="00C05713"/>
    <w:rsid w:val="00C10089"/>
    <w:rsid w:val="00C10890"/>
    <w:rsid w:val="00C11504"/>
    <w:rsid w:val="00C124B6"/>
    <w:rsid w:val="00C12E0B"/>
    <w:rsid w:val="00C150B2"/>
    <w:rsid w:val="00C15BC6"/>
    <w:rsid w:val="00C16069"/>
    <w:rsid w:val="00C17DB0"/>
    <w:rsid w:val="00C212DC"/>
    <w:rsid w:val="00C218C2"/>
    <w:rsid w:val="00C21B3D"/>
    <w:rsid w:val="00C238A1"/>
    <w:rsid w:val="00C247C8"/>
    <w:rsid w:val="00C25E57"/>
    <w:rsid w:val="00C26872"/>
    <w:rsid w:val="00C27EE2"/>
    <w:rsid w:val="00C30332"/>
    <w:rsid w:val="00C307B0"/>
    <w:rsid w:val="00C326D2"/>
    <w:rsid w:val="00C4019A"/>
    <w:rsid w:val="00C402A5"/>
    <w:rsid w:val="00C40B92"/>
    <w:rsid w:val="00C412FD"/>
    <w:rsid w:val="00C41454"/>
    <w:rsid w:val="00C41CA9"/>
    <w:rsid w:val="00C42F40"/>
    <w:rsid w:val="00C44793"/>
    <w:rsid w:val="00C4519B"/>
    <w:rsid w:val="00C45698"/>
    <w:rsid w:val="00C46596"/>
    <w:rsid w:val="00C465F2"/>
    <w:rsid w:val="00C4666A"/>
    <w:rsid w:val="00C46A20"/>
    <w:rsid w:val="00C46EAF"/>
    <w:rsid w:val="00C51C24"/>
    <w:rsid w:val="00C5233A"/>
    <w:rsid w:val="00C52899"/>
    <w:rsid w:val="00C52DDD"/>
    <w:rsid w:val="00C536AB"/>
    <w:rsid w:val="00C537A0"/>
    <w:rsid w:val="00C53A1C"/>
    <w:rsid w:val="00C54999"/>
    <w:rsid w:val="00C549FF"/>
    <w:rsid w:val="00C54B10"/>
    <w:rsid w:val="00C54C30"/>
    <w:rsid w:val="00C563E2"/>
    <w:rsid w:val="00C60DAE"/>
    <w:rsid w:val="00C62DA2"/>
    <w:rsid w:val="00C634EF"/>
    <w:rsid w:val="00C6375B"/>
    <w:rsid w:val="00C63B9E"/>
    <w:rsid w:val="00C63E43"/>
    <w:rsid w:val="00C64206"/>
    <w:rsid w:val="00C6458A"/>
    <w:rsid w:val="00C66021"/>
    <w:rsid w:val="00C66341"/>
    <w:rsid w:val="00C6777B"/>
    <w:rsid w:val="00C7027D"/>
    <w:rsid w:val="00C707A3"/>
    <w:rsid w:val="00C70B81"/>
    <w:rsid w:val="00C71B38"/>
    <w:rsid w:val="00C72157"/>
    <w:rsid w:val="00C7215E"/>
    <w:rsid w:val="00C72730"/>
    <w:rsid w:val="00C747A2"/>
    <w:rsid w:val="00C76549"/>
    <w:rsid w:val="00C76D73"/>
    <w:rsid w:val="00C76D90"/>
    <w:rsid w:val="00C7759D"/>
    <w:rsid w:val="00C8114F"/>
    <w:rsid w:val="00C81611"/>
    <w:rsid w:val="00C821C3"/>
    <w:rsid w:val="00C82668"/>
    <w:rsid w:val="00C82D26"/>
    <w:rsid w:val="00C83C25"/>
    <w:rsid w:val="00C85EB1"/>
    <w:rsid w:val="00C87C32"/>
    <w:rsid w:val="00C90C1D"/>
    <w:rsid w:val="00C90D7E"/>
    <w:rsid w:val="00C91ADB"/>
    <w:rsid w:val="00C91D20"/>
    <w:rsid w:val="00C93528"/>
    <w:rsid w:val="00C93CBB"/>
    <w:rsid w:val="00C9411F"/>
    <w:rsid w:val="00C94474"/>
    <w:rsid w:val="00C95C86"/>
    <w:rsid w:val="00C9613D"/>
    <w:rsid w:val="00C96166"/>
    <w:rsid w:val="00C96A85"/>
    <w:rsid w:val="00C97886"/>
    <w:rsid w:val="00CA03AE"/>
    <w:rsid w:val="00CA11AB"/>
    <w:rsid w:val="00CA1226"/>
    <w:rsid w:val="00CA42BE"/>
    <w:rsid w:val="00CA4640"/>
    <w:rsid w:val="00CA513E"/>
    <w:rsid w:val="00CA5540"/>
    <w:rsid w:val="00CA5734"/>
    <w:rsid w:val="00CA5798"/>
    <w:rsid w:val="00CA580C"/>
    <w:rsid w:val="00CA5B5F"/>
    <w:rsid w:val="00CA5B6E"/>
    <w:rsid w:val="00CA5EC9"/>
    <w:rsid w:val="00CA67CA"/>
    <w:rsid w:val="00CA742B"/>
    <w:rsid w:val="00CA7F9C"/>
    <w:rsid w:val="00CB0EAA"/>
    <w:rsid w:val="00CB1900"/>
    <w:rsid w:val="00CB191E"/>
    <w:rsid w:val="00CB50BE"/>
    <w:rsid w:val="00CB5556"/>
    <w:rsid w:val="00CB58D1"/>
    <w:rsid w:val="00CB5CDC"/>
    <w:rsid w:val="00CB5ECD"/>
    <w:rsid w:val="00CB675D"/>
    <w:rsid w:val="00CB6EE0"/>
    <w:rsid w:val="00CB7066"/>
    <w:rsid w:val="00CC2183"/>
    <w:rsid w:val="00CC317C"/>
    <w:rsid w:val="00CC38D0"/>
    <w:rsid w:val="00CC3A5D"/>
    <w:rsid w:val="00CC4C36"/>
    <w:rsid w:val="00CC58CE"/>
    <w:rsid w:val="00CC6300"/>
    <w:rsid w:val="00CC677D"/>
    <w:rsid w:val="00CC68D7"/>
    <w:rsid w:val="00CC6AB2"/>
    <w:rsid w:val="00CC6BC1"/>
    <w:rsid w:val="00CC6C19"/>
    <w:rsid w:val="00CC7408"/>
    <w:rsid w:val="00CC7DD7"/>
    <w:rsid w:val="00CD01FF"/>
    <w:rsid w:val="00CD0FF0"/>
    <w:rsid w:val="00CD157C"/>
    <w:rsid w:val="00CD3BB6"/>
    <w:rsid w:val="00CD4EEE"/>
    <w:rsid w:val="00CD6180"/>
    <w:rsid w:val="00CD674C"/>
    <w:rsid w:val="00CD691C"/>
    <w:rsid w:val="00CD6E3B"/>
    <w:rsid w:val="00CD6FE7"/>
    <w:rsid w:val="00CE0813"/>
    <w:rsid w:val="00CE0872"/>
    <w:rsid w:val="00CE0E30"/>
    <w:rsid w:val="00CE37A3"/>
    <w:rsid w:val="00CE3BDC"/>
    <w:rsid w:val="00CE3F57"/>
    <w:rsid w:val="00CE44E4"/>
    <w:rsid w:val="00CE4EFC"/>
    <w:rsid w:val="00CE647C"/>
    <w:rsid w:val="00CF0171"/>
    <w:rsid w:val="00CF0437"/>
    <w:rsid w:val="00CF1F7D"/>
    <w:rsid w:val="00CF31D5"/>
    <w:rsid w:val="00CF4978"/>
    <w:rsid w:val="00CF4A2A"/>
    <w:rsid w:val="00CF4C88"/>
    <w:rsid w:val="00CF501B"/>
    <w:rsid w:val="00CF615F"/>
    <w:rsid w:val="00CF674A"/>
    <w:rsid w:val="00CF6AF1"/>
    <w:rsid w:val="00CF6C51"/>
    <w:rsid w:val="00CF7A40"/>
    <w:rsid w:val="00CF7E75"/>
    <w:rsid w:val="00CF7EC0"/>
    <w:rsid w:val="00D00884"/>
    <w:rsid w:val="00D015BA"/>
    <w:rsid w:val="00D01BE6"/>
    <w:rsid w:val="00D037F9"/>
    <w:rsid w:val="00D0422D"/>
    <w:rsid w:val="00D049B3"/>
    <w:rsid w:val="00D04E7E"/>
    <w:rsid w:val="00D05345"/>
    <w:rsid w:val="00D0730E"/>
    <w:rsid w:val="00D077D4"/>
    <w:rsid w:val="00D07A94"/>
    <w:rsid w:val="00D1008E"/>
    <w:rsid w:val="00D1085B"/>
    <w:rsid w:val="00D109CD"/>
    <w:rsid w:val="00D10BFE"/>
    <w:rsid w:val="00D12441"/>
    <w:rsid w:val="00D12E3A"/>
    <w:rsid w:val="00D1338A"/>
    <w:rsid w:val="00D13896"/>
    <w:rsid w:val="00D13C7E"/>
    <w:rsid w:val="00D13CEB"/>
    <w:rsid w:val="00D140D0"/>
    <w:rsid w:val="00D142BA"/>
    <w:rsid w:val="00D149B1"/>
    <w:rsid w:val="00D14FD9"/>
    <w:rsid w:val="00D15E59"/>
    <w:rsid w:val="00D16DA8"/>
    <w:rsid w:val="00D204B2"/>
    <w:rsid w:val="00D2060D"/>
    <w:rsid w:val="00D20E69"/>
    <w:rsid w:val="00D2145A"/>
    <w:rsid w:val="00D219DD"/>
    <w:rsid w:val="00D22C5B"/>
    <w:rsid w:val="00D23F27"/>
    <w:rsid w:val="00D245A6"/>
    <w:rsid w:val="00D24EDF"/>
    <w:rsid w:val="00D25218"/>
    <w:rsid w:val="00D25BD1"/>
    <w:rsid w:val="00D26105"/>
    <w:rsid w:val="00D27805"/>
    <w:rsid w:val="00D27CFD"/>
    <w:rsid w:val="00D3145D"/>
    <w:rsid w:val="00D31CCB"/>
    <w:rsid w:val="00D31FD9"/>
    <w:rsid w:val="00D321E0"/>
    <w:rsid w:val="00D3265E"/>
    <w:rsid w:val="00D335B8"/>
    <w:rsid w:val="00D34262"/>
    <w:rsid w:val="00D345B2"/>
    <w:rsid w:val="00D34A1F"/>
    <w:rsid w:val="00D34C68"/>
    <w:rsid w:val="00D35619"/>
    <w:rsid w:val="00D37041"/>
    <w:rsid w:val="00D37322"/>
    <w:rsid w:val="00D37733"/>
    <w:rsid w:val="00D401AE"/>
    <w:rsid w:val="00D4029F"/>
    <w:rsid w:val="00D41249"/>
    <w:rsid w:val="00D4278B"/>
    <w:rsid w:val="00D433F1"/>
    <w:rsid w:val="00D43438"/>
    <w:rsid w:val="00D4352C"/>
    <w:rsid w:val="00D43777"/>
    <w:rsid w:val="00D439B1"/>
    <w:rsid w:val="00D43DD8"/>
    <w:rsid w:val="00D43EA3"/>
    <w:rsid w:val="00D449D8"/>
    <w:rsid w:val="00D52684"/>
    <w:rsid w:val="00D54077"/>
    <w:rsid w:val="00D55679"/>
    <w:rsid w:val="00D56669"/>
    <w:rsid w:val="00D56A15"/>
    <w:rsid w:val="00D604FE"/>
    <w:rsid w:val="00D60562"/>
    <w:rsid w:val="00D60F21"/>
    <w:rsid w:val="00D61108"/>
    <w:rsid w:val="00D62933"/>
    <w:rsid w:val="00D63404"/>
    <w:rsid w:val="00D63A1D"/>
    <w:rsid w:val="00D64E29"/>
    <w:rsid w:val="00D64ED6"/>
    <w:rsid w:val="00D66160"/>
    <w:rsid w:val="00D66986"/>
    <w:rsid w:val="00D66E98"/>
    <w:rsid w:val="00D672D5"/>
    <w:rsid w:val="00D67CAF"/>
    <w:rsid w:val="00D7184B"/>
    <w:rsid w:val="00D71991"/>
    <w:rsid w:val="00D7202F"/>
    <w:rsid w:val="00D7237E"/>
    <w:rsid w:val="00D7370C"/>
    <w:rsid w:val="00D73CEA"/>
    <w:rsid w:val="00D73F4F"/>
    <w:rsid w:val="00D741D1"/>
    <w:rsid w:val="00D744E9"/>
    <w:rsid w:val="00D74DE2"/>
    <w:rsid w:val="00D75462"/>
    <w:rsid w:val="00D75506"/>
    <w:rsid w:val="00D75663"/>
    <w:rsid w:val="00D763AD"/>
    <w:rsid w:val="00D776C7"/>
    <w:rsid w:val="00D8070A"/>
    <w:rsid w:val="00D80756"/>
    <w:rsid w:val="00D80B0B"/>
    <w:rsid w:val="00D814A2"/>
    <w:rsid w:val="00D815F6"/>
    <w:rsid w:val="00D81C4F"/>
    <w:rsid w:val="00D82158"/>
    <w:rsid w:val="00D832D1"/>
    <w:rsid w:val="00D83787"/>
    <w:rsid w:val="00D83F3A"/>
    <w:rsid w:val="00D843D3"/>
    <w:rsid w:val="00D8465C"/>
    <w:rsid w:val="00D84BF9"/>
    <w:rsid w:val="00D84DE3"/>
    <w:rsid w:val="00D8508C"/>
    <w:rsid w:val="00D851D2"/>
    <w:rsid w:val="00D85850"/>
    <w:rsid w:val="00D85FFB"/>
    <w:rsid w:val="00D864E8"/>
    <w:rsid w:val="00D86AD8"/>
    <w:rsid w:val="00D875B8"/>
    <w:rsid w:val="00D90691"/>
    <w:rsid w:val="00D90B3C"/>
    <w:rsid w:val="00D91652"/>
    <w:rsid w:val="00D92042"/>
    <w:rsid w:val="00D934FA"/>
    <w:rsid w:val="00D937CD"/>
    <w:rsid w:val="00D93F17"/>
    <w:rsid w:val="00D94442"/>
    <w:rsid w:val="00D94E31"/>
    <w:rsid w:val="00D9514F"/>
    <w:rsid w:val="00D958A9"/>
    <w:rsid w:val="00DA2B13"/>
    <w:rsid w:val="00DA47A7"/>
    <w:rsid w:val="00DA5695"/>
    <w:rsid w:val="00DA6C74"/>
    <w:rsid w:val="00DA78F8"/>
    <w:rsid w:val="00DB009A"/>
    <w:rsid w:val="00DB0A59"/>
    <w:rsid w:val="00DB0D2E"/>
    <w:rsid w:val="00DB175B"/>
    <w:rsid w:val="00DB222F"/>
    <w:rsid w:val="00DB468E"/>
    <w:rsid w:val="00DB57DC"/>
    <w:rsid w:val="00DB5C98"/>
    <w:rsid w:val="00DB6187"/>
    <w:rsid w:val="00DB61BC"/>
    <w:rsid w:val="00DB6303"/>
    <w:rsid w:val="00DB76E1"/>
    <w:rsid w:val="00DB7987"/>
    <w:rsid w:val="00DB7C4B"/>
    <w:rsid w:val="00DB7FD7"/>
    <w:rsid w:val="00DC1352"/>
    <w:rsid w:val="00DC19B8"/>
    <w:rsid w:val="00DC2F43"/>
    <w:rsid w:val="00DC3179"/>
    <w:rsid w:val="00DC34B5"/>
    <w:rsid w:val="00DC3634"/>
    <w:rsid w:val="00DC373C"/>
    <w:rsid w:val="00DC3E6D"/>
    <w:rsid w:val="00DC3F8A"/>
    <w:rsid w:val="00DC4137"/>
    <w:rsid w:val="00DC424E"/>
    <w:rsid w:val="00DC4858"/>
    <w:rsid w:val="00DC5462"/>
    <w:rsid w:val="00DC6083"/>
    <w:rsid w:val="00DC68B9"/>
    <w:rsid w:val="00DC69A9"/>
    <w:rsid w:val="00DC6C21"/>
    <w:rsid w:val="00DC7779"/>
    <w:rsid w:val="00DC7874"/>
    <w:rsid w:val="00DD053B"/>
    <w:rsid w:val="00DD08DA"/>
    <w:rsid w:val="00DD0BA0"/>
    <w:rsid w:val="00DD0BD2"/>
    <w:rsid w:val="00DD0C15"/>
    <w:rsid w:val="00DD17A8"/>
    <w:rsid w:val="00DD298E"/>
    <w:rsid w:val="00DD304A"/>
    <w:rsid w:val="00DD4507"/>
    <w:rsid w:val="00DD49B7"/>
    <w:rsid w:val="00DD50AA"/>
    <w:rsid w:val="00DD5678"/>
    <w:rsid w:val="00DD5E93"/>
    <w:rsid w:val="00DD6295"/>
    <w:rsid w:val="00DD7994"/>
    <w:rsid w:val="00DD7CE9"/>
    <w:rsid w:val="00DD7EAD"/>
    <w:rsid w:val="00DE075B"/>
    <w:rsid w:val="00DE11E4"/>
    <w:rsid w:val="00DE1BF5"/>
    <w:rsid w:val="00DE2035"/>
    <w:rsid w:val="00DE2163"/>
    <w:rsid w:val="00DE2571"/>
    <w:rsid w:val="00DE2627"/>
    <w:rsid w:val="00DE2939"/>
    <w:rsid w:val="00DE318E"/>
    <w:rsid w:val="00DE3DB5"/>
    <w:rsid w:val="00DE4236"/>
    <w:rsid w:val="00DE4443"/>
    <w:rsid w:val="00DE4633"/>
    <w:rsid w:val="00DE4831"/>
    <w:rsid w:val="00DE50B2"/>
    <w:rsid w:val="00DE5ABD"/>
    <w:rsid w:val="00DE5FD1"/>
    <w:rsid w:val="00DF00C0"/>
    <w:rsid w:val="00DF5231"/>
    <w:rsid w:val="00DF56C3"/>
    <w:rsid w:val="00DF5870"/>
    <w:rsid w:val="00DF5B30"/>
    <w:rsid w:val="00DF6ED2"/>
    <w:rsid w:val="00DF7462"/>
    <w:rsid w:val="00DF7DA2"/>
    <w:rsid w:val="00E01341"/>
    <w:rsid w:val="00E013A6"/>
    <w:rsid w:val="00E0345A"/>
    <w:rsid w:val="00E03B1C"/>
    <w:rsid w:val="00E044E4"/>
    <w:rsid w:val="00E04DA0"/>
    <w:rsid w:val="00E050E9"/>
    <w:rsid w:val="00E06170"/>
    <w:rsid w:val="00E0674D"/>
    <w:rsid w:val="00E07477"/>
    <w:rsid w:val="00E10E76"/>
    <w:rsid w:val="00E119CD"/>
    <w:rsid w:val="00E11A40"/>
    <w:rsid w:val="00E12A10"/>
    <w:rsid w:val="00E13C85"/>
    <w:rsid w:val="00E14177"/>
    <w:rsid w:val="00E14A61"/>
    <w:rsid w:val="00E14A6B"/>
    <w:rsid w:val="00E14B47"/>
    <w:rsid w:val="00E14C9F"/>
    <w:rsid w:val="00E156CD"/>
    <w:rsid w:val="00E15C19"/>
    <w:rsid w:val="00E15DFB"/>
    <w:rsid w:val="00E16676"/>
    <w:rsid w:val="00E166B9"/>
    <w:rsid w:val="00E16945"/>
    <w:rsid w:val="00E16C93"/>
    <w:rsid w:val="00E17F44"/>
    <w:rsid w:val="00E20901"/>
    <w:rsid w:val="00E212CD"/>
    <w:rsid w:val="00E22427"/>
    <w:rsid w:val="00E2432F"/>
    <w:rsid w:val="00E259FF"/>
    <w:rsid w:val="00E25CE3"/>
    <w:rsid w:val="00E2639B"/>
    <w:rsid w:val="00E27D4A"/>
    <w:rsid w:val="00E30412"/>
    <w:rsid w:val="00E32293"/>
    <w:rsid w:val="00E323DB"/>
    <w:rsid w:val="00E326EF"/>
    <w:rsid w:val="00E340D2"/>
    <w:rsid w:val="00E37132"/>
    <w:rsid w:val="00E3759F"/>
    <w:rsid w:val="00E40793"/>
    <w:rsid w:val="00E40C00"/>
    <w:rsid w:val="00E40FB7"/>
    <w:rsid w:val="00E413FE"/>
    <w:rsid w:val="00E414C8"/>
    <w:rsid w:val="00E41DAF"/>
    <w:rsid w:val="00E43126"/>
    <w:rsid w:val="00E44673"/>
    <w:rsid w:val="00E44BBE"/>
    <w:rsid w:val="00E44BDD"/>
    <w:rsid w:val="00E44E93"/>
    <w:rsid w:val="00E45386"/>
    <w:rsid w:val="00E468AC"/>
    <w:rsid w:val="00E4698B"/>
    <w:rsid w:val="00E47987"/>
    <w:rsid w:val="00E47C40"/>
    <w:rsid w:val="00E502B5"/>
    <w:rsid w:val="00E50B80"/>
    <w:rsid w:val="00E50E76"/>
    <w:rsid w:val="00E53175"/>
    <w:rsid w:val="00E54329"/>
    <w:rsid w:val="00E54BA8"/>
    <w:rsid w:val="00E559E5"/>
    <w:rsid w:val="00E6004A"/>
    <w:rsid w:val="00E6175C"/>
    <w:rsid w:val="00E6193F"/>
    <w:rsid w:val="00E62100"/>
    <w:rsid w:val="00E624E4"/>
    <w:rsid w:val="00E62CFA"/>
    <w:rsid w:val="00E63763"/>
    <w:rsid w:val="00E63B2A"/>
    <w:rsid w:val="00E655DE"/>
    <w:rsid w:val="00E657F3"/>
    <w:rsid w:val="00E659B7"/>
    <w:rsid w:val="00E66497"/>
    <w:rsid w:val="00E66552"/>
    <w:rsid w:val="00E67238"/>
    <w:rsid w:val="00E70C2B"/>
    <w:rsid w:val="00E71717"/>
    <w:rsid w:val="00E718AE"/>
    <w:rsid w:val="00E724EE"/>
    <w:rsid w:val="00E72629"/>
    <w:rsid w:val="00E72A13"/>
    <w:rsid w:val="00E72EC0"/>
    <w:rsid w:val="00E7307C"/>
    <w:rsid w:val="00E73974"/>
    <w:rsid w:val="00E73B32"/>
    <w:rsid w:val="00E7515D"/>
    <w:rsid w:val="00E75F44"/>
    <w:rsid w:val="00E763E6"/>
    <w:rsid w:val="00E77559"/>
    <w:rsid w:val="00E812FA"/>
    <w:rsid w:val="00E818AB"/>
    <w:rsid w:val="00E823B6"/>
    <w:rsid w:val="00E82852"/>
    <w:rsid w:val="00E8361B"/>
    <w:rsid w:val="00E83790"/>
    <w:rsid w:val="00E84244"/>
    <w:rsid w:val="00E84A7D"/>
    <w:rsid w:val="00E858AE"/>
    <w:rsid w:val="00E876FF"/>
    <w:rsid w:val="00E87A30"/>
    <w:rsid w:val="00E901AA"/>
    <w:rsid w:val="00E91D89"/>
    <w:rsid w:val="00E923BA"/>
    <w:rsid w:val="00E92529"/>
    <w:rsid w:val="00E93129"/>
    <w:rsid w:val="00E935AC"/>
    <w:rsid w:val="00E93E23"/>
    <w:rsid w:val="00E940AF"/>
    <w:rsid w:val="00E9419E"/>
    <w:rsid w:val="00E94A27"/>
    <w:rsid w:val="00E95024"/>
    <w:rsid w:val="00E9560E"/>
    <w:rsid w:val="00E964C3"/>
    <w:rsid w:val="00E9705C"/>
    <w:rsid w:val="00E97A1C"/>
    <w:rsid w:val="00EA1691"/>
    <w:rsid w:val="00EA24DD"/>
    <w:rsid w:val="00EA334D"/>
    <w:rsid w:val="00EA38B8"/>
    <w:rsid w:val="00EA399A"/>
    <w:rsid w:val="00EA3CD8"/>
    <w:rsid w:val="00EA3E10"/>
    <w:rsid w:val="00EA4316"/>
    <w:rsid w:val="00EA4B7D"/>
    <w:rsid w:val="00EA6E48"/>
    <w:rsid w:val="00EA6EF5"/>
    <w:rsid w:val="00EA6F1E"/>
    <w:rsid w:val="00EA7AD8"/>
    <w:rsid w:val="00EA7D9B"/>
    <w:rsid w:val="00EB05E0"/>
    <w:rsid w:val="00EB06EE"/>
    <w:rsid w:val="00EB186D"/>
    <w:rsid w:val="00EB1DE4"/>
    <w:rsid w:val="00EB2046"/>
    <w:rsid w:val="00EB29BB"/>
    <w:rsid w:val="00EB2F26"/>
    <w:rsid w:val="00EB3363"/>
    <w:rsid w:val="00EB34F3"/>
    <w:rsid w:val="00EB4E79"/>
    <w:rsid w:val="00EB5931"/>
    <w:rsid w:val="00EB5D5F"/>
    <w:rsid w:val="00EB633C"/>
    <w:rsid w:val="00EB7195"/>
    <w:rsid w:val="00EB7AC6"/>
    <w:rsid w:val="00EB7CC3"/>
    <w:rsid w:val="00EC2671"/>
    <w:rsid w:val="00EC50A7"/>
    <w:rsid w:val="00EC50CB"/>
    <w:rsid w:val="00EC521D"/>
    <w:rsid w:val="00EC5BE7"/>
    <w:rsid w:val="00EC61ED"/>
    <w:rsid w:val="00EC63E0"/>
    <w:rsid w:val="00EC665E"/>
    <w:rsid w:val="00EC6D5F"/>
    <w:rsid w:val="00EC77E1"/>
    <w:rsid w:val="00ED0439"/>
    <w:rsid w:val="00ED047A"/>
    <w:rsid w:val="00ED0574"/>
    <w:rsid w:val="00ED0B36"/>
    <w:rsid w:val="00ED1ED6"/>
    <w:rsid w:val="00ED263D"/>
    <w:rsid w:val="00ED3179"/>
    <w:rsid w:val="00ED31F7"/>
    <w:rsid w:val="00ED345F"/>
    <w:rsid w:val="00ED346A"/>
    <w:rsid w:val="00ED3533"/>
    <w:rsid w:val="00ED3D58"/>
    <w:rsid w:val="00ED4D46"/>
    <w:rsid w:val="00ED50C8"/>
    <w:rsid w:val="00ED594F"/>
    <w:rsid w:val="00ED64A3"/>
    <w:rsid w:val="00ED6932"/>
    <w:rsid w:val="00ED6E27"/>
    <w:rsid w:val="00ED7A56"/>
    <w:rsid w:val="00EE0AF7"/>
    <w:rsid w:val="00EE191E"/>
    <w:rsid w:val="00EE23F9"/>
    <w:rsid w:val="00EE2CC3"/>
    <w:rsid w:val="00EE2F23"/>
    <w:rsid w:val="00EE426A"/>
    <w:rsid w:val="00EE7EA8"/>
    <w:rsid w:val="00EF191A"/>
    <w:rsid w:val="00EF2909"/>
    <w:rsid w:val="00EF2ADD"/>
    <w:rsid w:val="00EF3592"/>
    <w:rsid w:val="00EF6129"/>
    <w:rsid w:val="00EF69C7"/>
    <w:rsid w:val="00EF74E3"/>
    <w:rsid w:val="00F00104"/>
    <w:rsid w:val="00F003E6"/>
    <w:rsid w:val="00F007B8"/>
    <w:rsid w:val="00F00C5E"/>
    <w:rsid w:val="00F027D8"/>
    <w:rsid w:val="00F02873"/>
    <w:rsid w:val="00F02A72"/>
    <w:rsid w:val="00F03C9E"/>
    <w:rsid w:val="00F04CBE"/>
    <w:rsid w:val="00F051E4"/>
    <w:rsid w:val="00F0555D"/>
    <w:rsid w:val="00F055EF"/>
    <w:rsid w:val="00F056DF"/>
    <w:rsid w:val="00F05995"/>
    <w:rsid w:val="00F060FA"/>
    <w:rsid w:val="00F061EC"/>
    <w:rsid w:val="00F06214"/>
    <w:rsid w:val="00F06E13"/>
    <w:rsid w:val="00F06ED8"/>
    <w:rsid w:val="00F078C7"/>
    <w:rsid w:val="00F07993"/>
    <w:rsid w:val="00F079F8"/>
    <w:rsid w:val="00F07E76"/>
    <w:rsid w:val="00F156DB"/>
    <w:rsid w:val="00F15C1A"/>
    <w:rsid w:val="00F16707"/>
    <w:rsid w:val="00F17453"/>
    <w:rsid w:val="00F20EE6"/>
    <w:rsid w:val="00F21CBC"/>
    <w:rsid w:val="00F22389"/>
    <w:rsid w:val="00F2241A"/>
    <w:rsid w:val="00F226FF"/>
    <w:rsid w:val="00F23698"/>
    <w:rsid w:val="00F23E6E"/>
    <w:rsid w:val="00F241BA"/>
    <w:rsid w:val="00F2463C"/>
    <w:rsid w:val="00F24A70"/>
    <w:rsid w:val="00F24EA3"/>
    <w:rsid w:val="00F25049"/>
    <w:rsid w:val="00F254C0"/>
    <w:rsid w:val="00F255A6"/>
    <w:rsid w:val="00F25624"/>
    <w:rsid w:val="00F279C6"/>
    <w:rsid w:val="00F27B09"/>
    <w:rsid w:val="00F27B72"/>
    <w:rsid w:val="00F31809"/>
    <w:rsid w:val="00F31C65"/>
    <w:rsid w:val="00F31F38"/>
    <w:rsid w:val="00F3241C"/>
    <w:rsid w:val="00F336C5"/>
    <w:rsid w:val="00F33C64"/>
    <w:rsid w:val="00F34CA6"/>
    <w:rsid w:val="00F35262"/>
    <w:rsid w:val="00F35445"/>
    <w:rsid w:val="00F3607D"/>
    <w:rsid w:val="00F37357"/>
    <w:rsid w:val="00F37AD9"/>
    <w:rsid w:val="00F40C35"/>
    <w:rsid w:val="00F4192F"/>
    <w:rsid w:val="00F42155"/>
    <w:rsid w:val="00F4270F"/>
    <w:rsid w:val="00F453F9"/>
    <w:rsid w:val="00F45781"/>
    <w:rsid w:val="00F46196"/>
    <w:rsid w:val="00F46C39"/>
    <w:rsid w:val="00F46F97"/>
    <w:rsid w:val="00F4725D"/>
    <w:rsid w:val="00F47634"/>
    <w:rsid w:val="00F479A1"/>
    <w:rsid w:val="00F47C7A"/>
    <w:rsid w:val="00F47CD3"/>
    <w:rsid w:val="00F509C1"/>
    <w:rsid w:val="00F513D6"/>
    <w:rsid w:val="00F51431"/>
    <w:rsid w:val="00F519D6"/>
    <w:rsid w:val="00F51B38"/>
    <w:rsid w:val="00F51FE0"/>
    <w:rsid w:val="00F52E6F"/>
    <w:rsid w:val="00F53299"/>
    <w:rsid w:val="00F53626"/>
    <w:rsid w:val="00F53EAF"/>
    <w:rsid w:val="00F545BE"/>
    <w:rsid w:val="00F550ED"/>
    <w:rsid w:val="00F5594C"/>
    <w:rsid w:val="00F56087"/>
    <w:rsid w:val="00F56296"/>
    <w:rsid w:val="00F567BC"/>
    <w:rsid w:val="00F604C2"/>
    <w:rsid w:val="00F60D0D"/>
    <w:rsid w:val="00F62162"/>
    <w:rsid w:val="00F63E81"/>
    <w:rsid w:val="00F643B7"/>
    <w:rsid w:val="00F647D8"/>
    <w:rsid w:val="00F657CA"/>
    <w:rsid w:val="00F67CFE"/>
    <w:rsid w:val="00F70388"/>
    <w:rsid w:val="00F719CA"/>
    <w:rsid w:val="00F7246E"/>
    <w:rsid w:val="00F7350B"/>
    <w:rsid w:val="00F745B1"/>
    <w:rsid w:val="00F7478F"/>
    <w:rsid w:val="00F76E44"/>
    <w:rsid w:val="00F80301"/>
    <w:rsid w:val="00F81C66"/>
    <w:rsid w:val="00F8208F"/>
    <w:rsid w:val="00F850DE"/>
    <w:rsid w:val="00F85E0E"/>
    <w:rsid w:val="00F862DF"/>
    <w:rsid w:val="00F878BA"/>
    <w:rsid w:val="00F9007E"/>
    <w:rsid w:val="00F9395D"/>
    <w:rsid w:val="00F94487"/>
    <w:rsid w:val="00F95952"/>
    <w:rsid w:val="00F95DF4"/>
    <w:rsid w:val="00F961E8"/>
    <w:rsid w:val="00F9674A"/>
    <w:rsid w:val="00F9782B"/>
    <w:rsid w:val="00F97CE1"/>
    <w:rsid w:val="00F97F12"/>
    <w:rsid w:val="00FA009D"/>
    <w:rsid w:val="00FA184E"/>
    <w:rsid w:val="00FA1CF9"/>
    <w:rsid w:val="00FA246F"/>
    <w:rsid w:val="00FA2A26"/>
    <w:rsid w:val="00FA3347"/>
    <w:rsid w:val="00FA3925"/>
    <w:rsid w:val="00FA3983"/>
    <w:rsid w:val="00FA4160"/>
    <w:rsid w:val="00FA42DF"/>
    <w:rsid w:val="00FA4761"/>
    <w:rsid w:val="00FA4EC1"/>
    <w:rsid w:val="00FA57E5"/>
    <w:rsid w:val="00FA5B9E"/>
    <w:rsid w:val="00FA5DCA"/>
    <w:rsid w:val="00FA6A9F"/>
    <w:rsid w:val="00FB0B86"/>
    <w:rsid w:val="00FB0D55"/>
    <w:rsid w:val="00FB146F"/>
    <w:rsid w:val="00FB15C8"/>
    <w:rsid w:val="00FB169D"/>
    <w:rsid w:val="00FB2351"/>
    <w:rsid w:val="00FB266A"/>
    <w:rsid w:val="00FB26C4"/>
    <w:rsid w:val="00FB3632"/>
    <w:rsid w:val="00FB388C"/>
    <w:rsid w:val="00FB3A88"/>
    <w:rsid w:val="00FB3B87"/>
    <w:rsid w:val="00FB4048"/>
    <w:rsid w:val="00FB4F28"/>
    <w:rsid w:val="00FB52E7"/>
    <w:rsid w:val="00FB55C0"/>
    <w:rsid w:val="00FB6043"/>
    <w:rsid w:val="00FB6499"/>
    <w:rsid w:val="00FB74B5"/>
    <w:rsid w:val="00FC0120"/>
    <w:rsid w:val="00FC0761"/>
    <w:rsid w:val="00FC0AAA"/>
    <w:rsid w:val="00FC1D78"/>
    <w:rsid w:val="00FC426A"/>
    <w:rsid w:val="00FC5527"/>
    <w:rsid w:val="00FC6303"/>
    <w:rsid w:val="00FC694D"/>
    <w:rsid w:val="00FC699F"/>
    <w:rsid w:val="00FC6D62"/>
    <w:rsid w:val="00FC7346"/>
    <w:rsid w:val="00FD0606"/>
    <w:rsid w:val="00FD1258"/>
    <w:rsid w:val="00FD1F21"/>
    <w:rsid w:val="00FD2439"/>
    <w:rsid w:val="00FD2A16"/>
    <w:rsid w:val="00FD2A91"/>
    <w:rsid w:val="00FD2DFB"/>
    <w:rsid w:val="00FD42D2"/>
    <w:rsid w:val="00FD4CFF"/>
    <w:rsid w:val="00FD5814"/>
    <w:rsid w:val="00FD596B"/>
    <w:rsid w:val="00FD74C8"/>
    <w:rsid w:val="00FE0AB1"/>
    <w:rsid w:val="00FE0D0A"/>
    <w:rsid w:val="00FE2827"/>
    <w:rsid w:val="00FE31BB"/>
    <w:rsid w:val="00FE346E"/>
    <w:rsid w:val="00FE3B5D"/>
    <w:rsid w:val="00FE3D36"/>
    <w:rsid w:val="00FE4854"/>
    <w:rsid w:val="00FE4A8A"/>
    <w:rsid w:val="00FE62B1"/>
    <w:rsid w:val="00FE66F9"/>
    <w:rsid w:val="00FE68D1"/>
    <w:rsid w:val="00FE6ABE"/>
    <w:rsid w:val="00FE712F"/>
    <w:rsid w:val="00FE7276"/>
    <w:rsid w:val="00FF1F8C"/>
    <w:rsid w:val="00FF267B"/>
    <w:rsid w:val="00FF28F9"/>
    <w:rsid w:val="00FF3F44"/>
    <w:rsid w:val="00FF4E56"/>
    <w:rsid w:val="00FF5ED8"/>
    <w:rsid w:val="00FF7698"/>
    <w:rsid w:val="00FF7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d8342a" strokecolor="red">
      <v:fill color="#d8342a" on="f"/>
      <v:stroke color="red"/>
    </o:shapedefaults>
    <o:shapelayout v:ext="edit">
      <o:idmap v:ext="edit" data="1"/>
    </o:shapelayout>
  </w:shapeDefaults>
  <w:decimalSymbol w:val="."/>
  <w:listSeparator w:val=","/>
  <w14:docId w14:val="4F80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9A3"/>
    <w:pPr>
      <w:tabs>
        <w:tab w:val="num" w:pos="432"/>
      </w:tabs>
      <w:spacing w:before="120"/>
    </w:pPr>
    <w:rPr>
      <w:rFonts w:ascii="Arial" w:hAnsi="Arial" w:cs="Arial"/>
      <w:sz w:val="22"/>
      <w:szCs w:val="22"/>
    </w:rPr>
  </w:style>
  <w:style w:type="paragraph" w:styleId="Heading1">
    <w:name w:val="heading 1"/>
    <w:basedOn w:val="BodyText"/>
    <w:next w:val="BodyText"/>
    <w:qFormat/>
    <w:rsid w:val="00D3265E"/>
    <w:pPr>
      <w:keepNext/>
      <w:pBdr>
        <w:bottom w:val="single" w:sz="4" w:space="1" w:color="auto"/>
      </w:pBdr>
      <w:spacing w:before="240" w:after="240"/>
      <w:outlineLvl w:val="0"/>
    </w:pPr>
    <w:rPr>
      <w:b/>
      <w:bCs/>
      <w:kern w:val="32"/>
      <w:sz w:val="24"/>
      <w:szCs w:val="24"/>
    </w:rPr>
  </w:style>
  <w:style w:type="paragraph" w:styleId="Heading2">
    <w:name w:val="heading 2"/>
    <w:next w:val="BodyText"/>
    <w:qFormat/>
    <w:rsid w:val="00D3265E"/>
    <w:pPr>
      <w:tabs>
        <w:tab w:val="left" w:pos="907"/>
      </w:tabs>
      <w:spacing w:before="240" w:after="240"/>
      <w:ind w:left="567" w:hanging="567"/>
      <w:outlineLvl w:val="1"/>
    </w:pPr>
    <w:rPr>
      <w:rFonts w:ascii="Arial" w:hAnsi="Arial" w:cs="Arial"/>
      <w:b/>
      <w:iCs/>
      <w:kern w:val="32"/>
      <w:sz w:val="22"/>
      <w:szCs w:val="22"/>
    </w:rPr>
  </w:style>
  <w:style w:type="paragraph" w:styleId="Heading3">
    <w:name w:val="heading 3"/>
    <w:basedOn w:val="Normal"/>
    <w:next w:val="BodyText"/>
    <w:link w:val="Heading3Char"/>
    <w:qFormat/>
    <w:rsid w:val="004019A3"/>
    <w:pPr>
      <w:spacing w:before="240" w:after="120"/>
      <w:outlineLvl w:val="2"/>
    </w:pPr>
    <w:rPr>
      <w:b/>
      <w:i/>
    </w:rPr>
  </w:style>
  <w:style w:type="paragraph" w:styleId="Heading4">
    <w:name w:val="heading 4"/>
    <w:basedOn w:val="BodyText"/>
    <w:next w:val="BodyText"/>
    <w:qFormat/>
    <w:rsid w:val="00FA42DF"/>
    <w:pPr>
      <w:spacing w:before="240"/>
      <w:outlineLvl w:val="3"/>
    </w:pPr>
    <w:rPr>
      <w:i/>
    </w:rPr>
  </w:style>
  <w:style w:type="paragraph" w:styleId="Heading5">
    <w:name w:val="heading 5"/>
    <w:basedOn w:val="BodyText"/>
    <w:next w:val="BodyText"/>
    <w:qFormat/>
    <w:rsid w:val="0071503F"/>
    <w:pPr>
      <w:numPr>
        <w:ilvl w:val="4"/>
        <w:numId w:val="32"/>
      </w:numPr>
      <w:spacing w:before="240" w:after="60"/>
      <w:outlineLvl w:val="4"/>
    </w:pPr>
    <w:rPr>
      <w:b/>
      <w:bCs/>
      <w:iCs/>
      <w:szCs w:val="26"/>
    </w:rPr>
  </w:style>
  <w:style w:type="paragraph" w:styleId="Heading6">
    <w:name w:val="heading 6"/>
    <w:basedOn w:val="Normal"/>
    <w:next w:val="Normal"/>
    <w:qFormat/>
    <w:rsid w:val="00575CCE"/>
    <w:pPr>
      <w:numPr>
        <w:ilvl w:val="5"/>
        <w:numId w:val="32"/>
      </w:numPr>
      <w:spacing w:before="240" w:after="60"/>
      <w:outlineLvl w:val="5"/>
    </w:pPr>
    <w:rPr>
      <w:b/>
      <w:bCs/>
    </w:rPr>
  </w:style>
  <w:style w:type="paragraph" w:styleId="Heading7">
    <w:name w:val="heading 7"/>
    <w:basedOn w:val="Normal"/>
    <w:next w:val="Normal"/>
    <w:qFormat/>
    <w:rsid w:val="00575CCE"/>
    <w:pPr>
      <w:numPr>
        <w:ilvl w:val="6"/>
        <w:numId w:val="32"/>
      </w:numPr>
      <w:spacing w:before="240" w:after="60"/>
      <w:outlineLvl w:val="6"/>
    </w:pPr>
  </w:style>
  <w:style w:type="paragraph" w:styleId="Heading8">
    <w:name w:val="heading 8"/>
    <w:basedOn w:val="Normal"/>
    <w:next w:val="Normal"/>
    <w:qFormat/>
    <w:rsid w:val="00575CCE"/>
    <w:pPr>
      <w:numPr>
        <w:ilvl w:val="7"/>
        <w:numId w:val="32"/>
      </w:numPr>
      <w:spacing w:before="240" w:after="60"/>
      <w:outlineLvl w:val="7"/>
    </w:pPr>
    <w:rPr>
      <w:i/>
      <w:iCs/>
    </w:rPr>
  </w:style>
  <w:style w:type="paragraph" w:styleId="Heading9">
    <w:name w:val="heading 9"/>
    <w:basedOn w:val="Normal"/>
    <w:next w:val="Normal"/>
    <w:qFormat/>
    <w:rsid w:val="00575CCE"/>
    <w:pPr>
      <w:numPr>
        <w:ilvl w:val="8"/>
        <w:numId w:val="3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C2D"/>
  </w:style>
  <w:style w:type="paragraph" w:customStyle="1" w:styleId="bodytextlist">
    <w:name w:val="bodytextlist"/>
    <w:basedOn w:val="BodyText"/>
    <w:rsid w:val="003D5A4B"/>
  </w:style>
  <w:style w:type="paragraph" w:styleId="Header">
    <w:name w:val="header"/>
    <w:basedOn w:val="Normal"/>
    <w:link w:val="HeaderChar"/>
    <w:uiPriority w:val="99"/>
    <w:rsid w:val="00516BDC"/>
    <w:pPr>
      <w:shd w:val="clear" w:color="auto" w:fill="8C8C8C"/>
      <w:jc w:val="right"/>
    </w:pPr>
    <w:rPr>
      <w:b/>
      <w:color w:val="FFFFFF"/>
      <w:sz w:val="36"/>
    </w:rPr>
  </w:style>
  <w:style w:type="paragraph" w:styleId="Footer">
    <w:name w:val="footer"/>
    <w:basedOn w:val="Normal"/>
    <w:link w:val="FooterChar"/>
    <w:uiPriority w:val="99"/>
    <w:rsid w:val="006E7BDB"/>
    <w:pPr>
      <w:tabs>
        <w:tab w:val="center" w:pos="4153"/>
        <w:tab w:val="right" w:pos="8306"/>
      </w:tabs>
    </w:pPr>
  </w:style>
  <w:style w:type="character" w:styleId="PageNumber">
    <w:name w:val="page number"/>
    <w:rsid w:val="00413DBD"/>
    <w:rPr>
      <w:sz w:val="20"/>
      <w:szCs w:val="20"/>
    </w:rPr>
  </w:style>
  <w:style w:type="character" w:styleId="CommentReference">
    <w:name w:val="annotation reference"/>
    <w:semiHidden/>
    <w:rsid w:val="00D35619"/>
    <w:rPr>
      <w:sz w:val="16"/>
      <w:szCs w:val="16"/>
    </w:rPr>
  </w:style>
  <w:style w:type="paragraph" w:styleId="CommentText">
    <w:name w:val="annotation text"/>
    <w:basedOn w:val="Normal"/>
    <w:link w:val="CommentTextChar1"/>
    <w:semiHidden/>
    <w:rsid w:val="00D35619"/>
    <w:rPr>
      <w:sz w:val="20"/>
      <w:szCs w:val="20"/>
    </w:rPr>
  </w:style>
  <w:style w:type="paragraph" w:styleId="CommentSubject">
    <w:name w:val="annotation subject"/>
    <w:basedOn w:val="CommentText"/>
    <w:next w:val="CommentText"/>
    <w:semiHidden/>
    <w:rsid w:val="00D35619"/>
    <w:rPr>
      <w:b/>
      <w:bCs/>
    </w:rPr>
  </w:style>
  <w:style w:type="paragraph" w:styleId="BalloonText">
    <w:name w:val="Balloon Text"/>
    <w:basedOn w:val="Normal"/>
    <w:semiHidden/>
    <w:rsid w:val="00D35619"/>
    <w:rPr>
      <w:rFonts w:ascii="Tahoma" w:hAnsi="Tahoma" w:cs="Tahoma"/>
      <w:sz w:val="16"/>
      <w:szCs w:val="16"/>
    </w:rPr>
  </w:style>
  <w:style w:type="paragraph" w:customStyle="1" w:styleId="Title1">
    <w:name w:val="Title 1"/>
    <w:basedOn w:val="Heading1"/>
    <w:rsid w:val="00516BDC"/>
  </w:style>
  <w:style w:type="paragraph" w:customStyle="1" w:styleId="Definition">
    <w:name w:val="Definition"/>
    <w:basedOn w:val="BodyText"/>
    <w:rsid w:val="00E84244"/>
  </w:style>
  <w:style w:type="character" w:styleId="Hyperlink">
    <w:name w:val="Hyperlink"/>
    <w:uiPriority w:val="99"/>
    <w:rsid w:val="003A0F99"/>
    <w:rPr>
      <w:color w:val="0000FF"/>
      <w:u w:val="single"/>
    </w:rPr>
  </w:style>
  <w:style w:type="character" w:styleId="FootnoteReference">
    <w:name w:val="footnote reference"/>
    <w:aliases w:val="Footnote Reference/"/>
    <w:rsid w:val="00E0674D"/>
    <w:rPr>
      <w:rFonts w:ascii="Arial" w:hAnsi="Arial"/>
      <w:vertAlign w:val="superscript"/>
    </w:rPr>
  </w:style>
  <w:style w:type="paragraph" w:customStyle="1" w:styleId="listappendix">
    <w:name w:val="listappendix"/>
    <w:basedOn w:val="List"/>
    <w:link w:val="listappendixChar"/>
    <w:semiHidden/>
    <w:rsid w:val="00993C35"/>
    <w:pPr>
      <w:ind w:left="1810" w:hanging="1810"/>
    </w:pPr>
    <w:rPr>
      <w:i/>
      <w:sz w:val="20"/>
      <w:szCs w:val="20"/>
      <w:lang w:eastAsia="en-US"/>
    </w:rPr>
  </w:style>
  <w:style w:type="paragraph" w:styleId="List">
    <w:name w:val="List"/>
    <w:basedOn w:val="Normal"/>
    <w:semiHidden/>
    <w:rsid w:val="000A0456"/>
    <w:pPr>
      <w:ind w:left="283" w:hanging="283"/>
    </w:pPr>
  </w:style>
  <w:style w:type="character" w:customStyle="1" w:styleId="listappendixChar">
    <w:name w:val="listappendix Char"/>
    <w:link w:val="listappendix"/>
    <w:rsid w:val="00993C35"/>
    <w:rPr>
      <w:rFonts w:ascii="Arial" w:hAnsi="Arial"/>
      <w:i/>
      <w:lang w:val="en-AU" w:eastAsia="en-US" w:bidi="ar-SA"/>
    </w:rPr>
  </w:style>
  <w:style w:type="paragraph" w:styleId="Caption">
    <w:name w:val="caption"/>
    <w:basedOn w:val="BodyText"/>
    <w:next w:val="Normal"/>
    <w:qFormat/>
    <w:rsid w:val="000A0456"/>
    <w:rPr>
      <w:b/>
      <w:bCs/>
      <w:sz w:val="20"/>
      <w:szCs w:val="20"/>
    </w:rPr>
  </w:style>
  <w:style w:type="paragraph" w:styleId="Date">
    <w:name w:val="Date"/>
    <w:basedOn w:val="Normal"/>
    <w:next w:val="Normal"/>
    <w:rsid w:val="000A0456"/>
  </w:style>
  <w:style w:type="paragraph" w:styleId="DocumentMap">
    <w:name w:val="Document Map"/>
    <w:basedOn w:val="Normal"/>
    <w:semiHidden/>
    <w:rsid w:val="000A0456"/>
    <w:pPr>
      <w:shd w:val="clear" w:color="auto" w:fill="000080"/>
    </w:pPr>
    <w:rPr>
      <w:rFonts w:ascii="Tahoma" w:hAnsi="Tahoma" w:cs="Tahoma"/>
      <w:sz w:val="20"/>
      <w:szCs w:val="20"/>
    </w:rPr>
  </w:style>
  <w:style w:type="paragraph" w:styleId="EndnoteText">
    <w:name w:val="endnote text"/>
    <w:basedOn w:val="Normal"/>
    <w:semiHidden/>
    <w:rsid w:val="000A0456"/>
    <w:rPr>
      <w:sz w:val="20"/>
      <w:szCs w:val="20"/>
    </w:rPr>
  </w:style>
  <w:style w:type="paragraph" w:styleId="FootnoteText">
    <w:name w:val="footnote text"/>
    <w:basedOn w:val="Normal"/>
    <w:link w:val="FootnoteTextChar"/>
    <w:rsid w:val="00E0674D"/>
    <w:rPr>
      <w:sz w:val="20"/>
      <w:szCs w:val="20"/>
    </w:rPr>
  </w:style>
  <w:style w:type="paragraph" w:styleId="HTMLAddress">
    <w:name w:val="HTML Address"/>
    <w:basedOn w:val="Normal"/>
    <w:semiHidden/>
    <w:rsid w:val="000A0456"/>
    <w:rPr>
      <w:i/>
      <w:iCs/>
    </w:rPr>
  </w:style>
  <w:style w:type="paragraph" w:styleId="HTMLPreformatted">
    <w:name w:val="HTML Preformatted"/>
    <w:basedOn w:val="Normal"/>
    <w:semiHidden/>
    <w:rsid w:val="000A0456"/>
    <w:rPr>
      <w:rFonts w:ascii="Courier New" w:hAnsi="Courier New" w:cs="Courier New"/>
      <w:sz w:val="20"/>
      <w:szCs w:val="20"/>
    </w:rPr>
  </w:style>
  <w:style w:type="paragraph" w:styleId="Index1">
    <w:name w:val="index 1"/>
    <w:basedOn w:val="Normal"/>
    <w:next w:val="Normal"/>
    <w:autoRedefine/>
    <w:semiHidden/>
    <w:rsid w:val="000A0456"/>
    <w:pPr>
      <w:ind w:left="240" w:hanging="240"/>
    </w:pPr>
  </w:style>
  <w:style w:type="paragraph" w:styleId="Index2">
    <w:name w:val="index 2"/>
    <w:basedOn w:val="Normal"/>
    <w:next w:val="Normal"/>
    <w:autoRedefine/>
    <w:semiHidden/>
    <w:rsid w:val="000A0456"/>
    <w:pPr>
      <w:ind w:left="480" w:hanging="240"/>
    </w:pPr>
  </w:style>
  <w:style w:type="paragraph" w:styleId="Index3">
    <w:name w:val="index 3"/>
    <w:basedOn w:val="Normal"/>
    <w:next w:val="Normal"/>
    <w:autoRedefine/>
    <w:semiHidden/>
    <w:rsid w:val="000A0456"/>
    <w:pPr>
      <w:ind w:left="720" w:hanging="240"/>
    </w:pPr>
  </w:style>
  <w:style w:type="paragraph" w:styleId="Index4">
    <w:name w:val="index 4"/>
    <w:basedOn w:val="Normal"/>
    <w:next w:val="Normal"/>
    <w:autoRedefine/>
    <w:semiHidden/>
    <w:rsid w:val="000A0456"/>
    <w:pPr>
      <w:ind w:left="960" w:hanging="240"/>
    </w:pPr>
  </w:style>
  <w:style w:type="paragraph" w:styleId="Index5">
    <w:name w:val="index 5"/>
    <w:basedOn w:val="Normal"/>
    <w:next w:val="Normal"/>
    <w:autoRedefine/>
    <w:semiHidden/>
    <w:rsid w:val="000A0456"/>
    <w:pPr>
      <w:ind w:left="1200" w:hanging="240"/>
    </w:pPr>
  </w:style>
  <w:style w:type="paragraph" w:styleId="Index6">
    <w:name w:val="index 6"/>
    <w:basedOn w:val="Normal"/>
    <w:next w:val="Normal"/>
    <w:autoRedefine/>
    <w:semiHidden/>
    <w:rsid w:val="000A0456"/>
    <w:pPr>
      <w:ind w:left="1440" w:hanging="240"/>
    </w:pPr>
  </w:style>
  <w:style w:type="paragraph" w:styleId="Index7">
    <w:name w:val="index 7"/>
    <w:basedOn w:val="Normal"/>
    <w:next w:val="Normal"/>
    <w:autoRedefine/>
    <w:semiHidden/>
    <w:rsid w:val="000A0456"/>
    <w:pPr>
      <w:ind w:left="1680" w:hanging="240"/>
    </w:pPr>
  </w:style>
  <w:style w:type="paragraph" w:styleId="Index8">
    <w:name w:val="index 8"/>
    <w:basedOn w:val="Normal"/>
    <w:next w:val="Normal"/>
    <w:autoRedefine/>
    <w:semiHidden/>
    <w:rsid w:val="000A0456"/>
    <w:pPr>
      <w:ind w:left="1920" w:hanging="240"/>
    </w:pPr>
  </w:style>
  <w:style w:type="paragraph" w:styleId="Index9">
    <w:name w:val="index 9"/>
    <w:basedOn w:val="Normal"/>
    <w:next w:val="Normal"/>
    <w:autoRedefine/>
    <w:semiHidden/>
    <w:rsid w:val="000A0456"/>
    <w:pPr>
      <w:ind w:left="2160" w:hanging="240"/>
    </w:pPr>
  </w:style>
  <w:style w:type="paragraph" w:styleId="IndexHeading">
    <w:name w:val="index heading"/>
    <w:basedOn w:val="Normal"/>
    <w:next w:val="Index1"/>
    <w:semiHidden/>
    <w:rsid w:val="000A0456"/>
    <w:rPr>
      <w:b/>
      <w:bCs/>
    </w:rPr>
  </w:style>
  <w:style w:type="paragraph" w:styleId="List2">
    <w:name w:val="List 2"/>
    <w:basedOn w:val="Normal"/>
    <w:semiHidden/>
    <w:rsid w:val="000A0456"/>
    <w:pPr>
      <w:ind w:left="566" w:hanging="283"/>
    </w:pPr>
  </w:style>
  <w:style w:type="paragraph" w:styleId="List3">
    <w:name w:val="List 3"/>
    <w:basedOn w:val="Normal"/>
    <w:semiHidden/>
    <w:rsid w:val="000A0456"/>
    <w:pPr>
      <w:ind w:left="849" w:hanging="283"/>
    </w:pPr>
  </w:style>
  <w:style w:type="paragraph" w:styleId="List4">
    <w:name w:val="List 4"/>
    <w:basedOn w:val="Normal"/>
    <w:semiHidden/>
    <w:rsid w:val="000A0456"/>
    <w:pPr>
      <w:ind w:left="1132" w:hanging="283"/>
    </w:pPr>
  </w:style>
  <w:style w:type="paragraph" w:styleId="List5">
    <w:name w:val="List 5"/>
    <w:basedOn w:val="Normal"/>
    <w:semiHidden/>
    <w:rsid w:val="000A0456"/>
    <w:pPr>
      <w:ind w:left="1415" w:hanging="283"/>
    </w:pPr>
  </w:style>
  <w:style w:type="paragraph" w:styleId="ListBullet">
    <w:name w:val="List Bullet"/>
    <w:basedOn w:val="Normal"/>
    <w:semiHidden/>
    <w:rsid w:val="000A0456"/>
    <w:pPr>
      <w:numPr>
        <w:numId w:val="1"/>
      </w:numPr>
    </w:pPr>
  </w:style>
  <w:style w:type="paragraph" w:styleId="ListBullet2">
    <w:name w:val="List Bullet 2"/>
    <w:basedOn w:val="Normal"/>
    <w:semiHidden/>
    <w:rsid w:val="000A0456"/>
    <w:pPr>
      <w:numPr>
        <w:numId w:val="2"/>
      </w:numPr>
    </w:pPr>
  </w:style>
  <w:style w:type="paragraph" w:styleId="ListBullet3">
    <w:name w:val="List Bullet 3"/>
    <w:basedOn w:val="Normal"/>
    <w:semiHidden/>
    <w:rsid w:val="000A0456"/>
    <w:pPr>
      <w:numPr>
        <w:numId w:val="3"/>
      </w:numPr>
    </w:pPr>
  </w:style>
  <w:style w:type="paragraph" w:styleId="ListBullet4">
    <w:name w:val="List Bullet 4"/>
    <w:basedOn w:val="Normal"/>
    <w:semiHidden/>
    <w:rsid w:val="000A0456"/>
    <w:pPr>
      <w:numPr>
        <w:numId w:val="4"/>
      </w:numPr>
    </w:pPr>
  </w:style>
  <w:style w:type="paragraph" w:styleId="ListBullet5">
    <w:name w:val="List Bullet 5"/>
    <w:basedOn w:val="Normal"/>
    <w:semiHidden/>
    <w:rsid w:val="000A0456"/>
    <w:pPr>
      <w:numPr>
        <w:numId w:val="5"/>
      </w:numPr>
    </w:pPr>
  </w:style>
  <w:style w:type="paragraph" w:styleId="ListContinue">
    <w:name w:val="List Continue"/>
    <w:basedOn w:val="Normal"/>
    <w:semiHidden/>
    <w:rsid w:val="000A0456"/>
    <w:pPr>
      <w:spacing w:after="120"/>
      <w:ind w:left="283"/>
    </w:pPr>
  </w:style>
  <w:style w:type="paragraph" w:styleId="ListContinue2">
    <w:name w:val="List Continue 2"/>
    <w:basedOn w:val="Normal"/>
    <w:semiHidden/>
    <w:rsid w:val="000A0456"/>
    <w:pPr>
      <w:spacing w:after="120"/>
      <w:ind w:left="566"/>
    </w:pPr>
  </w:style>
  <w:style w:type="paragraph" w:styleId="ListContinue3">
    <w:name w:val="List Continue 3"/>
    <w:basedOn w:val="Normal"/>
    <w:semiHidden/>
    <w:rsid w:val="000A0456"/>
    <w:pPr>
      <w:spacing w:after="120"/>
      <w:ind w:left="849"/>
    </w:pPr>
  </w:style>
  <w:style w:type="paragraph" w:styleId="ListContinue4">
    <w:name w:val="List Continue 4"/>
    <w:basedOn w:val="Normal"/>
    <w:semiHidden/>
    <w:rsid w:val="000A0456"/>
    <w:pPr>
      <w:spacing w:after="120"/>
      <w:ind w:left="1132"/>
    </w:pPr>
  </w:style>
  <w:style w:type="paragraph" w:styleId="ListContinue5">
    <w:name w:val="List Continue 5"/>
    <w:basedOn w:val="Normal"/>
    <w:semiHidden/>
    <w:rsid w:val="000A0456"/>
    <w:pPr>
      <w:spacing w:after="120"/>
      <w:ind w:left="1415"/>
    </w:pPr>
  </w:style>
  <w:style w:type="paragraph" w:styleId="ListNumber">
    <w:name w:val="List Number"/>
    <w:basedOn w:val="Normal"/>
    <w:semiHidden/>
    <w:rsid w:val="000A0456"/>
    <w:pPr>
      <w:numPr>
        <w:numId w:val="6"/>
      </w:numPr>
    </w:pPr>
  </w:style>
  <w:style w:type="paragraph" w:styleId="ListNumber2">
    <w:name w:val="List Number 2"/>
    <w:basedOn w:val="Normal"/>
    <w:semiHidden/>
    <w:rsid w:val="000A0456"/>
    <w:pPr>
      <w:numPr>
        <w:numId w:val="7"/>
      </w:numPr>
    </w:pPr>
  </w:style>
  <w:style w:type="paragraph" w:styleId="ListNumber3">
    <w:name w:val="List Number 3"/>
    <w:basedOn w:val="Normal"/>
    <w:semiHidden/>
    <w:rsid w:val="000A0456"/>
    <w:pPr>
      <w:numPr>
        <w:numId w:val="8"/>
      </w:numPr>
    </w:pPr>
  </w:style>
  <w:style w:type="paragraph" w:styleId="ListNumber4">
    <w:name w:val="List Number 4"/>
    <w:basedOn w:val="Normal"/>
    <w:semiHidden/>
    <w:rsid w:val="000A0456"/>
    <w:pPr>
      <w:numPr>
        <w:numId w:val="9"/>
      </w:numPr>
    </w:pPr>
  </w:style>
  <w:style w:type="paragraph" w:styleId="ListNumber5">
    <w:name w:val="List Number 5"/>
    <w:basedOn w:val="Normal"/>
    <w:semiHidden/>
    <w:rsid w:val="000A0456"/>
    <w:pPr>
      <w:numPr>
        <w:numId w:val="10"/>
      </w:numPr>
    </w:pPr>
  </w:style>
  <w:style w:type="paragraph" w:styleId="MacroText">
    <w:name w:val="macro"/>
    <w:semiHidden/>
    <w:rsid w:val="000A04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A045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0A0456"/>
  </w:style>
  <w:style w:type="paragraph" w:styleId="NormalIndent">
    <w:name w:val="Normal Indent"/>
    <w:basedOn w:val="Normal"/>
    <w:semiHidden/>
    <w:rsid w:val="000A0456"/>
    <w:pPr>
      <w:ind w:left="720"/>
    </w:pPr>
  </w:style>
  <w:style w:type="paragraph" w:styleId="NoteHeading">
    <w:name w:val="Note Heading"/>
    <w:basedOn w:val="Normal"/>
    <w:next w:val="Normal"/>
    <w:semiHidden/>
    <w:rsid w:val="000A0456"/>
  </w:style>
  <w:style w:type="paragraph" w:styleId="PlainText">
    <w:name w:val="Plain Text"/>
    <w:basedOn w:val="Normal"/>
    <w:link w:val="PlainTextChar"/>
    <w:semiHidden/>
    <w:rsid w:val="000A0456"/>
    <w:rPr>
      <w:rFonts w:ascii="Courier New" w:hAnsi="Courier New" w:cs="Courier New"/>
      <w:sz w:val="20"/>
      <w:szCs w:val="20"/>
    </w:rPr>
  </w:style>
  <w:style w:type="paragraph" w:styleId="Salutation">
    <w:name w:val="Salutation"/>
    <w:basedOn w:val="Normal"/>
    <w:next w:val="Normal"/>
    <w:semiHidden/>
    <w:rsid w:val="000A0456"/>
  </w:style>
  <w:style w:type="paragraph" w:styleId="Signature">
    <w:name w:val="Signature"/>
    <w:basedOn w:val="Normal"/>
    <w:semiHidden/>
    <w:rsid w:val="000A0456"/>
    <w:pPr>
      <w:ind w:left="4252"/>
    </w:pPr>
  </w:style>
  <w:style w:type="paragraph" w:styleId="Subtitle">
    <w:name w:val="Subtitle"/>
    <w:basedOn w:val="Normal"/>
    <w:qFormat/>
    <w:rsid w:val="000A0456"/>
    <w:pPr>
      <w:spacing w:after="60"/>
      <w:jc w:val="center"/>
      <w:outlineLvl w:val="1"/>
    </w:pPr>
  </w:style>
  <w:style w:type="paragraph" w:styleId="TableofAuthorities">
    <w:name w:val="table of authorities"/>
    <w:basedOn w:val="Normal"/>
    <w:next w:val="Normal"/>
    <w:semiHidden/>
    <w:rsid w:val="000A0456"/>
    <w:pPr>
      <w:ind w:left="240" w:hanging="240"/>
    </w:pPr>
  </w:style>
  <w:style w:type="paragraph" w:styleId="TableofFigures">
    <w:name w:val="table of figures"/>
    <w:basedOn w:val="Normal"/>
    <w:next w:val="Normal"/>
    <w:semiHidden/>
    <w:rsid w:val="000A0456"/>
  </w:style>
  <w:style w:type="paragraph" w:styleId="Title">
    <w:name w:val="Title"/>
    <w:basedOn w:val="Normal"/>
    <w:qFormat/>
    <w:rsid w:val="000A0456"/>
    <w:pPr>
      <w:spacing w:before="240" w:after="60"/>
      <w:jc w:val="center"/>
      <w:outlineLvl w:val="0"/>
    </w:pPr>
    <w:rPr>
      <w:b/>
      <w:bCs/>
      <w:kern w:val="28"/>
      <w:sz w:val="32"/>
      <w:szCs w:val="32"/>
    </w:rPr>
  </w:style>
  <w:style w:type="paragraph" w:styleId="TOAHeading">
    <w:name w:val="toa heading"/>
    <w:basedOn w:val="Normal"/>
    <w:next w:val="Normal"/>
    <w:semiHidden/>
    <w:rsid w:val="000A0456"/>
    <w:rPr>
      <w:b/>
      <w:bCs/>
    </w:rPr>
  </w:style>
  <w:style w:type="paragraph" w:styleId="TOC1">
    <w:name w:val="toc 1"/>
    <w:basedOn w:val="Normal"/>
    <w:next w:val="Normal"/>
    <w:autoRedefine/>
    <w:uiPriority w:val="39"/>
    <w:rsid w:val="002B785F"/>
    <w:pPr>
      <w:tabs>
        <w:tab w:val="left" w:pos="480"/>
        <w:tab w:val="right" w:leader="dot" w:pos="9628"/>
      </w:tabs>
      <w:ind w:left="567" w:hanging="567"/>
    </w:pPr>
    <w:rPr>
      <w:b/>
      <w:bCs/>
      <w:caps/>
    </w:rPr>
  </w:style>
  <w:style w:type="paragraph" w:styleId="TOC2">
    <w:name w:val="toc 2"/>
    <w:basedOn w:val="Normal"/>
    <w:next w:val="Normal"/>
    <w:autoRedefine/>
    <w:uiPriority w:val="39"/>
    <w:rsid w:val="00041111"/>
    <w:pPr>
      <w:tabs>
        <w:tab w:val="left" w:pos="851"/>
        <w:tab w:val="left" w:pos="960"/>
        <w:tab w:val="right" w:leader="dot" w:pos="9628"/>
      </w:tabs>
      <w:ind w:left="142"/>
    </w:pPr>
    <w:rPr>
      <w:bCs/>
      <w:szCs w:val="20"/>
    </w:rPr>
  </w:style>
  <w:style w:type="paragraph" w:styleId="TOC3">
    <w:name w:val="toc 3"/>
    <w:basedOn w:val="Normal"/>
    <w:next w:val="Normal"/>
    <w:autoRedefine/>
    <w:uiPriority w:val="39"/>
    <w:rsid w:val="00E50E76"/>
    <w:pPr>
      <w:ind w:left="240"/>
    </w:pPr>
    <w:rPr>
      <w:szCs w:val="20"/>
    </w:rPr>
  </w:style>
  <w:style w:type="paragraph" w:styleId="TOC4">
    <w:name w:val="toc 4"/>
    <w:basedOn w:val="Normal"/>
    <w:next w:val="Normal"/>
    <w:autoRedefine/>
    <w:rsid w:val="000A0456"/>
    <w:pPr>
      <w:ind w:left="480"/>
    </w:pPr>
    <w:rPr>
      <w:sz w:val="20"/>
      <w:szCs w:val="20"/>
    </w:rPr>
  </w:style>
  <w:style w:type="paragraph" w:styleId="TOC5">
    <w:name w:val="toc 5"/>
    <w:basedOn w:val="Normal"/>
    <w:next w:val="Normal"/>
    <w:autoRedefine/>
    <w:semiHidden/>
    <w:rsid w:val="000A0456"/>
    <w:pPr>
      <w:ind w:left="720"/>
    </w:pPr>
    <w:rPr>
      <w:sz w:val="20"/>
      <w:szCs w:val="20"/>
    </w:rPr>
  </w:style>
  <w:style w:type="paragraph" w:styleId="TOC6">
    <w:name w:val="toc 6"/>
    <w:basedOn w:val="Normal"/>
    <w:next w:val="Normal"/>
    <w:autoRedefine/>
    <w:semiHidden/>
    <w:rsid w:val="000A0456"/>
    <w:pPr>
      <w:ind w:left="960"/>
    </w:pPr>
    <w:rPr>
      <w:sz w:val="20"/>
      <w:szCs w:val="20"/>
    </w:rPr>
  </w:style>
  <w:style w:type="paragraph" w:styleId="TOC7">
    <w:name w:val="toc 7"/>
    <w:basedOn w:val="Normal"/>
    <w:next w:val="Normal"/>
    <w:autoRedefine/>
    <w:semiHidden/>
    <w:rsid w:val="000A0456"/>
    <w:pPr>
      <w:ind w:left="1200"/>
    </w:pPr>
    <w:rPr>
      <w:sz w:val="20"/>
      <w:szCs w:val="20"/>
    </w:rPr>
  </w:style>
  <w:style w:type="paragraph" w:styleId="TOC8">
    <w:name w:val="toc 8"/>
    <w:basedOn w:val="Normal"/>
    <w:next w:val="Normal"/>
    <w:autoRedefine/>
    <w:semiHidden/>
    <w:rsid w:val="000A0456"/>
    <w:pPr>
      <w:ind w:left="1440"/>
    </w:pPr>
    <w:rPr>
      <w:sz w:val="20"/>
      <w:szCs w:val="20"/>
    </w:rPr>
  </w:style>
  <w:style w:type="paragraph" w:styleId="TOC9">
    <w:name w:val="toc 9"/>
    <w:basedOn w:val="Normal"/>
    <w:next w:val="Normal"/>
    <w:autoRedefine/>
    <w:semiHidden/>
    <w:rsid w:val="000A0456"/>
    <w:pPr>
      <w:ind w:left="1680"/>
    </w:pPr>
    <w:rPr>
      <w:sz w:val="20"/>
      <w:szCs w:val="20"/>
    </w:rPr>
  </w:style>
  <w:style w:type="paragraph" w:customStyle="1" w:styleId="appendixheading">
    <w:name w:val="appendix heading"/>
    <w:basedOn w:val="BodyText"/>
    <w:rsid w:val="008A10E2"/>
    <w:pPr>
      <w:numPr>
        <w:ilvl w:val="1"/>
        <w:numId w:val="12"/>
      </w:numPr>
    </w:pPr>
    <w:rPr>
      <w:b/>
    </w:rPr>
  </w:style>
  <w:style w:type="table" w:styleId="TableGrid">
    <w:name w:val="Table Grid"/>
    <w:basedOn w:val="TableNormal"/>
    <w:uiPriority w:val="59"/>
    <w:rsid w:val="00AF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tyleBoldStrikethrough">
    <w:name w:val="Style Bold Strikethrough"/>
    <w:semiHidden/>
    <w:rsid w:val="008C6DB6"/>
    <w:rPr>
      <w:rFonts w:ascii="Times New Roman" w:hAnsi="Times New Roman"/>
      <w:b/>
      <w:bCs/>
      <w:strike/>
      <w:dstrike w:val="0"/>
    </w:rPr>
  </w:style>
  <w:style w:type="character" w:customStyle="1" w:styleId="StyleBold">
    <w:name w:val="Style Bold"/>
    <w:semiHidden/>
    <w:rsid w:val="008C6DB6"/>
    <w:rPr>
      <w:rFonts w:ascii="Times New Roman" w:hAnsi="Times New Roman"/>
      <w:b/>
      <w:bCs/>
    </w:rPr>
  </w:style>
  <w:style w:type="character" w:customStyle="1" w:styleId="StyleItalic">
    <w:name w:val="Style Italic"/>
    <w:semiHidden/>
    <w:rsid w:val="008C6DB6"/>
    <w:rPr>
      <w:rFonts w:ascii="Times New Roman" w:hAnsi="Times New Roman"/>
      <w:i/>
      <w:iCs/>
    </w:rPr>
  </w:style>
  <w:style w:type="paragraph" w:customStyle="1" w:styleId="Style1">
    <w:name w:val="Style1"/>
    <w:basedOn w:val="Normal"/>
    <w:rsid w:val="008C6DB6"/>
    <w:pPr>
      <w:widowControl w:val="0"/>
      <w:jc w:val="both"/>
    </w:pPr>
    <w:rPr>
      <w:snapToGrid w:val="0"/>
      <w:szCs w:val="20"/>
      <w:lang w:eastAsia="en-US"/>
    </w:rPr>
  </w:style>
  <w:style w:type="character" w:customStyle="1" w:styleId="StyleBold2">
    <w:name w:val="Style Bold2"/>
    <w:semiHidden/>
    <w:rsid w:val="008C6DB6"/>
    <w:rPr>
      <w:rFonts w:ascii="Times New Roman" w:hAnsi="Times New Roman"/>
      <w:b/>
      <w:bCs/>
    </w:rPr>
  </w:style>
  <w:style w:type="paragraph" w:customStyle="1" w:styleId="MSDS">
    <w:name w:val="MSDS"/>
    <w:basedOn w:val="BodyText"/>
    <w:rsid w:val="00D1085B"/>
    <w:pPr>
      <w:ind w:left="935"/>
    </w:pPr>
    <w:rPr>
      <w:rFonts w:ascii="Times New Roman" w:hAnsi="Times New Roman"/>
    </w:rPr>
  </w:style>
  <w:style w:type="paragraph" w:customStyle="1" w:styleId="Outlinenumbered">
    <w:name w:val="Outline numbered"/>
    <w:aliases w:val="Arial Bold,Bold,Left:  1.27 cm,Hanging:  1.27 cm + Not Itali..."/>
    <w:basedOn w:val="Normal"/>
    <w:rsid w:val="005744E2"/>
    <w:pPr>
      <w:widowControl w:val="0"/>
      <w:numPr>
        <w:ilvl w:val="1"/>
        <w:numId w:val="13"/>
      </w:numPr>
      <w:tabs>
        <w:tab w:val="clear" w:pos="1440"/>
        <w:tab w:val="num" w:pos="720"/>
      </w:tabs>
      <w:ind w:left="720" w:hanging="720"/>
    </w:pPr>
    <w:rPr>
      <w:bCs/>
    </w:rPr>
  </w:style>
  <w:style w:type="character" w:styleId="EndnoteReference">
    <w:name w:val="endnote reference"/>
    <w:semiHidden/>
    <w:rsid w:val="00FE4A8A"/>
    <w:rPr>
      <w:vertAlign w:val="superscript"/>
    </w:rPr>
  </w:style>
  <w:style w:type="character" w:styleId="Strong">
    <w:name w:val="Strong"/>
    <w:qFormat/>
    <w:rsid w:val="0055210B"/>
    <w:rPr>
      <w:b/>
      <w:bCs/>
    </w:rPr>
  </w:style>
  <w:style w:type="character" w:styleId="Emphasis">
    <w:name w:val="Emphasis"/>
    <w:qFormat/>
    <w:rsid w:val="0055210B"/>
    <w:rPr>
      <w:i/>
      <w:iCs/>
    </w:rPr>
  </w:style>
  <w:style w:type="character" w:customStyle="1" w:styleId="Heading3Char">
    <w:name w:val="Heading 3 Char"/>
    <w:link w:val="Heading3"/>
    <w:rsid w:val="004019A3"/>
    <w:rPr>
      <w:rFonts w:ascii="Arial" w:hAnsi="Arial" w:cs="Arial"/>
      <w:b/>
      <w:i/>
      <w:sz w:val="22"/>
      <w:szCs w:val="22"/>
    </w:rPr>
  </w:style>
  <w:style w:type="paragraph" w:styleId="BodyTextIndent2">
    <w:name w:val="Body Text Indent 2"/>
    <w:basedOn w:val="Normal"/>
    <w:rsid w:val="00C52DDD"/>
    <w:pPr>
      <w:tabs>
        <w:tab w:val="left" w:pos="798"/>
      </w:tabs>
      <w:ind w:left="57" w:hanging="1418"/>
    </w:pPr>
    <w:rPr>
      <w:lang w:val="en-US" w:eastAsia="en-US"/>
    </w:rPr>
  </w:style>
  <w:style w:type="paragraph" w:styleId="BodyTextIndent">
    <w:name w:val="Body Text Indent"/>
    <w:basedOn w:val="Normal"/>
    <w:rsid w:val="00C52DDD"/>
    <w:pPr>
      <w:widowControl w:val="0"/>
      <w:spacing w:after="120" w:line="480" w:lineRule="auto"/>
      <w:ind w:left="1418" w:hanging="1418"/>
    </w:pPr>
    <w:rPr>
      <w:lang w:val="en-US" w:eastAsia="en-US"/>
    </w:rPr>
  </w:style>
  <w:style w:type="paragraph" w:styleId="BodyTextIndent3">
    <w:name w:val="Body Text Indent 3"/>
    <w:basedOn w:val="Normal"/>
    <w:rsid w:val="00C52DDD"/>
    <w:pPr>
      <w:widowControl w:val="0"/>
      <w:ind w:left="450" w:hanging="1418"/>
    </w:pPr>
    <w:rPr>
      <w:lang w:val="en-US" w:eastAsia="en-US"/>
    </w:rPr>
  </w:style>
  <w:style w:type="paragraph" w:styleId="BodyText3">
    <w:name w:val="Body Text 3"/>
    <w:basedOn w:val="Normal"/>
    <w:rsid w:val="00C52DDD"/>
    <w:pPr>
      <w:widowControl w:val="0"/>
      <w:spacing w:after="120"/>
      <w:ind w:left="1418" w:hanging="1418"/>
    </w:pPr>
    <w:rPr>
      <w:sz w:val="16"/>
      <w:szCs w:val="16"/>
      <w:lang w:val="en-US" w:eastAsia="en-US"/>
    </w:rPr>
  </w:style>
  <w:style w:type="paragraph" w:customStyle="1" w:styleId="Num-DocParagraph">
    <w:name w:val="Num-Doc Paragraph"/>
    <w:basedOn w:val="BodyText"/>
    <w:rsid w:val="00C52DDD"/>
    <w:pPr>
      <w:tabs>
        <w:tab w:val="left" w:pos="851"/>
        <w:tab w:val="left" w:pos="1191"/>
        <w:tab w:val="left" w:pos="1531"/>
      </w:tabs>
      <w:spacing w:after="240"/>
      <w:ind w:left="1418" w:hanging="1418"/>
      <w:jc w:val="both"/>
    </w:pPr>
    <w:rPr>
      <w:rFonts w:ascii="Times" w:hAnsi="Times" w:cs="Times"/>
      <w:lang w:val="en-GB" w:eastAsia="en-US"/>
    </w:rPr>
  </w:style>
  <w:style w:type="paragraph" w:customStyle="1" w:styleId="DELETE">
    <w:name w:val="DELETE"/>
    <w:basedOn w:val="Normal"/>
    <w:next w:val="BlockText"/>
    <w:rsid w:val="00C52DDD"/>
    <w:pPr>
      <w:spacing w:after="160" w:line="240" w:lineRule="exact"/>
    </w:pPr>
    <w:rPr>
      <w:rFonts w:ascii="Verdana" w:hAnsi="Verdana"/>
      <w:sz w:val="20"/>
      <w:lang w:val="en-US" w:eastAsia="en-US" w:bidi="he-IL"/>
    </w:rPr>
  </w:style>
  <w:style w:type="paragraph" w:customStyle="1" w:styleId="Tabb">
    <w:name w:val="TabÜb"/>
    <w:basedOn w:val="Normal"/>
    <w:next w:val="Normal"/>
    <w:rsid w:val="00C52DDD"/>
    <w:pPr>
      <w:widowControl w:val="0"/>
      <w:tabs>
        <w:tab w:val="left" w:pos="360"/>
      </w:tabs>
      <w:spacing w:after="120"/>
      <w:ind w:left="1418" w:hanging="1418"/>
      <w:jc w:val="center"/>
    </w:pPr>
    <w:rPr>
      <w:rFonts w:ascii="Tahoma" w:hAnsi="Tahoma" w:cs="Tahoma"/>
      <w:b/>
      <w:bCs/>
      <w:sz w:val="18"/>
      <w:szCs w:val="18"/>
      <w:lang w:val="en-GB" w:eastAsia="en-US"/>
    </w:rPr>
  </w:style>
  <w:style w:type="paragraph" w:customStyle="1" w:styleId="APHeading1">
    <w:name w:val="AP Heading 1"/>
    <w:next w:val="Normal"/>
    <w:rsid w:val="00C52DDD"/>
    <w:pPr>
      <w:tabs>
        <w:tab w:val="num" w:pos="360"/>
      </w:tabs>
      <w:spacing w:before="240"/>
      <w:ind w:left="360" w:hanging="360"/>
    </w:pPr>
    <w:rPr>
      <w:b/>
      <w:bCs/>
      <w:noProof/>
      <w:sz w:val="24"/>
      <w:szCs w:val="24"/>
      <w:lang w:eastAsia="en-US"/>
    </w:rPr>
  </w:style>
  <w:style w:type="paragraph" w:customStyle="1" w:styleId="APText">
    <w:name w:val="AP Text"/>
    <w:rsid w:val="00C52DDD"/>
    <w:pPr>
      <w:tabs>
        <w:tab w:val="num" w:pos="720"/>
      </w:tabs>
      <w:spacing w:before="240"/>
      <w:ind w:left="720" w:hanging="360"/>
      <w:jc w:val="both"/>
    </w:pPr>
    <w:rPr>
      <w:sz w:val="24"/>
      <w:szCs w:val="24"/>
      <w:lang w:eastAsia="en-US"/>
    </w:rPr>
  </w:style>
  <w:style w:type="paragraph" w:customStyle="1" w:styleId="StyleArial16ptBoldBefore12ptAfter3pt">
    <w:name w:val="Style Arial 16 pt Bold Before:  12 pt After:  3 pt"/>
    <w:basedOn w:val="Normal"/>
    <w:next w:val="Normal"/>
    <w:rsid w:val="00C52DDD"/>
    <w:pPr>
      <w:spacing w:before="240" w:after="60"/>
    </w:pPr>
    <w:rPr>
      <w:b/>
      <w:bCs/>
      <w:kern w:val="32"/>
      <w:sz w:val="32"/>
      <w:szCs w:val="20"/>
    </w:rPr>
  </w:style>
  <w:style w:type="character" w:styleId="FollowedHyperlink">
    <w:name w:val="FollowedHyperlink"/>
    <w:rsid w:val="00C52DDD"/>
    <w:rPr>
      <w:rFonts w:ascii="Arial" w:hAnsi="Arial"/>
      <w:color w:val="800080"/>
      <w:szCs w:val="24"/>
      <w:u w:val="single"/>
      <w:lang w:val="en-US" w:eastAsia="en-US" w:bidi="he-IL"/>
    </w:rPr>
  </w:style>
  <w:style w:type="paragraph" w:customStyle="1" w:styleId="StyleHeading1HeadingGHSKernat16pt">
    <w:name w:val="Style Heading 1Heading GHS + Kern at 16 pt"/>
    <w:basedOn w:val="Heading1"/>
    <w:rsid w:val="00C52DDD"/>
    <w:pPr>
      <w:numPr>
        <w:numId w:val="15"/>
      </w:numPr>
      <w:spacing w:before="0" w:after="0"/>
    </w:pPr>
    <w:rPr>
      <w:rFonts w:cs="Times New Roman"/>
      <w:sz w:val="40"/>
      <w:szCs w:val="40"/>
      <w:lang w:val="en-GB" w:eastAsia="en-US"/>
    </w:rPr>
  </w:style>
  <w:style w:type="character" w:customStyle="1" w:styleId="charBoldItals">
    <w:name w:val="charBoldItals"/>
    <w:rsid w:val="00C52DDD"/>
    <w:rPr>
      <w:rFonts w:ascii="Arial" w:hAnsi="Arial"/>
      <w:b/>
      <w:bCs/>
      <w:i/>
      <w:iCs/>
      <w:szCs w:val="24"/>
      <w:lang w:val="en-US" w:eastAsia="en-US" w:bidi="he-IL"/>
    </w:rPr>
  </w:style>
  <w:style w:type="paragraph" w:customStyle="1" w:styleId="Schedule">
    <w:name w:val="Schedule"/>
    <w:basedOn w:val="Heading2"/>
    <w:next w:val="Normal"/>
    <w:rsid w:val="00C52DDD"/>
    <w:pPr>
      <w:widowControl w:val="0"/>
      <w:numPr>
        <w:numId w:val="14"/>
      </w:numPr>
      <w:tabs>
        <w:tab w:val="clear" w:pos="907"/>
      </w:tabs>
      <w:spacing w:after="0"/>
    </w:pPr>
    <w:rPr>
      <w:rFonts w:ascii="Arial Bold" w:hAnsi="Arial Bold"/>
      <w:b w:val="0"/>
      <w:bCs/>
      <w:kern w:val="0"/>
      <w:sz w:val="24"/>
      <w:szCs w:val="24"/>
      <w:lang w:val="en-US"/>
    </w:rPr>
  </w:style>
  <w:style w:type="paragraph" w:customStyle="1" w:styleId="StyleStyleHeading1HeadingGHSKernat16pt16pt">
    <w:name w:val="Style Style Heading 1Heading GHS + Kern at 16 pt + 16 pt"/>
    <w:basedOn w:val="StyleHeading1HeadingGHSKernat16pt"/>
    <w:rsid w:val="00C52DDD"/>
    <w:pPr>
      <w:spacing w:after="240"/>
    </w:pPr>
    <w:rPr>
      <w:sz w:val="32"/>
    </w:rPr>
  </w:style>
  <w:style w:type="paragraph" w:customStyle="1" w:styleId="Default">
    <w:name w:val="Default"/>
    <w:rsid w:val="00C52DDD"/>
    <w:pPr>
      <w:autoSpaceDE w:val="0"/>
      <w:autoSpaceDN w:val="0"/>
      <w:adjustRightInd w:val="0"/>
    </w:pPr>
    <w:rPr>
      <w:rFonts w:ascii="KOHCIM+TimesNewRoman" w:hAnsi="KOHCIM+TimesNewRoman" w:cs="KOHCIM+TimesNewRoman"/>
      <w:color w:val="000000"/>
      <w:sz w:val="24"/>
      <w:szCs w:val="24"/>
    </w:rPr>
  </w:style>
  <w:style w:type="paragraph" w:customStyle="1" w:styleId="Boxednote">
    <w:name w:val="Boxed note"/>
    <w:basedOn w:val="Normal"/>
    <w:next w:val="Normal"/>
    <w:rsid w:val="00C52DDD"/>
    <w:pPr>
      <w:pBdr>
        <w:top w:val="single" w:sz="4" w:space="1" w:color="auto"/>
        <w:left w:val="single" w:sz="4" w:space="4" w:color="auto"/>
        <w:bottom w:val="single" w:sz="4" w:space="1" w:color="auto"/>
        <w:right w:val="single" w:sz="4" w:space="4" w:color="auto"/>
      </w:pBdr>
      <w:spacing w:after="240"/>
    </w:pPr>
  </w:style>
  <w:style w:type="paragraph" w:customStyle="1" w:styleId="StyleStyleHeading1HeadingGHSKernat16pt16pt1">
    <w:name w:val="Style Style Heading 1Heading GHS + Kern at 16 pt + 16 pt1"/>
    <w:basedOn w:val="StyleHeading1HeadingGHSKernat16pt"/>
    <w:next w:val="Normal"/>
    <w:rsid w:val="00C52DDD"/>
    <w:pPr>
      <w:spacing w:line="360" w:lineRule="auto"/>
    </w:pPr>
    <w:rPr>
      <w:sz w:val="32"/>
    </w:rPr>
  </w:style>
  <w:style w:type="paragraph" w:styleId="BlockText">
    <w:name w:val="Block Text"/>
    <w:basedOn w:val="Normal"/>
    <w:rsid w:val="00C52DDD"/>
    <w:pPr>
      <w:tabs>
        <w:tab w:val="left" w:pos="851"/>
        <w:tab w:val="left" w:pos="1191"/>
        <w:tab w:val="left" w:pos="1531"/>
      </w:tabs>
      <w:spacing w:before="240" w:after="120"/>
      <w:ind w:left="284" w:right="-57"/>
    </w:pPr>
    <w:rPr>
      <w:szCs w:val="20"/>
      <w:lang w:val="en-GB" w:eastAsia="en-US"/>
    </w:rPr>
  </w:style>
  <w:style w:type="paragraph" w:styleId="BodyText2">
    <w:name w:val="Body Text 2"/>
    <w:basedOn w:val="Normal"/>
    <w:rsid w:val="00C52DDD"/>
    <w:pPr>
      <w:widowControl w:val="0"/>
    </w:pPr>
    <w:rPr>
      <w:snapToGrid w:val="0"/>
      <w:color w:val="000000"/>
      <w:lang w:eastAsia="en-US"/>
    </w:rPr>
  </w:style>
  <w:style w:type="paragraph" w:customStyle="1" w:styleId="Table4">
    <w:name w:val="Table4"/>
    <w:basedOn w:val="Normal"/>
    <w:autoRedefine/>
    <w:rsid w:val="00C52DDD"/>
    <w:rPr>
      <w:b/>
      <w:sz w:val="20"/>
      <w:szCs w:val="20"/>
      <w:lang w:val="en-GB" w:eastAsia="en-US"/>
    </w:rPr>
  </w:style>
  <w:style w:type="character" w:customStyle="1" w:styleId="PlainTextChar">
    <w:name w:val="Plain Text Char"/>
    <w:link w:val="PlainText"/>
    <w:rsid w:val="003A746B"/>
    <w:rPr>
      <w:rFonts w:ascii="Courier New" w:hAnsi="Courier New" w:cs="Courier New"/>
      <w:lang w:val="en-AU" w:eastAsia="en-AU" w:bidi="ar-SA"/>
    </w:rPr>
  </w:style>
  <w:style w:type="paragraph" w:customStyle="1" w:styleId="StyleLeftSinglesolidlineAuto05ptLinewidthRight">
    <w:name w:val="Style Left: (Single solid line Auto  0.5 pt Line width) Right: (..."/>
    <w:basedOn w:val="Normal"/>
    <w:rsid w:val="00F25624"/>
    <w:pPr>
      <w:pBdr>
        <w:left w:val="single" w:sz="4" w:space="12" w:color="auto"/>
        <w:right w:val="single" w:sz="4" w:space="4" w:color="auto"/>
      </w:pBdr>
    </w:pPr>
  </w:style>
  <w:style w:type="numbering" w:customStyle="1" w:styleId="Leonie11">
    <w:name w:val="Leonie 1.1"/>
    <w:aliases w:val="1.2...2.1,2.2"/>
    <w:rsid w:val="00F25624"/>
    <w:pPr>
      <w:numPr>
        <w:numId w:val="26"/>
      </w:numPr>
    </w:pPr>
  </w:style>
  <w:style w:type="paragraph" w:styleId="BodyTextFirstIndent">
    <w:name w:val="Body Text First Indent"/>
    <w:basedOn w:val="BodyText"/>
    <w:rsid w:val="00F25624"/>
    <w:pPr>
      <w:spacing w:after="120"/>
      <w:ind w:firstLine="210"/>
    </w:pPr>
  </w:style>
  <w:style w:type="paragraph" w:styleId="BodyTextFirstIndent2">
    <w:name w:val="Body Text First Indent 2"/>
    <w:basedOn w:val="BodyTextIndent"/>
    <w:rsid w:val="00F25624"/>
    <w:pPr>
      <w:widowControl/>
      <w:spacing w:line="240" w:lineRule="auto"/>
      <w:ind w:left="283" w:firstLine="210"/>
    </w:pPr>
    <w:rPr>
      <w:lang w:val="en-AU" w:eastAsia="en-AU"/>
    </w:rPr>
  </w:style>
  <w:style w:type="numbering" w:customStyle="1" w:styleId="LeonieAppendix">
    <w:name w:val="Leonie Appendix"/>
    <w:rsid w:val="00F25624"/>
    <w:pPr>
      <w:numPr>
        <w:numId w:val="27"/>
      </w:numPr>
    </w:pPr>
  </w:style>
  <w:style w:type="character" w:customStyle="1" w:styleId="StyleArialBold">
    <w:name w:val="Style Arial Bold"/>
    <w:rsid w:val="00F25624"/>
    <w:rPr>
      <w:rFonts w:ascii="Arial" w:hAnsi="Arial" w:cs="Times New Roman"/>
      <w:bCs/>
    </w:rPr>
  </w:style>
  <w:style w:type="paragraph" w:customStyle="1" w:styleId="ACCheading2">
    <w:name w:val="ACCheading2"/>
    <w:basedOn w:val="Normal"/>
    <w:rsid w:val="00F25624"/>
    <w:pPr>
      <w:numPr>
        <w:ilvl w:val="1"/>
      </w:numPr>
      <w:tabs>
        <w:tab w:val="num" w:pos="432"/>
        <w:tab w:val="num" w:pos="720"/>
      </w:tabs>
      <w:ind w:left="720" w:hanging="720"/>
      <w:jc w:val="both"/>
    </w:pPr>
  </w:style>
  <w:style w:type="paragraph" w:customStyle="1" w:styleId="ACCheading3">
    <w:name w:val="ACCheading3"/>
    <w:basedOn w:val="Normal"/>
    <w:rsid w:val="00F25624"/>
    <w:pPr>
      <w:numPr>
        <w:ilvl w:val="1"/>
        <w:numId w:val="25"/>
      </w:numPr>
      <w:jc w:val="both"/>
    </w:pPr>
  </w:style>
  <w:style w:type="character" w:customStyle="1" w:styleId="CommentTextChar1">
    <w:name w:val="Comment Text Char1"/>
    <w:link w:val="CommentText"/>
    <w:semiHidden/>
    <w:locked/>
    <w:rsid w:val="00F25624"/>
    <w:rPr>
      <w:lang w:val="en-AU" w:eastAsia="en-AU" w:bidi="ar-SA"/>
    </w:rPr>
  </w:style>
  <w:style w:type="character" w:customStyle="1" w:styleId="pdf">
    <w:name w:val="pdf"/>
    <w:rsid w:val="00F25624"/>
    <w:rPr>
      <w:rFonts w:cs="Times New Roman"/>
    </w:rPr>
  </w:style>
  <w:style w:type="character" w:customStyle="1" w:styleId="CommentTextChar">
    <w:name w:val="Comment Text Char"/>
    <w:semiHidden/>
    <w:locked/>
    <w:rsid w:val="0075598F"/>
    <w:rPr>
      <w:rFonts w:ascii="Arial" w:eastAsia="Batang" w:hAnsi="Arial"/>
      <w:lang w:val="en-AU" w:eastAsia="ko-KR" w:bidi="ar-SA"/>
    </w:rPr>
  </w:style>
  <w:style w:type="character" w:customStyle="1" w:styleId="stylearialbold0">
    <w:name w:val="stylearialbold"/>
    <w:basedOn w:val="DefaultParagraphFont"/>
    <w:rsid w:val="003912C7"/>
  </w:style>
  <w:style w:type="character" w:customStyle="1" w:styleId="CharChar26">
    <w:name w:val="Char Char26"/>
    <w:locked/>
    <w:rsid w:val="00D84BF9"/>
    <w:rPr>
      <w:rFonts w:ascii="Arial" w:hAnsi="Arial"/>
      <w:lang w:val="x-none" w:eastAsia="en-US" w:bidi="ar-SA"/>
    </w:rPr>
  </w:style>
  <w:style w:type="paragraph" w:styleId="Revision">
    <w:name w:val="Revision"/>
    <w:hidden/>
    <w:uiPriority w:val="99"/>
    <w:semiHidden/>
    <w:rsid w:val="00225A9C"/>
    <w:rPr>
      <w:sz w:val="24"/>
      <w:szCs w:val="24"/>
    </w:rPr>
  </w:style>
  <w:style w:type="character" w:customStyle="1" w:styleId="subtitle1">
    <w:name w:val="subtitle1"/>
    <w:rsid w:val="00844DEC"/>
    <w:rPr>
      <w:b/>
      <w:bCs/>
      <w:color w:val="D12B2C"/>
      <w:sz w:val="23"/>
      <w:szCs w:val="23"/>
    </w:rPr>
  </w:style>
  <w:style w:type="character" w:customStyle="1" w:styleId="BodyTextChar">
    <w:name w:val="Body Text Char"/>
    <w:link w:val="BodyText"/>
    <w:rsid w:val="004C061D"/>
    <w:rPr>
      <w:rFonts w:ascii="Arial" w:hAnsi="Arial"/>
      <w:sz w:val="24"/>
      <w:szCs w:val="24"/>
    </w:rPr>
  </w:style>
  <w:style w:type="character" w:customStyle="1" w:styleId="FootnoteTextChar">
    <w:name w:val="Footnote Text Char"/>
    <w:link w:val="FootnoteText"/>
    <w:rsid w:val="004B3B29"/>
    <w:rPr>
      <w:rFonts w:ascii="Arial" w:hAnsi="Arial"/>
    </w:rPr>
  </w:style>
  <w:style w:type="paragraph" w:styleId="ListParagraph">
    <w:name w:val="List Paragraph"/>
    <w:basedOn w:val="BodyText"/>
    <w:uiPriority w:val="34"/>
    <w:qFormat/>
    <w:rsid w:val="00D3265E"/>
    <w:pPr>
      <w:numPr>
        <w:numId w:val="18"/>
      </w:numPr>
      <w:ind w:left="340" w:hanging="340"/>
    </w:pPr>
  </w:style>
  <w:style w:type="paragraph" w:customStyle="1" w:styleId="Bodycopy">
    <w:name w:val="Body copy"/>
    <w:basedOn w:val="Normal"/>
    <w:uiPriority w:val="99"/>
    <w:rsid w:val="003E07AA"/>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3E07AA"/>
  </w:style>
  <w:style w:type="character" w:customStyle="1" w:styleId="FooterChar">
    <w:name w:val="Footer Char"/>
    <w:link w:val="Footer"/>
    <w:uiPriority w:val="99"/>
    <w:rsid w:val="003E07AA"/>
    <w:rPr>
      <w:rFonts w:ascii="Arial" w:hAnsi="Arial"/>
      <w:sz w:val="24"/>
      <w:szCs w:val="24"/>
    </w:rPr>
  </w:style>
  <w:style w:type="paragraph" w:customStyle="1" w:styleId="greyboxes">
    <w:name w:val="grey boxes"/>
    <w:basedOn w:val="Normal"/>
    <w:qFormat/>
    <w:rsid w:val="00D27805"/>
    <w:pPr>
      <w:pBdr>
        <w:top w:val="single" w:sz="4" w:space="1" w:color="auto"/>
        <w:left w:val="single" w:sz="4" w:space="4" w:color="auto"/>
        <w:bottom w:val="single" w:sz="4" w:space="1" w:color="auto"/>
        <w:right w:val="single" w:sz="4" w:space="4" w:color="auto"/>
      </w:pBdr>
      <w:shd w:val="clear" w:color="auto" w:fill="F2F2F2" w:themeFill="background1" w:themeFillShade="F2"/>
    </w:pPr>
  </w:style>
  <w:style w:type="character" w:customStyle="1" w:styleId="HeaderChar">
    <w:name w:val="Header Char"/>
    <w:basedOn w:val="DefaultParagraphFont"/>
    <w:link w:val="Header"/>
    <w:uiPriority w:val="99"/>
    <w:rsid w:val="009C06ED"/>
    <w:rPr>
      <w:rFonts w:ascii="Arial" w:hAnsi="Arial" w:cs="Arial"/>
      <w:b/>
      <w:color w:val="FFFFFF"/>
      <w:sz w:val="36"/>
      <w:szCs w:val="22"/>
      <w:shd w:val="clear" w:color="auto" w:fill="8C8C8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9A3"/>
    <w:pPr>
      <w:tabs>
        <w:tab w:val="num" w:pos="432"/>
      </w:tabs>
      <w:spacing w:before="120"/>
    </w:pPr>
    <w:rPr>
      <w:rFonts w:ascii="Arial" w:hAnsi="Arial" w:cs="Arial"/>
      <w:sz w:val="22"/>
      <w:szCs w:val="22"/>
    </w:rPr>
  </w:style>
  <w:style w:type="paragraph" w:styleId="Heading1">
    <w:name w:val="heading 1"/>
    <w:basedOn w:val="BodyText"/>
    <w:next w:val="BodyText"/>
    <w:qFormat/>
    <w:rsid w:val="00D3265E"/>
    <w:pPr>
      <w:keepNext/>
      <w:pBdr>
        <w:bottom w:val="single" w:sz="4" w:space="1" w:color="auto"/>
      </w:pBdr>
      <w:spacing w:before="240" w:after="240"/>
      <w:outlineLvl w:val="0"/>
    </w:pPr>
    <w:rPr>
      <w:b/>
      <w:bCs/>
      <w:kern w:val="32"/>
      <w:sz w:val="24"/>
      <w:szCs w:val="24"/>
    </w:rPr>
  </w:style>
  <w:style w:type="paragraph" w:styleId="Heading2">
    <w:name w:val="heading 2"/>
    <w:next w:val="BodyText"/>
    <w:qFormat/>
    <w:rsid w:val="00D3265E"/>
    <w:pPr>
      <w:tabs>
        <w:tab w:val="left" w:pos="907"/>
      </w:tabs>
      <w:spacing w:before="240" w:after="240"/>
      <w:ind w:left="567" w:hanging="567"/>
      <w:outlineLvl w:val="1"/>
    </w:pPr>
    <w:rPr>
      <w:rFonts w:ascii="Arial" w:hAnsi="Arial" w:cs="Arial"/>
      <w:b/>
      <w:iCs/>
      <w:kern w:val="32"/>
      <w:sz w:val="22"/>
      <w:szCs w:val="22"/>
    </w:rPr>
  </w:style>
  <w:style w:type="paragraph" w:styleId="Heading3">
    <w:name w:val="heading 3"/>
    <w:basedOn w:val="Normal"/>
    <w:next w:val="BodyText"/>
    <w:link w:val="Heading3Char"/>
    <w:qFormat/>
    <w:rsid w:val="004019A3"/>
    <w:pPr>
      <w:spacing w:before="240" w:after="120"/>
      <w:outlineLvl w:val="2"/>
    </w:pPr>
    <w:rPr>
      <w:b/>
      <w:i/>
    </w:rPr>
  </w:style>
  <w:style w:type="paragraph" w:styleId="Heading4">
    <w:name w:val="heading 4"/>
    <w:basedOn w:val="BodyText"/>
    <w:next w:val="BodyText"/>
    <w:qFormat/>
    <w:rsid w:val="00FA42DF"/>
    <w:pPr>
      <w:spacing w:before="240"/>
      <w:outlineLvl w:val="3"/>
    </w:pPr>
    <w:rPr>
      <w:i/>
    </w:rPr>
  </w:style>
  <w:style w:type="paragraph" w:styleId="Heading5">
    <w:name w:val="heading 5"/>
    <w:basedOn w:val="BodyText"/>
    <w:next w:val="BodyText"/>
    <w:qFormat/>
    <w:rsid w:val="0071503F"/>
    <w:pPr>
      <w:numPr>
        <w:ilvl w:val="4"/>
        <w:numId w:val="32"/>
      </w:numPr>
      <w:spacing w:before="240" w:after="60"/>
      <w:outlineLvl w:val="4"/>
    </w:pPr>
    <w:rPr>
      <w:b/>
      <w:bCs/>
      <w:iCs/>
      <w:szCs w:val="26"/>
    </w:rPr>
  </w:style>
  <w:style w:type="paragraph" w:styleId="Heading6">
    <w:name w:val="heading 6"/>
    <w:basedOn w:val="Normal"/>
    <w:next w:val="Normal"/>
    <w:qFormat/>
    <w:rsid w:val="00575CCE"/>
    <w:pPr>
      <w:numPr>
        <w:ilvl w:val="5"/>
        <w:numId w:val="32"/>
      </w:numPr>
      <w:spacing w:before="240" w:after="60"/>
      <w:outlineLvl w:val="5"/>
    </w:pPr>
    <w:rPr>
      <w:b/>
      <w:bCs/>
    </w:rPr>
  </w:style>
  <w:style w:type="paragraph" w:styleId="Heading7">
    <w:name w:val="heading 7"/>
    <w:basedOn w:val="Normal"/>
    <w:next w:val="Normal"/>
    <w:qFormat/>
    <w:rsid w:val="00575CCE"/>
    <w:pPr>
      <w:numPr>
        <w:ilvl w:val="6"/>
        <w:numId w:val="32"/>
      </w:numPr>
      <w:spacing w:before="240" w:after="60"/>
      <w:outlineLvl w:val="6"/>
    </w:pPr>
  </w:style>
  <w:style w:type="paragraph" w:styleId="Heading8">
    <w:name w:val="heading 8"/>
    <w:basedOn w:val="Normal"/>
    <w:next w:val="Normal"/>
    <w:qFormat/>
    <w:rsid w:val="00575CCE"/>
    <w:pPr>
      <w:numPr>
        <w:ilvl w:val="7"/>
        <w:numId w:val="32"/>
      </w:numPr>
      <w:spacing w:before="240" w:after="60"/>
      <w:outlineLvl w:val="7"/>
    </w:pPr>
    <w:rPr>
      <w:i/>
      <w:iCs/>
    </w:rPr>
  </w:style>
  <w:style w:type="paragraph" w:styleId="Heading9">
    <w:name w:val="heading 9"/>
    <w:basedOn w:val="Normal"/>
    <w:next w:val="Normal"/>
    <w:qFormat/>
    <w:rsid w:val="00575CCE"/>
    <w:pPr>
      <w:numPr>
        <w:ilvl w:val="8"/>
        <w:numId w:val="3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5C2D"/>
  </w:style>
  <w:style w:type="paragraph" w:customStyle="1" w:styleId="bodytextlist">
    <w:name w:val="bodytextlist"/>
    <w:basedOn w:val="BodyText"/>
    <w:rsid w:val="003D5A4B"/>
  </w:style>
  <w:style w:type="paragraph" w:styleId="Header">
    <w:name w:val="header"/>
    <w:basedOn w:val="Normal"/>
    <w:link w:val="HeaderChar"/>
    <w:uiPriority w:val="99"/>
    <w:rsid w:val="00516BDC"/>
    <w:pPr>
      <w:shd w:val="clear" w:color="auto" w:fill="8C8C8C"/>
      <w:jc w:val="right"/>
    </w:pPr>
    <w:rPr>
      <w:b/>
      <w:color w:val="FFFFFF"/>
      <w:sz w:val="36"/>
    </w:rPr>
  </w:style>
  <w:style w:type="paragraph" w:styleId="Footer">
    <w:name w:val="footer"/>
    <w:basedOn w:val="Normal"/>
    <w:link w:val="FooterChar"/>
    <w:uiPriority w:val="99"/>
    <w:rsid w:val="006E7BDB"/>
    <w:pPr>
      <w:tabs>
        <w:tab w:val="center" w:pos="4153"/>
        <w:tab w:val="right" w:pos="8306"/>
      </w:tabs>
    </w:pPr>
  </w:style>
  <w:style w:type="character" w:styleId="PageNumber">
    <w:name w:val="page number"/>
    <w:rsid w:val="00413DBD"/>
    <w:rPr>
      <w:sz w:val="20"/>
      <w:szCs w:val="20"/>
    </w:rPr>
  </w:style>
  <w:style w:type="character" w:styleId="CommentReference">
    <w:name w:val="annotation reference"/>
    <w:semiHidden/>
    <w:rsid w:val="00D35619"/>
    <w:rPr>
      <w:sz w:val="16"/>
      <w:szCs w:val="16"/>
    </w:rPr>
  </w:style>
  <w:style w:type="paragraph" w:styleId="CommentText">
    <w:name w:val="annotation text"/>
    <w:basedOn w:val="Normal"/>
    <w:link w:val="CommentTextChar1"/>
    <w:semiHidden/>
    <w:rsid w:val="00D35619"/>
    <w:rPr>
      <w:sz w:val="20"/>
      <w:szCs w:val="20"/>
    </w:rPr>
  </w:style>
  <w:style w:type="paragraph" w:styleId="CommentSubject">
    <w:name w:val="annotation subject"/>
    <w:basedOn w:val="CommentText"/>
    <w:next w:val="CommentText"/>
    <w:semiHidden/>
    <w:rsid w:val="00D35619"/>
    <w:rPr>
      <w:b/>
      <w:bCs/>
    </w:rPr>
  </w:style>
  <w:style w:type="paragraph" w:styleId="BalloonText">
    <w:name w:val="Balloon Text"/>
    <w:basedOn w:val="Normal"/>
    <w:semiHidden/>
    <w:rsid w:val="00D35619"/>
    <w:rPr>
      <w:rFonts w:ascii="Tahoma" w:hAnsi="Tahoma" w:cs="Tahoma"/>
      <w:sz w:val="16"/>
      <w:szCs w:val="16"/>
    </w:rPr>
  </w:style>
  <w:style w:type="paragraph" w:customStyle="1" w:styleId="Title1">
    <w:name w:val="Title 1"/>
    <w:basedOn w:val="Heading1"/>
    <w:rsid w:val="00516BDC"/>
  </w:style>
  <w:style w:type="paragraph" w:customStyle="1" w:styleId="Definition">
    <w:name w:val="Definition"/>
    <w:basedOn w:val="BodyText"/>
    <w:rsid w:val="00E84244"/>
  </w:style>
  <w:style w:type="character" w:styleId="Hyperlink">
    <w:name w:val="Hyperlink"/>
    <w:uiPriority w:val="99"/>
    <w:rsid w:val="003A0F99"/>
    <w:rPr>
      <w:color w:val="0000FF"/>
      <w:u w:val="single"/>
    </w:rPr>
  </w:style>
  <w:style w:type="character" w:styleId="FootnoteReference">
    <w:name w:val="footnote reference"/>
    <w:aliases w:val="Footnote Reference/"/>
    <w:rsid w:val="00E0674D"/>
    <w:rPr>
      <w:rFonts w:ascii="Arial" w:hAnsi="Arial"/>
      <w:vertAlign w:val="superscript"/>
    </w:rPr>
  </w:style>
  <w:style w:type="paragraph" w:customStyle="1" w:styleId="listappendix">
    <w:name w:val="listappendix"/>
    <w:basedOn w:val="List"/>
    <w:link w:val="listappendixChar"/>
    <w:semiHidden/>
    <w:rsid w:val="00993C35"/>
    <w:pPr>
      <w:ind w:left="1810" w:hanging="1810"/>
    </w:pPr>
    <w:rPr>
      <w:i/>
      <w:sz w:val="20"/>
      <w:szCs w:val="20"/>
      <w:lang w:eastAsia="en-US"/>
    </w:rPr>
  </w:style>
  <w:style w:type="paragraph" w:styleId="List">
    <w:name w:val="List"/>
    <w:basedOn w:val="Normal"/>
    <w:semiHidden/>
    <w:rsid w:val="000A0456"/>
    <w:pPr>
      <w:ind w:left="283" w:hanging="283"/>
    </w:pPr>
  </w:style>
  <w:style w:type="character" w:customStyle="1" w:styleId="listappendixChar">
    <w:name w:val="listappendix Char"/>
    <w:link w:val="listappendix"/>
    <w:rsid w:val="00993C35"/>
    <w:rPr>
      <w:rFonts w:ascii="Arial" w:hAnsi="Arial"/>
      <w:i/>
      <w:lang w:val="en-AU" w:eastAsia="en-US" w:bidi="ar-SA"/>
    </w:rPr>
  </w:style>
  <w:style w:type="paragraph" w:styleId="Caption">
    <w:name w:val="caption"/>
    <w:basedOn w:val="BodyText"/>
    <w:next w:val="Normal"/>
    <w:qFormat/>
    <w:rsid w:val="000A0456"/>
    <w:rPr>
      <w:b/>
      <w:bCs/>
      <w:sz w:val="20"/>
      <w:szCs w:val="20"/>
    </w:rPr>
  </w:style>
  <w:style w:type="paragraph" w:styleId="Date">
    <w:name w:val="Date"/>
    <w:basedOn w:val="Normal"/>
    <w:next w:val="Normal"/>
    <w:rsid w:val="000A0456"/>
  </w:style>
  <w:style w:type="paragraph" w:styleId="DocumentMap">
    <w:name w:val="Document Map"/>
    <w:basedOn w:val="Normal"/>
    <w:semiHidden/>
    <w:rsid w:val="000A0456"/>
    <w:pPr>
      <w:shd w:val="clear" w:color="auto" w:fill="000080"/>
    </w:pPr>
    <w:rPr>
      <w:rFonts w:ascii="Tahoma" w:hAnsi="Tahoma" w:cs="Tahoma"/>
      <w:sz w:val="20"/>
      <w:szCs w:val="20"/>
    </w:rPr>
  </w:style>
  <w:style w:type="paragraph" w:styleId="EndnoteText">
    <w:name w:val="endnote text"/>
    <w:basedOn w:val="Normal"/>
    <w:semiHidden/>
    <w:rsid w:val="000A0456"/>
    <w:rPr>
      <w:sz w:val="20"/>
      <w:szCs w:val="20"/>
    </w:rPr>
  </w:style>
  <w:style w:type="paragraph" w:styleId="FootnoteText">
    <w:name w:val="footnote text"/>
    <w:basedOn w:val="Normal"/>
    <w:link w:val="FootnoteTextChar"/>
    <w:rsid w:val="00E0674D"/>
    <w:rPr>
      <w:sz w:val="20"/>
      <w:szCs w:val="20"/>
    </w:rPr>
  </w:style>
  <w:style w:type="paragraph" w:styleId="HTMLAddress">
    <w:name w:val="HTML Address"/>
    <w:basedOn w:val="Normal"/>
    <w:semiHidden/>
    <w:rsid w:val="000A0456"/>
    <w:rPr>
      <w:i/>
      <w:iCs/>
    </w:rPr>
  </w:style>
  <w:style w:type="paragraph" w:styleId="HTMLPreformatted">
    <w:name w:val="HTML Preformatted"/>
    <w:basedOn w:val="Normal"/>
    <w:semiHidden/>
    <w:rsid w:val="000A0456"/>
    <w:rPr>
      <w:rFonts w:ascii="Courier New" w:hAnsi="Courier New" w:cs="Courier New"/>
      <w:sz w:val="20"/>
      <w:szCs w:val="20"/>
    </w:rPr>
  </w:style>
  <w:style w:type="paragraph" w:styleId="Index1">
    <w:name w:val="index 1"/>
    <w:basedOn w:val="Normal"/>
    <w:next w:val="Normal"/>
    <w:autoRedefine/>
    <w:semiHidden/>
    <w:rsid w:val="000A0456"/>
    <w:pPr>
      <w:ind w:left="240" w:hanging="240"/>
    </w:pPr>
  </w:style>
  <w:style w:type="paragraph" w:styleId="Index2">
    <w:name w:val="index 2"/>
    <w:basedOn w:val="Normal"/>
    <w:next w:val="Normal"/>
    <w:autoRedefine/>
    <w:semiHidden/>
    <w:rsid w:val="000A0456"/>
    <w:pPr>
      <w:ind w:left="480" w:hanging="240"/>
    </w:pPr>
  </w:style>
  <w:style w:type="paragraph" w:styleId="Index3">
    <w:name w:val="index 3"/>
    <w:basedOn w:val="Normal"/>
    <w:next w:val="Normal"/>
    <w:autoRedefine/>
    <w:semiHidden/>
    <w:rsid w:val="000A0456"/>
    <w:pPr>
      <w:ind w:left="720" w:hanging="240"/>
    </w:pPr>
  </w:style>
  <w:style w:type="paragraph" w:styleId="Index4">
    <w:name w:val="index 4"/>
    <w:basedOn w:val="Normal"/>
    <w:next w:val="Normal"/>
    <w:autoRedefine/>
    <w:semiHidden/>
    <w:rsid w:val="000A0456"/>
    <w:pPr>
      <w:ind w:left="960" w:hanging="240"/>
    </w:pPr>
  </w:style>
  <w:style w:type="paragraph" w:styleId="Index5">
    <w:name w:val="index 5"/>
    <w:basedOn w:val="Normal"/>
    <w:next w:val="Normal"/>
    <w:autoRedefine/>
    <w:semiHidden/>
    <w:rsid w:val="000A0456"/>
    <w:pPr>
      <w:ind w:left="1200" w:hanging="240"/>
    </w:pPr>
  </w:style>
  <w:style w:type="paragraph" w:styleId="Index6">
    <w:name w:val="index 6"/>
    <w:basedOn w:val="Normal"/>
    <w:next w:val="Normal"/>
    <w:autoRedefine/>
    <w:semiHidden/>
    <w:rsid w:val="000A0456"/>
    <w:pPr>
      <w:ind w:left="1440" w:hanging="240"/>
    </w:pPr>
  </w:style>
  <w:style w:type="paragraph" w:styleId="Index7">
    <w:name w:val="index 7"/>
    <w:basedOn w:val="Normal"/>
    <w:next w:val="Normal"/>
    <w:autoRedefine/>
    <w:semiHidden/>
    <w:rsid w:val="000A0456"/>
    <w:pPr>
      <w:ind w:left="1680" w:hanging="240"/>
    </w:pPr>
  </w:style>
  <w:style w:type="paragraph" w:styleId="Index8">
    <w:name w:val="index 8"/>
    <w:basedOn w:val="Normal"/>
    <w:next w:val="Normal"/>
    <w:autoRedefine/>
    <w:semiHidden/>
    <w:rsid w:val="000A0456"/>
    <w:pPr>
      <w:ind w:left="1920" w:hanging="240"/>
    </w:pPr>
  </w:style>
  <w:style w:type="paragraph" w:styleId="Index9">
    <w:name w:val="index 9"/>
    <w:basedOn w:val="Normal"/>
    <w:next w:val="Normal"/>
    <w:autoRedefine/>
    <w:semiHidden/>
    <w:rsid w:val="000A0456"/>
    <w:pPr>
      <w:ind w:left="2160" w:hanging="240"/>
    </w:pPr>
  </w:style>
  <w:style w:type="paragraph" w:styleId="IndexHeading">
    <w:name w:val="index heading"/>
    <w:basedOn w:val="Normal"/>
    <w:next w:val="Index1"/>
    <w:semiHidden/>
    <w:rsid w:val="000A0456"/>
    <w:rPr>
      <w:b/>
      <w:bCs/>
    </w:rPr>
  </w:style>
  <w:style w:type="paragraph" w:styleId="List2">
    <w:name w:val="List 2"/>
    <w:basedOn w:val="Normal"/>
    <w:semiHidden/>
    <w:rsid w:val="000A0456"/>
    <w:pPr>
      <w:ind w:left="566" w:hanging="283"/>
    </w:pPr>
  </w:style>
  <w:style w:type="paragraph" w:styleId="List3">
    <w:name w:val="List 3"/>
    <w:basedOn w:val="Normal"/>
    <w:semiHidden/>
    <w:rsid w:val="000A0456"/>
    <w:pPr>
      <w:ind w:left="849" w:hanging="283"/>
    </w:pPr>
  </w:style>
  <w:style w:type="paragraph" w:styleId="List4">
    <w:name w:val="List 4"/>
    <w:basedOn w:val="Normal"/>
    <w:semiHidden/>
    <w:rsid w:val="000A0456"/>
    <w:pPr>
      <w:ind w:left="1132" w:hanging="283"/>
    </w:pPr>
  </w:style>
  <w:style w:type="paragraph" w:styleId="List5">
    <w:name w:val="List 5"/>
    <w:basedOn w:val="Normal"/>
    <w:semiHidden/>
    <w:rsid w:val="000A0456"/>
    <w:pPr>
      <w:ind w:left="1415" w:hanging="283"/>
    </w:pPr>
  </w:style>
  <w:style w:type="paragraph" w:styleId="ListBullet">
    <w:name w:val="List Bullet"/>
    <w:basedOn w:val="Normal"/>
    <w:semiHidden/>
    <w:rsid w:val="000A0456"/>
    <w:pPr>
      <w:numPr>
        <w:numId w:val="1"/>
      </w:numPr>
    </w:pPr>
  </w:style>
  <w:style w:type="paragraph" w:styleId="ListBullet2">
    <w:name w:val="List Bullet 2"/>
    <w:basedOn w:val="Normal"/>
    <w:semiHidden/>
    <w:rsid w:val="000A0456"/>
    <w:pPr>
      <w:numPr>
        <w:numId w:val="2"/>
      </w:numPr>
    </w:pPr>
  </w:style>
  <w:style w:type="paragraph" w:styleId="ListBullet3">
    <w:name w:val="List Bullet 3"/>
    <w:basedOn w:val="Normal"/>
    <w:semiHidden/>
    <w:rsid w:val="000A0456"/>
    <w:pPr>
      <w:numPr>
        <w:numId w:val="3"/>
      </w:numPr>
    </w:pPr>
  </w:style>
  <w:style w:type="paragraph" w:styleId="ListBullet4">
    <w:name w:val="List Bullet 4"/>
    <w:basedOn w:val="Normal"/>
    <w:semiHidden/>
    <w:rsid w:val="000A0456"/>
    <w:pPr>
      <w:numPr>
        <w:numId w:val="4"/>
      </w:numPr>
    </w:pPr>
  </w:style>
  <w:style w:type="paragraph" w:styleId="ListBullet5">
    <w:name w:val="List Bullet 5"/>
    <w:basedOn w:val="Normal"/>
    <w:semiHidden/>
    <w:rsid w:val="000A0456"/>
    <w:pPr>
      <w:numPr>
        <w:numId w:val="5"/>
      </w:numPr>
    </w:pPr>
  </w:style>
  <w:style w:type="paragraph" w:styleId="ListContinue">
    <w:name w:val="List Continue"/>
    <w:basedOn w:val="Normal"/>
    <w:semiHidden/>
    <w:rsid w:val="000A0456"/>
    <w:pPr>
      <w:spacing w:after="120"/>
      <w:ind w:left="283"/>
    </w:pPr>
  </w:style>
  <w:style w:type="paragraph" w:styleId="ListContinue2">
    <w:name w:val="List Continue 2"/>
    <w:basedOn w:val="Normal"/>
    <w:semiHidden/>
    <w:rsid w:val="000A0456"/>
    <w:pPr>
      <w:spacing w:after="120"/>
      <w:ind w:left="566"/>
    </w:pPr>
  </w:style>
  <w:style w:type="paragraph" w:styleId="ListContinue3">
    <w:name w:val="List Continue 3"/>
    <w:basedOn w:val="Normal"/>
    <w:semiHidden/>
    <w:rsid w:val="000A0456"/>
    <w:pPr>
      <w:spacing w:after="120"/>
      <w:ind w:left="849"/>
    </w:pPr>
  </w:style>
  <w:style w:type="paragraph" w:styleId="ListContinue4">
    <w:name w:val="List Continue 4"/>
    <w:basedOn w:val="Normal"/>
    <w:semiHidden/>
    <w:rsid w:val="000A0456"/>
    <w:pPr>
      <w:spacing w:after="120"/>
      <w:ind w:left="1132"/>
    </w:pPr>
  </w:style>
  <w:style w:type="paragraph" w:styleId="ListContinue5">
    <w:name w:val="List Continue 5"/>
    <w:basedOn w:val="Normal"/>
    <w:semiHidden/>
    <w:rsid w:val="000A0456"/>
    <w:pPr>
      <w:spacing w:after="120"/>
      <w:ind w:left="1415"/>
    </w:pPr>
  </w:style>
  <w:style w:type="paragraph" w:styleId="ListNumber">
    <w:name w:val="List Number"/>
    <w:basedOn w:val="Normal"/>
    <w:semiHidden/>
    <w:rsid w:val="000A0456"/>
    <w:pPr>
      <w:numPr>
        <w:numId w:val="6"/>
      </w:numPr>
    </w:pPr>
  </w:style>
  <w:style w:type="paragraph" w:styleId="ListNumber2">
    <w:name w:val="List Number 2"/>
    <w:basedOn w:val="Normal"/>
    <w:semiHidden/>
    <w:rsid w:val="000A0456"/>
    <w:pPr>
      <w:numPr>
        <w:numId w:val="7"/>
      </w:numPr>
    </w:pPr>
  </w:style>
  <w:style w:type="paragraph" w:styleId="ListNumber3">
    <w:name w:val="List Number 3"/>
    <w:basedOn w:val="Normal"/>
    <w:semiHidden/>
    <w:rsid w:val="000A0456"/>
    <w:pPr>
      <w:numPr>
        <w:numId w:val="8"/>
      </w:numPr>
    </w:pPr>
  </w:style>
  <w:style w:type="paragraph" w:styleId="ListNumber4">
    <w:name w:val="List Number 4"/>
    <w:basedOn w:val="Normal"/>
    <w:semiHidden/>
    <w:rsid w:val="000A0456"/>
    <w:pPr>
      <w:numPr>
        <w:numId w:val="9"/>
      </w:numPr>
    </w:pPr>
  </w:style>
  <w:style w:type="paragraph" w:styleId="ListNumber5">
    <w:name w:val="List Number 5"/>
    <w:basedOn w:val="Normal"/>
    <w:semiHidden/>
    <w:rsid w:val="000A0456"/>
    <w:pPr>
      <w:numPr>
        <w:numId w:val="10"/>
      </w:numPr>
    </w:pPr>
  </w:style>
  <w:style w:type="paragraph" w:styleId="MacroText">
    <w:name w:val="macro"/>
    <w:semiHidden/>
    <w:rsid w:val="000A04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0A045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0A0456"/>
  </w:style>
  <w:style w:type="paragraph" w:styleId="NormalIndent">
    <w:name w:val="Normal Indent"/>
    <w:basedOn w:val="Normal"/>
    <w:semiHidden/>
    <w:rsid w:val="000A0456"/>
    <w:pPr>
      <w:ind w:left="720"/>
    </w:pPr>
  </w:style>
  <w:style w:type="paragraph" w:styleId="NoteHeading">
    <w:name w:val="Note Heading"/>
    <w:basedOn w:val="Normal"/>
    <w:next w:val="Normal"/>
    <w:semiHidden/>
    <w:rsid w:val="000A0456"/>
  </w:style>
  <w:style w:type="paragraph" w:styleId="PlainText">
    <w:name w:val="Plain Text"/>
    <w:basedOn w:val="Normal"/>
    <w:link w:val="PlainTextChar"/>
    <w:semiHidden/>
    <w:rsid w:val="000A0456"/>
    <w:rPr>
      <w:rFonts w:ascii="Courier New" w:hAnsi="Courier New" w:cs="Courier New"/>
      <w:sz w:val="20"/>
      <w:szCs w:val="20"/>
    </w:rPr>
  </w:style>
  <w:style w:type="paragraph" w:styleId="Salutation">
    <w:name w:val="Salutation"/>
    <w:basedOn w:val="Normal"/>
    <w:next w:val="Normal"/>
    <w:semiHidden/>
    <w:rsid w:val="000A0456"/>
  </w:style>
  <w:style w:type="paragraph" w:styleId="Signature">
    <w:name w:val="Signature"/>
    <w:basedOn w:val="Normal"/>
    <w:semiHidden/>
    <w:rsid w:val="000A0456"/>
    <w:pPr>
      <w:ind w:left="4252"/>
    </w:pPr>
  </w:style>
  <w:style w:type="paragraph" w:styleId="Subtitle">
    <w:name w:val="Subtitle"/>
    <w:basedOn w:val="Normal"/>
    <w:qFormat/>
    <w:rsid w:val="000A0456"/>
    <w:pPr>
      <w:spacing w:after="60"/>
      <w:jc w:val="center"/>
      <w:outlineLvl w:val="1"/>
    </w:pPr>
  </w:style>
  <w:style w:type="paragraph" w:styleId="TableofAuthorities">
    <w:name w:val="table of authorities"/>
    <w:basedOn w:val="Normal"/>
    <w:next w:val="Normal"/>
    <w:semiHidden/>
    <w:rsid w:val="000A0456"/>
    <w:pPr>
      <w:ind w:left="240" w:hanging="240"/>
    </w:pPr>
  </w:style>
  <w:style w:type="paragraph" w:styleId="TableofFigures">
    <w:name w:val="table of figures"/>
    <w:basedOn w:val="Normal"/>
    <w:next w:val="Normal"/>
    <w:semiHidden/>
    <w:rsid w:val="000A0456"/>
  </w:style>
  <w:style w:type="paragraph" w:styleId="Title">
    <w:name w:val="Title"/>
    <w:basedOn w:val="Normal"/>
    <w:qFormat/>
    <w:rsid w:val="000A0456"/>
    <w:pPr>
      <w:spacing w:before="240" w:after="60"/>
      <w:jc w:val="center"/>
      <w:outlineLvl w:val="0"/>
    </w:pPr>
    <w:rPr>
      <w:b/>
      <w:bCs/>
      <w:kern w:val="28"/>
      <w:sz w:val="32"/>
      <w:szCs w:val="32"/>
    </w:rPr>
  </w:style>
  <w:style w:type="paragraph" w:styleId="TOAHeading">
    <w:name w:val="toa heading"/>
    <w:basedOn w:val="Normal"/>
    <w:next w:val="Normal"/>
    <w:semiHidden/>
    <w:rsid w:val="000A0456"/>
    <w:rPr>
      <w:b/>
      <w:bCs/>
    </w:rPr>
  </w:style>
  <w:style w:type="paragraph" w:styleId="TOC1">
    <w:name w:val="toc 1"/>
    <w:basedOn w:val="Normal"/>
    <w:next w:val="Normal"/>
    <w:autoRedefine/>
    <w:uiPriority w:val="39"/>
    <w:rsid w:val="002B785F"/>
    <w:pPr>
      <w:tabs>
        <w:tab w:val="left" w:pos="480"/>
        <w:tab w:val="right" w:leader="dot" w:pos="9628"/>
      </w:tabs>
      <w:ind w:left="567" w:hanging="567"/>
    </w:pPr>
    <w:rPr>
      <w:b/>
      <w:bCs/>
      <w:caps/>
    </w:rPr>
  </w:style>
  <w:style w:type="paragraph" w:styleId="TOC2">
    <w:name w:val="toc 2"/>
    <w:basedOn w:val="Normal"/>
    <w:next w:val="Normal"/>
    <w:autoRedefine/>
    <w:uiPriority w:val="39"/>
    <w:rsid w:val="00041111"/>
    <w:pPr>
      <w:tabs>
        <w:tab w:val="left" w:pos="851"/>
        <w:tab w:val="left" w:pos="960"/>
        <w:tab w:val="right" w:leader="dot" w:pos="9628"/>
      </w:tabs>
      <w:ind w:left="142"/>
    </w:pPr>
    <w:rPr>
      <w:bCs/>
      <w:szCs w:val="20"/>
    </w:rPr>
  </w:style>
  <w:style w:type="paragraph" w:styleId="TOC3">
    <w:name w:val="toc 3"/>
    <w:basedOn w:val="Normal"/>
    <w:next w:val="Normal"/>
    <w:autoRedefine/>
    <w:uiPriority w:val="39"/>
    <w:rsid w:val="00E50E76"/>
    <w:pPr>
      <w:ind w:left="240"/>
    </w:pPr>
    <w:rPr>
      <w:szCs w:val="20"/>
    </w:rPr>
  </w:style>
  <w:style w:type="paragraph" w:styleId="TOC4">
    <w:name w:val="toc 4"/>
    <w:basedOn w:val="Normal"/>
    <w:next w:val="Normal"/>
    <w:autoRedefine/>
    <w:rsid w:val="000A0456"/>
    <w:pPr>
      <w:ind w:left="480"/>
    </w:pPr>
    <w:rPr>
      <w:sz w:val="20"/>
      <w:szCs w:val="20"/>
    </w:rPr>
  </w:style>
  <w:style w:type="paragraph" w:styleId="TOC5">
    <w:name w:val="toc 5"/>
    <w:basedOn w:val="Normal"/>
    <w:next w:val="Normal"/>
    <w:autoRedefine/>
    <w:semiHidden/>
    <w:rsid w:val="000A0456"/>
    <w:pPr>
      <w:ind w:left="720"/>
    </w:pPr>
    <w:rPr>
      <w:sz w:val="20"/>
      <w:szCs w:val="20"/>
    </w:rPr>
  </w:style>
  <w:style w:type="paragraph" w:styleId="TOC6">
    <w:name w:val="toc 6"/>
    <w:basedOn w:val="Normal"/>
    <w:next w:val="Normal"/>
    <w:autoRedefine/>
    <w:semiHidden/>
    <w:rsid w:val="000A0456"/>
    <w:pPr>
      <w:ind w:left="960"/>
    </w:pPr>
    <w:rPr>
      <w:sz w:val="20"/>
      <w:szCs w:val="20"/>
    </w:rPr>
  </w:style>
  <w:style w:type="paragraph" w:styleId="TOC7">
    <w:name w:val="toc 7"/>
    <w:basedOn w:val="Normal"/>
    <w:next w:val="Normal"/>
    <w:autoRedefine/>
    <w:semiHidden/>
    <w:rsid w:val="000A0456"/>
    <w:pPr>
      <w:ind w:left="1200"/>
    </w:pPr>
    <w:rPr>
      <w:sz w:val="20"/>
      <w:szCs w:val="20"/>
    </w:rPr>
  </w:style>
  <w:style w:type="paragraph" w:styleId="TOC8">
    <w:name w:val="toc 8"/>
    <w:basedOn w:val="Normal"/>
    <w:next w:val="Normal"/>
    <w:autoRedefine/>
    <w:semiHidden/>
    <w:rsid w:val="000A0456"/>
    <w:pPr>
      <w:ind w:left="1440"/>
    </w:pPr>
    <w:rPr>
      <w:sz w:val="20"/>
      <w:szCs w:val="20"/>
    </w:rPr>
  </w:style>
  <w:style w:type="paragraph" w:styleId="TOC9">
    <w:name w:val="toc 9"/>
    <w:basedOn w:val="Normal"/>
    <w:next w:val="Normal"/>
    <w:autoRedefine/>
    <w:semiHidden/>
    <w:rsid w:val="000A0456"/>
    <w:pPr>
      <w:ind w:left="1680"/>
    </w:pPr>
    <w:rPr>
      <w:sz w:val="20"/>
      <w:szCs w:val="20"/>
    </w:rPr>
  </w:style>
  <w:style w:type="paragraph" w:customStyle="1" w:styleId="appendixheading">
    <w:name w:val="appendix heading"/>
    <w:basedOn w:val="BodyText"/>
    <w:rsid w:val="008A10E2"/>
    <w:pPr>
      <w:numPr>
        <w:ilvl w:val="1"/>
        <w:numId w:val="12"/>
      </w:numPr>
    </w:pPr>
    <w:rPr>
      <w:b/>
    </w:rPr>
  </w:style>
  <w:style w:type="table" w:styleId="TableGrid">
    <w:name w:val="Table Grid"/>
    <w:basedOn w:val="TableNormal"/>
    <w:uiPriority w:val="59"/>
    <w:rsid w:val="00AF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tyleBoldStrikethrough">
    <w:name w:val="Style Bold Strikethrough"/>
    <w:semiHidden/>
    <w:rsid w:val="008C6DB6"/>
    <w:rPr>
      <w:rFonts w:ascii="Times New Roman" w:hAnsi="Times New Roman"/>
      <w:b/>
      <w:bCs/>
      <w:strike/>
      <w:dstrike w:val="0"/>
    </w:rPr>
  </w:style>
  <w:style w:type="character" w:customStyle="1" w:styleId="StyleBold">
    <w:name w:val="Style Bold"/>
    <w:semiHidden/>
    <w:rsid w:val="008C6DB6"/>
    <w:rPr>
      <w:rFonts w:ascii="Times New Roman" w:hAnsi="Times New Roman"/>
      <w:b/>
      <w:bCs/>
    </w:rPr>
  </w:style>
  <w:style w:type="character" w:customStyle="1" w:styleId="StyleItalic">
    <w:name w:val="Style Italic"/>
    <w:semiHidden/>
    <w:rsid w:val="008C6DB6"/>
    <w:rPr>
      <w:rFonts w:ascii="Times New Roman" w:hAnsi="Times New Roman"/>
      <w:i/>
      <w:iCs/>
    </w:rPr>
  </w:style>
  <w:style w:type="paragraph" w:customStyle="1" w:styleId="Style1">
    <w:name w:val="Style1"/>
    <w:basedOn w:val="Normal"/>
    <w:rsid w:val="008C6DB6"/>
    <w:pPr>
      <w:widowControl w:val="0"/>
      <w:jc w:val="both"/>
    </w:pPr>
    <w:rPr>
      <w:snapToGrid w:val="0"/>
      <w:szCs w:val="20"/>
      <w:lang w:eastAsia="en-US"/>
    </w:rPr>
  </w:style>
  <w:style w:type="character" w:customStyle="1" w:styleId="StyleBold2">
    <w:name w:val="Style Bold2"/>
    <w:semiHidden/>
    <w:rsid w:val="008C6DB6"/>
    <w:rPr>
      <w:rFonts w:ascii="Times New Roman" w:hAnsi="Times New Roman"/>
      <w:b/>
      <w:bCs/>
    </w:rPr>
  </w:style>
  <w:style w:type="paragraph" w:customStyle="1" w:styleId="MSDS">
    <w:name w:val="MSDS"/>
    <w:basedOn w:val="BodyText"/>
    <w:rsid w:val="00D1085B"/>
    <w:pPr>
      <w:ind w:left="935"/>
    </w:pPr>
    <w:rPr>
      <w:rFonts w:ascii="Times New Roman" w:hAnsi="Times New Roman"/>
    </w:rPr>
  </w:style>
  <w:style w:type="paragraph" w:customStyle="1" w:styleId="Outlinenumbered">
    <w:name w:val="Outline numbered"/>
    <w:aliases w:val="Arial Bold,Bold,Left:  1.27 cm,Hanging:  1.27 cm + Not Itali..."/>
    <w:basedOn w:val="Normal"/>
    <w:rsid w:val="005744E2"/>
    <w:pPr>
      <w:widowControl w:val="0"/>
      <w:numPr>
        <w:ilvl w:val="1"/>
        <w:numId w:val="13"/>
      </w:numPr>
      <w:tabs>
        <w:tab w:val="clear" w:pos="1440"/>
        <w:tab w:val="num" w:pos="720"/>
      </w:tabs>
      <w:ind w:left="720" w:hanging="720"/>
    </w:pPr>
    <w:rPr>
      <w:bCs/>
    </w:rPr>
  </w:style>
  <w:style w:type="character" w:styleId="EndnoteReference">
    <w:name w:val="endnote reference"/>
    <w:semiHidden/>
    <w:rsid w:val="00FE4A8A"/>
    <w:rPr>
      <w:vertAlign w:val="superscript"/>
    </w:rPr>
  </w:style>
  <w:style w:type="character" w:styleId="Strong">
    <w:name w:val="Strong"/>
    <w:qFormat/>
    <w:rsid w:val="0055210B"/>
    <w:rPr>
      <w:b/>
      <w:bCs/>
    </w:rPr>
  </w:style>
  <w:style w:type="character" w:styleId="Emphasis">
    <w:name w:val="Emphasis"/>
    <w:qFormat/>
    <w:rsid w:val="0055210B"/>
    <w:rPr>
      <w:i/>
      <w:iCs/>
    </w:rPr>
  </w:style>
  <w:style w:type="character" w:customStyle="1" w:styleId="Heading3Char">
    <w:name w:val="Heading 3 Char"/>
    <w:link w:val="Heading3"/>
    <w:rsid w:val="004019A3"/>
    <w:rPr>
      <w:rFonts w:ascii="Arial" w:hAnsi="Arial" w:cs="Arial"/>
      <w:b/>
      <w:i/>
      <w:sz w:val="22"/>
      <w:szCs w:val="22"/>
    </w:rPr>
  </w:style>
  <w:style w:type="paragraph" w:styleId="BodyTextIndent2">
    <w:name w:val="Body Text Indent 2"/>
    <w:basedOn w:val="Normal"/>
    <w:rsid w:val="00C52DDD"/>
    <w:pPr>
      <w:tabs>
        <w:tab w:val="left" w:pos="798"/>
      </w:tabs>
      <w:ind w:left="57" w:hanging="1418"/>
    </w:pPr>
    <w:rPr>
      <w:lang w:val="en-US" w:eastAsia="en-US"/>
    </w:rPr>
  </w:style>
  <w:style w:type="paragraph" w:styleId="BodyTextIndent">
    <w:name w:val="Body Text Indent"/>
    <w:basedOn w:val="Normal"/>
    <w:rsid w:val="00C52DDD"/>
    <w:pPr>
      <w:widowControl w:val="0"/>
      <w:spacing w:after="120" w:line="480" w:lineRule="auto"/>
      <w:ind w:left="1418" w:hanging="1418"/>
    </w:pPr>
    <w:rPr>
      <w:lang w:val="en-US" w:eastAsia="en-US"/>
    </w:rPr>
  </w:style>
  <w:style w:type="paragraph" w:styleId="BodyTextIndent3">
    <w:name w:val="Body Text Indent 3"/>
    <w:basedOn w:val="Normal"/>
    <w:rsid w:val="00C52DDD"/>
    <w:pPr>
      <w:widowControl w:val="0"/>
      <w:ind w:left="450" w:hanging="1418"/>
    </w:pPr>
    <w:rPr>
      <w:lang w:val="en-US" w:eastAsia="en-US"/>
    </w:rPr>
  </w:style>
  <w:style w:type="paragraph" w:styleId="BodyText3">
    <w:name w:val="Body Text 3"/>
    <w:basedOn w:val="Normal"/>
    <w:rsid w:val="00C52DDD"/>
    <w:pPr>
      <w:widowControl w:val="0"/>
      <w:spacing w:after="120"/>
      <w:ind w:left="1418" w:hanging="1418"/>
    </w:pPr>
    <w:rPr>
      <w:sz w:val="16"/>
      <w:szCs w:val="16"/>
      <w:lang w:val="en-US" w:eastAsia="en-US"/>
    </w:rPr>
  </w:style>
  <w:style w:type="paragraph" w:customStyle="1" w:styleId="Num-DocParagraph">
    <w:name w:val="Num-Doc Paragraph"/>
    <w:basedOn w:val="BodyText"/>
    <w:rsid w:val="00C52DDD"/>
    <w:pPr>
      <w:tabs>
        <w:tab w:val="left" w:pos="851"/>
        <w:tab w:val="left" w:pos="1191"/>
        <w:tab w:val="left" w:pos="1531"/>
      </w:tabs>
      <w:spacing w:after="240"/>
      <w:ind w:left="1418" w:hanging="1418"/>
      <w:jc w:val="both"/>
    </w:pPr>
    <w:rPr>
      <w:rFonts w:ascii="Times" w:hAnsi="Times" w:cs="Times"/>
      <w:lang w:val="en-GB" w:eastAsia="en-US"/>
    </w:rPr>
  </w:style>
  <w:style w:type="paragraph" w:customStyle="1" w:styleId="DELETE">
    <w:name w:val="DELETE"/>
    <w:basedOn w:val="Normal"/>
    <w:next w:val="BlockText"/>
    <w:rsid w:val="00C52DDD"/>
    <w:pPr>
      <w:spacing w:after="160" w:line="240" w:lineRule="exact"/>
    </w:pPr>
    <w:rPr>
      <w:rFonts w:ascii="Verdana" w:hAnsi="Verdana"/>
      <w:sz w:val="20"/>
      <w:lang w:val="en-US" w:eastAsia="en-US" w:bidi="he-IL"/>
    </w:rPr>
  </w:style>
  <w:style w:type="paragraph" w:customStyle="1" w:styleId="Tabb">
    <w:name w:val="TabÜb"/>
    <w:basedOn w:val="Normal"/>
    <w:next w:val="Normal"/>
    <w:rsid w:val="00C52DDD"/>
    <w:pPr>
      <w:widowControl w:val="0"/>
      <w:tabs>
        <w:tab w:val="left" w:pos="360"/>
      </w:tabs>
      <w:spacing w:after="120"/>
      <w:ind w:left="1418" w:hanging="1418"/>
      <w:jc w:val="center"/>
    </w:pPr>
    <w:rPr>
      <w:rFonts w:ascii="Tahoma" w:hAnsi="Tahoma" w:cs="Tahoma"/>
      <w:b/>
      <w:bCs/>
      <w:sz w:val="18"/>
      <w:szCs w:val="18"/>
      <w:lang w:val="en-GB" w:eastAsia="en-US"/>
    </w:rPr>
  </w:style>
  <w:style w:type="paragraph" w:customStyle="1" w:styleId="APHeading1">
    <w:name w:val="AP Heading 1"/>
    <w:next w:val="Normal"/>
    <w:rsid w:val="00C52DDD"/>
    <w:pPr>
      <w:tabs>
        <w:tab w:val="num" w:pos="360"/>
      </w:tabs>
      <w:spacing w:before="240"/>
      <w:ind w:left="360" w:hanging="360"/>
    </w:pPr>
    <w:rPr>
      <w:b/>
      <w:bCs/>
      <w:noProof/>
      <w:sz w:val="24"/>
      <w:szCs w:val="24"/>
      <w:lang w:eastAsia="en-US"/>
    </w:rPr>
  </w:style>
  <w:style w:type="paragraph" w:customStyle="1" w:styleId="APText">
    <w:name w:val="AP Text"/>
    <w:rsid w:val="00C52DDD"/>
    <w:pPr>
      <w:tabs>
        <w:tab w:val="num" w:pos="720"/>
      </w:tabs>
      <w:spacing w:before="240"/>
      <w:ind w:left="720" w:hanging="360"/>
      <w:jc w:val="both"/>
    </w:pPr>
    <w:rPr>
      <w:sz w:val="24"/>
      <w:szCs w:val="24"/>
      <w:lang w:eastAsia="en-US"/>
    </w:rPr>
  </w:style>
  <w:style w:type="paragraph" w:customStyle="1" w:styleId="StyleArial16ptBoldBefore12ptAfter3pt">
    <w:name w:val="Style Arial 16 pt Bold Before:  12 pt After:  3 pt"/>
    <w:basedOn w:val="Normal"/>
    <w:next w:val="Normal"/>
    <w:rsid w:val="00C52DDD"/>
    <w:pPr>
      <w:spacing w:before="240" w:after="60"/>
    </w:pPr>
    <w:rPr>
      <w:b/>
      <w:bCs/>
      <w:kern w:val="32"/>
      <w:sz w:val="32"/>
      <w:szCs w:val="20"/>
    </w:rPr>
  </w:style>
  <w:style w:type="character" w:styleId="FollowedHyperlink">
    <w:name w:val="FollowedHyperlink"/>
    <w:rsid w:val="00C52DDD"/>
    <w:rPr>
      <w:rFonts w:ascii="Arial" w:hAnsi="Arial"/>
      <w:color w:val="800080"/>
      <w:szCs w:val="24"/>
      <w:u w:val="single"/>
      <w:lang w:val="en-US" w:eastAsia="en-US" w:bidi="he-IL"/>
    </w:rPr>
  </w:style>
  <w:style w:type="paragraph" w:customStyle="1" w:styleId="StyleHeading1HeadingGHSKernat16pt">
    <w:name w:val="Style Heading 1Heading GHS + Kern at 16 pt"/>
    <w:basedOn w:val="Heading1"/>
    <w:rsid w:val="00C52DDD"/>
    <w:pPr>
      <w:numPr>
        <w:numId w:val="15"/>
      </w:numPr>
      <w:spacing w:before="0" w:after="0"/>
    </w:pPr>
    <w:rPr>
      <w:rFonts w:cs="Times New Roman"/>
      <w:sz w:val="40"/>
      <w:szCs w:val="40"/>
      <w:lang w:val="en-GB" w:eastAsia="en-US"/>
    </w:rPr>
  </w:style>
  <w:style w:type="character" w:customStyle="1" w:styleId="charBoldItals">
    <w:name w:val="charBoldItals"/>
    <w:rsid w:val="00C52DDD"/>
    <w:rPr>
      <w:rFonts w:ascii="Arial" w:hAnsi="Arial"/>
      <w:b/>
      <w:bCs/>
      <w:i/>
      <w:iCs/>
      <w:szCs w:val="24"/>
      <w:lang w:val="en-US" w:eastAsia="en-US" w:bidi="he-IL"/>
    </w:rPr>
  </w:style>
  <w:style w:type="paragraph" w:customStyle="1" w:styleId="Schedule">
    <w:name w:val="Schedule"/>
    <w:basedOn w:val="Heading2"/>
    <w:next w:val="Normal"/>
    <w:rsid w:val="00C52DDD"/>
    <w:pPr>
      <w:widowControl w:val="0"/>
      <w:numPr>
        <w:numId w:val="14"/>
      </w:numPr>
      <w:tabs>
        <w:tab w:val="clear" w:pos="907"/>
      </w:tabs>
      <w:spacing w:after="0"/>
    </w:pPr>
    <w:rPr>
      <w:rFonts w:ascii="Arial Bold" w:hAnsi="Arial Bold"/>
      <w:b w:val="0"/>
      <w:bCs/>
      <w:kern w:val="0"/>
      <w:sz w:val="24"/>
      <w:szCs w:val="24"/>
      <w:lang w:val="en-US"/>
    </w:rPr>
  </w:style>
  <w:style w:type="paragraph" w:customStyle="1" w:styleId="StyleStyleHeading1HeadingGHSKernat16pt16pt">
    <w:name w:val="Style Style Heading 1Heading GHS + Kern at 16 pt + 16 pt"/>
    <w:basedOn w:val="StyleHeading1HeadingGHSKernat16pt"/>
    <w:rsid w:val="00C52DDD"/>
    <w:pPr>
      <w:spacing w:after="240"/>
    </w:pPr>
    <w:rPr>
      <w:sz w:val="32"/>
    </w:rPr>
  </w:style>
  <w:style w:type="paragraph" w:customStyle="1" w:styleId="Default">
    <w:name w:val="Default"/>
    <w:rsid w:val="00C52DDD"/>
    <w:pPr>
      <w:autoSpaceDE w:val="0"/>
      <w:autoSpaceDN w:val="0"/>
      <w:adjustRightInd w:val="0"/>
    </w:pPr>
    <w:rPr>
      <w:rFonts w:ascii="KOHCIM+TimesNewRoman" w:hAnsi="KOHCIM+TimesNewRoman" w:cs="KOHCIM+TimesNewRoman"/>
      <w:color w:val="000000"/>
      <w:sz w:val="24"/>
      <w:szCs w:val="24"/>
    </w:rPr>
  </w:style>
  <w:style w:type="paragraph" w:customStyle="1" w:styleId="Boxednote">
    <w:name w:val="Boxed note"/>
    <w:basedOn w:val="Normal"/>
    <w:next w:val="Normal"/>
    <w:rsid w:val="00C52DDD"/>
    <w:pPr>
      <w:pBdr>
        <w:top w:val="single" w:sz="4" w:space="1" w:color="auto"/>
        <w:left w:val="single" w:sz="4" w:space="4" w:color="auto"/>
        <w:bottom w:val="single" w:sz="4" w:space="1" w:color="auto"/>
        <w:right w:val="single" w:sz="4" w:space="4" w:color="auto"/>
      </w:pBdr>
      <w:spacing w:after="240"/>
    </w:pPr>
  </w:style>
  <w:style w:type="paragraph" w:customStyle="1" w:styleId="StyleStyleHeading1HeadingGHSKernat16pt16pt1">
    <w:name w:val="Style Style Heading 1Heading GHS + Kern at 16 pt + 16 pt1"/>
    <w:basedOn w:val="StyleHeading1HeadingGHSKernat16pt"/>
    <w:next w:val="Normal"/>
    <w:rsid w:val="00C52DDD"/>
    <w:pPr>
      <w:spacing w:line="360" w:lineRule="auto"/>
    </w:pPr>
    <w:rPr>
      <w:sz w:val="32"/>
    </w:rPr>
  </w:style>
  <w:style w:type="paragraph" w:styleId="BlockText">
    <w:name w:val="Block Text"/>
    <w:basedOn w:val="Normal"/>
    <w:rsid w:val="00C52DDD"/>
    <w:pPr>
      <w:tabs>
        <w:tab w:val="left" w:pos="851"/>
        <w:tab w:val="left" w:pos="1191"/>
        <w:tab w:val="left" w:pos="1531"/>
      </w:tabs>
      <w:spacing w:before="240" w:after="120"/>
      <w:ind w:left="284" w:right="-57"/>
    </w:pPr>
    <w:rPr>
      <w:szCs w:val="20"/>
      <w:lang w:val="en-GB" w:eastAsia="en-US"/>
    </w:rPr>
  </w:style>
  <w:style w:type="paragraph" w:styleId="BodyText2">
    <w:name w:val="Body Text 2"/>
    <w:basedOn w:val="Normal"/>
    <w:rsid w:val="00C52DDD"/>
    <w:pPr>
      <w:widowControl w:val="0"/>
    </w:pPr>
    <w:rPr>
      <w:snapToGrid w:val="0"/>
      <w:color w:val="000000"/>
      <w:lang w:eastAsia="en-US"/>
    </w:rPr>
  </w:style>
  <w:style w:type="paragraph" w:customStyle="1" w:styleId="Table4">
    <w:name w:val="Table4"/>
    <w:basedOn w:val="Normal"/>
    <w:autoRedefine/>
    <w:rsid w:val="00C52DDD"/>
    <w:rPr>
      <w:b/>
      <w:sz w:val="20"/>
      <w:szCs w:val="20"/>
      <w:lang w:val="en-GB" w:eastAsia="en-US"/>
    </w:rPr>
  </w:style>
  <w:style w:type="character" w:customStyle="1" w:styleId="PlainTextChar">
    <w:name w:val="Plain Text Char"/>
    <w:link w:val="PlainText"/>
    <w:rsid w:val="003A746B"/>
    <w:rPr>
      <w:rFonts w:ascii="Courier New" w:hAnsi="Courier New" w:cs="Courier New"/>
      <w:lang w:val="en-AU" w:eastAsia="en-AU" w:bidi="ar-SA"/>
    </w:rPr>
  </w:style>
  <w:style w:type="paragraph" w:customStyle="1" w:styleId="StyleLeftSinglesolidlineAuto05ptLinewidthRight">
    <w:name w:val="Style Left: (Single solid line Auto  0.5 pt Line width) Right: (..."/>
    <w:basedOn w:val="Normal"/>
    <w:rsid w:val="00F25624"/>
    <w:pPr>
      <w:pBdr>
        <w:left w:val="single" w:sz="4" w:space="12" w:color="auto"/>
        <w:right w:val="single" w:sz="4" w:space="4" w:color="auto"/>
      </w:pBdr>
    </w:pPr>
  </w:style>
  <w:style w:type="numbering" w:customStyle="1" w:styleId="Leonie11">
    <w:name w:val="Leonie 1.1"/>
    <w:aliases w:val="1.2...2.1,2.2"/>
    <w:rsid w:val="00F25624"/>
    <w:pPr>
      <w:numPr>
        <w:numId w:val="26"/>
      </w:numPr>
    </w:pPr>
  </w:style>
  <w:style w:type="paragraph" w:styleId="BodyTextFirstIndent">
    <w:name w:val="Body Text First Indent"/>
    <w:basedOn w:val="BodyText"/>
    <w:rsid w:val="00F25624"/>
    <w:pPr>
      <w:spacing w:after="120"/>
      <w:ind w:firstLine="210"/>
    </w:pPr>
  </w:style>
  <w:style w:type="paragraph" w:styleId="BodyTextFirstIndent2">
    <w:name w:val="Body Text First Indent 2"/>
    <w:basedOn w:val="BodyTextIndent"/>
    <w:rsid w:val="00F25624"/>
    <w:pPr>
      <w:widowControl/>
      <w:spacing w:line="240" w:lineRule="auto"/>
      <w:ind w:left="283" w:firstLine="210"/>
    </w:pPr>
    <w:rPr>
      <w:lang w:val="en-AU" w:eastAsia="en-AU"/>
    </w:rPr>
  </w:style>
  <w:style w:type="numbering" w:customStyle="1" w:styleId="LeonieAppendix">
    <w:name w:val="Leonie Appendix"/>
    <w:rsid w:val="00F25624"/>
    <w:pPr>
      <w:numPr>
        <w:numId w:val="27"/>
      </w:numPr>
    </w:pPr>
  </w:style>
  <w:style w:type="character" w:customStyle="1" w:styleId="StyleArialBold">
    <w:name w:val="Style Arial Bold"/>
    <w:rsid w:val="00F25624"/>
    <w:rPr>
      <w:rFonts w:ascii="Arial" w:hAnsi="Arial" w:cs="Times New Roman"/>
      <w:bCs/>
    </w:rPr>
  </w:style>
  <w:style w:type="paragraph" w:customStyle="1" w:styleId="ACCheading2">
    <w:name w:val="ACCheading2"/>
    <w:basedOn w:val="Normal"/>
    <w:rsid w:val="00F25624"/>
    <w:pPr>
      <w:numPr>
        <w:ilvl w:val="1"/>
      </w:numPr>
      <w:tabs>
        <w:tab w:val="num" w:pos="432"/>
        <w:tab w:val="num" w:pos="720"/>
      </w:tabs>
      <w:ind w:left="720" w:hanging="720"/>
      <w:jc w:val="both"/>
    </w:pPr>
  </w:style>
  <w:style w:type="paragraph" w:customStyle="1" w:styleId="ACCheading3">
    <w:name w:val="ACCheading3"/>
    <w:basedOn w:val="Normal"/>
    <w:rsid w:val="00F25624"/>
    <w:pPr>
      <w:numPr>
        <w:ilvl w:val="1"/>
        <w:numId w:val="25"/>
      </w:numPr>
      <w:jc w:val="both"/>
    </w:pPr>
  </w:style>
  <w:style w:type="character" w:customStyle="1" w:styleId="CommentTextChar1">
    <w:name w:val="Comment Text Char1"/>
    <w:link w:val="CommentText"/>
    <w:semiHidden/>
    <w:locked/>
    <w:rsid w:val="00F25624"/>
    <w:rPr>
      <w:lang w:val="en-AU" w:eastAsia="en-AU" w:bidi="ar-SA"/>
    </w:rPr>
  </w:style>
  <w:style w:type="character" w:customStyle="1" w:styleId="pdf">
    <w:name w:val="pdf"/>
    <w:rsid w:val="00F25624"/>
    <w:rPr>
      <w:rFonts w:cs="Times New Roman"/>
    </w:rPr>
  </w:style>
  <w:style w:type="character" w:customStyle="1" w:styleId="CommentTextChar">
    <w:name w:val="Comment Text Char"/>
    <w:semiHidden/>
    <w:locked/>
    <w:rsid w:val="0075598F"/>
    <w:rPr>
      <w:rFonts w:ascii="Arial" w:eastAsia="Batang" w:hAnsi="Arial"/>
      <w:lang w:val="en-AU" w:eastAsia="ko-KR" w:bidi="ar-SA"/>
    </w:rPr>
  </w:style>
  <w:style w:type="character" w:customStyle="1" w:styleId="stylearialbold0">
    <w:name w:val="stylearialbold"/>
    <w:basedOn w:val="DefaultParagraphFont"/>
    <w:rsid w:val="003912C7"/>
  </w:style>
  <w:style w:type="character" w:customStyle="1" w:styleId="CharChar26">
    <w:name w:val="Char Char26"/>
    <w:locked/>
    <w:rsid w:val="00D84BF9"/>
    <w:rPr>
      <w:rFonts w:ascii="Arial" w:hAnsi="Arial"/>
      <w:lang w:val="x-none" w:eastAsia="en-US" w:bidi="ar-SA"/>
    </w:rPr>
  </w:style>
  <w:style w:type="paragraph" w:styleId="Revision">
    <w:name w:val="Revision"/>
    <w:hidden/>
    <w:uiPriority w:val="99"/>
    <w:semiHidden/>
    <w:rsid w:val="00225A9C"/>
    <w:rPr>
      <w:sz w:val="24"/>
      <w:szCs w:val="24"/>
    </w:rPr>
  </w:style>
  <w:style w:type="character" w:customStyle="1" w:styleId="subtitle1">
    <w:name w:val="subtitle1"/>
    <w:rsid w:val="00844DEC"/>
    <w:rPr>
      <w:b/>
      <w:bCs/>
      <w:color w:val="D12B2C"/>
      <w:sz w:val="23"/>
      <w:szCs w:val="23"/>
    </w:rPr>
  </w:style>
  <w:style w:type="character" w:customStyle="1" w:styleId="BodyTextChar">
    <w:name w:val="Body Text Char"/>
    <w:link w:val="BodyText"/>
    <w:rsid w:val="004C061D"/>
    <w:rPr>
      <w:rFonts w:ascii="Arial" w:hAnsi="Arial"/>
      <w:sz w:val="24"/>
      <w:szCs w:val="24"/>
    </w:rPr>
  </w:style>
  <w:style w:type="character" w:customStyle="1" w:styleId="FootnoteTextChar">
    <w:name w:val="Footnote Text Char"/>
    <w:link w:val="FootnoteText"/>
    <w:rsid w:val="004B3B29"/>
    <w:rPr>
      <w:rFonts w:ascii="Arial" w:hAnsi="Arial"/>
    </w:rPr>
  </w:style>
  <w:style w:type="paragraph" w:styleId="ListParagraph">
    <w:name w:val="List Paragraph"/>
    <w:basedOn w:val="BodyText"/>
    <w:uiPriority w:val="34"/>
    <w:qFormat/>
    <w:rsid w:val="00D3265E"/>
    <w:pPr>
      <w:numPr>
        <w:numId w:val="18"/>
      </w:numPr>
      <w:ind w:left="340" w:hanging="340"/>
    </w:pPr>
  </w:style>
  <w:style w:type="paragraph" w:customStyle="1" w:styleId="Bodycopy">
    <w:name w:val="Body copy"/>
    <w:basedOn w:val="Normal"/>
    <w:uiPriority w:val="99"/>
    <w:rsid w:val="003E07AA"/>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3E07AA"/>
  </w:style>
  <w:style w:type="character" w:customStyle="1" w:styleId="FooterChar">
    <w:name w:val="Footer Char"/>
    <w:link w:val="Footer"/>
    <w:uiPriority w:val="99"/>
    <w:rsid w:val="003E07AA"/>
    <w:rPr>
      <w:rFonts w:ascii="Arial" w:hAnsi="Arial"/>
      <w:sz w:val="24"/>
      <w:szCs w:val="24"/>
    </w:rPr>
  </w:style>
  <w:style w:type="paragraph" w:customStyle="1" w:styleId="greyboxes">
    <w:name w:val="grey boxes"/>
    <w:basedOn w:val="Normal"/>
    <w:qFormat/>
    <w:rsid w:val="00D27805"/>
    <w:pPr>
      <w:pBdr>
        <w:top w:val="single" w:sz="4" w:space="1" w:color="auto"/>
        <w:left w:val="single" w:sz="4" w:space="4" w:color="auto"/>
        <w:bottom w:val="single" w:sz="4" w:space="1" w:color="auto"/>
        <w:right w:val="single" w:sz="4" w:space="4" w:color="auto"/>
      </w:pBdr>
      <w:shd w:val="clear" w:color="auto" w:fill="F2F2F2" w:themeFill="background1" w:themeFillShade="F2"/>
    </w:pPr>
  </w:style>
  <w:style w:type="character" w:customStyle="1" w:styleId="HeaderChar">
    <w:name w:val="Header Char"/>
    <w:basedOn w:val="DefaultParagraphFont"/>
    <w:link w:val="Header"/>
    <w:uiPriority w:val="99"/>
    <w:rsid w:val="009C06ED"/>
    <w:rPr>
      <w:rFonts w:ascii="Arial" w:hAnsi="Arial" w:cs="Arial"/>
      <w:b/>
      <w:color w:val="FFFFFF"/>
      <w:sz w:val="36"/>
      <w:szCs w:val="22"/>
      <w:shd w:val="clear" w:color="auto" w:fill="8C8C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4932">
      <w:bodyDiv w:val="1"/>
      <w:marLeft w:val="0"/>
      <w:marRight w:val="0"/>
      <w:marTop w:val="0"/>
      <w:marBottom w:val="0"/>
      <w:divBdr>
        <w:top w:val="none" w:sz="0" w:space="0" w:color="auto"/>
        <w:left w:val="none" w:sz="0" w:space="0" w:color="auto"/>
        <w:bottom w:val="none" w:sz="0" w:space="0" w:color="auto"/>
        <w:right w:val="none" w:sz="0" w:space="0" w:color="auto"/>
      </w:divBdr>
    </w:div>
    <w:div w:id="1745954231">
      <w:bodyDiv w:val="1"/>
      <w:marLeft w:val="0"/>
      <w:marRight w:val="0"/>
      <w:marTop w:val="0"/>
      <w:marBottom w:val="0"/>
      <w:divBdr>
        <w:top w:val="none" w:sz="0" w:space="0" w:color="auto"/>
        <w:left w:val="none" w:sz="0" w:space="0" w:color="auto"/>
        <w:bottom w:val="none" w:sz="0" w:space="0" w:color="auto"/>
        <w:right w:val="none" w:sz="0" w:space="0" w:color="auto"/>
      </w:divBdr>
    </w:div>
    <w:div w:id="17503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image" Target="media/image6.wmf"/><Relationship Id="rId39" Type="http://schemas.openxmlformats.org/officeDocument/2006/relationships/hyperlink" Target="http://echa.europa.eu/reach_en.asp"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nicnas.gov.au/regulation-and-compliance/aic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unece.org/trans/danger/publi/ghs/pictograms.html"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hyperlink" Target="http://hsis.safeworkaustralia.gov.au/" TargetMode="External"/><Relationship Id="rId2" Type="http://schemas.openxmlformats.org/officeDocument/2006/relationships/customXml" Target="../customXml/item2.xml"/><Relationship Id="rId16" Type="http://schemas.openxmlformats.org/officeDocument/2006/relationships/hyperlink" Target="http://www.ntc.gov.au/" TargetMode="External"/><Relationship Id="rId20" Type="http://schemas.openxmlformats.org/officeDocument/2006/relationships/footer" Target="footer3.xml"/><Relationship Id="rId29" Type="http://schemas.openxmlformats.org/officeDocument/2006/relationships/image" Target="media/image9.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image" Target="media/image12.png"/><Relationship Id="rId37" Type="http://schemas.openxmlformats.org/officeDocument/2006/relationships/hyperlink" Target="http://www.echemportal.org/"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yperlink" Target="http://www.unece.org/trans/danger/publi/ghs/ghs_welcome_e.html"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nicnas.gov.au/chemical-information"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feworkaustralia.gov.au/sites/swa/about/publications/pages/managing-noise-preventing-hearing-loss-co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18B4-7A7B-475F-B248-5681529BB8C6}">
  <ds:schemaRefs>
    <ds:schemaRef ds:uri="http://schemas.microsoft.com/office/2006/metadata/longProperties"/>
  </ds:schemaRefs>
</ds:datastoreItem>
</file>

<file path=customXml/itemProps2.xml><?xml version="1.0" encoding="utf-8"?>
<ds:datastoreItem xmlns:ds="http://schemas.openxmlformats.org/officeDocument/2006/customXml" ds:itemID="{1AD46BA7-F463-4E33-A3D9-A4F769F86030}">
  <ds:schemaRefs>
    <ds:schemaRef ds:uri="11317383-B70B-4A09-965D-C91608C9A31B"/>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82A2EC0-7B09-4E73-A226-740C6A1B9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45929-CD0E-4243-8AE4-4F8598244282}">
  <ds:schemaRefs>
    <ds:schemaRef ds:uri="http://schemas.microsoft.com/sharepoint/v3/contenttype/forms"/>
  </ds:schemaRefs>
</ds:datastoreItem>
</file>

<file path=customXml/itemProps5.xml><?xml version="1.0" encoding="utf-8"?>
<ds:datastoreItem xmlns:ds="http://schemas.openxmlformats.org/officeDocument/2006/customXml" ds:itemID="{F7DAE25C-831F-4D35-8613-C0D35A06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7701A4D0.dotm</Template>
  <TotalTime>0</TotalTime>
  <Pages>98</Pages>
  <Words>21615</Words>
  <Characters>133711</Characters>
  <Application>Microsoft Office Word</Application>
  <DocSecurity>4</DocSecurity>
  <Lines>1114</Lines>
  <Paragraphs>310</Paragraphs>
  <ScaleCrop>false</ScaleCrop>
  <HeadingPairs>
    <vt:vector size="2" baseType="variant">
      <vt:variant>
        <vt:lpstr>Title</vt:lpstr>
      </vt:variant>
      <vt:variant>
        <vt:i4>1</vt:i4>
      </vt:variant>
    </vt:vector>
  </HeadingPairs>
  <TitlesOfParts>
    <vt:vector size="1" baseType="lpstr">
      <vt:lpstr>Preparation of Safety Data Sheets for Hazardous Chemicals Code of Practice</vt:lpstr>
    </vt:vector>
  </TitlesOfParts>
  <LinksUpToDate>false</LinksUpToDate>
  <CharactersWithSpaces>155016</CharactersWithSpaces>
  <SharedDoc>false</SharedDoc>
  <HyperlinkBase>http://www.safeworkaustralia.gov.au</HyperlinkBase>
  <HLinks>
    <vt:vector size="252" baseType="variant">
      <vt:variant>
        <vt:i4>2031732</vt:i4>
      </vt:variant>
      <vt:variant>
        <vt:i4>429</vt:i4>
      </vt:variant>
      <vt:variant>
        <vt:i4>0</vt:i4>
      </vt:variant>
      <vt:variant>
        <vt:i4>5</vt:i4>
      </vt:variant>
      <vt:variant>
        <vt:lpwstr>http://echa.europa.eu/reach_en.asp</vt:lpwstr>
      </vt:variant>
      <vt:variant>
        <vt:lpwstr/>
      </vt:variant>
      <vt:variant>
        <vt:i4>589891</vt:i4>
      </vt:variant>
      <vt:variant>
        <vt:i4>426</vt:i4>
      </vt:variant>
      <vt:variant>
        <vt:i4>0</vt:i4>
      </vt:variant>
      <vt:variant>
        <vt:i4>5</vt:i4>
      </vt:variant>
      <vt:variant>
        <vt:lpwstr>http://www.safeworkaustralia.gov.au/</vt:lpwstr>
      </vt:variant>
      <vt:variant>
        <vt:lpwstr/>
      </vt:variant>
      <vt:variant>
        <vt:i4>6094918</vt:i4>
      </vt:variant>
      <vt:variant>
        <vt:i4>423</vt:i4>
      </vt:variant>
      <vt:variant>
        <vt:i4>0</vt:i4>
      </vt:variant>
      <vt:variant>
        <vt:i4>5</vt:i4>
      </vt:variant>
      <vt:variant>
        <vt:lpwstr>http://webnet3.oecd.org/echemportal/</vt:lpwstr>
      </vt:variant>
      <vt:variant>
        <vt:lpwstr/>
      </vt:variant>
      <vt:variant>
        <vt:i4>3407971</vt:i4>
      </vt:variant>
      <vt:variant>
        <vt:i4>420</vt:i4>
      </vt:variant>
      <vt:variant>
        <vt:i4>0</vt:i4>
      </vt:variant>
      <vt:variant>
        <vt:i4>5</vt:i4>
      </vt:variant>
      <vt:variant>
        <vt:lpwstr>http://www.unece.org/trans/danger/publi/ghs/ghs_welcome_e.html</vt:lpwstr>
      </vt:variant>
      <vt:variant>
        <vt:lpwstr/>
      </vt:variant>
      <vt:variant>
        <vt:i4>5439513</vt:i4>
      </vt:variant>
      <vt:variant>
        <vt:i4>417</vt:i4>
      </vt:variant>
      <vt:variant>
        <vt:i4>0</vt:i4>
      </vt:variant>
      <vt:variant>
        <vt:i4>5</vt:i4>
      </vt:variant>
      <vt:variant>
        <vt:lpwstr>http://www.nicnas.gov.au/Publications/CAR.asp</vt:lpwstr>
      </vt:variant>
      <vt:variant>
        <vt:lpwstr/>
      </vt:variant>
      <vt:variant>
        <vt:i4>4718686</vt:i4>
      </vt:variant>
      <vt:variant>
        <vt:i4>414</vt:i4>
      </vt:variant>
      <vt:variant>
        <vt:i4>0</vt:i4>
      </vt:variant>
      <vt:variant>
        <vt:i4>5</vt:i4>
      </vt:variant>
      <vt:variant>
        <vt:lpwstr>http://www.nicnas.gov.au/Industry/AICS/Search.asp</vt:lpwstr>
      </vt:variant>
      <vt:variant>
        <vt:lpwstr/>
      </vt:variant>
      <vt:variant>
        <vt:i4>589891</vt:i4>
      </vt:variant>
      <vt:variant>
        <vt:i4>228</vt:i4>
      </vt:variant>
      <vt:variant>
        <vt:i4>0</vt:i4>
      </vt:variant>
      <vt:variant>
        <vt:i4>5</vt:i4>
      </vt:variant>
      <vt:variant>
        <vt:lpwstr>http://www.safeworkaustralia.gov.au/</vt:lpwstr>
      </vt:variant>
      <vt:variant>
        <vt:lpwstr/>
      </vt:variant>
      <vt:variant>
        <vt:i4>6356996</vt:i4>
      </vt:variant>
      <vt:variant>
        <vt:i4>201</vt:i4>
      </vt:variant>
      <vt:variant>
        <vt:i4>0</vt:i4>
      </vt:variant>
      <vt:variant>
        <vt:i4>5</vt:i4>
      </vt:variant>
      <vt:variant>
        <vt:lpwstr>C:\Users\BS1506\AppData\Local\Microsoft\Windows\Temporary Internet Files\Content.IE5\B0KY8F7V\www.unece.org\trans\danger\publi\ghs\pictograms.html</vt:lpwstr>
      </vt:variant>
      <vt:variant>
        <vt:lpwstr/>
      </vt:variant>
      <vt:variant>
        <vt:i4>7929918</vt:i4>
      </vt:variant>
      <vt:variant>
        <vt:i4>198</vt:i4>
      </vt:variant>
      <vt:variant>
        <vt:i4>0</vt:i4>
      </vt:variant>
      <vt:variant>
        <vt:i4>5</vt:i4>
      </vt:variant>
      <vt:variant>
        <vt:lpwstr>http://www.ntc.gov.au/</vt:lpwstr>
      </vt:variant>
      <vt:variant>
        <vt:lpwstr/>
      </vt:variant>
      <vt:variant>
        <vt:i4>1769532</vt:i4>
      </vt:variant>
      <vt:variant>
        <vt:i4>191</vt:i4>
      </vt:variant>
      <vt:variant>
        <vt:i4>0</vt:i4>
      </vt:variant>
      <vt:variant>
        <vt:i4>5</vt:i4>
      </vt:variant>
      <vt:variant>
        <vt:lpwstr/>
      </vt:variant>
      <vt:variant>
        <vt:lpwstr>_Toc310065985</vt:lpwstr>
      </vt:variant>
      <vt:variant>
        <vt:i4>1769532</vt:i4>
      </vt:variant>
      <vt:variant>
        <vt:i4>185</vt:i4>
      </vt:variant>
      <vt:variant>
        <vt:i4>0</vt:i4>
      </vt:variant>
      <vt:variant>
        <vt:i4>5</vt:i4>
      </vt:variant>
      <vt:variant>
        <vt:lpwstr/>
      </vt:variant>
      <vt:variant>
        <vt:lpwstr>_Toc310065984</vt:lpwstr>
      </vt:variant>
      <vt:variant>
        <vt:i4>1769532</vt:i4>
      </vt:variant>
      <vt:variant>
        <vt:i4>179</vt:i4>
      </vt:variant>
      <vt:variant>
        <vt:i4>0</vt:i4>
      </vt:variant>
      <vt:variant>
        <vt:i4>5</vt:i4>
      </vt:variant>
      <vt:variant>
        <vt:lpwstr/>
      </vt:variant>
      <vt:variant>
        <vt:lpwstr>_Toc310065983</vt:lpwstr>
      </vt:variant>
      <vt:variant>
        <vt:i4>1769532</vt:i4>
      </vt:variant>
      <vt:variant>
        <vt:i4>173</vt:i4>
      </vt:variant>
      <vt:variant>
        <vt:i4>0</vt:i4>
      </vt:variant>
      <vt:variant>
        <vt:i4>5</vt:i4>
      </vt:variant>
      <vt:variant>
        <vt:lpwstr/>
      </vt:variant>
      <vt:variant>
        <vt:lpwstr>_Toc310065982</vt:lpwstr>
      </vt:variant>
      <vt:variant>
        <vt:i4>1769532</vt:i4>
      </vt:variant>
      <vt:variant>
        <vt:i4>167</vt:i4>
      </vt:variant>
      <vt:variant>
        <vt:i4>0</vt:i4>
      </vt:variant>
      <vt:variant>
        <vt:i4>5</vt:i4>
      </vt:variant>
      <vt:variant>
        <vt:lpwstr/>
      </vt:variant>
      <vt:variant>
        <vt:lpwstr>_Toc310065981</vt:lpwstr>
      </vt:variant>
      <vt:variant>
        <vt:i4>1769532</vt:i4>
      </vt:variant>
      <vt:variant>
        <vt:i4>161</vt:i4>
      </vt:variant>
      <vt:variant>
        <vt:i4>0</vt:i4>
      </vt:variant>
      <vt:variant>
        <vt:i4>5</vt:i4>
      </vt:variant>
      <vt:variant>
        <vt:lpwstr/>
      </vt:variant>
      <vt:variant>
        <vt:lpwstr>_Toc310065980</vt:lpwstr>
      </vt:variant>
      <vt:variant>
        <vt:i4>1310780</vt:i4>
      </vt:variant>
      <vt:variant>
        <vt:i4>155</vt:i4>
      </vt:variant>
      <vt:variant>
        <vt:i4>0</vt:i4>
      </vt:variant>
      <vt:variant>
        <vt:i4>5</vt:i4>
      </vt:variant>
      <vt:variant>
        <vt:lpwstr/>
      </vt:variant>
      <vt:variant>
        <vt:lpwstr>_Toc310065979</vt:lpwstr>
      </vt:variant>
      <vt:variant>
        <vt:i4>1310780</vt:i4>
      </vt:variant>
      <vt:variant>
        <vt:i4>149</vt:i4>
      </vt:variant>
      <vt:variant>
        <vt:i4>0</vt:i4>
      </vt:variant>
      <vt:variant>
        <vt:i4>5</vt:i4>
      </vt:variant>
      <vt:variant>
        <vt:lpwstr/>
      </vt:variant>
      <vt:variant>
        <vt:lpwstr>_Toc310065978</vt:lpwstr>
      </vt:variant>
      <vt:variant>
        <vt:i4>1310780</vt:i4>
      </vt:variant>
      <vt:variant>
        <vt:i4>143</vt:i4>
      </vt:variant>
      <vt:variant>
        <vt:i4>0</vt:i4>
      </vt:variant>
      <vt:variant>
        <vt:i4>5</vt:i4>
      </vt:variant>
      <vt:variant>
        <vt:lpwstr/>
      </vt:variant>
      <vt:variant>
        <vt:lpwstr>_Toc310065977</vt:lpwstr>
      </vt:variant>
      <vt:variant>
        <vt:i4>1310780</vt:i4>
      </vt:variant>
      <vt:variant>
        <vt:i4>137</vt:i4>
      </vt:variant>
      <vt:variant>
        <vt:i4>0</vt:i4>
      </vt:variant>
      <vt:variant>
        <vt:i4>5</vt:i4>
      </vt:variant>
      <vt:variant>
        <vt:lpwstr/>
      </vt:variant>
      <vt:variant>
        <vt:lpwstr>_Toc310065976</vt:lpwstr>
      </vt:variant>
      <vt:variant>
        <vt:i4>1310780</vt:i4>
      </vt:variant>
      <vt:variant>
        <vt:i4>131</vt:i4>
      </vt:variant>
      <vt:variant>
        <vt:i4>0</vt:i4>
      </vt:variant>
      <vt:variant>
        <vt:i4>5</vt:i4>
      </vt:variant>
      <vt:variant>
        <vt:lpwstr/>
      </vt:variant>
      <vt:variant>
        <vt:lpwstr>_Toc310065975</vt:lpwstr>
      </vt:variant>
      <vt:variant>
        <vt:i4>1310780</vt:i4>
      </vt:variant>
      <vt:variant>
        <vt:i4>125</vt:i4>
      </vt:variant>
      <vt:variant>
        <vt:i4>0</vt:i4>
      </vt:variant>
      <vt:variant>
        <vt:i4>5</vt:i4>
      </vt:variant>
      <vt:variant>
        <vt:lpwstr/>
      </vt:variant>
      <vt:variant>
        <vt:lpwstr>_Toc310065974</vt:lpwstr>
      </vt:variant>
      <vt:variant>
        <vt:i4>1310780</vt:i4>
      </vt:variant>
      <vt:variant>
        <vt:i4>119</vt:i4>
      </vt:variant>
      <vt:variant>
        <vt:i4>0</vt:i4>
      </vt:variant>
      <vt:variant>
        <vt:i4>5</vt:i4>
      </vt:variant>
      <vt:variant>
        <vt:lpwstr/>
      </vt:variant>
      <vt:variant>
        <vt:lpwstr>_Toc310065973</vt:lpwstr>
      </vt:variant>
      <vt:variant>
        <vt:i4>1310780</vt:i4>
      </vt:variant>
      <vt:variant>
        <vt:i4>113</vt:i4>
      </vt:variant>
      <vt:variant>
        <vt:i4>0</vt:i4>
      </vt:variant>
      <vt:variant>
        <vt:i4>5</vt:i4>
      </vt:variant>
      <vt:variant>
        <vt:lpwstr/>
      </vt:variant>
      <vt:variant>
        <vt:lpwstr>_Toc310065972</vt:lpwstr>
      </vt:variant>
      <vt:variant>
        <vt:i4>1310780</vt:i4>
      </vt:variant>
      <vt:variant>
        <vt:i4>107</vt:i4>
      </vt:variant>
      <vt:variant>
        <vt:i4>0</vt:i4>
      </vt:variant>
      <vt:variant>
        <vt:i4>5</vt:i4>
      </vt:variant>
      <vt:variant>
        <vt:lpwstr/>
      </vt:variant>
      <vt:variant>
        <vt:lpwstr>_Toc310065971</vt:lpwstr>
      </vt:variant>
      <vt:variant>
        <vt:i4>1310780</vt:i4>
      </vt:variant>
      <vt:variant>
        <vt:i4>101</vt:i4>
      </vt:variant>
      <vt:variant>
        <vt:i4>0</vt:i4>
      </vt:variant>
      <vt:variant>
        <vt:i4>5</vt:i4>
      </vt:variant>
      <vt:variant>
        <vt:lpwstr/>
      </vt:variant>
      <vt:variant>
        <vt:lpwstr>_Toc310065970</vt:lpwstr>
      </vt:variant>
      <vt:variant>
        <vt:i4>1376316</vt:i4>
      </vt:variant>
      <vt:variant>
        <vt:i4>95</vt:i4>
      </vt:variant>
      <vt:variant>
        <vt:i4>0</vt:i4>
      </vt:variant>
      <vt:variant>
        <vt:i4>5</vt:i4>
      </vt:variant>
      <vt:variant>
        <vt:lpwstr/>
      </vt:variant>
      <vt:variant>
        <vt:lpwstr>_Toc310065969</vt:lpwstr>
      </vt:variant>
      <vt:variant>
        <vt:i4>1376316</vt:i4>
      </vt:variant>
      <vt:variant>
        <vt:i4>89</vt:i4>
      </vt:variant>
      <vt:variant>
        <vt:i4>0</vt:i4>
      </vt:variant>
      <vt:variant>
        <vt:i4>5</vt:i4>
      </vt:variant>
      <vt:variant>
        <vt:lpwstr/>
      </vt:variant>
      <vt:variant>
        <vt:lpwstr>_Toc310065968</vt:lpwstr>
      </vt:variant>
      <vt:variant>
        <vt:i4>1376316</vt:i4>
      </vt:variant>
      <vt:variant>
        <vt:i4>83</vt:i4>
      </vt:variant>
      <vt:variant>
        <vt:i4>0</vt:i4>
      </vt:variant>
      <vt:variant>
        <vt:i4>5</vt:i4>
      </vt:variant>
      <vt:variant>
        <vt:lpwstr/>
      </vt:variant>
      <vt:variant>
        <vt:lpwstr>_Toc310065967</vt:lpwstr>
      </vt:variant>
      <vt:variant>
        <vt:i4>1376316</vt:i4>
      </vt:variant>
      <vt:variant>
        <vt:i4>77</vt:i4>
      </vt:variant>
      <vt:variant>
        <vt:i4>0</vt:i4>
      </vt:variant>
      <vt:variant>
        <vt:i4>5</vt:i4>
      </vt:variant>
      <vt:variant>
        <vt:lpwstr/>
      </vt:variant>
      <vt:variant>
        <vt:lpwstr>_Toc310065966</vt:lpwstr>
      </vt:variant>
      <vt:variant>
        <vt:i4>1376316</vt:i4>
      </vt:variant>
      <vt:variant>
        <vt:i4>71</vt:i4>
      </vt:variant>
      <vt:variant>
        <vt:i4>0</vt:i4>
      </vt:variant>
      <vt:variant>
        <vt:i4>5</vt:i4>
      </vt:variant>
      <vt:variant>
        <vt:lpwstr/>
      </vt:variant>
      <vt:variant>
        <vt:lpwstr>_Toc310065965</vt:lpwstr>
      </vt:variant>
      <vt:variant>
        <vt:i4>1376316</vt:i4>
      </vt:variant>
      <vt:variant>
        <vt:i4>65</vt:i4>
      </vt:variant>
      <vt:variant>
        <vt:i4>0</vt:i4>
      </vt:variant>
      <vt:variant>
        <vt:i4>5</vt:i4>
      </vt:variant>
      <vt:variant>
        <vt:lpwstr/>
      </vt:variant>
      <vt:variant>
        <vt:lpwstr>_Toc310065964</vt:lpwstr>
      </vt:variant>
      <vt:variant>
        <vt:i4>1376316</vt:i4>
      </vt:variant>
      <vt:variant>
        <vt:i4>59</vt:i4>
      </vt:variant>
      <vt:variant>
        <vt:i4>0</vt:i4>
      </vt:variant>
      <vt:variant>
        <vt:i4>5</vt:i4>
      </vt:variant>
      <vt:variant>
        <vt:lpwstr/>
      </vt:variant>
      <vt:variant>
        <vt:lpwstr>_Toc310065963</vt:lpwstr>
      </vt:variant>
      <vt:variant>
        <vt:i4>1376316</vt:i4>
      </vt:variant>
      <vt:variant>
        <vt:i4>53</vt:i4>
      </vt:variant>
      <vt:variant>
        <vt:i4>0</vt:i4>
      </vt:variant>
      <vt:variant>
        <vt:i4>5</vt:i4>
      </vt:variant>
      <vt:variant>
        <vt:lpwstr/>
      </vt:variant>
      <vt:variant>
        <vt:lpwstr>_Toc310065962</vt:lpwstr>
      </vt:variant>
      <vt:variant>
        <vt:i4>1376316</vt:i4>
      </vt:variant>
      <vt:variant>
        <vt:i4>47</vt:i4>
      </vt:variant>
      <vt:variant>
        <vt:i4>0</vt:i4>
      </vt:variant>
      <vt:variant>
        <vt:i4>5</vt:i4>
      </vt:variant>
      <vt:variant>
        <vt:lpwstr/>
      </vt:variant>
      <vt:variant>
        <vt:lpwstr>_Toc310065961</vt:lpwstr>
      </vt:variant>
      <vt:variant>
        <vt:i4>1376316</vt:i4>
      </vt:variant>
      <vt:variant>
        <vt:i4>41</vt:i4>
      </vt:variant>
      <vt:variant>
        <vt:i4>0</vt:i4>
      </vt:variant>
      <vt:variant>
        <vt:i4>5</vt:i4>
      </vt:variant>
      <vt:variant>
        <vt:lpwstr/>
      </vt:variant>
      <vt:variant>
        <vt:lpwstr>_Toc310065960</vt:lpwstr>
      </vt:variant>
      <vt:variant>
        <vt:i4>1441852</vt:i4>
      </vt:variant>
      <vt:variant>
        <vt:i4>35</vt:i4>
      </vt:variant>
      <vt:variant>
        <vt:i4>0</vt:i4>
      </vt:variant>
      <vt:variant>
        <vt:i4>5</vt:i4>
      </vt:variant>
      <vt:variant>
        <vt:lpwstr/>
      </vt:variant>
      <vt:variant>
        <vt:lpwstr>_Toc310065959</vt:lpwstr>
      </vt:variant>
      <vt:variant>
        <vt:i4>1441852</vt:i4>
      </vt:variant>
      <vt:variant>
        <vt:i4>29</vt:i4>
      </vt:variant>
      <vt:variant>
        <vt:i4>0</vt:i4>
      </vt:variant>
      <vt:variant>
        <vt:i4>5</vt:i4>
      </vt:variant>
      <vt:variant>
        <vt:lpwstr/>
      </vt:variant>
      <vt:variant>
        <vt:lpwstr>_Toc310065958</vt:lpwstr>
      </vt:variant>
      <vt:variant>
        <vt:i4>1441852</vt:i4>
      </vt:variant>
      <vt:variant>
        <vt:i4>23</vt:i4>
      </vt:variant>
      <vt:variant>
        <vt:i4>0</vt:i4>
      </vt:variant>
      <vt:variant>
        <vt:i4>5</vt:i4>
      </vt:variant>
      <vt:variant>
        <vt:lpwstr/>
      </vt:variant>
      <vt:variant>
        <vt:lpwstr>_Toc310065957</vt:lpwstr>
      </vt:variant>
      <vt:variant>
        <vt:i4>1441852</vt:i4>
      </vt:variant>
      <vt:variant>
        <vt:i4>17</vt:i4>
      </vt:variant>
      <vt:variant>
        <vt:i4>0</vt:i4>
      </vt:variant>
      <vt:variant>
        <vt:i4>5</vt:i4>
      </vt:variant>
      <vt:variant>
        <vt:lpwstr/>
      </vt:variant>
      <vt:variant>
        <vt:lpwstr>_Toc310065956</vt:lpwstr>
      </vt:variant>
      <vt:variant>
        <vt:i4>1441852</vt:i4>
      </vt:variant>
      <vt:variant>
        <vt:i4>11</vt:i4>
      </vt:variant>
      <vt:variant>
        <vt:i4>0</vt:i4>
      </vt:variant>
      <vt:variant>
        <vt:i4>5</vt:i4>
      </vt:variant>
      <vt:variant>
        <vt:lpwstr/>
      </vt:variant>
      <vt:variant>
        <vt:lpwstr>_Toc310065955</vt:lpwstr>
      </vt:variant>
      <vt:variant>
        <vt:i4>1441852</vt:i4>
      </vt:variant>
      <vt:variant>
        <vt:i4>5</vt:i4>
      </vt:variant>
      <vt:variant>
        <vt:i4>0</vt:i4>
      </vt:variant>
      <vt:variant>
        <vt:i4>5</vt:i4>
      </vt:variant>
      <vt:variant>
        <vt:lpwstr/>
      </vt:variant>
      <vt:variant>
        <vt:lpwstr>_Toc310065954</vt:lpwstr>
      </vt:variant>
      <vt:variant>
        <vt:i4>1441852</vt:i4>
      </vt:variant>
      <vt:variant>
        <vt:i4>2</vt:i4>
      </vt:variant>
      <vt:variant>
        <vt:i4>0</vt:i4>
      </vt:variant>
      <vt:variant>
        <vt:i4>5</vt:i4>
      </vt:variant>
      <vt:variant>
        <vt:lpwstr/>
      </vt:variant>
      <vt:variant>
        <vt:lpwstr>_Toc310065952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Safety Data Sheets for Hazardous Chemicals Code of Practice</dc:title>
  <dc:subject>This Code provides practical guidance on how to meet the requirements under the WHS Regulations in relation to preparation of safety data sheets for hazardous chemicals.</dc:subject>
  <dc:creator/>
  <cp:keywords>Safe Work Australia;Safe work practices;Safety data sheets;Hazardous chemicals</cp:keywords>
  <cp:lastModifiedBy/>
  <cp:revision>1</cp:revision>
  <dcterms:created xsi:type="dcterms:W3CDTF">2016-03-22T13:43:00Z</dcterms:created>
  <dcterms:modified xsi:type="dcterms:W3CDTF">2016-03-22T13:43:00Z</dcterms:modified>
  <cp:category>Australian 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