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D2" w:rsidRPr="00403627" w:rsidRDefault="00DA3AD1">
      <w:pPr>
        <w:pStyle w:val="Title"/>
        <w:rPr>
          <w:rFonts w:ascii="Arial" w:hAnsi="Arial" w:cs="Arial"/>
          <w:sz w:val="22"/>
          <w:szCs w:val="22"/>
        </w:rPr>
      </w:pPr>
      <w:r w:rsidRPr="00DA3AD1">
        <w:rPr>
          <w:rFonts w:ascii="Arial" w:hAnsi="Arial" w:cs="Arial"/>
          <w:sz w:val="22"/>
          <w:szCs w:val="22"/>
        </w:rPr>
        <w:object w:dxaOrig="12911" w:dyaOrig="6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59.25pt" o:ole="">
            <v:imagedata r:id="rId10" o:title=""/>
          </v:shape>
          <o:OLEObject Type="Embed" ProgID="Imaging.Document" ShapeID="_x0000_i1025" DrawAspect="Content" ObjectID="_1523863756" r:id="rId11"/>
        </w:object>
      </w:r>
    </w:p>
    <w:p w:rsidR="00A11091" w:rsidRPr="00403627" w:rsidRDefault="00D96298">
      <w:pPr>
        <w:pStyle w:val="Title"/>
        <w:rPr>
          <w:rFonts w:ascii="Arial" w:hAnsi="Arial" w:cs="Arial"/>
          <w:sz w:val="22"/>
          <w:szCs w:val="22"/>
        </w:rPr>
      </w:pPr>
      <w:r w:rsidRPr="00403627">
        <w:rPr>
          <w:rFonts w:ascii="Arial" w:hAnsi="Arial" w:cs="Arial"/>
          <w:sz w:val="22"/>
          <w:szCs w:val="22"/>
        </w:rPr>
        <w:t>Commonwealth of Australia</w:t>
      </w:r>
    </w:p>
    <w:p w:rsidR="00A11091" w:rsidRPr="00403627" w:rsidRDefault="0015053C">
      <w:pPr>
        <w:widowControl w:val="0"/>
        <w:tabs>
          <w:tab w:val="left" w:pos="567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:rsidR="00A11091" w:rsidRPr="008F04D4" w:rsidRDefault="00D96298" w:rsidP="000851F8">
      <w:pPr>
        <w:ind w:left="-284" w:right="-291"/>
        <w:jc w:val="center"/>
        <w:rPr>
          <w:rFonts w:ascii="Arial" w:hAnsi="Arial" w:cs="Arial"/>
          <w:snapToGrid w:val="0"/>
          <w:sz w:val="21"/>
          <w:szCs w:val="21"/>
        </w:rPr>
      </w:pPr>
      <w:r w:rsidRPr="008F04D4">
        <w:rPr>
          <w:rFonts w:ascii="Arial" w:hAnsi="Arial" w:cs="Arial"/>
          <w:snapToGrid w:val="0"/>
          <w:sz w:val="21"/>
          <w:szCs w:val="21"/>
        </w:rPr>
        <w:t>Amendment to the lists of threatened species, threatened ecological communities and key threatening processes under sections 178, 181 and 183 of the</w:t>
      </w:r>
      <w:r w:rsidRPr="008F04D4">
        <w:rPr>
          <w:rFonts w:ascii="Arial" w:hAnsi="Arial" w:cs="Arial"/>
          <w:snapToGrid w:val="0"/>
          <w:sz w:val="21"/>
          <w:szCs w:val="21"/>
        </w:rPr>
        <w:br/>
      </w:r>
      <w:r w:rsidRPr="008F04D4">
        <w:rPr>
          <w:rFonts w:ascii="Arial" w:hAnsi="Arial" w:cs="Arial"/>
          <w:i/>
          <w:iCs/>
          <w:snapToGrid w:val="0"/>
          <w:sz w:val="21"/>
          <w:szCs w:val="21"/>
        </w:rPr>
        <w:t>Environment Protection and Biodiversity Conservation Act 1999</w:t>
      </w:r>
      <w:r w:rsidRPr="008F04D4">
        <w:rPr>
          <w:rFonts w:ascii="Arial" w:hAnsi="Arial" w:cs="Arial"/>
          <w:snapToGrid w:val="0"/>
          <w:sz w:val="21"/>
          <w:szCs w:val="21"/>
        </w:rPr>
        <w:t xml:space="preserve"> (Cth) </w:t>
      </w:r>
      <w:r w:rsidRPr="008F04D4">
        <w:rPr>
          <w:rFonts w:ascii="Arial" w:hAnsi="Arial" w:cs="Arial"/>
          <w:sz w:val="21"/>
          <w:szCs w:val="21"/>
        </w:rPr>
        <w:t>(188)</w:t>
      </w:r>
      <w:r w:rsidRPr="008F04D4">
        <w:rPr>
          <w:rFonts w:ascii="Arial" w:hAnsi="Arial" w:cs="Arial"/>
          <w:bCs/>
          <w:i/>
          <w:sz w:val="21"/>
          <w:szCs w:val="21"/>
        </w:rPr>
        <w:t xml:space="preserve"> </w:t>
      </w:r>
    </w:p>
    <w:p w:rsidR="00A11091" w:rsidRPr="008F04D4" w:rsidRDefault="0015053C" w:rsidP="000851F8">
      <w:pPr>
        <w:widowControl w:val="0"/>
        <w:tabs>
          <w:tab w:val="left" w:pos="567"/>
        </w:tabs>
        <w:ind w:left="-284" w:right="-291"/>
        <w:rPr>
          <w:rFonts w:ascii="Arial" w:hAnsi="Arial" w:cs="Arial"/>
          <w:snapToGrid w:val="0"/>
          <w:sz w:val="21"/>
          <w:szCs w:val="21"/>
        </w:rPr>
      </w:pPr>
    </w:p>
    <w:p w:rsidR="00B87C74" w:rsidRPr="008F04D4" w:rsidRDefault="00D96298" w:rsidP="000851F8">
      <w:pPr>
        <w:widowControl w:val="0"/>
        <w:tabs>
          <w:tab w:val="left" w:pos="567"/>
        </w:tabs>
        <w:ind w:left="-284" w:right="-291"/>
        <w:rPr>
          <w:rFonts w:ascii="Arial" w:hAnsi="Arial" w:cs="Arial"/>
          <w:snapToGrid w:val="0"/>
          <w:sz w:val="21"/>
          <w:szCs w:val="21"/>
        </w:rPr>
      </w:pPr>
      <w:r w:rsidRPr="008F04D4">
        <w:rPr>
          <w:rFonts w:ascii="Arial" w:hAnsi="Arial" w:cs="Arial"/>
          <w:snapToGrid w:val="0"/>
          <w:sz w:val="21"/>
          <w:szCs w:val="21"/>
        </w:rPr>
        <w:t xml:space="preserve">I, </w:t>
      </w:r>
      <w:r w:rsidRPr="008F04D4">
        <w:rPr>
          <w:rFonts w:ascii="Arial" w:hAnsi="Arial" w:cs="Arial"/>
          <w:snapToGrid w:val="0"/>
          <w:sz w:val="21"/>
          <w:szCs w:val="21"/>
          <w:lang w:val="en-AU"/>
        </w:rPr>
        <w:t>GREG HUNT</w:t>
      </w:r>
      <w:r w:rsidRPr="008F04D4">
        <w:rPr>
          <w:rFonts w:ascii="Arial" w:hAnsi="Arial" w:cs="Arial"/>
          <w:snapToGrid w:val="0"/>
          <w:sz w:val="21"/>
          <w:szCs w:val="21"/>
        </w:rPr>
        <w:t xml:space="preserve">, Minister for the Environment under section 184(1) (a)(b)(c) of the </w:t>
      </w:r>
      <w:r w:rsidRPr="008F04D4">
        <w:rPr>
          <w:rFonts w:ascii="Arial" w:hAnsi="Arial" w:cs="Arial"/>
          <w:i/>
          <w:snapToGrid w:val="0"/>
          <w:sz w:val="21"/>
          <w:szCs w:val="21"/>
        </w:rPr>
        <w:t>Environment Protection and Biodiversity Conservation Act 1999</w:t>
      </w:r>
      <w:r w:rsidRPr="008F04D4">
        <w:rPr>
          <w:rFonts w:ascii="Arial" w:hAnsi="Arial" w:cs="Arial"/>
          <w:snapToGrid w:val="0"/>
          <w:sz w:val="21"/>
          <w:szCs w:val="21"/>
        </w:rPr>
        <w:t xml:space="preserve"> (Cth), amend the list referred to in section 178 of that Act by:</w:t>
      </w:r>
    </w:p>
    <w:p w:rsidR="00B87C74" w:rsidRPr="008F04D4" w:rsidRDefault="00D96298" w:rsidP="000851F8">
      <w:pPr>
        <w:pStyle w:val="Agreed"/>
        <w:spacing w:before="120" w:after="0"/>
        <w:ind w:left="284"/>
        <w:jc w:val="left"/>
        <w:rPr>
          <w:rFonts w:cs="Arial"/>
          <w:sz w:val="21"/>
          <w:szCs w:val="21"/>
        </w:rPr>
      </w:pPr>
      <w:r w:rsidRPr="008F04D4">
        <w:rPr>
          <w:rFonts w:cs="Arial"/>
          <w:sz w:val="21"/>
          <w:szCs w:val="21"/>
        </w:rPr>
        <w:t xml:space="preserve">including </w:t>
      </w:r>
      <w:r w:rsidRPr="008F04D4">
        <w:rPr>
          <w:rFonts w:cs="Arial"/>
          <w:b w:val="0"/>
          <w:sz w:val="21"/>
          <w:szCs w:val="21"/>
        </w:rPr>
        <w:t>in list in the</w:t>
      </w:r>
      <w:r w:rsidRPr="008F04D4">
        <w:rPr>
          <w:rFonts w:cs="Arial"/>
          <w:sz w:val="21"/>
          <w:szCs w:val="21"/>
        </w:rPr>
        <w:t xml:space="preserve"> Critically Endangered </w:t>
      </w:r>
      <w:r w:rsidRPr="008F04D4">
        <w:rPr>
          <w:rFonts w:cs="Arial"/>
          <w:b w:val="0"/>
          <w:sz w:val="21"/>
          <w:szCs w:val="21"/>
        </w:rPr>
        <w:t xml:space="preserve">category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>Calidris tenuirostris</w:t>
      </w:r>
      <w:r w:rsidRPr="008F04D4">
        <w:rPr>
          <w:rFonts w:cs="Arial"/>
          <w:b w:val="0"/>
          <w:sz w:val="21"/>
          <w:szCs w:val="21"/>
        </w:rPr>
        <w:t xml:space="preserve">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b w:val="0"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>Calochilus cupreus</w:t>
      </w:r>
      <w:r w:rsidRPr="008F04D4">
        <w:rPr>
          <w:rFonts w:cs="Arial"/>
          <w:b w:val="0"/>
          <w:sz w:val="21"/>
          <w:szCs w:val="21"/>
        </w:rPr>
        <w:t xml:space="preserve">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iCs/>
          <w:sz w:val="21"/>
          <w:szCs w:val="21"/>
        </w:rPr>
        <w:t>Galaxias rostratus</w:t>
      </w:r>
      <w:r w:rsidRPr="008F04D4">
        <w:rPr>
          <w:rFonts w:cs="Arial"/>
          <w:b w:val="0"/>
          <w:sz w:val="21"/>
          <w:szCs w:val="21"/>
        </w:rPr>
        <w:t xml:space="preserve">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iCs/>
          <w:sz w:val="21"/>
          <w:szCs w:val="21"/>
        </w:rPr>
        <w:t xml:space="preserve">Limosa lapponica menzbieri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iCs/>
          <w:sz w:val="21"/>
          <w:szCs w:val="21"/>
        </w:rPr>
        <w:t xml:space="preserve">Pterostylis psammophila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>Thelymitra hygrophila</w:t>
      </w:r>
      <w:r w:rsidRPr="008F04D4">
        <w:rPr>
          <w:rFonts w:cs="Arial"/>
          <w:b w:val="0"/>
          <w:sz w:val="21"/>
          <w:szCs w:val="21"/>
        </w:rPr>
        <w:t xml:space="preserve"> </w:t>
      </w:r>
    </w:p>
    <w:p w:rsidR="00B87C74" w:rsidRPr="008F04D4" w:rsidRDefault="00D96298" w:rsidP="00787923">
      <w:pPr>
        <w:pStyle w:val="Agreed"/>
        <w:spacing w:before="120" w:after="0"/>
        <w:ind w:left="284"/>
        <w:jc w:val="left"/>
        <w:rPr>
          <w:rFonts w:cs="Arial"/>
          <w:b w:val="0"/>
          <w:sz w:val="21"/>
          <w:szCs w:val="21"/>
        </w:rPr>
      </w:pPr>
      <w:r w:rsidRPr="008F04D4">
        <w:rPr>
          <w:rFonts w:cs="Arial"/>
          <w:sz w:val="21"/>
          <w:szCs w:val="21"/>
        </w:rPr>
        <w:t>including</w:t>
      </w:r>
      <w:r w:rsidRPr="008F04D4">
        <w:rPr>
          <w:rFonts w:cs="Arial"/>
          <w:b w:val="0"/>
          <w:sz w:val="21"/>
          <w:szCs w:val="21"/>
        </w:rPr>
        <w:t xml:space="preserve"> in the</w:t>
      </w:r>
      <w:r>
        <w:rPr>
          <w:rFonts w:cs="Arial"/>
          <w:b w:val="0"/>
          <w:sz w:val="21"/>
          <w:szCs w:val="21"/>
        </w:rPr>
        <w:t xml:space="preserve"> list in the</w:t>
      </w:r>
      <w:r w:rsidRPr="008F04D4">
        <w:rPr>
          <w:rFonts w:cs="Arial"/>
          <w:sz w:val="21"/>
          <w:szCs w:val="21"/>
        </w:rPr>
        <w:t xml:space="preserve"> Endangered </w:t>
      </w:r>
      <w:r w:rsidRPr="008F04D4">
        <w:rPr>
          <w:rFonts w:cs="Arial"/>
          <w:b w:val="0"/>
          <w:sz w:val="21"/>
          <w:szCs w:val="21"/>
        </w:rPr>
        <w:t xml:space="preserve">category </w:t>
      </w:r>
    </w:p>
    <w:p w:rsidR="004D16A1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i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>Amytornis dorotheae</w:t>
      </w:r>
    </w:p>
    <w:p w:rsidR="00B87C74" w:rsidRPr="008F04D4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i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 xml:space="preserve">Calidris canutus </w:t>
      </w:r>
    </w:p>
    <w:p w:rsidR="00B87C74" w:rsidRPr="008F04D4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i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 xml:space="preserve">Charadrius mongolus </w:t>
      </w:r>
    </w:p>
    <w:p w:rsidR="00B87C74" w:rsidRPr="008F04D4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i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 xml:space="preserve">Eucalyptus macarthurii </w:t>
      </w:r>
    </w:p>
    <w:p w:rsidR="00B87C74" w:rsidRPr="008F04D4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i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 xml:space="preserve">Paralucia pyrodiscus lucida </w:t>
      </w:r>
    </w:p>
    <w:p w:rsidR="00C52B0E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i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 xml:space="preserve">Stylidium ensatum </w:t>
      </w:r>
    </w:p>
    <w:p w:rsidR="00B90C57" w:rsidRPr="008F04D4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i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>Veronica parnkalliana</w:t>
      </w:r>
    </w:p>
    <w:p w:rsidR="00B87C74" w:rsidRPr="008F04D4" w:rsidRDefault="00D96298" w:rsidP="00787923">
      <w:pPr>
        <w:pStyle w:val="Agreed"/>
        <w:spacing w:before="120" w:after="0"/>
        <w:ind w:left="284"/>
        <w:jc w:val="left"/>
        <w:rPr>
          <w:rFonts w:cs="Arial"/>
          <w:b w:val="0"/>
          <w:sz w:val="21"/>
          <w:szCs w:val="21"/>
        </w:rPr>
      </w:pPr>
      <w:r w:rsidRPr="008F04D4">
        <w:rPr>
          <w:rFonts w:cs="Arial"/>
          <w:sz w:val="21"/>
          <w:szCs w:val="21"/>
        </w:rPr>
        <w:t xml:space="preserve">including </w:t>
      </w:r>
      <w:r w:rsidRPr="008F04D4">
        <w:rPr>
          <w:rFonts w:cs="Arial"/>
          <w:b w:val="0"/>
          <w:sz w:val="21"/>
          <w:szCs w:val="21"/>
        </w:rPr>
        <w:t>in the</w:t>
      </w:r>
      <w:r>
        <w:rPr>
          <w:rFonts w:cs="Arial"/>
          <w:b w:val="0"/>
          <w:sz w:val="21"/>
          <w:szCs w:val="21"/>
        </w:rPr>
        <w:t>list in the</w:t>
      </w:r>
      <w:r w:rsidRPr="008F04D4">
        <w:rPr>
          <w:rFonts w:cs="Arial"/>
          <w:sz w:val="21"/>
          <w:szCs w:val="21"/>
        </w:rPr>
        <w:t xml:space="preserve"> Vulnerable </w:t>
      </w:r>
      <w:r w:rsidRPr="008F04D4">
        <w:rPr>
          <w:rFonts w:cs="Arial"/>
          <w:b w:val="0"/>
          <w:sz w:val="21"/>
          <w:szCs w:val="21"/>
        </w:rPr>
        <w:t>category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b w:val="0"/>
          <w:sz w:val="21"/>
          <w:szCs w:val="21"/>
        </w:rPr>
      </w:pPr>
      <w:r w:rsidRPr="00726ECA">
        <w:rPr>
          <w:rFonts w:cs="Arial"/>
          <w:b w:val="0"/>
          <w:i/>
          <w:sz w:val="21"/>
          <w:szCs w:val="21"/>
        </w:rPr>
        <w:t xml:space="preserve">Antechinus </w:t>
      </w:r>
      <w:r w:rsidRPr="008F04D4">
        <w:rPr>
          <w:rFonts w:cs="Arial"/>
          <w:b w:val="0"/>
          <w:i/>
          <w:iCs/>
          <w:color w:val="000000"/>
          <w:sz w:val="21"/>
          <w:szCs w:val="21"/>
        </w:rPr>
        <w:t>minimus maritimus</w:t>
      </w:r>
      <w:r w:rsidRPr="008F04D4">
        <w:rPr>
          <w:rFonts w:cs="Arial"/>
          <w:b w:val="0"/>
          <w:iCs/>
          <w:color w:val="000000"/>
          <w:sz w:val="21"/>
          <w:szCs w:val="21"/>
        </w:rPr>
        <w:t xml:space="preserve">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 xml:space="preserve">Charadrius </w:t>
      </w:r>
      <w:r w:rsidRPr="008F04D4">
        <w:rPr>
          <w:rFonts w:cs="Arial"/>
          <w:b w:val="0"/>
          <w:sz w:val="21"/>
          <w:szCs w:val="21"/>
        </w:rPr>
        <w:t xml:space="preserve">leschenaultii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iCs/>
          <w:sz w:val="21"/>
          <w:szCs w:val="21"/>
        </w:rPr>
        <w:t xml:space="preserve">Limosa lapponica baueri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iCs/>
          <w:sz w:val="21"/>
          <w:szCs w:val="21"/>
        </w:rPr>
        <w:t xml:space="preserve">Macroderma gigas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iCs/>
          <w:sz w:val="21"/>
          <w:szCs w:val="21"/>
        </w:rPr>
        <w:t xml:space="preserve">Mastacomys fuscus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iCs/>
          <w:sz w:val="21"/>
          <w:szCs w:val="21"/>
        </w:rPr>
        <w:t xml:space="preserve">Petauroides volans </w:t>
      </w:r>
    </w:p>
    <w:p w:rsidR="00B87C74" w:rsidRPr="008F04D4" w:rsidRDefault="00D96298" w:rsidP="00C52B0E">
      <w:pPr>
        <w:pStyle w:val="Agreed"/>
        <w:spacing w:after="0"/>
        <w:ind w:left="1276"/>
        <w:jc w:val="left"/>
        <w:rPr>
          <w:rFonts w:cs="Arial"/>
          <w:sz w:val="21"/>
          <w:szCs w:val="21"/>
        </w:rPr>
      </w:pPr>
      <w:r w:rsidRPr="008F04D4">
        <w:rPr>
          <w:rFonts w:cs="Arial"/>
          <w:b w:val="0"/>
          <w:i/>
          <w:iCs/>
          <w:sz w:val="21"/>
          <w:szCs w:val="21"/>
        </w:rPr>
        <w:t xml:space="preserve">Petrogale sharmani </w:t>
      </w:r>
    </w:p>
    <w:p w:rsidR="00C52B0E" w:rsidRPr="008F04D4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i/>
          <w:iCs/>
          <w:sz w:val="21"/>
          <w:szCs w:val="21"/>
        </w:rPr>
      </w:pPr>
      <w:r w:rsidRPr="008F04D4">
        <w:rPr>
          <w:rFonts w:cs="Arial"/>
          <w:b w:val="0"/>
          <w:i/>
          <w:iCs/>
          <w:sz w:val="21"/>
          <w:szCs w:val="21"/>
        </w:rPr>
        <w:t xml:space="preserve">Petrogale xanthopus celeris </w:t>
      </w:r>
    </w:p>
    <w:p w:rsidR="00B87C74" w:rsidRPr="008F04D4" w:rsidRDefault="00D96298" w:rsidP="00787923">
      <w:pPr>
        <w:pStyle w:val="Agreed"/>
        <w:spacing w:before="120" w:after="0"/>
        <w:ind w:left="284"/>
        <w:jc w:val="left"/>
        <w:rPr>
          <w:rFonts w:cs="Arial"/>
          <w:sz w:val="21"/>
          <w:szCs w:val="21"/>
        </w:rPr>
      </w:pPr>
      <w:r w:rsidRPr="008F04D4">
        <w:rPr>
          <w:rFonts w:cs="Arial"/>
          <w:sz w:val="21"/>
          <w:szCs w:val="21"/>
        </w:rPr>
        <w:t>deleting</w:t>
      </w:r>
      <w:r w:rsidRPr="008F04D4">
        <w:rPr>
          <w:rFonts w:cs="Arial"/>
          <w:b w:val="0"/>
          <w:sz w:val="21"/>
          <w:szCs w:val="21"/>
        </w:rPr>
        <w:t xml:space="preserve"> from the list from the</w:t>
      </w:r>
      <w:r w:rsidRPr="008F04D4">
        <w:rPr>
          <w:rFonts w:cs="Arial"/>
          <w:sz w:val="21"/>
          <w:szCs w:val="21"/>
        </w:rPr>
        <w:t xml:space="preserve"> Vulnerable </w:t>
      </w:r>
      <w:r w:rsidRPr="008F04D4">
        <w:rPr>
          <w:rFonts w:cs="Arial"/>
          <w:b w:val="0"/>
          <w:sz w:val="21"/>
          <w:szCs w:val="21"/>
        </w:rPr>
        <w:t>category</w:t>
      </w:r>
    </w:p>
    <w:p w:rsidR="00C52B0E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>Cacatua pastinator pastinator</w:t>
      </w:r>
      <w:r w:rsidRPr="008F04D4">
        <w:rPr>
          <w:rFonts w:cs="Arial"/>
          <w:b w:val="0"/>
          <w:sz w:val="21"/>
          <w:szCs w:val="21"/>
        </w:rPr>
        <w:t xml:space="preserve"> </w:t>
      </w:r>
    </w:p>
    <w:p w:rsidR="00B21B22" w:rsidRPr="008F04D4" w:rsidRDefault="00D96298" w:rsidP="00787923">
      <w:pPr>
        <w:pStyle w:val="Agreed"/>
        <w:spacing w:after="0"/>
        <w:ind w:left="1276"/>
        <w:jc w:val="left"/>
        <w:rPr>
          <w:rFonts w:cs="Arial"/>
          <w:b w:val="0"/>
          <w:sz w:val="21"/>
          <w:szCs w:val="21"/>
        </w:rPr>
      </w:pPr>
      <w:r w:rsidRPr="008F04D4">
        <w:rPr>
          <w:rFonts w:cs="Arial"/>
          <w:b w:val="0"/>
          <w:i/>
          <w:sz w:val="21"/>
          <w:szCs w:val="21"/>
        </w:rPr>
        <w:t>Carex tasmanica</w:t>
      </w:r>
    </w:p>
    <w:p w:rsidR="00B87C74" w:rsidRPr="008F04D4" w:rsidRDefault="00D96298" w:rsidP="00787923">
      <w:pPr>
        <w:pStyle w:val="Agreed"/>
        <w:spacing w:before="120" w:after="0"/>
        <w:ind w:left="284"/>
        <w:jc w:val="left"/>
        <w:rPr>
          <w:rFonts w:cs="Arial"/>
          <w:b w:val="0"/>
          <w:sz w:val="21"/>
          <w:szCs w:val="21"/>
        </w:rPr>
      </w:pPr>
      <w:r w:rsidRPr="008F04D4">
        <w:rPr>
          <w:rFonts w:cs="Arial"/>
          <w:sz w:val="21"/>
          <w:szCs w:val="21"/>
        </w:rPr>
        <w:t>transferring</w:t>
      </w:r>
      <w:r w:rsidRPr="008F04D4">
        <w:rPr>
          <w:rFonts w:cs="Arial"/>
          <w:b w:val="0"/>
          <w:sz w:val="21"/>
          <w:szCs w:val="21"/>
        </w:rPr>
        <w:t xml:space="preserve"> in the list from the</w:t>
      </w:r>
      <w:r w:rsidRPr="008F04D4">
        <w:rPr>
          <w:rFonts w:cs="Arial"/>
          <w:sz w:val="21"/>
          <w:szCs w:val="21"/>
        </w:rPr>
        <w:t xml:space="preserve"> Endangered </w:t>
      </w:r>
      <w:r w:rsidRPr="008F04D4">
        <w:rPr>
          <w:rFonts w:cs="Arial"/>
          <w:b w:val="0"/>
          <w:sz w:val="21"/>
          <w:szCs w:val="21"/>
        </w:rPr>
        <w:t>to the</w:t>
      </w:r>
      <w:r w:rsidRPr="008F04D4">
        <w:rPr>
          <w:rFonts w:cs="Arial"/>
          <w:sz w:val="21"/>
          <w:szCs w:val="21"/>
        </w:rPr>
        <w:t xml:space="preserve"> Critically Endangered </w:t>
      </w:r>
      <w:r w:rsidRPr="008F04D4">
        <w:rPr>
          <w:rFonts w:cs="Arial"/>
          <w:b w:val="0"/>
          <w:sz w:val="21"/>
          <w:szCs w:val="21"/>
        </w:rPr>
        <w:t>category</w:t>
      </w:r>
    </w:p>
    <w:p w:rsidR="00B87C74" w:rsidRPr="008F04D4" w:rsidRDefault="00D96298" w:rsidP="00787923">
      <w:pPr>
        <w:widowControl w:val="0"/>
        <w:tabs>
          <w:tab w:val="left" w:pos="567"/>
        </w:tabs>
        <w:ind w:left="1276"/>
        <w:rPr>
          <w:rFonts w:ascii="Arial" w:hAnsi="Arial" w:cs="Arial"/>
          <w:snapToGrid w:val="0"/>
          <w:sz w:val="21"/>
          <w:szCs w:val="21"/>
        </w:rPr>
      </w:pPr>
      <w:r w:rsidRPr="008F04D4">
        <w:rPr>
          <w:rFonts w:ascii="Arial" w:hAnsi="Arial" w:cs="Arial"/>
          <w:i/>
          <w:iCs/>
          <w:color w:val="000000"/>
          <w:sz w:val="21"/>
          <w:szCs w:val="21"/>
        </w:rPr>
        <w:t>Lathamus discolor</w:t>
      </w:r>
      <w:r w:rsidRPr="008F04D4">
        <w:rPr>
          <w:rFonts w:ascii="Arial" w:hAnsi="Arial" w:cs="Arial"/>
          <w:iCs/>
          <w:color w:val="000000"/>
          <w:sz w:val="21"/>
          <w:szCs w:val="21"/>
        </w:rPr>
        <w:t xml:space="preserve"> </w:t>
      </w:r>
    </w:p>
    <w:p w:rsidR="00B87C74" w:rsidRPr="008F04D4" w:rsidRDefault="0015053C" w:rsidP="00C52B0E">
      <w:pPr>
        <w:widowControl w:val="0"/>
        <w:tabs>
          <w:tab w:val="left" w:pos="567"/>
        </w:tabs>
        <w:rPr>
          <w:rFonts w:ascii="Arial" w:hAnsi="Arial" w:cs="Arial"/>
          <w:snapToGrid w:val="0"/>
          <w:sz w:val="21"/>
          <w:szCs w:val="21"/>
        </w:rPr>
      </w:pPr>
    </w:p>
    <w:p w:rsidR="00B9149E" w:rsidRDefault="0015053C" w:rsidP="00FF3DC5">
      <w:pPr>
        <w:widowControl w:val="0"/>
        <w:tabs>
          <w:tab w:val="left" w:pos="567"/>
        </w:tabs>
        <w:rPr>
          <w:rFonts w:ascii="Arial" w:hAnsi="Arial" w:cs="Arial"/>
          <w:snapToGrid w:val="0"/>
          <w:sz w:val="21"/>
          <w:szCs w:val="21"/>
        </w:rPr>
      </w:pPr>
    </w:p>
    <w:p w:rsidR="00267A0E" w:rsidRDefault="0015053C" w:rsidP="00FF3DC5">
      <w:pPr>
        <w:widowControl w:val="0"/>
        <w:tabs>
          <w:tab w:val="left" w:pos="567"/>
        </w:tabs>
        <w:rPr>
          <w:rFonts w:ascii="Arial" w:hAnsi="Arial" w:cs="Arial"/>
          <w:snapToGrid w:val="0"/>
          <w:sz w:val="21"/>
          <w:szCs w:val="21"/>
        </w:rPr>
      </w:pPr>
    </w:p>
    <w:p w:rsidR="00267A0E" w:rsidRPr="008F04D4" w:rsidRDefault="0015053C" w:rsidP="00FF3DC5">
      <w:pPr>
        <w:widowControl w:val="0"/>
        <w:tabs>
          <w:tab w:val="left" w:pos="567"/>
        </w:tabs>
        <w:rPr>
          <w:rFonts w:ascii="Arial" w:hAnsi="Arial" w:cs="Arial"/>
          <w:snapToGrid w:val="0"/>
          <w:sz w:val="21"/>
          <w:szCs w:val="21"/>
        </w:rPr>
      </w:pPr>
    </w:p>
    <w:p w:rsidR="00FF3DC5" w:rsidRPr="008F04D4" w:rsidRDefault="00D96298" w:rsidP="00FF3DC5">
      <w:pPr>
        <w:widowControl w:val="0"/>
        <w:tabs>
          <w:tab w:val="left" w:pos="567"/>
        </w:tabs>
        <w:rPr>
          <w:rFonts w:ascii="Arial" w:hAnsi="Arial" w:cs="Arial"/>
          <w:snapToGrid w:val="0"/>
          <w:sz w:val="21"/>
          <w:szCs w:val="21"/>
        </w:rPr>
      </w:pPr>
      <w:r w:rsidRPr="008F04D4">
        <w:rPr>
          <w:rFonts w:ascii="Arial" w:hAnsi="Arial" w:cs="Arial"/>
          <w:snapToGrid w:val="0"/>
          <w:sz w:val="21"/>
          <w:szCs w:val="21"/>
        </w:rPr>
        <w:t>..........</w:t>
      </w:r>
      <w:r w:rsidR="00A75D11">
        <w:rPr>
          <w:rFonts w:ascii="Arial" w:hAnsi="Arial" w:cs="Arial"/>
          <w:snapToGrid w:val="0"/>
          <w:sz w:val="21"/>
          <w:szCs w:val="21"/>
        </w:rPr>
        <w:t>Greg Hunt</w:t>
      </w:r>
      <w:r w:rsidRPr="008F04D4">
        <w:rPr>
          <w:rFonts w:ascii="Arial" w:hAnsi="Arial" w:cs="Arial"/>
          <w:snapToGrid w:val="0"/>
          <w:sz w:val="21"/>
          <w:szCs w:val="21"/>
        </w:rPr>
        <w:t>....................................................................................................</w:t>
      </w:r>
    </w:p>
    <w:p w:rsidR="00FF3DC5" w:rsidRPr="008F04D4" w:rsidRDefault="00D96298" w:rsidP="000851F8">
      <w:pPr>
        <w:rPr>
          <w:rFonts w:ascii="Arial" w:hAnsi="Arial" w:cs="Arial"/>
          <w:sz w:val="21"/>
          <w:szCs w:val="21"/>
        </w:rPr>
      </w:pPr>
      <w:r w:rsidRPr="008F04D4">
        <w:rPr>
          <w:rFonts w:ascii="Arial" w:hAnsi="Arial" w:cs="Arial"/>
          <w:snapToGrid w:val="0"/>
          <w:sz w:val="21"/>
          <w:szCs w:val="21"/>
        </w:rPr>
        <w:t>Minister for the Environment</w:t>
      </w:r>
    </w:p>
    <w:p w:rsidR="000851F8" w:rsidRDefault="0015053C" w:rsidP="00714AD8">
      <w:pPr>
        <w:tabs>
          <w:tab w:val="right" w:pos="426"/>
          <w:tab w:val="left" w:pos="1080"/>
        </w:tabs>
        <w:ind w:right="-874"/>
        <w:rPr>
          <w:rFonts w:ascii="Arial" w:hAnsi="Arial" w:cs="Arial"/>
          <w:sz w:val="21"/>
          <w:szCs w:val="21"/>
        </w:rPr>
      </w:pPr>
    </w:p>
    <w:p w:rsidR="00267A0E" w:rsidRPr="008F04D4" w:rsidRDefault="0015053C" w:rsidP="00714AD8">
      <w:pPr>
        <w:tabs>
          <w:tab w:val="right" w:pos="426"/>
          <w:tab w:val="left" w:pos="1080"/>
        </w:tabs>
        <w:ind w:right="-874"/>
        <w:rPr>
          <w:rFonts w:ascii="Arial" w:hAnsi="Arial" w:cs="Arial"/>
          <w:sz w:val="21"/>
          <w:szCs w:val="21"/>
        </w:rPr>
      </w:pPr>
    </w:p>
    <w:p w:rsidR="00FF3DC5" w:rsidRPr="008F04D4" w:rsidRDefault="00D96298" w:rsidP="00714AD8">
      <w:pPr>
        <w:tabs>
          <w:tab w:val="right" w:pos="426"/>
          <w:tab w:val="left" w:pos="1080"/>
        </w:tabs>
        <w:ind w:right="-874"/>
        <w:rPr>
          <w:rFonts w:ascii="Arial" w:hAnsi="Arial" w:cs="Arial"/>
          <w:sz w:val="21"/>
          <w:szCs w:val="21"/>
        </w:rPr>
      </w:pPr>
      <w:r w:rsidRPr="008F04D4">
        <w:rPr>
          <w:rFonts w:ascii="Arial" w:hAnsi="Arial" w:cs="Arial"/>
          <w:sz w:val="21"/>
          <w:szCs w:val="21"/>
        </w:rPr>
        <w:t>Dated ………</w:t>
      </w:r>
      <w:proofErr w:type="gramStart"/>
      <w:r w:rsidR="00A75D11">
        <w:rPr>
          <w:rFonts w:ascii="Arial" w:hAnsi="Arial" w:cs="Arial"/>
          <w:sz w:val="21"/>
          <w:szCs w:val="21"/>
        </w:rPr>
        <w:t>2 :</w:t>
      </w:r>
      <w:proofErr w:type="gramEnd"/>
      <w:r w:rsidR="00A75D11">
        <w:rPr>
          <w:rFonts w:ascii="Arial" w:hAnsi="Arial" w:cs="Arial"/>
          <w:sz w:val="21"/>
          <w:szCs w:val="21"/>
        </w:rPr>
        <w:t xml:space="preserve"> May</w:t>
      </w:r>
      <w:r w:rsidRPr="008F04D4">
        <w:rPr>
          <w:rFonts w:ascii="Arial" w:hAnsi="Arial" w:cs="Arial"/>
          <w:sz w:val="21"/>
          <w:szCs w:val="21"/>
        </w:rPr>
        <w:t>................………………….…………. 20</w:t>
      </w:r>
      <w:r>
        <w:rPr>
          <w:rFonts w:ascii="Arial" w:hAnsi="Arial" w:cs="Arial"/>
          <w:sz w:val="21"/>
          <w:szCs w:val="21"/>
        </w:rPr>
        <w:t>16</w:t>
      </w:r>
      <w:r w:rsidRPr="008F04D4">
        <w:rPr>
          <w:rFonts w:ascii="Arial" w:hAnsi="Arial" w:cs="Arial"/>
          <w:sz w:val="21"/>
          <w:szCs w:val="21"/>
        </w:rPr>
        <w:t>…………</w:t>
      </w:r>
    </w:p>
    <w:sectPr w:rsidR="00FF3DC5" w:rsidRPr="008F04D4" w:rsidSect="00267A0E">
      <w:pgSz w:w="12240" w:h="15840"/>
      <w:pgMar w:top="709" w:right="1800" w:bottom="567" w:left="1800" w:header="72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941"/>
    <w:multiLevelType w:val="hybridMultilevel"/>
    <w:tmpl w:val="E988C492"/>
    <w:lvl w:ilvl="0" w:tplc="7ED8B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69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FC2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0F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44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6D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F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6D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0C6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D4907"/>
    <w:multiLevelType w:val="hybridMultilevel"/>
    <w:tmpl w:val="8FFE9836"/>
    <w:lvl w:ilvl="0" w:tplc="D5E41BB6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635E6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E8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8C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E6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84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08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20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F89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AD2981"/>
    <w:multiLevelType w:val="hybridMultilevel"/>
    <w:tmpl w:val="CA8CF7B4"/>
    <w:lvl w:ilvl="0" w:tplc="E1C62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928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6A6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82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C5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A2D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83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264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6E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DA3AD1"/>
    <w:rsid w:val="0015053C"/>
    <w:rsid w:val="00A16722"/>
    <w:rsid w:val="00A75D11"/>
    <w:rsid w:val="00D96298"/>
    <w:rsid w:val="00DA3AD1"/>
    <w:rsid w:val="00F2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34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3349"/>
    <w:pPr>
      <w:keepNext/>
      <w:widowControl w:val="0"/>
      <w:tabs>
        <w:tab w:val="left" w:pos="567"/>
      </w:tabs>
      <w:outlineLvl w:val="0"/>
    </w:pPr>
    <w:rPr>
      <w:rFonts w:ascii="Times" w:hAnsi="Times"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43349"/>
    <w:pPr>
      <w:keepNext/>
      <w:widowControl w:val="0"/>
      <w:tabs>
        <w:tab w:val="left" w:pos="567"/>
      </w:tabs>
      <w:outlineLvl w:val="2"/>
    </w:pPr>
    <w:rPr>
      <w:rFonts w:ascii="Times" w:hAnsi="Times"/>
      <w:iCs/>
      <w:snapToGrid w:val="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3349"/>
    <w:pPr>
      <w:widowControl w:val="0"/>
      <w:tabs>
        <w:tab w:val="left" w:pos="567"/>
      </w:tabs>
      <w:jc w:val="center"/>
    </w:pPr>
    <w:rPr>
      <w:rFonts w:ascii="Times" w:hAnsi="Times"/>
      <w:b/>
      <w:snapToGrid w:val="0"/>
      <w:szCs w:val="20"/>
      <w:lang w:val="en-AU"/>
    </w:rPr>
  </w:style>
  <w:style w:type="paragraph" w:styleId="BodyText">
    <w:name w:val="Body Text"/>
    <w:basedOn w:val="Normal"/>
    <w:link w:val="BodyTextChar"/>
    <w:rsid w:val="00643349"/>
    <w:rPr>
      <w:b/>
      <w:bCs/>
      <w:szCs w:val="20"/>
      <w:lang w:val="en-AU"/>
    </w:rPr>
  </w:style>
  <w:style w:type="character" w:customStyle="1" w:styleId="Typewriter">
    <w:name w:val="Typewriter"/>
    <w:rsid w:val="00643349"/>
    <w:rPr>
      <w:rFonts w:ascii="Courier New" w:hAnsi="Courier New"/>
      <w:sz w:val="20"/>
    </w:rPr>
  </w:style>
  <w:style w:type="paragraph" w:styleId="Header">
    <w:name w:val="header"/>
    <w:basedOn w:val="Normal"/>
    <w:rsid w:val="00643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34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3349"/>
    <w:rPr>
      <w:color w:val="0000FF"/>
      <w:u w:val="single"/>
    </w:rPr>
  </w:style>
  <w:style w:type="paragraph" w:styleId="BalloonText">
    <w:name w:val="Balloon Text"/>
    <w:basedOn w:val="Normal"/>
    <w:semiHidden/>
    <w:rsid w:val="0064334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F3DC5"/>
    <w:rPr>
      <w:rFonts w:ascii="Times" w:hAnsi="Times"/>
      <w:iCs/>
      <w:snapToGrid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F3DC5"/>
    <w:rPr>
      <w:b/>
      <w:bCs/>
      <w:sz w:val="24"/>
      <w:lang w:eastAsia="en-US"/>
    </w:rPr>
  </w:style>
  <w:style w:type="character" w:styleId="CommentReference">
    <w:name w:val="annotation reference"/>
    <w:basedOn w:val="DefaultParagraphFont"/>
    <w:rsid w:val="007148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484F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7148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3DB4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EA3DB4"/>
    <w:rPr>
      <w:b/>
      <w:bCs/>
      <w:lang w:val="en-US"/>
    </w:rPr>
  </w:style>
  <w:style w:type="paragraph" w:customStyle="1" w:styleId="Agreed">
    <w:name w:val="Agreed"/>
    <w:basedOn w:val="Normal"/>
    <w:rsid w:val="00B87C74"/>
    <w:pPr>
      <w:spacing w:after="200" w:line="276" w:lineRule="auto"/>
      <w:jc w:val="right"/>
    </w:pPr>
    <w:rPr>
      <w:rFonts w:ascii="Arial" w:eastAsia="Calibri" w:hAnsi="Arial"/>
      <w:b/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pproval xmlns="7d1753f3-b6db-484b-93d6-b74f5ca30d2d" xsi:nil="true"/>
    <Function xmlns="7d1753f3-b6db-484b-93d6-b74f5ca30d2d">Regulation</Function>
    <DocumentDescription xmlns="7d1753f3-b6db-484b-93d6-b74f5ca30d2d" xsi:nil="true"/>
    <RecordNumber xmlns="7d1753f3-b6db-484b-93d6-b74f5ca30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E7930E4-D6A4-483B-9DF8-B4072D7ACDA1}"/>
</file>

<file path=customXml/itemProps2.xml><?xml version="1.0" encoding="utf-8"?>
<ds:datastoreItem xmlns:ds="http://schemas.openxmlformats.org/officeDocument/2006/customXml" ds:itemID="{57643D0C-BC2A-42A6-BBC4-75DF9EFD2E86}"/>
</file>

<file path=customXml/itemProps3.xml><?xml version="1.0" encoding="utf-8"?>
<ds:datastoreItem xmlns:ds="http://schemas.openxmlformats.org/officeDocument/2006/customXml" ds:itemID="{0BAD5391-6853-47AB-A73A-5368A28758AF}"/>
</file>

<file path=customXml/itemProps4.xml><?xml version="1.0" encoding="utf-8"?>
<ds:datastoreItem xmlns:ds="http://schemas.openxmlformats.org/officeDocument/2006/customXml" ds:itemID="{FE29130B-C4B8-4E1C-9477-482DCCA8FB1D}"/>
</file>

<file path=customXml/itemProps5.xml><?xml version="1.0" encoding="utf-8"?>
<ds:datastoreItem xmlns:ds="http://schemas.openxmlformats.org/officeDocument/2006/customXml" ds:itemID="{7FB988CD-8CA9-42D0-B51B-CD226AFE4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0MS16-000215 Attach G - listing instrument</vt:lpstr>
    </vt:vector>
  </TitlesOfParts>
  <Company>EA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188 - Unsigned Instrument</dc:title>
  <dc:subject>DECISION TO AMEND THE EPBC ACT LIST OF THREATENED SPECIES FOR SOUTHERN BROWN BANDICOOT AND 28 SPECIES - PART 1</dc:subject>
  <dc:creator>Claire Edwards</dc:creator>
  <cp:lastModifiedBy>Courtney Whitcombe</cp:lastModifiedBy>
  <cp:revision>2</cp:revision>
  <cp:lastPrinted>2016-03-23T02:48:00Z</cp:lastPrinted>
  <dcterms:created xsi:type="dcterms:W3CDTF">2016-05-04T00:43:00Z</dcterms:created>
  <dcterms:modified xsi:type="dcterms:W3CDTF">2016-05-04T00:43:00Z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30 March 2016</vt:lpwstr>
  </property>
  <property fmtid="{D5CDD505-2E9C-101B-9397-08002B2CF9AE}" pid="4" name="ClearanceDueDate">
    <vt:lpwstr/>
  </property>
  <property fmtid="{D5CDD505-2E9C-101B-9397-08002B2CF9AE}" pid="5" name="ContentTypeId">
    <vt:lpwstr>0x010100BB2CA5D4910ACE4AADB481B488BD147400FA829B4AF55F244EAE47CDC9BD732406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Courtney Whatman</vt:lpwstr>
  </property>
  <property fmtid="{D5CDD505-2E9C-101B-9397-08002B2CF9AE}" pid="12" name="Ministers">
    <vt:lpwstr>Greg Hunt</vt:lpwstr>
  </property>
  <property fmtid="{D5CDD505-2E9C-101B-9397-08002B2CF9AE}" pid="13" name="PdrId">
    <vt:lpwstr>MS16-000215</vt:lpwstr>
  </property>
  <property fmtid="{D5CDD505-2E9C-101B-9397-08002B2CF9AE}" pid="14" name="Principal">
    <vt:lpwstr>Minister Hunt</vt:lpwstr>
  </property>
  <property fmtid="{D5CDD505-2E9C-101B-9397-08002B2CF9AE}" pid="15" name="ReasonForSensitivity">
    <vt:lpwstr/>
  </property>
  <property fmtid="{D5CDD505-2E9C-101B-9397-08002B2CF9AE}" pid="16" name="RecordPoint_ActiveItemListId">
    <vt:lpwstr>{8603bb64-ffce-48ca-be1c-084f01c244e0}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{890acc58-830d-4c0f-8f38-0a6dcc0cb92f}</vt:lpwstr>
  </property>
  <property fmtid="{D5CDD505-2E9C-101B-9397-08002B2CF9AE}" pid="19" name="RecordPoint_ActiveItemUniqueId">
    <vt:lpwstr>{c903336b-d967-425a-a6c8-792f1e0a6ea0}</vt:lpwstr>
  </property>
  <property fmtid="{D5CDD505-2E9C-101B-9397-08002B2CF9AE}" pid="20" name="RecordPoint_ActiveItemWebId">
    <vt:lpwstr>{7d1753f3-b6db-484b-93d6-b74f5ca30d2d}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10 February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Greg Hunt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DECISION TO AMEND THE EPBC ACT LIST OF THREATENED SPECIES FOR SOUTHERN BROWN BANDICOOT AND 28 SPECIES - PART 1</vt:lpwstr>
  </property>
  <property fmtid="{D5CDD505-2E9C-101B-9397-08002B2CF9AE}" pid="32" name="TaskSeqNo">
    <vt:lpwstr>2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