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7A" w:rsidRDefault="009821E3"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rsidR="00200A60" w:rsidRDefault="00D7717A" w:rsidP="009821E3">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Ordinance No. </w:t>
      </w:r>
      <w:r w:rsidR="001B3B91">
        <w:rPr>
          <w:rFonts w:ascii="Times New Roman" w:hAnsi="Times New Roman" w:cs="Times New Roman"/>
          <w:b/>
          <w:sz w:val="24"/>
          <w:szCs w:val="24"/>
          <w:u w:val="single"/>
        </w:rPr>
        <w:t>10,</w:t>
      </w:r>
      <w:r>
        <w:rPr>
          <w:rFonts w:ascii="Times New Roman" w:hAnsi="Times New Roman" w:cs="Times New Roman"/>
          <w:b/>
          <w:sz w:val="24"/>
          <w:szCs w:val="24"/>
          <w:u w:val="single"/>
        </w:rPr>
        <w:t xml:space="preserve"> 2016</w:t>
      </w:r>
    </w:p>
    <w:p w:rsidR="009821E3" w:rsidRDefault="009821E3" w:rsidP="009821E3">
      <w:pPr>
        <w:jc w:val="center"/>
        <w:rPr>
          <w:rFonts w:ascii="Times New Roman" w:hAnsi="Times New Roman" w:cs="Times New Roman"/>
          <w:sz w:val="24"/>
          <w:szCs w:val="24"/>
        </w:rPr>
      </w:pPr>
      <w:r>
        <w:rPr>
          <w:rFonts w:ascii="Times New Roman" w:hAnsi="Times New Roman" w:cs="Times New Roman"/>
          <w:sz w:val="24"/>
          <w:szCs w:val="24"/>
        </w:rPr>
        <w:t>Issued by</w:t>
      </w:r>
      <w:r w:rsidR="00D7717A">
        <w:rPr>
          <w:rFonts w:ascii="Times New Roman" w:hAnsi="Times New Roman" w:cs="Times New Roman"/>
          <w:sz w:val="24"/>
          <w:szCs w:val="24"/>
        </w:rPr>
        <w:t xml:space="preserve"> the authority o</w:t>
      </w:r>
      <w:r w:rsidR="002A6DE1">
        <w:rPr>
          <w:rFonts w:ascii="Times New Roman" w:hAnsi="Times New Roman" w:cs="Times New Roman"/>
          <w:sz w:val="24"/>
          <w:szCs w:val="24"/>
        </w:rPr>
        <w:t xml:space="preserve">f the Minister for </w:t>
      </w:r>
      <w:r w:rsidR="00A366A8">
        <w:rPr>
          <w:rFonts w:ascii="Times New Roman" w:hAnsi="Times New Roman" w:cs="Times New Roman"/>
          <w:sz w:val="24"/>
          <w:szCs w:val="24"/>
        </w:rPr>
        <w:t>Territories</w:t>
      </w:r>
      <w:r w:rsidR="00592458">
        <w:rPr>
          <w:rFonts w:ascii="Times New Roman" w:hAnsi="Times New Roman" w:cs="Times New Roman"/>
          <w:sz w:val="24"/>
          <w:szCs w:val="24"/>
        </w:rPr>
        <w:t>,</w:t>
      </w:r>
      <w:r w:rsidR="00A366A8">
        <w:rPr>
          <w:rFonts w:ascii="Times New Roman" w:hAnsi="Times New Roman" w:cs="Times New Roman"/>
          <w:sz w:val="24"/>
          <w:szCs w:val="24"/>
        </w:rPr>
        <w:t xml:space="preserve"> Local Government </w:t>
      </w:r>
      <w:r w:rsidR="00592458">
        <w:rPr>
          <w:rFonts w:ascii="Times New Roman" w:hAnsi="Times New Roman" w:cs="Times New Roman"/>
          <w:sz w:val="24"/>
          <w:szCs w:val="24"/>
        </w:rPr>
        <w:t>and Major Projects</w:t>
      </w:r>
    </w:p>
    <w:p w:rsidR="009821E3" w:rsidRDefault="009821E3" w:rsidP="009821E3">
      <w:pPr>
        <w:jc w:val="center"/>
        <w:rPr>
          <w:rFonts w:ascii="Times New Roman" w:hAnsi="Times New Roman" w:cs="Times New Roman"/>
          <w:i/>
          <w:sz w:val="24"/>
          <w:szCs w:val="24"/>
        </w:rPr>
      </w:pPr>
      <w:r>
        <w:rPr>
          <w:rFonts w:ascii="Times New Roman" w:hAnsi="Times New Roman" w:cs="Times New Roman"/>
          <w:i/>
          <w:sz w:val="24"/>
          <w:szCs w:val="24"/>
        </w:rPr>
        <w:t>Norfolk Island Act 1979</w:t>
      </w:r>
    </w:p>
    <w:p w:rsidR="001A107B" w:rsidRDefault="001A107B" w:rsidP="009821E3">
      <w:pPr>
        <w:jc w:val="center"/>
        <w:rPr>
          <w:rFonts w:ascii="Times New Roman" w:hAnsi="Times New Roman" w:cs="Times New Roman"/>
          <w:i/>
          <w:sz w:val="24"/>
          <w:szCs w:val="24"/>
        </w:rPr>
      </w:pPr>
      <w:bookmarkStart w:id="0" w:name="_GoBack"/>
      <w:r w:rsidRPr="00A87886">
        <w:rPr>
          <w:rFonts w:ascii="Times New Roman" w:hAnsi="Times New Roman" w:cs="Times New Roman"/>
          <w:i/>
          <w:noProof/>
          <w:sz w:val="24"/>
          <w:szCs w:val="24"/>
        </w:rPr>
        <w:t xml:space="preserve">Norfolk Island Appropriation Amendment (2016 Measures No. </w:t>
      </w:r>
      <w:r w:rsidR="00864929">
        <w:rPr>
          <w:rFonts w:ascii="Times New Roman" w:hAnsi="Times New Roman" w:cs="Times New Roman"/>
          <w:i/>
          <w:noProof/>
          <w:sz w:val="24"/>
          <w:szCs w:val="24"/>
        </w:rPr>
        <w:t>2</w:t>
      </w:r>
      <w:r w:rsidRPr="00A87886">
        <w:rPr>
          <w:rFonts w:ascii="Times New Roman" w:hAnsi="Times New Roman" w:cs="Times New Roman"/>
          <w:i/>
          <w:noProof/>
          <w:sz w:val="24"/>
          <w:szCs w:val="24"/>
        </w:rPr>
        <w:t>) Ordinance 2016</w:t>
      </w:r>
      <w:bookmarkEnd w:id="0"/>
    </w:p>
    <w:p w:rsidR="001A107B" w:rsidRDefault="000765DB" w:rsidP="001A107B">
      <w:pPr>
        <w:rPr>
          <w:rFonts w:ascii="Times New Roman" w:hAnsi="Times New Roman" w:cs="Times New Roman"/>
          <w:i/>
          <w:sz w:val="24"/>
          <w:szCs w:val="24"/>
          <w:u w:val="single"/>
        </w:rPr>
      </w:pPr>
      <w:r w:rsidRPr="000765DB">
        <w:rPr>
          <w:rFonts w:ascii="Times New Roman" w:hAnsi="Times New Roman" w:cs="Times New Roman"/>
          <w:i/>
          <w:sz w:val="24"/>
          <w:szCs w:val="24"/>
          <w:u w:val="single"/>
        </w:rPr>
        <w:t>Authority</w:t>
      </w:r>
    </w:p>
    <w:p w:rsidR="00592458" w:rsidRDefault="00592458" w:rsidP="001A107B">
      <w:pPr>
        <w:rPr>
          <w:rFonts w:ascii="Times New Roman" w:hAnsi="Times New Roman" w:cs="Times New Roman"/>
          <w:sz w:val="24"/>
          <w:szCs w:val="24"/>
        </w:rPr>
      </w:pPr>
      <w:r w:rsidRPr="00592458">
        <w:rPr>
          <w:rFonts w:ascii="Times New Roman" w:hAnsi="Times New Roman" w:cs="Times New Roman"/>
          <w:sz w:val="24"/>
          <w:szCs w:val="24"/>
        </w:rPr>
        <w:t xml:space="preserve">The </w:t>
      </w:r>
      <w:r w:rsidRPr="005D5BC1">
        <w:rPr>
          <w:rFonts w:ascii="Times New Roman" w:hAnsi="Times New Roman" w:cs="Times New Roman"/>
          <w:i/>
          <w:sz w:val="24"/>
          <w:szCs w:val="24"/>
        </w:rPr>
        <w:t>Norfolk Island Act 1979</w:t>
      </w:r>
      <w:r w:rsidRPr="00592458">
        <w:rPr>
          <w:rFonts w:ascii="Times New Roman" w:hAnsi="Times New Roman" w:cs="Times New Roman"/>
          <w:sz w:val="24"/>
          <w:szCs w:val="24"/>
        </w:rPr>
        <w:t xml:space="preserve"> (the </w:t>
      </w:r>
      <w:r w:rsidR="00606449">
        <w:rPr>
          <w:rFonts w:ascii="Times New Roman" w:hAnsi="Times New Roman" w:cs="Times New Roman"/>
          <w:sz w:val="24"/>
          <w:szCs w:val="24"/>
        </w:rPr>
        <w:t xml:space="preserve">Norfolk Island </w:t>
      </w:r>
      <w:r w:rsidRPr="00592458">
        <w:rPr>
          <w:rFonts w:ascii="Times New Roman" w:hAnsi="Times New Roman" w:cs="Times New Roman"/>
          <w:sz w:val="24"/>
          <w:szCs w:val="24"/>
        </w:rPr>
        <w:t xml:space="preserve">Act) provides for the Government of the Territory of Norfolk Island.  It defines the roles, responsibilities and powers of the Governor General, the responsible Commonwealth Minister, the Administrator of Norfolk Island, and the Executive Director of Norfolk Island.  </w:t>
      </w:r>
    </w:p>
    <w:p w:rsidR="00A87886" w:rsidRPr="001A107B" w:rsidRDefault="00A87886" w:rsidP="001A107B">
      <w:pPr>
        <w:rPr>
          <w:rFonts w:ascii="Times New Roman" w:hAnsi="Times New Roman" w:cs="Times New Roman"/>
          <w:i/>
          <w:sz w:val="24"/>
          <w:szCs w:val="24"/>
          <w:u w:val="single"/>
        </w:rPr>
      </w:pPr>
      <w:r w:rsidRPr="00A87886">
        <w:rPr>
          <w:rFonts w:ascii="Times New Roman" w:hAnsi="Times New Roman" w:cs="Times New Roman"/>
          <w:sz w:val="24"/>
          <w:szCs w:val="24"/>
        </w:rPr>
        <w:t xml:space="preserve">Section 19A of the </w:t>
      </w:r>
      <w:r w:rsidRPr="00606449">
        <w:rPr>
          <w:rFonts w:ascii="Times New Roman" w:hAnsi="Times New Roman" w:cs="Times New Roman"/>
          <w:iCs/>
          <w:sz w:val="24"/>
          <w:szCs w:val="24"/>
        </w:rPr>
        <w:t>Norfolk Island Act</w:t>
      </w:r>
      <w:r w:rsidRPr="00A87886">
        <w:rPr>
          <w:rFonts w:ascii="Times New Roman" w:hAnsi="Times New Roman" w:cs="Times New Roman"/>
          <w:i/>
          <w:iCs/>
          <w:sz w:val="24"/>
          <w:szCs w:val="24"/>
        </w:rPr>
        <w:t xml:space="preserve"> </w:t>
      </w:r>
      <w:r w:rsidRPr="00A87886">
        <w:rPr>
          <w:rFonts w:ascii="Times New Roman" w:hAnsi="Times New Roman" w:cs="Times New Roman"/>
          <w:sz w:val="24"/>
          <w:szCs w:val="24"/>
        </w:rPr>
        <w:t>provides that the Governor-General may make Ordinances for the peace, order and good government of the Territory of Norfolk Island.</w:t>
      </w:r>
    </w:p>
    <w:p w:rsidR="00A87886" w:rsidRPr="00A87886" w:rsidRDefault="00A87886" w:rsidP="00A87886">
      <w:pPr>
        <w:rPr>
          <w:rFonts w:ascii="Times New Roman" w:hAnsi="Times New Roman" w:cs="Times New Roman"/>
          <w:i/>
          <w:sz w:val="24"/>
          <w:szCs w:val="24"/>
        </w:rPr>
      </w:pPr>
      <w:r w:rsidRPr="00A87886">
        <w:rPr>
          <w:rFonts w:ascii="Times New Roman" w:hAnsi="Times New Roman" w:cs="Times New Roman"/>
          <w:noProof/>
          <w:sz w:val="24"/>
          <w:szCs w:val="24"/>
        </w:rPr>
        <w:t xml:space="preserve">The </w:t>
      </w:r>
      <w:r w:rsidRPr="00A87886">
        <w:rPr>
          <w:rFonts w:ascii="Times New Roman" w:hAnsi="Times New Roman" w:cs="Times New Roman"/>
          <w:i/>
          <w:noProof/>
          <w:sz w:val="24"/>
          <w:szCs w:val="24"/>
        </w:rPr>
        <w:t xml:space="preserve">Norfolk Island Appropriation Amendment (2016 Measures </w:t>
      </w:r>
      <w:r w:rsidRPr="00592458">
        <w:rPr>
          <w:rFonts w:ascii="Times New Roman" w:hAnsi="Times New Roman" w:cs="Times New Roman"/>
          <w:i/>
          <w:noProof/>
          <w:sz w:val="24"/>
          <w:szCs w:val="24"/>
        </w:rPr>
        <w:t xml:space="preserve">No. </w:t>
      </w:r>
      <w:r w:rsidR="00A366A8" w:rsidRPr="00592458">
        <w:rPr>
          <w:rFonts w:ascii="Times New Roman" w:hAnsi="Times New Roman" w:cs="Times New Roman"/>
          <w:i/>
          <w:noProof/>
          <w:sz w:val="24"/>
          <w:szCs w:val="24"/>
        </w:rPr>
        <w:t>2</w:t>
      </w:r>
      <w:r w:rsidRPr="00592458">
        <w:rPr>
          <w:rFonts w:ascii="Times New Roman" w:hAnsi="Times New Roman" w:cs="Times New Roman"/>
          <w:i/>
          <w:noProof/>
          <w:sz w:val="24"/>
          <w:szCs w:val="24"/>
        </w:rPr>
        <w:t>)</w:t>
      </w:r>
      <w:r w:rsidRPr="00A87886">
        <w:rPr>
          <w:rFonts w:ascii="Times New Roman" w:hAnsi="Times New Roman" w:cs="Times New Roman"/>
          <w:i/>
          <w:noProof/>
          <w:sz w:val="24"/>
          <w:szCs w:val="24"/>
        </w:rPr>
        <w:t xml:space="preserve"> Ordinance 2016</w:t>
      </w:r>
      <w:r>
        <w:rPr>
          <w:rFonts w:ascii="Times New Roman" w:hAnsi="Times New Roman" w:cs="Times New Roman"/>
          <w:sz w:val="24"/>
          <w:szCs w:val="24"/>
        </w:rPr>
        <w:t xml:space="preserve"> </w:t>
      </w:r>
      <w:r w:rsidRPr="00A87886">
        <w:rPr>
          <w:rFonts w:ascii="Times New Roman" w:hAnsi="Times New Roman" w:cs="Times New Roman"/>
          <w:sz w:val="24"/>
          <w:szCs w:val="24"/>
        </w:rPr>
        <w:t xml:space="preserve">is made under section 19A of the </w:t>
      </w:r>
      <w:r w:rsidR="00606449">
        <w:rPr>
          <w:rFonts w:ascii="Times New Roman" w:hAnsi="Times New Roman" w:cs="Times New Roman"/>
          <w:sz w:val="24"/>
          <w:szCs w:val="24"/>
        </w:rPr>
        <w:t>Norfolk Island Act</w:t>
      </w:r>
      <w:r w:rsidRPr="00A87886">
        <w:rPr>
          <w:rFonts w:ascii="Times New Roman" w:hAnsi="Times New Roman" w:cs="Times New Roman"/>
          <w:i/>
          <w:sz w:val="24"/>
          <w:szCs w:val="24"/>
        </w:rPr>
        <w:t>.</w:t>
      </w:r>
    </w:p>
    <w:p w:rsidR="000765DB" w:rsidRDefault="00653C3E" w:rsidP="008F77B4">
      <w:pPr>
        <w:rPr>
          <w:rFonts w:ascii="Times New Roman" w:hAnsi="Times New Roman" w:cs="Times New Roman"/>
          <w:i/>
          <w:sz w:val="24"/>
          <w:szCs w:val="24"/>
          <w:u w:val="single"/>
        </w:rPr>
      </w:pPr>
      <w:r>
        <w:rPr>
          <w:rFonts w:ascii="Times New Roman" w:hAnsi="Times New Roman" w:cs="Times New Roman"/>
          <w:i/>
          <w:sz w:val="24"/>
          <w:szCs w:val="24"/>
          <w:u w:val="single"/>
        </w:rPr>
        <w:t>Purpose and o</w:t>
      </w:r>
      <w:r w:rsidR="000765DB" w:rsidRPr="000765DB">
        <w:rPr>
          <w:rFonts w:ascii="Times New Roman" w:hAnsi="Times New Roman" w:cs="Times New Roman"/>
          <w:i/>
          <w:sz w:val="24"/>
          <w:szCs w:val="24"/>
          <w:u w:val="single"/>
        </w:rPr>
        <w:t>peration</w:t>
      </w:r>
    </w:p>
    <w:p w:rsidR="00D7717A" w:rsidRDefault="00E02ECD" w:rsidP="008F77B4">
      <w:pPr>
        <w:rPr>
          <w:rFonts w:ascii="Times New Roman" w:hAnsi="Times New Roman" w:cs="Times New Roman"/>
          <w:sz w:val="24"/>
          <w:szCs w:val="24"/>
        </w:rPr>
      </w:pPr>
      <w:r>
        <w:rPr>
          <w:rFonts w:ascii="Times New Roman" w:hAnsi="Times New Roman" w:cs="Times New Roman"/>
          <w:sz w:val="24"/>
          <w:szCs w:val="24"/>
        </w:rPr>
        <w:t xml:space="preserve">The purpose of this Ordinance is to </w:t>
      </w:r>
      <w:r w:rsidR="00D7717A">
        <w:rPr>
          <w:rFonts w:ascii="Times New Roman" w:hAnsi="Times New Roman" w:cs="Times New Roman"/>
          <w:sz w:val="24"/>
          <w:szCs w:val="24"/>
        </w:rPr>
        <w:t xml:space="preserve">amend the </w:t>
      </w:r>
      <w:r w:rsidR="00D7717A">
        <w:rPr>
          <w:rFonts w:ascii="Times New Roman" w:hAnsi="Times New Roman" w:cs="Times New Roman"/>
          <w:i/>
          <w:sz w:val="24"/>
          <w:szCs w:val="24"/>
        </w:rPr>
        <w:t>Norfolk Island Appropriation Ordinance 2015-2016</w:t>
      </w:r>
      <w:r w:rsidR="00D7717A">
        <w:rPr>
          <w:rFonts w:ascii="Times New Roman" w:hAnsi="Times New Roman" w:cs="Times New Roman"/>
          <w:sz w:val="24"/>
          <w:szCs w:val="24"/>
        </w:rPr>
        <w:t xml:space="preserve"> </w:t>
      </w:r>
      <w:r w:rsidR="001A107B">
        <w:rPr>
          <w:rFonts w:ascii="Times New Roman" w:hAnsi="Times New Roman" w:cs="Times New Roman"/>
          <w:sz w:val="24"/>
          <w:szCs w:val="24"/>
        </w:rPr>
        <w:t xml:space="preserve">(the Principal Ordinance) </w:t>
      </w:r>
      <w:r w:rsidR="0021419F">
        <w:rPr>
          <w:rFonts w:ascii="Times New Roman" w:hAnsi="Times New Roman" w:cs="Times New Roman"/>
          <w:sz w:val="24"/>
          <w:szCs w:val="24"/>
        </w:rPr>
        <w:t xml:space="preserve">by repealing Schedule 1 of the Principal Ordinance and substituting </w:t>
      </w:r>
      <w:r w:rsidR="00391686">
        <w:rPr>
          <w:rFonts w:ascii="Times New Roman" w:hAnsi="Times New Roman" w:cs="Times New Roman"/>
          <w:sz w:val="24"/>
          <w:szCs w:val="24"/>
        </w:rPr>
        <w:t>a</w:t>
      </w:r>
      <w:r w:rsidR="0021419F">
        <w:rPr>
          <w:rFonts w:ascii="Times New Roman" w:hAnsi="Times New Roman" w:cs="Times New Roman"/>
          <w:sz w:val="24"/>
          <w:szCs w:val="24"/>
        </w:rPr>
        <w:t xml:space="preserve"> new Schedule 1.  The</w:t>
      </w:r>
      <w:r w:rsidR="0021419F" w:rsidRPr="0021419F">
        <w:rPr>
          <w:rFonts w:ascii="Times New Roman" w:hAnsi="Times New Roman" w:cs="Times New Roman"/>
          <w:sz w:val="24"/>
          <w:szCs w:val="24"/>
        </w:rPr>
        <w:t xml:space="preserve"> amendments </w:t>
      </w:r>
      <w:r w:rsidR="0021419F">
        <w:rPr>
          <w:rFonts w:ascii="Times New Roman" w:hAnsi="Times New Roman" w:cs="Times New Roman"/>
          <w:sz w:val="24"/>
          <w:szCs w:val="24"/>
        </w:rPr>
        <w:t xml:space="preserve">to Schedule 1 of the Principal Ordinance </w:t>
      </w:r>
      <w:r w:rsidR="0021419F" w:rsidRPr="0021419F">
        <w:rPr>
          <w:rFonts w:ascii="Times New Roman" w:hAnsi="Times New Roman" w:cs="Times New Roman"/>
          <w:sz w:val="24"/>
          <w:szCs w:val="24"/>
        </w:rPr>
        <w:t xml:space="preserve">provide the Administration of Norfolk Island </w:t>
      </w:r>
      <w:r w:rsidR="00606449">
        <w:rPr>
          <w:rFonts w:ascii="Times New Roman" w:hAnsi="Times New Roman" w:cs="Times New Roman"/>
          <w:sz w:val="24"/>
          <w:szCs w:val="24"/>
        </w:rPr>
        <w:t xml:space="preserve">(the Administration) </w:t>
      </w:r>
      <w:r w:rsidR="0021419F" w:rsidRPr="0021419F">
        <w:rPr>
          <w:rFonts w:ascii="Times New Roman" w:hAnsi="Times New Roman" w:cs="Times New Roman"/>
          <w:sz w:val="24"/>
          <w:szCs w:val="24"/>
        </w:rPr>
        <w:t>with the necessary adjustments to appropriation amounts for the remainder of the current financial year</w:t>
      </w:r>
      <w:r w:rsidR="0021419F">
        <w:rPr>
          <w:rFonts w:ascii="Times New Roman" w:hAnsi="Times New Roman" w:cs="Times New Roman"/>
          <w:sz w:val="24"/>
          <w:szCs w:val="24"/>
        </w:rPr>
        <w:t>.</w:t>
      </w:r>
    </w:p>
    <w:p w:rsidR="001A107B" w:rsidRPr="00BA0F32" w:rsidRDefault="001A107B" w:rsidP="001A107B">
      <w:pPr>
        <w:rPr>
          <w:rFonts w:ascii="Times New Roman" w:hAnsi="Times New Roman" w:cs="Times New Roman"/>
          <w:sz w:val="24"/>
          <w:szCs w:val="24"/>
        </w:rPr>
      </w:pPr>
      <w:r w:rsidRPr="00E153BB">
        <w:rPr>
          <w:rFonts w:ascii="Times New Roman" w:hAnsi="Times New Roman" w:cs="Times New Roman"/>
          <w:sz w:val="24"/>
          <w:szCs w:val="24"/>
        </w:rPr>
        <w:t xml:space="preserve">Subsection 48(1) of the </w:t>
      </w:r>
      <w:r w:rsidRPr="00606449">
        <w:rPr>
          <w:rFonts w:ascii="Times New Roman" w:hAnsi="Times New Roman" w:cs="Times New Roman"/>
          <w:sz w:val="24"/>
          <w:szCs w:val="24"/>
        </w:rPr>
        <w:t>Norfolk Island Act</w:t>
      </w:r>
      <w:r w:rsidRPr="00E153BB">
        <w:rPr>
          <w:rFonts w:ascii="Times New Roman" w:hAnsi="Times New Roman" w:cs="Times New Roman"/>
          <w:i/>
          <w:sz w:val="24"/>
          <w:szCs w:val="24"/>
        </w:rPr>
        <w:t xml:space="preserve"> </w:t>
      </w:r>
      <w:r w:rsidRPr="00E153BB">
        <w:rPr>
          <w:rFonts w:ascii="Times New Roman" w:hAnsi="Times New Roman" w:cs="Times New Roman"/>
          <w:sz w:val="24"/>
          <w:szCs w:val="24"/>
        </w:rPr>
        <w:t xml:space="preserve">requires money in the Public Account to only be expended if authorised by appropriation. </w:t>
      </w:r>
      <w:r w:rsidR="0021419F">
        <w:rPr>
          <w:rFonts w:ascii="Times New Roman" w:hAnsi="Times New Roman" w:cs="Times New Roman"/>
          <w:sz w:val="24"/>
          <w:szCs w:val="24"/>
        </w:rPr>
        <w:t xml:space="preserve"> The Pri</w:t>
      </w:r>
      <w:r w:rsidR="00606449">
        <w:rPr>
          <w:rFonts w:ascii="Times New Roman" w:hAnsi="Times New Roman" w:cs="Times New Roman"/>
          <w:sz w:val="24"/>
          <w:szCs w:val="24"/>
        </w:rPr>
        <w:t xml:space="preserve">ncipal Ordinance authorises the Administration </w:t>
      </w:r>
      <w:r w:rsidR="0021419F" w:rsidRPr="00E02ECD">
        <w:rPr>
          <w:rFonts w:ascii="Times New Roman" w:hAnsi="Times New Roman" w:cs="Times New Roman"/>
          <w:sz w:val="24"/>
          <w:szCs w:val="24"/>
        </w:rPr>
        <w:t>to expend money out of the Public Account</w:t>
      </w:r>
      <w:r w:rsidR="0021419F">
        <w:rPr>
          <w:rFonts w:ascii="Times New Roman" w:hAnsi="Times New Roman" w:cs="Times New Roman"/>
          <w:sz w:val="24"/>
          <w:szCs w:val="24"/>
        </w:rPr>
        <w:t xml:space="preserve"> of Norfolk Island</w:t>
      </w:r>
      <w:r w:rsidR="0021419F" w:rsidRPr="00E02ECD">
        <w:rPr>
          <w:rFonts w:ascii="Times New Roman" w:hAnsi="Times New Roman" w:cs="Times New Roman"/>
          <w:sz w:val="24"/>
          <w:szCs w:val="24"/>
        </w:rPr>
        <w:t>, for the purposes outline</w:t>
      </w:r>
      <w:r w:rsidR="0021419F">
        <w:rPr>
          <w:rFonts w:ascii="Times New Roman" w:hAnsi="Times New Roman" w:cs="Times New Roman"/>
          <w:sz w:val="24"/>
          <w:szCs w:val="24"/>
        </w:rPr>
        <w:t>d in Schedule 1</w:t>
      </w:r>
      <w:r w:rsidR="0021419F" w:rsidRPr="00E02ECD">
        <w:rPr>
          <w:rFonts w:ascii="Times New Roman" w:hAnsi="Times New Roman" w:cs="Times New Roman"/>
          <w:sz w:val="24"/>
          <w:szCs w:val="24"/>
        </w:rPr>
        <w:t xml:space="preserve">, consistent with the requirements of subsection 48(1) of the </w:t>
      </w:r>
      <w:r w:rsidR="00606449">
        <w:rPr>
          <w:rFonts w:ascii="Times New Roman" w:hAnsi="Times New Roman" w:cs="Times New Roman"/>
          <w:sz w:val="24"/>
          <w:szCs w:val="24"/>
        </w:rPr>
        <w:t>Norfolk Island Act</w:t>
      </w:r>
      <w:r w:rsidR="0021419F" w:rsidRPr="00E02ECD">
        <w:rPr>
          <w:rFonts w:ascii="Times New Roman" w:hAnsi="Times New Roman" w:cs="Times New Roman"/>
          <w:sz w:val="24"/>
          <w:szCs w:val="24"/>
        </w:rPr>
        <w:t>.</w:t>
      </w:r>
      <w:r w:rsidR="0021419F">
        <w:rPr>
          <w:rFonts w:ascii="Times New Roman" w:hAnsi="Times New Roman" w:cs="Times New Roman"/>
          <w:sz w:val="24"/>
          <w:szCs w:val="24"/>
        </w:rPr>
        <w:t xml:space="preserve">  </w:t>
      </w:r>
    </w:p>
    <w:p w:rsidR="000765DB" w:rsidRDefault="000765DB" w:rsidP="008F77B4">
      <w:pPr>
        <w:rPr>
          <w:rFonts w:ascii="Times New Roman" w:hAnsi="Times New Roman" w:cs="Times New Roman"/>
          <w:i/>
          <w:sz w:val="24"/>
          <w:szCs w:val="24"/>
          <w:u w:val="single"/>
        </w:rPr>
      </w:pPr>
      <w:r>
        <w:rPr>
          <w:rFonts w:ascii="Times New Roman" w:hAnsi="Times New Roman" w:cs="Times New Roman"/>
          <w:i/>
          <w:sz w:val="24"/>
          <w:szCs w:val="24"/>
          <w:u w:val="single"/>
        </w:rPr>
        <w:t>Consultation</w:t>
      </w:r>
    </w:p>
    <w:p w:rsidR="0041010E" w:rsidRDefault="00D62922" w:rsidP="008F77B4">
      <w:pPr>
        <w:rPr>
          <w:rFonts w:ascii="Times New Roman" w:hAnsi="Times New Roman" w:cs="Times New Roman"/>
          <w:sz w:val="24"/>
          <w:szCs w:val="24"/>
        </w:rPr>
      </w:pPr>
      <w:r>
        <w:rPr>
          <w:rFonts w:ascii="Times New Roman" w:hAnsi="Times New Roman" w:cs="Times New Roman"/>
          <w:sz w:val="24"/>
          <w:szCs w:val="24"/>
        </w:rPr>
        <w:t xml:space="preserve">As </w:t>
      </w:r>
      <w:r w:rsidR="009C0366">
        <w:rPr>
          <w:rFonts w:ascii="Times New Roman" w:hAnsi="Times New Roman" w:cs="Times New Roman"/>
          <w:sz w:val="24"/>
          <w:szCs w:val="24"/>
        </w:rPr>
        <w:t>the outcomes of the Ordinance</w:t>
      </w:r>
      <w:r>
        <w:rPr>
          <w:rFonts w:ascii="Times New Roman" w:hAnsi="Times New Roman" w:cs="Times New Roman"/>
          <w:sz w:val="24"/>
          <w:szCs w:val="24"/>
        </w:rPr>
        <w:t xml:space="preserve"> are largely machinery</w:t>
      </w:r>
      <w:r w:rsidR="0041010E">
        <w:rPr>
          <w:rFonts w:ascii="Times New Roman" w:hAnsi="Times New Roman" w:cs="Times New Roman"/>
          <w:sz w:val="24"/>
          <w:szCs w:val="24"/>
        </w:rPr>
        <w:t xml:space="preserve"> in nature and </w:t>
      </w:r>
      <w:r w:rsidR="00190D2B">
        <w:rPr>
          <w:rFonts w:ascii="Times New Roman" w:hAnsi="Times New Roman" w:cs="Times New Roman"/>
          <w:sz w:val="24"/>
          <w:szCs w:val="24"/>
        </w:rPr>
        <w:t xml:space="preserve">are the result of the arrangements introduced by the </w:t>
      </w:r>
      <w:r w:rsidR="00190D2B">
        <w:rPr>
          <w:rFonts w:ascii="Times New Roman" w:hAnsi="Times New Roman" w:cs="Times New Roman"/>
          <w:i/>
          <w:sz w:val="24"/>
          <w:szCs w:val="24"/>
        </w:rPr>
        <w:t>Norfolk Island Legislation Amendment Act 2015</w:t>
      </w:r>
      <w:r w:rsidR="00190D2B">
        <w:rPr>
          <w:rFonts w:ascii="Times New Roman" w:hAnsi="Times New Roman" w:cs="Times New Roman"/>
          <w:sz w:val="24"/>
          <w:szCs w:val="24"/>
        </w:rPr>
        <w:t>, p</w:t>
      </w:r>
      <w:r w:rsidR="0041010E">
        <w:rPr>
          <w:rFonts w:ascii="Times New Roman" w:hAnsi="Times New Roman" w:cs="Times New Roman"/>
          <w:sz w:val="24"/>
          <w:szCs w:val="24"/>
        </w:rPr>
        <w:t>ublic consultation was not undertaken.</w:t>
      </w:r>
    </w:p>
    <w:p w:rsidR="002E215B" w:rsidRPr="00C3114E" w:rsidRDefault="002E215B" w:rsidP="002E215B">
      <w:pPr>
        <w:rPr>
          <w:rFonts w:ascii="Times New Roman" w:hAnsi="Times New Roman" w:cs="Times New Roman"/>
          <w:i/>
          <w:sz w:val="24"/>
          <w:szCs w:val="24"/>
          <w:u w:val="single"/>
        </w:rPr>
      </w:pPr>
      <w:r w:rsidRPr="00C3114E">
        <w:rPr>
          <w:rFonts w:ascii="Times New Roman" w:hAnsi="Times New Roman" w:cs="Times New Roman"/>
          <w:i/>
          <w:sz w:val="24"/>
          <w:szCs w:val="24"/>
          <w:u w:val="single"/>
        </w:rPr>
        <w:t>Statement of compatibility with human rights</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sz w:val="24"/>
          <w:szCs w:val="24"/>
        </w:rPr>
        <w:t>Human Rights (Parliamentary Scrutiny) Act 2011</w:t>
      </w:r>
      <w:r w:rsidR="00391686">
        <w:rPr>
          <w:rFonts w:ascii="Times New Roman" w:hAnsi="Times New Roman" w:cs="Times New Roman"/>
          <w:i/>
          <w:sz w:val="24"/>
          <w:szCs w:val="24"/>
        </w:rPr>
        <w:t>.</w:t>
      </w:r>
    </w:p>
    <w:p w:rsidR="002E215B" w:rsidRDefault="002E215B" w:rsidP="002E215B">
      <w:pPr>
        <w:rPr>
          <w:rFonts w:ascii="Times New Roman" w:hAnsi="Times New Roman" w:cs="Times New Roman"/>
          <w:sz w:val="24"/>
          <w:szCs w:val="24"/>
        </w:rPr>
      </w:pPr>
      <w:r>
        <w:rPr>
          <w:rFonts w:ascii="Times New Roman" w:hAnsi="Times New Roman" w:cs="Times New Roman"/>
          <w:sz w:val="24"/>
          <w:szCs w:val="24"/>
        </w:rPr>
        <w:t xml:space="preserve">The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rsidR="002E215B" w:rsidRPr="008F77B4" w:rsidRDefault="002E215B" w:rsidP="002E215B">
      <w:pPr>
        <w:rPr>
          <w:rFonts w:ascii="Times New Roman" w:hAnsi="Times New Roman" w:cs="Times New Roman"/>
          <w:sz w:val="24"/>
          <w:szCs w:val="24"/>
        </w:rPr>
      </w:pPr>
      <w:r>
        <w:rPr>
          <w:rFonts w:ascii="Times New Roman" w:hAnsi="Times New Roman" w:cs="Times New Roman"/>
          <w:sz w:val="24"/>
          <w:szCs w:val="24"/>
        </w:rPr>
        <w:lastRenderedPageBreak/>
        <w:t>The instrument does not engage any of the applicable rights or freedoms. It is compatible with human rights as it does not raise any human rights issues.</w:t>
      </w:r>
      <w:r w:rsidR="0021419F">
        <w:rPr>
          <w:rFonts w:ascii="Times New Roman" w:hAnsi="Times New Roman" w:cs="Times New Roman"/>
          <w:sz w:val="24"/>
          <w:szCs w:val="24"/>
        </w:rPr>
        <w:br/>
      </w:r>
    </w:p>
    <w:p w:rsidR="000765DB" w:rsidRDefault="000D7116" w:rsidP="008F77B4">
      <w:pPr>
        <w:rPr>
          <w:rFonts w:ascii="Times New Roman" w:hAnsi="Times New Roman" w:cs="Times New Roman"/>
          <w:i/>
          <w:sz w:val="24"/>
          <w:szCs w:val="24"/>
          <w:u w:val="single"/>
        </w:rPr>
      </w:pPr>
      <w:r>
        <w:rPr>
          <w:rFonts w:ascii="Times New Roman" w:hAnsi="Times New Roman" w:cs="Times New Roman"/>
          <w:i/>
          <w:sz w:val="24"/>
          <w:szCs w:val="24"/>
          <w:u w:val="single"/>
        </w:rPr>
        <w:t>D</w:t>
      </w:r>
      <w:r w:rsidR="00907094">
        <w:rPr>
          <w:rFonts w:ascii="Times New Roman" w:hAnsi="Times New Roman" w:cs="Times New Roman"/>
          <w:i/>
          <w:sz w:val="24"/>
          <w:szCs w:val="24"/>
          <w:u w:val="single"/>
        </w:rPr>
        <w:t>etailed d</w:t>
      </w:r>
      <w:r w:rsidR="000765DB" w:rsidRPr="000765DB">
        <w:rPr>
          <w:rFonts w:ascii="Times New Roman" w:hAnsi="Times New Roman" w:cs="Times New Roman"/>
          <w:i/>
          <w:sz w:val="24"/>
          <w:szCs w:val="24"/>
          <w:u w:val="single"/>
        </w:rPr>
        <w:t>escription of the Ordinance</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1 – Name</w:t>
      </w:r>
    </w:p>
    <w:p w:rsidR="00D62922" w:rsidRPr="00D7717A" w:rsidRDefault="00D62922" w:rsidP="00D62922">
      <w:pPr>
        <w:rPr>
          <w:rFonts w:ascii="Times New Roman" w:hAnsi="Times New Roman" w:cs="Times New Roman"/>
          <w:i/>
          <w:sz w:val="24"/>
          <w:szCs w:val="24"/>
        </w:rPr>
      </w:pPr>
      <w:r w:rsidRPr="00D7717A">
        <w:rPr>
          <w:rFonts w:ascii="Times New Roman" w:hAnsi="Times New Roman" w:cs="Times New Roman"/>
          <w:sz w:val="24"/>
          <w:szCs w:val="24"/>
        </w:rPr>
        <w:t xml:space="preserve">This section provides that the title of the Ordinance is the </w:t>
      </w:r>
      <w:r w:rsidR="00D7717A" w:rsidRPr="00D7717A">
        <w:rPr>
          <w:rFonts w:ascii="Times New Roman" w:hAnsi="Times New Roman" w:cs="Times New Roman"/>
          <w:i/>
          <w:noProof/>
          <w:sz w:val="24"/>
          <w:szCs w:val="24"/>
        </w:rPr>
        <w:t>Norfolk Island Appropriatio</w:t>
      </w:r>
      <w:r w:rsidR="00A366A8">
        <w:rPr>
          <w:rFonts w:ascii="Times New Roman" w:hAnsi="Times New Roman" w:cs="Times New Roman"/>
          <w:i/>
          <w:noProof/>
          <w:sz w:val="24"/>
          <w:szCs w:val="24"/>
        </w:rPr>
        <w:t xml:space="preserve">n Amendment (2016 Measures </w:t>
      </w:r>
      <w:r w:rsidR="00A366A8" w:rsidRPr="005D5BC1">
        <w:rPr>
          <w:rFonts w:ascii="Times New Roman" w:hAnsi="Times New Roman" w:cs="Times New Roman"/>
          <w:i/>
          <w:noProof/>
          <w:sz w:val="24"/>
          <w:szCs w:val="24"/>
        </w:rPr>
        <w:t>No. 2</w:t>
      </w:r>
      <w:r w:rsidR="00D7717A" w:rsidRPr="005D5BC1">
        <w:rPr>
          <w:rFonts w:ascii="Times New Roman" w:hAnsi="Times New Roman" w:cs="Times New Roman"/>
          <w:i/>
          <w:noProof/>
          <w:sz w:val="24"/>
          <w:szCs w:val="24"/>
        </w:rPr>
        <w:t>)</w:t>
      </w:r>
      <w:r w:rsidR="00D7717A" w:rsidRPr="00D7717A">
        <w:rPr>
          <w:rFonts w:ascii="Times New Roman" w:hAnsi="Times New Roman" w:cs="Times New Roman"/>
          <w:i/>
          <w:noProof/>
          <w:sz w:val="24"/>
          <w:szCs w:val="24"/>
        </w:rPr>
        <w:t xml:space="preserve"> Ordinance 2016</w:t>
      </w:r>
      <w:r w:rsidR="00D7717A" w:rsidRPr="00D7717A">
        <w:rPr>
          <w:rFonts w:ascii="Times New Roman" w:hAnsi="Times New Roman" w:cs="Times New Roman"/>
          <w:sz w:val="24"/>
          <w:szCs w:val="24"/>
        </w:rPr>
        <w:t>.</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2 – Commencement</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37F4B">
        <w:rPr>
          <w:rFonts w:ascii="Times New Roman" w:hAnsi="Times New Roman" w:cs="Times New Roman"/>
          <w:sz w:val="24"/>
          <w:szCs w:val="24"/>
        </w:rPr>
        <w:t>provides</w:t>
      </w:r>
      <w:r w:rsidRPr="00D62922">
        <w:rPr>
          <w:rFonts w:ascii="Times New Roman" w:hAnsi="Times New Roman" w:cs="Times New Roman"/>
          <w:sz w:val="24"/>
          <w:szCs w:val="24"/>
        </w:rPr>
        <w:t xml:space="preserve"> the whole of the Ordina</w:t>
      </w:r>
      <w:r w:rsidR="00D7717A">
        <w:rPr>
          <w:rFonts w:ascii="Times New Roman" w:hAnsi="Times New Roman" w:cs="Times New Roman"/>
          <w:sz w:val="24"/>
          <w:szCs w:val="24"/>
        </w:rPr>
        <w:t xml:space="preserve">nce </w:t>
      </w:r>
      <w:r w:rsidRPr="00D62922">
        <w:rPr>
          <w:rFonts w:ascii="Times New Roman" w:hAnsi="Times New Roman" w:cs="Times New Roman"/>
          <w:sz w:val="24"/>
          <w:szCs w:val="24"/>
        </w:rPr>
        <w:t>commence</w:t>
      </w:r>
      <w:r w:rsidR="00D7717A">
        <w:rPr>
          <w:rFonts w:ascii="Times New Roman" w:hAnsi="Times New Roman" w:cs="Times New Roman"/>
          <w:sz w:val="24"/>
          <w:szCs w:val="24"/>
        </w:rPr>
        <w:t>s</w:t>
      </w:r>
      <w:r w:rsidRPr="00D62922">
        <w:rPr>
          <w:rFonts w:ascii="Times New Roman" w:hAnsi="Times New Roman" w:cs="Times New Roman"/>
          <w:sz w:val="24"/>
          <w:szCs w:val="24"/>
        </w:rPr>
        <w:t xml:space="preserve"> on </w:t>
      </w:r>
      <w:r w:rsidR="00D7717A">
        <w:rPr>
          <w:rFonts w:ascii="Times New Roman" w:hAnsi="Times New Roman" w:cs="Times New Roman"/>
          <w:sz w:val="24"/>
          <w:szCs w:val="24"/>
        </w:rPr>
        <w:t>the day after the Ordinance is registered.</w:t>
      </w:r>
    </w:p>
    <w:p w:rsidR="00D62922" w:rsidRPr="00D62922" w:rsidRDefault="00D62922" w:rsidP="00FC6352">
      <w:pPr>
        <w:keepNext/>
        <w:rPr>
          <w:rFonts w:ascii="Times New Roman" w:hAnsi="Times New Roman" w:cs="Times New Roman"/>
          <w:b/>
          <w:sz w:val="24"/>
          <w:szCs w:val="24"/>
        </w:rPr>
      </w:pPr>
      <w:r w:rsidRPr="00D62922">
        <w:rPr>
          <w:rFonts w:ascii="Times New Roman" w:hAnsi="Times New Roman" w:cs="Times New Roman"/>
          <w:b/>
          <w:sz w:val="24"/>
          <w:szCs w:val="24"/>
        </w:rPr>
        <w:t>Section 3 – Authority</w:t>
      </w:r>
    </w:p>
    <w:p w:rsidR="00D62922" w:rsidRPr="00D62922" w:rsidRDefault="00D62922" w:rsidP="00D62922">
      <w:pPr>
        <w:rPr>
          <w:rFonts w:ascii="Times New Roman" w:hAnsi="Times New Roman" w:cs="Times New Roman"/>
          <w:sz w:val="24"/>
          <w:szCs w:val="24"/>
        </w:rPr>
      </w:pPr>
      <w:r w:rsidRPr="00D62922">
        <w:rPr>
          <w:rFonts w:ascii="Times New Roman" w:hAnsi="Times New Roman" w:cs="Times New Roman"/>
          <w:sz w:val="24"/>
          <w:szCs w:val="24"/>
        </w:rPr>
        <w:t xml:space="preserve">This section </w:t>
      </w:r>
      <w:r w:rsidR="00FC6352">
        <w:rPr>
          <w:rFonts w:ascii="Times New Roman" w:hAnsi="Times New Roman" w:cs="Times New Roman"/>
          <w:sz w:val="24"/>
          <w:szCs w:val="24"/>
        </w:rPr>
        <w:t>provides</w:t>
      </w:r>
      <w:r w:rsidR="0062105B">
        <w:rPr>
          <w:rFonts w:ascii="Times New Roman" w:hAnsi="Times New Roman" w:cs="Times New Roman"/>
          <w:sz w:val="24"/>
          <w:szCs w:val="24"/>
        </w:rPr>
        <w:t xml:space="preserve"> that the Ordinance is</w:t>
      </w:r>
      <w:r w:rsidRPr="00D62922">
        <w:rPr>
          <w:rFonts w:ascii="Times New Roman" w:hAnsi="Times New Roman" w:cs="Times New Roman"/>
          <w:sz w:val="24"/>
          <w:szCs w:val="24"/>
        </w:rPr>
        <w:t xml:space="preserve"> made under</w:t>
      </w:r>
      <w:r w:rsidR="00D7717A">
        <w:rPr>
          <w:rFonts w:ascii="Times New Roman" w:hAnsi="Times New Roman" w:cs="Times New Roman"/>
          <w:sz w:val="24"/>
          <w:szCs w:val="24"/>
        </w:rPr>
        <w:t xml:space="preserve"> section 19A</w:t>
      </w:r>
      <w:r w:rsidRPr="00D62922">
        <w:rPr>
          <w:rFonts w:ascii="Times New Roman" w:hAnsi="Times New Roman" w:cs="Times New Roman"/>
          <w:sz w:val="24"/>
          <w:szCs w:val="24"/>
        </w:rPr>
        <w:t xml:space="preserve"> </w:t>
      </w:r>
      <w:r w:rsidR="005D5BC1">
        <w:rPr>
          <w:rFonts w:ascii="Times New Roman" w:hAnsi="Times New Roman" w:cs="Times New Roman"/>
          <w:sz w:val="24"/>
          <w:szCs w:val="24"/>
        </w:rPr>
        <w:t xml:space="preserve">of </w:t>
      </w:r>
      <w:r w:rsidRPr="00D62922">
        <w:rPr>
          <w:rFonts w:ascii="Times New Roman" w:hAnsi="Times New Roman" w:cs="Times New Roman"/>
          <w:sz w:val="24"/>
          <w:szCs w:val="24"/>
        </w:rPr>
        <w:t xml:space="preserve">the </w:t>
      </w:r>
      <w:r w:rsidRPr="00D62922">
        <w:rPr>
          <w:rFonts w:ascii="Times New Roman" w:hAnsi="Times New Roman" w:cs="Times New Roman"/>
          <w:i/>
          <w:sz w:val="24"/>
          <w:szCs w:val="24"/>
        </w:rPr>
        <w:t>Norfolk Island Act 1979</w:t>
      </w:r>
      <w:r w:rsidRPr="00D62922">
        <w:rPr>
          <w:rFonts w:ascii="Times New Roman" w:hAnsi="Times New Roman" w:cs="Times New Roman"/>
          <w:sz w:val="24"/>
          <w:szCs w:val="24"/>
        </w:rPr>
        <w:t>.</w:t>
      </w:r>
    </w:p>
    <w:p w:rsidR="00D62922" w:rsidRPr="00D62922" w:rsidRDefault="00D62922" w:rsidP="00D62922">
      <w:pPr>
        <w:rPr>
          <w:rFonts w:ascii="Times New Roman" w:hAnsi="Times New Roman" w:cs="Times New Roman"/>
          <w:b/>
          <w:sz w:val="24"/>
          <w:szCs w:val="24"/>
        </w:rPr>
      </w:pPr>
      <w:r w:rsidRPr="00D62922">
        <w:rPr>
          <w:rFonts w:ascii="Times New Roman" w:hAnsi="Times New Roman" w:cs="Times New Roman"/>
          <w:b/>
          <w:sz w:val="24"/>
          <w:szCs w:val="24"/>
        </w:rPr>
        <w:t>Section 4 – Authority for expenditure</w:t>
      </w:r>
    </w:p>
    <w:p w:rsidR="00D7717A" w:rsidRDefault="00D62922" w:rsidP="00D62922">
      <w:pPr>
        <w:rPr>
          <w:rFonts w:ascii="Times New Roman" w:hAnsi="Times New Roman" w:cs="Times New Roman"/>
          <w:sz w:val="24"/>
          <w:szCs w:val="24"/>
        </w:rPr>
      </w:pPr>
      <w:r w:rsidRPr="0021419F">
        <w:rPr>
          <w:rFonts w:ascii="Times New Roman" w:hAnsi="Times New Roman" w:cs="Times New Roman"/>
          <w:sz w:val="24"/>
          <w:szCs w:val="24"/>
        </w:rPr>
        <w:t xml:space="preserve">This section </w:t>
      </w:r>
      <w:r w:rsidR="007B17A0" w:rsidRPr="0021419F">
        <w:rPr>
          <w:rFonts w:ascii="Times New Roman" w:hAnsi="Times New Roman" w:cs="Times New Roman"/>
          <w:sz w:val="24"/>
          <w:szCs w:val="24"/>
        </w:rPr>
        <w:t>provides</w:t>
      </w:r>
      <w:r w:rsidR="00D7717A" w:rsidRPr="0021419F">
        <w:rPr>
          <w:rFonts w:ascii="Times New Roman" w:hAnsi="Times New Roman" w:cs="Times New Roman"/>
          <w:sz w:val="24"/>
          <w:szCs w:val="24"/>
        </w:rPr>
        <w:t xml:space="preserve"> that each instrument specified in a Schedule to this Ordinance is amended or repealed as set out in the applicable items in the Schedule concerned, and any other item in a Schedule to this Ordinance has effect according to its terms.</w:t>
      </w:r>
    </w:p>
    <w:p w:rsidR="002A473D" w:rsidRDefault="00D7717A" w:rsidP="00D62922">
      <w:pPr>
        <w:rPr>
          <w:rFonts w:ascii="Times New Roman" w:hAnsi="Times New Roman" w:cs="Times New Roman"/>
          <w:sz w:val="24"/>
          <w:szCs w:val="24"/>
        </w:rPr>
      </w:pPr>
      <w:r>
        <w:rPr>
          <w:rFonts w:ascii="Times New Roman" w:hAnsi="Times New Roman" w:cs="Times New Roman"/>
          <w:sz w:val="24"/>
          <w:szCs w:val="24"/>
        </w:rPr>
        <w:t xml:space="preserve">The </w:t>
      </w:r>
      <w:r w:rsidR="00D62922" w:rsidRPr="00D62922">
        <w:rPr>
          <w:rFonts w:ascii="Times New Roman" w:hAnsi="Times New Roman" w:cs="Times New Roman"/>
          <w:sz w:val="24"/>
          <w:szCs w:val="24"/>
        </w:rPr>
        <w:t xml:space="preserve">Administration </w:t>
      </w:r>
      <w:r w:rsidR="00CC19A4">
        <w:rPr>
          <w:rFonts w:ascii="Times New Roman" w:hAnsi="Times New Roman" w:cs="Times New Roman"/>
          <w:sz w:val="24"/>
          <w:szCs w:val="24"/>
        </w:rPr>
        <w:t>has</w:t>
      </w:r>
      <w:r w:rsidR="00D62922" w:rsidRPr="00D62922">
        <w:rPr>
          <w:rFonts w:ascii="Times New Roman" w:hAnsi="Times New Roman" w:cs="Times New Roman"/>
          <w:sz w:val="24"/>
          <w:szCs w:val="24"/>
        </w:rPr>
        <w:t xml:space="preserve"> the authority to expend money from the P</w:t>
      </w:r>
      <w:r w:rsidR="002A473D">
        <w:rPr>
          <w:rFonts w:ascii="Times New Roman" w:hAnsi="Times New Roman" w:cs="Times New Roman"/>
          <w:sz w:val="24"/>
          <w:szCs w:val="24"/>
        </w:rPr>
        <w:t>ublic Account of Norfolk Island</w:t>
      </w:r>
      <w:r>
        <w:rPr>
          <w:rFonts w:ascii="Times New Roman" w:hAnsi="Times New Roman" w:cs="Times New Roman"/>
          <w:sz w:val="24"/>
          <w:szCs w:val="24"/>
        </w:rPr>
        <w:t xml:space="preserve"> in accordance with the appropriation amounts in Schedule 1 of this Ordinance from the day after this Ordinance is registered </w:t>
      </w:r>
      <w:r w:rsidR="00A87886">
        <w:rPr>
          <w:rFonts w:ascii="Times New Roman" w:hAnsi="Times New Roman" w:cs="Times New Roman"/>
          <w:sz w:val="24"/>
          <w:szCs w:val="24"/>
        </w:rPr>
        <w:t>until 30 June 2016.</w:t>
      </w:r>
    </w:p>
    <w:p w:rsidR="00D62922" w:rsidRPr="00391686" w:rsidRDefault="00D62922" w:rsidP="00D62922">
      <w:pPr>
        <w:rPr>
          <w:rFonts w:ascii="Times New Roman" w:hAnsi="Times New Roman" w:cs="Times New Roman"/>
          <w:b/>
          <w:sz w:val="24"/>
          <w:szCs w:val="24"/>
        </w:rPr>
      </w:pPr>
      <w:r w:rsidRPr="00391686">
        <w:rPr>
          <w:rFonts w:ascii="Times New Roman" w:hAnsi="Times New Roman" w:cs="Times New Roman"/>
          <w:b/>
          <w:sz w:val="24"/>
          <w:szCs w:val="24"/>
        </w:rPr>
        <w:t>Schedule 1 – Appropriations</w:t>
      </w:r>
    </w:p>
    <w:p w:rsidR="00D62922" w:rsidRPr="00D62922" w:rsidRDefault="00D62922" w:rsidP="00D62922">
      <w:pPr>
        <w:rPr>
          <w:rFonts w:ascii="Times New Roman" w:hAnsi="Times New Roman" w:cs="Times New Roman"/>
          <w:sz w:val="24"/>
          <w:szCs w:val="24"/>
        </w:rPr>
      </w:pPr>
      <w:r w:rsidRPr="00391686">
        <w:rPr>
          <w:rFonts w:ascii="Times New Roman" w:hAnsi="Times New Roman" w:cs="Times New Roman"/>
          <w:sz w:val="24"/>
          <w:szCs w:val="24"/>
        </w:rPr>
        <w:t xml:space="preserve">Schedule 1 </w:t>
      </w:r>
      <w:r w:rsidR="0021419F" w:rsidRPr="00391686">
        <w:rPr>
          <w:rFonts w:ascii="Times New Roman" w:hAnsi="Times New Roman" w:cs="Times New Roman"/>
          <w:sz w:val="24"/>
          <w:szCs w:val="24"/>
        </w:rPr>
        <w:t xml:space="preserve">sets out the appropriation amounts and </w:t>
      </w:r>
      <w:r w:rsidRPr="00391686">
        <w:rPr>
          <w:rFonts w:ascii="Times New Roman" w:hAnsi="Times New Roman" w:cs="Times New Roman"/>
          <w:sz w:val="24"/>
          <w:szCs w:val="24"/>
        </w:rPr>
        <w:t xml:space="preserve">provides for the inclusion of a budget for the period </w:t>
      </w:r>
      <w:r w:rsidR="00A87886" w:rsidRPr="00391686">
        <w:rPr>
          <w:rFonts w:ascii="Times New Roman" w:hAnsi="Times New Roman" w:cs="Times New Roman"/>
          <w:sz w:val="24"/>
          <w:szCs w:val="24"/>
        </w:rPr>
        <w:t xml:space="preserve">commencing the day after this Ordinance is registered and </w:t>
      </w:r>
      <w:r w:rsidR="004E3513">
        <w:rPr>
          <w:rFonts w:ascii="Times New Roman" w:hAnsi="Times New Roman" w:cs="Times New Roman"/>
          <w:sz w:val="24"/>
          <w:szCs w:val="24"/>
        </w:rPr>
        <w:t>ending on 30 June 2016</w:t>
      </w:r>
      <w:r w:rsidRPr="00391686">
        <w:rPr>
          <w:rFonts w:ascii="Times New Roman" w:hAnsi="Times New Roman" w:cs="Times New Roman"/>
          <w:sz w:val="24"/>
          <w:szCs w:val="24"/>
        </w:rPr>
        <w:t xml:space="preserve">. </w:t>
      </w:r>
      <w:r w:rsidR="0021419F" w:rsidRPr="00391686">
        <w:rPr>
          <w:rFonts w:ascii="Times New Roman" w:hAnsi="Times New Roman" w:cs="Times New Roman"/>
          <w:sz w:val="24"/>
          <w:szCs w:val="24"/>
        </w:rPr>
        <w:t xml:space="preserve"> </w:t>
      </w:r>
      <w:r w:rsidRPr="00391686">
        <w:rPr>
          <w:rFonts w:ascii="Times New Roman" w:hAnsi="Times New Roman" w:cs="Times New Roman"/>
          <w:sz w:val="24"/>
          <w:szCs w:val="24"/>
        </w:rPr>
        <w:t xml:space="preserve">The preparation of an annual budget is a requirement under section 48A of the </w:t>
      </w:r>
      <w:r w:rsidRPr="00391686">
        <w:rPr>
          <w:rFonts w:ascii="Times New Roman" w:hAnsi="Times New Roman" w:cs="Times New Roman"/>
          <w:i/>
          <w:sz w:val="24"/>
          <w:szCs w:val="24"/>
        </w:rPr>
        <w:t xml:space="preserve">Norfolk Island Act </w:t>
      </w:r>
      <w:r w:rsidR="0040767D" w:rsidRPr="00391686">
        <w:rPr>
          <w:rFonts w:ascii="Times New Roman" w:hAnsi="Times New Roman" w:cs="Times New Roman"/>
          <w:i/>
          <w:sz w:val="24"/>
          <w:szCs w:val="24"/>
        </w:rPr>
        <w:t>1979</w:t>
      </w:r>
      <w:r w:rsidR="0040767D" w:rsidRPr="00391686">
        <w:rPr>
          <w:rFonts w:ascii="Times New Roman" w:hAnsi="Times New Roman" w:cs="Times New Roman"/>
          <w:sz w:val="24"/>
          <w:szCs w:val="24"/>
        </w:rPr>
        <w:t xml:space="preserve"> and</w:t>
      </w:r>
      <w:r w:rsidRPr="00391686">
        <w:rPr>
          <w:rFonts w:ascii="Times New Roman" w:hAnsi="Times New Roman" w:cs="Times New Roman"/>
          <w:sz w:val="24"/>
          <w:szCs w:val="24"/>
        </w:rPr>
        <w:t xml:space="preserve"> specifies for what purpose the Administration </w:t>
      </w:r>
      <w:r w:rsidR="00A87886" w:rsidRPr="00391686">
        <w:rPr>
          <w:rFonts w:ascii="Times New Roman" w:hAnsi="Times New Roman" w:cs="Times New Roman"/>
          <w:sz w:val="24"/>
          <w:szCs w:val="24"/>
        </w:rPr>
        <w:t>can expend money.</w:t>
      </w:r>
    </w:p>
    <w:sectPr w:rsidR="00D62922" w:rsidRPr="00D629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86" w:rsidRDefault="00A87886" w:rsidP="009E3265">
      <w:pPr>
        <w:spacing w:after="0" w:line="240" w:lineRule="auto"/>
      </w:pPr>
      <w:r>
        <w:separator/>
      </w:r>
    </w:p>
  </w:endnote>
  <w:endnote w:type="continuationSeparator" w:id="0">
    <w:p w:rsidR="00A87886" w:rsidRDefault="00A87886" w:rsidP="009E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86" w:rsidRDefault="00A87886" w:rsidP="009E3265">
      <w:pPr>
        <w:spacing w:after="0" w:line="240" w:lineRule="auto"/>
      </w:pPr>
      <w:r>
        <w:separator/>
      </w:r>
    </w:p>
  </w:footnote>
  <w:footnote w:type="continuationSeparator" w:id="0">
    <w:p w:rsidR="00A87886" w:rsidRDefault="00A87886" w:rsidP="009E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886" w:rsidRPr="00684FA1" w:rsidRDefault="00A87886" w:rsidP="009E3265">
    <w:pPr>
      <w:pStyle w:val="Header"/>
      <w:jc w:val="center"/>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E3"/>
    <w:rsid w:val="00074C6D"/>
    <w:rsid w:val="000765DB"/>
    <w:rsid w:val="0008713F"/>
    <w:rsid w:val="000D1DCE"/>
    <w:rsid w:val="000D7116"/>
    <w:rsid w:val="000F556A"/>
    <w:rsid w:val="001329D6"/>
    <w:rsid w:val="00171C50"/>
    <w:rsid w:val="00190D2B"/>
    <w:rsid w:val="001A107B"/>
    <w:rsid w:val="001B3B91"/>
    <w:rsid w:val="00200A60"/>
    <w:rsid w:val="0021419F"/>
    <w:rsid w:val="0023065B"/>
    <w:rsid w:val="002A3D8C"/>
    <w:rsid w:val="002A473D"/>
    <w:rsid w:val="002A6DE1"/>
    <w:rsid w:val="002D53CF"/>
    <w:rsid w:val="002E10AB"/>
    <w:rsid w:val="002E215B"/>
    <w:rsid w:val="0037159A"/>
    <w:rsid w:val="0038131B"/>
    <w:rsid w:val="00391686"/>
    <w:rsid w:val="003B1C56"/>
    <w:rsid w:val="0040334C"/>
    <w:rsid w:val="0040767D"/>
    <w:rsid w:val="0041010E"/>
    <w:rsid w:val="00474E57"/>
    <w:rsid w:val="004A3A5E"/>
    <w:rsid w:val="004E3513"/>
    <w:rsid w:val="004F142F"/>
    <w:rsid w:val="005030D4"/>
    <w:rsid w:val="00592458"/>
    <w:rsid w:val="005A26BA"/>
    <w:rsid w:val="005D5BC1"/>
    <w:rsid w:val="00606449"/>
    <w:rsid w:val="0062105B"/>
    <w:rsid w:val="00653C3E"/>
    <w:rsid w:val="00684FA1"/>
    <w:rsid w:val="00687404"/>
    <w:rsid w:val="00713681"/>
    <w:rsid w:val="007B17A0"/>
    <w:rsid w:val="007B37D1"/>
    <w:rsid w:val="007F0AE2"/>
    <w:rsid w:val="007F34FE"/>
    <w:rsid w:val="00804E0B"/>
    <w:rsid w:val="00864929"/>
    <w:rsid w:val="00875661"/>
    <w:rsid w:val="008F77B4"/>
    <w:rsid w:val="00907094"/>
    <w:rsid w:val="009821E3"/>
    <w:rsid w:val="009C0366"/>
    <w:rsid w:val="009D14CC"/>
    <w:rsid w:val="009E3265"/>
    <w:rsid w:val="00A366A8"/>
    <w:rsid w:val="00A55F1B"/>
    <w:rsid w:val="00A87886"/>
    <w:rsid w:val="00AE5CB1"/>
    <w:rsid w:val="00B063EE"/>
    <w:rsid w:val="00B410C4"/>
    <w:rsid w:val="00B659C1"/>
    <w:rsid w:val="00BA0F32"/>
    <w:rsid w:val="00BD64E6"/>
    <w:rsid w:val="00C023E6"/>
    <w:rsid w:val="00C3114E"/>
    <w:rsid w:val="00C36A3C"/>
    <w:rsid w:val="00C83E3E"/>
    <w:rsid w:val="00CC0A99"/>
    <w:rsid w:val="00CC19A4"/>
    <w:rsid w:val="00D442D9"/>
    <w:rsid w:val="00D62922"/>
    <w:rsid w:val="00D74C59"/>
    <w:rsid w:val="00D7717A"/>
    <w:rsid w:val="00DB350B"/>
    <w:rsid w:val="00DF1B0C"/>
    <w:rsid w:val="00E02ECD"/>
    <w:rsid w:val="00E153BB"/>
    <w:rsid w:val="00E5746C"/>
    <w:rsid w:val="00EA3D0A"/>
    <w:rsid w:val="00EE7EDE"/>
    <w:rsid w:val="00F37F4B"/>
    <w:rsid w:val="00FC6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66"/>
    <w:rPr>
      <w:rFonts w:ascii="Tahoma" w:hAnsi="Tahoma" w:cs="Tahoma"/>
      <w:sz w:val="16"/>
      <w:szCs w:val="16"/>
    </w:rPr>
  </w:style>
  <w:style w:type="paragraph" w:styleId="Header">
    <w:name w:val="header"/>
    <w:basedOn w:val="Normal"/>
    <w:link w:val="HeaderChar"/>
    <w:uiPriority w:val="99"/>
    <w:unhideWhenUsed/>
    <w:rsid w:val="009E3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265"/>
  </w:style>
  <w:style w:type="paragraph" w:styleId="Footer">
    <w:name w:val="footer"/>
    <w:basedOn w:val="Normal"/>
    <w:link w:val="FooterChar"/>
    <w:uiPriority w:val="99"/>
    <w:unhideWhenUsed/>
    <w:rsid w:val="009E3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265"/>
  </w:style>
  <w:style w:type="character" w:styleId="CommentReference">
    <w:name w:val="annotation reference"/>
    <w:basedOn w:val="DefaultParagraphFont"/>
    <w:uiPriority w:val="99"/>
    <w:semiHidden/>
    <w:unhideWhenUsed/>
    <w:rsid w:val="002D53CF"/>
    <w:rPr>
      <w:sz w:val="16"/>
      <w:szCs w:val="16"/>
    </w:rPr>
  </w:style>
  <w:style w:type="paragraph" w:styleId="CommentText">
    <w:name w:val="annotation text"/>
    <w:basedOn w:val="Normal"/>
    <w:link w:val="CommentTextChar"/>
    <w:uiPriority w:val="99"/>
    <w:semiHidden/>
    <w:unhideWhenUsed/>
    <w:rsid w:val="002D53CF"/>
    <w:pPr>
      <w:spacing w:line="240" w:lineRule="auto"/>
    </w:pPr>
    <w:rPr>
      <w:sz w:val="20"/>
      <w:szCs w:val="20"/>
    </w:rPr>
  </w:style>
  <w:style w:type="character" w:customStyle="1" w:styleId="CommentTextChar">
    <w:name w:val="Comment Text Char"/>
    <w:basedOn w:val="DefaultParagraphFont"/>
    <w:link w:val="CommentText"/>
    <w:uiPriority w:val="99"/>
    <w:semiHidden/>
    <w:rsid w:val="002D53CF"/>
    <w:rPr>
      <w:sz w:val="20"/>
      <w:szCs w:val="20"/>
    </w:rPr>
  </w:style>
  <w:style w:type="paragraph" w:styleId="CommentSubject">
    <w:name w:val="annotation subject"/>
    <w:basedOn w:val="CommentText"/>
    <w:next w:val="CommentText"/>
    <w:link w:val="CommentSubjectChar"/>
    <w:uiPriority w:val="99"/>
    <w:semiHidden/>
    <w:unhideWhenUsed/>
    <w:rsid w:val="002D53CF"/>
    <w:rPr>
      <w:b/>
      <w:bCs/>
    </w:rPr>
  </w:style>
  <w:style w:type="character" w:customStyle="1" w:styleId="CommentSubjectChar">
    <w:name w:val="Comment Subject Char"/>
    <w:basedOn w:val="CommentTextChar"/>
    <w:link w:val="CommentSubject"/>
    <w:uiPriority w:val="99"/>
    <w:semiHidden/>
    <w:rsid w:val="002D5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EF54-B4FC-486A-A4AD-39A44F07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3169</Characters>
  <Application>Microsoft Office Word</Application>
  <DocSecurity>4</DocSecurity>
  <Lines>113</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McGhie Jayden</dc:creator>
  <cp:lastModifiedBy>Alabaster, John</cp:lastModifiedBy>
  <cp:revision>2</cp:revision>
  <cp:lastPrinted>2016-04-26T08:43:00Z</cp:lastPrinted>
  <dcterms:created xsi:type="dcterms:W3CDTF">2016-05-04T00:24:00Z</dcterms:created>
  <dcterms:modified xsi:type="dcterms:W3CDTF">2016-05-04T00:24:00Z</dcterms:modified>
</cp:coreProperties>
</file>