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5256B603" w:rsidR="008C5D77" w:rsidRPr="0059288F" w:rsidRDefault="000D4182" w:rsidP="0059288F">
      <w:pPr>
        <w:pStyle w:val="ShortT"/>
      </w:pPr>
      <w:r>
        <w:t>Coursework Awards Rule 2016</w:t>
      </w:r>
    </w:p>
    <w:p w14:paraId="289BAA43" w14:textId="77777777" w:rsidR="006833F9" w:rsidRPr="0010277B" w:rsidRDefault="006833F9" w:rsidP="0010277B">
      <w:pPr>
        <w:pStyle w:val="SignCoverPageLine"/>
      </w:pPr>
    </w:p>
    <w:p w14:paraId="76DF9AA3" w14:textId="033B86D1" w:rsidR="008C5D77" w:rsidRPr="0010277B" w:rsidRDefault="000D4182" w:rsidP="0010277B">
      <w:pPr>
        <w:pStyle w:val="SignCoverPageLine"/>
      </w:pPr>
      <w:r>
        <w:t>I, Professor Brian P. Schmidt</w:t>
      </w:r>
      <w:r w:rsidR="0000381C">
        <w:t>, Vice-Chancellor of the Australian National University, make</w:t>
      </w:r>
      <w:r w:rsidR="002D5768" w:rsidRPr="0010277B">
        <w:t xml:space="preserve"> the following rule</w:t>
      </w:r>
      <w:r w:rsidR="008C5D77" w:rsidRPr="0010277B">
        <w:t>.</w:t>
      </w:r>
    </w:p>
    <w:p w14:paraId="551449D4" w14:textId="298AE9CA" w:rsidR="006833F9" w:rsidRPr="006E1B8A" w:rsidRDefault="008C5D77" w:rsidP="0010277B">
      <w:pPr>
        <w:pStyle w:val="SignCoverPageLine"/>
      </w:pPr>
      <w:bookmarkStart w:id="0" w:name="_GoBack"/>
      <w:r w:rsidRPr="006E1B8A">
        <w:t>Dated</w:t>
      </w:r>
      <w:bookmarkStart w:id="1" w:name="BKCheck15B_1"/>
      <w:bookmarkEnd w:id="1"/>
      <w:r w:rsidR="006D1E84">
        <w:t xml:space="preserve"> </w:t>
      </w:r>
      <w:r w:rsidR="002D4ADB">
        <w:t>1 June 2016</w:t>
      </w:r>
      <w:bookmarkEnd w:id="0"/>
    </w:p>
    <w:p w14:paraId="75665B27" w14:textId="124743C7" w:rsidR="006833F9" w:rsidRPr="0010277B" w:rsidRDefault="000D4182" w:rsidP="0010277B">
      <w:pPr>
        <w:pStyle w:val="SignCoverPageSign"/>
      </w:pPr>
      <w:r>
        <w:t>Professor Brian P. Schmidt AC FAA FRS</w:t>
      </w:r>
    </w:p>
    <w:p w14:paraId="72C3D263" w14:textId="2081BF32" w:rsidR="006833F9" w:rsidRPr="006E1B8A" w:rsidRDefault="0000381C" w:rsidP="0010277B">
      <w:pPr>
        <w:pStyle w:val="SignCoverPageSign"/>
        <w:contextualSpacing/>
      </w:pPr>
      <w:r>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5B83F36C" w14:textId="77777777" w:rsidR="00CA4D00"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52022441" w:history="1">
        <w:r w:rsidR="00CA4D00" w:rsidRPr="00E84F4F">
          <w:rPr>
            <w:rStyle w:val="Hyperlink"/>
          </w:rPr>
          <w:t>Part 1— Preliminary</w:t>
        </w:r>
        <w:r w:rsidR="00CA4D00">
          <w:rPr>
            <w:webHidden/>
          </w:rPr>
          <w:tab/>
        </w:r>
        <w:r w:rsidR="00CA4D00">
          <w:rPr>
            <w:webHidden/>
          </w:rPr>
          <w:fldChar w:fldCharType="begin"/>
        </w:r>
        <w:r w:rsidR="00CA4D00">
          <w:rPr>
            <w:webHidden/>
          </w:rPr>
          <w:instrText xml:space="preserve"> PAGEREF _Toc452022441 \h </w:instrText>
        </w:r>
        <w:r w:rsidR="00CA4D00">
          <w:rPr>
            <w:webHidden/>
          </w:rPr>
        </w:r>
        <w:r w:rsidR="00CA4D00">
          <w:rPr>
            <w:webHidden/>
          </w:rPr>
          <w:fldChar w:fldCharType="separate"/>
        </w:r>
        <w:r w:rsidR="00CA4D00">
          <w:rPr>
            <w:webHidden/>
          </w:rPr>
          <w:t>1</w:t>
        </w:r>
        <w:r w:rsidR="00CA4D00">
          <w:rPr>
            <w:webHidden/>
          </w:rPr>
          <w:fldChar w:fldCharType="end"/>
        </w:r>
      </w:hyperlink>
    </w:p>
    <w:p w14:paraId="701E4C79" w14:textId="77777777" w:rsidR="00CA4D00" w:rsidRDefault="00C915C0">
      <w:pPr>
        <w:pStyle w:val="TOC2"/>
        <w:rPr>
          <w:rFonts w:asciiTheme="minorHAnsi" w:eastAsiaTheme="minorEastAsia" w:hAnsiTheme="minorHAnsi" w:cstheme="minorBidi"/>
          <w:b w:val="0"/>
          <w:lang w:val="en-AU" w:eastAsia="en-AU"/>
        </w:rPr>
      </w:pPr>
      <w:hyperlink w:anchor="_Toc452022442" w:history="1">
        <w:r w:rsidR="00CA4D00" w:rsidRPr="00E84F4F">
          <w:rPr>
            <w:rStyle w:val="Hyperlink"/>
          </w:rPr>
          <w:t>Division 1.1— General</w:t>
        </w:r>
        <w:r w:rsidR="00CA4D00">
          <w:rPr>
            <w:webHidden/>
          </w:rPr>
          <w:tab/>
        </w:r>
        <w:r w:rsidR="00CA4D00">
          <w:rPr>
            <w:webHidden/>
          </w:rPr>
          <w:fldChar w:fldCharType="begin"/>
        </w:r>
        <w:r w:rsidR="00CA4D00">
          <w:rPr>
            <w:webHidden/>
          </w:rPr>
          <w:instrText xml:space="preserve"> PAGEREF _Toc452022442 \h </w:instrText>
        </w:r>
        <w:r w:rsidR="00CA4D00">
          <w:rPr>
            <w:webHidden/>
          </w:rPr>
        </w:r>
        <w:r w:rsidR="00CA4D00">
          <w:rPr>
            <w:webHidden/>
          </w:rPr>
          <w:fldChar w:fldCharType="separate"/>
        </w:r>
        <w:r w:rsidR="00CA4D00">
          <w:rPr>
            <w:webHidden/>
          </w:rPr>
          <w:t>1</w:t>
        </w:r>
        <w:r w:rsidR="00CA4D00">
          <w:rPr>
            <w:webHidden/>
          </w:rPr>
          <w:fldChar w:fldCharType="end"/>
        </w:r>
      </w:hyperlink>
    </w:p>
    <w:p w14:paraId="5568C0C8"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3" w:history="1">
        <w:r w:rsidR="00CA4D00" w:rsidRPr="00E84F4F">
          <w:rPr>
            <w:rStyle w:val="Hyperlink"/>
          </w:rPr>
          <w:t>1</w:t>
        </w:r>
        <w:r w:rsidR="00CA4D00">
          <w:rPr>
            <w:rFonts w:asciiTheme="minorHAnsi" w:eastAsiaTheme="minorEastAsia" w:hAnsiTheme="minorHAnsi" w:cstheme="minorBidi"/>
            <w:iCs w:val="0"/>
            <w:sz w:val="22"/>
            <w:szCs w:val="22"/>
            <w:lang w:val="en-AU" w:eastAsia="en-AU"/>
          </w:rPr>
          <w:tab/>
        </w:r>
        <w:r w:rsidR="00CA4D00" w:rsidRPr="00E84F4F">
          <w:rPr>
            <w:rStyle w:val="Hyperlink"/>
          </w:rPr>
          <w:t>Name</w:t>
        </w:r>
        <w:r w:rsidR="00CA4D00">
          <w:rPr>
            <w:webHidden/>
          </w:rPr>
          <w:tab/>
        </w:r>
        <w:r w:rsidR="00CA4D00">
          <w:rPr>
            <w:webHidden/>
          </w:rPr>
          <w:fldChar w:fldCharType="begin"/>
        </w:r>
        <w:r w:rsidR="00CA4D00">
          <w:rPr>
            <w:webHidden/>
          </w:rPr>
          <w:instrText xml:space="preserve"> PAGEREF _Toc452022443 \h </w:instrText>
        </w:r>
        <w:r w:rsidR="00CA4D00">
          <w:rPr>
            <w:webHidden/>
          </w:rPr>
        </w:r>
        <w:r w:rsidR="00CA4D00">
          <w:rPr>
            <w:webHidden/>
          </w:rPr>
          <w:fldChar w:fldCharType="separate"/>
        </w:r>
        <w:r w:rsidR="00CA4D00">
          <w:rPr>
            <w:webHidden/>
          </w:rPr>
          <w:t>1</w:t>
        </w:r>
        <w:r w:rsidR="00CA4D00">
          <w:rPr>
            <w:webHidden/>
          </w:rPr>
          <w:fldChar w:fldCharType="end"/>
        </w:r>
      </w:hyperlink>
    </w:p>
    <w:p w14:paraId="2EB8983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4" w:history="1">
        <w:r w:rsidR="00CA4D00" w:rsidRPr="00E84F4F">
          <w:rPr>
            <w:rStyle w:val="Hyperlink"/>
          </w:rPr>
          <w:t>2</w:t>
        </w:r>
        <w:r w:rsidR="00CA4D00">
          <w:rPr>
            <w:rFonts w:asciiTheme="minorHAnsi" w:eastAsiaTheme="minorEastAsia" w:hAnsiTheme="minorHAnsi" w:cstheme="minorBidi"/>
            <w:iCs w:val="0"/>
            <w:sz w:val="22"/>
            <w:szCs w:val="22"/>
            <w:lang w:val="en-AU" w:eastAsia="en-AU"/>
          </w:rPr>
          <w:tab/>
        </w:r>
        <w:r w:rsidR="00CA4D00" w:rsidRPr="00E84F4F">
          <w:rPr>
            <w:rStyle w:val="Hyperlink"/>
          </w:rPr>
          <w:t>Commencement</w:t>
        </w:r>
        <w:r w:rsidR="00CA4D00">
          <w:rPr>
            <w:webHidden/>
          </w:rPr>
          <w:tab/>
        </w:r>
        <w:r w:rsidR="00CA4D00">
          <w:rPr>
            <w:webHidden/>
          </w:rPr>
          <w:fldChar w:fldCharType="begin"/>
        </w:r>
        <w:r w:rsidR="00CA4D00">
          <w:rPr>
            <w:webHidden/>
          </w:rPr>
          <w:instrText xml:space="preserve"> PAGEREF _Toc452022444 \h </w:instrText>
        </w:r>
        <w:r w:rsidR="00CA4D00">
          <w:rPr>
            <w:webHidden/>
          </w:rPr>
        </w:r>
        <w:r w:rsidR="00CA4D00">
          <w:rPr>
            <w:webHidden/>
          </w:rPr>
          <w:fldChar w:fldCharType="separate"/>
        </w:r>
        <w:r w:rsidR="00CA4D00">
          <w:rPr>
            <w:webHidden/>
          </w:rPr>
          <w:t>1</w:t>
        </w:r>
        <w:r w:rsidR="00CA4D00">
          <w:rPr>
            <w:webHidden/>
          </w:rPr>
          <w:fldChar w:fldCharType="end"/>
        </w:r>
      </w:hyperlink>
    </w:p>
    <w:p w14:paraId="7AB359FA"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5" w:history="1">
        <w:r w:rsidR="00CA4D00" w:rsidRPr="00E84F4F">
          <w:rPr>
            <w:rStyle w:val="Hyperlink"/>
          </w:rPr>
          <w:t>3</w:t>
        </w:r>
        <w:r w:rsidR="00CA4D00">
          <w:rPr>
            <w:rFonts w:asciiTheme="minorHAnsi" w:eastAsiaTheme="minorEastAsia" w:hAnsiTheme="minorHAnsi" w:cstheme="minorBidi"/>
            <w:iCs w:val="0"/>
            <w:sz w:val="22"/>
            <w:szCs w:val="22"/>
            <w:lang w:val="en-AU" w:eastAsia="en-AU"/>
          </w:rPr>
          <w:tab/>
        </w:r>
        <w:r w:rsidR="00CA4D00" w:rsidRPr="00E84F4F">
          <w:rPr>
            <w:rStyle w:val="Hyperlink"/>
          </w:rPr>
          <w:t>Authority</w:t>
        </w:r>
        <w:r w:rsidR="00CA4D00">
          <w:rPr>
            <w:webHidden/>
          </w:rPr>
          <w:tab/>
        </w:r>
        <w:r w:rsidR="00CA4D00">
          <w:rPr>
            <w:webHidden/>
          </w:rPr>
          <w:fldChar w:fldCharType="begin"/>
        </w:r>
        <w:r w:rsidR="00CA4D00">
          <w:rPr>
            <w:webHidden/>
          </w:rPr>
          <w:instrText xml:space="preserve"> PAGEREF _Toc452022445 \h </w:instrText>
        </w:r>
        <w:r w:rsidR="00CA4D00">
          <w:rPr>
            <w:webHidden/>
          </w:rPr>
        </w:r>
        <w:r w:rsidR="00CA4D00">
          <w:rPr>
            <w:webHidden/>
          </w:rPr>
          <w:fldChar w:fldCharType="separate"/>
        </w:r>
        <w:r w:rsidR="00CA4D00">
          <w:rPr>
            <w:webHidden/>
          </w:rPr>
          <w:t>1</w:t>
        </w:r>
        <w:r w:rsidR="00CA4D00">
          <w:rPr>
            <w:webHidden/>
          </w:rPr>
          <w:fldChar w:fldCharType="end"/>
        </w:r>
      </w:hyperlink>
    </w:p>
    <w:p w14:paraId="4D8FC547"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6" w:history="1">
        <w:r w:rsidR="00CA4D00" w:rsidRPr="00E84F4F">
          <w:rPr>
            <w:rStyle w:val="Hyperlink"/>
          </w:rPr>
          <w:t>4</w:t>
        </w:r>
        <w:r w:rsidR="00CA4D00">
          <w:rPr>
            <w:rFonts w:asciiTheme="minorHAnsi" w:eastAsiaTheme="minorEastAsia" w:hAnsiTheme="minorHAnsi" w:cstheme="minorBidi"/>
            <w:iCs w:val="0"/>
            <w:sz w:val="22"/>
            <w:szCs w:val="22"/>
            <w:lang w:val="en-AU" w:eastAsia="en-AU"/>
          </w:rPr>
          <w:tab/>
        </w:r>
        <w:r w:rsidR="00CA4D00" w:rsidRPr="00E84F4F">
          <w:rPr>
            <w:rStyle w:val="Hyperlink"/>
          </w:rPr>
          <w:t>Definitions</w:t>
        </w:r>
        <w:r w:rsidR="00CA4D00">
          <w:rPr>
            <w:webHidden/>
          </w:rPr>
          <w:tab/>
        </w:r>
        <w:r w:rsidR="00CA4D00">
          <w:rPr>
            <w:webHidden/>
          </w:rPr>
          <w:fldChar w:fldCharType="begin"/>
        </w:r>
        <w:r w:rsidR="00CA4D00">
          <w:rPr>
            <w:webHidden/>
          </w:rPr>
          <w:instrText xml:space="preserve"> PAGEREF _Toc452022446 \h </w:instrText>
        </w:r>
        <w:r w:rsidR="00CA4D00">
          <w:rPr>
            <w:webHidden/>
          </w:rPr>
        </w:r>
        <w:r w:rsidR="00CA4D00">
          <w:rPr>
            <w:webHidden/>
          </w:rPr>
          <w:fldChar w:fldCharType="separate"/>
        </w:r>
        <w:r w:rsidR="00CA4D00">
          <w:rPr>
            <w:webHidden/>
          </w:rPr>
          <w:t>1</w:t>
        </w:r>
        <w:r w:rsidR="00CA4D00">
          <w:rPr>
            <w:webHidden/>
          </w:rPr>
          <w:fldChar w:fldCharType="end"/>
        </w:r>
      </w:hyperlink>
    </w:p>
    <w:p w14:paraId="1F901F9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7" w:history="1">
        <w:r w:rsidR="00CA4D00" w:rsidRPr="00E84F4F">
          <w:rPr>
            <w:rStyle w:val="Hyperlink"/>
          </w:rPr>
          <w:t>5</w:t>
        </w:r>
        <w:r w:rsidR="00CA4D00">
          <w:rPr>
            <w:rFonts w:asciiTheme="minorHAnsi" w:eastAsiaTheme="minorEastAsia" w:hAnsiTheme="minorHAnsi" w:cstheme="minorBidi"/>
            <w:iCs w:val="0"/>
            <w:sz w:val="22"/>
            <w:szCs w:val="22"/>
            <w:lang w:val="en-AU" w:eastAsia="en-AU"/>
          </w:rPr>
          <w:tab/>
        </w:r>
        <w:r w:rsidR="00CA4D00" w:rsidRPr="00E84F4F">
          <w:rPr>
            <w:rStyle w:val="Hyperlink"/>
          </w:rPr>
          <w:t>Application of instrument to programs</w:t>
        </w:r>
        <w:r w:rsidR="00CA4D00">
          <w:rPr>
            <w:webHidden/>
          </w:rPr>
          <w:tab/>
        </w:r>
        <w:r w:rsidR="00CA4D00">
          <w:rPr>
            <w:webHidden/>
          </w:rPr>
          <w:fldChar w:fldCharType="begin"/>
        </w:r>
        <w:r w:rsidR="00CA4D00">
          <w:rPr>
            <w:webHidden/>
          </w:rPr>
          <w:instrText xml:space="preserve"> PAGEREF _Toc452022447 \h </w:instrText>
        </w:r>
        <w:r w:rsidR="00CA4D00">
          <w:rPr>
            <w:webHidden/>
          </w:rPr>
        </w:r>
        <w:r w:rsidR="00CA4D00">
          <w:rPr>
            <w:webHidden/>
          </w:rPr>
          <w:fldChar w:fldCharType="separate"/>
        </w:r>
        <w:r w:rsidR="00CA4D00">
          <w:rPr>
            <w:webHidden/>
          </w:rPr>
          <w:t>2</w:t>
        </w:r>
        <w:r w:rsidR="00CA4D00">
          <w:rPr>
            <w:webHidden/>
          </w:rPr>
          <w:fldChar w:fldCharType="end"/>
        </w:r>
      </w:hyperlink>
    </w:p>
    <w:p w14:paraId="7717D14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48" w:history="1">
        <w:r w:rsidR="00CA4D00" w:rsidRPr="00E84F4F">
          <w:rPr>
            <w:rStyle w:val="Hyperlink"/>
          </w:rPr>
          <w:t>6</w:t>
        </w:r>
        <w:r w:rsidR="00CA4D00">
          <w:rPr>
            <w:rFonts w:asciiTheme="minorHAnsi" w:eastAsiaTheme="minorEastAsia" w:hAnsiTheme="minorHAnsi" w:cstheme="minorBidi"/>
            <w:iCs w:val="0"/>
            <w:sz w:val="22"/>
            <w:szCs w:val="22"/>
            <w:lang w:val="en-AU" w:eastAsia="en-AU"/>
          </w:rPr>
          <w:tab/>
        </w:r>
        <w:r w:rsidR="00CA4D00" w:rsidRPr="00E84F4F">
          <w:rPr>
            <w:rStyle w:val="Hyperlink"/>
          </w:rPr>
          <w:t>Joint, double or dual programs with other institutions etc.</w:t>
        </w:r>
        <w:r w:rsidR="00CA4D00">
          <w:rPr>
            <w:webHidden/>
          </w:rPr>
          <w:tab/>
        </w:r>
        <w:r w:rsidR="00CA4D00">
          <w:rPr>
            <w:webHidden/>
          </w:rPr>
          <w:fldChar w:fldCharType="begin"/>
        </w:r>
        <w:r w:rsidR="00CA4D00">
          <w:rPr>
            <w:webHidden/>
          </w:rPr>
          <w:instrText xml:space="preserve"> PAGEREF _Toc452022448 \h </w:instrText>
        </w:r>
        <w:r w:rsidR="00CA4D00">
          <w:rPr>
            <w:webHidden/>
          </w:rPr>
        </w:r>
        <w:r w:rsidR="00CA4D00">
          <w:rPr>
            <w:webHidden/>
          </w:rPr>
          <w:fldChar w:fldCharType="separate"/>
        </w:r>
        <w:r w:rsidR="00CA4D00">
          <w:rPr>
            <w:webHidden/>
          </w:rPr>
          <w:t>2</w:t>
        </w:r>
        <w:r w:rsidR="00CA4D00">
          <w:rPr>
            <w:webHidden/>
          </w:rPr>
          <w:fldChar w:fldCharType="end"/>
        </w:r>
      </w:hyperlink>
    </w:p>
    <w:p w14:paraId="67C51F5B" w14:textId="77777777" w:rsidR="00CA4D00" w:rsidRDefault="00C915C0">
      <w:pPr>
        <w:pStyle w:val="TOC2"/>
        <w:rPr>
          <w:rFonts w:asciiTheme="minorHAnsi" w:eastAsiaTheme="minorEastAsia" w:hAnsiTheme="minorHAnsi" w:cstheme="minorBidi"/>
          <w:b w:val="0"/>
          <w:lang w:val="en-AU" w:eastAsia="en-AU"/>
        </w:rPr>
      </w:pPr>
      <w:hyperlink w:anchor="_Toc452022449" w:history="1">
        <w:r w:rsidR="00CA4D00" w:rsidRPr="00E84F4F">
          <w:rPr>
            <w:rStyle w:val="Hyperlink"/>
          </w:rPr>
          <w:t>Division 1.2— Important concepts</w:t>
        </w:r>
        <w:r w:rsidR="00CA4D00">
          <w:rPr>
            <w:webHidden/>
          </w:rPr>
          <w:tab/>
        </w:r>
        <w:r w:rsidR="00CA4D00">
          <w:rPr>
            <w:webHidden/>
          </w:rPr>
          <w:fldChar w:fldCharType="begin"/>
        </w:r>
        <w:r w:rsidR="00CA4D00">
          <w:rPr>
            <w:webHidden/>
          </w:rPr>
          <w:instrText xml:space="preserve"> PAGEREF _Toc452022449 \h </w:instrText>
        </w:r>
        <w:r w:rsidR="00CA4D00">
          <w:rPr>
            <w:webHidden/>
          </w:rPr>
        </w:r>
        <w:r w:rsidR="00CA4D00">
          <w:rPr>
            <w:webHidden/>
          </w:rPr>
          <w:fldChar w:fldCharType="separate"/>
        </w:r>
        <w:r w:rsidR="00CA4D00">
          <w:rPr>
            <w:webHidden/>
          </w:rPr>
          <w:t>3</w:t>
        </w:r>
        <w:r w:rsidR="00CA4D00">
          <w:rPr>
            <w:webHidden/>
          </w:rPr>
          <w:fldChar w:fldCharType="end"/>
        </w:r>
      </w:hyperlink>
    </w:p>
    <w:p w14:paraId="1050E2A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0" w:history="1">
        <w:r w:rsidR="00CA4D00" w:rsidRPr="00E84F4F">
          <w:rPr>
            <w:rStyle w:val="Hyperlink"/>
          </w:rPr>
          <w:t>7</w:t>
        </w:r>
        <w:r w:rsidR="00CA4D00">
          <w:rPr>
            <w:rFonts w:asciiTheme="minorHAnsi" w:eastAsiaTheme="minorEastAsia" w:hAnsiTheme="minorHAnsi" w:cstheme="minorBidi"/>
            <w:iCs w:val="0"/>
            <w:sz w:val="22"/>
            <w:szCs w:val="22"/>
            <w:lang w:val="en-AU" w:eastAsia="en-AU"/>
          </w:rPr>
          <w:tab/>
        </w:r>
        <w:r w:rsidR="00CA4D00" w:rsidRPr="00E84F4F">
          <w:rPr>
            <w:rStyle w:val="Hyperlink"/>
          </w:rPr>
          <w:t>Coursework awards</w:t>
        </w:r>
        <w:r w:rsidR="00CA4D00">
          <w:rPr>
            <w:webHidden/>
          </w:rPr>
          <w:tab/>
        </w:r>
        <w:r w:rsidR="00CA4D00">
          <w:rPr>
            <w:webHidden/>
          </w:rPr>
          <w:fldChar w:fldCharType="begin"/>
        </w:r>
        <w:r w:rsidR="00CA4D00">
          <w:rPr>
            <w:webHidden/>
          </w:rPr>
          <w:instrText xml:space="preserve"> PAGEREF _Toc452022450 \h </w:instrText>
        </w:r>
        <w:r w:rsidR="00CA4D00">
          <w:rPr>
            <w:webHidden/>
          </w:rPr>
        </w:r>
        <w:r w:rsidR="00CA4D00">
          <w:rPr>
            <w:webHidden/>
          </w:rPr>
          <w:fldChar w:fldCharType="separate"/>
        </w:r>
        <w:r w:rsidR="00CA4D00">
          <w:rPr>
            <w:webHidden/>
          </w:rPr>
          <w:t>3</w:t>
        </w:r>
        <w:r w:rsidR="00CA4D00">
          <w:rPr>
            <w:webHidden/>
          </w:rPr>
          <w:fldChar w:fldCharType="end"/>
        </w:r>
      </w:hyperlink>
    </w:p>
    <w:p w14:paraId="0A14703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1" w:history="1">
        <w:r w:rsidR="00CA4D00" w:rsidRPr="00E84F4F">
          <w:rPr>
            <w:rStyle w:val="Hyperlink"/>
          </w:rPr>
          <w:t>8</w:t>
        </w:r>
        <w:r w:rsidR="00CA4D00">
          <w:rPr>
            <w:rFonts w:asciiTheme="minorHAnsi" w:eastAsiaTheme="minorEastAsia" w:hAnsiTheme="minorHAnsi" w:cstheme="minorBidi"/>
            <w:iCs w:val="0"/>
            <w:sz w:val="22"/>
            <w:szCs w:val="22"/>
            <w:lang w:val="en-AU" w:eastAsia="en-AU"/>
          </w:rPr>
          <w:tab/>
        </w:r>
        <w:r w:rsidR="00CA4D00" w:rsidRPr="00E84F4F">
          <w:rPr>
            <w:rStyle w:val="Hyperlink"/>
          </w:rPr>
          <w:t>Programs for coursework awards generally</w:t>
        </w:r>
        <w:r w:rsidR="00CA4D00">
          <w:rPr>
            <w:webHidden/>
          </w:rPr>
          <w:tab/>
        </w:r>
        <w:r w:rsidR="00CA4D00">
          <w:rPr>
            <w:webHidden/>
          </w:rPr>
          <w:fldChar w:fldCharType="begin"/>
        </w:r>
        <w:r w:rsidR="00CA4D00">
          <w:rPr>
            <w:webHidden/>
          </w:rPr>
          <w:instrText xml:space="preserve"> PAGEREF _Toc452022451 \h </w:instrText>
        </w:r>
        <w:r w:rsidR="00CA4D00">
          <w:rPr>
            <w:webHidden/>
          </w:rPr>
        </w:r>
        <w:r w:rsidR="00CA4D00">
          <w:rPr>
            <w:webHidden/>
          </w:rPr>
          <w:fldChar w:fldCharType="separate"/>
        </w:r>
        <w:r w:rsidR="00CA4D00">
          <w:rPr>
            <w:webHidden/>
          </w:rPr>
          <w:t>3</w:t>
        </w:r>
        <w:r w:rsidR="00CA4D00">
          <w:rPr>
            <w:webHidden/>
          </w:rPr>
          <w:fldChar w:fldCharType="end"/>
        </w:r>
      </w:hyperlink>
    </w:p>
    <w:p w14:paraId="4D21F3BA"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2" w:history="1">
        <w:r w:rsidR="00CA4D00" w:rsidRPr="00E84F4F">
          <w:rPr>
            <w:rStyle w:val="Hyperlink"/>
          </w:rPr>
          <w:t>9</w:t>
        </w:r>
        <w:r w:rsidR="00CA4D00">
          <w:rPr>
            <w:rFonts w:asciiTheme="minorHAnsi" w:eastAsiaTheme="minorEastAsia" w:hAnsiTheme="minorHAnsi" w:cstheme="minorBidi"/>
            <w:iCs w:val="0"/>
            <w:sz w:val="22"/>
            <w:szCs w:val="22"/>
            <w:lang w:val="en-AU" w:eastAsia="en-AU"/>
          </w:rPr>
          <w:tab/>
        </w:r>
        <w:r w:rsidR="00CA4D00" w:rsidRPr="00E84F4F">
          <w:rPr>
            <w:rStyle w:val="Hyperlink"/>
          </w:rPr>
          <w:t xml:space="preserve">What is </w:t>
        </w:r>
        <w:r w:rsidR="00CA4D00" w:rsidRPr="00E84F4F">
          <w:rPr>
            <w:rStyle w:val="Hyperlink"/>
            <w:i/>
          </w:rPr>
          <w:t>credit</w:t>
        </w:r>
        <w:r w:rsidR="00CA4D00">
          <w:rPr>
            <w:webHidden/>
          </w:rPr>
          <w:tab/>
        </w:r>
        <w:r w:rsidR="00CA4D00">
          <w:rPr>
            <w:webHidden/>
          </w:rPr>
          <w:fldChar w:fldCharType="begin"/>
        </w:r>
        <w:r w:rsidR="00CA4D00">
          <w:rPr>
            <w:webHidden/>
          </w:rPr>
          <w:instrText xml:space="preserve"> PAGEREF _Toc452022452 \h </w:instrText>
        </w:r>
        <w:r w:rsidR="00CA4D00">
          <w:rPr>
            <w:webHidden/>
          </w:rPr>
        </w:r>
        <w:r w:rsidR="00CA4D00">
          <w:rPr>
            <w:webHidden/>
          </w:rPr>
          <w:fldChar w:fldCharType="separate"/>
        </w:r>
        <w:r w:rsidR="00CA4D00">
          <w:rPr>
            <w:webHidden/>
          </w:rPr>
          <w:t>3</w:t>
        </w:r>
        <w:r w:rsidR="00CA4D00">
          <w:rPr>
            <w:webHidden/>
          </w:rPr>
          <w:fldChar w:fldCharType="end"/>
        </w:r>
      </w:hyperlink>
    </w:p>
    <w:p w14:paraId="2A90092D"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453" w:history="1">
        <w:r w:rsidR="00CA4D00" w:rsidRPr="00E84F4F">
          <w:rPr>
            <w:rStyle w:val="Hyperlink"/>
          </w:rPr>
          <w:t>Part 2— Program admissions, enrolments and transfers</w:t>
        </w:r>
        <w:r w:rsidR="00CA4D00">
          <w:rPr>
            <w:webHidden/>
          </w:rPr>
          <w:tab/>
        </w:r>
        <w:r w:rsidR="00CA4D00">
          <w:rPr>
            <w:webHidden/>
          </w:rPr>
          <w:fldChar w:fldCharType="begin"/>
        </w:r>
        <w:r w:rsidR="00CA4D00">
          <w:rPr>
            <w:webHidden/>
          </w:rPr>
          <w:instrText xml:space="preserve"> PAGEREF _Toc452022453 \h </w:instrText>
        </w:r>
        <w:r w:rsidR="00CA4D00">
          <w:rPr>
            <w:webHidden/>
          </w:rPr>
        </w:r>
        <w:r w:rsidR="00CA4D00">
          <w:rPr>
            <w:webHidden/>
          </w:rPr>
          <w:fldChar w:fldCharType="separate"/>
        </w:r>
        <w:r w:rsidR="00CA4D00">
          <w:rPr>
            <w:webHidden/>
          </w:rPr>
          <w:t>4</w:t>
        </w:r>
        <w:r w:rsidR="00CA4D00">
          <w:rPr>
            <w:webHidden/>
          </w:rPr>
          <w:fldChar w:fldCharType="end"/>
        </w:r>
      </w:hyperlink>
    </w:p>
    <w:p w14:paraId="72BCDEAF" w14:textId="77777777" w:rsidR="00CA4D00" w:rsidRDefault="00C915C0">
      <w:pPr>
        <w:pStyle w:val="TOC2"/>
        <w:rPr>
          <w:rFonts w:asciiTheme="minorHAnsi" w:eastAsiaTheme="minorEastAsia" w:hAnsiTheme="minorHAnsi" w:cstheme="minorBidi"/>
          <w:b w:val="0"/>
          <w:lang w:val="en-AU" w:eastAsia="en-AU"/>
        </w:rPr>
      </w:pPr>
      <w:hyperlink w:anchor="_Toc452022454" w:history="1">
        <w:r w:rsidR="00CA4D00" w:rsidRPr="00E84F4F">
          <w:rPr>
            <w:rStyle w:val="Hyperlink"/>
          </w:rPr>
          <w:t>Division 2.1— Admission requirements and limitations: coursework awards</w:t>
        </w:r>
        <w:r w:rsidR="00CA4D00">
          <w:rPr>
            <w:webHidden/>
          </w:rPr>
          <w:tab/>
        </w:r>
        <w:r w:rsidR="00CA4D00">
          <w:rPr>
            <w:webHidden/>
          </w:rPr>
          <w:fldChar w:fldCharType="begin"/>
        </w:r>
        <w:r w:rsidR="00CA4D00">
          <w:rPr>
            <w:webHidden/>
          </w:rPr>
          <w:instrText xml:space="preserve"> PAGEREF _Toc452022454 \h </w:instrText>
        </w:r>
        <w:r w:rsidR="00CA4D00">
          <w:rPr>
            <w:webHidden/>
          </w:rPr>
        </w:r>
        <w:r w:rsidR="00CA4D00">
          <w:rPr>
            <w:webHidden/>
          </w:rPr>
          <w:fldChar w:fldCharType="separate"/>
        </w:r>
        <w:r w:rsidR="00CA4D00">
          <w:rPr>
            <w:webHidden/>
          </w:rPr>
          <w:t>4</w:t>
        </w:r>
        <w:r w:rsidR="00CA4D00">
          <w:rPr>
            <w:webHidden/>
          </w:rPr>
          <w:fldChar w:fldCharType="end"/>
        </w:r>
      </w:hyperlink>
    </w:p>
    <w:p w14:paraId="52B7C986"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5" w:history="1">
        <w:r w:rsidR="00CA4D00" w:rsidRPr="00E84F4F">
          <w:rPr>
            <w:rStyle w:val="Hyperlink"/>
          </w:rPr>
          <w:t>10</w:t>
        </w:r>
        <w:r w:rsidR="00CA4D00">
          <w:rPr>
            <w:rFonts w:asciiTheme="minorHAnsi" w:eastAsiaTheme="minorEastAsia" w:hAnsiTheme="minorHAnsi" w:cstheme="minorBidi"/>
            <w:iCs w:val="0"/>
            <w:sz w:val="22"/>
            <w:szCs w:val="22"/>
            <w:lang w:val="en-AU" w:eastAsia="en-AU"/>
          </w:rPr>
          <w:tab/>
        </w:r>
        <w:r w:rsidR="00CA4D00" w:rsidRPr="00E84F4F">
          <w:rPr>
            <w:rStyle w:val="Hyperlink"/>
          </w:rPr>
          <w:t>Minimum qualification requirements for admission</w:t>
        </w:r>
        <w:r w:rsidR="00CA4D00">
          <w:rPr>
            <w:webHidden/>
          </w:rPr>
          <w:tab/>
        </w:r>
        <w:r w:rsidR="00CA4D00">
          <w:rPr>
            <w:webHidden/>
          </w:rPr>
          <w:fldChar w:fldCharType="begin"/>
        </w:r>
        <w:r w:rsidR="00CA4D00">
          <w:rPr>
            <w:webHidden/>
          </w:rPr>
          <w:instrText xml:space="preserve"> PAGEREF _Toc452022455 \h </w:instrText>
        </w:r>
        <w:r w:rsidR="00CA4D00">
          <w:rPr>
            <w:webHidden/>
          </w:rPr>
        </w:r>
        <w:r w:rsidR="00CA4D00">
          <w:rPr>
            <w:webHidden/>
          </w:rPr>
          <w:fldChar w:fldCharType="separate"/>
        </w:r>
        <w:r w:rsidR="00CA4D00">
          <w:rPr>
            <w:webHidden/>
          </w:rPr>
          <w:t>4</w:t>
        </w:r>
        <w:r w:rsidR="00CA4D00">
          <w:rPr>
            <w:webHidden/>
          </w:rPr>
          <w:fldChar w:fldCharType="end"/>
        </w:r>
      </w:hyperlink>
    </w:p>
    <w:p w14:paraId="6FBAED86"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6" w:history="1">
        <w:r w:rsidR="00CA4D00" w:rsidRPr="00E84F4F">
          <w:rPr>
            <w:rStyle w:val="Hyperlink"/>
          </w:rPr>
          <w:t>11</w:t>
        </w:r>
        <w:r w:rsidR="00CA4D00">
          <w:rPr>
            <w:rFonts w:asciiTheme="minorHAnsi" w:eastAsiaTheme="minorEastAsia" w:hAnsiTheme="minorHAnsi" w:cstheme="minorBidi"/>
            <w:iCs w:val="0"/>
            <w:sz w:val="22"/>
            <w:szCs w:val="22"/>
            <w:lang w:val="en-AU" w:eastAsia="en-AU"/>
          </w:rPr>
          <w:tab/>
        </w:r>
        <w:r w:rsidR="00CA4D00" w:rsidRPr="00E84F4F">
          <w:rPr>
            <w:rStyle w:val="Hyperlink"/>
          </w:rPr>
          <w:t>English language requirements</w:t>
        </w:r>
        <w:r w:rsidR="00CA4D00">
          <w:rPr>
            <w:webHidden/>
          </w:rPr>
          <w:tab/>
        </w:r>
        <w:r w:rsidR="00CA4D00">
          <w:rPr>
            <w:webHidden/>
          </w:rPr>
          <w:fldChar w:fldCharType="begin"/>
        </w:r>
        <w:r w:rsidR="00CA4D00">
          <w:rPr>
            <w:webHidden/>
          </w:rPr>
          <w:instrText xml:space="preserve"> PAGEREF _Toc452022456 \h </w:instrText>
        </w:r>
        <w:r w:rsidR="00CA4D00">
          <w:rPr>
            <w:webHidden/>
          </w:rPr>
        </w:r>
        <w:r w:rsidR="00CA4D00">
          <w:rPr>
            <w:webHidden/>
          </w:rPr>
          <w:fldChar w:fldCharType="separate"/>
        </w:r>
        <w:r w:rsidR="00CA4D00">
          <w:rPr>
            <w:webHidden/>
          </w:rPr>
          <w:t>4</w:t>
        </w:r>
        <w:r w:rsidR="00CA4D00">
          <w:rPr>
            <w:webHidden/>
          </w:rPr>
          <w:fldChar w:fldCharType="end"/>
        </w:r>
      </w:hyperlink>
    </w:p>
    <w:p w14:paraId="71371155"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7" w:history="1">
        <w:r w:rsidR="00CA4D00" w:rsidRPr="00E84F4F">
          <w:rPr>
            <w:rStyle w:val="Hyperlink"/>
          </w:rPr>
          <w:t>12</w:t>
        </w:r>
        <w:r w:rsidR="00CA4D00">
          <w:rPr>
            <w:rFonts w:asciiTheme="minorHAnsi" w:eastAsiaTheme="minorEastAsia" w:hAnsiTheme="minorHAnsi" w:cstheme="minorBidi"/>
            <w:iCs w:val="0"/>
            <w:sz w:val="22"/>
            <w:szCs w:val="22"/>
            <w:lang w:val="en-AU" w:eastAsia="en-AU"/>
          </w:rPr>
          <w:tab/>
        </w:r>
        <w:r w:rsidR="00CA4D00" w:rsidRPr="00E84F4F">
          <w:rPr>
            <w:rStyle w:val="Hyperlink"/>
          </w:rPr>
          <w:t>Limits on places in programs</w:t>
        </w:r>
        <w:r w:rsidR="00CA4D00">
          <w:rPr>
            <w:webHidden/>
          </w:rPr>
          <w:tab/>
        </w:r>
        <w:r w:rsidR="00CA4D00">
          <w:rPr>
            <w:webHidden/>
          </w:rPr>
          <w:fldChar w:fldCharType="begin"/>
        </w:r>
        <w:r w:rsidR="00CA4D00">
          <w:rPr>
            <w:webHidden/>
          </w:rPr>
          <w:instrText xml:space="preserve"> PAGEREF _Toc452022457 \h </w:instrText>
        </w:r>
        <w:r w:rsidR="00CA4D00">
          <w:rPr>
            <w:webHidden/>
          </w:rPr>
        </w:r>
        <w:r w:rsidR="00CA4D00">
          <w:rPr>
            <w:webHidden/>
          </w:rPr>
          <w:fldChar w:fldCharType="separate"/>
        </w:r>
        <w:r w:rsidR="00CA4D00">
          <w:rPr>
            <w:webHidden/>
          </w:rPr>
          <w:t>4</w:t>
        </w:r>
        <w:r w:rsidR="00CA4D00">
          <w:rPr>
            <w:webHidden/>
          </w:rPr>
          <w:fldChar w:fldCharType="end"/>
        </w:r>
      </w:hyperlink>
    </w:p>
    <w:p w14:paraId="68A0DA32" w14:textId="77777777" w:rsidR="00CA4D00" w:rsidRDefault="00C915C0">
      <w:pPr>
        <w:pStyle w:val="TOC2"/>
        <w:rPr>
          <w:rFonts w:asciiTheme="minorHAnsi" w:eastAsiaTheme="minorEastAsia" w:hAnsiTheme="minorHAnsi" w:cstheme="minorBidi"/>
          <w:b w:val="0"/>
          <w:lang w:val="en-AU" w:eastAsia="en-AU"/>
        </w:rPr>
      </w:pPr>
      <w:hyperlink w:anchor="_Toc452022458" w:history="1">
        <w:r w:rsidR="00CA4D00" w:rsidRPr="00E84F4F">
          <w:rPr>
            <w:rStyle w:val="Hyperlink"/>
          </w:rPr>
          <w:t>Division 2.2— Admission process: coursework awards</w:t>
        </w:r>
        <w:r w:rsidR="00CA4D00">
          <w:rPr>
            <w:webHidden/>
          </w:rPr>
          <w:tab/>
        </w:r>
        <w:r w:rsidR="00CA4D00">
          <w:rPr>
            <w:webHidden/>
          </w:rPr>
          <w:fldChar w:fldCharType="begin"/>
        </w:r>
        <w:r w:rsidR="00CA4D00">
          <w:rPr>
            <w:webHidden/>
          </w:rPr>
          <w:instrText xml:space="preserve"> PAGEREF _Toc452022458 \h </w:instrText>
        </w:r>
        <w:r w:rsidR="00CA4D00">
          <w:rPr>
            <w:webHidden/>
          </w:rPr>
        </w:r>
        <w:r w:rsidR="00CA4D00">
          <w:rPr>
            <w:webHidden/>
          </w:rPr>
          <w:fldChar w:fldCharType="separate"/>
        </w:r>
        <w:r w:rsidR="00CA4D00">
          <w:rPr>
            <w:webHidden/>
          </w:rPr>
          <w:t>4</w:t>
        </w:r>
        <w:r w:rsidR="00CA4D00">
          <w:rPr>
            <w:webHidden/>
          </w:rPr>
          <w:fldChar w:fldCharType="end"/>
        </w:r>
      </w:hyperlink>
    </w:p>
    <w:p w14:paraId="7DDF94CA"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59" w:history="1">
        <w:r w:rsidR="00CA4D00" w:rsidRPr="00E84F4F">
          <w:rPr>
            <w:rStyle w:val="Hyperlink"/>
          </w:rPr>
          <w:t>13</w:t>
        </w:r>
        <w:r w:rsidR="00CA4D00">
          <w:rPr>
            <w:rFonts w:asciiTheme="minorHAnsi" w:eastAsiaTheme="minorEastAsia" w:hAnsiTheme="minorHAnsi" w:cstheme="minorBidi"/>
            <w:iCs w:val="0"/>
            <w:sz w:val="22"/>
            <w:szCs w:val="22"/>
            <w:lang w:val="en-AU" w:eastAsia="en-AU"/>
          </w:rPr>
          <w:tab/>
        </w:r>
        <w:r w:rsidR="00CA4D00" w:rsidRPr="00E84F4F">
          <w:rPr>
            <w:rStyle w:val="Hyperlink"/>
          </w:rPr>
          <w:t>Application for admission</w:t>
        </w:r>
        <w:r w:rsidR="00CA4D00">
          <w:rPr>
            <w:webHidden/>
          </w:rPr>
          <w:tab/>
        </w:r>
        <w:r w:rsidR="00CA4D00">
          <w:rPr>
            <w:webHidden/>
          </w:rPr>
          <w:fldChar w:fldCharType="begin"/>
        </w:r>
        <w:r w:rsidR="00CA4D00">
          <w:rPr>
            <w:webHidden/>
          </w:rPr>
          <w:instrText xml:space="preserve"> PAGEREF _Toc452022459 \h </w:instrText>
        </w:r>
        <w:r w:rsidR="00CA4D00">
          <w:rPr>
            <w:webHidden/>
          </w:rPr>
        </w:r>
        <w:r w:rsidR="00CA4D00">
          <w:rPr>
            <w:webHidden/>
          </w:rPr>
          <w:fldChar w:fldCharType="separate"/>
        </w:r>
        <w:r w:rsidR="00CA4D00">
          <w:rPr>
            <w:webHidden/>
          </w:rPr>
          <w:t>4</w:t>
        </w:r>
        <w:r w:rsidR="00CA4D00">
          <w:rPr>
            <w:webHidden/>
          </w:rPr>
          <w:fldChar w:fldCharType="end"/>
        </w:r>
      </w:hyperlink>
    </w:p>
    <w:p w14:paraId="055C076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0" w:history="1">
        <w:r w:rsidR="00CA4D00" w:rsidRPr="00E84F4F">
          <w:rPr>
            <w:rStyle w:val="Hyperlink"/>
          </w:rPr>
          <w:t>14</w:t>
        </w:r>
        <w:r w:rsidR="00CA4D00">
          <w:rPr>
            <w:rFonts w:asciiTheme="minorHAnsi" w:eastAsiaTheme="minorEastAsia" w:hAnsiTheme="minorHAnsi" w:cstheme="minorBidi"/>
            <w:iCs w:val="0"/>
            <w:sz w:val="22"/>
            <w:szCs w:val="22"/>
            <w:lang w:val="en-AU" w:eastAsia="en-AU"/>
          </w:rPr>
          <w:tab/>
        </w:r>
        <w:r w:rsidR="00CA4D00" w:rsidRPr="00E84F4F">
          <w:rPr>
            <w:rStyle w:val="Hyperlink"/>
          </w:rPr>
          <w:t>Decision on application for admission</w:t>
        </w:r>
        <w:r w:rsidR="00CA4D00">
          <w:rPr>
            <w:webHidden/>
          </w:rPr>
          <w:tab/>
        </w:r>
        <w:r w:rsidR="00CA4D00">
          <w:rPr>
            <w:webHidden/>
          </w:rPr>
          <w:fldChar w:fldCharType="begin"/>
        </w:r>
        <w:r w:rsidR="00CA4D00">
          <w:rPr>
            <w:webHidden/>
          </w:rPr>
          <w:instrText xml:space="preserve"> PAGEREF _Toc452022460 \h </w:instrText>
        </w:r>
        <w:r w:rsidR="00CA4D00">
          <w:rPr>
            <w:webHidden/>
          </w:rPr>
        </w:r>
        <w:r w:rsidR="00CA4D00">
          <w:rPr>
            <w:webHidden/>
          </w:rPr>
          <w:fldChar w:fldCharType="separate"/>
        </w:r>
        <w:r w:rsidR="00CA4D00">
          <w:rPr>
            <w:webHidden/>
          </w:rPr>
          <w:t>4</w:t>
        </w:r>
        <w:r w:rsidR="00CA4D00">
          <w:rPr>
            <w:webHidden/>
          </w:rPr>
          <w:fldChar w:fldCharType="end"/>
        </w:r>
      </w:hyperlink>
    </w:p>
    <w:p w14:paraId="3695351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1" w:history="1">
        <w:r w:rsidR="00CA4D00" w:rsidRPr="00E84F4F">
          <w:rPr>
            <w:rStyle w:val="Hyperlink"/>
          </w:rPr>
          <w:t>15</w:t>
        </w:r>
        <w:r w:rsidR="00CA4D00">
          <w:rPr>
            <w:rFonts w:asciiTheme="minorHAnsi" w:eastAsiaTheme="minorEastAsia" w:hAnsiTheme="minorHAnsi" w:cstheme="minorBidi"/>
            <w:iCs w:val="0"/>
            <w:sz w:val="22"/>
            <w:szCs w:val="22"/>
            <w:lang w:val="en-AU" w:eastAsia="en-AU"/>
          </w:rPr>
          <w:tab/>
        </w:r>
        <w:r w:rsidR="00CA4D00" w:rsidRPr="00E84F4F">
          <w:rPr>
            <w:rStyle w:val="Hyperlink"/>
          </w:rPr>
          <w:t>Making of admission decision</w:t>
        </w:r>
        <w:r w:rsidR="00CA4D00">
          <w:rPr>
            <w:webHidden/>
          </w:rPr>
          <w:tab/>
        </w:r>
        <w:r w:rsidR="00CA4D00">
          <w:rPr>
            <w:webHidden/>
          </w:rPr>
          <w:fldChar w:fldCharType="begin"/>
        </w:r>
        <w:r w:rsidR="00CA4D00">
          <w:rPr>
            <w:webHidden/>
          </w:rPr>
          <w:instrText xml:space="preserve"> PAGEREF _Toc452022461 \h </w:instrText>
        </w:r>
        <w:r w:rsidR="00CA4D00">
          <w:rPr>
            <w:webHidden/>
          </w:rPr>
        </w:r>
        <w:r w:rsidR="00CA4D00">
          <w:rPr>
            <w:webHidden/>
          </w:rPr>
          <w:fldChar w:fldCharType="separate"/>
        </w:r>
        <w:r w:rsidR="00CA4D00">
          <w:rPr>
            <w:webHidden/>
          </w:rPr>
          <w:t>5</w:t>
        </w:r>
        <w:r w:rsidR="00CA4D00">
          <w:rPr>
            <w:webHidden/>
          </w:rPr>
          <w:fldChar w:fldCharType="end"/>
        </w:r>
      </w:hyperlink>
    </w:p>
    <w:p w14:paraId="15219290"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2" w:history="1">
        <w:r w:rsidR="00CA4D00" w:rsidRPr="00E84F4F">
          <w:rPr>
            <w:rStyle w:val="Hyperlink"/>
          </w:rPr>
          <w:t>16</w:t>
        </w:r>
        <w:r w:rsidR="00CA4D00">
          <w:rPr>
            <w:rFonts w:asciiTheme="minorHAnsi" w:eastAsiaTheme="minorEastAsia" w:hAnsiTheme="minorHAnsi" w:cstheme="minorBidi"/>
            <w:iCs w:val="0"/>
            <w:sz w:val="22"/>
            <w:szCs w:val="22"/>
            <w:lang w:val="en-AU" w:eastAsia="en-AU"/>
          </w:rPr>
          <w:tab/>
        </w:r>
        <w:r w:rsidR="00CA4D00" w:rsidRPr="00E84F4F">
          <w:rPr>
            <w:rStyle w:val="Hyperlink"/>
          </w:rPr>
          <w:t>False or misleading statements in applications for admission etc.</w:t>
        </w:r>
        <w:r w:rsidR="00CA4D00">
          <w:rPr>
            <w:webHidden/>
          </w:rPr>
          <w:tab/>
        </w:r>
        <w:r w:rsidR="00CA4D00">
          <w:rPr>
            <w:webHidden/>
          </w:rPr>
          <w:fldChar w:fldCharType="begin"/>
        </w:r>
        <w:r w:rsidR="00CA4D00">
          <w:rPr>
            <w:webHidden/>
          </w:rPr>
          <w:instrText xml:space="preserve"> PAGEREF _Toc452022462 \h </w:instrText>
        </w:r>
        <w:r w:rsidR="00CA4D00">
          <w:rPr>
            <w:webHidden/>
          </w:rPr>
        </w:r>
        <w:r w:rsidR="00CA4D00">
          <w:rPr>
            <w:webHidden/>
          </w:rPr>
          <w:fldChar w:fldCharType="separate"/>
        </w:r>
        <w:r w:rsidR="00CA4D00">
          <w:rPr>
            <w:webHidden/>
          </w:rPr>
          <w:t>6</w:t>
        </w:r>
        <w:r w:rsidR="00CA4D00">
          <w:rPr>
            <w:webHidden/>
          </w:rPr>
          <w:fldChar w:fldCharType="end"/>
        </w:r>
      </w:hyperlink>
    </w:p>
    <w:p w14:paraId="4400596E" w14:textId="77777777" w:rsidR="00CA4D00" w:rsidRDefault="00C915C0">
      <w:pPr>
        <w:pStyle w:val="TOC2"/>
        <w:rPr>
          <w:rFonts w:asciiTheme="minorHAnsi" w:eastAsiaTheme="minorEastAsia" w:hAnsiTheme="minorHAnsi" w:cstheme="minorBidi"/>
          <w:b w:val="0"/>
          <w:lang w:val="en-AU" w:eastAsia="en-AU"/>
        </w:rPr>
      </w:pPr>
      <w:hyperlink w:anchor="_Toc452022463" w:history="1">
        <w:r w:rsidR="00CA4D00" w:rsidRPr="00E84F4F">
          <w:rPr>
            <w:rStyle w:val="Hyperlink"/>
          </w:rPr>
          <w:t>Division 2.3— Enrolment: coursework awards</w:t>
        </w:r>
        <w:r w:rsidR="00CA4D00">
          <w:rPr>
            <w:webHidden/>
          </w:rPr>
          <w:tab/>
        </w:r>
        <w:r w:rsidR="00CA4D00">
          <w:rPr>
            <w:webHidden/>
          </w:rPr>
          <w:fldChar w:fldCharType="begin"/>
        </w:r>
        <w:r w:rsidR="00CA4D00">
          <w:rPr>
            <w:webHidden/>
          </w:rPr>
          <w:instrText xml:space="preserve"> PAGEREF _Toc452022463 \h </w:instrText>
        </w:r>
        <w:r w:rsidR="00CA4D00">
          <w:rPr>
            <w:webHidden/>
          </w:rPr>
        </w:r>
        <w:r w:rsidR="00CA4D00">
          <w:rPr>
            <w:webHidden/>
          </w:rPr>
          <w:fldChar w:fldCharType="separate"/>
        </w:r>
        <w:r w:rsidR="00CA4D00">
          <w:rPr>
            <w:webHidden/>
          </w:rPr>
          <w:t>6</w:t>
        </w:r>
        <w:r w:rsidR="00CA4D00">
          <w:rPr>
            <w:webHidden/>
          </w:rPr>
          <w:fldChar w:fldCharType="end"/>
        </w:r>
      </w:hyperlink>
    </w:p>
    <w:p w14:paraId="5C73B6DD"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4" w:history="1">
        <w:r w:rsidR="00CA4D00" w:rsidRPr="00E84F4F">
          <w:rPr>
            <w:rStyle w:val="Hyperlink"/>
          </w:rPr>
          <w:t>17</w:t>
        </w:r>
        <w:r w:rsidR="00CA4D00">
          <w:rPr>
            <w:rFonts w:asciiTheme="minorHAnsi" w:eastAsiaTheme="minorEastAsia" w:hAnsiTheme="minorHAnsi" w:cstheme="minorBidi"/>
            <w:iCs w:val="0"/>
            <w:sz w:val="22"/>
            <w:szCs w:val="22"/>
            <w:lang w:val="en-AU" w:eastAsia="en-AU"/>
          </w:rPr>
          <w:tab/>
        </w:r>
        <w:r w:rsidR="00CA4D00" w:rsidRPr="00E84F4F">
          <w:rPr>
            <w:rStyle w:val="Hyperlink"/>
          </w:rPr>
          <w:t>Program commences on enrolment</w:t>
        </w:r>
        <w:r w:rsidR="00CA4D00">
          <w:rPr>
            <w:webHidden/>
          </w:rPr>
          <w:tab/>
        </w:r>
        <w:r w:rsidR="00CA4D00">
          <w:rPr>
            <w:webHidden/>
          </w:rPr>
          <w:fldChar w:fldCharType="begin"/>
        </w:r>
        <w:r w:rsidR="00CA4D00">
          <w:rPr>
            <w:webHidden/>
          </w:rPr>
          <w:instrText xml:space="preserve"> PAGEREF _Toc452022464 \h </w:instrText>
        </w:r>
        <w:r w:rsidR="00CA4D00">
          <w:rPr>
            <w:webHidden/>
          </w:rPr>
        </w:r>
        <w:r w:rsidR="00CA4D00">
          <w:rPr>
            <w:webHidden/>
          </w:rPr>
          <w:fldChar w:fldCharType="separate"/>
        </w:r>
        <w:r w:rsidR="00CA4D00">
          <w:rPr>
            <w:webHidden/>
          </w:rPr>
          <w:t>6</w:t>
        </w:r>
        <w:r w:rsidR="00CA4D00">
          <w:rPr>
            <w:webHidden/>
          </w:rPr>
          <w:fldChar w:fldCharType="end"/>
        </w:r>
      </w:hyperlink>
    </w:p>
    <w:p w14:paraId="5E3B1752"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5" w:history="1">
        <w:r w:rsidR="00CA4D00" w:rsidRPr="00E84F4F">
          <w:rPr>
            <w:rStyle w:val="Hyperlink"/>
          </w:rPr>
          <w:t>18</w:t>
        </w:r>
        <w:r w:rsidR="00CA4D00">
          <w:rPr>
            <w:rFonts w:asciiTheme="minorHAnsi" w:eastAsiaTheme="minorEastAsia" w:hAnsiTheme="minorHAnsi" w:cstheme="minorBidi"/>
            <w:iCs w:val="0"/>
            <w:sz w:val="22"/>
            <w:szCs w:val="22"/>
            <w:lang w:val="en-AU" w:eastAsia="en-AU"/>
          </w:rPr>
          <w:tab/>
        </w:r>
        <w:r w:rsidR="00CA4D00" w:rsidRPr="00E84F4F">
          <w:rPr>
            <w:rStyle w:val="Hyperlink"/>
          </w:rPr>
          <w:t>Enrolment</w:t>
        </w:r>
        <w:r w:rsidR="00CA4D00">
          <w:rPr>
            <w:webHidden/>
          </w:rPr>
          <w:tab/>
        </w:r>
        <w:r w:rsidR="00CA4D00">
          <w:rPr>
            <w:webHidden/>
          </w:rPr>
          <w:fldChar w:fldCharType="begin"/>
        </w:r>
        <w:r w:rsidR="00CA4D00">
          <w:rPr>
            <w:webHidden/>
          </w:rPr>
          <w:instrText xml:space="preserve"> PAGEREF _Toc452022465 \h </w:instrText>
        </w:r>
        <w:r w:rsidR="00CA4D00">
          <w:rPr>
            <w:webHidden/>
          </w:rPr>
        </w:r>
        <w:r w:rsidR="00CA4D00">
          <w:rPr>
            <w:webHidden/>
          </w:rPr>
          <w:fldChar w:fldCharType="separate"/>
        </w:r>
        <w:r w:rsidR="00CA4D00">
          <w:rPr>
            <w:webHidden/>
          </w:rPr>
          <w:t>6</w:t>
        </w:r>
        <w:r w:rsidR="00CA4D00">
          <w:rPr>
            <w:webHidden/>
          </w:rPr>
          <w:fldChar w:fldCharType="end"/>
        </w:r>
      </w:hyperlink>
    </w:p>
    <w:p w14:paraId="1BFA993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6" w:history="1">
        <w:r w:rsidR="00CA4D00" w:rsidRPr="00E84F4F">
          <w:rPr>
            <w:rStyle w:val="Hyperlink"/>
          </w:rPr>
          <w:t>19</w:t>
        </w:r>
        <w:r w:rsidR="00CA4D00">
          <w:rPr>
            <w:rFonts w:asciiTheme="minorHAnsi" w:eastAsiaTheme="minorEastAsia" w:hAnsiTheme="minorHAnsi" w:cstheme="minorBidi"/>
            <w:iCs w:val="0"/>
            <w:sz w:val="22"/>
            <w:szCs w:val="22"/>
            <w:lang w:val="en-AU" w:eastAsia="en-AU"/>
          </w:rPr>
          <w:tab/>
        </w:r>
        <w:r w:rsidR="00CA4D00" w:rsidRPr="00E84F4F">
          <w:rPr>
            <w:rStyle w:val="Hyperlink"/>
          </w:rPr>
          <w:t>Deferral of enrolment: programs other than 1-year honours programs</w:t>
        </w:r>
        <w:r w:rsidR="00CA4D00">
          <w:rPr>
            <w:webHidden/>
          </w:rPr>
          <w:tab/>
        </w:r>
        <w:r w:rsidR="00CA4D00">
          <w:rPr>
            <w:webHidden/>
          </w:rPr>
          <w:fldChar w:fldCharType="begin"/>
        </w:r>
        <w:r w:rsidR="00CA4D00">
          <w:rPr>
            <w:webHidden/>
          </w:rPr>
          <w:instrText xml:space="preserve"> PAGEREF _Toc452022466 \h </w:instrText>
        </w:r>
        <w:r w:rsidR="00CA4D00">
          <w:rPr>
            <w:webHidden/>
          </w:rPr>
        </w:r>
        <w:r w:rsidR="00CA4D00">
          <w:rPr>
            <w:webHidden/>
          </w:rPr>
          <w:fldChar w:fldCharType="separate"/>
        </w:r>
        <w:r w:rsidR="00CA4D00">
          <w:rPr>
            <w:webHidden/>
          </w:rPr>
          <w:t>7</w:t>
        </w:r>
        <w:r w:rsidR="00CA4D00">
          <w:rPr>
            <w:webHidden/>
          </w:rPr>
          <w:fldChar w:fldCharType="end"/>
        </w:r>
      </w:hyperlink>
    </w:p>
    <w:p w14:paraId="77D52A3F"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7" w:history="1">
        <w:r w:rsidR="00CA4D00" w:rsidRPr="00E84F4F">
          <w:rPr>
            <w:rStyle w:val="Hyperlink"/>
          </w:rPr>
          <w:t>20</w:t>
        </w:r>
        <w:r w:rsidR="00CA4D00">
          <w:rPr>
            <w:rFonts w:asciiTheme="minorHAnsi" w:eastAsiaTheme="minorEastAsia" w:hAnsiTheme="minorHAnsi" w:cstheme="minorBidi"/>
            <w:iCs w:val="0"/>
            <w:sz w:val="22"/>
            <w:szCs w:val="22"/>
            <w:lang w:val="en-AU" w:eastAsia="en-AU"/>
          </w:rPr>
          <w:tab/>
        </w:r>
        <w:r w:rsidR="00CA4D00" w:rsidRPr="00E84F4F">
          <w:rPr>
            <w:rStyle w:val="Hyperlink"/>
          </w:rPr>
          <w:t>Deferral of enrolment: 1-year honours programs</w:t>
        </w:r>
        <w:r w:rsidR="00CA4D00">
          <w:rPr>
            <w:webHidden/>
          </w:rPr>
          <w:tab/>
        </w:r>
        <w:r w:rsidR="00CA4D00">
          <w:rPr>
            <w:webHidden/>
          </w:rPr>
          <w:fldChar w:fldCharType="begin"/>
        </w:r>
        <w:r w:rsidR="00CA4D00">
          <w:rPr>
            <w:webHidden/>
          </w:rPr>
          <w:instrText xml:space="preserve"> PAGEREF _Toc452022467 \h </w:instrText>
        </w:r>
        <w:r w:rsidR="00CA4D00">
          <w:rPr>
            <w:webHidden/>
          </w:rPr>
        </w:r>
        <w:r w:rsidR="00CA4D00">
          <w:rPr>
            <w:webHidden/>
          </w:rPr>
          <w:fldChar w:fldCharType="separate"/>
        </w:r>
        <w:r w:rsidR="00CA4D00">
          <w:rPr>
            <w:webHidden/>
          </w:rPr>
          <w:t>7</w:t>
        </w:r>
        <w:r w:rsidR="00CA4D00">
          <w:rPr>
            <w:webHidden/>
          </w:rPr>
          <w:fldChar w:fldCharType="end"/>
        </w:r>
      </w:hyperlink>
    </w:p>
    <w:p w14:paraId="47C2AD78" w14:textId="77777777" w:rsidR="00CA4D00" w:rsidRDefault="00C915C0">
      <w:pPr>
        <w:pStyle w:val="TOC2"/>
        <w:rPr>
          <w:rFonts w:asciiTheme="minorHAnsi" w:eastAsiaTheme="minorEastAsia" w:hAnsiTheme="minorHAnsi" w:cstheme="minorBidi"/>
          <w:b w:val="0"/>
          <w:lang w:val="en-AU" w:eastAsia="en-AU"/>
        </w:rPr>
      </w:pPr>
      <w:hyperlink w:anchor="_Toc452022468" w:history="1">
        <w:r w:rsidR="00CA4D00" w:rsidRPr="00E84F4F">
          <w:rPr>
            <w:rStyle w:val="Hyperlink"/>
          </w:rPr>
          <w:t>Division 2.4— Program transfers: coursework awards</w:t>
        </w:r>
        <w:r w:rsidR="00CA4D00">
          <w:rPr>
            <w:webHidden/>
          </w:rPr>
          <w:tab/>
        </w:r>
        <w:r w:rsidR="00CA4D00">
          <w:rPr>
            <w:webHidden/>
          </w:rPr>
          <w:fldChar w:fldCharType="begin"/>
        </w:r>
        <w:r w:rsidR="00CA4D00">
          <w:rPr>
            <w:webHidden/>
          </w:rPr>
          <w:instrText xml:space="preserve"> PAGEREF _Toc452022468 \h </w:instrText>
        </w:r>
        <w:r w:rsidR="00CA4D00">
          <w:rPr>
            <w:webHidden/>
          </w:rPr>
        </w:r>
        <w:r w:rsidR="00CA4D00">
          <w:rPr>
            <w:webHidden/>
          </w:rPr>
          <w:fldChar w:fldCharType="separate"/>
        </w:r>
        <w:r w:rsidR="00CA4D00">
          <w:rPr>
            <w:webHidden/>
          </w:rPr>
          <w:t>8</w:t>
        </w:r>
        <w:r w:rsidR="00CA4D00">
          <w:rPr>
            <w:webHidden/>
          </w:rPr>
          <w:fldChar w:fldCharType="end"/>
        </w:r>
      </w:hyperlink>
    </w:p>
    <w:p w14:paraId="1285B4B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69" w:history="1">
        <w:r w:rsidR="00CA4D00" w:rsidRPr="00E84F4F">
          <w:rPr>
            <w:rStyle w:val="Hyperlink"/>
          </w:rPr>
          <w:t>21</w:t>
        </w:r>
        <w:r w:rsidR="00CA4D00">
          <w:rPr>
            <w:rFonts w:asciiTheme="minorHAnsi" w:eastAsiaTheme="minorEastAsia" w:hAnsiTheme="minorHAnsi" w:cstheme="minorBidi"/>
            <w:iCs w:val="0"/>
            <w:sz w:val="22"/>
            <w:szCs w:val="22"/>
            <w:lang w:val="en-AU" w:eastAsia="en-AU"/>
          </w:rPr>
          <w:tab/>
        </w:r>
        <w:r w:rsidR="00CA4D00" w:rsidRPr="00E84F4F">
          <w:rPr>
            <w:rStyle w:val="Hyperlink"/>
          </w:rPr>
          <w:t>Transfer between programs generally</w:t>
        </w:r>
        <w:r w:rsidR="00CA4D00">
          <w:rPr>
            <w:webHidden/>
          </w:rPr>
          <w:tab/>
        </w:r>
        <w:r w:rsidR="00CA4D00">
          <w:rPr>
            <w:webHidden/>
          </w:rPr>
          <w:fldChar w:fldCharType="begin"/>
        </w:r>
        <w:r w:rsidR="00CA4D00">
          <w:rPr>
            <w:webHidden/>
          </w:rPr>
          <w:instrText xml:space="preserve"> PAGEREF _Toc452022469 \h </w:instrText>
        </w:r>
        <w:r w:rsidR="00CA4D00">
          <w:rPr>
            <w:webHidden/>
          </w:rPr>
        </w:r>
        <w:r w:rsidR="00CA4D00">
          <w:rPr>
            <w:webHidden/>
          </w:rPr>
          <w:fldChar w:fldCharType="separate"/>
        </w:r>
        <w:r w:rsidR="00CA4D00">
          <w:rPr>
            <w:webHidden/>
          </w:rPr>
          <w:t>8</w:t>
        </w:r>
        <w:r w:rsidR="00CA4D00">
          <w:rPr>
            <w:webHidden/>
          </w:rPr>
          <w:fldChar w:fldCharType="end"/>
        </w:r>
      </w:hyperlink>
    </w:p>
    <w:p w14:paraId="2E731F22" w14:textId="77777777" w:rsidR="00CA4D00" w:rsidRDefault="00C915C0">
      <w:pPr>
        <w:pStyle w:val="TOC2"/>
        <w:rPr>
          <w:rFonts w:asciiTheme="minorHAnsi" w:eastAsiaTheme="minorEastAsia" w:hAnsiTheme="minorHAnsi" w:cstheme="minorBidi"/>
          <w:b w:val="0"/>
          <w:lang w:val="en-AU" w:eastAsia="en-AU"/>
        </w:rPr>
      </w:pPr>
      <w:hyperlink w:anchor="_Toc452022470" w:history="1">
        <w:r w:rsidR="00CA4D00" w:rsidRPr="00E84F4F">
          <w:rPr>
            <w:rStyle w:val="Hyperlink"/>
          </w:rPr>
          <w:t>Division 2.5— Non-award studies</w:t>
        </w:r>
        <w:r w:rsidR="00CA4D00">
          <w:rPr>
            <w:webHidden/>
          </w:rPr>
          <w:tab/>
        </w:r>
        <w:r w:rsidR="00CA4D00">
          <w:rPr>
            <w:webHidden/>
          </w:rPr>
          <w:fldChar w:fldCharType="begin"/>
        </w:r>
        <w:r w:rsidR="00CA4D00">
          <w:rPr>
            <w:webHidden/>
          </w:rPr>
          <w:instrText xml:space="preserve"> PAGEREF _Toc452022470 \h </w:instrText>
        </w:r>
        <w:r w:rsidR="00CA4D00">
          <w:rPr>
            <w:webHidden/>
          </w:rPr>
        </w:r>
        <w:r w:rsidR="00CA4D00">
          <w:rPr>
            <w:webHidden/>
          </w:rPr>
          <w:fldChar w:fldCharType="separate"/>
        </w:r>
        <w:r w:rsidR="00CA4D00">
          <w:rPr>
            <w:webHidden/>
          </w:rPr>
          <w:t>9</w:t>
        </w:r>
        <w:r w:rsidR="00CA4D00">
          <w:rPr>
            <w:webHidden/>
          </w:rPr>
          <w:fldChar w:fldCharType="end"/>
        </w:r>
      </w:hyperlink>
    </w:p>
    <w:p w14:paraId="117E33D8"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71" w:history="1">
        <w:r w:rsidR="00CA4D00" w:rsidRPr="00E84F4F">
          <w:rPr>
            <w:rStyle w:val="Hyperlink"/>
          </w:rPr>
          <w:t>22</w:t>
        </w:r>
        <w:r w:rsidR="00CA4D00">
          <w:rPr>
            <w:rFonts w:asciiTheme="minorHAnsi" w:eastAsiaTheme="minorEastAsia" w:hAnsiTheme="minorHAnsi" w:cstheme="minorBidi"/>
            <w:iCs w:val="0"/>
            <w:sz w:val="22"/>
            <w:szCs w:val="22"/>
            <w:lang w:val="en-AU" w:eastAsia="en-AU"/>
          </w:rPr>
          <w:tab/>
        </w:r>
        <w:r w:rsidR="00CA4D00" w:rsidRPr="00E84F4F">
          <w:rPr>
            <w:rStyle w:val="Hyperlink"/>
          </w:rPr>
          <w:t>Non-award programs</w:t>
        </w:r>
        <w:r w:rsidR="00CA4D00">
          <w:rPr>
            <w:webHidden/>
          </w:rPr>
          <w:tab/>
        </w:r>
        <w:r w:rsidR="00CA4D00">
          <w:rPr>
            <w:webHidden/>
          </w:rPr>
          <w:fldChar w:fldCharType="begin"/>
        </w:r>
        <w:r w:rsidR="00CA4D00">
          <w:rPr>
            <w:webHidden/>
          </w:rPr>
          <w:instrText xml:space="preserve"> PAGEREF _Toc452022471 \h </w:instrText>
        </w:r>
        <w:r w:rsidR="00CA4D00">
          <w:rPr>
            <w:webHidden/>
          </w:rPr>
        </w:r>
        <w:r w:rsidR="00CA4D00">
          <w:rPr>
            <w:webHidden/>
          </w:rPr>
          <w:fldChar w:fldCharType="separate"/>
        </w:r>
        <w:r w:rsidR="00CA4D00">
          <w:rPr>
            <w:webHidden/>
          </w:rPr>
          <w:t>9</w:t>
        </w:r>
        <w:r w:rsidR="00CA4D00">
          <w:rPr>
            <w:webHidden/>
          </w:rPr>
          <w:fldChar w:fldCharType="end"/>
        </w:r>
      </w:hyperlink>
    </w:p>
    <w:p w14:paraId="3197ACCD"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472" w:history="1">
        <w:r w:rsidR="00CA4D00" w:rsidRPr="00E84F4F">
          <w:rPr>
            <w:rStyle w:val="Hyperlink"/>
          </w:rPr>
          <w:t>Part 3— Program requirements</w:t>
        </w:r>
        <w:r w:rsidR="00CA4D00">
          <w:rPr>
            <w:webHidden/>
          </w:rPr>
          <w:tab/>
        </w:r>
        <w:r w:rsidR="00CA4D00">
          <w:rPr>
            <w:webHidden/>
          </w:rPr>
          <w:fldChar w:fldCharType="begin"/>
        </w:r>
        <w:r w:rsidR="00CA4D00">
          <w:rPr>
            <w:webHidden/>
          </w:rPr>
          <w:instrText xml:space="preserve"> PAGEREF _Toc452022472 \h </w:instrText>
        </w:r>
        <w:r w:rsidR="00CA4D00">
          <w:rPr>
            <w:webHidden/>
          </w:rPr>
        </w:r>
        <w:r w:rsidR="00CA4D00">
          <w:rPr>
            <w:webHidden/>
          </w:rPr>
          <w:fldChar w:fldCharType="separate"/>
        </w:r>
        <w:r w:rsidR="00CA4D00">
          <w:rPr>
            <w:webHidden/>
          </w:rPr>
          <w:t>10</w:t>
        </w:r>
        <w:r w:rsidR="00CA4D00">
          <w:rPr>
            <w:webHidden/>
          </w:rPr>
          <w:fldChar w:fldCharType="end"/>
        </w:r>
      </w:hyperlink>
    </w:p>
    <w:p w14:paraId="22CD0B51" w14:textId="77777777" w:rsidR="00CA4D00" w:rsidRDefault="00C915C0">
      <w:pPr>
        <w:pStyle w:val="TOC2"/>
        <w:rPr>
          <w:rFonts w:asciiTheme="minorHAnsi" w:eastAsiaTheme="minorEastAsia" w:hAnsiTheme="minorHAnsi" w:cstheme="minorBidi"/>
          <w:b w:val="0"/>
          <w:lang w:val="en-AU" w:eastAsia="en-AU"/>
        </w:rPr>
      </w:pPr>
      <w:hyperlink w:anchor="_Toc452022473" w:history="1">
        <w:r w:rsidR="00CA4D00" w:rsidRPr="00E84F4F">
          <w:rPr>
            <w:rStyle w:val="Hyperlink"/>
          </w:rPr>
          <w:t>Division 3.1— Credit</w:t>
        </w:r>
        <w:r w:rsidR="00CA4D00">
          <w:rPr>
            <w:webHidden/>
          </w:rPr>
          <w:tab/>
        </w:r>
        <w:r w:rsidR="00CA4D00">
          <w:rPr>
            <w:webHidden/>
          </w:rPr>
          <w:fldChar w:fldCharType="begin"/>
        </w:r>
        <w:r w:rsidR="00CA4D00">
          <w:rPr>
            <w:webHidden/>
          </w:rPr>
          <w:instrText xml:space="preserve"> PAGEREF _Toc452022473 \h </w:instrText>
        </w:r>
        <w:r w:rsidR="00CA4D00">
          <w:rPr>
            <w:webHidden/>
          </w:rPr>
        </w:r>
        <w:r w:rsidR="00CA4D00">
          <w:rPr>
            <w:webHidden/>
          </w:rPr>
          <w:fldChar w:fldCharType="separate"/>
        </w:r>
        <w:r w:rsidR="00CA4D00">
          <w:rPr>
            <w:webHidden/>
          </w:rPr>
          <w:t>10</w:t>
        </w:r>
        <w:r w:rsidR="00CA4D00">
          <w:rPr>
            <w:webHidden/>
          </w:rPr>
          <w:fldChar w:fldCharType="end"/>
        </w:r>
      </w:hyperlink>
    </w:p>
    <w:p w14:paraId="2F37E9E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74" w:history="1">
        <w:r w:rsidR="00CA4D00" w:rsidRPr="00E84F4F">
          <w:rPr>
            <w:rStyle w:val="Hyperlink"/>
          </w:rPr>
          <w:t>23</w:t>
        </w:r>
        <w:r w:rsidR="00CA4D00">
          <w:rPr>
            <w:rFonts w:asciiTheme="minorHAnsi" w:eastAsiaTheme="minorEastAsia" w:hAnsiTheme="minorHAnsi" w:cstheme="minorBidi"/>
            <w:iCs w:val="0"/>
            <w:sz w:val="22"/>
            <w:szCs w:val="22"/>
            <w:lang w:val="en-AU" w:eastAsia="en-AU"/>
          </w:rPr>
          <w:tab/>
        </w:r>
        <w:r w:rsidR="00CA4D00" w:rsidRPr="00E84F4F">
          <w:rPr>
            <w:rStyle w:val="Hyperlink"/>
          </w:rPr>
          <w:t>Granting credit</w:t>
        </w:r>
        <w:r w:rsidR="00CA4D00">
          <w:rPr>
            <w:webHidden/>
          </w:rPr>
          <w:tab/>
        </w:r>
        <w:r w:rsidR="00CA4D00">
          <w:rPr>
            <w:webHidden/>
          </w:rPr>
          <w:fldChar w:fldCharType="begin"/>
        </w:r>
        <w:r w:rsidR="00CA4D00">
          <w:rPr>
            <w:webHidden/>
          </w:rPr>
          <w:instrText xml:space="preserve"> PAGEREF _Toc452022474 \h </w:instrText>
        </w:r>
        <w:r w:rsidR="00CA4D00">
          <w:rPr>
            <w:webHidden/>
          </w:rPr>
        </w:r>
        <w:r w:rsidR="00CA4D00">
          <w:rPr>
            <w:webHidden/>
          </w:rPr>
          <w:fldChar w:fldCharType="separate"/>
        </w:r>
        <w:r w:rsidR="00CA4D00">
          <w:rPr>
            <w:webHidden/>
          </w:rPr>
          <w:t>10</w:t>
        </w:r>
        <w:r w:rsidR="00CA4D00">
          <w:rPr>
            <w:webHidden/>
          </w:rPr>
          <w:fldChar w:fldCharType="end"/>
        </w:r>
      </w:hyperlink>
    </w:p>
    <w:p w14:paraId="0F154E10"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75" w:history="1">
        <w:r w:rsidR="00CA4D00" w:rsidRPr="00E84F4F">
          <w:rPr>
            <w:rStyle w:val="Hyperlink"/>
          </w:rPr>
          <w:t>24</w:t>
        </w:r>
        <w:r w:rsidR="00CA4D00">
          <w:rPr>
            <w:rFonts w:asciiTheme="minorHAnsi" w:eastAsiaTheme="minorEastAsia" w:hAnsiTheme="minorHAnsi" w:cstheme="minorBidi"/>
            <w:iCs w:val="0"/>
            <w:sz w:val="22"/>
            <w:szCs w:val="22"/>
            <w:lang w:val="en-AU" w:eastAsia="en-AU"/>
          </w:rPr>
          <w:tab/>
        </w:r>
        <w:r w:rsidR="00CA4D00" w:rsidRPr="00E84F4F">
          <w:rPr>
            <w:rStyle w:val="Hyperlink"/>
          </w:rPr>
          <w:t>Limits on granting credit</w:t>
        </w:r>
        <w:r w:rsidR="00CA4D00">
          <w:rPr>
            <w:webHidden/>
          </w:rPr>
          <w:tab/>
        </w:r>
        <w:r w:rsidR="00CA4D00">
          <w:rPr>
            <w:webHidden/>
          </w:rPr>
          <w:fldChar w:fldCharType="begin"/>
        </w:r>
        <w:r w:rsidR="00CA4D00">
          <w:rPr>
            <w:webHidden/>
          </w:rPr>
          <w:instrText xml:space="preserve"> PAGEREF _Toc452022475 \h </w:instrText>
        </w:r>
        <w:r w:rsidR="00CA4D00">
          <w:rPr>
            <w:webHidden/>
          </w:rPr>
        </w:r>
        <w:r w:rsidR="00CA4D00">
          <w:rPr>
            <w:webHidden/>
          </w:rPr>
          <w:fldChar w:fldCharType="separate"/>
        </w:r>
        <w:r w:rsidR="00CA4D00">
          <w:rPr>
            <w:webHidden/>
          </w:rPr>
          <w:t>10</w:t>
        </w:r>
        <w:r w:rsidR="00CA4D00">
          <w:rPr>
            <w:webHidden/>
          </w:rPr>
          <w:fldChar w:fldCharType="end"/>
        </w:r>
      </w:hyperlink>
    </w:p>
    <w:p w14:paraId="3F607B0D" w14:textId="77777777" w:rsidR="00CA4D00" w:rsidRDefault="00C915C0">
      <w:pPr>
        <w:pStyle w:val="TOC2"/>
        <w:rPr>
          <w:rFonts w:asciiTheme="minorHAnsi" w:eastAsiaTheme="minorEastAsia" w:hAnsiTheme="minorHAnsi" w:cstheme="minorBidi"/>
          <w:b w:val="0"/>
          <w:lang w:val="en-AU" w:eastAsia="en-AU"/>
        </w:rPr>
      </w:pPr>
      <w:hyperlink w:anchor="_Toc452022476" w:history="1">
        <w:r w:rsidR="00CA4D00" w:rsidRPr="00E84F4F">
          <w:rPr>
            <w:rStyle w:val="Hyperlink"/>
          </w:rPr>
          <w:t>Division 3.2— Program content</w:t>
        </w:r>
        <w:r w:rsidR="00CA4D00">
          <w:rPr>
            <w:webHidden/>
          </w:rPr>
          <w:tab/>
        </w:r>
        <w:r w:rsidR="00CA4D00">
          <w:rPr>
            <w:webHidden/>
          </w:rPr>
          <w:fldChar w:fldCharType="begin"/>
        </w:r>
        <w:r w:rsidR="00CA4D00">
          <w:rPr>
            <w:webHidden/>
          </w:rPr>
          <w:instrText xml:space="preserve"> PAGEREF _Toc452022476 \h </w:instrText>
        </w:r>
        <w:r w:rsidR="00CA4D00">
          <w:rPr>
            <w:webHidden/>
          </w:rPr>
        </w:r>
        <w:r w:rsidR="00CA4D00">
          <w:rPr>
            <w:webHidden/>
          </w:rPr>
          <w:fldChar w:fldCharType="separate"/>
        </w:r>
        <w:r w:rsidR="00CA4D00">
          <w:rPr>
            <w:webHidden/>
          </w:rPr>
          <w:t>11</w:t>
        </w:r>
        <w:r w:rsidR="00CA4D00">
          <w:rPr>
            <w:webHidden/>
          </w:rPr>
          <w:fldChar w:fldCharType="end"/>
        </w:r>
      </w:hyperlink>
    </w:p>
    <w:p w14:paraId="735D873F"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77" w:history="1">
        <w:r w:rsidR="00CA4D00" w:rsidRPr="00E84F4F">
          <w:rPr>
            <w:rStyle w:val="Hyperlink"/>
          </w:rPr>
          <w:t>25</w:t>
        </w:r>
        <w:r w:rsidR="00CA4D00">
          <w:rPr>
            <w:rFonts w:asciiTheme="minorHAnsi" w:eastAsiaTheme="minorEastAsia" w:hAnsiTheme="minorHAnsi" w:cstheme="minorBidi"/>
            <w:iCs w:val="0"/>
            <w:sz w:val="22"/>
            <w:szCs w:val="22"/>
            <w:lang w:val="en-AU" w:eastAsia="en-AU"/>
          </w:rPr>
          <w:tab/>
        </w:r>
        <w:r w:rsidR="00CA4D00" w:rsidRPr="00E84F4F">
          <w:rPr>
            <w:rStyle w:val="Hyperlink"/>
          </w:rPr>
          <w:t>Program content</w:t>
        </w:r>
        <w:r w:rsidR="00CA4D00">
          <w:rPr>
            <w:webHidden/>
          </w:rPr>
          <w:tab/>
        </w:r>
        <w:r w:rsidR="00CA4D00">
          <w:rPr>
            <w:webHidden/>
          </w:rPr>
          <w:fldChar w:fldCharType="begin"/>
        </w:r>
        <w:r w:rsidR="00CA4D00">
          <w:rPr>
            <w:webHidden/>
          </w:rPr>
          <w:instrText xml:space="preserve"> PAGEREF _Toc452022477 \h </w:instrText>
        </w:r>
        <w:r w:rsidR="00CA4D00">
          <w:rPr>
            <w:webHidden/>
          </w:rPr>
        </w:r>
        <w:r w:rsidR="00CA4D00">
          <w:rPr>
            <w:webHidden/>
          </w:rPr>
          <w:fldChar w:fldCharType="separate"/>
        </w:r>
        <w:r w:rsidR="00CA4D00">
          <w:rPr>
            <w:webHidden/>
          </w:rPr>
          <w:t>11</w:t>
        </w:r>
        <w:r w:rsidR="00CA4D00">
          <w:rPr>
            <w:webHidden/>
          </w:rPr>
          <w:fldChar w:fldCharType="end"/>
        </w:r>
      </w:hyperlink>
    </w:p>
    <w:p w14:paraId="661A80CF"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78" w:history="1">
        <w:r w:rsidR="00CA4D00" w:rsidRPr="00E84F4F">
          <w:rPr>
            <w:rStyle w:val="Hyperlink"/>
          </w:rPr>
          <w:t>26</w:t>
        </w:r>
        <w:r w:rsidR="00CA4D00">
          <w:rPr>
            <w:rFonts w:asciiTheme="minorHAnsi" w:eastAsiaTheme="minorEastAsia" w:hAnsiTheme="minorHAnsi" w:cstheme="minorBidi"/>
            <w:iCs w:val="0"/>
            <w:sz w:val="22"/>
            <w:szCs w:val="22"/>
            <w:lang w:val="en-AU" w:eastAsia="en-AU"/>
          </w:rPr>
          <w:tab/>
        </w:r>
        <w:r w:rsidR="00CA4D00" w:rsidRPr="00E84F4F">
          <w:rPr>
            <w:rStyle w:val="Hyperlink"/>
          </w:rPr>
          <w:t>Completion of program</w:t>
        </w:r>
        <w:r w:rsidR="00CA4D00">
          <w:rPr>
            <w:webHidden/>
          </w:rPr>
          <w:tab/>
        </w:r>
        <w:r w:rsidR="00CA4D00">
          <w:rPr>
            <w:webHidden/>
          </w:rPr>
          <w:fldChar w:fldCharType="begin"/>
        </w:r>
        <w:r w:rsidR="00CA4D00">
          <w:rPr>
            <w:webHidden/>
          </w:rPr>
          <w:instrText xml:space="preserve"> PAGEREF _Toc452022478 \h </w:instrText>
        </w:r>
        <w:r w:rsidR="00CA4D00">
          <w:rPr>
            <w:webHidden/>
          </w:rPr>
        </w:r>
        <w:r w:rsidR="00CA4D00">
          <w:rPr>
            <w:webHidden/>
          </w:rPr>
          <w:fldChar w:fldCharType="separate"/>
        </w:r>
        <w:r w:rsidR="00CA4D00">
          <w:rPr>
            <w:webHidden/>
          </w:rPr>
          <w:t>11</w:t>
        </w:r>
        <w:r w:rsidR="00CA4D00">
          <w:rPr>
            <w:webHidden/>
          </w:rPr>
          <w:fldChar w:fldCharType="end"/>
        </w:r>
      </w:hyperlink>
    </w:p>
    <w:p w14:paraId="21CC6808" w14:textId="77777777" w:rsidR="00CA4D00" w:rsidRDefault="00C915C0">
      <w:pPr>
        <w:pStyle w:val="TOC2"/>
        <w:rPr>
          <w:rFonts w:asciiTheme="minorHAnsi" w:eastAsiaTheme="minorEastAsia" w:hAnsiTheme="minorHAnsi" w:cstheme="minorBidi"/>
          <w:b w:val="0"/>
          <w:lang w:val="en-AU" w:eastAsia="en-AU"/>
        </w:rPr>
      </w:pPr>
      <w:hyperlink w:anchor="_Toc452022479" w:history="1">
        <w:r w:rsidR="00CA4D00" w:rsidRPr="00E84F4F">
          <w:rPr>
            <w:rStyle w:val="Hyperlink"/>
          </w:rPr>
          <w:t>Division 3.3— Undertaking the program</w:t>
        </w:r>
        <w:r w:rsidR="00CA4D00">
          <w:rPr>
            <w:webHidden/>
          </w:rPr>
          <w:tab/>
        </w:r>
        <w:r w:rsidR="00CA4D00">
          <w:rPr>
            <w:webHidden/>
          </w:rPr>
          <w:fldChar w:fldCharType="begin"/>
        </w:r>
        <w:r w:rsidR="00CA4D00">
          <w:rPr>
            <w:webHidden/>
          </w:rPr>
          <w:instrText xml:space="preserve"> PAGEREF _Toc452022479 \h </w:instrText>
        </w:r>
        <w:r w:rsidR="00CA4D00">
          <w:rPr>
            <w:webHidden/>
          </w:rPr>
        </w:r>
        <w:r w:rsidR="00CA4D00">
          <w:rPr>
            <w:webHidden/>
          </w:rPr>
          <w:fldChar w:fldCharType="separate"/>
        </w:r>
        <w:r w:rsidR="00CA4D00">
          <w:rPr>
            <w:webHidden/>
          </w:rPr>
          <w:t>12</w:t>
        </w:r>
        <w:r w:rsidR="00CA4D00">
          <w:rPr>
            <w:webHidden/>
          </w:rPr>
          <w:fldChar w:fldCharType="end"/>
        </w:r>
      </w:hyperlink>
    </w:p>
    <w:p w14:paraId="39BFC4C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0" w:history="1">
        <w:r w:rsidR="00CA4D00" w:rsidRPr="00E84F4F">
          <w:rPr>
            <w:rStyle w:val="Hyperlink"/>
          </w:rPr>
          <w:t>27</w:t>
        </w:r>
        <w:r w:rsidR="00CA4D00">
          <w:rPr>
            <w:rFonts w:asciiTheme="minorHAnsi" w:eastAsiaTheme="minorEastAsia" w:hAnsiTheme="minorHAnsi" w:cstheme="minorBidi"/>
            <w:iCs w:val="0"/>
            <w:sz w:val="22"/>
            <w:szCs w:val="22"/>
            <w:lang w:val="en-AU" w:eastAsia="en-AU"/>
          </w:rPr>
          <w:tab/>
        </w:r>
        <w:r w:rsidR="00CA4D00" w:rsidRPr="00E84F4F">
          <w:rPr>
            <w:rStyle w:val="Hyperlink"/>
          </w:rPr>
          <w:t>Enrolment in courses at the University etc.</w:t>
        </w:r>
        <w:r w:rsidR="00CA4D00">
          <w:rPr>
            <w:webHidden/>
          </w:rPr>
          <w:tab/>
        </w:r>
        <w:r w:rsidR="00CA4D00">
          <w:rPr>
            <w:webHidden/>
          </w:rPr>
          <w:fldChar w:fldCharType="begin"/>
        </w:r>
        <w:r w:rsidR="00CA4D00">
          <w:rPr>
            <w:webHidden/>
          </w:rPr>
          <w:instrText xml:space="preserve"> PAGEREF _Toc452022480 \h </w:instrText>
        </w:r>
        <w:r w:rsidR="00CA4D00">
          <w:rPr>
            <w:webHidden/>
          </w:rPr>
        </w:r>
        <w:r w:rsidR="00CA4D00">
          <w:rPr>
            <w:webHidden/>
          </w:rPr>
          <w:fldChar w:fldCharType="separate"/>
        </w:r>
        <w:r w:rsidR="00CA4D00">
          <w:rPr>
            <w:webHidden/>
          </w:rPr>
          <w:t>12</w:t>
        </w:r>
        <w:r w:rsidR="00CA4D00">
          <w:rPr>
            <w:webHidden/>
          </w:rPr>
          <w:fldChar w:fldCharType="end"/>
        </w:r>
      </w:hyperlink>
    </w:p>
    <w:p w14:paraId="0CED309C"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1" w:history="1">
        <w:r w:rsidR="00CA4D00" w:rsidRPr="00E84F4F">
          <w:rPr>
            <w:rStyle w:val="Hyperlink"/>
          </w:rPr>
          <w:t>28</w:t>
        </w:r>
        <w:r w:rsidR="00CA4D00">
          <w:rPr>
            <w:rFonts w:asciiTheme="minorHAnsi" w:eastAsiaTheme="minorEastAsia" w:hAnsiTheme="minorHAnsi" w:cstheme="minorBidi"/>
            <w:iCs w:val="0"/>
            <w:sz w:val="22"/>
            <w:szCs w:val="22"/>
            <w:lang w:val="en-AU" w:eastAsia="en-AU"/>
          </w:rPr>
          <w:tab/>
        </w:r>
        <w:r w:rsidR="00CA4D00" w:rsidRPr="00E84F4F">
          <w:rPr>
            <w:rStyle w:val="Hyperlink"/>
          </w:rPr>
          <w:t>Program leave of absence</w:t>
        </w:r>
        <w:r w:rsidR="00CA4D00">
          <w:rPr>
            <w:webHidden/>
          </w:rPr>
          <w:tab/>
        </w:r>
        <w:r w:rsidR="00CA4D00">
          <w:rPr>
            <w:webHidden/>
          </w:rPr>
          <w:fldChar w:fldCharType="begin"/>
        </w:r>
        <w:r w:rsidR="00CA4D00">
          <w:rPr>
            <w:webHidden/>
          </w:rPr>
          <w:instrText xml:space="preserve"> PAGEREF _Toc452022481 \h </w:instrText>
        </w:r>
        <w:r w:rsidR="00CA4D00">
          <w:rPr>
            <w:webHidden/>
          </w:rPr>
        </w:r>
        <w:r w:rsidR="00CA4D00">
          <w:rPr>
            <w:webHidden/>
          </w:rPr>
          <w:fldChar w:fldCharType="separate"/>
        </w:r>
        <w:r w:rsidR="00CA4D00">
          <w:rPr>
            <w:webHidden/>
          </w:rPr>
          <w:t>13</w:t>
        </w:r>
        <w:r w:rsidR="00CA4D00">
          <w:rPr>
            <w:webHidden/>
          </w:rPr>
          <w:fldChar w:fldCharType="end"/>
        </w:r>
      </w:hyperlink>
    </w:p>
    <w:p w14:paraId="026E7F22" w14:textId="77777777" w:rsidR="00CA4D00" w:rsidRDefault="00C915C0">
      <w:pPr>
        <w:pStyle w:val="TOC2"/>
        <w:rPr>
          <w:rFonts w:asciiTheme="minorHAnsi" w:eastAsiaTheme="minorEastAsia" w:hAnsiTheme="minorHAnsi" w:cstheme="minorBidi"/>
          <w:b w:val="0"/>
          <w:lang w:val="en-AU" w:eastAsia="en-AU"/>
        </w:rPr>
      </w:pPr>
      <w:hyperlink w:anchor="_Toc452022482" w:history="1">
        <w:r w:rsidR="00CA4D00" w:rsidRPr="00E84F4F">
          <w:rPr>
            <w:rStyle w:val="Hyperlink"/>
          </w:rPr>
          <w:t>Division 3.4— Other program requirements</w:t>
        </w:r>
        <w:r w:rsidR="00CA4D00">
          <w:rPr>
            <w:webHidden/>
          </w:rPr>
          <w:tab/>
        </w:r>
        <w:r w:rsidR="00CA4D00">
          <w:rPr>
            <w:webHidden/>
          </w:rPr>
          <w:fldChar w:fldCharType="begin"/>
        </w:r>
        <w:r w:rsidR="00CA4D00">
          <w:rPr>
            <w:webHidden/>
          </w:rPr>
          <w:instrText xml:space="preserve"> PAGEREF _Toc452022482 \h </w:instrText>
        </w:r>
        <w:r w:rsidR="00CA4D00">
          <w:rPr>
            <w:webHidden/>
          </w:rPr>
        </w:r>
        <w:r w:rsidR="00CA4D00">
          <w:rPr>
            <w:webHidden/>
          </w:rPr>
          <w:fldChar w:fldCharType="separate"/>
        </w:r>
        <w:r w:rsidR="00CA4D00">
          <w:rPr>
            <w:webHidden/>
          </w:rPr>
          <w:t>13</w:t>
        </w:r>
        <w:r w:rsidR="00CA4D00">
          <w:rPr>
            <w:webHidden/>
          </w:rPr>
          <w:fldChar w:fldCharType="end"/>
        </w:r>
      </w:hyperlink>
    </w:p>
    <w:p w14:paraId="640FE024"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3" w:history="1">
        <w:r w:rsidR="00CA4D00" w:rsidRPr="00E84F4F">
          <w:rPr>
            <w:rStyle w:val="Hyperlink"/>
          </w:rPr>
          <w:t>29</w:t>
        </w:r>
        <w:r w:rsidR="00CA4D00">
          <w:rPr>
            <w:rFonts w:asciiTheme="minorHAnsi" w:eastAsiaTheme="minorEastAsia" w:hAnsiTheme="minorHAnsi" w:cstheme="minorBidi"/>
            <w:iCs w:val="0"/>
            <w:sz w:val="22"/>
            <w:szCs w:val="22"/>
            <w:lang w:val="en-AU" w:eastAsia="en-AU"/>
          </w:rPr>
          <w:tab/>
        </w:r>
        <w:r w:rsidR="00CA4D00" w:rsidRPr="00E84F4F">
          <w:rPr>
            <w:rStyle w:val="Hyperlink"/>
          </w:rPr>
          <w:t>Language of instruction</w:t>
        </w:r>
        <w:r w:rsidR="00CA4D00">
          <w:rPr>
            <w:webHidden/>
          </w:rPr>
          <w:tab/>
        </w:r>
        <w:r w:rsidR="00CA4D00">
          <w:rPr>
            <w:webHidden/>
          </w:rPr>
          <w:fldChar w:fldCharType="begin"/>
        </w:r>
        <w:r w:rsidR="00CA4D00">
          <w:rPr>
            <w:webHidden/>
          </w:rPr>
          <w:instrText xml:space="preserve"> PAGEREF _Toc452022483 \h </w:instrText>
        </w:r>
        <w:r w:rsidR="00CA4D00">
          <w:rPr>
            <w:webHidden/>
          </w:rPr>
        </w:r>
        <w:r w:rsidR="00CA4D00">
          <w:rPr>
            <w:webHidden/>
          </w:rPr>
          <w:fldChar w:fldCharType="separate"/>
        </w:r>
        <w:r w:rsidR="00CA4D00">
          <w:rPr>
            <w:webHidden/>
          </w:rPr>
          <w:t>13</w:t>
        </w:r>
        <w:r w:rsidR="00CA4D00">
          <w:rPr>
            <w:webHidden/>
          </w:rPr>
          <w:fldChar w:fldCharType="end"/>
        </w:r>
      </w:hyperlink>
    </w:p>
    <w:p w14:paraId="5016A60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4" w:history="1">
        <w:r w:rsidR="00CA4D00" w:rsidRPr="00E84F4F">
          <w:rPr>
            <w:rStyle w:val="Hyperlink"/>
          </w:rPr>
          <w:t>30</w:t>
        </w:r>
        <w:r w:rsidR="00CA4D00">
          <w:rPr>
            <w:rFonts w:asciiTheme="minorHAnsi" w:eastAsiaTheme="minorEastAsia" w:hAnsiTheme="minorHAnsi" w:cstheme="minorBidi"/>
            <w:iCs w:val="0"/>
            <w:sz w:val="22"/>
            <w:szCs w:val="22"/>
            <w:lang w:val="en-AU" w:eastAsia="en-AU"/>
          </w:rPr>
          <w:tab/>
        </w:r>
        <w:r w:rsidR="00CA4D00" w:rsidRPr="00E84F4F">
          <w:rPr>
            <w:rStyle w:val="Hyperlink"/>
          </w:rPr>
          <w:t>Other studies</w:t>
        </w:r>
        <w:r w:rsidR="00CA4D00">
          <w:rPr>
            <w:webHidden/>
          </w:rPr>
          <w:tab/>
        </w:r>
        <w:r w:rsidR="00CA4D00">
          <w:rPr>
            <w:webHidden/>
          </w:rPr>
          <w:fldChar w:fldCharType="begin"/>
        </w:r>
        <w:r w:rsidR="00CA4D00">
          <w:rPr>
            <w:webHidden/>
          </w:rPr>
          <w:instrText xml:space="preserve"> PAGEREF _Toc452022484 \h </w:instrText>
        </w:r>
        <w:r w:rsidR="00CA4D00">
          <w:rPr>
            <w:webHidden/>
          </w:rPr>
        </w:r>
        <w:r w:rsidR="00CA4D00">
          <w:rPr>
            <w:webHidden/>
          </w:rPr>
          <w:fldChar w:fldCharType="separate"/>
        </w:r>
        <w:r w:rsidR="00CA4D00">
          <w:rPr>
            <w:webHidden/>
          </w:rPr>
          <w:t>13</w:t>
        </w:r>
        <w:r w:rsidR="00CA4D00">
          <w:rPr>
            <w:webHidden/>
          </w:rPr>
          <w:fldChar w:fldCharType="end"/>
        </w:r>
      </w:hyperlink>
    </w:p>
    <w:p w14:paraId="0FEC99C3" w14:textId="77777777" w:rsidR="00CA4D00" w:rsidRDefault="00C915C0">
      <w:pPr>
        <w:pStyle w:val="TOC2"/>
        <w:rPr>
          <w:rFonts w:asciiTheme="minorHAnsi" w:eastAsiaTheme="minorEastAsia" w:hAnsiTheme="minorHAnsi" w:cstheme="minorBidi"/>
          <w:b w:val="0"/>
          <w:lang w:val="en-AU" w:eastAsia="en-AU"/>
        </w:rPr>
      </w:pPr>
      <w:hyperlink w:anchor="_Toc452022485" w:history="1">
        <w:r w:rsidR="00CA4D00" w:rsidRPr="00E84F4F">
          <w:rPr>
            <w:rStyle w:val="Hyperlink"/>
          </w:rPr>
          <w:t>Division 3.5— Ending of program</w:t>
        </w:r>
        <w:r w:rsidR="00CA4D00">
          <w:rPr>
            <w:webHidden/>
          </w:rPr>
          <w:tab/>
        </w:r>
        <w:r w:rsidR="00CA4D00">
          <w:rPr>
            <w:webHidden/>
          </w:rPr>
          <w:fldChar w:fldCharType="begin"/>
        </w:r>
        <w:r w:rsidR="00CA4D00">
          <w:rPr>
            <w:webHidden/>
          </w:rPr>
          <w:instrText xml:space="preserve"> PAGEREF _Toc452022485 \h </w:instrText>
        </w:r>
        <w:r w:rsidR="00CA4D00">
          <w:rPr>
            <w:webHidden/>
          </w:rPr>
        </w:r>
        <w:r w:rsidR="00CA4D00">
          <w:rPr>
            <w:webHidden/>
          </w:rPr>
          <w:fldChar w:fldCharType="separate"/>
        </w:r>
        <w:r w:rsidR="00CA4D00">
          <w:rPr>
            <w:webHidden/>
          </w:rPr>
          <w:t>14</w:t>
        </w:r>
        <w:r w:rsidR="00CA4D00">
          <w:rPr>
            <w:webHidden/>
          </w:rPr>
          <w:fldChar w:fldCharType="end"/>
        </w:r>
      </w:hyperlink>
    </w:p>
    <w:p w14:paraId="02D3964D"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6" w:history="1">
        <w:r w:rsidR="00CA4D00" w:rsidRPr="00E84F4F">
          <w:rPr>
            <w:rStyle w:val="Hyperlink"/>
          </w:rPr>
          <w:t>31</w:t>
        </w:r>
        <w:r w:rsidR="00CA4D00">
          <w:rPr>
            <w:rFonts w:asciiTheme="minorHAnsi" w:eastAsiaTheme="minorEastAsia" w:hAnsiTheme="minorHAnsi" w:cstheme="minorBidi"/>
            <w:iCs w:val="0"/>
            <w:sz w:val="22"/>
            <w:szCs w:val="22"/>
            <w:lang w:val="en-AU" w:eastAsia="en-AU"/>
          </w:rPr>
          <w:tab/>
        </w:r>
        <w:r w:rsidR="00CA4D00" w:rsidRPr="00E84F4F">
          <w:rPr>
            <w:rStyle w:val="Hyperlink"/>
          </w:rPr>
          <w:t>Withdrawal from program</w:t>
        </w:r>
        <w:r w:rsidR="00CA4D00">
          <w:rPr>
            <w:webHidden/>
          </w:rPr>
          <w:tab/>
        </w:r>
        <w:r w:rsidR="00CA4D00">
          <w:rPr>
            <w:webHidden/>
          </w:rPr>
          <w:fldChar w:fldCharType="begin"/>
        </w:r>
        <w:r w:rsidR="00CA4D00">
          <w:rPr>
            <w:webHidden/>
          </w:rPr>
          <w:instrText xml:space="preserve"> PAGEREF _Toc452022486 \h </w:instrText>
        </w:r>
        <w:r w:rsidR="00CA4D00">
          <w:rPr>
            <w:webHidden/>
          </w:rPr>
        </w:r>
        <w:r w:rsidR="00CA4D00">
          <w:rPr>
            <w:webHidden/>
          </w:rPr>
          <w:fldChar w:fldCharType="separate"/>
        </w:r>
        <w:r w:rsidR="00CA4D00">
          <w:rPr>
            <w:webHidden/>
          </w:rPr>
          <w:t>14</w:t>
        </w:r>
        <w:r w:rsidR="00CA4D00">
          <w:rPr>
            <w:webHidden/>
          </w:rPr>
          <w:fldChar w:fldCharType="end"/>
        </w:r>
      </w:hyperlink>
    </w:p>
    <w:p w14:paraId="0A39ADE4"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7" w:history="1">
        <w:r w:rsidR="00CA4D00" w:rsidRPr="00E84F4F">
          <w:rPr>
            <w:rStyle w:val="Hyperlink"/>
          </w:rPr>
          <w:t>32</w:t>
        </w:r>
        <w:r w:rsidR="00CA4D00">
          <w:rPr>
            <w:rFonts w:asciiTheme="minorHAnsi" w:eastAsiaTheme="minorEastAsia" w:hAnsiTheme="minorHAnsi" w:cstheme="minorBidi"/>
            <w:iCs w:val="0"/>
            <w:sz w:val="22"/>
            <w:szCs w:val="22"/>
            <w:lang w:val="en-AU" w:eastAsia="en-AU"/>
          </w:rPr>
          <w:tab/>
        </w:r>
        <w:r w:rsidR="00CA4D00" w:rsidRPr="00E84F4F">
          <w:rPr>
            <w:rStyle w:val="Hyperlink"/>
          </w:rPr>
          <w:t>Maximum period for completion of program</w:t>
        </w:r>
        <w:r w:rsidR="00CA4D00">
          <w:rPr>
            <w:webHidden/>
          </w:rPr>
          <w:tab/>
        </w:r>
        <w:r w:rsidR="00CA4D00">
          <w:rPr>
            <w:webHidden/>
          </w:rPr>
          <w:fldChar w:fldCharType="begin"/>
        </w:r>
        <w:r w:rsidR="00CA4D00">
          <w:rPr>
            <w:webHidden/>
          </w:rPr>
          <w:instrText xml:space="preserve"> PAGEREF _Toc452022487 \h </w:instrText>
        </w:r>
        <w:r w:rsidR="00CA4D00">
          <w:rPr>
            <w:webHidden/>
          </w:rPr>
        </w:r>
        <w:r w:rsidR="00CA4D00">
          <w:rPr>
            <w:webHidden/>
          </w:rPr>
          <w:fldChar w:fldCharType="separate"/>
        </w:r>
        <w:r w:rsidR="00CA4D00">
          <w:rPr>
            <w:webHidden/>
          </w:rPr>
          <w:t>14</w:t>
        </w:r>
        <w:r w:rsidR="00CA4D00">
          <w:rPr>
            <w:webHidden/>
          </w:rPr>
          <w:fldChar w:fldCharType="end"/>
        </w:r>
      </w:hyperlink>
    </w:p>
    <w:p w14:paraId="61D0B3DC"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88" w:history="1">
        <w:r w:rsidR="00CA4D00" w:rsidRPr="00E84F4F">
          <w:rPr>
            <w:rStyle w:val="Hyperlink"/>
          </w:rPr>
          <w:t>33</w:t>
        </w:r>
        <w:r w:rsidR="00CA4D00">
          <w:rPr>
            <w:rFonts w:asciiTheme="minorHAnsi" w:eastAsiaTheme="minorEastAsia" w:hAnsiTheme="minorHAnsi" w:cstheme="minorBidi"/>
            <w:iCs w:val="0"/>
            <w:sz w:val="22"/>
            <w:szCs w:val="22"/>
            <w:lang w:val="en-AU" w:eastAsia="en-AU"/>
          </w:rPr>
          <w:tab/>
        </w:r>
        <w:r w:rsidR="00CA4D00" w:rsidRPr="00E84F4F">
          <w:rPr>
            <w:rStyle w:val="Hyperlink"/>
          </w:rPr>
          <w:t>Honours year: cancellation etc.</w:t>
        </w:r>
        <w:r w:rsidR="00CA4D00">
          <w:rPr>
            <w:webHidden/>
          </w:rPr>
          <w:tab/>
        </w:r>
        <w:r w:rsidR="00CA4D00">
          <w:rPr>
            <w:webHidden/>
          </w:rPr>
          <w:fldChar w:fldCharType="begin"/>
        </w:r>
        <w:r w:rsidR="00CA4D00">
          <w:rPr>
            <w:webHidden/>
          </w:rPr>
          <w:instrText xml:space="preserve"> PAGEREF _Toc452022488 \h </w:instrText>
        </w:r>
        <w:r w:rsidR="00CA4D00">
          <w:rPr>
            <w:webHidden/>
          </w:rPr>
        </w:r>
        <w:r w:rsidR="00CA4D00">
          <w:rPr>
            <w:webHidden/>
          </w:rPr>
          <w:fldChar w:fldCharType="separate"/>
        </w:r>
        <w:r w:rsidR="00CA4D00">
          <w:rPr>
            <w:webHidden/>
          </w:rPr>
          <w:t>15</w:t>
        </w:r>
        <w:r w:rsidR="00CA4D00">
          <w:rPr>
            <w:webHidden/>
          </w:rPr>
          <w:fldChar w:fldCharType="end"/>
        </w:r>
      </w:hyperlink>
    </w:p>
    <w:p w14:paraId="1E90D9F4"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489" w:history="1">
        <w:r w:rsidR="00CA4D00" w:rsidRPr="00E84F4F">
          <w:rPr>
            <w:rStyle w:val="Hyperlink"/>
          </w:rPr>
          <w:t>Part 4— Supervision</w:t>
        </w:r>
        <w:r w:rsidR="00CA4D00">
          <w:rPr>
            <w:webHidden/>
          </w:rPr>
          <w:tab/>
        </w:r>
        <w:r w:rsidR="00CA4D00">
          <w:rPr>
            <w:webHidden/>
          </w:rPr>
          <w:fldChar w:fldCharType="begin"/>
        </w:r>
        <w:r w:rsidR="00CA4D00">
          <w:rPr>
            <w:webHidden/>
          </w:rPr>
          <w:instrText xml:space="preserve"> PAGEREF _Toc452022489 \h </w:instrText>
        </w:r>
        <w:r w:rsidR="00CA4D00">
          <w:rPr>
            <w:webHidden/>
          </w:rPr>
        </w:r>
        <w:r w:rsidR="00CA4D00">
          <w:rPr>
            <w:webHidden/>
          </w:rPr>
          <w:fldChar w:fldCharType="separate"/>
        </w:r>
        <w:r w:rsidR="00CA4D00">
          <w:rPr>
            <w:webHidden/>
          </w:rPr>
          <w:t>17</w:t>
        </w:r>
        <w:r w:rsidR="00CA4D00">
          <w:rPr>
            <w:webHidden/>
          </w:rPr>
          <w:fldChar w:fldCharType="end"/>
        </w:r>
      </w:hyperlink>
    </w:p>
    <w:p w14:paraId="3606246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0" w:history="1">
        <w:r w:rsidR="00CA4D00" w:rsidRPr="00E84F4F">
          <w:rPr>
            <w:rStyle w:val="Hyperlink"/>
          </w:rPr>
          <w:t>34</w:t>
        </w:r>
        <w:r w:rsidR="00CA4D00">
          <w:rPr>
            <w:rFonts w:asciiTheme="minorHAnsi" w:eastAsiaTheme="minorEastAsia" w:hAnsiTheme="minorHAnsi" w:cstheme="minorBidi"/>
            <w:iCs w:val="0"/>
            <w:sz w:val="22"/>
            <w:szCs w:val="22"/>
            <w:lang w:val="en-AU" w:eastAsia="en-AU"/>
          </w:rPr>
          <w:tab/>
        </w:r>
        <w:r w:rsidR="00CA4D00" w:rsidRPr="00E84F4F">
          <w:rPr>
            <w:rStyle w:val="Hyperlink"/>
          </w:rPr>
          <w:t>Purpose of Part 4</w:t>
        </w:r>
        <w:r w:rsidR="00CA4D00">
          <w:rPr>
            <w:webHidden/>
          </w:rPr>
          <w:tab/>
        </w:r>
        <w:r w:rsidR="00CA4D00">
          <w:rPr>
            <w:webHidden/>
          </w:rPr>
          <w:fldChar w:fldCharType="begin"/>
        </w:r>
        <w:r w:rsidR="00CA4D00">
          <w:rPr>
            <w:webHidden/>
          </w:rPr>
          <w:instrText xml:space="preserve"> PAGEREF _Toc452022490 \h </w:instrText>
        </w:r>
        <w:r w:rsidR="00CA4D00">
          <w:rPr>
            <w:webHidden/>
          </w:rPr>
        </w:r>
        <w:r w:rsidR="00CA4D00">
          <w:rPr>
            <w:webHidden/>
          </w:rPr>
          <w:fldChar w:fldCharType="separate"/>
        </w:r>
        <w:r w:rsidR="00CA4D00">
          <w:rPr>
            <w:webHidden/>
          </w:rPr>
          <w:t>17</w:t>
        </w:r>
        <w:r w:rsidR="00CA4D00">
          <w:rPr>
            <w:webHidden/>
          </w:rPr>
          <w:fldChar w:fldCharType="end"/>
        </w:r>
      </w:hyperlink>
    </w:p>
    <w:p w14:paraId="24B0720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1" w:history="1">
        <w:r w:rsidR="00CA4D00" w:rsidRPr="00E84F4F">
          <w:rPr>
            <w:rStyle w:val="Hyperlink"/>
          </w:rPr>
          <w:t>35</w:t>
        </w:r>
        <w:r w:rsidR="00CA4D00">
          <w:rPr>
            <w:rFonts w:asciiTheme="minorHAnsi" w:eastAsiaTheme="minorEastAsia" w:hAnsiTheme="minorHAnsi" w:cstheme="minorBidi"/>
            <w:iCs w:val="0"/>
            <w:sz w:val="22"/>
            <w:szCs w:val="22"/>
            <w:lang w:val="en-AU" w:eastAsia="en-AU"/>
          </w:rPr>
          <w:tab/>
        </w:r>
        <w:r w:rsidR="00CA4D00" w:rsidRPr="00E84F4F">
          <w:rPr>
            <w:rStyle w:val="Hyperlink"/>
          </w:rPr>
          <w:t>Supervisors</w:t>
        </w:r>
        <w:r w:rsidR="00CA4D00">
          <w:rPr>
            <w:webHidden/>
          </w:rPr>
          <w:tab/>
        </w:r>
        <w:r w:rsidR="00CA4D00">
          <w:rPr>
            <w:webHidden/>
          </w:rPr>
          <w:fldChar w:fldCharType="begin"/>
        </w:r>
        <w:r w:rsidR="00CA4D00">
          <w:rPr>
            <w:webHidden/>
          </w:rPr>
          <w:instrText xml:space="preserve"> PAGEREF _Toc452022491 \h </w:instrText>
        </w:r>
        <w:r w:rsidR="00CA4D00">
          <w:rPr>
            <w:webHidden/>
          </w:rPr>
        </w:r>
        <w:r w:rsidR="00CA4D00">
          <w:rPr>
            <w:webHidden/>
          </w:rPr>
          <w:fldChar w:fldCharType="separate"/>
        </w:r>
        <w:r w:rsidR="00CA4D00">
          <w:rPr>
            <w:webHidden/>
          </w:rPr>
          <w:t>17</w:t>
        </w:r>
        <w:r w:rsidR="00CA4D00">
          <w:rPr>
            <w:webHidden/>
          </w:rPr>
          <w:fldChar w:fldCharType="end"/>
        </w:r>
      </w:hyperlink>
    </w:p>
    <w:p w14:paraId="2013E0EC"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2" w:history="1">
        <w:r w:rsidR="00CA4D00" w:rsidRPr="00E84F4F">
          <w:rPr>
            <w:rStyle w:val="Hyperlink"/>
          </w:rPr>
          <w:t>36</w:t>
        </w:r>
        <w:r w:rsidR="00CA4D00">
          <w:rPr>
            <w:rFonts w:asciiTheme="minorHAnsi" w:eastAsiaTheme="minorEastAsia" w:hAnsiTheme="minorHAnsi" w:cstheme="minorBidi"/>
            <w:iCs w:val="0"/>
            <w:sz w:val="22"/>
            <w:szCs w:val="22"/>
            <w:lang w:val="en-AU" w:eastAsia="en-AU"/>
          </w:rPr>
          <w:tab/>
        </w:r>
        <w:r w:rsidR="00CA4D00" w:rsidRPr="00E84F4F">
          <w:rPr>
            <w:rStyle w:val="Hyperlink"/>
          </w:rPr>
          <w:t>Appointment of supervisors</w:t>
        </w:r>
        <w:r w:rsidR="00CA4D00">
          <w:rPr>
            <w:webHidden/>
          </w:rPr>
          <w:tab/>
        </w:r>
        <w:r w:rsidR="00CA4D00">
          <w:rPr>
            <w:webHidden/>
          </w:rPr>
          <w:fldChar w:fldCharType="begin"/>
        </w:r>
        <w:r w:rsidR="00CA4D00">
          <w:rPr>
            <w:webHidden/>
          </w:rPr>
          <w:instrText xml:space="preserve"> PAGEREF _Toc452022492 \h </w:instrText>
        </w:r>
        <w:r w:rsidR="00CA4D00">
          <w:rPr>
            <w:webHidden/>
          </w:rPr>
        </w:r>
        <w:r w:rsidR="00CA4D00">
          <w:rPr>
            <w:webHidden/>
          </w:rPr>
          <w:fldChar w:fldCharType="separate"/>
        </w:r>
        <w:r w:rsidR="00CA4D00">
          <w:rPr>
            <w:webHidden/>
          </w:rPr>
          <w:t>17</w:t>
        </w:r>
        <w:r w:rsidR="00CA4D00">
          <w:rPr>
            <w:webHidden/>
          </w:rPr>
          <w:fldChar w:fldCharType="end"/>
        </w:r>
      </w:hyperlink>
    </w:p>
    <w:p w14:paraId="35A877C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3" w:history="1">
        <w:r w:rsidR="00CA4D00" w:rsidRPr="00E84F4F">
          <w:rPr>
            <w:rStyle w:val="Hyperlink"/>
          </w:rPr>
          <w:t>37</w:t>
        </w:r>
        <w:r w:rsidR="00CA4D00">
          <w:rPr>
            <w:rFonts w:asciiTheme="minorHAnsi" w:eastAsiaTheme="minorEastAsia" w:hAnsiTheme="minorHAnsi" w:cstheme="minorBidi"/>
            <w:iCs w:val="0"/>
            <w:sz w:val="22"/>
            <w:szCs w:val="22"/>
            <w:lang w:val="en-AU" w:eastAsia="en-AU"/>
          </w:rPr>
          <w:tab/>
        </w:r>
        <w:r w:rsidR="00CA4D00" w:rsidRPr="00E84F4F">
          <w:rPr>
            <w:rStyle w:val="Hyperlink"/>
          </w:rPr>
          <w:t>Responsibilities of supervisors</w:t>
        </w:r>
        <w:r w:rsidR="00CA4D00">
          <w:rPr>
            <w:webHidden/>
          </w:rPr>
          <w:tab/>
        </w:r>
        <w:r w:rsidR="00CA4D00">
          <w:rPr>
            <w:webHidden/>
          </w:rPr>
          <w:fldChar w:fldCharType="begin"/>
        </w:r>
        <w:r w:rsidR="00CA4D00">
          <w:rPr>
            <w:webHidden/>
          </w:rPr>
          <w:instrText xml:space="preserve"> PAGEREF _Toc452022493 \h </w:instrText>
        </w:r>
        <w:r w:rsidR="00CA4D00">
          <w:rPr>
            <w:webHidden/>
          </w:rPr>
        </w:r>
        <w:r w:rsidR="00CA4D00">
          <w:rPr>
            <w:webHidden/>
          </w:rPr>
          <w:fldChar w:fldCharType="separate"/>
        </w:r>
        <w:r w:rsidR="00CA4D00">
          <w:rPr>
            <w:webHidden/>
          </w:rPr>
          <w:t>17</w:t>
        </w:r>
        <w:r w:rsidR="00CA4D00">
          <w:rPr>
            <w:webHidden/>
          </w:rPr>
          <w:fldChar w:fldCharType="end"/>
        </w:r>
      </w:hyperlink>
    </w:p>
    <w:p w14:paraId="1B08EAE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4" w:history="1">
        <w:r w:rsidR="00CA4D00" w:rsidRPr="00E84F4F">
          <w:rPr>
            <w:rStyle w:val="Hyperlink"/>
          </w:rPr>
          <w:t>38</w:t>
        </w:r>
        <w:r w:rsidR="00CA4D00">
          <w:rPr>
            <w:rFonts w:asciiTheme="minorHAnsi" w:eastAsiaTheme="minorEastAsia" w:hAnsiTheme="minorHAnsi" w:cstheme="minorBidi"/>
            <w:iCs w:val="0"/>
            <w:sz w:val="22"/>
            <w:szCs w:val="22"/>
            <w:lang w:val="en-AU" w:eastAsia="en-AU"/>
          </w:rPr>
          <w:tab/>
        </w:r>
        <w:r w:rsidR="00CA4D00" w:rsidRPr="00E84F4F">
          <w:rPr>
            <w:rStyle w:val="Hyperlink"/>
          </w:rPr>
          <w:t>Temporary supervisory arrangements</w:t>
        </w:r>
        <w:r w:rsidR="00CA4D00">
          <w:rPr>
            <w:webHidden/>
          </w:rPr>
          <w:tab/>
        </w:r>
        <w:r w:rsidR="00CA4D00">
          <w:rPr>
            <w:webHidden/>
          </w:rPr>
          <w:fldChar w:fldCharType="begin"/>
        </w:r>
        <w:r w:rsidR="00CA4D00">
          <w:rPr>
            <w:webHidden/>
          </w:rPr>
          <w:instrText xml:space="preserve"> PAGEREF _Toc452022494 \h </w:instrText>
        </w:r>
        <w:r w:rsidR="00CA4D00">
          <w:rPr>
            <w:webHidden/>
          </w:rPr>
        </w:r>
        <w:r w:rsidR="00CA4D00">
          <w:rPr>
            <w:webHidden/>
          </w:rPr>
          <w:fldChar w:fldCharType="separate"/>
        </w:r>
        <w:r w:rsidR="00CA4D00">
          <w:rPr>
            <w:webHidden/>
          </w:rPr>
          <w:t>17</w:t>
        </w:r>
        <w:r w:rsidR="00CA4D00">
          <w:rPr>
            <w:webHidden/>
          </w:rPr>
          <w:fldChar w:fldCharType="end"/>
        </w:r>
      </w:hyperlink>
    </w:p>
    <w:p w14:paraId="4028B4A7"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495" w:history="1">
        <w:r w:rsidR="00CA4D00" w:rsidRPr="00E84F4F">
          <w:rPr>
            <w:rStyle w:val="Hyperlink"/>
          </w:rPr>
          <w:t>Part 5— Assessment</w:t>
        </w:r>
        <w:r w:rsidR="00CA4D00">
          <w:rPr>
            <w:webHidden/>
          </w:rPr>
          <w:tab/>
        </w:r>
        <w:r w:rsidR="00CA4D00">
          <w:rPr>
            <w:webHidden/>
          </w:rPr>
          <w:fldChar w:fldCharType="begin"/>
        </w:r>
        <w:r w:rsidR="00CA4D00">
          <w:rPr>
            <w:webHidden/>
          </w:rPr>
          <w:instrText xml:space="preserve"> PAGEREF _Toc452022495 \h </w:instrText>
        </w:r>
        <w:r w:rsidR="00CA4D00">
          <w:rPr>
            <w:webHidden/>
          </w:rPr>
        </w:r>
        <w:r w:rsidR="00CA4D00">
          <w:rPr>
            <w:webHidden/>
          </w:rPr>
          <w:fldChar w:fldCharType="separate"/>
        </w:r>
        <w:r w:rsidR="00CA4D00">
          <w:rPr>
            <w:webHidden/>
          </w:rPr>
          <w:t>19</w:t>
        </w:r>
        <w:r w:rsidR="00CA4D00">
          <w:rPr>
            <w:webHidden/>
          </w:rPr>
          <w:fldChar w:fldCharType="end"/>
        </w:r>
      </w:hyperlink>
    </w:p>
    <w:p w14:paraId="74A7337F" w14:textId="77777777" w:rsidR="00CA4D00" w:rsidRDefault="00C915C0">
      <w:pPr>
        <w:pStyle w:val="TOC2"/>
        <w:rPr>
          <w:rFonts w:asciiTheme="minorHAnsi" w:eastAsiaTheme="minorEastAsia" w:hAnsiTheme="minorHAnsi" w:cstheme="minorBidi"/>
          <w:b w:val="0"/>
          <w:lang w:val="en-AU" w:eastAsia="en-AU"/>
        </w:rPr>
      </w:pPr>
      <w:hyperlink w:anchor="_Toc452022496" w:history="1">
        <w:r w:rsidR="00CA4D00" w:rsidRPr="00E84F4F">
          <w:rPr>
            <w:rStyle w:val="Hyperlink"/>
          </w:rPr>
          <w:t>Division 5.1— Assessment methods</w:t>
        </w:r>
        <w:r w:rsidR="00CA4D00">
          <w:rPr>
            <w:webHidden/>
          </w:rPr>
          <w:tab/>
        </w:r>
        <w:r w:rsidR="00CA4D00">
          <w:rPr>
            <w:webHidden/>
          </w:rPr>
          <w:fldChar w:fldCharType="begin"/>
        </w:r>
        <w:r w:rsidR="00CA4D00">
          <w:rPr>
            <w:webHidden/>
          </w:rPr>
          <w:instrText xml:space="preserve"> PAGEREF _Toc452022496 \h </w:instrText>
        </w:r>
        <w:r w:rsidR="00CA4D00">
          <w:rPr>
            <w:webHidden/>
          </w:rPr>
        </w:r>
        <w:r w:rsidR="00CA4D00">
          <w:rPr>
            <w:webHidden/>
          </w:rPr>
          <w:fldChar w:fldCharType="separate"/>
        </w:r>
        <w:r w:rsidR="00CA4D00">
          <w:rPr>
            <w:webHidden/>
          </w:rPr>
          <w:t>19</w:t>
        </w:r>
        <w:r w:rsidR="00CA4D00">
          <w:rPr>
            <w:webHidden/>
          </w:rPr>
          <w:fldChar w:fldCharType="end"/>
        </w:r>
      </w:hyperlink>
    </w:p>
    <w:p w14:paraId="4D6F7E4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7" w:history="1">
        <w:r w:rsidR="00CA4D00" w:rsidRPr="00E84F4F">
          <w:rPr>
            <w:rStyle w:val="Hyperlink"/>
          </w:rPr>
          <w:t>39</w:t>
        </w:r>
        <w:r w:rsidR="00CA4D00">
          <w:rPr>
            <w:rFonts w:asciiTheme="minorHAnsi" w:eastAsiaTheme="minorEastAsia" w:hAnsiTheme="minorHAnsi" w:cstheme="minorBidi"/>
            <w:iCs w:val="0"/>
            <w:sz w:val="22"/>
            <w:szCs w:val="22"/>
            <w:lang w:val="en-AU" w:eastAsia="en-AU"/>
          </w:rPr>
          <w:tab/>
        </w:r>
        <w:r w:rsidR="00CA4D00" w:rsidRPr="00E84F4F">
          <w:rPr>
            <w:rStyle w:val="Hyperlink"/>
          </w:rPr>
          <w:t>Purpose of Division 5.1</w:t>
        </w:r>
        <w:r w:rsidR="00CA4D00">
          <w:rPr>
            <w:webHidden/>
          </w:rPr>
          <w:tab/>
        </w:r>
        <w:r w:rsidR="00CA4D00">
          <w:rPr>
            <w:webHidden/>
          </w:rPr>
          <w:fldChar w:fldCharType="begin"/>
        </w:r>
        <w:r w:rsidR="00CA4D00">
          <w:rPr>
            <w:webHidden/>
          </w:rPr>
          <w:instrText xml:space="preserve"> PAGEREF _Toc452022497 \h </w:instrText>
        </w:r>
        <w:r w:rsidR="00CA4D00">
          <w:rPr>
            <w:webHidden/>
          </w:rPr>
        </w:r>
        <w:r w:rsidR="00CA4D00">
          <w:rPr>
            <w:webHidden/>
          </w:rPr>
          <w:fldChar w:fldCharType="separate"/>
        </w:r>
        <w:r w:rsidR="00CA4D00">
          <w:rPr>
            <w:webHidden/>
          </w:rPr>
          <w:t>19</w:t>
        </w:r>
        <w:r w:rsidR="00CA4D00">
          <w:rPr>
            <w:webHidden/>
          </w:rPr>
          <w:fldChar w:fldCharType="end"/>
        </w:r>
      </w:hyperlink>
    </w:p>
    <w:p w14:paraId="494B6BD7"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8" w:history="1">
        <w:r w:rsidR="00CA4D00" w:rsidRPr="00E84F4F">
          <w:rPr>
            <w:rStyle w:val="Hyperlink"/>
          </w:rPr>
          <w:t>40</w:t>
        </w:r>
        <w:r w:rsidR="00CA4D00">
          <w:rPr>
            <w:rFonts w:asciiTheme="minorHAnsi" w:eastAsiaTheme="minorEastAsia" w:hAnsiTheme="minorHAnsi" w:cstheme="minorBidi"/>
            <w:iCs w:val="0"/>
            <w:sz w:val="22"/>
            <w:szCs w:val="22"/>
            <w:lang w:val="en-AU" w:eastAsia="en-AU"/>
          </w:rPr>
          <w:tab/>
        </w:r>
        <w:r w:rsidR="00CA4D00" w:rsidRPr="00E84F4F">
          <w:rPr>
            <w:rStyle w:val="Hyperlink"/>
          </w:rPr>
          <w:t>Assessment of thesis</w:t>
        </w:r>
        <w:r w:rsidR="00CA4D00">
          <w:rPr>
            <w:webHidden/>
          </w:rPr>
          <w:tab/>
        </w:r>
        <w:r w:rsidR="00CA4D00">
          <w:rPr>
            <w:webHidden/>
          </w:rPr>
          <w:fldChar w:fldCharType="begin"/>
        </w:r>
        <w:r w:rsidR="00CA4D00">
          <w:rPr>
            <w:webHidden/>
          </w:rPr>
          <w:instrText xml:space="preserve"> PAGEREF _Toc452022498 \h </w:instrText>
        </w:r>
        <w:r w:rsidR="00CA4D00">
          <w:rPr>
            <w:webHidden/>
          </w:rPr>
        </w:r>
        <w:r w:rsidR="00CA4D00">
          <w:rPr>
            <w:webHidden/>
          </w:rPr>
          <w:fldChar w:fldCharType="separate"/>
        </w:r>
        <w:r w:rsidR="00CA4D00">
          <w:rPr>
            <w:webHidden/>
          </w:rPr>
          <w:t>19</w:t>
        </w:r>
        <w:r w:rsidR="00CA4D00">
          <w:rPr>
            <w:webHidden/>
          </w:rPr>
          <w:fldChar w:fldCharType="end"/>
        </w:r>
      </w:hyperlink>
    </w:p>
    <w:p w14:paraId="6D74E3F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499" w:history="1">
        <w:r w:rsidR="00CA4D00" w:rsidRPr="00E84F4F">
          <w:rPr>
            <w:rStyle w:val="Hyperlink"/>
          </w:rPr>
          <w:t>41</w:t>
        </w:r>
        <w:r w:rsidR="00CA4D00">
          <w:rPr>
            <w:rFonts w:asciiTheme="minorHAnsi" w:eastAsiaTheme="minorEastAsia" w:hAnsiTheme="minorHAnsi" w:cstheme="minorBidi"/>
            <w:iCs w:val="0"/>
            <w:sz w:val="22"/>
            <w:szCs w:val="22"/>
            <w:lang w:val="en-AU" w:eastAsia="en-AU"/>
          </w:rPr>
          <w:tab/>
        </w:r>
        <w:r w:rsidR="00CA4D00" w:rsidRPr="00E84F4F">
          <w:rPr>
            <w:rStyle w:val="Hyperlink"/>
          </w:rPr>
          <w:t>Application of Assessment Rule</w:t>
        </w:r>
        <w:r w:rsidR="00CA4D00">
          <w:rPr>
            <w:webHidden/>
          </w:rPr>
          <w:tab/>
        </w:r>
        <w:r w:rsidR="00CA4D00">
          <w:rPr>
            <w:webHidden/>
          </w:rPr>
          <w:fldChar w:fldCharType="begin"/>
        </w:r>
        <w:r w:rsidR="00CA4D00">
          <w:rPr>
            <w:webHidden/>
          </w:rPr>
          <w:instrText xml:space="preserve"> PAGEREF _Toc452022499 \h </w:instrText>
        </w:r>
        <w:r w:rsidR="00CA4D00">
          <w:rPr>
            <w:webHidden/>
          </w:rPr>
        </w:r>
        <w:r w:rsidR="00CA4D00">
          <w:rPr>
            <w:webHidden/>
          </w:rPr>
          <w:fldChar w:fldCharType="separate"/>
        </w:r>
        <w:r w:rsidR="00CA4D00">
          <w:rPr>
            <w:webHidden/>
          </w:rPr>
          <w:t>19</w:t>
        </w:r>
        <w:r w:rsidR="00CA4D00">
          <w:rPr>
            <w:webHidden/>
          </w:rPr>
          <w:fldChar w:fldCharType="end"/>
        </w:r>
      </w:hyperlink>
    </w:p>
    <w:p w14:paraId="385AFBF6"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0" w:history="1">
        <w:r w:rsidR="00CA4D00" w:rsidRPr="00E84F4F">
          <w:rPr>
            <w:rStyle w:val="Hyperlink"/>
          </w:rPr>
          <w:t>42</w:t>
        </w:r>
        <w:r w:rsidR="00CA4D00">
          <w:rPr>
            <w:rFonts w:asciiTheme="minorHAnsi" w:eastAsiaTheme="minorEastAsia" w:hAnsiTheme="minorHAnsi" w:cstheme="minorBidi"/>
            <w:iCs w:val="0"/>
            <w:sz w:val="22"/>
            <w:szCs w:val="22"/>
            <w:lang w:val="en-AU" w:eastAsia="en-AU"/>
          </w:rPr>
          <w:tab/>
        </w:r>
        <w:r w:rsidR="00CA4D00" w:rsidRPr="00E84F4F">
          <w:rPr>
            <w:rStyle w:val="Hyperlink"/>
          </w:rPr>
          <w:t>Assessments must be in English</w:t>
        </w:r>
        <w:r w:rsidR="00CA4D00">
          <w:rPr>
            <w:webHidden/>
          </w:rPr>
          <w:tab/>
        </w:r>
        <w:r w:rsidR="00CA4D00">
          <w:rPr>
            <w:webHidden/>
          </w:rPr>
          <w:fldChar w:fldCharType="begin"/>
        </w:r>
        <w:r w:rsidR="00CA4D00">
          <w:rPr>
            <w:webHidden/>
          </w:rPr>
          <w:instrText xml:space="preserve"> PAGEREF _Toc452022500 \h </w:instrText>
        </w:r>
        <w:r w:rsidR="00CA4D00">
          <w:rPr>
            <w:webHidden/>
          </w:rPr>
        </w:r>
        <w:r w:rsidR="00CA4D00">
          <w:rPr>
            <w:webHidden/>
          </w:rPr>
          <w:fldChar w:fldCharType="separate"/>
        </w:r>
        <w:r w:rsidR="00CA4D00">
          <w:rPr>
            <w:webHidden/>
          </w:rPr>
          <w:t>19</w:t>
        </w:r>
        <w:r w:rsidR="00CA4D00">
          <w:rPr>
            <w:webHidden/>
          </w:rPr>
          <w:fldChar w:fldCharType="end"/>
        </w:r>
      </w:hyperlink>
    </w:p>
    <w:p w14:paraId="1580D5E0" w14:textId="77777777" w:rsidR="00CA4D00" w:rsidRDefault="00C915C0">
      <w:pPr>
        <w:pStyle w:val="TOC2"/>
        <w:rPr>
          <w:rFonts w:asciiTheme="minorHAnsi" w:eastAsiaTheme="minorEastAsia" w:hAnsiTheme="minorHAnsi" w:cstheme="minorBidi"/>
          <w:b w:val="0"/>
          <w:lang w:val="en-AU" w:eastAsia="en-AU"/>
        </w:rPr>
      </w:pPr>
      <w:hyperlink w:anchor="_Toc452022501" w:history="1">
        <w:r w:rsidR="00CA4D00" w:rsidRPr="00E84F4F">
          <w:rPr>
            <w:rStyle w:val="Hyperlink"/>
          </w:rPr>
          <w:t>Division 5.2— Thesis</w:t>
        </w:r>
        <w:r w:rsidR="00CA4D00">
          <w:rPr>
            <w:webHidden/>
          </w:rPr>
          <w:tab/>
        </w:r>
        <w:r w:rsidR="00CA4D00">
          <w:rPr>
            <w:webHidden/>
          </w:rPr>
          <w:fldChar w:fldCharType="begin"/>
        </w:r>
        <w:r w:rsidR="00CA4D00">
          <w:rPr>
            <w:webHidden/>
          </w:rPr>
          <w:instrText xml:space="preserve"> PAGEREF _Toc452022501 \h </w:instrText>
        </w:r>
        <w:r w:rsidR="00CA4D00">
          <w:rPr>
            <w:webHidden/>
          </w:rPr>
        </w:r>
        <w:r w:rsidR="00CA4D00">
          <w:rPr>
            <w:webHidden/>
          </w:rPr>
          <w:fldChar w:fldCharType="separate"/>
        </w:r>
        <w:r w:rsidR="00CA4D00">
          <w:rPr>
            <w:webHidden/>
          </w:rPr>
          <w:t>19</w:t>
        </w:r>
        <w:r w:rsidR="00CA4D00">
          <w:rPr>
            <w:webHidden/>
          </w:rPr>
          <w:fldChar w:fldCharType="end"/>
        </w:r>
      </w:hyperlink>
    </w:p>
    <w:p w14:paraId="0A99AD1F"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2" w:history="1">
        <w:r w:rsidR="00CA4D00" w:rsidRPr="00E84F4F">
          <w:rPr>
            <w:rStyle w:val="Hyperlink"/>
          </w:rPr>
          <w:t>43</w:t>
        </w:r>
        <w:r w:rsidR="00CA4D00">
          <w:rPr>
            <w:rFonts w:asciiTheme="minorHAnsi" w:eastAsiaTheme="minorEastAsia" w:hAnsiTheme="minorHAnsi" w:cstheme="minorBidi"/>
            <w:iCs w:val="0"/>
            <w:sz w:val="22"/>
            <w:szCs w:val="22"/>
            <w:lang w:val="en-AU" w:eastAsia="en-AU"/>
          </w:rPr>
          <w:tab/>
        </w:r>
        <w:r w:rsidR="00CA4D00" w:rsidRPr="00E84F4F">
          <w:rPr>
            <w:rStyle w:val="Hyperlink"/>
          </w:rPr>
          <w:t>Purpose of Division 5.2</w:t>
        </w:r>
        <w:r w:rsidR="00CA4D00">
          <w:rPr>
            <w:webHidden/>
          </w:rPr>
          <w:tab/>
        </w:r>
        <w:r w:rsidR="00CA4D00">
          <w:rPr>
            <w:webHidden/>
          </w:rPr>
          <w:fldChar w:fldCharType="begin"/>
        </w:r>
        <w:r w:rsidR="00CA4D00">
          <w:rPr>
            <w:webHidden/>
          </w:rPr>
          <w:instrText xml:space="preserve"> PAGEREF _Toc452022502 \h </w:instrText>
        </w:r>
        <w:r w:rsidR="00CA4D00">
          <w:rPr>
            <w:webHidden/>
          </w:rPr>
        </w:r>
        <w:r w:rsidR="00CA4D00">
          <w:rPr>
            <w:webHidden/>
          </w:rPr>
          <w:fldChar w:fldCharType="separate"/>
        </w:r>
        <w:r w:rsidR="00CA4D00">
          <w:rPr>
            <w:webHidden/>
          </w:rPr>
          <w:t>19</w:t>
        </w:r>
        <w:r w:rsidR="00CA4D00">
          <w:rPr>
            <w:webHidden/>
          </w:rPr>
          <w:fldChar w:fldCharType="end"/>
        </w:r>
      </w:hyperlink>
    </w:p>
    <w:p w14:paraId="44934153"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3" w:history="1">
        <w:r w:rsidR="00CA4D00" w:rsidRPr="00E84F4F">
          <w:rPr>
            <w:rStyle w:val="Hyperlink"/>
          </w:rPr>
          <w:t>44</w:t>
        </w:r>
        <w:r w:rsidR="00CA4D00">
          <w:rPr>
            <w:rFonts w:asciiTheme="minorHAnsi" w:eastAsiaTheme="minorEastAsia" w:hAnsiTheme="minorHAnsi" w:cstheme="minorBidi"/>
            <w:iCs w:val="0"/>
            <w:sz w:val="22"/>
            <w:szCs w:val="22"/>
            <w:lang w:val="en-AU" w:eastAsia="en-AU"/>
          </w:rPr>
          <w:tab/>
        </w:r>
        <w:r w:rsidR="00CA4D00" w:rsidRPr="00E84F4F">
          <w:rPr>
            <w:rStyle w:val="Hyperlink"/>
          </w:rPr>
          <w:t>Requirements for examination of thesis</w:t>
        </w:r>
        <w:r w:rsidR="00CA4D00">
          <w:rPr>
            <w:webHidden/>
          </w:rPr>
          <w:tab/>
        </w:r>
        <w:r w:rsidR="00CA4D00">
          <w:rPr>
            <w:webHidden/>
          </w:rPr>
          <w:fldChar w:fldCharType="begin"/>
        </w:r>
        <w:r w:rsidR="00CA4D00">
          <w:rPr>
            <w:webHidden/>
          </w:rPr>
          <w:instrText xml:space="preserve"> PAGEREF _Toc452022503 \h </w:instrText>
        </w:r>
        <w:r w:rsidR="00CA4D00">
          <w:rPr>
            <w:webHidden/>
          </w:rPr>
        </w:r>
        <w:r w:rsidR="00CA4D00">
          <w:rPr>
            <w:webHidden/>
          </w:rPr>
          <w:fldChar w:fldCharType="separate"/>
        </w:r>
        <w:r w:rsidR="00CA4D00">
          <w:rPr>
            <w:webHidden/>
          </w:rPr>
          <w:t>19</w:t>
        </w:r>
        <w:r w:rsidR="00CA4D00">
          <w:rPr>
            <w:webHidden/>
          </w:rPr>
          <w:fldChar w:fldCharType="end"/>
        </w:r>
      </w:hyperlink>
    </w:p>
    <w:p w14:paraId="603DD66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4" w:history="1">
        <w:r w:rsidR="00CA4D00" w:rsidRPr="00E84F4F">
          <w:rPr>
            <w:rStyle w:val="Hyperlink"/>
          </w:rPr>
          <w:t>45</w:t>
        </w:r>
        <w:r w:rsidR="00CA4D00">
          <w:rPr>
            <w:rFonts w:asciiTheme="minorHAnsi" w:eastAsiaTheme="minorEastAsia" w:hAnsiTheme="minorHAnsi" w:cstheme="minorBidi"/>
            <w:iCs w:val="0"/>
            <w:sz w:val="22"/>
            <w:szCs w:val="22"/>
            <w:lang w:val="en-AU" w:eastAsia="en-AU"/>
          </w:rPr>
          <w:tab/>
        </w:r>
        <w:r w:rsidR="00CA4D00" w:rsidRPr="00E84F4F">
          <w:rPr>
            <w:rStyle w:val="Hyperlink"/>
          </w:rPr>
          <w:t>General thesis requirements</w:t>
        </w:r>
        <w:r w:rsidR="00CA4D00">
          <w:rPr>
            <w:webHidden/>
          </w:rPr>
          <w:tab/>
        </w:r>
        <w:r w:rsidR="00CA4D00">
          <w:rPr>
            <w:webHidden/>
          </w:rPr>
          <w:fldChar w:fldCharType="begin"/>
        </w:r>
        <w:r w:rsidR="00CA4D00">
          <w:rPr>
            <w:webHidden/>
          </w:rPr>
          <w:instrText xml:space="preserve"> PAGEREF _Toc452022504 \h </w:instrText>
        </w:r>
        <w:r w:rsidR="00CA4D00">
          <w:rPr>
            <w:webHidden/>
          </w:rPr>
        </w:r>
        <w:r w:rsidR="00CA4D00">
          <w:rPr>
            <w:webHidden/>
          </w:rPr>
          <w:fldChar w:fldCharType="separate"/>
        </w:r>
        <w:r w:rsidR="00CA4D00">
          <w:rPr>
            <w:webHidden/>
          </w:rPr>
          <w:t>19</w:t>
        </w:r>
        <w:r w:rsidR="00CA4D00">
          <w:rPr>
            <w:webHidden/>
          </w:rPr>
          <w:fldChar w:fldCharType="end"/>
        </w:r>
      </w:hyperlink>
    </w:p>
    <w:p w14:paraId="3F582C87"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5" w:history="1">
        <w:r w:rsidR="00CA4D00" w:rsidRPr="00E84F4F">
          <w:rPr>
            <w:rStyle w:val="Hyperlink"/>
          </w:rPr>
          <w:t>46</w:t>
        </w:r>
        <w:r w:rsidR="00CA4D00">
          <w:rPr>
            <w:rFonts w:asciiTheme="minorHAnsi" w:eastAsiaTheme="minorEastAsia" w:hAnsiTheme="minorHAnsi" w:cstheme="minorBidi"/>
            <w:iCs w:val="0"/>
            <w:sz w:val="22"/>
            <w:szCs w:val="22"/>
            <w:lang w:val="en-AU" w:eastAsia="en-AU"/>
          </w:rPr>
          <w:tab/>
        </w:r>
        <w:r w:rsidR="00CA4D00" w:rsidRPr="00E84F4F">
          <w:rPr>
            <w:rStyle w:val="Hyperlink"/>
          </w:rPr>
          <w:t>Submission of thesis</w:t>
        </w:r>
        <w:r w:rsidR="00CA4D00">
          <w:rPr>
            <w:webHidden/>
          </w:rPr>
          <w:tab/>
        </w:r>
        <w:r w:rsidR="00CA4D00">
          <w:rPr>
            <w:webHidden/>
          </w:rPr>
          <w:fldChar w:fldCharType="begin"/>
        </w:r>
        <w:r w:rsidR="00CA4D00">
          <w:rPr>
            <w:webHidden/>
          </w:rPr>
          <w:instrText xml:space="preserve"> PAGEREF _Toc452022505 \h </w:instrText>
        </w:r>
        <w:r w:rsidR="00CA4D00">
          <w:rPr>
            <w:webHidden/>
          </w:rPr>
        </w:r>
        <w:r w:rsidR="00CA4D00">
          <w:rPr>
            <w:webHidden/>
          </w:rPr>
          <w:fldChar w:fldCharType="separate"/>
        </w:r>
        <w:r w:rsidR="00CA4D00">
          <w:rPr>
            <w:webHidden/>
          </w:rPr>
          <w:t>20</w:t>
        </w:r>
        <w:r w:rsidR="00CA4D00">
          <w:rPr>
            <w:webHidden/>
          </w:rPr>
          <w:fldChar w:fldCharType="end"/>
        </w:r>
      </w:hyperlink>
    </w:p>
    <w:p w14:paraId="34B10678"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6" w:history="1">
        <w:r w:rsidR="00CA4D00" w:rsidRPr="00E84F4F">
          <w:rPr>
            <w:rStyle w:val="Hyperlink"/>
          </w:rPr>
          <w:t>47</w:t>
        </w:r>
        <w:r w:rsidR="00CA4D00">
          <w:rPr>
            <w:rFonts w:asciiTheme="minorHAnsi" w:eastAsiaTheme="minorEastAsia" w:hAnsiTheme="minorHAnsi" w:cstheme="minorBidi"/>
            <w:iCs w:val="0"/>
            <w:sz w:val="22"/>
            <w:szCs w:val="22"/>
            <w:lang w:val="en-AU" w:eastAsia="en-AU"/>
          </w:rPr>
          <w:tab/>
        </w:r>
        <w:r w:rsidR="00CA4D00" w:rsidRPr="00E84F4F">
          <w:rPr>
            <w:rStyle w:val="Hyperlink"/>
          </w:rPr>
          <w:t>Appointment of thesis examiners</w:t>
        </w:r>
        <w:r w:rsidR="00CA4D00">
          <w:rPr>
            <w:webHidden/>
          </w:rPr>
          <w:tab/>
        </w:r>
        <w:r w:rsidR="00CA4D00">
          <w:rPr>
            <w:webHidden/>
          </w:rPr>
          <w:fldChar w:fldCharType="begin"/>
        </w:r>
        <w:r w:rsidR="00CA4D00">
          <w:rPr>
            <w:webHidden/>
          </w:rPr>
          <w:instrText xml:space="preserve"> PAGEREF _Toc452022506 \h </w:instrText>
        </w:r>
        <w:r w:rsidR="00CA4D00">
          <w:rPr>
            <w:webHidden/>
          </w:rPr>
        </w:r>
        <w:r w:rsidR="00CA4D00">
          <w:rPr>
            <w:webHidden/>
          </w:rPr>
          <w:fldChar w:fldCharType="separate"/>
        </w:r>
        <w:r w:rsidR="00CA4D00">
          <w:rPr>
            <w:webHidden/>
          </w:rPr>
          <w:t>20</w:t>
        </w:r>
        <w:r w:rsidR="00CA4D00">
          <w:rPr>
            <w:webHidden/>
          </w:rPr>
          <w:fldChar w:fldCharType="end"/>
        </w:r>
      </w:hyperlink>
    </w:p>
    <w:p w14:paraId="0651F1C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7" w:history="1">
        <w:r w:rsidR="00CA4D00" w:rsidRPr="00E84F4F">
          <w:rPr>
            <w:rStyle w:val="Hyperlink"/>
          </w:rPr>
          <w:t>48</w:t>
        </w:r>
        <w:r w:rsidR="00CA4D00">
          <w:rPr>
            <w:rFonts w:asciiTheme="minorHAnsi" w:eastAsiaTheme="minorEastAsia" w:hAnsiTheme="minorHAnsi" w:cstheme="minorBidi"/>
            <w:iCs w:val="0"/>
            <w:sz w:val="22"/>
            <w:szCs w:val="22"/>
            <w:lang w:val="en-AU" w:eastAsia="en-AU"/>
          </w:rPr>
          <w:tab/>
        </w:r>
        <w:r w:rsidR="00CA4D00" w:rsidRPr="00E84F4F">
          <w:rPr>
            <w:rStyle w:val="Hyperlink"/>
          </w:rPr>
          <w:t>Re-examination by resubmission of thesis</w:t>
        </w:r>
        <w:r w:rsidR="00CA4D00">
          <w:rPr>
            <w:webHidden/>
          </w:rPr>
          <w:tab/>
        </w:r>
        <w:r w:rsidR="00CA4D00">
          <w:rPr>
            <w:webHidden/>
          </w:rPr>
          <w:fldChar w:fldCharType="begin"/>
        </w:r>
        <w:r w:rsidR="00CA4D00">
          <w:rPr>
            <w:webHidden/>
          </w:rPr>
          <w:instrText xml:space="preserve"> PAGEREF _Toc452022507 \h </w:instrText>
        </w:r>
        <w:r w:rsidR="00CA4D00">
          <w:rPr>
            <w:webHidden/>
          </w:rPr>
        </w:r>
        <w:r w:rsidR="00CA4D00">
          <w:rPr>
            <w:webHidden/>
          </w:rPr>
          <w:fldChar w:fldCharType="separate"/>
        </w:r>
        <w:r w:rsidR="00CA4D00">
          <w:rPr>
            <w:webHidden/>
          </w:rPr>
          <w:t>20</w:t>
        </w:r>
        <w:r w:rsidR="00CA4D00">
          <w:rPr>
            <w:webHidden/>
          </w:rPr>
          <w:fldChar w:fldCharType="end"/>
        </w:r>
      </w:hyperlink>
    </w:p>
    <w:p w14:paraId="10B42985"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08" w:history="1">
        <w:r w:rsidR="00CA4D00" w:rsidRPr="00E84F4F">
          <w:rPr>
            <w:rStyle w:val="Hyperlink"/>
          </w:rPr>
          <w:t>49</w:t>
        </w:r>
        <w:r w:rsidR="00CA4D00">
          <w:rPr>
            <w:rFonts w:asciiTheme="minorHAnsi" w:eastAsiaTheme="minorEastAsia" w:hAnsiTheme="minorHAnsi" w:cstheme="minorBidi"/>
            <w:iCs w:val="0"/>
            <w:sz w:val="22"/>
            <w:szCs w:val="22"/>
            <w:lang w:val="en-AU" w:eastAsia="en-AU"/>
          </w:rPr>
          <w:tab/>
        </w:r>
        <w:r w:rsidR="00CA4D00" w:rsidRPr="00E84F4F">
          <w:rPr>
            <w:rStyle w:val="Hyperlink"/>
          </w:rPr>
          <w:t>Student must provide thesis for deposit in University Library</w:t>
        </w:r>
        <w:r w:rsidR="00CA4D00">
          <w:rPr>
            <w:webHidden/>
          </w:rPr>
          <w:tab/>
        </w:r>
        <w:r w:rsidR="00CA4D00">
          <w:rPr>
            <w:webHidden/>
          </w:rPr>
          <w:fldChar w:fldCharType="begin"/>
        </w:r>
        <w:r w:rsidR="00CA4D00">
          <w:rPr>
            <w:webHidden/>
          </w:rPr>
          <w:instrText xml:space="preserve"> PAGEREF _Toc452022508 \h </w:instrText>
        </w:r>
        <w:r w:rsidR="00CA4D00">
          <w:rPr>
            <w:webHidden/>
          </w:rPr>
        </w:r>
        <w:r w:rsidR="00CA4D00">
          <w:rPr>
            <w:webHidden/>
          </w:rPr>
          <w:fldChar w:fldCharType="separate"/>
        </w:r>
        <w:r w:rsidR="00CA4D00">
          <w:rPr>
            <w:webHidden/>
          </w:rPr>
          <w:t>21</w:t>
        </w:r>
        <w:r w:rsidR="00CA4D00">
          <w:rPr>
            <w:webHidden/>
          </w:rPr>
          <w:fldChar w:fldCharType="end"/>
        </w:r>
      </w:hyperlink>
    </w:p>
    <w:p w14:paraId="6AA993D4"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509" w:history="1">
        <w:r w:rsidR="00CA4D00" w:rsidRPr="00E84F4F">
          <w:rPr>
            <w:rStyle w:val="Hyperlink"/>
          </w:rPr>
          <w:t>Part 6— Grades, eligibility for awards and classifications</w:t>
        </w:r>
        <w:r w:rsidR="00CA4D00">
          <w:rPr>
            <w:webHidden/>
          </w:rPr>
          <w:tab/>
        </w:r>
        <w:r w:rsidR="00CA4D00">
          <w:rPr>
            <w:webHidden/>
          </w:rPr>
          <w:fldChar w:fldCharType="begin"/>
        </w:r>
        <w:r w:rsidR="00CA4D00">
          <w:rPr>
            <w:webHidden/>
          </w:rPr>
          <w:instrText xml:space="preserve"> PAGEREF _Toc452022509 \h </w:instrText>
        </w:r>
        <w:r w:rsidR="00CA4D00">
          <w:rPr>
            <w:webHidden/>
          </w:rPr>
        </w:r>
        <w:r w:rsidR="00CA4D00">
          <w:rPr>
            <w:webHidden/>
          </w:rPr>
          <w:fldChar w:fldCharType="separate"/>
        </w:r>
        <w:r w:rsidR="00CA4D00">
          <w:rPr>
            <w:webHidden/>
          </w:rPr>
          <w:t>22</w:t>
        </w:r>
        <w:r w:rsidR="00CA4D00">
          <w:rPr>
            <w:webHidden/>
          </w:rPr>
          <w:fldChar w:fldCharType="end"/>
        </w:r>
      </w:hyperlink>
    </w:p>
    <w:p w14:paraId="069914EB"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0" w:history="1">
        <w:r w:rsidR="00CA4D00" w:rsidRPr="00E84F4F">
          <w:rPr>
            <w:rStyle w:val="Hyperlink"/>
          </w:rPr>
          <w:t>50</w:t>
        </w:r>
        <w:r w:rsidR="00CA4D00">
          <w:rPr>
            <w:rFonts w:asciiTheme="minorHAnsi" w:eastAsiaTheme="minorEastAsia" w:hAnsiTheme="minorHAnsi" w:cstheme="minorBidi"/>
            <w:iCs w:val="0"/>
            <w:sz w:val="22"/>
            <w:szCs w:val="22"/>
            <w:lang w:val="en-AU" w:eastAsia="en-AU"/>
          </w:rPr>
          <w:tab/>
        </w:r>
        <w:r w:rsidR="00CA4D00" w:rsidRPr="00E84F4F">
          <w:rPr>
            <w:rStyle w:val="Hyperlink"/>
          </w:rPr>
          <w:t>Course grades</w:t>
        </w:r>
        <w:r w:rsidR="00CA4D00">
          <w:rPr>
            <w:webHidden/>
          </w:rPr>
          <w:tab/>
        </w:r>
        <w:r w:rsidR="00CA4D00">
          <w:rPr>
            <w:webHidden/>
          </w:rPr>
          <w:fldChar w:fldCharType="begin"/>
        </w:r>
        <w:r w:rsidR="00CA4D00">
          <w:rPr>
            <w:webHidden/>
          </w:rPr>
          <w:instrText xml:space="preserve"> PAGEREF _Toc452022510 \h </w:instrText>
        </w:r>
        <w:r w:rsidR="00CA4D00">
          <w:rPr>
            <w:webHidden/>
          </w:rPr>
        </w:r>
        <w:r w:rsidR="00CA4D00">
          <w:rPr>
            <w:webHidden/>
          </w:rPr>
          <w:fldChar w:fldCharType="separate"/>
        </w:r>
        <w:r w:rsidR="00CA4D00">
          <w:rPr>
            <w:webHidden/>
          </w:rPr>
          <w:t>22</w:t>
        </w:r>
        <w:r w:rsidR="00CA4D00">
          <w:rPr>
            <w:webHidden/>
          </w:rPr>
          <w:fldChar w:fldCharType="end"/>
        </w:r>
      </w:hyperlink>
    </w:p>
    <w:p w14:paraId="39C43A3D"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1" w:history="1">
        <w:r w:rsidR="00CA4D00" w:rsidRPr="00E84F4F">
          <w:rPr>
            <w:rStyle w:val="Hyperlink"/>
          </w:rPr>
          <w:t>51</w:t>
        </w:r>
        <w:r w:rsidR="00CA4D00">
          <w:rPr>
            <w:rFonts w:asciiTheme="minorHAnsi" w:eastAsiaTheme="minorEastAsia" w:hAnsiTheme="minorHAnsi" w:cstheme="minorBidi"/>
            <w:iCs w:val="0"/>
            <w:sz w:val="22"/>
            <w:szCs w:val="22"/>
            <w:lang w:val="en-AU" w:eastAsia="en-AU"/>
          </w:rPr>
          <w:tab/>
        </w:r>
        <w:r w:rsidR="00CA4D00" w:rsidRPr="00E84F4F">
          <w:rPr>
            <w:rStyle w:val="Hyperlink"/>
          </w:rPr>
          <w:t>Eligibility for awards</w:t>
        </w:r>
        <w:r w:rsidR="00CA4D00">
          <w:rPr>
            <w:webHidden/>
          </w:rPr>
          <w:tab/>
        </w:r>
        <w:r w:rsidR="00CA4D00">
          <w:rPr>
            <w:webHidden/>
          </w:rPr>
          <w:fldChar w:fldCharType="begin"/>
        </w:r>
        <w:r w:rsidR="00CA4D00">
          <w:rPr>
            <w:webHidden/>
          </w:rPr>
          <w:instrText xml:space="preserve"> PAGEREF _Toc452022511 \h </w:instrText>
        </w:r>
        <w:r w:rsidR="00CA4D00">
          <w:rPr>
            <w:webHidden/>
          </w:rPr>
        </w:r>
        <w:r w:rsidR="00CA4D00">
          <w:rPr>
            <w:webHidden/>
          </w:rPr>
          <w:fldChar w:fldCharType="separate"/>
        </w:r>
        <w:r w:rsidR="00CA4D00">
          <w:rPr>
            <w:webHidden/>
          </w:rPr>
          <w:t>22</w:t>
        </w:r>
        <w:r w:rsidR="00CA4D00">
          <w:rPr>
            <w:webHidden/>
          </w:rPr>
          <w:fldChar w:fldCharType="end"/>
        </w:r>
      </w:hyperlink>
    </w:p>
    <w:p w14:paraId="37FAF8D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2" w:history="1">
        <w:r w:rsidR="00CA4D00" w:rsidRPr="00E84F4F">
          <w:rPr>
            <w:rStyle w:val="Hyperlink"/>
          </w:rPr>
          <w:t>52</w:t>
        </w:r>
        <w:r w:rsidR="00CA4D00">
          <w:rPr>
            <w:rFonts w:asciiTheme="minorHAnsi" w:eastAsiaTheme="minorEastAsia" w:hAnsiTheme="minorHAnsi" w:cstheme="minorBidi"/>
            <w:iCs w:val="0"/>
            <w:sz w:val="22"/>
            <w:szCs w:val="22"/>
            <w:lang w:val="en-AU" w:eastAsia="en-AU"/>
          </w:rPr>
          <w:tab/>
        </w:r>
        <w:r w:rsidR="00CA4D00" w:rsidRPr="00E84F4F">
          <w:rPr>
            <w:rStyle w:val="Hyperlink"/>
          </w:rPr>
          <w:t>Classification of awards</w:t>
        </w:r>
        <w:r w:rsidR="00CA4D00">
          <w:rPr>
            <w:webHidden/>
          </w:rPr>
          <w:tab/>
        </w:r>
        <w:r w:rsidR="00CA4D00">
          <w:rPr>
            <w:webHidden/>
          </w:rPr>
          <w:fldChar w:fldCharType="begin"/>
        </w:r>
        <w:r w:rsidR="00CA4D00">
          <w:rPr>
            <w:webHidden/>
          </w:rPr>
          <w:instrText xml:space="preserve"> PAGEREF _Toc452022512 \h </w:instrText>
        </w:r>
        <w:r w:rsidR="00CA4D00">
          <w:rPr>
            <w:webHidden/>
          </w:rPr>
        </w:r>
        <w:r w:rsidR="00CA4D00">
          <w:rPr>
            <w:webHidden/>
          </w:rPr>
          <w:fldChar w:fldCharType="separate"/>
        </w:r>
        <w:r w:rsidR="00CA4D00">
          <w:rPr>
            <w:webHidden/>
          </w:rPr>
          <w:t>22</w:t>
        </w:r>
        <w:r w:rsidR="00CA4D00">
          <w:rPr>
            <w:webHidden/>
          </w:rPr>
          <w:fldChar w:fldCharType="end"/>
        </w:r>
      </w:hyperlink>
    </w:p>
    <w:p w14:paraId="322969A2"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513" w:history="1">
        <w:r w:rsidR="00CA4D00" w:rsidRPr="00E84F4F">
          <w:rPr>
            <w:rStyle w:val="Hyperlink"/>
          </w:rPr>
          <w:t>Part 7— Review of decisions</w:t>
        </w:r>
        <w:r w:rsidR="00CA4D00">
          <w:rPr>
            <w:webHidden/>
          </w:rPr>
          <w:tab/>
        </w:r>
        <w:r w:rsidR="00CA4D00">
          <w:rPr>
            <w:webHidden/>
          </w:rPr>
          <w:fldChar w:fldCharType="begin"/>
        </w:r>
        <w:r w:rsidR="00CA4D00">
          <w:rPr>
            <w:webHidden/>
          </w:rPr>
          <w:instrText xml:space="preserve"> PAGEREF _Toc452022513 \h </w:instrText>
        </w:r>
        <w:r w:rsidR="00CA4D00">
          <w:rPr>
            <w:webHidden/>
          </w:rPr>
        </w:r>
        <w:r w:rsidR="00CA4D00">
          <w:rPr>
            <w:webHidden/>
          </w:rPr>
          <w:fldChar w:fldCharType="separate"/>
        </w:r>
        <w:r w:rsidR="00CA4D00">
          <w:rPr>
            <w:webHidden/>
          </w:rPr>
          <w:t>24</w:t>
        </w:r>
        <w:r w:rsidR="00CA4D00">
          <w:rPr>
            <w:webHidden/>
          </w:rPr>
          <w:fldChar w:fldCharType="end"/>
        </w:r>
      </w:hyperlink>
    </w:p>
    <w:p w14:paraId="79C64CA8"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4" w:history="1">
        <w:r w:rsidR="00CA4D00" w:rsidRPr="00E84F4F">
          <w:rPr>
            <w:rStyle w:val="Hyperlink"/>
          </w:rPr>
          <w:t>53</w:t>
        </w:r>
        <w:r w:rsidR="00CA4D00">
          <w:rPr>
            <w:rFonts w:asciiTheme="minorHAnsi" w:eastAsiaTheme="minorEastAsia" w:hAnsiTheme="minorHAnsi" w:cstheme="minorBidi"/>
            <w:iCs w:val="0"/>
            <w:sz w:val="22"/>
            <w:szCs w:val="22"/>
            <w:lang w:val="en-AU" w:eastAsia="en-AU"/>
          </w:rPr>
          <w:tab/>
        </w:r>
        <w:r w:rsidR="00CA4D00" w:rsidRPr="00E84F4F">
          <w:rPr>
            <w:rStyle w:val="Hyperlink"/>
          </w:rPr>
          <w:t xml:space="preserve">What decisions are </w:t>
        </w:r>
        <w:r w:rsidR="00CA4D00" w:rsidRPr="00E84F4F">
          <w:rPr>
            <w:rStyle w:val="Hyperlink"/>
            <w:i/>
          </w:rPr>
          <w:t>reviewable decisions</w:t>
        </w:r>
        <w:r w:rsidR="00CA4D00" w:rsidRPr="00E84F4F">
          <w:rPr>
            <w:rStyle w:val="Hyperlink"/>
          </w:rPr>
          <w:t>?</w:t>
        </w:r>
        <w:r w:rsidR="00CA4D00">
          <w:rPr>
            <w:webHidden/>
          </w:rPr>
          <w:tab/>
        </w:r>
        <w:r w:rsidR="00CA4D00">
          <w:rPr>
            <w:webHidden/>
          </w:rPr>
          <w:fldChar w:fldCharType="begin"/>
        </w:r>
        <w:r w:rsidR="00CA4D00">
          <w:rPr>
            <w:webHidden/>
          </w:rPr>
          <w:instrText xml:space="preserve"> PAGEREF _Toc452022514 \h </w:instrText>
        </w:r>
        <w:r w:rsidR="00CA4D00">
          <w:rPr>
            <w:webHidden/>
          </w:rPr>
        </w:r>
        <w:r w:rsidR="00CA4D00">
          <w:rPr>
            <w:webHidden/>
          </w:rPr>
          <w:fldChar w:fldCharType="separate"/>
        </w:r>
        <w:r w:rsidR="00CA4D00">
          <w:rPr>
            <w:webHidden/>
          </w:rPr>
          <w:t>24</w:t>
        </w:r>
        <w:r w:rsidR="00CA4D00">
          <w:rPr>
            <w:webHidden/>
          </w:rPr>
          <w:fldChar w:fldCharType="end"/>
        </w:r>
      </w:hyperlink>
    </w:p>
    <w:p w14:paraId="4777BCF2"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5" w:history="1">
        <w:r w:rsidR="00CA4D00" w:rsidRPr="00E84F4F">
          <w:rPr>
            <w:rStyle w:val="Hyperlink"/>
          </w:rPr>
          <w:t>54</w:t>
        </w:r>
        <w:r w:rsidR="00CA4D00">
          <w:rPr>
            <w:rFonts w:asciiTheme="minorHAnsi" w:eastAsiaTheme="minorEastAsia" w:hAnsiTheme="minorHAnsi" w:cstheme="minorBidi"/>
            <w:iCs w:val="0"/>
            <w:sz w:val="22"/>
            <w:szCs w:val="22"/>
            <w:lang w:val="en-AU" w:eastAsia="en-AU"/>
          </w:rPr>
          <w:tab/>
        </w:r>
        <w:r w:rsidR="00CA4D00" w:rsidRPr="00E84F4F">
          <w:rPr>
            <w:rStyle w:val="Hyperlink"/>
          </w:rPr>
          <w:t xml:space="preserve">Who is a </w:t>
        </w:r>
        <w:r w:rsidR="00CA4D00" w:rsidRPr="00E84F4F">
          <w:rPr>
            <w:rStyle w:val="Hyperlink"/>
            <w:i/>
          </w:rPr>
          <w:t>person affected</w:t>
        </w:r>
        <w:r w:rsidR="00CA4D00" w:rsidRPr="00E84F4F">
          <w:rPr>
            <w:rStyle w:val="Hyperlink"/>
          </w:rPr>
          <w:t xml:space="preserve"> by a reviewable decision?</w:t>
        </w:r>
        <w:r w:rsidR="00CA4D00">
          <w:rPr>
            <w:webHidden/>
          </w:rPr>
          <w:tab/>
        </w:r>
        <w:r w:rsidR="00CA4D00">
          <w:rPr>
            <w:webHidden/>
          </w:rPr>
          <w:fldChar w:fldCharType="begin"/>
        </w:r>
        <w:r w:rsidR="00CA4D00">
          <w:rPr>
            <w:webHidden/>
          </w:rPr>
          <w:instrText xml:space="preserve"> PAGEREF _Toc452022515 \h </w:instrText>
        </w:r>
        <w:r w:rsidR="00CA4D00">
          <w:rPr>
            <w:webHidden/>
          </w:rPr>
        </w:r>
        <w:r w:rsidR="00CA4D00">
          <w:rPr>
            <w:webHidden/>
          </w:rPr>
          <w:fldChar w:fldCharType="separate"/>
        </w:r>
        <w:r w:rsidR="00CA4D00">
          <w:rPr>
            <w:webHidden/>
          </w:rPr>
          <w:t>24</w:t>
        </w:r>
        <w:r w:rsidR="00CA4D00">
          <w:rPr>
            <w:webHidden/>
          </w:rPr>
          <w:fldChar w:fldCharType="end"/>
        </w:r>
      </w:hyperlink>
    </w:p>
    <w:p w14:paraId="579869C1"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6" w:history="1">
        <w:r w:rsidR="00CA4D00" w:rsidRPr="00E84F4F">
          <w:rPr>
            <w:rStyle w:val="Hyperlink"/>
          </w:rPr>
          <w:t>55</w:t>
        </w:r>
        <w:r w:rsidR="00CA4D00">
          <w:rPr>
            <w:rFonts w:asciiTheme="minorHAnsi" w:eastAsiaTheme="minorEastAsia" w:hAnsiTheme="minorHAnsi" w:cstheme="minorBidi"/>
            <w:iCs w:val="0"/>
            <w:sz w:val="22"/>
            <w:szCs w:val="22"/>
            <w:lang w:val="en-AU" w:eastAsia="en-AU"/>
          </w:rPr>
          <w:tab/>
        </w:r>
        <w:r w:rsidR="00CA4D00" w:rsidRPr="00E84F4F">
          <w:rPr>
            <w:rStyle w:val="Hyperlink"/>
          </w:rPr>
          <w:t>Person affected by reviewable decision to be told about review etc.</w:t>
        </w:r>
        <w:r w:rsidR="00CA4D00">
          <w:rPr>
            <w:webHidden/>
          </w:rPr>
          <w:tab/>
        </w:r>
        <w:r w:rsidR="00CA4D00">
          <w:rPr>
            <w:webHidden/>
          </w:rPr>
          <w:fldChar w:fldCharType="begin"/>
        </w:r>
        <w:r w:rsidR="00CA4D00">
          <w:rPr>
            <w:webHidden/>
          </w:rPr>
          <w:instrText xml:space="preserve"> PAGEREF _Toc452022516 \h </w:instrText>
        </w:r>
        <w:r w:rsidR="00CA4D00">
          <w:rPr>
            <w:webHidden/>
          </w:rPr>
        </w:r>
        <w:r w:rsidR="00CA4D00">
          <w:rPr>
            <w:webHidden/>
          </w:rPr>
          <w:fldChar w:fldCharType="separate"/>
        </w:r>
        <w:r w:rsidR="00CA4D00">
          <w:rPr>
            <w:webHidden/>
          </w:rPr>
          <w:t>24</w:t>
        </w:r>
        <w:r w:rsidR="00CA4D00">
          <w:rPr>
            <w:webHidden/>
          </w:rPr>
          <w:fldChar w:fldCharType="end"/>
        </w:r>
      </w:hyperlink>
    </w:p>
    <w:p w14:paraId="0D1DE2CA"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7" w:history="1">
        <w:r w:rsidR="00CA4D00" w:rsidRPr="00E84F4F">
          <w:rPr>
            <w:rStyle w:val="Hyperlink"/>
          </w:rPr>
          <w:t>56</w:t>
        </w:r>
        <w:r w:rsidR="00CA4D00">
          <w:rPr>
            <w:rFonts w:asciiTheme="minorHAnsi" w:eastAsiaTheme="minorEastAsia" w:hAnsiTheme="minorHAnsi" w:cstheme="minorBidi"/>
            <w:iCs w:val="0"/>
            <w:sz w:val="22"/>
            <w:szCs w:val="22"/>
            <w:lang w:val="en-AU" w:eastAsia="en-AU"/>
          </w:rPr>
          <w:tab/>
        </w:r>
        <w:r w:rsidR="00CA4D00" w:rsidRPr="00E84F4F">
          <w:rPr>
            <w:rStyle w:val="Hyperlink"/>
          </w:rPr>
          <w:t>Application for review of reviewable decision</w:t>
        </w:r>
        <w:r w:rsidR="00CA4D00">
          <w:rPr>
            <w:webHidden/>
          </w:rPr>
          <w:tab/>
        </w:r>
        <w:r w:rsidR="00CA4D00">
          <w:rPr>
            <w:webHidden/>
          </w:rPr>
          <w:fldChar w:fldCharType="begin"/>
        </w:r>
        <w:r w:rsidR="00CA4D00">
          <w:rPr>
            <w:webHidden/>
          </w:rPr>
          <w:instrText xml:space="preserve"> PAGEREF _Toc452022517 \h </w:instrText>
        </w:r>
        <w:r w:rsidR="00CA4D00">
          <w:rPr>
            <w:webHidden/>
          </w:rPr>
        </w:r>
        <w:r w:rsidR="00CA4D00">
          <w:rPr>
            <w:webHidden/>
          </w:rPr>
          <w:fldChar w:fldCharType="separate"/>
        </w:r>
        <w:r w:rsidR="00CA4D00">
          <w:rPr>
            <w:webHidden/>
          </w:rPr>
          <w:t>25</w:t>
        </w:r>
        <w:r w:rsidR="00CA4D00">
          <w:rPr>
            <w:webHidden/>
          </w:rPr>
          <w:fldChar w:fldCharType="end"/>
        </w:r>
      </w:hyperlink>
    </w:p>
    <w:p w14:paraId="4E92126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8" w:history="1">
        <w:r w:rsidR="00CA4D00" w:rsidRPr="00E84F4F">
          <w:rPr>
            <w:rStyle w:val="Hyperlink"/>
          </w:rPr>
          <w:t>57</w:t>
        </w:r>
        <w:r w:rsidR="00CA4D00">
          <w:rPr>
            <w:rFonts w:asciiTheme="minorHAnsi" w:eastAsiaTheme="minorEastAsia" w:hAnsiTheme="minorHAnsi" w:cstheme="minorBidi"/>
            <w:iCs w:val="0"/>
            <w:sz w:val="22"/>
            <w:szCs w:val="22"/>
            <w:lang w:val="en-AU" w:eastAsia="en-AU"/>
          </w:rPr>
          <w:tab/>
        </w:r>
        <w:r w:rsidR="00CA4D00" w:rsidRPr="00E84F4F">
          <w:rPr>
            <w:rStyle w:val="Hyperlink"/>
          </w:rPr>
          <w:t>Review by Associate Dean</w:t>
        </w:r>
        <w:r w:rsidR="00CA4D00">
          <w:rPr>
            <w:webHidden/>
          </w:rPr>
          <w:tab/>
        </w:r>
        <w:r w:rsidR="00CA4D00">
          <w:rPr>
            <w:webHidden/>
          </w:rPr>
          <w:fldChar w:fldCharType="begin"/>
        </w:r>
        <w:r w:rsidR="00CA4D00">
          <w:rPr>
            <w:webHidden/>
          </w:rPr>
          <w:instrText xml:space="preserve"> PAGEREF _Toc452022518 \h </w:instrText>
        </w:r>
        <w:r w:rsidR="00CA4D00">
          <w:rPr>
            <w:webHidden/>
          </w:rPr>
        </w:r>
        <w:r w:rsidR="00CA4D00">
          <w:rPr>
            <w:webHidden/>
          </w:rPr>
          <w:fldChar w:fldCharType="separate"/>
        </w:r>
        <w:r w:rsidR="00CA4D00">
          <w:rPr>
            <w:webHidden/>
          </w:rPr>
          <w:t>25</w:t>
        </w:r>
        <w:r w:rsidR="00CA4D00">
          <w:rPr>
            <w:webHidden/>
          </w:rPr>
          <w:fldChar w:fldCharType="end"/>
        </w:r>
      </w:hyperlink>
    </w:p>
    <w:p w14:paraId="54D9145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19" w:history="1">
        <w:r w:rsidR="00CA4D00" w:rsidRPr="00E84F4F">
          <w:rPr>
            <w:rStyle w:val="Hyperlink"/>
          </w:rPr>
          <w:t>58</w:t>
        </w:r>
        <w:r w:rsidR="00CA4D00">
          <w:rPr>
            <w:rFonts w:asciiTheme="minorHAnsi" w:eastAsiaTheme="minorEastAsia" w:hAnsiTheme="minorHAnsi" w:cstheme="minorBidi"/>
            <w:iCs w:val="0"/>
            <w:sz w:val="22"/>
            <w:szCs w:val="22"/>
            <w:lang w:val="en-AU" w:eastAsia="en-AU"/>
          </w:rPr>
          <w:tab/>
        </w:r>
        <w:r w:rsidR="00CA4D00" w:rsidRPr="00E84F4F">
          <w:rPr>
            <w:rStyle w:val="Hyperlink"/>
          </w:rPr>
          <w:t>Application for procedural review by Deputy Vice-Chancellor</w:t>
        </w:r>
        <w:r w:rsidR="00CA4D00">
          <w:rPr>
            <w:webHidden/>
          </w:rPr>
          <w:tab/>
        </w:r>
        <w:r w:rsidR="00CA4D00">
          <w:rPr>
            <w:webHidden/>
          </w:rPr>
          <w:fldChar w:fldCharType="begin"/>
        </w:r>
        <w:r w:rsidR="00CA4D00">
          <w:rPr>
            <w:webHidden/>
          </w:rPr>
          <w:instrText xml:space="preserve"> PAGEREF _Toc452022519 \h </w:instrText>
        </w:r>
        <w:r w:rsidR="00CA4D00">
          <w:rPr>
            <w:webHidden/>
          </w:rPr>
        </w:r>
        <w:r w:rsidR="00CA4D00">
          <w:rPr>
            <w:webHidden/>
          </w:rPr>
          <w:fldChar w:fldCharType="separate"/>
        </w:r>
        <w:r w:rsidR="00CA4D00">
          <w:rPr>
            <w:webHidden/>
          </w:rPr>
          <w:t>26</w:t>
        </w:r>
        <w:r w:rsidR="00CA4D00">
          <w:rPr>
            <w:webHidden/>
          </w:rPr>
          <w:fldChar w:fldCharType="end"/>
        </w:r>
      </w:hyperlink>
    </w:p>
    <w:p w14:paraId="26EF4C44"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0" w:history="1">
        <w:r w:rsidR="00CA4D00" w:rsidRPr="00E84F4F">
          <w:rPr>
            <w:rStyle w:val="Hyperlink"/>
          </w:rPr>
          <w:t>59</w:t>
        </w:r>
        <w:r w:rsidR="00CA4D00">
          <w:rPr>
            <w:rFonts w:asciiTheme="minorHAnsi" w:eastAsiaTheme="minorEastAsia" w:hAnsiTheme="minorHAnsi" w:cstheme="minorBidi"/>
            <w:iCs w:val="0"/>
            <w:sz w:val="22"/>
            <w:szCs w:val="22"/>
            <w:lang w:val="en-AU" w:eastAsia="en-AU"/>
          </w:rPr>
          <w:tab/>
        </w:r>
        <w:r w:rsidR="00CA4D00" w:rsidRPr="00E84F4F">
          <w:rPr>
            <w:rStyle w:val="Hyperlink"/>
          </w:rPr>
          <w:t>Procedural review by Deputy Vice-Chancellor</w:t>
        </w:r>
        <w:r w:rsidR="00CA4D00">
          <w:rPr>
            <w:webHidden/>
          </w:rPr>
          <w:tab/>
        </w:r>
        <w:r w:rsidR="00CA4D00">
          <w:rPr>
            <w:webHidden/>
          </w:rPr>
          <w:fldChar w:fldCharType="begin"/>
        </w:r>
        <w:r w:rsidR="00CA4D00">
          <w:rPr>
            <w:webHidden/>
          </w:rPr>
          <w:instrText xml:space="preserve"> PAGEREF _Toc452022520 \h </w:instrText>
        </w:r>
        <w:r w:rsidR="00CA4D00">
          <w:rPr>
            <w:webHidden/>
          </w:rPr>
        </w:r>
        <w:r w:rsidR="00CA4D00">
          <w:rPr>
            <w:webHidden/>
          </w:rPr>
          <w:fldChar w:fldCharType="separate"/>
        </w:r>
        <w:r w:rsidR="00CA4D00">
          <w:rPr>
            <w:webHidden/>
          </w:rPr>
          <w:t>26</w:t>
        </w:r>
        <w:r w:rsidR="00CA4D00">
          <w:rPr>
            <w:webHidden/>
          </w:rPr>
          <w:fldChar w:fldCharType="end"/>
        </w:r>
      </w:hyperlink>
    </w:p>
    <w:p w14:paraId="454D98AE"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521" w:history="1">
        <w:r w:rsidR="00CA4D00" w:rsidRPr="00E84F4F">
          <w:rPr>
            <w:rStyle w:val="Hyperlink"/>
          </w:rPr>
          <w:t>Part 8— Miscellaneous</w:t>
        </w:r>
        <w:r w:rsidR="00CA4D00">
          <w:rPr>
            <w:webHidden/>
          </w:rPr>
          <w:tab/>
        </w:r>
        <w:r w:rsidR="00CA4D00">
          <w:rPr>
            <w:webHidden/>
          </w:rPr>
          <w:fldChar w:fldCharType="begin"/>
        </w:r>
        <w:r w:rsidR="00CA4D00">
          <w:rPr>
            <w:webHidden/>
          </w:rPr>
          <w:instrText xml:space="preserve"> PAGEREF _Toc452022521 \h </w:instrText>
        </w:r>
        <w:r w:rsidR="00CA4D00">
          <w:rPr>
            <w:webHidden/>
          </w:rPr>
        </w:r>
        <w:r w:rsidR="00CA4D00">
          <w:rPr>
            <w:webHidden/>
          </w:rPr>
          <w:fldChar w:fldCharType="separate"/>
        </w:r>
        <w:r w:rsidR="00CA4D00">
          <w:rPr>
            <w:webHidden/>
          </w:rPr>
          <w:t>28</w:t>
        </w:r>
        <w:r w:rsidR="00CA4D00">
          <w:rPr>
            <w:webHidden/>
          </w:rPr>
          <w:fldChar w:fldCharType="end"/>
        </w:r>
      </w:hyperlink>
    </w:p>
    <w:p w14:paraId="4CE72C18"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2" w:history="1">
        <w:r w:rsidR="00CA4D00" w:rsidRPr="00E84F4F">
          <w:rPr>
            <w:rStyle w:val="Hyperlink"/>
          </w:rPr>
          <w:t>60</w:t>
        </w:r>
        <w:r w:rsidR="00CA4D00">
          <w:rPr>
            <w:rFonts w:asciiTheme="minorHAnsi" w:eastAsiaTheme="minorEastAsia" w:hAnsiTheme="minorHAnsi" w:cstheme="minorBidi"/>
            <w:iCs w:val="0"/>
            <w:sz w:val="22"/>
            <w:szCs w:val="22"/>
            <w:lang w:val="en-AU" w:eastAsia="en-AU"/>
          </w:rPr>
          <w:tab/>
        </w:r>
        <w:r w:rsidR="00CA4D00" w:rsidRPr="00E84F4F">
          <w:rPr>
            <w:rStyle w:val="Hyperlink"/>
          </w:rPr>
          <w:t>Approved forms</w:t>
        </w:r>
        <w:r w:rsidR="00CA4D00">
          <w:rPr>
            <w:webHidden/>
          </w:rPr>
          <w:tab/>
        </w:r>
        <w:r w:rsidR="00CA4D00">
          <w:rPr>
            <w:webHidden/>
          </w:rPr>
          <w:fldChar w:fldCharType="begin"/>
        </w:r>
        <w:r w:rsidR="00CA4D00">
          <w:rPr>
            <w:webHidden/>
          </w:rPr>
          <w:instrText xml:space="preserve"> PAGEREF _Toc452022522 \h </w:instrText>
        </w:r>
        <w:r w:rsidR="00CA4D00">
          <w:rPr>
            <w:webHidden/>
          </w:rPr>
        </w:r>
        <w:r w:rsidR="00CA4D00">
          <w:rPr>
            <w:webHidden/>
          </w:rPr>
          <w:fldChar w:fldCharType="separate"/>
        </w:r>
        <w:r w:rsidR="00CA4D00">
          <w:rPr>
            <w:webHidden/>
          </w:rPr>
          <w:t>28</w:t>
        </w:r>
        <w:r w:rsidR="00CA4D00">
          <w:rPr>
            <w:webHidden/>
          </w:rPr>
          <w:fldChar w:fldCharType="end"/>
        </w:r>
      </w:hyperlink>
    </w:p>
    <w:p w14:paraId="5B93693D"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3" w:history="1">
        <w:r w:rsidR="00CA4D00" w:rsidRPr="00E84F4F">
          <w:rPr>
            <w:rStyle w:val="Hyperlink"/>
          </w:rPr>
          <w:t>61</w:t>
        </w:r>
        <w:r w:rsidR="00CA4D00">
          <w:rPr>
            <w:rFonts w:asciiTheme="minorHAnsi" w:eastAsiaTheme="minorEastAsia" w:hAnsiTheme="minorHAnsi" w:cstheme="minorBidi"/>
            <w:iCs w:val="0"/>
            <w:sz w:val="22"/>
            <w:szCs w:val="22"/>
            <w:lang w:val="en-AU" w:eastAsia="en-AU"/>
          </w:rPr>
          <w:tab/>
        </w:r>
        <w:r w:rsidR="00CA4D00" w:rsidRPr="00E84F4F">
          <w:rPr>
            <w:rStyle w:val="Hyperlink"/>
          </w:rPr>
          <w:t>Service of notices etc.</w:t>
        </w:r>
        <w:r w:rsidR="00CA4D00">
          <w:rPr>
            <w:webHidden/>
          </w:rPr>
          <w:tab/>
        </w:r>
        <w:r w:rsidR="00CA4D00">
          <w:rPr>
            <w:webHidden/>
          </w:rPr>
          <w:fldChar w:fldCharType="begin"/>
        </w:r>
        <w:r w:rsidR="00CA4D00">
          <w:rPr>
            <w:webHidden/>
          </w:rPr>
          <w:instrText xml:space="preserve"> PAGEREF _Toc452022523 \h </w:instrText>
        </w:r>
        <w:r w:rsidR="00CA4D00">
          <w:rPr>
            <w:webHidden/>
          </w:rPr>
        </w:r>
        <w:r w:rsidR="00CA4D00">
          <w:rPr>
            <w:webHidden/>
          </w:rPr>
          <w:fldChar w:fldCharType="separate"/>
        </w:r>
        <w:r w:rsidR="00CA4D00">
          <w:rPr>
            <w:webHidden/>
          </w:rPr>
          <w:t>28</w:t>
        </w:r>
        <w:r w:rsidR="00CA4D00">
          <w:rPr>
            <w:webHidden/>
          </w:rPr>
          <w:fldChar w:fldCharType="end"/>
        </w:r>
      </w:hyperlink>
    </w:p>
    <w:p w14:paraId="41391EC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4" w:history="1">
        <w:r w:rsidR="00CA4D00" w:rsidRPr="00E84F4F">
          <w:rPr>
            <w:rStyle w:val="Hyperlink"/>
          </w:rPr>
          <w:t>62</w:t>
        </w:r>
        <w:r w:rsidR="00CA4D00">
          <w:rPr>
            <w:rFonts w:asciiTheme="minorHAnsi" w:eastAsiaTheme="minorEastAsia" w:hAnsiTheme="minorHAnsi" w:cstheme="minorBidi"/>
            <w:iCs w:val="0"/>
            <w:sz w:val="22"/>
            <w:szCs w:val="22"/>
            <w:lang w:val="en-AU" w:eastAsia="en-AU"/>
          </w:rPr>
          <w:tab/>
        </w:r>
        <w:r w:rsidR="00CA4D00" w:rsidRPr="00E84F4F">
          <w:rPr>
            <w:rStyle w:val="Hyperlink"/>
          </w:rPr>
          <w:t>Appointment of Delegated Authorities</w:t>
        </w:r>
        <w:r w:rsidR="00CA4D00">
          <w:rPr>
            <w:webHidden/>
          </w:rPr>
          <w:tab/>
        </w:r>
        <w:r w:rsidR="00CA4D00">
          <w:rPr>
            <w:webHidden/>
          </w:rPr>
          <w:fldChar w:fldCharType="begin"/>
        </w:r>
        <w:r w:rsidR="00CA4D00">
          <w:rPr>
            <w:webHidden/>
          </w:rPr>
          <w:instrText xml:space="preserve"> PAGEREF _Toc452022524 \h </w:instrText>
        </w:r>
        <w:r w:rsidR="00CA4D00">
          <w:rPr>
            <w:webHidden/>
          </w:rPr>
        </w:r>
        <w:r w:rsidR="00CA4D00">
          <w:rPr>
            <w:webHidden/>
          </w:rPr>
          <w:fldChar w:fldCharType="separate"/>
        </w:r>
        <w:r w:rsidR="00CA4D00">
          <w:rPr>
            <w:webHidden/>
          </w:rPr>
          <w:t>28</w:t>
        </w:r>
        <w:r w:rsidR="00CA4D00">
          <w:rPr>
            <w:webHidden/>
          </w:rPr>
          <w:fldChar w:fldCharType="end"/>
        </w:r>
      </w:hyperlink>
    </w:p>
    <w:p w14:paraId="475F8FEA"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5" w:history="1">
        <w:r w:rsidR="00CA4D00" w:rsidRPr="00E84F4F">
          <w:rPr>
            <w:rStyle w:val="Hyperlink"/>
          </w:rPr>
          <w:t>63</w:t>
        </w:r>
        <w:r w:rsidR="00CA4D00">
          <w:rPr>
            <w:rFonts w:asciiTheme="minorHAnsi" w:eastAsiaTheme="minorEastAsia" w:hAnsiTheme="minorHAnsi" w:cstheme="minorBidi"/>
            <w:iCs w:val="0"/>
            <w:sz w:val="22"/>
            <w:szCs w:val="22"/>
            <w:lang w:val="en-AU" w:eastAsia="en-AU"/>
          </w:rPr>
          <w:tab/>
        </w:r>
        <w:r w:rsidR="00CA4D00" w:rsidRPr="00E84F4F">
          <w:rPr>
            <w:rStyle w:val="Hyperlink"/>
          </w:rPr>
          <w:t>College Dean exercising Associate Dean’s functions</w:t>
        </w:r>
        <w:r w:rsidR="00CA4D00">
          <w:rPr>
            <w:webHidden/>
          </w:rPr>
          <w:tab/>
        </w:r>
        <w:r w:rsidR="00CA4D00">
          <w:rPr>
            <w:webHidden/>
          </w:rPr>
          <w:fldChar w:fldCharType="begin"/>
        </w:r>
        <w:r w:rsidR="00CA4D00">
          <w:rPr>
            <w:webHidden/>
          </w:rPr>
          <w:instrText xml:space="preserve"> PAGEREF _Toc452022525 \h </w:instrText>
        </w:r>
        <w:r w:rsidR="00CA4D00">
          <w:rPr>
            <w:webHidden/>
          </w:rPr>
        </w:r>
        <w:r w:rsidR="00CA4D00">
          <w:rPr>
            <w:webHidden/>
          </w:rPr>
          <w:fldChar w:fldCharType="separate"/>
        </w:r>
        <w:r w:rsidR="00CA4D00">
          <w:rPr>
            <w:webHidden/>
          </w:rPr>
          <w:t>28</w:t>
        </w:r>
        <w:r w:rsidR="00CA4D00">
          <w:rPr>
            <w:webHidden/>
          </w:rPr>
          <w:fldChar w:fldCharType="end"/>
        </w:r>
      </w:hyperlink>
    </w:p>
    <w:p w14:paraId="3820DDFF"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6" w:history="1">
        <w:r w:rsidR="00CA4D00" w:rsidRPr="00E84F4F">
          <w:rPr>
            <w:rStyle w:val="Hyperlink"/>
          </w:rPr>
          <w:t>64</w:t>
        </w:r>
        <w:r w:rsidR="00CA4D00">
          <w:rPr>
            <w:rFonts w:asciiTheme="minorHAnsi" w:eastAsiaTheme="minorEastAsia" w:hAnsiTheme="minorHAnsi" w:cstheme="minorBidi"/>
            <w:iCs w:val="0"/>
            <w:sz w:val="22"/>
            <w:szCs w:val="22"/>
            <w:lang w:val="en-AU" w:eastAsia="en-AU"/>
          </w:rPr>
          <w:tab/>
        </w:r>
        <w:r w:rsidR="00CA4D00" w:rsidRPr="00E84F4F">
          <w:rPr>
            <w:rStyle w:val="Hyperlink"/>
          </w:rPr>
          <w:t>Delegation by Deputy Vice-Chancellor</w:t>
        </w:r>
        <w:r w:rsidR="00CA4D00">
          <w:rPr>
            <w:webHidden/>
          </w:rPr>
          <w:tab/>
        </w:r>
        <w:r w:rsidR="00CA4D00">
          <w:rPr>
            <w:webHidden/>
          </w:rPr>
          <w:fldChar w:fldCharType="begin"/>
        </w:r>
        <w:r w:rsidR="00CA4D00">
          <w:rPr>
            <w:webHidden/>
          </w:rPr>
          <w:instrText xml:space="preserve"> PAGEREF _Toc452022526 \h </w:instrText>
        </w:r>
        <w:r w:rsidR="00CA4D00">
          <w:rPr>
            <w:webHidden/>
          </w:rPr>
        </w:r>
        <w:r w:rsidR="00CA4D00">
          <w:rPr>
            <w:webHidden/>
          </w:rPr>
          <w:fldChar w:fldCharType="separate"/>
        </w:r>
        <w:r w:rsidR="00CA4D00">
          <w:rPr>
            <w:webHidden/>
          </w:rPr>
          <w:t>29</w:t>
        </w:r>
        <w:r w:rsidR="00CA4D00">
          <w:rPr>
            <w:webHidden/>
          </w:rPr>
          <w:fldChar w:fldCharType="end"/>
        </w:r>
      </w:hyperlink>
    </w:p>
    <w:p w14:paraId="5FF15F3E"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7" w:history="1">
        <w:r w:rsidR="00CA4D00" w:rsidRPr="00E84F4F">
          <w:rPr>
            <w:rStyle w:val="Hyperlink"/>
          </w:rPr>
          <w:t>65</w:t>
        </w:r>
        <w:r w:rsidR="00CA4D00">
          <w:rPr>
            <w:rFonts w:asciiTheme="minorHAnsi" w:eastAsiaTheme="minorEastAsia" w:hAnsiTheme="minorHAnsi" w:cstheme="minorBidi"/>
            <w:iCs w:val="0"/>
            <w:sz w:val="22"/>
            <w:szCs w:val="22"/>
            <w:lang w:val="en-AU" w:eastAsia="en-AU"/>
          </w:rPr>
          <w:tab/>
        </w:r>
        <w:r w:rsidR="00CA4D00" w:rsidRPr="00E84F4F">
          <w:rPr>
            <w:rStyle w:val="Hyperlink"/>
          </w:rPr>
          <w:t>Delegation by Associate Dean</w:t>
        </w:r>
        <w:r w:rsidR="00CA4D00">
          <w:rPr>
            <w:webHidden/>
          </w:rPr>
          <w:tab/>
        </w:r>
        <w:r w:rsidR="00CA4D00">
          <w:rPr>
            <w:webHidden/>
          </w:rPr>
          <w:fldChar w:fldCharType="begin"/>
        </w:r>
        <w:r w:rsidR="00CA4D00">
          <w:rPr>
            <w:webHidden/>
          </w:rPr>
          <w:instrText xml:space="preserve"> PAGEREF _Toc452022527 \h </w:instrText>
        </w:r>
        <w:r w:rsidR="00CA4D00">
          <w:rPr>
            <w:webHidden/>
          </w:rPr>
        </w:r>
        <w:r w:rsidR="00CA4D00">
          <w:rPr>
            <w:webHidden/>
          </w:rPr>
          <w:fldChar w:fldCharType="separate"/>
        </w:r>
        <w:r w:rsidR="00CA4D00">
          <w:rPr>
            <w:webHidden/>
          </w:rPr>
          <w:t>29</w:t>
        </w:r>
        <w:r w:rsidR="00CA4D00">
          <w:rPr>
            <w:webHidden/>
          </w:rPr>
          <w:fldChar w:fldCharType="end"/>
        </w:r>
      </w:hyperlink>
    </w:p>
    <w:p w14:paraId="49DFC50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28" w:history="1">
        <w:r w:rsidR="00CA4D00" w:rsidRPr="00E84F4F">
          <w:rPr>
            <w:rStyle w:val="Hyperlink"/>
          </w:rPr>
          <w:t>66</w:t>
        </w:r>
        <w:r w:rsidR="00CA4D00">
          <w:rPr>
            <w:rFonts w:asciiTheme="minorHAnsi" w:eastAsiaTheme="minorEastAsia" w:hAnsiTheme="minorHAnsi" w:cstheme="minorBidi"/>
            <w:iCs w:val="0"/>
            <w:sz w:val="22"/>
            <w:szCs w:val="22"/>
            <w:lang w:val="en-AU" w:eastAsia="en-AU"/>
          </w:rPr>
          <w:tab/>
        </w:r>
        <w:r w:rsidR="00CA4D00" w:rsidRPr="00E84F4F">
          <w:rPr>
            <w:rStyle w:val="Hyperlink"/>
          </w:rPr>
          <w:t>Power to make orders</w:t>
        </w:r>
        <w:r w:rsidR="00CA4D00">
          <w:rPr>
            <w:webHidden/>
          </w:rPr>
          <w:tab/>
        </w:r>
        <w:r w:rsidR="00CA4D00">
          <w:rPr>
            <w:webHidden/>
          </w:rPr>
          <w:fldChar w:fldCharType="begin"/>
        </w:r>
        <w:r w:rsidR="00CA4D00">
          <w:rPr>
            <w:webHidden/>
          </w:rPr>
          <w:instrText xml:space="preserve"> PAGEREF _Toc452022528 \h </w:instrText>
        </w:r>
        <w:r w:rsidR="00CA4D00">
          <w:rPr>
            <w:webHidden/>
          </w:rPr>
        </w:r>
        <w:r w:rsidR="00CA4D00">
          <w:rPr>
            <w:webHidden/>
          </w:rPr>
          <w:fldChar w:fldCharType="separate"/>
        </w:r>
        <w:r w:rsidR="00CA4D00">
          <w:rPr>
            <w:webHidden/>
          </w:rPr>
          <w:t>29</w:t>
        </w:r>
        <w:r w:rsidR="00CA4D00">
          <w:rPr>
            <w:webHidden/>
          </w:rPr>
          <w:fldChar w:fldCharType="end"/>
        </w:r>
      </w:hyperlink>
    </w:p>
    <w:p w14:paraId="2896B93F" w14:textId="77777777" w:rsidR="00CA4D00" w:rsidRDefault="00C915C0">
      <w:pPr>
        <w:pStyle w:val="TOC1"/>
        <w:rPr>
          <w:rFonts w:asciiTheme="minorHAnsi" w:eastAsiaTheme="minorEastAsia" w:hAnsiTheme="minorHAnsi" w:cstheme="minorBidi"/>
          <w:b w:val="0"/>
          <w:bCs w:val="0"/>
          <w:sz w:val="22"/>
          <w:szCs w:val="22"/>
          <w:lang w:val="en-AU" w:eastAsia="en-AU"/>
        </w:rPr>
      </w:pPr>
      <w:hyperlink w:anchor="_Toc452022529" w:history="1">
        <w:r w:rsidR="00CA4D00" w:rsidRPr="00E84F4F">
          <w:rPr>
            <w:rStyle w:val="Hyperlink"/>
          </w:rPr>
          <w:t>Part 9— Repeal and transitional</w:t>
        </w:r>
        <w:r w:rsidR="00CA4D00">
          <w:rPr>
            <w:webHidden/>
          </w:rPr>
          <w:tab/>
        </w:r>
        <w:r w:rsidR="00CA4D00">
          <w:rPr>
            <w:webHidden/>
          </w:rPr>
          <w:fldChar w:fldCharType="begin"/>
        </w:r>
        <w:r w:rsidR="00CA4D00">
          <w:rPr>
            <w:webHidden/>
          </w:rPr>
          <w:instrText xml:space="preserve"> PAGEREF _Toc452022529 \h </w:instrText>
        </w:r>
        <w:r w:rsidR="00CA4D00">
          <w:rPr>
            <w:webHidden/>
          </w:rPr>
        </w:r>
        <w:r w:rsidR="00CA4D00">
          <w:rPr>
            <w:webHidden/>
          </w:rPr>
          <w:fldChar w:fldCharType="separate"/>
        </w:r>
        <w:r w:rsidR="00CA4D00">
          <w:rPr>
            <w:webHidden/>
          </w:rPr>
          <w:t>31</w:t>
        </w:r>
        <w:r w:rsidR="00CA4D00">
          <w:rPr>
            <w:webHidden/>
          </w:rPr>
          <w:fldChar w:fldCharType="end"/>
        </w:r>
      </w:hyperlink>
    </w:p>
    <w:p w14:paraId="394D6A99"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30" w:history="1">
        <w:r w:rsidR="00CA4D00" w:rsidRPr="00E84F4F">
          <w:rPr>
            <w:rStyle w:val="Hyperlink"/>
          </w:rPr>
          <w:t>67</w:t>
        </w:r>
        <w:r w:rsidR="00CA4D00">
          <w:rPr>
            <w:rFonts w:asciiTheme="minorHAnsi" w:eastAsiaTheme="minorEastAsia" w:hAnsiTheme="minorHAnsi" w:cstheme="minorBidi"/>
            <w:iCs w:val="0"/>
            <w:sz w:val="22"/>
            <w:szCs w:val="22"/>
            <w:lang w:val="en-AU" w:eastAsia="en-AU"/>
          </w:rPr>
          <w:tab/>
        </w:r>
        <w:r w:rsidR="00CA4D00" w:rsidRPr="00E84F4F">
          <w:rPr>
            <w:rStyle w:val="Hyperlink"/>
          </w:rPr>
          <w:t>Repeal</w:t>
        </w:r>
        <w:r w:rsidR="00CA4D00">
          <w:rPr>
            <w:webHidden/>
          </w:rPr>
          <w:tab/>
        </w:r>
        <w:r w:rsidR="00CA4D00">
          <w:rPr>
            <w:webHidden/>
          </w:rPr>
          <w:fldChar w:fldCharType="begin"/>
        </w:r>
        <w:r w:rsidR="00CA4D00">
          <w:rPr>
            <w:webHidden/>
          </w:rPr>
          <w:instrText xml:space="preserve"> PAGEREF _Toc452022530 \h </w:instrText>
        </w:r>
        <w:r w:rsidR="00CA4D00">
          <w:rPr>
            <w:webHidden/>
          </w:rPr>
        </w:r>
        <w:r w:rsidR="00CA4D00">
          <w:rPr>
            <w:webHidden/>
          </w:rPr>
          <w:fldChar w:fldCharType="separate"/>
        </w:r>
        <w:r w:rsidR="00CA4D00">
          <w:rPr>
            <w:webHidden/>
          </w:rPr>
          <w:t>31</w:t>
        </w:r>
        <w:r w:rsidR="00CA4D00">
          <w:rPr>
            <w:webHidden/>
          </w:rPr>
          <w:fldChar w:fldCharType="end"/>
        </w:r>
      </w:hyperlink>
    </w:p>
    <w:p w14:paraId="69FF38B6" w14:textId="77777777" w:rsidR="00CA4D00" w:rsidRDefault="00C915C0">
      <w:pPr>
        <w:pStyle w:val="TOC3"/>
        <w:rPr>
          <w:rFonts w:asciiTheme="minorHAnsi" w:eastAsiaTheme="minorEastAsia" w:hAnsiTheme="minorHAnsi" w:cstheme="minorBidi"/>
          <w:iCs w:val="0"/>
          <w:sz w:val="22"/>
          <w:szCs w:val="22"/>
          <w:lang w:val="en-AU" w:eastAsia="en-AU"/>
        </w:rPr>
      </w:pPr>
      <w:hyperlink w:anchor="_Toc452022531" w:history="1">
        <w:r w:rsidR="00CA4D00" w:rsidRPr="00E84F4F">
          <w:rPr>
            <w:rStyle w:val="Hyperlink"/>
          </w:rPr>
          <w:t>68</w:t>
        </w:r>
        <w:r w:rsidR="00CA4D00">
          <w:rPr>
            <w:rFonts w:asciiTheme="minorHAnsi" w:eastAsiaTheme="minorEastAsia" w:hAnsiTheme="minorHAnsi" w:cstheme="minorBidi"/>
            <w:iCs w:val="0"/>
            <w:sz w:val="22"/>
            <w:szCs w:val="22"/>
            <w:lang w:val="en-AU" w:eastAsia="en-AU"/>
          </w:rPr>
          <w:tab/>
        </w:r>
        <w:r w:rsidR="00CA4D00" w:rsidRPr="00E84F4F">
          <w:rPr>
            <w:rStyle w:val="Hyperlink"/>
          </w:rPr>
          <w:t>Transitional modifications on student application</w:t>
        </w:r>
        <w:r w:rsidR="00CA4D00">
          <w:rPr>
            <w:webHidden/>
          </w:rPr>
          <w:tab/>
        </w:r>
        <w:r w:rsidR="00CA4D00">
          <w:rPr>
            <w:webHidden/>
          </w:rPr>
          <w:fldChar w:fldCharType="begin"/>
        </w:r>
        <w:r w:rsidR="00CA4D00">
          <w:rPr>
            <w:webHidden/>
          </w:rPr>
          <w:instrText xml:space="preserve"> PAGEREF _Toc452022531 \h </w:instrText>
        </w:r>
        <w:r w:rsidR="00CA4D00">
          <w:rPr>
            <w:webHidden/>
          </w:rPr>
        </w:r>
        <w:r w:rsidR="00CA4D00">
          <w:rPr>
            <w:webHidden/>
          </w:rPr>
          <w:fldChar w:fldCharType="separate"/>
        </w:r>
        <w:r w:rsidR="00CA4D00">
          <w:rPr>
            <w:webHidden/>
          </w:rPr>
          <w:t>31</w:t>
        </w:r>
        <w:r w:rsidR="00CA4D00">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452022441"/>
      <w:bookmarkStart w:id="4" w:name="_Toc389812502"/>
      <w:r w:rsidRPr="00E60DBE">
        <w:lastRenderedPageBreak/>
        <w:t>Preliminary</w:t>
      </w:r>
      <w:bookmarkEnd w:id="3"/>
    </w:p>
    <w:p w14:paraId="190CDEF3" w14:textId="7E22ED13" w:rsidR="007D6FC5" w:rsidRDefault="007D6FC5" w:rsidP="0010277B">
      <w:pPr>
        <w:pStyle w:val="Heading2"/>
      </w:pPr>
      <w:bookmarkStart w:id="5" w:name="_Toc452022442"/>
      <w:r>
        <w:t>General</w:t>
      </w:r>
      <w:bookmarkEnd w:id="5"/>
    </w:p>
    <w:p w14:paraId="1DD1DF68" w14:textId="1F3E474C" w:rsidR="007D6FC5" w:rsidRDefault="007D6FC5" w:rsidP="0010277B">
      <w:pPr>
        <w:pStyle w:val="Heading3"/>
      </w:pPr>
      <w:bookmarkStart w:id="6" w:name="_Toc452022443"/>
      <w:r>
        <w:t>Name</w:t>
      </w:r>
      <w:bookmarkEnd w:id="6"/>
    </w:p>
    <w:p w14:paraId="17745091" w14:textId="32AB139A" w:rsidR="007D6FC5" w:rsidRDefault="007D6FC5" w:rsidP="0010277B">
      <w:pPr>
        <w:pStyle w:val="subsection"/>
      </w:pPr>
      <w:r>
        <w:t xml:space="preserve">This is the </w:t>
      </w:r>
      <w:r w:rsidR="000D4182">
        <w:rPr>
          <w:i/>
        </w:rPr>
        <w:t>Coursework Awards Rule 2016</w:t>
      </w:r>
      <w:r>
        <w:t>.</w:t>
      </w:r>
    </w:p>
    <w:p w14:paraId="64439A36" w14:textId="7DD20FA5" w:rsidR="007D6FC5" w:rsidRDefault="007D6FC5" w:rsidP="0010277B">
      <w:pPr>
        <w:pStyle w:val="Heading3"/>
      </w:pPr>
      <w:bookmarkStart w:id="7" w:name="_Toc452022444"/>
      <w:r>
        <w:t>Commencement</w:t>
      </w:r>
      <w:bookmarkEnd w:id="7"/>
    </w:p>
    <w:p w14:paraId="107FEF69" w14:textId="0AA00428" w:rsidR="007D6FC5" w:rsidRDefault="007D6FC5" w:rsidP="0010277B">
      <w:pPr>
        <w:pStyle w:val="subsection"/>
      </w:pPr>
      <w:r>
        <w:t xml:space="preserve">This instrument </w:t>
      </w:r>
      <w:r w:rsidR="000D4182">
        <w:t>commences on the day after it is registered</w:t>
      </w:r>
      <w:r>
        <w:t>.</w:t>
      </w:r>
    </w:p>
    <w:p w14:paraId="17104C97" w14:textId="1CEDFDC7" w:rsidR="007D6FC5" w:rsidRDefault="007D6FC5" w:rsidP="0010277B">
      <w:pPr>
        <w:pStyle w:val="Heading3"/>
      </w:pPr>
      <w:bookmarkStart w:id="8" w:name="_Toc452022445"/>
      <w:r>
        <w:t>Authority</w:t>
      </w:r>
      <w:bookmarkEnd w:id="8"/>
    </w:p>
    <w:p w14:paraId="6756EE3B" w14:textId="219F32C3" w:rsidR="007D6FC5" w:rsidRDefault="007D6FC5" w:rsidP="0010277B">
      <w:pPr>
        <w:pStyle w:val="subsection"/>
      </w:pPr>
      <w:r>
        <w:t xml:space="preserve">This instrument is made under section 8 of the </w:t>
      </w:r>
      <w:r w:rsidRPr="008E18A4">
        <w:rPr>
          <w:i/>
        </w:rPr>
        <w:t>Programs and Awards Statute 2013</w:t>
      </w:r>
      <w:r>
        <w:t>.</w:t>
      </w:r>
    </w:p>
    <w:p w14:paraId="5A561243" w14:textId="0365B9CF" w:rsidR="0000381C" w:rsidRPr="00EC0A69" w:rsidRDefault="0000381C" w:rsidP="00EC0A69">
      <w:pPr>
        <w:tabs>
          <w:tab w:val="left" w:pos="2127"/>
        </w:tabs>
        <w:spacing w:before="180" w:after="0" w:line="240" w:lineRule="auto"/>
        <w:ind w:left="2127" w:hanging="993"/>
        <w:rPr>
          <w:rFonts w:eastAsia="Times New Roman"/>
          <w:sz w:val="18"/>
          <w:szCs w:val="18"/>
          <w:lang w:val="en-AU" w:eastAsia="en-AU"/>
        </w:rPr>
      </w:pPr>
      <w:r w:rsidRPr="0000381C">
        <w:rPr>
          <w:rFonts w:eastAsia="Times New Roman"/>
          <w:sz w:val="18"/>
          <w:szCs w:val="18"/>
          <w:lang w:val="en-AU" w:eastAsia="en-AU"/>
        </w:rPr>
        <w:t>[Note:</w:t>
      </w:r>
      <w:r w:rsidRPr="0000381C">
        <w:rPr>
          <w:rFonts w:eastAsia="Times New Roman"/>
          <w:sz w:val="18"/>
          <w:szCs w:val="18"/>
          <w:lang w:val="en-AU" w:eastAsia="en-AU"/>
        </w:rPr>
        <w:tab/>
        <w:t xml:space="preserve">Under section 50(3) of the </w:t>
      </w:r>
      <w:r w:rsidRPr="0000381C">
        <w:rPr>
          <w:rFonts w:eastAsia="Times New Roman"/>
          <w:i/>
          <w:sz w:val="18"/>
          <w:szCs w:val="18"/>
          <w:lang w:val="en-AU" w:eastAsia="en-AU"/>
        </w:rPr>
        <w:t xml:space="preserve">Australian University Act 1991 </w:t>
      </w:r>
      <w:r w:rsidRPr="0000381C">
        <w:rPr>
          <w:rFonts w:eastAsia="Times New Roman"/>
          <w:sz w:val="18"/>
          <w:szCs w:val="18"/>
          <w:lang w:val="en-AU" w:eastAsia="en-AU"/>
        </w:rPr>
        <w:t>a statute may empower any authority or officer of the University to make rules or orders. Section 9.5 of the Vice-Chancellorship Statute authorises the Vice-Chancellor to make rules and orders for a number of statutes, including the Programs and Awards Statute.]</w:t>
      </w:r>
    </w:p>
    <w:p w14:paraId="0CFE422D" w14:textId="712D7B5B" w:rsidR="007D6FC5" w:rsidRDefault="007D6FC5" w:rsidP="0010277B">
      <w:pPr>
        <w:pStyle w:val="Heading3"/>
      </w:pPr>
      <w:bookmarkStart w:id="9" w:name="_Toc452022446"/>
      <w:r>
        <w:t>Definitions</w:t>
      </w:r>
      <w:bookmarkEnd w:id="9"/>
    </w:p>
    <w:p w14:paraId="113D6BAD" w14:textId="2D3E7D9E" w:rsidR="007D6FC5" w:rsidRDefault="007D6FC5" w:rsidP="0010277B">
      <w:pPr>
        <w:pStyle w:val="subsection"/>
      </w:pPr>
      <w:r>
        <w:t>In this instrument:</w:t>
      </w:r>
    </w:p>
    <w:p w14:paraId="7C588F94" w14:textId="7B9E9C13" w:rsidR="007D6FC5" w:rsidRDefault="007D6FC5" w:rsidP="0010277B">
      <w:pPr>
        <w:pStyle w:val="Definition"/>
      </w:pPr>
      <w:r w:rsidRPr="00272D8B">
        <w:rPr>
          <w:b/>
          <w:i/>
        </w:rPr>
        <w:t>admission decision</w:t>
      </w:r>
      <w:r>
        <w:t xml:space="preserve">: see section </w:t>
      </w:r>
      <w:r w:rsidR="00442193">
        <w:fldChar w:fldCharType="begin"/>
      </w:r>
      <w:r w:rsidR="00442193">
        <w:instrText xml:space="preserve"> REF _Ref431385514 \n \h </w:instrText>
      </w:r>
      <w:r w:rsidR="00442193">
        <w:fldChar w:fldCharType="separate"/>
      </w:r>
      <w:r w:rsidR="00E717D1">
        <w:t>53</w:t>
      </w:r>
      <w:r w:rsidR="00442193">
        <w:fldChar w:fldCharType="end"/>
      </w:r>
      <w:r w:rsidR="00442193">
        <w:fldChar w:fldCharType="begin"/>
      </w:r>
      <w:r w:rsidR="00442193">
        <w:instrText xml:space="preserve"> REF _Ref431385519 \n \h </w:instrText>
      </w:r>
      <w:r w:rsidR="00442193">
        <w:fldChar w:fldCharType="separate"/>
      </w:r>
      <w:r w:rsidR="00E717D1">
        <w:t>(2)</w:t>
      </w:r>
      <w:r w:rsidR="00442193">
        <w:fldChar w:fldCharType="end"/>
      </w:r>
      <w:r>
        <w:t xml:space="preserve"> (What decisions are </w:t>
      </w:r>
      <w:r w:rsidRPr="008E18A4">
        <w:rPr>
          <w:i/>
        </w:rPr>
        <w:t>reviewable decisions</w:t>
      </w:r>
      <w:r>
        <w:t>?).</w:t>
      </w:r>
    </w:p>
    <w:p w14:paraId="10BFD313" w14:textId="0ED68CFA" w:rsidR="00527F3D" w:rsidRDefault="00527F3D" w:rsidP="0010277B">
      <w:pPr>
        <w:pStyle w:val="Definition"/>
      </w:pPr>
      <w:r w:rsidRPr="00272D8B">
        <w:rPr>
          <w:rStyle w:val="charBoldItals"/>
        </w:rPr>
        <w:t>approved form</w:t>
      </w:r>
      <w:r>
        <w:t xml:space="preserve"> means a form approved under section </w:t>
      </w:r>
      <w:r>
        <w:fldChar w:fldCharType="begin"/>
      </w:r>
      <w:r>
        <w:instrText xml:space="preserve"> REF _Ref431385652 \n \h </w:instrText>
      </w:r>
      <w:r>
        <w:fldChar w:fldCharType="separate"/>
      </w:r>
      <w:r w:rsidR="00E717D1">
        <w:t>60</w:t>
      </w:r>
      <w:r>
        <w:fldChar w:fldCharType="end"/>
      </w:r>
      <w:r>
        <w:t xml:space="preserve"> (</w:t>
      </w:r>
      <w:r>
        <w:fldChar w:fldCharType="begin"/>
      </w:r>
      <w:r>
        <w:instrText xml:space="preserve"> REF _Ref431385661 \h </w:instrText>
      </w:r>
      <w:r>
        <w:fldChar w:fldCharType="separate"/>
      </w:r>
      <w:r w:rsidR="00E717D1">
        <w:t>Approved forms</w:t>
      </w:r>
      <w:r>
        <w:fldChar w:fldCharType="end"/>
      </w:r>
      <w:r>
        <w:t>).</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284E7F4B" w14:textId="77777777" w:rsidR="007D6FC5" w:rsidRDefault="007D6FC5" w:rsidP="0010277B">
      <w:pPr>
        <w:pStyle w:val="Definition"/>
      </w:pPr>
      <w:r w:rsidRPr="00272D8B">
        <w:rPr>
          <w:rStyle w:val="charBoldItals"/>
        </w:rPr>
        <w:t>Associate Dean</w:t>
      </w:r>
      <w:r>
        <w:t>, for an ANU College, means an Associate Dean appointed under the ANU College Governance Rules by the College Dean for the college.</w:t>
      </w:r>
    </w:p>
    <w:p w14:paraId="667639A2" w14:textId="77777777" w:rsidR="007D6FC5" w:rsidRDefault="007D6FC5" w:rsidP="0010277B">
      <w:pPr>
        <w:pStyle w:val="Definition"/>
      </w:pPr>
      <w:r w:rsidRPr="00272D8B">
        <w:rPr>
          <w:rStyle w:val="charBoldItals"/>
        </w:rPr>
        <w:t>Bachelor Honours</w:t>
      </w:r>
      <w:r>
        <w:t xml:space="preserve"> degree means a degree of Bachelor Honours, whether the coursework program for the degree is taken as:</w:t>
      </w:r>
    </w:p>
    <w:p w14:paraId="608DF070" w14:textId="0CBC45DE" w:rsidR="007D6FC5" w:rsidRDefault="007D6FC5" w:rsidP="0010277B">
      <w:pPr>
        <w:pStyle w:val="Heading5"/>
      </w:pPr>
      <w:r>
        <w:t>an honours program from its commencement; or</w:t>
      </w:r>
    </w:p>
    <w:p w14:paraId="404DEACE" w14:textId="2DD11D48" w:rsidR="007D6FC5" w:rsidRDefault="007D6FC5" w:rsidP="0010277B">
      <w:pPr>
        <w:pStyle w:val="Heading5"/>
      </w:pPr>
      <w:r>
        <w:t>a 1-year honours program.</w:t>
      </w:r>
    </w:p>
    <w:p w14:paraId="0835ACD1" w14:textId="4682F38E"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The degrees of Bachelor Honours offered by the University are set out in the Coursework Handbook published by the University.]</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10277B">
      <w:pPr>
        <w:pStyle w:val="Heading5"/>
        <w:numPr>
          <w:ilvl w:val="4"/>
          <w:numId w:val="36"/>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lastRenderedPageBreak/>
        <w:t>coursework</w:t>
      </w:r>
      <w:r>
        <w:t xml:space="preserve"> means the courses, and other written or oral work (if any), undertaken by a student for a program for a coursework award, but does not include any thesis component of the program of at least 24 units duration.</w:t>
      </w:r>
    </w:p>
    <w:p w14:paraId="681FE9D2" w14:textId="57EB00E6" w:rsidR="007D6FC5" w:rsidRDefault="007D6FC5" w:rsidP="0010277B">
      <w:pPr>
        <w:pStyle w:val="Definition"/>
      </w:pPr>
      <w:r w:rsidRPr="00272D8B">
        <w:rPr>
          <w:rStyle w:val="charBoldItals"/>
        </w:rPr>
        <w:t>coursework award</w:t>
      </w:r>
      <w:r>
        <w:t xml:space="preserve">: see section </w:t>
      </w:r>
      <w:r w:rsidR="00B07F74">
        <w:fldChar w:fldCharType="begin"/>
      </w:r>
      <w:r w:rsidR="00B07F74">
        <w:instrText xml:space="preserve"> REF _Ref431385678 \n \h </w:instrText>
      </w:r>
      <w:r w:rsidR="00B07F74">
        <w:fldChar w:fldCharType="separate"/>
      </w:r>
      <w:r w:rsidR="00E717D1">
        <w:t>7</w:t>
      </w:r>
      <w:r w:rsidR="00B07F74">
        <w:fldChar w:fldCharType="end"/>
      </w:r>
      <w:r>
        <w:t>.</w:t>
      </w:r>
    </w:p>
    <w:p w14:paraId="2B5A12A1" w14:textId="6D8E6C97" w:rsidR="007D6FC5" w:rsidRDefault="007D6FC5" w:rsidP="0010277B">
      <w:pPr>
        <w:pStyle w:val="Definition"/>
      </w:pPr>
      <w:r w:rsidRPr="00272D8B">
        <w:rPr>
          <w:rStyle w:val="charBoldItals"/>
        </w:rPr>
        <w:t>credit</w:t>
      </w:r>
      <w:r>
        <w:t xml:space="preserve">: see section </w:t>
      </w:r>
      <w:r w:rsidR="00B07F74">
        <w:fldChar w:fldCharType="begin"/>
      </w:r>
      <w:r w:rsidR="00B07F74">
        <w:instrText xml:space="preserve"> REF _Ref431385697 \n \h </w:instrText>
      </w:r>
      <w:r w:rsidR="00B07F74">
        <w:fldChar w:fldCharType="separate"/>
      </w:r>
      <w:r w:rsidR="00E717D1">
        <w:t>9</w:t>
      </w:r>
      <w:r w:rsidR="00B07F74">
        <w:fldChar w:fldCharType="end"/>
      </w:r>
      <w:r>
        <w:t>.</w:t>
      </w:r>
    </w:p>
    <w:p w14:paraId="39896F33" w14:textId="5E12AAAF"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who is appointed under section 62 (Appointment of Delegated Authorities) </w:t>
      </w:r>
      <w:r>
        <w:t xml:space="preserve">as </w:t>
      </w:r>
      <w:r w:rsidR="00AD7098">
        <w:t xml:space="preserve">a </w:t>
      </w:r>
      <w:r>
        <w:t>Delegated Authority for the program.</w:t>
      </w:r>
    </w:p>
    <w:p w14:paraId="687BC0A8" w14:textId="77777777" w:rsidR="007D6FC5" w:rsidRDefault="007D6FC5" w:rsidP="0010277B">
      <w:pPr>
        <w:pStyle w:val="Definition"/>
      </w:pPr>
      <w:r w:rsidRPr="00272D8B">
        <w:rPr>
          <w:rStyle w:val="charBoldItals"/>
        </w:rPr>
        <w:t>domestic student</w:t>
      </w:r>
      <w:r>
        <w:t xml:space="preserve"> means a student who is not an overseas student.</w:t>
      </w:r>
    </w:p>
    <w:p w14:paraId="6E9AD1A8" w14:textId="77777777" w:rsidR="007D6FC5" w:rsidRDefault="007D6FC5" w:rsidP="0010277B">
      <w:pPr>
        <w:pStyle w:val="Definition"/>
      </w:pPr>
      <w:r w:rsidRPr="00272D8B">
        <w:rPr>
          <w:rStyle w:val="charBoldItals"/>
        </w:rPr>
        <w:t>double degree</w:t>
      </w:r>
      <w:r>
        <w:t xml:space="preserve">: a program is a program for a </w:t>
      </w:r>
      <w:r w:rsidRPr="008E18A4">
        <w:rPr>
          <w:rStyle w:val="charBoldItals"/>
        </w:rPr>
        <w:t>double degree</w:t>
      </w:r>
      <w:r>
        <w:t xml:space="preserve"> if a student undertaking the program may qualify for 2 coursework awards.</w:t>
      </w:r>
    </w:p>
    <w:p w14:paraId="446A1810" w14:textId="77777777" w:rsidR="007D6FC5" w:rsidRDefault="007D6FC5" w:rsidP="0010277B">
      <w:pPr>
        <w:pStyle w:val="Definition"/>
      </w:pPr>
      <w:r w:rsidRPr="00272D8B">
        <w:rPr>
          <w:rStyle w:val="charBoldItals"/>
        </w:rPr>
        <w:t>exercise</w:t>
      </w:r>
      <w:r>
        <w:t xml:space="preserve"> a function includes perform the function.</w:t>
      </w:r>
    </w:p>
    <w:p w14:paraId="3529E538" w14:textId="77777777" w:rsidR="007D6FC5" w:rsidRDefault="007D6FC5" w:rsidP="0010277B">
      <w:pPr>
        <w:pStyle w:val="Definition"/>
      </w:pPr>
      <w:r w:rsidRPr="00272D8B">
        <w:rPr>
          <w:rStyle w:val="charBoldItals"/>
        </w:rPr>
        <w:t>function</w:t>
      </w:r>
      <w:r>
        <w:t xml:space="preserve"> includes duty and power.</w:t>
      </w:r>
    </w:p>
    <w:p w14:paraId="234B7328" w14:textId="005C7C1A" w:rsidR="007D6FC5" w:rsidRDefault="007D6FC5" w:rsidP="0010277B">
      <w:pPr>
        <w:pStyle w:val="Definition"/>
      </w:pPr>
      <w:r w:rsidRPr="00272D8B">
        <w:rPr>
          <w:rStyle w:val="charBoldItals"/>
        </w:rPr>
        <w:t>order</w:t>
      </w:r>
      <w:r>
        <w:t xml:space="preserve"> means an order made</w:t>
      </w:r>
      <w:r w:rsidR="006D1E84">
        <w:t xml:space="preserve"> under or for the purposes of</w:t>
      </w:r>
      <w:r>
        <w:t xml:space="preserve"> this instrument.</w:t>
      </w:r>
    </w:p>
    <w:p w14:paraId="208D88E5" w14:textId="1A4F1F62" w:rsidR="007D6FC5" w:rsidRDefault="007D6FC5" w:rsidP="0010277B">
      <w:pPr>
        <w:pStyle w:val="Definition"/>
      </w:pPr>
      <w:r w:rsidRPr="00272D8B">
        <w:rPr>
          <w:rStyle w:val="charBoldItals"/>
        </w:rPr>
        <w:t>overseas student</w:t>
      </w:r>
      <w:r>
        <w:t xml:space="preserve"> has the same meaning as in </w:t>
      </w:r>
      <w:r w:rsidR="00946C0C">
        <w:t xml:space="preserve">clause 1 of Schedule 1 to </w:t>
      </w:r>
      <w:r>
        <w:t xml:space="preserve">the </w:t>
      </w:r>
      <w:r w:rsidRPr="008E18A4">
        <w:rPr>
          <w:i/>
        </w:rPr>
        <w:t>Higher Education Support Act 2003</w:t>
      </w:r>
      <w:r w:rsidR="00946C0C">
        <w:t>.</w:t>
      </w:r>
    </w:p>
    <w:p w14:paraId="70C977FB" w14:textId="7DDD2C8F" w:rsidR="007D6FC5" w:rsidRDefault="007D6FC5" w:rsidP="0010277B">
      <w:pPr>
        <w:pStyle w:val="Definition"/>
      </w:pPr>
      <w:r w:rsidRPr="00272D8B">
        <w:rPr>
          <w:rStyle w:val="charBoldItals"/>
        </w:rPr>
        <w:t>person affected</w:t>
      </w:r>
      <w:r>
        <w:t xml:space="preserve"> by a reviewable decision: see section </w:t>
      </w:r>
      <w:r w:rsidR="00B07F74">
        <w:fldChar w:fldCharType="begin"/>
      </w:r>
      <w:r w:rsidR="00B07F74">
        <w:instrText xml:space="preserve"> REF _Ref431385750 \n \h </w:instrText>
      </w:r>
      <w:r w:rsidR="00B07F74">
        <w:fldChar w:fldCharType="separate"/>
      </w:r>
      <w:r w:rsidR="00E717D1">
        <w:t>54</w:t>
      </w:r>
      <w:r w:rsidR="00B07F74">
        <w:fldChar w:fldCharType="end"/>
      </w:r>
      <w:r>
        <w:t>.</w:t>
      </w:r>
    </w:p>
    <w:p w14:paraId="7C0CBA43" w14:textId="2903540D" w:rsidR="007D6FC5" w:rsidRDefault="007D6FC5" w:rsidP="0010277B">
      <w:pPr>
        <w:pStyle w:val="Definition"/>
      </w:pPr>
      <w:r w:rsidRPr="00272D8B">
        <w:rPr>
          <w:rStyle w:val="charBoldItals"/>
        </w:rPr>
        <w:t>reviewable decision</w:t>
      </w:r>
      <w:r>
        <w:t xml:space="preserve">: see section </w:t>
      </w:r>
      <w:r w:rsidR="00B07F74">
        <w:fldChar w:fldCharType="begin"/>
      </w:r>
      <w:r w:rsidR="00B07F74">
        <w:instrText xml:space="preserve"> REF _Ref431385760 \n \h </w:instrText>
      </w:r>
      <w:r w:rsidR="00B07F74">
        <w:fldChar w:fldCharType="separate"/>
      </w:r>
      <w:r w:rsidR="00E717D1">
        <w:t>53</w:t>
      </w:r>
      <w:r w:rsidR="00B07F74">
        <w:fldChar w:fldCharType="end"/>
      </w:r>
      <w:r w:rsidR="00B07F74">
        <w:fldChar w:fldCharType="begin"/>
      </w:r>
      <w:r w:rsidR="00B07F74">
        <w:instrText xml:space="preserve"> REF _Ref431385767 \n \h </w:instrText>
      </w:r>
      <w:r w:rsidR="00B07F74">
        <w:fldChar w:fldCharType="separate"/>
      </w:r>
      <w:r w:rsidR="00E717D1">
        <w:t>(1)</w:t>
      </w:r>
      <w:r w:rsidR="00B07F74">
        <w:fldChar w:fldCharType="end"/>
      </w:r>
      <w:r>
        <w:t>.</w:t>
      </w:r>
    </w:p>
    <w:p w14:paraId="0F5293B4" w14:textId="7C232B9E" w:rsidR="007D6FC5" w:rsidRDefault="007D6FC5" w:rsidP="0010277B">
      <w:pPr>
        <w:pStyle w:val="Definition"/>
        <w:rPr>
          <w:szCs w:val="22"/>
        </w:rPr>
      </w:pPr>
      <w:r w:rsidRPr="002F5F68">
        <w:rPr>
          <w:rStyle w:val="charBoldItals"/>
          <w:szCs w:val="22"/>
        </w:rPr>
        <w:t>reviewable non-admission decision</w:t>
      </w:r>
      <w:r w:rsidR="005663A5">
        <w:rPr>
          <w:szCs w:val="22"/>
        </w:rPr>
        <w:t xml:space="preserve">: see section 53(3) (What decisions are </w:t>
      </w:r>
      <w:r w:rsidR="005663A5" w:rsidRPr="005663A5">
        <w:rPr>
          <w:i/>
          <w:szCs w:val="22"/>
        </w:rPr>
        <w:t>reviewable decisions</w:t>
      </w:r>
      <w:r w:rsidR="005663A5">
        <w:rPr>
          <w:szCs w:val="22"/>
        </w:rPr>
        <w:t>?)</w:t>
      </w:r>
      <w:r w:rsidRPr="002F5F68">
        <w:rPr>
          <w:szCs w:val="22"/>
        </w:rPr>
        <w:t>.</w:t>
      </w:r>
    </w:p>
    <w:p w14:paraId="5CDBA804" w14:textId="65667A99" w:rsidR="005D50A8" w:rsidRPr="0043744B" w:rsidRDefault="005D50A8" w:rsidP="0010277B">
      <w:pPr>
        <w:pStyle w:val="Definition"/>
      </w:pPr>
      <w:r>
        <w:rPr>
          <w:rStyle w:val="charBoldItals"/>
        </w:rPr>
        <w:t>this instrument</w:t>
      </w:r>
      <w:r>
        <w:t xml:space="preserve"> includes the orders</w:t>
      </w:r>
      <w:r w:rsidR="0043744B">
        <w:t>.</w:t>
      </w:r>
    </w:p>
    <w:p w14:paraId="6DF92180" w14:textId="77777777" w:rsidR="007D6FC5" w:rsidRDefault="007D6FC5" w:rsidP="0010277B">
      <w:pPr>
        <w:pStyle w:val="Definition"/>
      </w:pPr>
      <w:r w:rsidRPr="00272D8B">
        <w:rPr>
          <w:rStyle w:val="charBoldItals"/>
        </w:rPr>
        <w:t>working day</w:t>
      </w:r>
      <w:r>
        <w:t xml:space="preserve"> means a day that is not a Saturday, a Sunday, a public holiday in the Australian Capital Territory, or a University holiday.</w:t>
      </w:r>
    </w:p>
    <w:p w14:paraId="098725C9" w14:textId="77777777" w:rsidR="007D6FC5" w:rsidRDefault="007D6FC5" w:rsidP="0010277B">
      <w:pPr>
        <w:pStyle w:val="Note"/>
      </w:pPr>
      <w:r>
        <w:t>[Note: The Interpretation Statute defines the following terms that are relevant to this instrument:</w:t>
      </w:r>
    </w:p>
    <w:p w14:paraId="20C15448" w14:textId="77777777" w:rsidR="007D6FC5" w:rsidRDefault="007D6FC5" w:rsidP="0010277B">
      <w:pPr>
        <w:pStyle w:val="Note"/>
        <w:numPr>
          <w:ilvl w:val="0"/>
          <w:numId w:val="34"/>
        </w:numPr>
      </w:pPr>
      <w:r>
        <w:t>ANU College</w:t>
      </w:r>
    </w:p>
    <w:p w14:paraId="33CB13D7" w14:textId="77777777" w:rsidR="007D6FC5" w:rsidRDefault="007D6FC5" w:rsidP="0010277B">
      <w:pPr>
        <w:pStyle w:val="Note"/>
        <w:numPr>
          <w:ilvl w:val="0"/>
          <w:numId w:val="34"/>
        </w:numPr>
      </w:pPr>
      <w:r>
        <w:t>College Dean.]</w:t>
      </w:r>
    </w:p>
    <w:p w14:paraId="10C4F61A" w14:textId="347C4B2B" w:rsidR="007D6FC5" w:rsidRDefault="007D6FC5" w:rsidP="0010277B">
      <w:pPr>
        <w:pStyle w:val="Heading3"/>
      </w:pPr>
      <w:bookmarkStart w:id="10" w:name="_Toc452022447"/>
      <w:r>
        <w:t>Application of instrument to programs</w:t>
      </w:r>
      <w:bookmarkEnd w:id="10"/>
    </w:p>
    <w:p w14:paraId="6F21F27F" w14:textId="3C91BE88" w:rsidR="007D6FC5" w:rsidRDefault="007D6FC5" w:rsidP="0010277B">
      <w:pPr>
        <w:pStyle w:val="subsection"/>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that are commenced after the commencement of this instrument.</w:t>
      </w:r>
    </w:p>
    <w:p w14:paraId="5CAFD21E" w14:textId="1F5C8CC9" w:rsidR="007D6FC5" w:rsidRDefault="007D6FC5" w:rsidP="0010277B">
      <w:pPr>
        <w:pStyle w:val="Heading3"/>
      </w:pPr>
      <w:bookmarkStart w:id="11" w:name="_Toc452022448"/>
      <w:r>
        <w:t>Joint, double or dual programs with other institutions etc.</w:t>
      </w:r>
      <w:bookmarkEnd w:id="11"/>
    </w:p>
    <w:p w14:paraId="601CA07D" w14:textId="20F725BE" w:rsidR="007D6FC5" w:rsidRDefault="007D6FC5" w:rsidP="0010277B">
      <w:pPr>
        <w:pStyle w:val="Heading4"/>
      </w:pPr>
      <w:r>
        <w:t>A provisio</w:t>
      </w:r>
      <w:r w:rsidR="00E717D1">
        <w:t>n of this instrument</w:t>
      </w:r>
      <w:r>
        <w:t xml:space="preserve">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lastRenderedPageBreak/>
        <w:t>For subsection (1), a provision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2" w:name="_Toc452022449"/>
      <w:r>
        <w:t>Important concepts</w:t>
      </w:r>
      <w:bookmarkEnd w:id="12"/>
    </w:p>
    <w:p w14:paraId="30B5AB36" w14:textId="56C9C7B4" w:rsidR="007D6FC5" w:rsidRDefault="007D6FC5" w:rsidP="0010277B">
      <w:pPr>
        <w:pStyle w:val="Heading3"/>
      </w:pPr>
      <w:bookmarkStart w:id="13" w:name="_Ref431385678"/>
      <w:bookmarkStart w:id="14" w:name="_Toc452022450"/>
      <w:r>
        <w:t>Coursework awards</w:t>
      </w:r>
      <w:bookmarkEnd w:id="13"/>
      <w:bookmarkEnd w:id="14"/>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Diploma, Graduate Diploma or Graduate Certificate that may be conferred by the University.</w:t>
      </w:r>
    </w:p>
    <w:p w14:paraId="7CDB92C8" w14:textId="5017C93D"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are set out in the Coursework Handbook published by the University.]</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t>coursework degree</w:t>
      </w:r>
      <w:r>
        <w:t xml:space="preserve"> means the following degrees:</w:t>
      </w:r>
    </w:p>
    <w:p w14:paraId="2531873A" w14:textId="15FF35D6" w:rsidR="007D6FC5" w:rsidRDefault="007D6FC5" w:rsidP="0010277B">
      <w:pPr>
        <w:pStyle w:val="Heading5"/>
      </w:pPr>
      <w:r>
        <w:t>Associate;</w:t>
      </w:r>
    </w:p>
    <w:p w14:paraId="781D7696" w14:textId="7AC1065D" w:rsidR="007D6FC5" w:rsidRDefault="007D6FC5" w:rsidP="0010277B">
      <w:pPr>
        <w:pStyle w:val="Heading5"/>
      </w:pPr>
      <w:r>
        <w:t>Bachelor;</w:t>
      </w:r>
    </w:p>
    <w:p w14:paraId="1D5B5361" w14:textId="5A1E23C1" w:rsidR="007D6FC5" w:rsidRDefault="007D6FC5" w:rsidP="0010277B">
      <w:pPr>
        <w:pStyle w:val="Heading5"/>
      </w:pPr>
      <w:r>
        <w:t>Bachelor Honours;</w:t>
      </w:r>
    </w:p>
    <w:p w14:paraId="539A5F84" w14:textId="514E9AA0" w:rsidR="007D6FC5" w:rsidRDefault="007D6FC5" w:rsidP="0010277B">
      <w:pPr>
        <w:pStyle w:val="Heading5"/>
      </w:pPr>
      <w:r>
        <w:t>Master (other than Master of Philosophy);</w:t>
      </w:r>
    </w:p>
    <w:p w14:paraId="644F3C65" w14:textId="4F8EBB19" w:rsidR="007D6FC5" w:rsidRDefault="007D6FC5" w:rsidP="0010277B">
      <w:pPr>
        <w:pStyle w:val="Heading5"/>
      </w:pPr>
      <w:r>
        <w:t>Juris Doctor;</w:t>
      </w:r>
    </w:p>
    <w:p w14:paraId="4ECCC8AE" w14:textId="31AC9928" w:rsidR="007D6FC5" w:rsidRDefault="007D6FC5" w:rsidP="0010277B">
      <w:pPr>
        <w:pStyle w:val="Heading5"/>
      </w:pPr>
      <w:r w:rsidRPr="00527F3D">
        <w:t>Medicinae ac Chirurgiae Doctoranda</w:t>
      </w:r>
      <w:r>
        <w:t>;</w:t>
      </w:r>
    </w:p>
    <w:p w14:paraId="213B9AD2" w14:textId="3DC753E9" w:rsidR="007D6FC5" w:rsidRDefault="007D6FC5" w:rsidP="0010277B">
      <w:pPr>
        <w:pStyle w:val="Heading5"/>
      </w:pPr>
      <w:r>
        <w:t>professional doctorate (other than Doctor of Juridical Science or Doctor of Psychology (Clinical)</w:t>
      </w:r>
      <w:r w:rsidR="00AD7098">
        <w:t>)</w:t>
      </w:r>
      <w:r>
        <w:t>.</w:t>
      </w:r>
    </w:p>
    <w:p w14:paraId="06AF3B71" w14:textId="78FC73E9"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5" w:name="_Ref431386605"/>
      <w:bookmarkStart w:id="16" w:name="_Ref431386629"/>
      <w:bookmarkStart w:id="17" w:name="_Toc452022451"/>
      <w:r>
        <w:t>Programs for coursework awards generally</w:t>
      </w:r>
      <w:bookmarkEnd w:id="15"/>
      <w:bookmarkEnd w:id="16"/>
      <w:bookmarkEnd w:id="17"/>
      <w:r>
        <w:t xml:space="preserve"> </w:t>
      </w:r>
    </w:p>
    <w:p w14:paraId="7C746C77" w14:textId="743FE113" w:rsidR="007D6FC5" w:rsidRDefault="007D6FC5" w:rsidP="0010277B">
      <w:pPr>
        <w:pStyle w:val="Heading4"/>
      </w:pPr>
      <w:r>
        <w:t>A student must undertake a program for a coursework award in accordance with this instrument, and any order applying to the student for the program, to qualify for a coursework award.</w:t>
      </w:r>
    </w:p>
    <w:p w14:paraId="197200BA" w14:textId="51AA8612" w:rsidR="007D6FC5" w:rsidRDefault="007D6FC5" w:rsidP="0010277B">
      <w:pPr>
        <w:pStyle w:val="Heading4"/>
      </w:pPr>
      <w:r>
        <w:t>The program may:</w:t>
      </w:r>
    </w:p>
    <w:p w14:paraId="45929DD6" w14:textId="15E6373C" w:rsidR="007D6FC5" w:rsidRDefault="007D6FC5" w:rsidP="0010277B">
      <w:pPr>
        <w:pStyle w:val="Heading5"/>
      </w:pPr>
      <w:r>
        <w:t>consist of coursework or coursework and thesis components;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 xml:space="preserve">To remove any doubt, a reference to a </w:t>
      </w:r>
      <w:r w:rsidRPr="00E717D1">
        <w:rPr>
          <w:b/>
          <w:i/>
        </w:rPr>
        <w:t>program for a coursework award</w:t>
      </w:r>
      <w:r>
        <w:t xml:space="preserve"> includes a reference to a program for a double degree.</w:t>
      </w:r>
      <w:bookmarkEnd w:id="18"/>
    </w:p>
    <w:p w14:paraId="52BC9808" w14:textId="1AC48798" w:rsidR="007D6FC5" w:rsidRDefault="007D6FC5" w:rsidP="0010277B">
      <w:pPr>
        <w:pStyle w:val="Heading3"/>
      </w:pPr>
      <w:bookmarkStart w:id="19" w:name="_Ref431385697"/>
      <w:bookmarkStart w:id="20" w:name="_Toc452022452"/>
      <w:r>
        <w:t xml:space="preserve">What is </w:t>
      </w:r>
      <w:r w:rsidRPr="008E18A4">
        <w:rPr>
          <w:i/>
        </w:rPr>
        <w:t>credit</w:t>
      </w:r>
      <w:bookmarkEnd w:id="19"/>
      <w:bookmarkEnd w:id="20"/>
    </w:p>
    <w:p w14:paraId="282154A2" w14:textId="00929FEC" w:rsidR="007D6FC5" w:rsidRDefault="007D6FC5" w:rsidP="0010277B">
      <w:pPr>
        <w:pStyle w:val="subsection"/>
      </w:pPr>
      <w:r>
        <w:t xml:space="preserve">For a person who applies to be admitted to, is admitted to, or is enrolled in, a program for a coursework award, </w:t>
      </w:r>
      <w:r w:rsidRPr="00854DBA">
        <w:rPr>
          <w:rStyle w:val="charBoldItals"/>
        </w:rPr>
        <w:t>credit</w:t>
      </w:r>
      <w:r>
        <w:t xml:space="preserve"> is the recognition, towards completion of the program, of: </w:t>
      </w:r>
    </w:p>
    <w:p w14:paraId="21B889A5" w14:textId="140DE213" w:rsidR="007D6FC5" w:rsidRDefault="007D6FC5" w:rsidP="0010277B">
      <w:pPr>
        <w:pStyle w:val="Heading5"/>
      </w:pPr>
      <w:r>
        <w:t xml:space="preserve">a course, or other relevant graduate or undergraduate studies, undertaken at the University or another university or tertiary education institution otherwise than as part of the program; or </w:t>
      </w:r>
    </w:p>
    <w:p w14:paraId="3F853AA9" w14:textId="73A6B55D" w:rsidR="007D6FC5" w:rsidRDefault="007D6FC5" w:rsidP="0010277B">
      <w:pPr>
        <w:pStyle w:val="Heading5"/>
      </w:pPr>
      <w:r>
        <w:t>clinical or professional experience;</w:t>
      </w:r>
    </w:p>
    <w:p w14:paraId="75283650" w14:textId="77777777" w:rsidR="007D6FC5" w:rsidRDefault="007D6FC5" w:rsidP="0010277B">
      <w:pPr>
        <w:pStyle w:val="subsection"/>
      </w:pPr>
      <w:r>
        <w:t>and includes advanced standing and recognition of prior learning.</w:t>
      </w:r>
    </w:p>
    <w:p w14:paraId="20264612" w14:textId="5D889A8C" w:rsidR="007D6FC5" w:rsidRPr="00E60DBE" w:rsidRDefault="007D6FC5" w:rsidP="00E60DBE">
      <w:pPr>
        <w:pStyle w:val="Heading1"/>
      </w:pPr>
      <w:bookmarkStart w:id="21" w:name="_Toc452022453"/>
      <w:r w:rsidRPr="00E60DBE">
        <w:lastRenderedPageBreak/>
        <w:t>Program admissions, enrolments and transfers</w:t>
      </w:r>
      <w:bookmarkEnd w:id="21"/>
    </w:p>
    <w:p w14:paraId="775AEF83" w14:textId="5C9DC25A" w:rsidR="007D6FC5" w:rsidRDefault="007D6FC5" w:rsidP="0010277B">
      <w:pPr>
        <w:pStyle w:val="Heading2"/>
      </w:pPr>
      <w:bookmarkStart w:id="22" w:name="_Toc452022454"/>
      <w:r>
        <w:t>Admission requirements and limitations: coursework awards</w:t>
      </w:r>
      <w:bookmarkEnd w:id="22"/>
    </w:p>
    <w:p w14:paraId="76A35FA9" w14:textId="2B35DA34" w:rsidR="007D6FC5" w:rsidRDefault="007D6FC5" w:rsidP="0010277B">
      <w:pPr>
        <w:pStyle w:val="Heading3"/>
      </w:pPr>
      <w:bookmarkStart w:id="23" w:name="_Toc452022455"/>
      <w:r>
        <w:t>Minimum qualification requirements for admission</w:t>
      </w:r>
      <w:bookmarkEnd w:id="23"/>
    </w:p>
    <w:p w14:paraId="409291E9" w14:textId="0353F7E9" w:rsidR="00F97DD9" w:rsidRPr="00F97DD9" w:rsidRDefault="007D6FC5" w:rsidP="00F97DD9">
      <w:pPr>
        <w:pStyle w:val="subsection"/>
      </w:pPr>
      <w:r>
        <w:t>The minimum qualification requirements for admission to a program for a coursework award are prescribed by orders applying to the program.</w:t>
      </w:r>
    </w:p>
    <w:p w14:paraId="4A4C5A0A" w14:textId="47E9B4E5"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minimum qualification requirements are set out in the Coursework Handbook published by the University.]</w:t>
      </w:r>
    </w:p>
    <w:p w14:paraId="6E270C38" w14:textId="0B741C5C" w:rsidR="007D6FC5" w:rsidRDefault="007D6FC5" w:rsidP="0010277B">
      <w:pPr>
        <w:pStyle w:val="Heading3"/>
      </w:pPr>
      <w:bookmarkStart w:id="24" w:name="_Ref431385897"/>
      <w:bookmarkStart w:id="25" w:name="_Ref431385905"/>
      <w:bookmarkStart w:id="26" w:name="_Ref431385957"/>
      <w:bookmarkStart w:id="27" w:name="_Toc452022456"/>
      <w:r>
        <w:t>English language requirements</w:t>
      </w:r>
      <w:bookmarkEnd w:id="24"/>
      <w:bookmarkEnd w:id="25"/>
      <w:bookmarkEnd w:id="26"/>
      <w:bookmarkEnd w:id="27"/>
    </w:p>
    <w:p w14:paraId="6B0CB155" w14:textId="0043419F" w:rsidR="007D6FC5" w:rsidRDefault="007D6FC5" w:rsidP="0010277B">
      <w:pPr>
        <w:pStyle w:val="subsection"/>
      </w:pPr>
      <w:r>
        <w:t xml:space="preserve">The Deputy Vice-Chancellor may, in writing, determine English language requirements for </w:t>
      </w:r>
      <w:r w:rsidR="00DF099A">
        <w:t xml:space="preserve">admission to </w:t>
      </w:r>
      <w:r>
        <w:t>a program for a coursework award.</w:t>
      </w:r>
    </w:p>
    <w:p w14:paraId="60FC06C8" w14:textId="12D73426" w:rsidR="007D6FC5" w:rsidRDefault="007D6FC5" w:rsidP="0010277B">
      <w:pPr>
        <w:pStyle w:val="Heading3"/>
      </w:pPr>
      <w:bookmarkStart w:id="28" w:name="_Ref431385927"/>
      <w:bookmarkStart w:id="29" w:name="_Ref431385936"/>
      <w:bookmarkStart w:id="30" w:name="_Toc452022457"/>
      <w:r>
        <w:t>Limits on places in programs</w:t>
      </w:r>
      <w:bookmarkEnd w:id="28"/>
      <w:bookmarkEnd w:id="29"/>
      <w:bookmarkEnd w:id="30"/>
    </w:p>
    <w:p w14:paraId="3F9D1F11" w14:textId="64F856C4" w:rsidR="007D6FC5" w:rsidRDefault="007D6FC5" w:rsidP="0010277B">
      <w:pPr>
        <w:pStyle w:val="subsection"/>
      </w:pPr>
      <w:r>
        <w:t>The College Dean for an ANU College may, in writing, determine the maximum number of students that may be admitted in any period to a program offered by the college for a coursework award.</w:t>
      </w:r>
    </w:p>
    <w:p w14:paraId="09BDA50C" w14:textId="2625898D" w:rsidR="007D6FC5" w:rsidRDefault="007D6FC5" w:rsidP="0010277B">
      <w:pPr>
        <w:pStyle w:val="Heading2"/>
      </w:pPr>
      <w:bookmarkStart w:id="31" w:name="_Toc452022458"/>
      <w:r>
        <w:t>Admission process: coursework awards</w:t>
      </w:r>
      <w:bookmarkEnd w:id="31"/>
    </w:p>
    <w:p w14:paraId="4B7176FB" w14:textId="091AB2BA" w:rsidR="007D6FC5" w:rsidRDefault="007D6FC5" w:rsidP="0010277B">
      <w:pPr>
        <w:pStyle w:val="Heading3"/>
      </w:pPr>
      <w:bookmarkStart w:id="32" w:name="_Ref431385883"/>
      <w:bookmarkStart w:id="33" w:name="_Toc452022459"/>
      <w:r>
        <w:t>Application for admission</w:t>
      </w:r>
      <w:bookmarkEnd w:id="32"/>
      <w:bookmarkEnd w:id="33"/>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3D3A1452" w14:textId="0AA37DEF" w:rsidR="00010460" w:rsidRDefault="00F97DD9" w:rsidP="00F97DD9">
      <w:pPr>
        <w:pStyle w:val="Note"/>
      </w:pPr>
      <w:r w:rsidRPr="00E61984">
        <w:t>[Note</w:t>
      </w:r>
      <w:r>
        <w:t xml:space="preserve"> 1</w:t>
      </w:r>
      <w:r w:rsidR="00920226">
        <w:t>:</w:t>
      </w:r>
      <w:r w:rsidR="00920226">
        <w:tab/>
      </w:r>
      <w:r w:rsidR="00623866">
        <w:t>If a form is approved under s 60</w:t>
      </w:r>
      <w:r w:rsidR="00920226">
        <w:t xml:space="preserve"> (Approved forms) </w:t>
      </w:r>
      <w:r w:rsidRPr="00E61984">
        <w:t>for this provision, the form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4" w:name="_Toc452022460"/>
      <w:r>
        <w:t>Decision on application for admission</w:t>
      </w:r>
      <w:bookmarkEnd w:id="34"/>
    </w:p>
    <w:p w14:paraId="7FA2A071" w14:textId="57939978" w:rsidR="007D6FC5" w:rsidRDefault="007D6FC5" w:rsidP="0010277B">
      <w:pPr>
        <w:pStyle w:val="Heading4"/>
      </w:pPr>
      <w:r>
        <w:t xml:space="preserve">This section applies if a person makes an application under section </w:t>
      </w:r>
      <w:r w:rsidR="00B07F74">
        <w:fldChar w:fldCharType="begin"/>
      </w:r>
      <w:r w:rsidR="00B07F74">
        <w:instrText xml:space="preserve"> REF _Ref431385883 \n \h </w:instrText>
      </w:r>
      <w:r w:rsidR="00B07F74">
        <w:fldChar w:fldCharType="separate"/>
      </w:r>
      <w:r w:rsidR="00E717D1">
        <w:t>13</w:t>
      </w:r>
      <w:r w:rsidR="00B07F74">
        <w:fldChar w:fldCharType="end"/>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0AB65F97" w14:textId="7EE34678" w:rsidR="007D6FC5" w:rsidRDefault="007D6FC5" w:rsidP="0010277B">
      <w:pPr>
        <w:pStyle w:val="Heading4"/>
      </w:pPr>
      <w:r>
        <w:t>However, the Delegated Authority may, by written notice given to the applicant, require the applicant to provide any information or document that the Delegated Authority reasonably needs to decide the application.</w:t>
      </w:r>
    </w:p>
    <w:p w14:paraId="117DE87E" w14:textId="70136FDD" w:rsidR="007D6FC5" w:rsidRDefault="007D6FC5" w:rsidP="0010277B">
      <w:pPr>
        <w:pStyle w:val="Heading4"/>
      </w:pPr>
      <w:r>
        <w:t>If the Delegated Authority requires the applicant to provide information or a document, the Delegated Authority need not consider the application until the applicant complies with the requirement.</w:t>
      </w:r>
    </w:p>
    <w:p w14:paraId="5D3A6521" w14:textId="0C70179E" w:rsidR="00BC2AC2" w:rsidRDefault="007D6FC5" w:rsidP="00BC2AC2">
      <w:pPr>
        <w:pStyle w:val="Heading4"/>
      </w:pPr>
      <w:r>
        <w:t>After the Delegated Authority decides the application, the Registrar must, by written notice given to the applicant, tell the applicant</w:t>
      </w:r>
      <w:r w:rsidR="00BC2AC2">
        <w:t xml:space="preserve"> about the decision and </w:t>
      </w:r>
      <w:r w:rsidR="00BC2AC2" w:rsidRPr="00BC2AC2">
        <w:t>about any conditions imposed by the Delegated Authority on the applicant’s enrolment or admission.</w:t>
      </w:r>
    </w:p>
    <w:p w14:paraId="2D417425" w14:textId="40208B22" w:rsidR="007D6FC5" w:rsidRDefault="007D6FC5" w:rsidP="0010277B">
      <w:pPr>
        <w:pStyle w:val="Heading4"/>
      </w:pPr>
      <w:r>
        <w:t>If the applicant is offered admission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lastRenderedPageBreak/>
        <w:t>must include, or be accompanied by, instructions on how to:</w:t>
      </w:r>
    </w:p>
    <w:p w14:paraId="15264FF5" w14:textId="3E05F843" w:rsidR="007D6FC5" w:rsidRDefault="007D6FC5" w:rsidP="0010277B">
      <w:pPr>
        <w:pStyle w:val="Heading6"/>
      </w:pPr>
      <w:r>
        <w:t>accept the offer; or</w:t>
      </w:r>
    </w:p>
    <w:p w14:paraId="79D61CF4" w14:textId="173DEEFC" w:rsidR="007D6FC5" w:rsidRDefault="007D6FC5" w:rsidP="0010277B">
      <w:pPr>
        <w:pStyle w:val="Heading6"/>
      </w:pPr>
      <w:r>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To remove any doubt, the applicant does not become a student of the University, or in the program, only because the applicant is offered admission to the program.</w:t>
      </w:r>
    </w:p>
    <w:p w14:paraId="72BF636C" w14:textId="45966AF5" w:rsidR="007D6FC5" w:rsidRDefault="007D6FC5" w:rsidP="0010277B">
      <w:pPr>
        <w:pStyle w:val="Heading3"/>
      </w:pPr>
      <w:bookmarkStart w:id="35" w:name="_Ref431386251"/>
      <w:bookmarkStart w:id="36" w:name="_Ref431386275"/>
      <w:bookmarkStart w:id="37" w:name="_Toc452022461"/>
      <w:r>
        <w:t>Making of admission decision</w:t>
      </w:r>
      <w:bookmarkEnd w:id="35"/>
      <w:bookmarkEnd w:id="36"/>
      <w:bookmarkEnd w:id="37"/>
    </w:p>
    <w:p w14:paraId="33560FCF" w14:textId="369209DA" w:rsidR="007D6FC5" w:rsidRDefault="007D6FC5" w:rsidP="0010277B">
      <w:pPr>
        <w:pStyle w:val="Heading4"/>
      </w:pPr>
      <w:r>
        <w:t xml:space="preserve">The Delegated Authority may admit the applicant to the program for the coursework award if satisfied that the applicant meets the following requirements (the </w:t>
      </w:r>
      <w:r w:rsidRPr="008E18A4">
        <w:rPr>
          <w:rStyle w:val="charBoldItals"/>
        </w:rPr>
        <w:t>admission requirements</w:t>
      </w:r>
      <w:r>
        <w:t>):</w:t>
      </w:r>
    </w:p>
    <w:p w14:paraId="07A94F7F" w14:textId="1EF9625F" w:rsidR="007D6FC5" w:rsidRDefault="007D6FC5" w:rsidP="0010277B">
      <w:pPr>
        <w:pStyle w:val="Heading5"/>
      </w:pPr>
      <w:r>
        <w:t>the minimum qualification requirements f</w:t>
      </w:r>
      <w:r w:rsidR="003A5C74">
        <w:t>or admission to the program;</w:t>
      </w:r>
    </w:p>
    <w:p w14:paraId="055B5FB5" w14:textId="1DE59593" w:rsidR="007D6FC5" w:rsidRDefault="007D6FC5" w:rsidP="0010277B">
      <w:pPr>
        <w:pStyle w:val="Heading5"/>
      </w:pPr>
      <w:r>
        <w:t xml:space="preserve">the English language requirements (if any) determined for </w:t>
      </w:r>
      <w:r w:rsidR="00DF099A">
        <w:t xml:space="preserve">admission to </w:t>
      </w:r>
      <w:r>
        <w:t xml:space="preserve">the program under section </w:t>
      </w:r>
      <w:r w:rsidR="00B07F74">
        <w:fldChar w:fldCharType="begin"/>
      </w:r>
      <w:r w:rsidR="00B07F74">
        <w:instrText xml:space="preserve"> REF _Ref431385897 \n \h </w:instrText>
      </w:r>
      <w:r w:rsidR="00B07F74">
        <w:fldChar w:fldCharType="separate"/>
      </w:r>
      <w:r w:rsidR="00E717D1">
        <w:t>11</w:t>
      </w:r>
      <w:r w:rsidR="00B07F74">
        <w:fldChar w:fldCharType="end"/>
      </w:r>
      <w:r>
        <w:t xml:space="preserve"> (</w:t>
      </w:r>
      <w:r w:rsidR="00B07F74">
        <w:fldChar w:fldCharType="begin"/>
      </w:r>
      <w:r w:rsidR="00B07F74">
        <w:instrText xml:space="preserve"> REF _Ref431385905 \h </w:instrText>
      </w:r>
      <w:r w:rsidR="00B07F74">
        <w:fldChar w:fldCharType="separate"/>
      </w:r>
      <w:r w:rsidR="00E717D1">
        <w:t>English language requirements</w:t>
      </w:r>
      <w:r w:rsidR="00B07F74">
        <w:fldChar w:fldCharType="end"/>
      </w:r>
      <w:r>
        <w:t>).</w:t>
      </w:r>
    </w:p>
    <w:p w14:paraId="1D734872" w14:textId="1025AD4C" w:rsidR="007D6FC5" w:rsidRDefault="00146464" w:rsidP="0010277B">
      <w:pPr>
        <w:pStyle w:val="Heading4"/>
      </w:pPr>
      <w:r>
        <w:t>However, i</w:t>
      </w:r>
      <w:r w:rsidR="007D6FC5">
        <w:t>f the application is for admission to a program for a degree of Bachelor Honours and the applicant meets the admission requirements, the Delegated Authority may refuse to admit the applicant to the program if the Delegated Authority is not satisfied that suitable supervision will be available for the program.</w:t>
      </w:r>
    </w:p>
    <w:p w14:paraId="6AAEFEE6" w14:textId="536B09F7" w:rsidR="007D6FC5" w:rsidRDefault="007D6FC5" w:rsidP="0010277B">
      <w:pPr>
        <w:pStyle w:val="Heading4"/>
      </w:pPr>
      <w:r>
        <w:t xml:space="preserve">Despite subsection (1), the Delegated Authority must refuse to admit the applicant to the program if the admission of the applicant to the program would result in the number of students being admitted to the program in any period exceeding the maximum number of students determined under section </w:t>
      </w:r>
      <w:r w:rsidR="00B07F74">
        <w:fldChar w:fldCharType="begin"/>
      </w:r>
      <w:r w:rsidR="00B07F74">
        <w:instrText xml:space="preserve"> REF _Ref431385927 \n \h </w:instrText>
      </w:r>
      <w:r w:rsidR="00B07F74">
        <w:fldChar w:fldCharType="separate"/>
      </w:r>
      <w:r w:rsidR="00E717D1">
        <w:t>12</w:t>
      </w:r>
      <w:r w:rsidR="00B07F74">
        <w:fldChar w:fldCharType="end"/>
      </w:r>
      <w:r>
        <w:t xml:space="preserve"> (</w:t>
      </w:r>
      <w:r w:rsidR="00B07F74">
        <w:fldChar w:fldCharType="begin"/>
      </w:r>
      <w:r w:rsidR="00B07F74">
        <w:instrText xml:space="preserve"> REF _Ref431385936 \h </w:instrText>
      </w:r>
      <w:r w:rsidR="00B07F74">
        <w:fldChar w:fldCharType="separate"/>
      </w:r>
      <w:r w:rsidR="00E717D1">
        <w:t>Limits on places in programs</w:t>
      </w:r>
      <w:r w:rsidR="00B07F74">
        <w:fldChar w:fldCharType="end"/>
      </w:r>
      <w:r>
        <w:t>) for the program for the period.</w:t>
      </w:r>
    </w:p>
    <w:p w14:paraId="237F1498" w14:textId="171DF274" w:rsidR="006375F8" w:rsidRPr="006375F8" w:rsidRDefault="006375F8" w:rsidP="006375F8">
      <w:pPr>
        <w:pStyle w:val="Heading4"/>
      </w:pPr>
      <w:r>
        <w:t xml:space="preserve">Also, despite subsection (1), </w:t>
      </w:r>
      <w:r w:rsidRPr="006375F8">
        <w:t xml:space="preserve">the Delegated Authority may admit the applicant to the program even though the Delegated Authority is not satisfied that the applicant meets the minimum qualification requirements </w:t>
      </w:r>
      <w:r w:rsidR="00146464">
        <w:t>for admission to the program.</w:t>
      </w:r>
    </w:p>
    <w:p w14:paraId="6364EE79" w14:textId="5CAA355D" w:rsidR="006375F8" w:rsidRPr="006375F8" w:rsidRDefault="006375F8" w:rsidP="006375F8">
      <w:pPr>
        <w:pStyle w:val="Heading4"/>
      </w:pPr>
      <w:r>
        <w:t xml:space="preserve">If </w:t>
      </w:r>
      <w:r w:rsidRPr="006375F8">
        <w:t>Delegated Authority admits the applicant to the pro</w:t>
      </w:r>
      <w:r>
        <w:t xml:space="preserve">gram under subsection </w:t>
      </w:r>
      <w:r w:rsidR="00790919">
        <w:t>(4), the Delegated Authority must</w:t>
      </w:r>
      <w:r>
        <w:t xml:space="preserve"> impose conditio</w:t>
      </w:r>
      <w:r w:rsidR="00790919">
        <w:t>ns on the applicant’s admission unless the Delegated Authority, in the special circumstances of the case and in writing, determines that it is unnecessary or inappropriate to do so.</w:t>
      </w:r>
    </w:p>
    <w:p w14:paraId="22C71B90" w14:textId="0D240441" w:rsidR="001B39A0" w:rsidRPr="001B39A0" w:rsidRDefault="006375F8" w:rsidP="006375F8">
      <w:pPr>
        <w:pStyle w:val="Heading4"/>
      </w:pPr>
      <w:r>
        <w:t xml:space="preserve">In addition, despite subsection (1), </w:t>
      </w:r>
      <w:r w:rsidRPr="006375F8">
        <w:t>the Delegated Authority may admit the applicant to the program even though the Delegated Authority is not satisfied that the applicant meets the English language requirements determined for admission to the program under section 11, if the Deputy Vice-Chancellor approves the applicant’s admission to the program.</w:t>
      </w:r>
    </w:p>
    <w:p w14:paraId="70EDA3B6" w14:textId="03007249" w:rsidR="00D2124F" w:rsidRPr="00561FA3" w:rsidRDefault="007D6FC5" w:rsidP="006375F8">
      <w:pPr>
        <w:pStyle w:val="Heading4"/>
      </w:pPr>
      <w:bookmarkStart w:id="38" w:name="_Ref431386262"/>
      <w:r>
        <w:t xml:space="preserve">The Delegated Authority may </w:t>
      </w:r>
      <w:r w:rsidR="006375F8">
        <w:t xml:space="preserve">also </w:t>
      </w:r>
      <w:r>
        <w:t>impose conditions on the applicant’s admission if</w:t>
      </w:r>
      <w:r w:rsidR="006375F8">
        <w:t xml:space="preserve"> </w:t>
      </w:r>
      <w:r w:rsidR="00B3351F" w:rsidRPr="00B3351F">
        <w:t>the applicant’s application states that the applicant intends to continue to undertake other studies at the University or another educational institution if the applicant is admitted to the program.</w:t>
      </w:r>
      <w:bookmarkEnd w:id="38"/>
    </w:p>
    <w:p w14:paraId="1BE62776" w14:textId="087D2AAB" w:rsidR="007D6FC5" w:rsidRDefault="007D6FC5" w:rsidP="0010277B">
      <w:pPr>
        <w:pStyle w:val="Heading4"/>
      </w:pPr>
      <w:r>
        <w:t xml:space="preserve">This section is subject to section </w:t>
      </w:r>
      <w:r w:rsidR="00B07F74">
        <w:fldChar w:fldCharType="begin"/>
      </w:r>
      <w:r w:rsidR="00B07F74">
        <w:instrText xml:space="preserve"> REF _Ref431385972 \n \h </w:instrText>
      </w:r>
      <w:r w:rsidR="00B07F74">
        <w:fldChar w:fldCharType="separate"/>
      </w:r>
      <w:r w:rsidR="00E717D1">
        <w:t>16</w:t>
      </w:r>
      <w:r w:rsidR="00B07F74">
        <w:fldChar w:fldCharType="end"/>
      </w:r>
      <w:r>
        <w:t xml:space="preserve"> (</w:t>
      </w:r>
      <w:r w:rsidR="00B07F74">
        <w:fldChar w:fldCharType="begin"/>
      </w:r>
      <w:r w:rsidR="00B07F74">
        <w:instrText xml:space="preserve"> REF _Ref431385982 \h </w:instrText>
      </w:r>
      <w:r w:rsidR="00B07F74">
        <w:fldChar w:fldCharType="separate"/>
      </w:r>
      <w:r w:rsidR="00E717D1">
        <w:t>False or misleading statements in applications for admission etc.</w:t>
      </w:r>
      <w:r w:rsidR="00B07F74">
        <w:fldChar w:fldCharType="end"/>
      </w:r>
      <w:r>
        <w:t>).</w:t>
      </w:r>
    </w:p>
    <w:p w14:paraId="4DC3F6BB" w14:textId="77777777" w:rsidR="001B39A0" w:rsidRPr="001B39A0" w:rsidRDefault="001B39A0" w:rsidP="001B39A0"/>
    <w:p w14:paraId="67849549" w14:textId="1E9E54B2" w:rsidR="007D6FC5" w:rsidRDefault="007D6FC5" w:rsidP="0010277B">
      <w:pPr>
        <w:pStyle w:val="Heading3"/>
      </w:pPr>
      <w:bookmarkStart w:id="39" w:name="_Ref431385972"/>
      <w:bookmarkStart w:id="40" w:name="_Ref431385982"/>
      <w:bookmarkStart w:id="41" w:name="_Ref431386046"/>
      <w:bookmarkStart w:id="42" w:name="_Ref431386054"/>
      <w:bookmarkStart w:id="43" w:name="_Ref431386543"/>
      <w:bookmarkStart w:id="44" w:name="_Ref431386551"/>
      <w:bookmarkStart w:id="45" w:name="_Toc452022462"/>
      <w:r>
        <w:lastRenderedPageBreak/>
        <w:t>False or misleading statements in applications for admission etc.</w:t>
      </w:r>
      <w:bookmarkEnd w:id="39"/>
      <w:bookmarkEnd w:id="40"/>
      <w:bookmarkEnd w:id="41"/>
      <w:bookmarkEnd w:id="42"/>
      <w:bookmarkEnd w:id="43"/>
      <w:bookmarkEnd w:id="44"/>
      <w:bookmarkEnd w:id="45"/>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10277B">
      <w:pPr>
        <w:pStyle w:val="Heading5"/>
      </w:pPr>
      <w:r>
        <w:t>made a statement, or provided information, (whether orally, in a document or in any other way) that was false or misleading in a material particular; or</w:t>
      </w:r>
    </w:p>
    <w:p w14:paraId="6751F3CF" w14:textId="69D191FB" w:rsidR="007D6FC5" w:rsidRDefault="007D6FC5" w:rsidP="0010277B">
      <w:pPr>
        <w:pStyle w:val="Heading5"/>
      </w:pPr>
      <w:r>
        <w:t xml:space="preserve">provided a document that was false or misleading in a material particular. </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r>
        <w:t>take action under subsection (3), (4) or (6), as appropriate.</w:t>
      </w:r>
    </w:p>
    <w:p w14:paraId="17EB878D" w14:textId="67D3911A" w:rsidR="007D6FC5" w:rsidRDefault="007D6FC5" w:rsidP="0010277B">
      <w:pPr>
        <w:pStyle w:val="Heading4"/>
      </w:pPr>
      <w:r>
        <w:t>If the Delegated Authority has not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65878B88" w:rsidR="007D6FC5" w:rsidRDefault="007D6FC5" w:rsidP="0010277B">
      <w:pPr>
        <w:pStyle w:val="Heading4"/>
      </w:pPr>
      <w:r>
        <w:t xml:space="preserve">If the Delegated Authority has refused to admit the applicant to the program, the applicant has applied for review the Delegated Authority’s decision and the Associate Dean has not finally dealt with the application for review, the Delegated Authority must immediately tell the Associate Dean of the Delegated Authority’s suspicion and the reasons for it. </w:t>
      </w:r>
    </w:p>
    <w:p w14:paraId="61D78CCC" w14:textId="580660C3" w:rsidR="007D6FC5" w:rsidRDefault="007D6FC5" w:rsidP="0010277B">
      <w:pPr>
        <w:pStyle w:val="Heading4"/>
      </w:pPr>
      <w:r>
        <w:t>The Associate Dean must refuse to deal, or further deal, with the application for review until the reported matter has been finally dealt</w:t>
      </w:r>
      <w:r w:rsidR="00EC5CE0">
        <w:t xml:space="preserve"> with under the Discipline Rule</w:t>
      </w:r>
      <w:r>
        <w:t>.</w:t>
      </w:r>
    </w:p>
    <w:p w14:paraId="254160AD" w14:textId="656E381B" w:rsidR="007D6FC5" w:rsidRDefault="007D6FC5" w:rsidP="0010277B">
      <w:pPr>
        <w:pStyle w:val="Heading4"/>
      </w:pPr>
      <w:r>
        <w:t xml:space="preserve">If a decision has been made to admit the applicant to the program but the applicant has not been enrolled in the program, the Delegated Authority must immediately tell the Registrar about the Delegated Authority’s suspicion and the reasons for it. </w:t>
      </w:r>
    </w:p>
    <w:p w14:paraId="58269C45" w14:textId="29C63157" w:rsidR="007D6FC5" w:rsidRDefault="007D6FC5" w:rsidP="0010277B">
      <w:pPr>
        <w:pStyle w:val="Heading4"/>
      </w:pPr>
      <w:r>
        <w:t>The Registrar must not enrol the applicant in the program until the reported matter has been finally dealt with under the Discipline Ru</w:t>
      </w:r>
      <w:r w:rsidR="00EC5CE0">
        <w:t>le</w:t>
      </w:r>
      <w:r>
        <w:t>.</w:t>
      </w:r>
    </w:p>
    <w:p w14:paraId="5C45F196" w14:textId="59308098" w:rsidR="007D6FC5" w:rsidRDefault="006F0C9A" w:rsidP="0010277B">
      <w:pPr>
        <w:pStyle w:val="Heading4"/>
      </w:pPr>
      <w:r>
        <w:t>This section is</w:t>
      </w:r>
      <w:r w:rsidR="007D6FC5">
        <w:t xml:space="preserve"> additional to,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076269AF"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knowingly making false or misleading statements to the University or to an officer </w:t>
      </w:r>
      <w:r w:rsidR="00B82C42" w:rsidRPr="00F97DD9">
        <w:rPr>
          <w:sz w:val="18"/>
          <w:szCs w:val="18"/>
        </w:rPr>
        <w:t>or employee of the University.]</w:t>
      </w:r>
      <w:r w:rsidR="007D6FC5" w:rsidRPr="00F97DD9">
        <w:rPr>
          <w:sz w:val="18"/>
          <w:szCs w:val="18"/>
        </w:rPr>
        <w:t xml:space="preserve"> </w:t>
      </w:r>
    </w:p>
    <w:p w14:paraId="07A748F4" w14:textId="7401EC4A" w:rsidR="007D6FC5" w:rsidRDefault="007D6FC5" w:rsidP="0010277B">
      <w:pPr>
        <w:pStyle w:val="Heading2"/>
      </w:pPr>
      <w:bookmarkStart w:id="46" w:name="_Toc452022463"/>
      <w:r>
        <w:t>Enrolment: coursework awards</w:t>
      </w:r>
      <w:bookmarkEnd w:id="46"/>
    </w:p>
    <w:p w14:paraId="37A67243" w14:textId="19B6D33A" w:rsidR="007D6FC5" w:rsidRDefault="007D6FC5" w:rsidP="0010277B">
      <w:pPr>
        <w:pStyle w:val="Heading3"/>
      </w:pPr>
      <w:bookmarkStart w:id="47" w:name="_Toc452022464"/>
      <w:r>
        <w:t>Program commences on enrolment</w:t>
      </w:r>
      <w:bookmarkEnd w:id="47"/>
    </w:p>
    <w:p w14:paraId="077A41F8" w14:textId="08D2CAB2" w:rsidR="007D6FC5" w:rsidRDefault="007D6FC5" w:rsidP="0010277B">
      <w:pPr>
        <w:pStyle w:val="subsection"/>
      </w:pPr>
      <w:r>
        <w:t>If a person is admitted to a program for a coursework award, the program commences on the day the person is enrolled in the program.</w:t>
      </w:r>
    </w:p>
    <w:p w14:paraId="78418176" w14:textId="44651A38" w:rsidR="007D6FC5" w:rsidRDefault="007D6FC5" w:rsidP="0010277B">
      <w:pPr>
        <w:pStyle w:val="Heading3"/>
      </w:pPr>
      <w:bookmarkStart w:id="48" w:name="_Toc452022465"/>
      <w:r>
        <w:t>Enrolment</w:t>
      </w:r>
      <w:bookmarkEnd w:id="48"/>
    </w:p>
    <w:p w14:paraId="041078D1" w14:textId="1DEA38B4" w:rsidR="007D6FC5" w:rsidRDefault="007D6FC5" w:rsidP="0010277B">
      <w:pPr>
        <w:pStyle w:val="Heading4"/>
      </w:pPr>
      <w:r>
        <w:t xml:space="preserve">If a person is admitted to a program for a coursework award and accepts the offer of admission given to the person for the program, the person may enrol in the program for the </w:t>
      </w:r>
      <w:r>
        <w:lastRenderedPageBreak/>
        <w:t xml:space="preserve">session for which the offer of admission is effective or, if the enrolment is deferred to a later session under section </w:t>
      </w:r>
      <w:r w:rsidR="00B07F74">
        <w:fldChar w:fldCharType="begin"/>
      </w:r>
      <w:r w:rsidR="00B07F74">
        <w:instrText xml:space="preserve"> REF _Ref431385996 \n \h </w:instrText>
      </w:r>
      <w:r w:rsidR="00B07F74">
        <w:fldChar w:fldCharType="separate"/>
      </w:r>
      <w:r w:rsidR="00E717D1">
        <w:t>19</w:t>
      </w:r>
      <w:r w:rsidR="00B07F74">
        <w:fldChar w:fldCharType="end"/>
      </w:r>
      <w:r>
        <w:t xml:space="preserve"> (</w:t>
      </w:r>
      <w:r w:rsidR="00B07F74">
        <w:fldChar w:fldCharType="begin"/>
      </w:r>
      <w:r w:rsidR="00B07F74">
        <w:instrText xml:space="preserve"> REF _Ref431386003 \h </w:instrText>
      </w:r>
      <w:r w:rsidR="00B07F74">
        <w:fldChar w:fldCharType="separate"/>
      </w:r>
      <w:r w:rsidR="00E717D1">
        <w:t>Deferral of enrolment</w:t>
      </w:r>
      <w:r w:rsidR="00B07F74">
        <w:fldChar w:fldCharType="end"/>
      </w:r>
      <w:r w:rsidR="00623866">
        <w:t>: programs other than 1-year honours programs</w:t>
      </w:r>
      <w:r>
        <w:t>)</w:t>
      </w:r>
      <w:r w:rsidR="00FD249D">
        <w:t xml:space="preserve"> or section 20 (Deferral of enrolment: 1-year honors program)</w:t>
      </w:r>
      <w:r>
        <w:t>, that later session.</w:t>
      </w:r>
    </w:p>
    <w:p w14:paraId="1E4BF370" w14:textId="7EE2810E" w:rsidR="00F97DD9" w:rsidRDefault="00F97DD9" w:rsidP="00F97DD9">
      <w:pPr>
        <w:pStyle w:val="Note"/>
      </w:pPr>
      <w:r w:rsidRPr="00E61984">
        <w:t>[Note</w:t>
      </w:r>
      <w:r>
        <w:t xml:space="preserve"> 1</w:t>
      </w:r>
      <w:r w:rsidR="00920226">
        <w:t>:</w:t>
      </w:r>
      <w:r w:rsidR="00920226">
        <w:tab/>
      </w:r>
      <w:r w:rsidR="00623866">
        <w:t>If a form is approved under s 60</w:t>
      </w:r>
      <w:r w:rsidR="00920226">
        <w:t xml:space="preserve"> </w:t>
      </w:r>
      <w:r w:rsidR="00C722A6">
        <w:t xml:space="preserve">(Approved forms) </w:t>
      </w:r>
      <w:r w:rsidRPr="00E61984">
        <w:t>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65186922" w:rsidR="001070D1" w:rsidRDefault="001070D1" w:rsidP="001070D1">
      <w:pPr>
        <w:pStyle w:val="Heading4"/>
      </w:pPr>
      <w:r>
        <w:t xml:space="preserve">If a person is admitted to </w:t>
      </w:r>
      <w:r w:rsidR="00FD249D">
        <w:t xml:space="preserve">a </w:t>
      </w:r>
      <w:r>
        <w:t>1-year honours program for a degree of Bachelor Honours, the person must e</w:t>
      </w:r>
      <w:r w:rsidR="00D45907">
        <w:t>nrol</w:t>
      </w:r>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B7F46AB" w:rsidR="00D45907" w:rsidRPr="00D45907" w:rsidRDefault="001070D1" w:rsidP="00D45907">
      <w:pPr>
        <w:pStyle w:val="Heading4"/>
      </w:pPr>
      <w:r>
        <w:t>However, if the person is admitted to a second 1-year honours program for a degree of Bachelor Hono</w:t>
      </w:r>
      <w:r w:rsidR="00D45907">
        <w:t>urs, the person must enrol in the program</w:t>
      </w:r>
      <w:r w:rsidR="00FC35B7">
        <w:t xml:space="preserve"> not later than the next semester starting</w:t>
      </w:r>
      <w:r>
        <w:t xml:space="preserve"> after the day the person completes the requirements for the award of the first degree of Bachelor Honours or, if the Delegated Authority, in writing, determines a longer period, that longer period.</w:t>
      </w:r>
    </w:p>
    <w:p w14:paraId="2DF9B190" w14:textId="3E235787" w:rsidR="007D6FC5" w:rsidRDefault="007D6FC5" w:rsidP="0010277B">
      <w:pPr>
        <w:pStyle w:val="Heading4"/>
      </w:pPr>
      <w:r>
        <w:t xml:space="preserve">This section is subject to section </w:t>
      </w:r>
      <w:r w:rsidR="00B07F74">
        <w:fldChar w:fldCharType="begin"/>
      </w:r>
      <w:r w:rsidR="00B07F74">
        <w:instrText xml:space="preserve"> REF _Ref431386046 \n \h </w:instrText>
      </w:r>
      <w:r w:rsidR="00B07F74">
        <w:fldChar w:fldCharType="separate"/>
      </w:r>
      <w:r w:rsidR="00E717D1">
        <w:t>16</w:t>
      </w:r>
      <w:r w:rsidR="00B07F74">
        <w:fldChar w:fldCharType="end"/>
      </w:r>
      <w:r>
        <w:t xml:space="preserve"> (</w:t>
      </w:r>
      <w:r w:rsidR="00B07F74">
        <w:fldChar w:fldCharType="begin"/>
      </w:r>
      <w:r w:rsidR="00B07F74">
        <w:instrText xml:space="preserve"> REF _Ref431386054 \h </w:instrText>
      </w:r>
      <w:r w:rsidR="00B07F74">
        <w:fldChar w:fldCharType="separate"/>
      </w:r>
      <w:r w:rsidR="00E717D1">
        <w:t>False or misleading statements in applications for admission etc.</w:t>
      </w:r>
      <w:r w:rsidR="00B07F74">
        <w:fldChar w:fldCharType="end"/>
      </w:r>
      <w:r>
        <w:t>).</w:t>
      </w:r>
    </w:p>
    <w:p w14:paraId="5F1DAEB6" w14:textId="7B46CAC2" w:rsidR="007D6FC5" w:rsidRDefault="007D6FC5" w:rsidP="0010277B">
      <w:pPr>
        <w:pStyle w:val="Heading3"/>
      </w:pPr>
      <w:bookmarkStart w:id="49" w:name="_Ref431385996"/>
      <w:bookmarkStart w:id="50" w:name="_Ref431386003"/>
      <w:bookmarkStart w:id="51" w:name="_Toc452022466"/>
      <w:r>
        <w:t>Deferral of enrolment</w:t>
      </w:r>
      <w:bookmarkEnd w:id="49"/>
      <w:bookmarkEnd w:id="50"/>
      <w:r w:rsidR="00C21E35">
        <w:t>: programs other than 1-year honours programs</w:t>
      </w:r>
      <w:bookmarkEnd w:id="51"/>
    </w:p>
    <w:p w14:paraId="10C46E50" w14:textId="0F99F19B" w:rsidR="007D6FC5" w:rsidRDefault="007D6FC5" w:rsidP="0010277B">
      <w:pPr>
        <w:pStyle w:val="Heading4"/>
      </w:pPr>
      <w:r>
        <w:t xml:space="preserve">This section applies </w:t>
      </w:r>
      <w:r w:rsidR="00236214">
        <w:t>to a person if:</w:t>
      </w:r>
    </w:p>
    <w:p w14:paraId="0F85C520" w14:textId="711F3116" w:rsidR="00236214" w:rsidRDefault="003223A0" w:rsidP="0010277B">
      <w:pPr>
        <w:pStyle w:val="Heading5"/>
      </w:pPr>
      <w:r>
        <w:t>t</w:t>
      </w:r>
      <w:r w:rsidR="00236214">
        <w:t>he person</w:t>
      </w:r>
      <w:r>
        <w:t xml:space="preserve"> is admitted to a program for an undergraduate coursework award (other than a 1-year honours program); and</w:t>
      </w:r>
    </w:p>
    <w:p w14:paraId="19E80709" w14:textId="0A0F2713" w:rsidR="00236214" w:rsidRDefault="003223A0" w:rsidP="0010277B">
      <w:pPr>
        <w:pStyle w:val="Heading5"/>
      </w:pPr>
      <w:r>
        <w:t>on enrolment, the person will be a domestic student.</w:t>
      </w:r>
    </w:p>
    <w:p w14:paraId="79B08435" w14:textId="58919B3F" w:rsidR="007D6FC5" w:rsidRDefault="007D6FC5" w:rsidP="0010277B">
      <w:pPr>
        <w:pStyle w:val="Heading4"/>
      </w:pPr>
      <w:r>
        <w:t>The person may apply, in writing, to the Delegated Authority to defer enrolment in the program to a specified session that is later, but commences not more than 1 year later,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defer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27E532A2" w:rsidR="007D6FC5" w:rsidRDefault="007D6FC5" w:rsidP="0010277B">
      <w:pPr>
        <w:pStyle w:val="Heading5"/>
      </w:pPr>
      <w:r>
        <w:t>by written notice given to the per</w:t>
      </w:r>
      <w:r w:rsidR="003223A0">
        <w:t>son, tell the person that enrolment in the program has been deferred to that session</w:t>
      </w:r>
      <w:r>
        <w:t>.</w:t>
      </w:r>
    </w:p>
    <w:p w14:paraId="730B5FBC" w14:textId="1F94A304" w:rsidR="00C21E35" w:rsidRDefault="00C21E35" w:rsidP="00C21E35">
      <w:pPr>
        <w:pStyle w:val="Heading3"/>
      </w:pPr>
      <w:bookmarkStart w:id="52" w:name="_Toc452022467"/>
      <w:r>
        <w:t>Deferral of enrolment: 1-year honours programs</w:t>
      </w:r>
      <w:bookmarkEnd w:id="52"/>
    </w:p>
    <w:p w14:paraId="4E696DBC" w14:textId="7FA29757" w:rsidR="001053FA" w:rsidRPr="00D765DA" w:rsidRDefault="00D765DA" w:rsidP="00E410C5">
      <w:pPr>
        <w:pStyle w:val="subsection"/>
      </w:pPr>
      <w:r>
        <w:t>If a</w:t>
      </w:r>
      <w:r w:rsidR="003E3CD0">
        <w:t xml:space="preserve"> person is admitted to</w:t>
      </w:r>
      <w:r>
        <w:t xml:space="preserve"> a 1-year honours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53" w:name="_Toc452022468"/>
      <w:r>
        <w:lastRenderedPageBreak/>
        <w:t>Program transfers: coursework awards</w:t>
      </w:r>
      <w:bookmarkEnd w:id="53"/>
    </w:p>
    <w:p w14:paraId="36E00EAA" w14:textId="6961E6D4" w:rsidR="007D6FC5" w:rsidRDefault="007D6FC5" w:rsidP="0010277B">
      <w:pPr>
        <w:pStyle w:val="Heading3"/>
      </w:pPr>
      <w:bookmarkStart w:id="54" w:name="_Toc452022469"/>
      <w:r>
        <w:t>Transfer between programs generally</w:t>
      </w:r>
      <w:bookmarkEnd w:id="54"/>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01999F76" w14:textId="795418A8" w:rsidR="00DE50A5" w:rsidRDefault="00DE50A5" w:rsidP="0010277B">
      <w:pPr>
        <w:pStyle w:val="Heading5"/>
      </w:pPr>
      <w:r>
        <w:t>any of the following applies:</w:t>
      </w:r>
    </w:p>
    <w:p w14:paraId="659C1994" w14:textId="5A9D82D4" w:rsidR="00426346" w:rsidRPr="00426346" w:rsidRDefault="00426346" w:rsidP="00426346">
      <w:pPr>
        <w:pStyle w:val="Heading6"/>
      </w:pPr>
      <w:r w:rsidRPr="00426346">
        <w:t xml:space="preserve">the existing and new programs are both undergraduate coursework programs </w:t>
      </w:r>
      <w:r>
        <w:t>or graduate coursework programs;</w:t>
      </w:r>
    </w:p>
    <w:p w14:paraId="6082EB50" w14:textId="3A262A6E" w:rsidR="00426346" w:rsidRDefault="00426346" w:rsidP="00426346">
      <w:pPr>
        <w:pStyle w:val="Heading6"/>
      </w:pPr>
      <w:r w:rsidRPr="00426346">
        <w:t xml:space="preserve">the existing program is a program for a professional doctorate (other than by research) and the new program is a program for </w:t>
      </w:r>
      <w:r w:rsidR="00E410C5">
        <w:t>a Master degree by coursework</w:t>
      </w:r>
      <w:r w:rsidRPr="00426346">
        <w:t xml:space="preserve"> in the same discipline area;</w:t>
      </w:r>
    </w:p>
    <w:p w14:paraId="67B0E8E3" w14:textId="22286DD7" w:rsidR="00426346" w:rsidRPr="00426346" w:rsidRDefault="00426346" w:rsidP="00426346">
      <w:pPr>
        <w:pStyle w:val="Heading6"/>
      </w:pPr>
      <w:r w:rsidRPr="00426346">
        <w:t xml:space="preserve">the existing program is for a Master degree </w:t>
      </w:r>
      <w:r w:rsidR="00E410C5">
        <w:t>by coursework</w:t>
      </w:r>
      <w:r w:rsidRPr="00426346">
        <w:t xml:space="preserve"> and the new program is a professional doctorate (other than by research) in the same discipline area.</w:t>
      </w:r>
    </w:p>
    <w:p w14:paraId="6AFCE67E" w14:textId="09D29FCC" w:rsidR="007D6FC5" w:rsidRDefault="007D6FC5" w:rsidP="0010277B">
      <w:pPr>
        <w:pStyle w:val="Heading4"/>
      </w:pPr>
      <w:r>
        <w:t>The person may apply to the Registrar for approval to transfer from the existing program to the new program.</w:t>
      </w:r>
    </w:p>
    <w:p w14:paraId="03235F92" w14:textId="6CE1AED5" w:rsidR="007D6FC5" w:rsidRDefault="007D6FC5" w:rsidP="0010277B">
      <w:pPr>
        <w:pStyle w:val="Note"/>
      </w:pPr>
      <w:r>
        <w:t>[Note:</w:t>
      </w:r>
      <w:r>
        <w:tab/>
        <w:t xml:space="preserve">If a form is approved under s </w:t>
      </w:r>
      <w:r w:rsidR="007279EC">
        <w:fldChar w:fldCharType="begin"/>
      </w:r>
      <w:r w:rsidR="007279EC">
        <w:instrText xml:space="preserve"> REF _Ref431386072 \n \h </w:instrText>
      </w:r>
      <w:r w:rsidR="007279EC">
        <w:fldChar w:fldCharType="separate"/>
      </w:r>
      <w:r w:rsidR="00E717D1">
        <w:t>60</w:t>
      </w:r>
      <w:r w:rsidR="007279EC">
        <w:fldChar w:fldCharType="end"/>
      </w:r>
      <w:r>
        <w:t xml:space="preserve"> (</w:t>
      </w:r>
      <w:r w:rsidR="007279EC">
        <w:fldChar w:fldCharType="begin"/>
      </w:r>
      <w:r w:rsidR="007279EC">
        <w:instrText xml:space="preserve"> REF _Ref431386077 \h </w:instrText>
      </w:r>
      <w:r w:rsidR="007279EC">
        <w:fldChar w:fldCharType="separate"/>
      </w:r>
      <w:r w:rsidR="00E717D1">
        <w:t>Approved forms</w:t>
      </w:r>
      <w:r w:rsidR="007279EC">
        <w:fldChar w:fldCharType="end"/>
      </w:r>
      <w:r>
        <w:t>) for this provision, the form must be used.]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284417C8" w:rsidR="007D6FC5" w:rsidRDefault="007D6FC5" w:rsidP="0010277B">
      <w:pPr>
        <w:pStyle w:val="Heading5"/>
      </w:pPr>
      <w:r>
        <w:t>by written notice given to the person, tell the person:</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34A7B4A2" w:rsidR="007D6FC5" w:rsidRDefault="007D6FC5" w:rsidP="0010277B">
      <w:pPr>
        <w:pStyle w:val="Heading4"/>
      </w:pPr>
      <w:r>
        <w:t>If the Delegated Authority approves the transfer</w:t>
      </w:r>
      <w:r w:rsidR="003E3CD0">
        <w:t xml:space="preserve"> and the person accepts the transfer as approved </w:t>
      </w:r>
      <w:r>
        <w:t>:</w:t>
      </w:r>
    </w:p>
    <w:p w14:paraId="347C844C" w14:textId="2D4E97EE" w:rsidR="007D6FC5" w:rsidRDefault="007D6FC5" w:rsidP="0010277B">
      <w:pPr>
        <w:pStyle w:val="Heading5"/>
      </w:pPr>
      <w:r>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204B3FCB" w:rsidR="005C6BFC" w:rsidRPr="005C6BFC" w:rsidRDefault="005C6BFC" w:rsidP="005C6BFC">
      <w:pPr>
        <w:pStyle w:val="Heading5"/>
      </w:pPr>
      <w:r>
        <w:t>the new program is taken, for section 32 (Maximum period for completion of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5" w:name="_Toc452022470"/>
      <w:r>
        <w:lastRenderedPageBreak/>
        <w:t>Non-award studies</w:t>
      </w:r>
      <w:bookmarkEnd w:id="55"/>
    </w:p>
    <w:p w14:paraId="20D4A590" w14:textId="7CE6B7F5" w:rsidR="007D6FC5" w:rsidRDefault="007D6FC5" w:rsidP="0010277B">
      <w:pPr>
        <w:pStyle w:val="Heading3"/>
      </w:pPr>
      <w:bookmarkStart w:id="56" w:name="_Toc452022471"/>
      <w:r>
        <w:t>Non-award programs</w:t>
      </w:r>
      <w:bookmarkEnd w:id="56"/>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0515CC8C" w:rsidR="007D6FC5" w:rsidRDefault="007D6FC5" w:rsidP="0010277B">
      <w:pPr>
        <w:pStyle w:val="Heading5"/>
      </w:pPr>
      <w:r>
        <w:t>by written notice given to the person, tell the person:</w:t>
      </w:r>
    </w:p>
    <w:p w14:paraId="1F63A5DA" w14:textId="3054D640" w:rsidR="007D6FC5" w:rsidRDefault="007D6FC5" w:rsidP="0010277B">
      <w:pPr>
        <w:pStyle w:val="Heading6"/>
      </w:pPr>
      <w:r>
        <w:t>whether the person has been admitted to the non-award program; and</w:t>
      </w:r>
    </w:p>
    <w:p w14:paraId="4CDE6074" w14:textId="41AC225A" w:rsidR="007D6FC5" w:rsidRDefault="007D6FC5" w:rsidP="0010277B">
      <w:pPr>
        <w:pStyle w:val="Heading6"/>
      </w:pPr>
      <w:r>
        <w:t>if the person is admitted to the non-award program—about the period of the program approved by the Delegated Authority and any conditions imposed by the Delegated Authority on the applicant’s admission to the program.</w:t>
      </w:r>
    </w:p>
    <w:p w14:paraId="0A272E31" w14:textId="569BDC94" w:rsidR="007D6FC5" w:rsidRDefault="007D6FC5" w:rsidP="0010277B">
      <w:pPr>
        <w:pStyle w:val="Heading4"/>
      </w:pPr>
      <w:r>
        <w:t>If the person is admitted to the non-award program and enrols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E16BFFF"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7D6FC5" w:rsidRPr="00010460">
        <w:rPr>
          <w:sz w:val="18"/>
          <w:szCs w:val="18"/>
        </w:rPr>
        <w:t>a non-award program.]</w:t>
      </w:r>
    </w:p>
    <w:p w14:paraId="527A195D" w14:textId="7D5E3041" w:rsidR="007D6FC5" w:rsidRDefault="007D6FC5" w:rsidP="00E60DBE">
      <w:pPr>
        <w:pStyle w:val="Heading1"/>
      </w:pPr>
      <w:bookmarkStart w:id="57" w:name="_Toc452022472"/>
      <w:r>
        <w:lastRenderedPageBreak/>
        <w:t>Program requirements</w:t>
      </w:r>
      <w:bookmarkEnd w:id="57"/>
    </w:p>
    <w:p w14:paraId="312BF242" w14:textId="7DC9DAFD" w:rsidR="007D6FC5" w:rsidRDefault="007D6FC5" w:rsidP="0010277B">
      <w:pPr>
        <w:pStyle w:val="Heading2"/>
      </w:pPr>
      <w:bookmarkStart w:id="58" w:name="_Toc452022473"/>
      <w:r>
        <w:t>Credit</w:t>
      </w:r>
      <w:bookmarkEnd w:id="58"/>
    </w:p>
    <w:p w14:paraId="7DF98FE9" w14:textId="43E31837" w:rsidR="007D6FC5" w:rsidRDefault="007D6FC5" w:rsidP="0010277B">
      <w:pPr>
        <w:pStyle w:val="Heading3"/>
      </w:pPr>
      <w:bookmarkStart w:id="59" w:name="_Ref431385810"/>
      <w:bookmarkStart w:id="60" w:name="_Ref431385825"/>
      <w:bookmarkStart w:id="61" w:name="_Ref431386171"/>
      <w:bookmarkStart w:id="62" w:name="_Ref431386190"/>
      <w:bookmarkStart w:id="63" w:name="_Ref431386203"/>
      <w:bookmarkStart w:id="64" w:name="_Toc452022474"/>
      <w:r>
        <w:t>Granting credit</w:t>
      </w:r>
      <w:bookmarkEnd w:id="59"/>
      <w:bookmarkEnd w:id="60"/>
      <w:bookmarkEnd w:id="61"/>
      <w:bookmarkEnd w:id="62"/>
      <w:bookmarkEnd w:id="63"/>
      <w:bookmarkEnd w:id="64"/>
    </w:p>
    <w:p w14:paraId="72361FA3" w14:textId="2C5BA3D3" w:rsidR="00A631D3" w:rsidRPr="00A631D3" w:rsidRDefault="007D6FC5" w:rsidP="00A631D3">
      <w:pPr>
        <w:pStyle w:val="Heading4"/>
      </w:pPr>
      <w:bookmarkStart w:id="65" w:name="_Ref431386183"/>
      <w:r>
        <w:t>A person who applies to be admitted to, is admitted to, or is enrolled in, a program for a</w:t>
      </w:r>
      <w:r w:rsidR="005663A5">
        <w:t xml:space="preserve"> coursework award</w:t>
      </w:r>
      <w:r>
        <w:t xml:space="preserve"> may apply, in writing, to the Delegated Authority to be granted credit towards completion of the program.</w:t>
      </w:r>
      <w:bookmarkEnd w:id="65"/>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61CE7E76" w:rsidR="007D6FC5" w:rsidRDefault="007D6FC5" w:rsidP="0010277B">
      <w:pPr>
        <w:pStyle w:val="Heading5"/>
      </w:pPr>
      <w:r>
        <w:t>by written notice given to the student, tell the person whether the credit sought has been granted.</w:t>
      </w:r>
    </w:p>
    <w:p w14:paraId="41A6BE8B" w14:textId="2E1CF12D" w:rsidR="007D6FC5" w:rsidRDefault="007D6FC5" w:rsidP="0010277B">
      <w:pPr>
        <w:pStyle w:val="Heading4"/>
      </w:pPr>
      <w:r>
        <w:t xml:space="preserve">In granting credit under subsection (1), the Delegated Authority must comply with section </w:t>
      </w:r>
      <w:r w:rsidR="007279EC">
        <w:fldChar w:fldCharType="begin"/>
      </w:r>
      <w:r w:rsidR="007279EC">
        <w:instrText xml:space="preserve"> REF _Ref431386148 \n \h </w:instrText>
      </w:r>
      <w:r w:rsidR="007279EC">
        <w:fldChar w:fldCharType="separate"/>
      </w:r>
      <w:r w:rsidR="00E717D1">
        <w:t>24</w:t>
      </w:r>
      <w:r w:rsidR="007279EC">
        <w:fldChar w:fldCharType="end"/>
      </w:r>
      <w:r>
        <w:t xml:space="preserve"> (</w:t>
      </w:r>
      <w:r w:rsidR="007279EC">
        <w:fldChar w:fldCharType="begin"/>
      </w:r>
      <w:r w:rsidR="007279EC">
        <w:instrText xml:space="preserve"> REF _Ref431386156 \h </w:instrText>
      </w:r>
      <w:r w:rsidR="007279EC">
        <w:fldChar w:fldCharType="separate"/>
      </w:r>
      <w:r w:rsidR="00E717D1">
        <w:t>Limits on granting credit</w:t>
      </w:r>
      <w:r w:rsidR="007279EC">
        <w:fldChar w:fldCharType="end"/>
      </w:r>
      <w:r>
        <w:t xml:space="preserve">). </w:t>
      </w:r>
    </w:p>
    <w:p w14:paraId="34E8A1C1" w14:textId="415EFBD8" w:rsidR="007D6FC5" w:rsidRDefault="007D6FC5" w:rsidP="0010277B">
      <w:pPr>
        <w:pStyle w:val="Heading4"/>
      </w:pPr>
      <w:bookmarkStart w:id="66" w:name="_Ref431385835"/>
      <w:r>
        <w:t>Without limiting subsection (1),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6"/>
    </w:p>
    <w:p w14:paraId="5B9238FC" w14:textId="73F05F23" w:rsidR="007D6FC5" w:rsidRDefault="007D6FC5" w:rsidP="0010277B">
      <w:pPr>
        <w:pStyle w:val="Heading3"/>
      </w:pPr>
      <w:bookmarkStart w:id="67" w:name="_Ref431385817"/>
      <w:bookmarkStart w:id="68" w:name="_Ref431386148"/>
      <w:bookmarkStart w:id="69" w:name="_Ref431386156"/>
      <w:bookmarkStart w:id="70" w:name="_Toc452022475"/>
      <w:r>
        <w:t>Limits on granting credit</w:t>
      </w:r>
      <w:bookmarkEnd w:id="67"/>
      <w:bookmarkEnd w:id="68"/>
      <w:bookmarkEnd w:id="69"/>
      <w:bookmarkEnd w:id="70"/>
    </w:p>
    <w:p w14:paraId="13A10D84" w14:textId="47A95FAF" w:rsidR="007D6FC5" w:rsidRDefault="007D6FC5" w:rsidP="0010277B">
      <w:pPr>
        <w:pStyle w:val="Heading4"/>
      </w:pPr>
      <w:r>
        <w:t>The Associate Dean for an ANU Col</w:t>
      </w:r>
      <w:r w:rsidR="00E9601A">
        <w:t>lege may, in writing, determine</w:t>
      </w:r>
      <w:r>
        <w:t xml:space="preserve"> limits within which credit may be granted under section </w:t>
      </w:r>
      <w:r w:rsidR="007279EC">
        <w:fldChar w:fldCharType="begin"/>
      </w:r>
      <w:r w:rsidR="007279EC">
        <w:instrText xml:space="preserve"> REF _Ref431386171 \n \h </w:instrText>
      </w:r>
      <w:r w:rsidR="007279EC">
        <w:fldChar w:fldCharType="separate"/>
      </w:r>
      <w:r w:rsidR="00E717D1">
        <w:t>23</w:t>
      </w:r>
      <w:r w:rsidR="007279EC">
        <w:fldChar w:fldCharType="end"/>
      </w:r>
      <w:r w:rsidR="007279EC">
        <w:fldChar w:fldCharType="begin"/>
      </w:r>
      <w:r w:rsidR="007279EC">
        <w:instrText xml:space="preserve"> REF _Ref431386183 \n \h </w:instrText>
      </w:r>
      <w:r w:rsidR="007279EC">
        <w:fldChar w:fldCharType="separate"/>
      </w:r>
      <w:r w:rsidR="00E717D1">
        <w:t>(1)</w:t>
      </w:r>
      <w:r w:rsidR="007279EC">
        <w:fldChar w:fldCharType="end"/>
      </w:r>
      <w:r>
        <w:t xml:space="preserve"> (</w:t>
      </w:r>
      <w:r w:rsidR="007279EC">
        <w:fldChar w:fldCharType="begin"/>
      </w:r>
      <w:r w:rsidR="007279EC">
        <w:instrText xml:space="preserve"> REF _Ref431386190 \h </w:instrText>
      </w:r>
      <w:r w:rsidR="007279EC">
        <w:fldChar w:fldCharType="separate"/>
      </w:r>
      <w:r w:rsidR="00E717D1">
        <w:t>Granting credit</w:t>
      </w:r>
      <w:r w:rsidR="007279EC">
        <w:fldChar w:fldCharType="end"/>
      </w:r>
      <w:r>
        <w:t>) towards completion of a program offered by the college for a coursework award.</w:t>
      </w:r>
    </w:p>
    <w:p w14:paraId="24903EFF" w14:textId="0AFBFBBF" w:rsidR="007D6FC5" w:rsidRDefault="007D6FC5" w:rsidP="0010277B">
      <w:pPr>
        <w:pStyle w:val="Heading4"/>
      </w:pPr>
      <w:r>
        <w:t xml:space="preserve">Without limiting subsection (1), credit must not be granted to a person for a course or other studies, or for clinical or professional experience, completed more than the relevant period before the day the student first applied under section </w:t>
      </w:r>
      <w:r w:rsidR="007279EC">
        <w:fldChar w:fldCharType="begin"/>
      </w:r>
      <w:r w:rsidR="007279EC">
        <w:instrText xml:space="preserve"> REF _Ref431386203 \n \h </w:instrText>
      </w:r>
      <w:r w:rsidR="007279EC">
        <w:fldChar w:fldCharType="separate"/>
      </w:r>
      <w:r w:rsidR="00E717D1">
        <w:t>23</w:t>
      </w:r>
      <w:r w:rsidR="007279EC">
        <w:fldChar w:fldCharType="end"/>
      </w:r>
      <w:r w:rsidR="007279EC">
        <w:fldChar w:fldCharType="begin"/>
      </w:r>
      <w:r w:rsidR="007279EC">
        <w:instrText xml:space="preserve"> REF _Ref431386183 \n \h </w:instrText>
      </w:r>
      <w:r w:rsidR="007279EC">
        <w:fldChar w:fldCharType="separate"/>
      </w:r>
      <w:r w:rsidR="00E717D1">
        <w:t>(1)</w:t>
      </w:r>
      <w:r w:rsidR="007279EC">
        <w:fldChar w:fldCharType="end"/>
      </w:r>
      <w:r w:rsidR="00FE32E6">
        <w:t xml:space="preserve"> for credit for the</w:t>
      </w:r>
      <w:r>
        <w:t xml:space="preserve"> studies or experie</w:t>
      </w:r>
      <w:r w:rsidR="00241CBF">
        <w:t>nce.</w:t>
      </w:r>
    </w:p>
    <w:p w14:paraId="4CCD7F66" w14:textId="5D36B1E9" w:rsidR="007D6FC5" w:rsidRDefault="007D6FC5" w:rsidP="0010277B">
      <w:pPr>
        <w:pStyle w:val="Heading4"/>
      </w:pPr>
      <w:r>
        <w:t>In subsection (2):</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005EE6F9" w:rsidR="007D6FC5" w:rsidRDefault="007D6FC5" w:rsidP="0010277B">
      <w:pPr>
        <w:pStyle w:val="Heading5"/>
      </w:pPr>
      <w:r>
        <w:t>for an undergraduate 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04E54D5A" w14:textId="10F64B5B" w:rsidR="007D6FC5" w:rsidRDefault="007D6FC5" w:rsidP="0010277B">
      <w:pPr>
        <w:pStyle w:val="Heading4"/>
      </w:pPr>
      <w:r>
        <w:t>Without limiting subsection (1), credit must not be granted to a person towards completion of a program for a coursework award if granting the credit would result in the person qualifying for the award without completing:</w:t>
      </w:r>
    </w:p>
    <w:p w14:paraId="6BD523B3" w14:textId="53B5A75E" w:rsidR="007D6FC5" w:rsidRDefault="007D6FC5" w:rsidP="0010277B">
      <w:pPr>
        <w:pStyle w:val="Heading5"/>
      </w:pPr>
      <w:r>
        <w:t>for an undergraduate pass program—at least the equivalent of 1 year full-time enrolment at the University, including later year courses that the Delegated Authority is satisfied are sufficient; and</w:t>
      </w:r>
    </w:p>
    <w:p w14:paraId="6AC77818" w14:textId="6F1F1EE0" w:rsidR="007D6FC5" w:rsidRDefault="007D6FC5" w:rsidP="0010277B">
      <w:pPr>
        <w:pStyle w:val="Heading5"/>
      </w:pPr>
      <w:r>
        <w:lastRenderedPageBreak/>
        <w:t>for a 1-year honours program if the correspondi</w:t>
      </w:r>
      <w:r w:rsidR="00BE2AC6">
        <w:t>ng Bachelor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for a 1-year honours program if the correspondi</w:t>
      </w:r>
      <w:r w:rsidR="00BE2AC6">
        <w:t>ng Bachelor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for another honours program—at least the equivalent of 18 months full-time enrolment at the University, including later year courses that the Delegated Authority is satisfied are sufficient; and</w:t>
      </w:r>
    </w:p>
    <w:p w14:paraId="52D77F72" w14:textId="7DE89C3C" w:rsidR="007D6FC5" w:rsidRDefault="007D6FC5" w:rsidP="0010277B">
      <w:pPr>
        <w:pStyle w:val="Heading5"/>
      </w:pPr>
      <w:r>
        <w:t>for a graduate coursework program—at least the equivalent of half of the program’s requirements at the University.</w:t>
      </w:r>
    </w:p>
    <w:p w14:paraId="4BAF6606" w14:textId="774E1B21" w:rsidR="007D6FC5" w:rsidRDefault="007D6FC5" w:rsidP="0010277B">
      <w:pPr>
        <w:pStyle w:val="Heading4"/>
      </w:pPr>
      <w:r>
        <w:t>Without limiting subsection (1), a person must not be granted credit, towards completion of a program for a degree of Master (other than by research), a Graduate Diploma or a Graduate Certificate, of more than:</w:t>
      </w:r>
    </w:p>
    <w:p w14:paraId="22E9DB0F" w14:textId="0A73B043" w:rsidR="007D6FC5" w:rsidRDefault="007D6FC5" w:rsidP="0010277B">
      <w:pPr>
        <w:pStyle w:val="Heading5"/>
      </w:pPr>
      <w:r>
        <w:t>a quarter of the program’s requirements for undergraduate studies (other than any honours year undergraduate studies); or</w:t>
      </w:r>
    </w:p>
    <w:p w14:paraId="62EB08B2" w14:textId="27CDE29F" w:rsidR="00ED685C" w:rsidRPr="00505D60" w:rsidRDefault="007D6FC5" w:rsidP="00ED685C">
      <w:pPr>
        <w:pStyle w:val="Heading5"/>
      </w:pPr>
      <w:r>
        <w:t>a half of the program’s requirements for all undergraduate studies (including any honours year undergraduate studies).</w:t>
      </w:r>
    </w:p>
    <w:p w14:paraId="1F17F8C7" w14:textId="059E0E2F" w:rsidR="007D6FC5" w:rsidRDefault="007D6FC5" w:rsidP="0010277B">
      <w:pPr>
        <w:pStyle w:val="Heading4"/>
      </w:pPr>
      <w:r>
        <w:t>Without limiting subsection (1), cr</w:t>
      </w:r>
      <w:r w:rsidR="00FE32E6">
        <w:t>edit for particular studies</w:t>
      </w:r>
      <w:r>
        <w:t xml:space="preserve"> must not be granted more than once towards completion of a program for a double degree.</w:t>
      </w:r>
    </w:p>
    <w:p w14:paraId="75AFACFA" w14:textId="6E90D578" w:rsidR="007D6FC5" w:rsidRDefault="007D6FC5" w:rsidP="0010277B">
      <w:pPr>
        <w:pStyle w:val="Heading2"/>
      </w:pPr>
      <w:bookmarkStart w:id="71" w:name="_Toc452022476"/>
      <w:r>
        <w:t>Program content</w:t>
      </w:r>
      <w:bookmarkEnd w:id="71"/>
    </w:p>
    <w:p w14:paraId="6F8BF17C" w14:textId="455A3D2D" w:rsidR="007D6FC5" w:rsidRDefault="007D6FC5" w:rsidP="0010277B">
      <w:pPr>
        <w:pStyle w:val="Heading3"/>
      </w:pPr>
      <w:bookmarkStart w:id="72" w:name="_Ref431386232"/>
      <w:bookmarkStart w:id="73" w:name="_Toc452022477"/>
      <w:r>
        <w:t>Program content</w:t>
      </w:r>
      <w:bookmarkEnd w:id="72"/>
      <w:bookmarkEnd w:id="73"/>
    </w:p>
    <w:p w14:paraId="64E69456" w14:textId="2DBAA59E" w:rsidR="00375E34" w:rsidRPr="00375E34" w:rsidRDefault="007D6FC5" w:rsidP="00375E34">
      <w:pPr>
        <w:pStyle w:val="Heading4"/>
      </w:pPr>
      <w:r>
        <w:t>A student admitted to a program for a coursework award must enrol in the courses, sequences of courses, or combinations of courses, that may be included in the program under the orders applying to the program for the year in which the student is admitted to the program</w:t>
      </w:r>
      <w:r w:rsidR="00EA12AC">
        <w:t>.</w:t>
      </w:r>
    </w:p>
    <w:p w14:paraId="57F6DFF7" w14:textId="706E570E" w:rsidR="007D6FC5" w:rsidRDefault="007D6FC5" w:rsidP="0010277B">
      <w:pPr>
        <w:pStyle w:val="Heading4"/>
      </w:pPr>
      <w:r>
        <w:t>However, subject to the orders, the Delegated Authority may, in writing, determine the following:</w:t>
      </w:r>
    </w:p>
    <w:p w14:paraId="34FAE97D" w14:textId="540E9FE8" w:rsidR="007D6FC5" w:rsidRDefault="007D6FC5" w:rsidP="0010277B">
      <w:pPr>
        <w:pStyle w:val="Heading5"/>
      </w:pPr>
      <w:r>
        <w:t>that a course may not be counted towards the program if taken with another course, sequence of courses or combination of courses;</w:t>
      </w:r>
    </w:p>
    <w:p w14:paraId="18DC2353" w14:textId="50196FCE" w:rsidR="007D6FC5" w:rsidRDefault="007D6FC5" w:rsidP="0010277B">
      <w:pPr>
        <w:pStyle w:val="Heading5"/>
      </w:pPr>
      <w:r>
        <w:t>that a student may only take a stated maximum number of courses for the program in any year;</w:t>
      </w:r>
    </w:p>
    <w:p w14:paraId="5043E27F" w14:textId="7AE31A95" w:rsidR="007D6FC5" w:rsidRDefault="007D6FC5" w:rsidP="0010277B">
      <w:pPr>
        <w:pStyle w:val="Heading5"/>
      </w:pPr>
      <w:r>
        <w:t xml:space="preserve">that a student may receive only a stated maximum number of units for taking particular courses, sequences of courses or combinations of courses; </w:t>
      </w:r>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4" w:name="_Ref431386349"/>
      <w:bookmarkStart w:id="75" w:name="_Toc452022478"/>
      <w:r>
        <w:t>Completion of program</w:t>
      </w:r>
      <w:bookmarkEnd w:id="74"/>
      <w:bookmarkEnd w:id="75"/>
    </w:p>
    <w:p w14:paraId="51CEDC3C" w14:textId="6B191FD5" w:rsidR="007D6FC5" w:rsidRDefault="007D6FC5" w:rsidP="0010277B">
      <w:pPr>
        <w:pStyle w:val="Heading4"/>
      </w:pPr>
      <w:r>
        <w:t>To complete a program for a coursework award, a student must:</w:t>
      </w:r>
    </w:p>
    <w:p w14:paraId="07E3BBD9" w14:textId="3DE70ED0" w:rsidR="007D6FC5" w:rsidRDefault="007D6FC5" w:rsidP="0010277B">
      <w:pPr>
        <w:pStyle w:val="Heading5"/>
      </w:pPr>
      <w:r>
        <w:t>pass the courses, sequences of course, or combinations of courses, required for the program under the orders applying to the student for the program; and</w:t>
      </w:r>
    </w:p>
    <w:p w14:paraId="46AA2356" w14:textId="798F8803" w:rsidR="007D6FC5" w:rsidRDefault="007D6FC5" w:rsidP="0010277B">
      <w:pPr>
        <w:pStyle w:val="Heading5"/>
      </w:pPr>
      <w:r>
        <w:t>pass the courses required for, or that may be included in, the program to the total unit value required for the program under the orders applying</w:t>
      </w:r>
      <w:r w:rsidR="001100B7">
        <w:t xml:space="preserve"> to the student for the program; and</w:t>
      </w:r>
    </w:p>
    <w:p w14:paraId="081A7A3B" w14:textId="234A9F18" w:rsidR="007D6FC5" w:rsidRDefault="007D6FC5" w:rsidP="0010277B">
      <w:pPr>
        <w:pStyle w:val="Heading5"/>
      </w:pPr>
      <w:r>
        <w:lastRenderedPageBreak/>
        <w:t>complete the other requirements (if any) for the program under the orders applying to the student for the program.</w:t>
      </w:r>
    </w:p>
    <w:p w14:paraId="11861D66" w14:textId="1B27CD87" w:rsidR="007D6FC5" w:rsidRDefault="007D6FC5" w:rsidP="0010277B">
      <w:pPr>
        <w:pStyle w:val="Heading4"/>
      </w:pPr>
      <w:r>
        <w:t xml:space="preserve">However, subsection (1) is subject to any determination or approval of the Delegated Authority under section </w:t>
      </w:r>
      <w:r w:rsidR="007279EC">
        <w:fldChar w:fldCharType="begin"/>
      </w:r>
      <w:r w:rsidR="007279EC">
        <w:instrText xml:space="preserve"> REF _Ref431386232 \n \h </w:instrText>
      </w:r>
      <w:r w:rsidR="007279EC">
        <w:fldChar w:fldCharType="separate"/>
      </w:r>
      <w:r w:rsidR="00E717D1">
        <w:t>25</w:t>
      </w:r>
      <w:r w:rsidR="007279EC">
        <w:fldChar w:fldCharType="end"/>
      </w:r>
      <w:r w:rsidR="000E494C">
        <w:t xml:space="preserve"> (Program content)</w:t>
      </w:r>
      <w:r>
        <w:t xml:space="preserve"> that applies to the student.</w:t>
      </w:r>
    </w:p>
    <w:p w14:paraId="612298B6" w14:textId="179D1F9A" w:rsidR="007D6FC5" w:rsidRDefault="007D6FC5" w:rsidP="0010277B">
      <w:pPr>
        <w:pStyle w:val="Heading4"/>
      </w:pPr>
      <w:r>
        <w:t>Also, the Delegated Authority may, on the written application of the student and in special circumstances, modify the orders applying to the student for the program by:</w:t>
      </w:r>
    </w:p>
    <w:p w14:paraId="074962F9" w14:textId="01D2240D" w:rsidR="007D6FC5" w:rsidRDefault="007D6FC5" w:rsidP="0010277B">
      <w:pPr>
        <w:pStyle w:val="Heading5"/>
      </w:pPr>
      <w:r>
        <w:t>varying the requirements applying to the student under the orders for the year in which the student was admitted to the program; or</w:t>
      </w:r>
    </w:p>
    <w:p w14:paraId="2566B0AB" w14:textId="2C1BDE5B" w:rsidR="007D6FC5" w:rsidRDefault="007D6FC5" w:rsidP="0010277B">
      <w:pPr>
        <w:pStyle w:val="Heading5"/>
      </w:pPr>
      <w:r>
        <w:t>permitting the student to complete the requirements that would have applied to the student if the student had been admitted</w:t>
      </w:r>
      <w:r w:rsidR="00393FF3">
        <w:t xml:space="preserve"> to the program in another year; or</w:t>
      </w:r>
    </w:p>
    <w:p w14:paraId="6B7DEC6F" w14:textId="16F0EB99" w:rsidR="00393FF3" w:rsidRPr="00393FF3" w:rsidRDefault="00704E58" w:rsidP="00393FF3">
      <w:pPr>
        <w:pStyle w:val="Heading5"/>
      </w:pPr>
      <w:r>
        <w:t>if the program is a 1-year honours program</w:t>
      </w:r>
      <w:r w:rsidRPr="00704E58">
        <w:t>—</w:t>
      </w:r>
      <w:r>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20D2755E" w:rsidR="007D6FC5" w:rsidRDefault="007D6FC5" w:rsidP="0010277B">
      <w:pPr>
        <w:pStyle w:val="Heading5"/>
      </w:pPr>
      <w:r>
        <w:t>by written notice given to the student, tell the student the decision made on the application.</w:t>
      </w:r>
    </w:p>
    <w:p w14:paraId="091B99F1" w14:textId="44ED496D" w:rsidR="007D6FC5" w:rsidRDefault="007D6FC5" w:rsidP="0010277B">
      <w:pPr>
        <w:pStyle w:val="Heading4"/>
      </w:pPr>
      <w:r>
        <w:t>Despite subsection (3), the coursework component of a program for a coursework award (other than a degree of Bachelor Honours) must be more than a third of the total requirements of the program.</w:t>
      </w:r>
    </w:p>
    <w:p w14:paraId="06C549A8" w14:textId="1340BFFF" w:rsidR="00DE1C2B" w:rsidRPr="00DE1C2B" w:rsidRDefault="00DE1C2B" w:rsidP="0010277B">
      <w:pPr>
        <w:pStyle w:val="Heading4"/>
      </w:pPr>
      <w:r>
        <w:t>Also, despite subsection (3), not more than 25% of the total unit value of the courses for a program for a degree of Master, or a Graduate Diploma or Graduate Certificate, may be undergraduate courses.</w:t>
      </w:r>
    </w:p>
    <w:p w14:paraId="69E59B66" w14:textId="0228D6D6" w:rsidR="007D6FC5" w:rsidRDefault="007D6FC5" w:rsidP="0010277B">
      <w:pPr>
        <w:pStyle w:val="Heading2"/>
      </w:pPr>
      <w:bookmarkStart w:id="76" w:name="_Toc452022479"/>
      <w:r>
        <w:t>Undertaking the program</w:t>
      </w:r>
      <w:bookmarkEnd w:id="76"/>
    </w:p>
    <w:p w14:paraId="28879929" w14:textId="5E26AFDD" w:rsidR="007D6FC5" w:rsidRDefault="007D6FC5" w:rsidP="0010277B">
      <w:pPr>
        <w:pStyle w:val="Heading3"/>
      </w:pPr>
      <w:bookmarkStart w:id="77" w:name="_Toc452022480"/>
      <w:r>
        <w:t>Enrolment in courses at the University etc.</w:t>
      </w:r>
      <w:bookmarkEnd w:id="77"/>
    </w:p>
    <w:p w14:paraId="750B8319" w14:textId="0D35A640" w:rsidR="007D6FC5" w:rsidRDefault="007D6FC5" w:rsidP="0010277B">
      <w:pPr>
        <w:pStyle w:val="Heading4"/>
      </w:pPr>
      <w:r>
        <w:t>A student enrolled in a program for a coursework award must, for the program, enrol in:</w:t>
      </w:r>
    </w:p>
    <w:p w14:paraId="55B141AE" w14:textId="5E37AD7B" w:rsidR="007D6FC5" w:rsidRDefault="007D6FC5" w:rsidP="0010277B">
      <w:pPr>
        <w:pStyle w:val="Heading5"/>
      </w:pPr>
      <w:r>
        <w:t>courses offered at the University; or</w:t>
      </w:r>
    </w:p>
    <w:p w14:paraId="0C3183C2" w14:textId="1907256C" w:rsidR="007D6FC5" w:rsidRDefault="007D6FC5" w:rsidP="0010277B">
      <w:pPr>
        <w:pStyle w:val="Heading5"/>
      </w:pPr>
      <w:r>
        <w:t>courses offered by another educational institution that are approved, in writing, by the Delegated Authority on the written application of the student.</w:t>
      </w:r>
    </w:p>
    <w:p w14:paraId="62987142" w14:textId="1B92C32B"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An order may prescribe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t>If the student applies unde</w:t>
      </w:r>
      <w:r w:rsidR="00AF48A0">
        <w:t>r subse</w:t>
      </w:r>
      <w:r w:rsidR="006F3C12">
        <w:t>ction (1) for approval to enrol</w:t>
      </w:r>
      <w:r w:rsidR="00AF48A0">
        <w:t xml:space="preserve"> in</w:t>
      </w:r>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7A73DDC2" w:rsidR="007D6FC5" w:rsidRDefault="007D6FC5" w:rsidP="0010277B">
      <w:pPr>
        <w:pStyle w:val="Heading5"/>
      </w:pPr>
      <w:r>
        <w:t>by written notice given to the student, tell the student 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71FCED00" w:rsidR="007D6FC5" w:rsidRDefault="007D6FC5" w:rsidP="0010277B">
      <w:pPr>
        <w:pStyle w:val="Heading4"/>
      </w:pPr>
      <w:r>
        <w:t xml:space="preserve">The Delegated Authority must not approve </w:t>
      </w:r>
      <w:r w:rsidR="00AF48A0">
        <w:t xml:space="preserve">enrolment in </w:t>
      </w:r>
      <w:r>
        <w:t>a course offered by another educational institution unless satisfied:</w:t>
      </w:r>
    </w:p>
    <w:p w14:paraId="1DF5C5EF" w14:textId="496DFD45" w:rsidR="007D6FC5" w:rsidRDefault="007D6FC5" w:rsidP="0010277B">
      <w:pPr>
        <w:pStyle w:val="Heading5"/>
      </w:pPr>
      <w:r>
        <w:lastRenderedPageBreak/>
        <w:t xml:space="preserve">that the course is substantially comparable in quality to the equivalent course offered by the University for the program (or comparable programs); and </w:t>
      </w:r>
    </w:p>
    <w:p w14:paraId="78B72794" w14:textId="0F1D01E7" w:rsidR="007D6FC5" w:rsidRDefault="007D6FC5" w:rsidP="0010277B">
      <w:pPr>
        <w:pStyle w:val="Heading5"/>
      </w:pPr>
      <w:r>
        <w:t xml:space="preserve">that the institution has satisfactory facilities available to the student for </w:t>
      </w:r>
      <w:r w:rsidR="00AF48A0">
        <w:t xml:space="preserve">completion of </w:t>
      </w:r>
      <w:r>
        <w:t>the course.</w:t>
      </w:r>
    </w:p>
    <w:p w14:paraId="25765D17" w14:textId="0153D14B" w:rsidR="007D6FC5" w:rsidRDefault="007D6FC5" w:rsidP="0010277B">
      <w:pPr>
        <w:pStyle w:val="Heading3"/>
      </w:pPr>
      <w:bookmarkStart w:id="78" w:name="_Ref431386290"/>
      <w:bookmarkStart w:id="79" w:name="_Ref431386296"/>
      <w:bookmarkStart w:id="80" w:name="_Toc452022481"/>
      <w:r>
        <w:t>Program leave of absence</w:t>
      </w:r>
      <w:bookmarkEnd w:id="78"/>
      <w:bookmarkEnd w:id="79"/>
      <w:bookmarkEnd w:id="80"/>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5D09A332" w:rsidR="007D6FC5" w:rsidRDefault="007D6FC5" w:rsidP="0010277B">
      <w:pPr>
        <w:pStyle w:val="Heading4"/>
      </w:pPr>
      <w:r>
        <w:t>However, if the student is enrolled in a program for a medical degree, the student may take leave of absence under subsection (1) only with the written permission of the Dean of Medicine and Health Science granted on the written application of the student.</w:t>
      </w:r>
    </w:p>
    <w:p w14:paraId="30CBF399" w14:textId="1261DEE5" w:rsidR="007D6FC5" w:rsidRDefault="007D6FC5" w:rsidP="0010277B">
      <w:pPr>
        <w:pStyle w:val="Heading4"/>
      </w:pPr>
      <w:r>
        <w:t>Permission under subsection (2) may be granted for an initial period of up to 1</w:t>
      </w:r>
      <w:r w:rsidR="001100B7">
        <w:t xml:space="preserve"> </w:t>
      </w:r>
      <w:r>
        <w:t xml:space="preserve">year. </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8B5367B" w:rsidR="007D6FC5" w:rsidRDefault="007D6FC5" w:rsidP="0010277B">
      <w:pPr>
        <w:pStyle w:val="Heading4"/>
      </w:pPr>
      <w:r>
        <w:t>The Delegated Authority may, on the written application of a domestic student enrolled in a program for a coursework award, grant the student leave of absence from the program under this subsection for a period of more than 2 years.</w:t>
      </w:r>
    </w:p>
    <w:p w14:paraId="46F880F6" w14:textId="5AF81846" w:rsidR="007D6FC5" w:rsidRDefault="007D6FC5" w:rsidP="0010277B">
      <w:pPr>
        <w:pStyle w:val="Heading4"/>
      </w:pPr>
      <w:r>
        <w:t>The Delegated Authority may, on the written application of an international student enrolled in a program for a coursework award, grant the student leave of absence from the program under this subsection for any period.</w:t>
      </w:r>
    </w:p>
    <w:p w14:paraId="46782885" w14:textId="7AC81E8D" w:rsidR="007D6FC5" w:rsidRDefault="007D6FC5" w:rsidP="0010277B">
      <w:pPr>
        <w:pStyle w:val="Heading4"/>
      </w:pPr>
      <w:r>
        <w:t>However, a period of leave of absence under this section must not be for less than a half year, comprising first half year (Semester 1, Summer Session and Autumn Session) or second half year (Semester 2, Winter Session and Spring Session).</w:t>
      </w:r>
    </w:p>
    <w:p w14:paraId="3D9D1546" w14:textId="607F06DC" w:rsidR="00BB1F36" w:rsidRPr="00BB1F36" w:rsidRDefault="00BB1F36" w:rsidP="00BB1F36">
      <w:pPr>
        <w:pStyle w:val="Heading4"/>
      </w:pPr>
      <w:r>
        <w:t xml:space="preserve">Subsection (7) does not apply to a program </w:t>
      </w:r>
      <w:r w:rsidR="00E43754">
        <w:t>i</w:t>
      </w:r>
      <w:r>
        <w:t>f the program is taught in trimesters</w:t>
      </w:r>
    </w:p>
    <w:p w14:paraId="0AB75747" w14:textId="6A49015A" w:rsidR="007D6FC5" w:rsidRDefault="007D6FC5" w:rsidP="0010277B">
      <w:pPr>
        <w:pStyle w:val="Heading4"/>
      </w:pPr>
      <w:r>
        <w:t>In this section:</w:t>
      </w:r>
    </w:p>
    <w:p w14:paraId="369BF3EB" w14:textId="17F52E36" w:rsidR="007D6FC5" w:rsidRDefault="007D6FC5" w:rsidP="0010277B">
      <w:pPr>
        <w:pStyle w:val="Definition"/>
      </w:pPr>
      <w:r w:rsidRPr="003D6B7A">
        <w:rPr>
          <w:rStyle w:val="charBoldItals"/>
        </w:rPr>
        <w:t>medical degree</w:t>
      </w:r>
      <w:r w:rsidR="009F6CF4">
        <w:t xml:space="preserve"> means either</w:t>
      </w:r>
      <w:r>
        <w:t xml:space="preserve"> of the following degrees:</w:t>
      </w:r>
    </w:p>
    <w:p w14:paraId="17E94FE5" w14:textId="0DC5DCC0" w:rsidR="007D6FC5" w:rsidRDefault="007D6FC5" w:rsidP="0010277B">
      <w:pPr>
        <w:pStyle w:val="Heading5"/>
      </w:pPr>
      <w:r>
        <w:t>Bachelor of Medicine, Bachelor of Surgery;</w:t>
      </w:r>
    </w:p>
    <w:p w14:paraId="6FECC368" w14:textId="1E059BCA" w:rsidR="007D6FC5" w:rsidRDefault="007D6FC5" w:rsidP="009F6CF4">
      <w:pPr>
        <w:pStyle w:val="Heading5"/>
      </w:pPr>
      <w:r w:rsidRPr="002D163C">
        <w:t>Medicinae ac Chirurgiae Doctoranda</w:t>
      </w:r>
      <w:r w:rsidR="009F6CF4">
        <w:t xml:space="preserve"> (</w:t>
      </w:r>
      <w:r w:rsidR="009F6CF4" w:rsidRPr="009F6CF4">
        <w:t>Doctor of Medicine and Surgery</w:t>
      </w:r>
      <w:r w:rsidR="009F6CF4">
        <w:t>)</w:t>
      </w:r>
      <w:r>
        <w:t>.</w:t>
      </w:r>
    </w:p>
    <w:p w14:paraId="69115E25" w14:textId="7D5D89B7" w:rsidR="007D6FC5" w:rsidRDefault="007D6FC5" w:rsidP="0010277B">
      <w:pPr>
        <w:pStyle w:val="Heading2"/>
      </w:pPr>
      <w:bookmarkStart w:id="81" w:name="_Toc452022482"/>
      <w:r>
        <w:t>Other program requirements</w:t>
      </w:r>
      <w:bookmarkEnd w:id="81"/>
    </w:p>
    <w:p w14:paraId="5A55AAE6" w14:textId="08793D4D" w:rsidR="007D6FC5" w:rsidRDefault="007D6FC5" w:rsidP="0010277B">
      <w:pPr>
        <w:pStyle w:val="Heading3"/>
      </w:pPr>
      <w:bookmarkStart w:id="82" w:name="_Toc452022483"/>
      <w:r>
        <w:t>Language of instruction</w:t>
      </w:r>
      <w:bookmarkEnd w:id="82"/>
    </w:p>
    <w:p w14:paraId="238A2441" w14:textId="37DDDF54" w:rsidR="007D6FC5" w:rsidRDefault="007D6FC5" w:rsidP="0010277B">
      <w:pPr>
        <w:pStyle w:val="subsection"/>
      </w:pPr>
      <w:r>
        <w:t>A program for a coursework award must be taken in English unless, and to the extent that, the Academic Board determines otherwise.</w:t>
      </w:r>
    </w:p>
    <w:p w14:paraId="059D9E45" w14:textId="2E316434" w:rsidR="007D6FC5" w:rsidRDefault="007D6FC5" w:rsidP="0010277B">
      <w:pPr>
        <w:pStyle w:val="Heading3"/>
      </w:pPr>
      <w:bookmarkStart w:id="83" w:name="_Toc452022484"/>
      <w:r>
        <w:t>Other studies</w:t>
      </w:r>
      <w:bookmarkEnd w:id="83"/>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lastRenderedPageBreak/>
        <w:t>However, subsection (1) does not apply to other studies that the student continues to undertake at the University or another educational institution after enrolling in the program if:</w:t>
      </w:r>
    </w:p>
    <w:p w14:paraId="1C59112E" w14:textId="3FE7FA84" w:rsidR="007D6FC5" w:rsidRPr="00365C76" w:rsidRDefault="007D6FC5" w:rsidP="0010277B">
      <w:pPr>
        <w:pStyle w:val="Heading5"/>
      </w:pPr>
      <w:r w:rsidRPr="00365C76">
        <w:t>the student’s application for admission to the program stated that the student intended to continue to undertake the other studies at the University or other education institution if the applicant were admitted to the program; and</w:t>
      </w:r>
    </w:p>
    <w:p w14:paraId="1FF4E376" w14:textId="72EAFE31" w:rsidR="007D6FC5" w:rsidRPr="00365C76" w:rsidRDefault="007D6FC5" w:rsidP="0010277B">
      <w:pPr>
        <w:pStyle w:val="Heading5"/>
      </w:pPr>
      <w:r w:rsidRPr="00365C76">
        <w:t xml:space="preserve">the student complies with the conditions (if any) imposed under section </w:t>
      </w:r>
      <w:r w:rsidR="007279EC">
        <w:fldChar w:fldCharType="begin"/>
      </w:r>
      <w:r w:rsidR="007279EC">
        <w:instrText xml:space="preserve"> REF _Ref431386251 \n \h </w:instrText>
      </w:r>
      <w:r w:rsidR="007279EC">
        <w:fldChar w:fldCharType="separate"/>
      </w:r>
      <w:r w:rsidR="00E717D1">
        <w:t>15</w:t>
      </w:r>
      <w:r w:rsidR="007279EC">
        <w:fldChar w:fldCharType="end"/>
      </w:r>
      <w:r w:rsidR="007279EC">
        <w:fldChar w:fldCharType="begin"/>
      </w:r>
      <w:r w:rsidR="007279EC">
        <w:instrText xml:space="preserve"> REF _Ref431386262 \n \h </w:instrText>
      </w:r>
      <w:r w:rsidR="007279EC">
        <w:fldChar w:fldCharType="separate"/>
      </w:r>
      <w:r w:rsidR="00E717D1">
        <w:t>(7)</w:t>
      </w:r>
      <w:r w:rsidR="007279EC">
        <w:fldChar w:fldCharType="end"/>
      </w:r>
      <w:r w:rsidRPr="00365C76">
        <w:t xml:space="preserve"> (</w:t>
      </w:r>
      <w:r w:rsidR="007279EC">
        <w:fldChar w:fldCharType="begin"/>
      </w:r>
      <w:r w:rsidR="007279EC">
        <w:instrText xml:space="preserve"> REF _Ref431386275 \h </w:instrText>
      </w:r>
      <w:r w:rsidR="007279EC">
        <w:fldChar w:fldCharType="separate"/>
      </w:r>
      <w:r w:rsidR="00E717D1">
        <w:t>Making of admission decision</w:t>
      </w:r>
      <w:r w:rsidR="007279EC">
        <w:fldChar w:fldCharType="end"/>
      </w:r>
      <w:r w:rsidRPr="00365C76">
        <w:t>) on the student’s admission.</w:t>
      </w:r>
    </w:p>
    <w:p w14:paraId="3886EB64" w14:textId="3B44CE26" w:rsidR="007D6FC5" w:rsidRPr="00365C76" w:rsidRDefault="007D6FC5" w:rsidP="0010277B">
      <w:pPr>
        <w:pStyle w:val="Heading4"/>
      </w:pPr>
      <w:r w:rsidRPr="00365C76">
        <w:t>If a student applies for an approval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3580AC91" w:rsidR="007D6FC5" w:rsidRDefault="007D6FC5" w:rsidP="0010277B">
      <w:pPr>
        <w:pStyle w:val="Heading5"/>
      </w:pPr>
      <w:r w:rsidRPr="00365C76">
        <w:t>by written notice given to the student, tell the student 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enrolled in a program for a coursework award in relation to a period whether or not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4" w:name="_Toc452022485"/>
      <w:r>
        <w:t>Ending of program</w:t>
      </w:r>
      <w:bookmarkEnd w:id="84"/>
    </w:p>
    <w:p w14:paraId="3E9B0F47" w14:textId="5A82D64A" w:rsidR="007D6FC5" w:rsidRDefault="007D6FC5" w:rsidP="0010277B">
      <w:pPr>
        <w:pStyle w:val="Heading3"/>
      </w:pPr>
      <w:bookmarkStart w:id="85" w:name="_Toc452022486"/>
      <w:r>
        <w:t>Withdrawal from program</w:t>
      </w:r>
      <w:bookmarkEnd w:id="85"/>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1F75C71" w:rsidR="001508C8" w:rsidRPr="00EC2B95" w:rsidRDefault="00EC2B95" w:rsidP="0010277B">
      <w:pPr>
        <w:pStyle w:val="Heading4"/>
      </w:pPr>
      <w:r>
        <w:t>To remove any doubt, if a person withdraws from a program for a coursework award under subsection (1), the person may enrol in the program again only if the person has subsequently re-applied to be admitted to the program and has been admitted to the program on that re-application.</w:t>
      </w:r>
    </w:p>
    <w:p w14:paraId="45343777" w14:textId="4B2C00CB" w:rsidR="007D6FC5" w:rsidRDefault="007D6FC5" w:rsidP="0010277B">
      <w:pPr>
        <w:pStyle w:val="Heading3"/>
      </w:pPr>
      <w:bookmarkStart w:id="86" w:name="_Toc452022487"/>
      <w:r>
        <w:t>Maximum period for completion of program</w:t>
      </w:r>
      <w:bookmarkEnd w:id="86"/>
    </w:p>
    <w:p w14:paraId="7F40A7AB" w14:textId="2D702517" w:rsidR="007D6FC5" w:rsidRDefault="007D6FC5" w:rsidP="0010277B">
      <w:pPr>
        <w:pStyle w:val="Heading4"/>
      </w:pPr>
      <w:r>
        <w:t>The maximum period for completion of</w:t>
      </w:r>
      <w:r w:rsidR="00DB3113">
        <w:t xml:space="preserve"> a program (other than a 1-year honours program</w:t>
      </w:r>
      <w:r>
        <w:t>) by a student is the following period beginning on the day the program commences:</w:t>
      </w:r>
    </w:p>
    <w:p w14:paraId="6E6D4A59" w14:textId="718E2FBD" w:rsidR="007D6FC5" w:rsidRDefault="007D6FC5" w:rsidP="0010277B">
      <w:pPr>
        <w:pStyle w:val="Heading5"/>
      </w:pPr>
      <w:r>
        <w:t>if the total unit value of courses required for the program is 24 units or less—3 years;</w:t>
      </w:r>
    </w:p>
    <w:p w14:paraId="71CA2281" w14:textId="76CA5261" w:rsidR="007D6FC5" w:rsidRDefault="007D6FC5" w:rsidP="0010277B">
      <w:pPr>
        <w:pStyle w:val="Heading5"/>
      </w:pPr>
      <w:r>
        <w:t>if the total unit value of courses required for the program is at least 25 units but not more than 48 units—5 years;</w:t>
      </w:r>
    </w:p>
    <w:p w14:paraId="729A9789" w14:textId="4AC742A8" w:rsidR="007D6FC5" w:rsidRDefault="007D6FC5" w:rsidP="0010277B">
      <w:pPr>
        <w:pStyle w:val="Heading5"/>
      </w:pPr>
      <w:r>
        <w:t>if the total unit value of courses required for the program is at least 49 units but not more than 72 units—6 years;</w:t>
      </w:r>
    </w:p>
    <w:p w14:paraId="2FB45988" w14:textId="595504C4" w:rsidR="007D6FC5" w:rsidRDefault="007D6FC5" w:rsidP="0010277B">
      <w:pPr>
        <w:pStyle w:val="Heading5"/>
      </w:pPr>
      <w:r>
        <w:t>if the total unit value of courses required for the program is at least 73 units but not more than 120 units—7 years;</w:t>
      </w:r>
    </w:p>
    <w:p w14:paraId="34DB8C80" w14:textId="2DA4B5F6" w:rsidR="007D6FC5" w:rsidRDefault="007D6FC5" w:rsidP="0010277B">
      <w:pPr>
        <w:pStyle w:val="Heading5"/>
      </w:pPr>
      <w:r>
        <w:t>if the total unit value of courses required for the program is at least 121 units but not more than 220 units—10 years;</w:t>
      </w:r>
    </w:p>
    <w:p w14:paraId="65A9D906" w14:textId="22E56148" w:rsidR="007D6FC5" w:rsidRDefault="007D6FC5" w:rsidP="0010277B">
      <w:pPr>
        <w:pStyle w:val="Heading5"/>
      </w:pPr>
      <w:r>
        <w:t>if the total unit value of courses required for the program is more than 220 units—11 years.</w:t>
      </w:r>
    </w:p>
    <w:p w14:paraId="6F34A988" w14:textId="6444D248"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anther program, see section 21(5)(c) (Transfer between programs generally).</w:t>
      </w:r>
      <w:r w:rsidRPr="00AD2E4E">
        <w:rPr>
          <w:sz w:val="18"/>
          <w:szCs w:val="18"/>
        </w:rPr>
        <w:t>]</w:t>
      </w:r>
    </w:p>
    <w:p w14:paraId="3FF7A2CE" w14:textId="678880F1" w:rsidR="007D6FC5" w:rsidRDefault="007D6FC5" w:rsidP="0010277B">
      <w:pPr>
        <w:pStyle w:val="Heading4"/>
      </w:pPr>
      <w:r>
        <w:lastRenderedPageBreak/>
        <w:t>The maximum period for completion of</w:t>
      </w:r>
      <w:r w:rsidR="00903273">
        <w:t xml:space="preserve"> a 1-year</w:t>
      </w:r>
      <w:r>
        <w:t xml:space="preserve"> honours program by a student is the following period beginning on the day the program commences:</w:t>
      </w:r>
    </w:p>
    <w:p w14:paraId="1A2D9AB2" w14:textId="0E1F7CF3" w:rsidR="007D6FC5" w:rsidRDefault="007D6FC5" w:rsidP="0010277B">
      <w:pPr>
        <w:pStyle w:val="Heading5"/>
      </w:pPr>
      <w:r>
        <w:t>for a program undertaken by full-time study—1 year;</w:t>
      </w:r>
    </w:p>
    <w:p w14:paraId="62945AAE" w14:textId="46E973EF" w:rsidR="007D6FC5" w:rsidRDefault="007D6FC5" w:rsidP="0010277B">
      <w:pPr>
        <w:pStyle w:val="Heading5"/>
      </w:pPr>
      <w:r>
        <w:t>for a program undertaken by part</w:t>
      </w:r>
      <w:r w:rsidR="00CC5F9C">
        <w:t>-time study—2 years;</w:t>
      </w:r>
    </w:p>
    <w:p w14:paraId="00607E5F" w14:textId="7341FDC6" w:rsidR="00CC5F9C" w:rsidRPr="00CC5F9C" w:rsidRDefault="00CC5F9C" w:rsidP="00CC5F9C">
      <w:pPr>
        <w:pStyle w:val="Heading5"/>
      </w:pPr>
      <w:r>
        <w:t>for a program undertaken partly by full-time study and partly by part-time study—18 months.</w:t>
      </w:r>
    </w:p>
    <w:p w14:paraId="7067B201" w14:textId="6D101EED" w:rsidR="007D6FC5" w:rsidRDefault="007D6FC5" w:rsidP="0010277B">
      <w:pPr>
        <w:pStyle w:val="Heading4"/>
      </w:pPr>
      <w:r>
        <w:t>However, the Delegated Authority may, on the written application of a student enrolled in a program for a coursework award, extend the maximum period for completion of the program under subsection (1) or (2).</w:t>
      </w:r>
    </w:p>
    <w:p w14:paraId="5524C6AD" w14:textId="1E7F4D15" w:rsidR="007D6FC5" w:rsidRDefault="007D6FC5" w:rsidP="0010277B">
      <w:pPr>
        <w:pStyle w:val="Heading4"/>
      </w:pPr>
      <w:r>
        <w:t>If a student applies under subsection (3) for an extension of the maximum period of completion of the student’s program, the Delegated Authority must:</w:t>
      </w:r>
    </w:p>
    <w:p w14:paraId="7EE6AD7D" w14:textId="14BCD029" w:rsidR="007D6FC5" w:rsidRDefault="007D6FC5" w:rsidP="0010277B">
      <w:pPr>
        <w:pStyle w:val="Heading5"/>
      </w:pPr>
      <w:r>
        <w:t>decide the application; and</w:t>
      </w:r>
    </w:p>
    <w:p w14:paraId="729AA206" w14:textId="2A8A6AD8" w:rsidR="007D6FC5" w:rsidRDefault="007D6FC5" w:rsidP="0010277B">
      <w:pPr>
        <w:pStyle w:val="Heading5"/>
      </w:pPr>
      <w:r>
        <w:t>by written notice given to the student, tell the student whether an extension has been granted and, if so, the period of the extension.</w:t>
      </w:r>
    </w:p>
    <w:p w14:paraId="2BACF1E2" w14:textId="2584FB7C"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written notice given to the student, reduce the maximum period for completion of the student’s program to take account of the credit granted.</w:t>
      </w:r>
    </w:p>
    <w:p w14:paraId="7E4A2FA5" w14:textId="70193A44" w:rsidR="007D6FC5" w:rsidRDefault="007D6FC5" w:rsidP="0010277B">
      <w:pPr>
        <w:pStyle w:val="Heading4"/>
      </w:pPr>
      <w:r>
        <w:t xml:space="preserve">To remove any doubt, the grant of leave of absence to a student under section </w:t>
      </w:r>
      <w:r w:rsidR="007279EC">
        <w:fldChar w:fldCharType="begin"/>
      </w:r>
      <w:r w:rsidR="007279EC">
        <w:instrText xml:space="preserve"> REF _Ref431386290 \n \h </w:instrText>
      </w:r>
      <w:r w:rsidR="007279EC">
        <w:fldChar w:fldCharType="separate"/>
      </w:r>
      <w:r w:rsidR="00E717D1">
        <w:t>28</w:t>
      </w:r>
      <w:r w:rsidR="007279EC">
        <w:fldChar w:fldCharType="end"/>
      </w:r>
      <w:r>
        <w:t xml:space="preserve"> (</w:t>
      </w:r>
      <w:r w:rsidR="007279EC">
        <w:fldChar w:fldCharType="begin"/>
      </w:r>
      <w:r w:rsidR="007279EC">
        <w:instrText xml:space="preserve"> REF _Ref431386296 \h </w:instrText>
      </w:r>
      <w:r w:rsidR="007279EC">
        <w:fldChar w:fldCharType="separate"/>
      </w:r>
      <w:r w:rsidR="00E717D1">
        <w:t>Program leave of absence</w:t>
      </w:r>
      <w:r w:rsidR="007279EC">
        <w:fldChar w:fldCharType="end"/>
      </w:r>
      <w:r>
        <w:t>) does not, of itself, extend the maximum period for completion of the program by the student.</w:t>
      </w:r>
    </w:p>
    <w:p w14:paraId="7F12BED4" w14:textId="338ED426" w:rsidR="007D6FC5" w:rsidRDefault="007D6FC5" w:rsidP="0010277B">
      <w:pPr>
        <w:pStyle w:val="Heading4"/>
      </w:pPr>
      <w:r>
        <w:t>A student’s program for a coursework award ends by force of this subsection at the end of the maximum period for completion of the program by the student, and the student 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t>if the student is required to submit a thesis for the program—submitted the thesis for examination.</w:t>
      </w:r>
    </w:p>
    <w:p w14:paraId="5D622E77" w14:textId="132C2EA0" w:rsidR="007D6FC5" w:rsidRDefault="007D6FC5" w:rsidP="0010277B">
      <w:pPr>
        <w:pStyle w:val="Heading4"/>
      </w:pPr>
      <w:r>
        <w:t>If a student’s coursework awards program ends under subsection (7), the Delegated Authority must tell the student, in writing, as soon as practicable.</w:t>
      </w:r>
    </w:p>
    <w:p w14:paraId="1A9D6752" w14:textId="210558AA" w:rsidR="007D6FC5" w:rsidRDefault="007D6FC5" w:rsidP="0010277B">
      <w:pPr>
        <w:pStyle w:val="Heading3"/>
      </w:pPr>
      <w:bookmarkStart w:id="87" w:name="_Toc452022488"/>
      <w:r>
        <w:t>Honours year: cancellation etc.</w:t>
      </w:r>
      <w:bookmarkEnd w:id="87"/>
    </w:p>
    <w:p w14:paraId="23917155" w14:textId="65272F7F" w:rsidR="007D6FC5" w:rsidRDefault="007D6FC5" w:rsidP="0010277B">
      <w:pPr>
        <w:pStyle w:val="Heading4"/>
      </w:pPr>
      <w:r>
        <w:t>If the Delegated Authority is satisfied that a student enrolled in an honours program is not making satisfactory progress in the program, the Delegated Authority may, by written notice given to the student, cancel the student’s enrolment in the honours program.</w:t>
      </w:r>
    </w:p>
    <w:p w14:paraId="1DB59ABB" w14:textId="2B560EC1" w:rsidR="007D6FC5" w:rsidRDefault="007D6FC5" w:rsidP="0010277B">
      <w:pPr>
        <w:pStyle w:val="Heading4"/>
      </w:pPr>
      <w:r>
        <w:t>If the Delegated Authority cancels the student’s enrolment in the honours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A student may attempt an honours year only once unless the Delegated Authority, on the written application of the student, permits the student to attempt the year again.</w:t>
      </w:r>
    </w:p>
    <w:p w14:paraId="50974D76" w14:textId="2952C18D" w:rsidR="007D6FC5" w:rsidRDefault="007D6FC5" w:rsidP="0010277B">
      <w:pPr>
        <w:pStyle w:val="Heading4"/>
      </w:pPr>
      <w:r>
        <w:t>If the student applies under subsection (3) for permission to attempt the honours year again, the Delegated Authority must:</w:t>
      </w:r>
    </w:p>
    <w:p w14:paraId="578395DC" w14:textId="66D81A3C" w:rsidR="007D6FC5" w:rsidRDefault="007D6FC5" w:rsidP="0010277B">
      <w:pPr>
        <w:pStyle w:val="Heading5"/>
      </w:pPr>
      <w:r>
        <w:lastRenderedPageBreak/>
        <w:t>decide the application; and</w:t>
      </w:r>
    </w:p>
    <w:p w14:paraId="6E190BA2" w14:textId="0B734BBD" w:rsidR="007D6FC5" w:rsidRDefault="007D6FC5" w:rsidP="0010277B">
      <w:pPr>
        <w:pStyle w:val="Heading5"/>
      </w:pPr>
      <w:r>
        <w:t>by written notice given to the student, tell the student whether the permission is granted.</w:t>
      </w:r>
    </w:p>
    <w:p w14:paraId="51E04993" w14:textId="7C242649" w:rsidR="007D6FC5" w:rsidRDefault="007D6FC5" w:rsidP="00E60DBE">
      <w:pPr>
        <w:pStyle w:val="Heading1"/>
      </w:pPr>
      <w:bookmarkStart w:id="88" w:name="_Ref431386322"/>
      <w:bookmarkStart w:id="89" w:name="_Toc452022489"/>
      <w:r>
        <w:lastRenderedPageBreak/>
        <w:t>Supervision</w:t>
      </w:r>
      <w:bookmarkEnd w:id="88"/>
      <w:bookmarkEnd w:id="89"/>
    </w:p>
    <w:p w14:paraId="247372AE" w14:textId="332982F9" w:rsidR="007D6FC5" w:rsidRDefault="007D6FC5" w:rsidP="0010277B">
      <w:pPr>
        <w:pStyle w:val="Heading3"/>
      </w:pPr>
      <w:bookmarkStart w:id="90" w:name="_Toc452022490"/>
      <w:r>
        <w:t xml:space="preserve">Purpose of </w:t>
      </w:r>
      <w:r w:rsidR="00C722A6">
        <w:t>Part 4</w:t>
      </w:r>
      <w:bookmarkEnd w:id="90"/>
    </w:p>
    <w:p w14:paraId="7C0354B9" w14:textId="68849E25" w:rsidR="007D6FC5" w:rsidRDefault="007D6FC5" w:rsidP="0010277B">
      <w:pPr>
        <w:pStyle w:val="subsection"/>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91" w:name="_Toc452022491"/>
      <w:r>
        <w:t>Supervisors</w:t>
      </w:r>
      <w:bookmarkEnd w:id="91"/>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A supervisor is appointed, in writing, by the Delegated Authority.</w:t>
      </w:r>
    </w:p>
    <w:p w14:paraId="7800F0C3" w14:textId="575C0455" w:rsidR="007D6FC5" w:rsidRDefault="007D6FC5" w:rsidP="0010277B">
      <w:pPr>
        <w:pStyle w:val="Heading3"/>
      </w:pPr>
      <w:bookmarkStart w:id="92" w:name="_Toc452022492"/>
      <w:r>
        <w:t>Appointment of supervisors</w:t>
      </w:r>
      <w:bookmarkEnd w:id="92"/>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if the Delegated Authority approves in writing in the particular circumstances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93" w:name="_Toc452022493"/>
      <w:r>
        <w:t>Responsibilities of supervisors</w:t>
      </w:r>
      <w:bookmarkEnd w:id="93"/>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5DFA14CA" w:rsidR="007D6FC5" w:rsidRDefault="007D6FC5" w:rsidP="0010277B">
      <w:pPr>
        <w:pStyle w:val="Heading6"/>
      </w:pPr>
      <w:r>
        <w:t>the student’s compliance with</w:t>
      </w:r>
      <w:r w:rsidR="00BC7288">
        <w:t xml:space="preserve"> this instrument and the orders </w:t>
      </w:r>
      <w:r>
        <w:t>in relation to the thesis;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3C612ECE" w14:textId="394589A1" w:rsidR="007D6FC5" w:rsidRDefault="007D6FC5" w:rsidP="0010277B">
      <w:pPr>
        <w:pStyle w:val="Heading4"/>
      </w:pPr>
      <w:r>
        <w:t>In supervising the student, a supervisor must comply with the statutes, rules, orders and policies 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76652D96" w:rsidR="007D6FC5" w:rsidRDefault="007D6FC5" w:rsidP="0010277B">
      <w:pPr>
        <w:pStyle w:val="Heading5"/>
      </w:pPr>
      <w:r>
        <w:t>is not pursuing the thesis satisfactorily: or</w:t>
      </w:r>
    </w:p>
    <w:p w14:paraId="632464C5" w14:textId="21E5A575" w:rsidR="007D6FC5" w:rsidRDefault="007D6FC5" w:rsidP="0010277B">
      <w:pPr>
        <w:pStyle w:val="Heading5"/>
      </w:pPr>
      <w:r>
        <w:t>has contrave</w:t>
      </w:r>
      <w:r w:rsidR="00BC7288">
        <w:t xml:space="preserve">ned this instrument or an order </w:t>
      </w:r>
      <w:r>
        <w:t>in relation to the thesis.</w:t>
      </w:r>
    </w:p>
    <w:p w14:paraId="063AB50F" w14:textId="734C4261" w:rsidR="007D6FC5" w:rsidRDefault="007D6FC5" w:rsidP="0010277B">
      <w:pPr>
        <w:pStyle w:val="Heading3"/>
      </w:pPr>
      <w:bookmarkStart w:id="94" w:name="_Toc452022494"/>
      <w:r>
        <w:t>Temporary supervisory arrangements</w:t>
      </w:r>
      <w:bookmarkEnd w:id="94"/>
    </w:p>
    <w:p w14:paraId="1540AB9C" w14:textId="4F9B65FE" w:rsidR="007D6FC5" w:rsidRDefault="007D6FC5" w:rsidP="0010277B">
      <w:pPr>
        <w:pStyle w:val="subsection"/>
      </w:pPr>
      <w:r>
        <w:t xml:space="preserve">If the student has a single supervisor and the supervisor is (or is expected to be) absent from the University, or unable to supervise the student, for longer than 4 consecutive weeks, the Delegated Authority must, in writing, appoint an appropriately qualified </w:t>
      </w:r>
      <w:r>
        <w:lastRenderedPageBreak/>
        <w:t>person to supervise the student while the supervisor is absent or unable to supervise the student.</w:t>
      </w:r>
    </w:p>
    <w:p w14:paraId="3DB8E77D" w14:textId="1F142399"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 see s 36(2) (Appointment of supervisors)</w:t>
      </w:r>
      <w:r w:rsidRPr="00F97DD9">
        <w:rPr>
          <w:sz w:val="18"/>
          <w:szCs w:val="18"/>
        </w:rPr>
        <w:t xml:space="preserve">.] </w:t>
      </w:r>
    </w:p>
    <w:p w14:paraId="6D044B1F" w14:textId="776EC764" w:rsidR="007D6FC5" w:rsidRDefault="007D6FC5" w:rsidP="00E60DBE">
      <w:pPr>
        <w:pStyle w:val="Heading1"/>
      </w:pPr>
      <w:bookmarkStart w:id="95" w:name="_Toc452022495"/>
      <w:r>
        <w:lastRenderedPageBreak/>
        <w:t>Assessment</w:t>
      </w:r>
      <w:bookmarkEnd w:id="95"/>
    </w:p>
    <w:p w14:paraId="58C2E117" w14:textId="6FE43AF1" w:rsidR="007D6FC5" w:rsidRDefault="007D6FC5" w:rsidP="0010277B">
      <w:pPr>
        <w:pStyle w:val="Heading2"/>
      </w:pPr>
      <w:bookmarkStart w:id="96" w:name="_Toc452022496"/>
      <w:r>
        <w:t>Assessment methods</w:t>
      </w:r>
      <w:bookmarkEnd w:id="96"/>
    </w:p>
    <w:p w14:paraId="474220B9" w14:textId="4CF234E3" w:rsidR="007D6FC5" w:rsidRDefault="007D6FC5" w:rsidP="0010277B">
      <w:pPr>
        <w:pStyle w:val="Heading3"/>
      </w:pPr>
      <w:bookmarkStart w:id="97" w:name="_Toc452022497"/>
      <w:r>
        <w:t>Purpose of Division 5.1</w:t>
      </w:r>
      <w:bookmarkEnd w:id="97"/>
    </w:p>
    <w:p w14:paraId="4EEE2C3A" w14:textId="76D188F3" w:rsidR="007D6FC5" w:rsidRDefault="007D6FC5" w:rsidP="0010277B">
      <w:pPr>
        <w:pStyle w:val="subsection"/>
      </w:pPr>
      <w:r>
        <w:t>This Division sets out how a student undertaking a program for a coursework award must be assessed for the program.</w:t>
      </w:r>
    </w:p>
    <w:p w14:paraId="222390CD" w14:textId="612580F8" w:rsidR="007D6FC5" w:rsidRDefault="007D6FC5" w:rsidP="0010277B">
      <w:pPr>
        <w:pStyle w:val="Heading3"/>
      </w:pPr>
      <w:bookmarkStart w:id="98" w:name="_Toc452022498"/>
      <w:r>
        <w:t>Assessment of thesis</w:t>
      </w:r>
      <w:bookmarkEnd w:id="98"/>
    </w:p>
    <w:p w14:paraId="4976D93F" w14:textId="5F7FD0D4" w:rsidR="007D6FC5" w:rsidRDefault="007D6FC5" w:rsidP="0010277B">
      <w:pPr>
        <w:pStyle w:val="subsection"/>
      </w:pPr>
      <w:r>
        <w:t>Any thesis required for the program must be assessed in accordance with this instrument.</w:t>
      </w:r>
    </w:p>
    <w:p w14:paraId="6F791861" w14:textId="4FFFF224" w:rsidR="007D6FC5" w:rsidRDefault="007D6FC5" w:rsidP="0010277B">
      <w:pPr>
        <w:pStyle w:val="Heading3"/>
      </w:pPr>
      <w:bookmarkStart w:id="99" w:name="_Toc452022499"/>
      <w:r>
        <w:t>Application of Assessment Rule</w:t>
      </w:r>
      <w:bookmarkEnd w:id="99"/>
    </w:p>
    <w:p w14:paraId="51802CBC" w14:textId="6C103B94" w:rsidR="00EF31E5" w:rsidRPr="00EF31E5" w:rsidRDefault="007D6FC5" w:rsidP="00EF31E5">
      <w:pPr>
        <w:pStyle w:val="Heading4"/>
      </w:pPr>
      <w:r>
        <w:t>Coursework undertaken by the student during the program must be assessed in acco</w:t>
      </w:r>
      <w:r w:rsidR="00EC5CE0">
        <w:t>rdance with the Assessment Rule</w:t>
      </w:r>
      <w:r>
        <w:t xml:space="preserve"> unless otherwise determined, in writing, by the Delegated Authority.</w:t>
      </w:r>
    </w:p>
    <w:p w14:paraId="5F2C3EA0" w14:textId="020945A3" w:rsidR="007D6FC5" w:rsidRDefault="007D6FC5" w:rsidP="0010277B">
      <w:pPr>
        <w:pStyle w:val="Heading4"/>
      </w:pPr>
      <w:r>
        <w:t xml:space="preserve">Without limiting the Delegated Authority’s power under subsection </w:t>
      </w:r>
      <w:r w:rsidR="00441342">
        <w:t xml:space="preserve">(1), </w:t>
      </w:r>
      <w:r w:rsidR="00BC7288">
        <w:t xml:space="preserve">if </w:t>
      </w:r>
      <w:r w:rsidR="00441342">
        <w:t>a course</w:t>
      </w:r>
      <w:r>
        <w:t xml:space="preserve"> </w:t>
      </w:r>
      <w:r w:rsidR="00441342">
        <w:t xml:space="preserve">is </w:t>
      </w:r>
      <w:r>
        <w:t>dec</w:t>
      </w:r>
      <w:r w:rsidR="000573B4">
        <w:t>lared by the Associate Dean</w:t>
      </w:r>
      <w:r w:rsidR="00441342">
        <w:t>, in writing, to be a course</w:t>
      </w:r>
      <w:r>
        <w:t xml:space="preserve"> to which this subsection applies, the Delegated Authority may determine that coursework</w:t>
      </w:r>
      <w:r w:rsidR="00441342">
        <w:t xml:space="preserve"> for the course</w:t>
      </w:r>
      <w:r>
        <w:t xml:space="preserve"> be assessed by an assessment of: </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100" w:name="_Toc452022500"/>
      <w:r>
        <w:t>Assessments must be in English</w:t>
      </w:r>
      <w:bookmarkEnd w:id="100"/>
    </w:p>
    <w:p w14:paraId="4AA9FB33" w14:textId="5684C688" w:rsidR="007D6FC5" w:rsidRDefault="007D6FC5" w:rsidP="0010277B">
      <w:pPr>
        <w:pStyle w:val="subsection"/>
      </w:pPr>
      <w:r>
        <w:t>Any assessment must be conducted in English, except so far as the Deputy Vice-Chancellor, on the Delegated Authority’s written recommendation, determines otherwise in writing.</w:t>
      </w:r>
    </w:p>
    <w:p w14:paraId="7616B036" w14:textId="3EC13EAD" w:rsidR="007D6FC5" w:rsidRDefault="007D6FC5" w:rsidP="0010277B">
      <w:pPr>
        <w:pStyle w:val="Heading2"/>
      </w:pPr>
      <w:bookmarkStart w:id="101" w:name="_Toc452022501"/>
      <w:r>
        <w:t>Thesis</w:t>
      </w:r>
      <w:bookmarkEnd w:id="101"/>
    </w:p>
    <w:p w14:paraId="5F72FBE8" w14:textId="02E3CED2" w:rsidR="007D6FC5" w:rsidRDefault="007D6FC5" w:rsidP="0010277B">
      <w:pPr>
        <w:pStyle w:val="Heading3"/>
      </w:pPr>
      <w:bookmarkStart w:id="102" w:name="_Toc452022502"/>
      <w:r>
        <w:t>Purpose of Division 5.2</w:t>
      </w:r>
      <w:bookmarkEnd w:id="102"/>
    </w:p>
    <w:p w14:paraId="4ACFE88F" w14:textId="5A3D8790" w:rsidR="009971BA" w:rsidRPr="009971BA" w:rsidRDefault="007D6FC5" w:rsidP="0010277B">
      <w:pPr>
        <w:pStyle w:val="subsection"/>
      </w:pPr>
      <w:r>
        <w:t>This Division sets out provisions applying to the thesis of a student enrolled in a program for a coursework award if the program requires</w:t>
      </w:r>
      <w:r w:rsidR="00441342">
        <w:t xml:space="preserve"> the submission of a thesis</w:t>
      </w:r>
      <w:r w:rsidR="002B5C08">
        <w:t>.</w:t>
      </w:r>
    </w:p>
    <w:p w14:paraId="25DDF625" w14:textId="1A5ADBD3" w:rsidR="007D6FC5" w:rsidRDefault="007D6FC5" w:rsidP="0010277B">
      <w:pPr>
        <w:pStyle w:val="Heading3"/>
      </w:pPr>
      <w:bookmarkStart w:id="103" w:name="_Toc452022503"/>
      <w:r>
        <w:t>Requirements for examination of thesis</w:t>
      </w:r>
      <w:bookmarkEnd w:id="103"/>
    </w:p>
    <w:p w14:paraId="4F38A276" w14:textId="2AAFEFAA" w:rsidR="007D6FC5" w:rsidRDefault="007D6FC5" w:rsidP="0010277B">
      <w:pPr>
        <w:pStyle w:val="subsection"/>
      </w:pPr>
      <w:r>
        <w:t>The Associate Dean may, in writing, determine requirements for the examination of the thesis.</w:t>
      </w:r>
    </w:p>
    <w:p w14:paraId="4ABD6B79" w14:textId="3A8A2792" w:rsidR="007D6FC5" w:rsidRDefault="007D6FC5" w:rsidP="0010277B">
      <w:pPr>
        <w:pStyle w:val="Heading3"/>
      </w:pPr>
      <w:bookmarkStart w:id="104" w:name="_Toc452022504"/>
      <w:r>
        <w:t>General thesis requirements</w:t>
      </w:r>
      <w:bookmarkEnd w:id="104"/>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is the product of a research project that investigates a research question through the application of an advanced knowledge of the research principles and methods, and theoretical concepts, of 1 or more disciplines or specialisations; and</w:t>
      </w:r>
    </w:p>
    <w:p w14:paraId="1A0D38DD" w14:textId="1002973A" w:rsidR="007D6FC5" w:rsidRDefault="007D6FC5" w:rsidP="0010277B">
      <w:pPr>
        <w:pStyle w:val="Heading5"/>
      </w:pPr>
      <w:r>
        <w:lastRenderedPageBreak/>
        <w:t>incorporates an account summarising the research undertaken by the student during the program and the results of the research; and</w:t>
      </w:r>
    </w:p>
    <w:p w14:paraId="084B25A5" w14:textId="4E705068" w:rsidR="007D6FC5" w:rsidRDefault="007D6FC5" w:rsidP="0010277B">
      <w:pPr>
        <w:pStyle w:val="Heading5"/>
      </w:pPr>
      <w:r>
        <w:t>if the research is on more than 1 topic—demonstrates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r>
        <w:t>if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r w:rsidRPr="0015263E">
        <w:rPr>
          <w:rStyle w:val="charBoldItals"/>
        </w:rPr>
        <w:t>written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04EDA1E1" w:rsidR="007D6FC5" w:rsidRDefault="007D6FC5" w:rsidP="0010277B">
      <w:pPr>
        <w:pStyle w:val="Heading4"/>
      </w:pPr>
      <w:r>
        <w:t>The thesis must be written in English, except so far as the Deputy Vice-Chancellor, on the Delegated Authority’s written recommendation, determines otherwise in writing.</w:t>
      </w:r>
    </w:p>
    <w:p w14:paraId="300592BF" w14:textId="2B67FAA6" w:rsidR="007D6FC5" w:rsidRDefault="007D6FC5" w:rsidP="0010277B">
      <w:pPr>
        <w:pStyle w:val="Heading3"/>
      </w:pPr>
      <w:bookmarkStart w:id="105" w:name="_Toc452022505"/>
      <w:r>
        <w:t>Submission of thesis</w:t>
      </w:r>
      <w:bookmarkEnd w:id="105"/>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6" w:name="_Toc452022506"/>
      <w:r>
        <w:t>Appointment of thesis examiners</w:t>
      </w:r>
      <w:bookmarkEnd w:id="106"/>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The Delegated Authority may, in writing, at any time appoint an additional examiner or additional examiners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4277C381" w14:textId="6F2F9261" w:rsidR="007D6FC5" w:rsidRDefault="007D6FC5" w:rsidP="0010277B">
      <w:pPr>
        <w:pStyle w:val="Heading3"/>
      </w:pPr>
      <w:bookmarkStart w:id="107" w:name="_Ref431386370"/>
      <w:bookmarkStart w:id="108" w:name="_Ref431386385"/>
      <w:bookmarkStart w:id="109" w:name="_Toc452022507"/>
      <w:r>
        <w:t>Re-examination by resubmission of thesis</w:t>
      </w:r>
      <w:bookmarkEnd w:id="107"/>
      <w:bookmarkEnd w:id="108"/>
      <w:bookmarkEnd w:id="109"/>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10" w:name="_Ref431386376"/>
      <w:r>
        <w:lastRenderedPageBreak/>
        <w:t>If the student is re-examined by resubmission of the thesis, the grade that may be awarded is pass at supplementary examination or fail.</w:t>
      </w:r>
      <w:bookmarkEnd w:id="110"/>
    </w:p>
    <w:p w14:paraId="67EB29FD" w14:textId="1C3F4A65" w:rsidR="007D6FC5" w:rsidRDefault="007D6FC5" w:rsidP="0010277B">
      <w:pPr>
        <w:pStyle w:val="Heading3"/>
      </w:pPr>
      <w:bookmarkStart w:id="111" w:name="_Toc452022508"/>
      <w:r>
        <w:t>Student must provide thesis for deposit in University Library</w:t>
      </w:r>
      <w:bookmarkEnd w:id="111"/>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The provision of the copy of the thesis by the student authorises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12" w:name="_Toc452022509"/>
      <w:r>
        <w:lastRenderedPageBreak/>
        <w:t>Grades, eligibility for awards and classifications</w:t>
      </w:r>
      <w:bookmarkEnd w:id="112"/>
    </w:p>
    <w:p w14:paraId="0B14F1CD" w14:textId="32CEB61B" w:rsidR="007D6FC5" w:rsidRDefault="007D6FC5" w:rsidP="0010277B">
      <w:pPr>
        <w:pStyle w:val="Heading3"/>
      </w:pPr>
      <w:bookmarkStart w:id="113" w:name="_Ref431386401"/>
      <w:bookmarkStart w:id="114" w:name="_Ref431386407"/>
      <w:bookmarkStart w:id="115" w:name="_Toc452022510"/>
      <w:r>
        <w:t>Course grades</w:t>
      </w:r>
      <w:bookmarkEnd w:id="113"/>
      <w:bookmarkEnd w:id="114"/>
      <w:bookmarkEnd w:id="115"/>
    </w:p>
    <w:p w14:paraId="3D8CF0DB" w14:textId="2B4FA753" w:rsidR="007D6FC5" w:rsidRDefault="007D6FC5" w:rsidP="0010277B">
      <w:pPr>
        <w:pStyle w:val="subsection"/>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6" w:name="_Toc452022511"/>
      <w:r>
        <w:t>Eligibility for awards</w:t>
      </w:r>
      <w:bookmarkEnd w:id="116"/>
    </w:p>
    <w:p w14:paraId="78475E3B" w14:textId="36071988"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F2238A" w:rsidRPr="00F2238A">
        <w:t>under this instrument and the orders</w:t>
      </w:r>
      <w:r>
        <w:t>.</w:t>
      </w:r>
    </w:p>
    <w:p w14:paraId="3CB6A813" w14:textId="75D9501B" w:rsidR="007D6FC5" w:rsidRDefault="007D6FC5" w:rsidP="0010277B">
      <w:pPr>
        <w:pStyle w:val="Heading4"/>
      </w:pPr>
      <w:r>
        <w:t>A student enrolled in a program for a double degree may be granted one of the coursework awards for which the student may qualify if the student would have satisfied all of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1D214E96" w:rsidR="007D6FC5" w:rsidRDefault="007D6FC5" w:rsidP="0010277B">
      <w:pPr>
        <w:pStyle w:val="Heading4"/>
      </w:pPr>
      <w:r>
        <w:t>An order may provide that a degree of Bachelor Honours may be granted to a student only if the student achieves the standard required for a First Class Honours classification.</w:t>
      </w:r>
    </w:p>
    <w:p w14:paraId="480A6B15" w14:textId="21D07F40" w:rsidR="007D6FC5" w:rsidRDefault="007D6FC5" w:rsidP="0010277B">
      <w:pPr>
        <w:pStyle w:val="Heading4"/>
      </w:pPr>
      <w:r>
        <w:t>If a student enrolled in a program for a degree of Bachelor Honours does not satisfy all the requirements to be granted the degree, the student may be granted another relevant degree of Bachelor Honours or relevant pass degree as decided, in writing, by the Delegated Authority.</w:t>
      </w:r>
    </w:p>
    <w:p w14:paraId="52BAE7FC" w14:textId="56AE7AE9" w:rsidR="007D6FC5" w:rsidRDefault="007D6FC5" w:rsidP="0010277B">
      <w:pPr>
        <w:pStyle w:val="Heading4"/>
      </w:pPr>
      <w:r>
        <w:t>Despite subsection (1), a former student may be granted a coursework award posthumously by the Vice-Chancellor on the recommendation of the Delegated Authority, even though the former student may not have completed all of the requirements of the program for the award.</w:t>
      </w:r>
    </w:p>
    <w:p w14:paraId="676282D7" w14:textId="7EAE337A" w:rsidR="007D6FC5" w:rsidRDefault="007D6FC5" w:rsidP="0010277B">
      <w:pPr>
        <w:pStyle w:val="Heading3"/>
      </w:pPr>
      <w:bookmarkStart w:id="117" w:name="_Ref431386422"/>
      <w:bookmarkStart w:id="118" w:name="_Ref431386430"/>
      <w:bookmarkStart w:id="119" w:name="_Toc452022512"/>
      <w:r>
        <w:t>Classification of awards</w:t>
      </w:r>
      <w:bookmarkEnd w:id="117"/>
      <w:bookmarkEnd w:id="118"/>
      <w:bookmarkEnd w:id="119"/>
    </w:p>
    <w:p w14:paraId="49425935" w14:textId="7BF9D2AB" w:rsidR="007D6FC5" w:rsidRDefault="007D6FC5" w:rsidP="0010277B">
      <w:pPr>
        <w:pStyle w:val="Heading4"/>
      </w:pPr>
      <w:r>
        <w:t>Subject to this section, if a student is granted a coursework award, the award may be graded with a classification.</w:t>
      </w:r>
    </w:p>
    <w:p w14:paraId="11651DB3" w14:textId="77777777" w:rsidR="007D6FC5" w:rsidRDefault="007D6FC5" w:rsidP="0010277B">
      <w:pPr>
        <w:pStyle w:val="Note"/>
      </w:pPr>
      <w:r>
        <w:t>[Note:</w:t>
      </w:r>
      <w:r>
        <w:tab/>
        <w:t>The orders may make provision in relation to the classification of coursework awards.]</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A degree of Bachelor Honours must be classified First Class Honours, Second Class Honours, Division A, Second Class Honours, Division B, or Third Class Honours.</w:t>
      </w:r>
    </w:p>
    <w:p w14:paraId="7EB51E5A" w14:textId="257BB4B0" w:rsidR="007D6FC5" w:rsidRDefault="007D6FC5" w:rsidP="0010277B">
      <w:pPr>
        <w:pStyle w:val="Heading4"/>
      </w:pPr>
      <w:r>
        <w:t>However, a degree of Bachelor of Medicine, Bachelor of Surgery Honours may only be granted without classification.</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lastRenderedPageBreak/>
        <w:t xml:space="preserve">A degree of </w:t>
      </w:r>
      <w:r w:rsidRPr="002D163C">
        <w:t xml:space="preserve">Medicinae ac Chirurgiae Doctoranda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F3A3E3B" w:rsidR="005244EA" w:rsidRDefault="005244EA" w:rsidP="005244EA">
      <w:pPr>
        <w:pStyle w:val="Heading4"/>
      </w:pPr>
      <w:r>
        <w:t xml:space="preserve">In working out a student’s weighted average mark for </w:t>
      </w:r>
      <w:r w:rsidR="008B3D57">
        <w:t>subsection (10), the Delegated A</w:t>
      </w:r>
      <w:r>
        <w:t>uthority must:</w:t>
      </w:r>
    </w:p>
    <w:p w14:paraId="5860C5CC" w14:textId="0C0CD348" w:rsidR="005244EA" w:rsidRDefault="00181F69" w:rsidP="005244EA">
      <w:pPr>
        <w:pStyle w:val="Heading5"/>
      </w:pPr>
      <w:r>
        <w:t xml:space="preserve">subject to paragraph (b), </w:t>
      </w:r>
      <w:r w:rsidR="005244EA">
        <w:t xml:space="preserve">take into account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r>
        <w:t>if the current award is a graduate award</w:t>
      </w:r>
      <w:r w:rsidRPr="00181F69">
        <w:t>—</w:t>
      </w:r>
      <w:r>
        <w:t xml:space="preserve">not take into account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take into account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0222B2A0" w:rsidR="005244EA" w:rsidRPr="005244EA" w:rsidRDefault="008B3D57" w:rsidP="005244EA">
      <w:pPr>
        <w:pStyle w:val="Heading4"/>
      </w:pPr>
      <w:r>
        <w:t>Subsections (10) and (11) are subject to any modifications approved, in writing, by the Academic Board for a program for a coursework award.</w:t>
      </w:r>
    </w:p>
    <w:p w14:paraId="5839BD5F" w14:textId="3BEA29C7" w:rsidR="007D6FC5" w:rsidRDefault="007D6FC5" w:rsidP="00E60DBE">
      <w:pPr>
        <w:pStyle w:val="Heading1"/>
      </w:pPr>
      <w:bookmarkStart w:id="120" w:name="_Toc452022513"/>
      <w:r>
        <w:lastRenderedPageBreak/>
        <w:t>Review of decisions</w:t>
      </w:r>
      <w:bookmarkEnd w:id="120"/>
    </w:p>
    <w:p w14:paraId="3A22BF80" w14:textId="5D8E57DA" w:rsidR="007D6FC5" w:rsidRDefault="00B32B40" w:rsidP="0010277B">
      <w:pPr>
        <w:pStyle w:val="Heading3"/>
      </w:pPr>
      <w:bookmarkStart w:id="121" w:name="_Ref431385514"/>
      <w:bookmarkStart w:id="122" w:name="_Ref431385760"/>
      <w:bookmarkStart w:id="123" w:name="_Ref431385776"/>
      <w:bookmarkStart w:id="124" w:name="_Ref431386681"/>
      <w:bookmarkStart w:id="125" w:name="_Toc452022514"/>
      <w:r>
        <w:t>What</w:t>
      </w:r>
      <w:r w:rsidR="007D6FC5">
        <w:t xml:space="preserve"> decisions are </w:t>
      </w:r>
      <w:r w:rsidR="007D6FC5" w:rsidRPr="002D163C">
        <w:rPr>
          <w:i/>
        </w:rPr>
        <w:t>reviewable decisions</w:t>
      </w:r>
      <w:r w:rsidR="007D6FC5">
        <w:t>?</w:t>
      </w:r>
      <w:bookmarkEnd w:id="121"/>
      <w:bookmarkEnd w:id="122"/>
      <w:bookmarkEnd w:id="123"/>
      <w:bookmarkEnd w:id="124"/>
      <w:bookmarkEnd w:id="125"/>
    </w:p>
    <w:p w14:paraId="6219711B" w14:textId="508A3EE9" w:rsidR="007D6FC5" w:rsidRDefault="007D6FC5" w:rsidP="0010277B">
      <w:pPr>
        <w:pStyle w:val="Heading4"/>
      </w:pPr>
      <w:bookmarkStart w:id="126"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6"/>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629C5F3D" w:rsidR="007D6FC5" w:rsidRDefault="007D6FC5" w:rsidP="0010277B">
      <w:pPr>
        <w:pStyle w:val="Heading4"/>
      </w:pPr>
      <w:bookmarkStart w:id="127" w:name="_Ref431385519"/>
      <w:r>
        <w:t xml:space="preserve">An </w:t>
      </w:r>
      <w:r w:rsidRPr="000A33C0">
        <w:rPr>
          <w:rStyle w:val="charBoldItals"/>
        </w:rPr>
        <w:t>admission decision</w:t>
      </w:r>
      <w:r>
        <w:t xml:space="preserve"> is a decision not to admit a person to a program for a coursework award.</w:t>
      </w:r>
      <w:bookmarkEnd w:id="127"/>
    </w:p>
    <w:p w14:paraId="27316BEA" w14:textId="27C9CF51" w:rsidR="007D6FC5" w:rsidRDefault="007D6FC5" w:rsidP="0010277B">
      <w:pPr>
        <w:pStyle w:val="Heading4"/>
      </w:pPr>
      <w:bookmarkStart w:id="128" w:name="_Ref431385784"/>
      <w:r>
        <w:t xml:space="preserve">A </w:t>
      </w:r>
      <w:r w:rsidRPr="000A33C0">
        <w:rPr>
          <w:rStyle w:val="charBoldItals"/>
        </w:rPr>
        <w:t>reviewable non-admission decision</w:t>
      </w:r>
      <w:r>
        <w:t xml:space="preserve"> is</w:t>
      </w:r>
      <w:r w:rsidR="00AF04A6">
        <w:t xml:space="preserve"> a </w:t>
      </w:r>
      <w:r>
        <w:t>decision affecting a student made by an Associate Dean or Delegated Authority, other than any of the following decisions:</w:t>
      </w:r>
      <w:bookmarkEnd w:id="128"/>
    </w:p>
    <w:p w14:paraId="2E05B924" w14:textId="763D27F2" w:rsidR="007D6FC5" w:rsidRDefault="007D6FC5" w:rsidP="0010277B">
      <w:pPr>
        <w:pStyle w:val="Heading5"/>
      </w:pPr>
      <w:r>
        <w:t>an admission decision;</w:t>
      </w:r>
    </w:p>
    <w:p w14:paraId="20D05E02" w14:textId="0B376F87" w:rsidR="008B5DC3" w:rsidRDefault="00E9601A" w:rsidP="008B5DC3">
      <w:pPr>
        <w:pStyle w:val="Heading5"/>
      </w:pPr>
      <w:r>
        <w:t>a decision made by an Associate Dean under section 24</w:t>
      </w:r>
      <w:r w:rsidR="008B5DC3">
        <w:t xml:space="preserve"> (Li</w:t>
      </w:r>
      <w:r>
        <w:t xml:space="preserve">mits on granting credit) determining </w:t>
      </w:r>
      <w:r w:rsidR="008B5DC3">
        <w:t>limits within which credit may be granted;</w:t>
      </w:r>
    </w:p>
    <w:p w14:paraId="45B42FC0" w14:textId="6C1F3340" w:rsidR="008B5DC3" w:rsidRPr="008B5DC3" w:rsidRDefault="000573B4" w:rsidP="000573B4">
      <w:pPr>
        <w:pStyle w:val="Heading5"/>
      </w:pPr>
      <w:r>
        <w:t>a decision under section 41(2) (Application of Assessment Rule) declaring a course to be a course to which the subsection applies;</w:t>
      </w:r>
    </w:p>
    <w:p w14:paraId="2C9C5858" w14:textId="5ED03A1C" w:rsidR="007D6FC5" w:rsidRDefault="007D6FC5" w:rsidP="0010277B">
      <w:pPr>
        <w:pStyle w:val="Heading5"/>
      </w:pPr>
      <w:r>
        <w:t xml:space="preserve">a decision under section </w:t>
      </w:r>
      <w:r w:rsidR="007279EC">
        <w:fldChar w:fldCharType="begin"/>
      </w:r>
      <w:r w:rsidR="007279EC">
        <w:instrText xml:space="preserve"> REF _Ref431386370 \n \h </w:instrText>
      </w:r>
      <w:r w:rsidR="007279EC">
        <w:fldChar w:fldCharType="separate"/>
      </w:r>
      <w:r w:rsidR="00E717D1">
        <w:t>48</w:t>
      </w:r>
      <w:r w:rsidR="007279EC">
        <w:fldChar w:fldCharType="end"/>
      </w:r>
      <w:r w:rsidR="007279EC">
        <w:fldChar w:fldCharType="begin"/>
      </w:r>
      <w:r w:rsidR="007279EC">
        <w:instrText xml:space="preserve"> REF _Ref431386376 \n \h </w:instrText>
      </w:r>
      <w:r w:rsidR="007279EC">
        <w:fldChar w:fldCharType="separate"/>
      </w:r>
      <w:r w:rsidR="00E717D1">
        <w:t>(2)</w:t>
      </w:r>
      <w:r w:rsidR="007279EC">
        <w:fldChar w:fldCharType="end"/>
      </w:r>
      <w:r>
        <w:t xml:space="preserve"> (</w:t>
      </w:r>
      <w:r w:rsidR="007279EC">
        <w:fldChar w:fldCharType="begin"/>
      </w:r>
      <w:r w:rsidR="007279EC">
        <w:instrText xml:space="preserve"> REF _Ref431386385 \h </w:instrText>
      </w:r>
      <w:r w:rsidR="007279EC">
        <w:fldChar w:fldCharType="separate"/>
      </w:r>
      <w:r w:rsidR="00E717D1">
        <w:t>Re-examination by resubmission of thesis</w:t>
      </w:r>
      <w:r w:rsidR="007279EC">
        <w:fldChar w:fldCharType="end"/>
      </w:r>
      <w:r>
        <w:t>) awarding a particular grade to a student;</w:t>
      </w:r>
    </w:p>
    <w:p w14:paraId="04F5FFA4" w14:textId="75521B9C" w:rsidR="007D6FC5" w:rsidRDefault="007D6FC5" w:rsidP="0010277B">
      <w:pPr>
        <w:pStyle w:val="Heading5"/>
      </w:pPr>
      <w:r>
        <w:t xml:space="preserve">a decision under section </w:t>
      </w:r>
      <w:r w:rsidR="007279EC">
        <w:fldChar w:fldCharType="begin"/>
      </w:r>
      <w:r w:rsidR="007279EC">
        <w:instrText xml:space="preserve"> REF _Ref431386401 \n \h </w:instrText>
      </w:r>
      <w:r w:rsidR="007279EC">
        <w:fldChar w:fldCharType="separate"/>
      </w:r>
      <w:r w:rsidR="00E717D1">
        <w:t>50</w:t>
      </w:r>
      <w:r w:rsidR="007279EC">
        <w:fldChar w:fldCharType="end"/>
      </w:r>
      <w:r>
        <w:t xml:space="preserve"> (</w:t>
      </w:r>
      <w:r w:rsidR="007279EC">
        <w:fldChar w:fldCharType="begin"/>
      </w:r>
      <w:r w:rsidR="007279EC">
        <w:instrText xml:space="preserve"> REF _Ref431386407 \h </w:instrText>
      </w:r>
      <w:r w:rsidR="007279EC">
        <w:fldChar w:fldCharType="separate"/>
      </w:r>
      <w:r w:rsidR="00E717D1">
        <w:t>Course grades</w:t>
      </w:r>
      <w:r w:rsidR="007279EC">
        <w:fldChar w:fldCharType="end"/>
      </w:r>
      <w:r>
        <w:t>) grading the performance of a student in a course;</w:t>
      </w:r>
    </w:p>
    <w:p w14:paraId="6C5CD79E" w14:textId="69FA2EE6" w:rsidR="007D6FC5" w:rsidRDefault="007D6FC5" w:rsidP="0010277B">
      <w:pPr>
        <w:pStyle w:val="Heading5"/>
      </w:pPr>
      <w:r>
        <w:t xml:space="preserve">a decision under section </w:t>
      </w:r>
      <w:r w:rsidR="006A7E87">
        <w:fldChar w:fldCharType="begin"/>
      </w:r>
      <w:r w:rsidR="006A7E87">
        <w:instrText xml:space="preserve"> REF _Ref431386422 \n \h </w:instrText>
      </w:r>
      <w:r w:rsidR="006A7E87">
        <w:fldChar w:fldCharType="separate"/>
      </w:r>
      <w:r w:rsidR="00E717D1">
        <w:t>52</w:t>
      </w:r>
      <w:r w:rsidR="006A7E87">
        <w:fldChar w:fldCharType="end"/>
      </w:r>
      <w:r>
        <w:t xml:space="preserve"> (</w:t>
      </w:r>
      <w:r w:rsidR="006A7E87">
        <w:fldChar w:fldCharType="begin"/>
      </w:r>
      <w:r w:rsidR="006A7E87">
        <w:instrText xml:space="preserve"> REF _Ref431386430 \h </w:instrText>
      </w:r>
      <w:r w:rsidR="006A7E87">
        <w:fldChar w:fldCharType="separate"/>
      </w:r>
      <w:r w:rsidR="00E717D1">
        <w:t>Classification of awards</w:t>
      </w:r>
      <w:r w:rsidR="006A7E87">
        <w:fldChar w:fldCharType="end"/>
      </w:r>
      <w:r>
        <w:t>) grading a coursework award with a classification;</w:t>
      </w:r>
    </w:p>
    <w:p w14:paraId="40C8CC92" w14:textId="3DE617E1" w:rsidR="007D6FC5" w:rsidRDefault="007D6FC5" w:rsidP="0010277B">
      <w:pPr>
        <w:pStyle w:val="Heading5"/>
      </w:pPr>
      <w:r>
        <w:t xml:space="preserve">a decision made by an Associate Dean under section </w:t>
      </w:r>
      <w:r w:rsidR="006A7E87">
        <w:fldChar w:fldCharType="begin"/>
      </w:r>
      <w:r w:rsidR="006A7E87">
        <w:instrText xml:space="preserve"> REF _Ref431386446 \n \h </w:instrText>
      </w:r>
      <w:r w:rsidR="006A7E87">
        <w:fldChar w:fldCharType="separate"/>
      </w:r>
      <w:r w:rsidR="00E717D1">
        <w:t>57</w:t>
      </w:r>
      <w:r w:rsidR="006A7E87">
        <w:fldChar w:fldCharType="end"/>
      </w:r>
      <w:r>
        <w:t xml:space="preserve"> (</w:t>
      </w:r>
      <w:r w:rsidR="006A7E87">
        <w:fldChar w:fldCharType="begin"/>
      </w:r>
      <w:r w:rsidR="006A7E87">
        <w:instrText xml:space="preserve"> REF _Ref431386446 \h </w:instrText>
      </w:r>
      <w:r w:rsidR="006A7E87">
        <w:fldChar w:fldCharType="separate"/>
      </w:r>
      <w:r w:rsidR="00E717D1">
        <w:t>Review by Associate Dean</w:t>
      </w:r>
      <w:r w:rsidR="006A7E87">
        <w:fldChar w:fldCharType="end"/>
      </w:r>
      <w:r>
        <w:t>);</w:t>
      </w:r>
    </w:p>
    <w:p w14:paraId="725CE6C3" w14:textId="3F2EE2E9" w:rsidR="007D6FC5" w:rsidRDefault="007D6FC5" w:rsidP="0010277B">
      <w:pPr>
        <w:pStyle w:val="Heading5"/>
      </w:pPr>
      <w:r>
        <w:t xml:space="preserve">a decision to make an order under section </w:t>
      </w:r>
      <w:r w:rsidR="006A7E87">
        <w:fldChar w:fldCharType="begin"/>
      </w:r>
      <w:r w:rsidR="006A7E87">
        <w:instrText xml:space="preserve"> REF _Ref431386470 \n \h </w:instrText>
      </w:r>
      <w:r w:rsidR="006A7E87">
        <w:fldChar w:fldCharType="separate"/>
      </w:r>
      <w:r w:rsidR="00E717D1">
        <w:t>66</w:t>
      </w:r>
      <w:r w:rsidR="006A7E87">
        <w:fldChar w:fldCharType="end"/>
      </w:r>
      <w:r>
        <w:t xml:space="preserve"> (</w:t>
      </w:r>
      <w:r w:rsidR="006A7E87">
        <w:fldChar w:fldCharType="begin"/>
      </w:r>
      <w:r w:rsidR="006A7E87">
        <w:instrText xml:space="preserve"> REF _Ref431386477 \h </w:instrText>
      </w:r>
      <w:r w:rsidR="006A7E87">
        <w:fldChar w:fldCharType="separate"/>
      </w:r>
      <w:r w:rsidR="00E717D1">
        <w:t>Power to make orders</w:t>
      </w:r>
      <w:r w:rsidR="006A7E87">
        <w:fldChar w:fldCharType="end"/>
      </w:r>
      <w:r>
        <w:t>).</w:t>
      </w:r>
    </w:p>
    <w:p w14:paraId="710DABFE" w14:textId="1D6FB9C7" w:rsidR="007D6FC5" w:rsidRDefault="007D6FC5" w:rsidP="0010277B">
      <w:pPr>
        <w:pStyle w:val="Heading3"/>
      </w:pPr>
      <w:bookmarkStart w:id="129" w:name="_Ref431385750"/>
      <w:bookmarkStart w:id="130" w:name="_Toc452022515"/>
      <w:r>
        <w:t xml:space="preserve">Who is a </w:t>
      </w:r>
      <w:r w:rsidRPr="000A33C0">
        <w:rPr>
          <w:i/>
        </w:rPr>
        <w:t>person affected</w:t>
      </w:r>
      <w:r>
        <w:t xml:space="preserve"> by a reviewable decision?</w:t>
      </w:r>
      <w:bookmarkEnd w:id="129"/>
      <w:bookmarkEnd w:id="130"/>
    </w:p>
    <w:p w14:paraId="348C115B" w14:textId="6236D5D1" w:rsidR="007D6FC5" w:rsidRDefault="007D6FC5" w:rsidP="0010277B">
      <w:pPr>
        <w:pStyle w:val="subsection"/>
      </w:pPr>
      <w:r>
        <w:t xml:space="preserve">The </w:t>
      </w:r>
      <w:r w:rsidRPr="000A33C0">
        <w:rPr>
          <w:rStyle w:val="charBoldItals"/>
        </w:rPr>
        <w:t>person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for any other decision—the student affected by the decision.</w:t>
      </w:r>
    </w:p>
    <w:p w14:paraId="7BFFF15C" w14:textId="755ED0CC" w:rsidR="007D6FC5" w:rsidRDefault="007D6FC5" w:rsidP="0010277B">
      <w:pPr>
        <w:pStyle w:val="Heading3"/>
      </w:pPr>
      <w:bookmarkStart w:id="131" w:name="_Ref431385265"/>
      <w:bookmarkStart w:id="132" w:name="_Toc452022516"/>
      <w:r>
        <w:t>Person affected by reviewable decision to be told about review etc.</w:t>
      </w:r>
      <w:bookmarkEnd w:id="131"/>
      <w:bookmarkEnd w:id="132"/>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45612DDA" w:rsidR="007D6FC5" w:rsidRDefault="007D6FC5" w:rsidP="0010277B">
      <w:pPr>
        <w:pStyle w:val="Heading4"/>
      </w:pPr>
      <w:bookmarkStart w:id="133" w:name="_Ref431385269"/>
      <w:r>
        <w:t>Within 7 working days after the day the decision-maker makes the decision, the decision-maker must, by written notice given to the person affected by the decision, tell the person:</w:t>
      </w:r>
      <w:bookmarkEnd w:id="133"/>
    </w:p>
    <w:p w14:paraId="18494FFA" w14:textId="3C28D711" w:rsidR="007D6FC5" w:rsidRDefault="007D6FC5" w:rsidP="0010277B">
      <w:pPr>
        <w:pStyle w:val="Heading5"/>
      </w:pPr>
      <w:r>
        <w:t>about the decision; and</w:t>
      </w:r>
    </w:p>
    <w:p w14:paraId="4F8DED7B" w14:textId="05CF7CF9" w:rsidR="007D6FC5" w:rsidRDefault="007D6FC5" w:rsidP="0010277B">
      <w:pPr>
        <w:pStyle w:val="Heading5"/>
      </w:pPr>
      <w:r>
        <w:t>that the person may apply for review of the decision under this Part.</w:t>
      </w:r>
    </w:p>
    <w:p w14:paraId="12DC625A" w14:textId="03FA0F1D" w:rsidR="007D6FC5" w:rsidRDefault="007D6FC5" w:rsidP="0010277B">
      <w:pPr>
        <w:pStyle w:val="Heading4"/>
      </w:pPr>
      <w:r>
        <w:t>The notice must include, or be accompanied by, a statement of reasons for the decision.</w:t>
      </w:r>
    </w:p>
    <w:p w14:paraId="2BB5C1EE" w14:textId="2B2276EC" w:rsidR="007D6FC5" w:rsidRDefault="007D6FC5" w:rsidP="0010277B">
      <w:pPr>
        <w:pStyle w:val="Heading4"/>
      </w:pPr>
      <w:r>
        <w:t>This section does not apply to the decision if, within the 7-day period mentioned in subsection (2):</w:t>
      </w:r>
    </w:p>
    <w:p w14:paraId="76DD99E1" w14:textId="7837D109" w:rsidR="007D6FC5" w:rsidRDefault="007D6FC5" w:rsidP="0010277B">
      <w:pPr>
        <w:pStyle w:val="Heading5"/>
      </w:pPr>
      <w:r>
        <w:lastRenderedPageBreak/>
        <w:t>the person is told in writing:</w:t>
      </w:r>
    </w:p>
    <w:p w14:paraId="2E654573" w14:textId="105B38C3" w:rsidR="007D6FC5" w:rsidRDefault="007D6FC5" w:rsidP="0010277B">
      <w:pPr>
        <w:pStyle w:val="Heading6"/>
      </w:pPr>
      <w:r>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6438F5BA" w:rsidR="007D6FC5" w:rsidRDefault="007D6FC5" w:rsidP="0010277B">
      <w:pPr>
        <w:pStyle w:val="Heading5"/>
      </w:pPr>
      <w:r>
        <w:t>the person is given a statement of reasons for the decision.</w:t>
      </w:r>
    </w:p>
    <w:p w14:paraId="3D5E19EC" w14:textId="2D7784E3" w:rsidR="007D6FC5" w:rsidRDefault="007D6FC5" w:rsidP="0010277B">
      <w:pPr>
        <w:pStyle w:val="Heading3"/>
      </w:pPr>
      <w:bookmarkStart w:id="134" w:name="_Ref431386496"/>
      <w:bookmarkStart w:id="135" w:name="_Ref431386503"/>
      <w:bookmarkStart w:id="136" w:name="_Toc452022517"/>
      <w:r>
        <w:t>Application for review of reviewable decision</w:t>
      </w:r>
      <w:bookmarkEnd w:id="134"/>
      <w:bookmarkEnd w:id="135"/>
      <w:bookmarkEnd w:id="136"/>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7790E997" w:rsidR="007D6FC5" w:rsidRDefault="007D6FC5" w:rsidP="0010277B">
      <w:pPr>
        <w:pStyle w:val="Heading5"/>
      </w:pPr>
      <w:r>
        <w:t>be given to the relevant person within:</w:t>
      </w:r>
    </w:p>
    <w:p w14:paraId="561DA48B" w14:textId="0D5E4AA2" w:rsidR="007D6FC5" w:rsidRDefault="007D6FC5" w:rsidP="0010277B">
      <w:pPr>
        <w:pStyle w:val="Heading6"/>
      </w:pPr>
      <w:r>
        <w:t>20 working days after the day the person is given written notice of, and a statement of reasons for, the decision; or</w:t>
      </w:r>
    </w:p>
    <w:p w14:paraId="4A3E5A76" w14:textId="7561D73B" w:rsidR="007D6FC5" w:rsidRDefault="007D6FC5" w:rsidP="0010277B">
      <w:pPr>
        <w:pStyle w:val="Heading6"/>
      </w:pPr>
      <w:r>
        <w:t>if the relevant person extends the period in the special circumstances of the case—the extended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5B86C1F2" w:rsidR="007D6FC5" w:rsidRDefault="007D6FC5" w:rsidP="0010277B">
      <w:pPr>
        <w:pStyle w:val="Heading5"/>
      </w:pPr>
      <w:r>
        <w:t xml:space="preserve">immediately before the decision was made, the person was enrolled in a program for a coursework award; and </w:t>
      </w:r>
    </w:p>
    <w:p w14:paraId="4ECAAE7F" w14:textId="5BCB3D86" w:rsidR="007D6FC5" w:rsidRDefault="007D6FC5" w:rsidP="0010277B">
      <w:pPr>
        <w:pStyle w:val="Heading5"/>
      </w:pPr>
      <w:r>
        <w:t>the reviewable decision affected the person’s right to remain enrolled in the program;</w:t>
      </w:r>
    </w:p>
    <w:p w14:paraId="50951461" w14:textId="77777777" w:rsidR="007D6FC5" w:rsidRDefault="007D6FC5" w:rsidP="0010277B">
      <w:pPr>
        <w:pStyle w:val="subsection2"/>
      </w:pPr>
      <w:r>
        <w:t>the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5A26C0DF" w:rsidR="007D6FC5" w:rsidRDefault="007D6FC5" w:rsidP="0010277B">
      <w:pPr>
        <w:pStyle w:val="Heading5"/>
      </w:pPr>
      <w:r>
        <w:t xml:space="preserve">for a reviewable non-admission decision—the Associate Dean. </w:t>
      </w:r>
    </w:p>
    <w:p w14:paraId="2B30AC3D" w14:textId="1BC20DFF" w:rsidR="007D6FC5" w:rsidRDefault="007D6FC5" w:rsidP="0010277B">
      <w:pPr>
        <w:pStyle w:val="Heading3"/>
      </w:pPr>
      <w:bookmarkStart w:id="137" w:name="_Ref431386446"/>
      <w:bookmarkStart w:id="138" w:name="_Toc452022518"/>
      <w:r>
        <w:t>Review by Associate Dean</w:t>
      </w:r>
      <w:bookmarkEnd w:id="137"/>
      <w:bookmarkEnd w:id="138"/>
    </w:p>
    <w:p w14:paraId="054C74AF" w14:textId="04C3EC20" w:rsidR="007D6FC5" w:rsidRDefault="007D6FC5" w:rsidP="0010277B">
      <w:pPr>
        <w:pStyle w:val="Heading4"/>
      </w:pPr>
      <w:r>
        <w:t xml:space="preserve">This section applies if the person affected by a reviewable decision applies under section </w:t>
      </w:r>
      <w:r w:rsidR="006A7E87">
        <w:fldChar w:fldCharType="begin"/>
      </w:r>
      <w:r w:rsidR="006A7E87">
        <w:instrText xml:space="preserve"> REF _Ref431386496 \n \h </w:instrText>
      </w:r>
      <w:r w:rsidR="006A7E87">
        <w:fldChar w:fldCharType="separate"/>
      </w:r>
      <w:r w:rsidR="00E717D1">
        <w:t>56</w:t>
      </w:r>
      <w:r w:rsidR="006A7E87">
        <w:fldChar w:fldCharType="end"/>
      </w:r>
      <w:r>
        <w:t xml:space="preserve"> (</w:t>
      </w:r>
      <w:r w:rsidR="006A7E87">
        <w:fldChar w:fldCharType="begin"/>
      </w:r>
      <w:r w:rsidR="006A7E87">
        <w:instrText xml:space="preserve"> REF _Ref431386503 \h </w:instrText>
      </w:r>
      <w:r w:rsidR="006A7E87">
        <w:fldChar w:fldCharType="separate"/>
      </w:r>
      <w:r w:rsidR="00E717D1">
        <w:t>Application for review of reviewable decision</w:t>
      </w:r>
      <w:r w:rsidR="006A7E87">
        <w:fldChar w:fldCharType="end"/>
      </w:r>
      <w:r>
        <w:t>) for review of the decision.</w:t>
      </w:r>
    </w:p>
    <w:p w14:paraId="61250CDA" w14:textId="4CF3C4B3" w:rsidR="007D6FC5" w:rsidRDefault="007D6FC5" w:rsidP="0010277B">
      <w:pPr>
        <w:pStyle w:val="Heading4"/>
      </w:pPr>
      <w:r>
        <w:t>The Associate Dean may conduct the review solely on the basis of the application and any material accompanying it, but may make the inquiries, and have regard to anything else,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t xml:space="preserve">if the decision was a decision of the Delegated Authority—set aside the </w:t>
      </w:r>
      <w:r w:rsidR="004871D8">
        <w:t xml:space="preserve">reviewable </w:t>
      </w:r>
      <w:r>
        <w:t>decision and refer the matter to the Delegated Authority:</w:t>
      </w:r>
    </w:p>
    <w:p w14:paraId="466458A6" w14:textId="6E2884A7" w:rsidR="007D6FC5" w:rsidRDefault="007D6FC5" w:rsidP="0010277B">
      <w:pPr>
        <w:pStyle w:val="Heading6"/>
      </w:pPr>
      <w:r>
        <w:t>to further consider the reviewable decision, taking into account the directions (if any) of the Associate Dean; and</w:t>
      </w:r>
    </w:p>
    <w:p w14:paraId="12A9A748" w14:textId="2375F926" w:rsidR="007D6FC5" w:rsidRDefault="007D6FC5" w:rsidP="0010277B">
      <w:pPr>
        <w:pStyle w:val="Heading6"/>
      </w:pPr>
      <w:r>
        <w:t>to make a new decision; or</w:t>
      </w:r>
    </w:p>
    <w:p w14:paraId="118339DE" w14:textId="3B8B9256" w:rsidR="007D6FC5" w:rsidRDefault="007D6FC5" w:rsidP="0010277B">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724FC2C7" w14:textId="66BAA57A" w:rsidR="007D6FC5" w:rsidRDefault="007D6FC5" w:rsidP="0010277B">
      <w:pPr>
        <w:pStyle w:val="Heading4"/>
      </w:pPr>
      <w:r>
        <w:lastRenderedPageBreak/>
        <w:t>After the Associate Dean makes a decision on the review, the Associate Dean must:</w:t>
      </w:r>
    </w:p>
    <w:p w14:paraId="78F030EB" w14:textId="216B254B" w:rsidR="007D6FC5" w:rsidRDefault="007D6FC5" w:rsidP="0010277B">
      <w:pPr>
        <w:pStyle w:val="Heading5"/>
      </w:pPr>
      <w:r>
        <w:t>by written notice given to the applicant for review, tell the applicant about the decision made on the review; and</w:t>
      </w:r>
    </w:p>
    <w:p w14:paraId="3191A57A" w14:textId="26827E45" w:rsidR="007D6FC5" w:rsidRDefault="007D6FC5" w:rsidP="0010277B">
      <w:pPr>
        <w:pStyle w:val="Heading5"/>
      </w:pPr>
      <w:r>
        <w:t>give the applicant a statement of reasons for the decision.</w:t>
      </w:r>
    </w:p>
    <w:p w14:paraId="3B8607C5" w14:textId="7732F69A" w:rsidR="007D6FC5" w:rsidRDefault="007D6FC5" w:rsidP="0010277B">
      <w:pPr>
        <w:pStyle w:val="Heading4"/>
      </w:pPr>
      <w:r>
        <w:t>The Associate Dean must endeavour to review the decision and comply with subsection (4) within 20 working days after the day the application for review of the decision is made.</w:t>
      </w:r>
    </w:p>
    <w:p w14:paraId="1FE4F13A" w14:textId="545AA3CD" w:rsidR="007D6FC5" w:rsidRDefault="007D6FC5" w:rsidP="0010277B">
      <w:pPr>
        <w:pStyle w:val="Heading4"/>
      </w:pPr>
      <w:r>
        <w:t>If the Associate Dean is unable to review the decision and comply with subsection (4) within the 20-day period mentioned in subsection (5), the Associate Dean must tell the applicant for review and give the applicant for review a date by which the decision will be reviewed and subsection (4) complied with.</w:t>
      </w:r>
    </w:p>
    <w:p w14:paraId="2D06FDB0" w14:textId="6B46352E" w:rsidR="007D6FC5" w:rsidRDefault="007D6FC5" w:rsidP="0010277B">
      <w:pPr>
        <w:pStyle w:val="Heading4"/>
      </w:pPr>
      <w:r>
        <w:t xml:space="preserve">Subject to the outcome of any application for review made to the Deputy Vice-Chancellor under section </w:t>
      </w:r>
      <w:r w:rsidR="006A7E87">
        <w:fldChar w:fldCharType="begin"/>
      </w:r>
      <w:r w:rsidR="006A7E87">
        <w:instrText xml:space="preserve"> REF _Ref431386519 \n \h </w:instrText>
      </w:r>
      <w:r w:rsidR="006A7E87">
        <w:fldChar w:fldCharType="separate"/>
      </w:r>
      <w:r w:rsidR="00E717D1">
        <w:t>58</w:t>
      </w:r>
      <w:r w:rsidR="006A7E87">
        <w:fldChar w:fldCharType="end"/>
      </w:r>
      <w:r>
        <w:t xml:space="preserve"> (</w:t>
      </w:r>
      <w:r w:rsidR="006A7E87">
        <w:fldChar w:fldCharType="begin"/>
      </w:r>
      <w:r w:rsidR="006A7E87">
        <w:instrText xml:space="preserve"> REF _Ref431386527 \h </w:instrText>
      </w:r>
      <w:r w:rsidR="006A7E87">
        <w:fldChar w:fldCharType="separate"/>
      </w:r>
      <w:r w:rsidR="00E717D1">
        <w:t>Application for procedural review by Deputy Vice-Chancellor</w:t>
      </w:r>
      <w:r w:rsidR="006A7E87">
        <w:fldChar w:fldCharType="end"/>
      </w:r>
      <w:r>
        <w:t>), the decision of the Associate Dean is final.</w:t>
      </w:r>
    </w:p>
    <w:p w14:paraId="003F0496" w14:textId="7F731055" w:rsidR="007D6FC5" w:rsidRDefault="007D6FC5" w:rsidP="0010277B">
      <w:pPr>
        <w:pStyle w:val="Heading4"/>
      </w:pPr>
      <w:r>
        <w:t xml:space="preserve">This section is subject to section </w:t>
      </w:r>
      <w:r w:rsidR="006A7E87">
        <w:fldChar w:fldCharType="begin"/>
      </w:r>
      <w:r w:rsidR="006A7E87">
        <w:instrText xml:space="preserve"> REF _Ref431386543 \n \h </w:instrText>
      </w:r>
      <w:r w:rsidR="006A7E87">
        <w:fldChar w:fldCharType="separate"/>
      </w:r>
      <w:r w:rsidR="00E717D1">
        <w:t>16</w:t>
      </w:r>
      <w:r w:rsidR="006A7E87">
        <w:fldChar w:fldCharType="end"/>
      </w:r>
      <w:r>
        <w:t xml:space="preserve"> (</w:t>
      </w:r>
      <w:r w:rsidR="006A7E87">
        <w:fldChar w:fldCharType="begin"/>
      </w:r>
      <w:r w:rsidR="006A7E87">
        <w:instrText xml:space="preserve"> REF _Ref431386551 \h </w:instrText>
      </w:r>
      <w:r w:rsidR="006A7E87">
        <w:fldChar w:fldCharType="separate"/>
      </w:r>
      <w:r w:rsidR="00E717D1">
        <w:t>False or misleading statements in applications for admission etc.</w:t>
      </w:r>
      <w:r w:rsidR="006A7E87">
        <w:fldChar w:fldCharType="end"/>
      </w:r>
      <w:r>
        <w:t>).</w:t>
      </w:r>
    </w:p>
    <w:p w14:paraId="0C9F9216" w14:textId="53DDC3F0" w:rsidR="007D6FC5" w:rsidRDefault="007D6FC5" w:rsidP="0010277B">
      <w:pPr>
        <w:pStyle w:val="Heading3"/>
      </w:pPr>
      <w:bookmarkStart w:id="139" w:name="_Ref431386519"/>
      <w:bookmarkStart w:id="140" w:name="_Ref431386527"/>
      <w:bookmarkStart w:id="141" w:name="_Ref431386568"/>
      <w:bookmarkStart w:id="142" w:name="_Ref431386575"/>
      <w:bookmarkStart w:id="143" w:name="_Toc452022519"/>
      <w:r>
        <w:t>Application for procedural review by Deputy Vice-Chancellor</w:t>
      </w:r>
      <w:bookmarkEnd w:id="139"/>
      <w:bookmarkEnd w:id="140"/>
      <w:bookmarkEnd w:id="141"/>
      <w:bookmarkEnd w:id="142"/>
      <w:bookmarkEnd w:id="143"/>
    </w:p>
    <w:p w14:paraId="60B4142F" w14:textId="7DB2BA61" w:rsidR="007D6FC5" w:rsidRDefault="007D6FC5" w:rsidP="0010277B">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7772E25" w14:textId="4CA52688" w:rsidR="007D6FC5" w:rsidRDefault="007D6FC5" w:rsidP="0010277B">
      <w:pPr>
        <w:pStyle w:val="Heading4"/>
      </w:pPr>
      <w:r>
        <w:t>The person may apply for review of the Associate Dean’s decision made on the review, but only on the ground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BEADE24" w:rsidR="007D6FC5" w:rsidRDefault="007D6FC5" w:rsidP="0010277B">
      <w:pPr>
        <w:pStyle w:val="Heading5"/>
      </w:pPr>
      <w:r>
        <w:t>be given to the Registrar within:</w:t>
      </w:r>
    </w:p>
    <w:p w14:paraId="3E69C0CD" w14:textId="0C58E00D" w:rsidR="007D6FC5" w:rsidRDefault="007D6FC5" w:rsidP="0010277B">
      <w:pPr>
        <w:pStyle w:val="Heading6"/>
      </w:pPr>
      <w:r>
        <w:t>20 working days after the day the person is given written notice of, and a statement of reasons for, the decision; or</w:t>
      </w:r>
    </w:p>
    <w:p w14:paraId="7A16498B" w14:textId="0E3AD211" w:rsidR="007D6FC5" w:rsidRDefault="007D6FC5" w:rsidP="0010277B">
      <w:pPr>
        <w:pStyle w:val="Heading6"/>
      </w:pPr>
      <w:r>
        <w:t xml:space="preserve">if the Registrar extends the period in the special circumstances </w:t>
      </w:r>
      <w:r w:rsidR="00DE50A5">
        <w:t>of the case—the extended period.</w:t>
      </w:r>
    </w:p>
    <w:p w14:paraId="441047DE" w14:textId="0B15E57F" w:rsidR="007D6FC5" w:rsidRPr="000F3413" w:rsidRDefault="007D6FC5" w:rsidP="0010277B">
      <w:pPr>
        <w:pStyle w:val="Heading3"/>
      </w:pPr>
      <w:bookmarkStart w:id="144" w:name="_Toc452022520"/>
      <w:r w:rsidRPr="000F3413">
        <w:t xml:space="preserve">Procedural </w:t>
      </w:r>
      <w:r w:rsidRPr="000F3413">
        <w:rPr>
          <w:rStyle w:val="Heading3Char"/>
          <w:b/>
        </w:rPr>
        <w:t>review</w:t>
      </w:r>
      <w:r w:rsidRPr="000F3413">
        <w:t xml:space="preserve"> by Deputy Vice-Chancellor</w:t>
      </w:r>
      <w:bookmarkEnd w:id="144"/>
    </w:p>
    <w:p w14:paraId="3FA1D88E" w14:textId="2F09C492" w:rsidR="007D6FC5" w:rsidRDefault="007D6FC5" w:rsidP="0010277B">
      <w:pPr>
        <w:pStyle w:val="Heading4"/>
      </w:pPr>
      <w:r>
        <w:t xml:space="preserve">This section applies if a person applies under section </w:t>
      </w:r>
      <w:r w:rsidR="006A7E87">
        <w:fldChar w:fldCharType="begin"/>
      </w:r>
      <w:r w:rsidR="006A7E87">
        <w:instrText xml:space="preserve"> REF _Ref431386568 \n \h </w:instrText>
      </w:r>
      <w:r w:rsidR="006A7E87">
        <w:fldChar w:fldCharType="separate"/>
      </w:r>
      <w:r w:rsidR="00E717D1">
        <w:t>58</w:t>
      </w:r>
      <w:r w:rsidR="006A7E87">
        <w:fldChar w:fldCharType="end"/>
      </w:r>
      <w:r>
        <w:t xml:space="preserve"> (</w:t>
      </w:r>
      <w:r w:rsidR="006A7E87">
        <w:fldChar w:fldCharType="begin"/>
      </w:r>
      <w:r w:rsidR="006A7E87">
        <w:instrText xml:space="preserve"> REF _Ref431386575 \h </w:instrText>
      </w:r>
      <w:r w:rsidR="006A7E87">
        <w:fldChar w:fldCharType="separate"/>
      </w:r>
      <w:r w:rsidR="00E717D1">
        <w:t>Application for procedural review by Deputy Vice-Chancellor</w:t>
      </w:r>
      <w:r w:rsidR="006A7E87">
        <w:fldChar w:fldCharType="end"/>
      </w:r>
      <w:r>
        <w:t>) for review of the decision of the Associate Dean made on the review.</w:t>
      </w:r>
    </w:p>
    <w:p w14:paraId="3EFD8F4F" w14:textId="650B1091" w:rsidR="007D6FC5" w:rsidRDefault="007D6FC5" w:rsidP="0010277B">
      <w:pPr>
        <w:pStyle w:val="Heading4"/>
      </w:pPr>
      <w:r>
        <w:t>The Deputy Vice-Chancellor may conduct the review solely on the basis of the application and any material accompanying it, but may make the inquiries, and have regard to anything else, that the Deputy Vice-Chancellor considers appropriate.</w:t>
      </w:r>
    </w:p>
    <w:p w14:paraId="206FADBB" w14:textId="748779A4" w:rsidR="007D6FC5" w:rsidRDefault="007D6FC5" w:rsidP="0010277B">
      <w:pPr>
        <w:pStyle w:val="Heading4"/>
      </w:pPr>
      <w:r>
        <w:t>The Deputy Vice-Chancellor must:</w:t>
      </w:r>
    </w:p>
    <w:p w14:paraId="7768A537" w14:textId="04371C2A" w:rsidR="007D6FC5" w:rsidRDefault="007D6FC5" w:rsidP="0010277B">
      <w:pPr>
        <w:pStyle w:val="Heading5"/>
      </w:pPr>
      <w:r>
        <w:lastRenderedPageBreak/>
        <w:t>confirm the Associate Dean’s decision on the review</w:t>
      </w:r>
      <w:r w:rsidR="00E43754">
        <w:t xml:space="preserve"> (the </w:t>
      </w:r>
      <w:r w:rsidR="00E43754" w:rsidRPr="004871D8">
        <w:rPr>
          <w:b/>
          <w:i/>
        </w:rPr>
        <w:t xml:space="preserve">review </w:t>
      </w:r>
      <w:r w:rsidR="00E43754" w:rsidRPr="00E43754">
        <w:rPr>
          <w:b/>
          <w:i/>
        </w:rPr>
        <w:t>decision</w:t>
      </w:r>
      <w:r w:rsidR="00E43754">
        <w:t>)</w:t>
      </w:r>
      <w:r>
        <w:t>; or</w:t>
      </w:r>
    </w:p>
    <w:p w14:paraId="0497175C" w14:textId="7A22727C" w:rsidR="007D6FC5" w:rsidRDefault="004871D8" w:rsidP="0010277B">
      <w:pPr>
        <w:pStyle w:val="Heading5"/>
      </w:pPr>
      <w:r>
        <w:t>set aside the</w:t>
      </w:r>
      <w:r w:rsidR="007D6FC5">
        <w:t xml:space="preserve"> review</w:t>
      </w:r>
      <w:r>
        <w:t xml:space="preserve"> decision</w:t>
      </w:r>
      <w:r w:rsidR="007D6FC5">
        <w:t>, and either confirm the original reviewable decision or refer the matter to the person who made that decision:</w:t>
      </w:r>
    </w:p>
    <w:p w14:paraId="3367D8F3" w14:textId="0E35AB5D" w:rsidR="007D6FC5" w:rsidRDefault="007D6FC5" w:rsidP="0010277B">
      <w:pPr>
        <w:pStyle w:val="Heading6"/>
      </w:pPr>
      <w:r>
        <w:t>to further consider the decision, taking into account the directions (if any) of the Deputy Vice-Chancellor; and</w:t>
      </w:r>
    </w:p>
    <w:p w14:paraId="31FAA26B" w14:textId="164731FE" w:rsidR="007D6FC5" w:rsidRDefault="00AA7141" w:rsidP="0010277B">
      <w:pPr>
        <w:pStyle w:val="Heading6"/>
      </w:pPr>
      <w:r>
        <w:t>to make a new decision; or</w:t>
      </w:r>
    </w:p>
    <w:p w14:paraId="52FEDBE8" w14:textId="168EF42A" w:rsidR="00AA7141" w:rsidRPr="00AA7141" w:rsidRDefault="00AA7141" w:rsidP="00AA7141">
      <w:pPr>
        <w:pStyle w:val="Heading5"/>
      </w:pPr>
      <w:r>
        <w:t xml:space="preserve">set aside the </w:t>
      </w:r>
      <w:r w:rsidR="004871D8">
        <w:t xml:space="preserve">review </w:t>
      </w:r>
      <w:r>
        <w:t>decision and substitute another decision that the original decision-maker could have made.</w:t>
      </w:r>
    </w:p>
    <w:p w14:paraId="7735A8ED" w14:textId="42E2A6D3" w:rsidR="007D6FC5" w:rsidRDefault="007D6FC5" w:rsidP="0010277B">
      <w:pPr>
        <w:pStyle w:val="Heading4"/>
      </w:pPr>
      <w:r>
        <w:t>The Deputy Vice-Chancellor must endeavour to make a decision on the review within 20 working days after the day the application for review is made.</w:t>
      </w:r>
    </w:p>
    <w:p w14:paraId="609E85EE" w14:textId="0C26C4B2" w:rsidR="007D6FC5" w:rsidRDefault="007D6FC5" w:rsidP="0010277B">
      <w:pPr>
        <w:pStyle w:val="Heading4"/>
      </w:pPr>
      <w:r>
        <w:t>If the Deputy Vice -Chancellor is unable make a decision on the review within the 20-day period mentioned in subsection (4), the Deputy Vice-Chancellor must tell the applicant for review and give the applicant for review a date by which the decision will be reviewed.</w:t>
      </w:r>
    </w:p>
    <w:p w14:paraId="3C84E2A3" w14:textId="4654A48D" w:rsidR="007D6FC5" w:rsidRDefault="007D6FC5" w:rsidP="0010277B">
      <w:pPr>
        <w:pStyle w:val="Heading4"/>
      </w:pPr>
      <w:r>
        <w:t>Within 7 working days after the day the Deputy Vice-Chancellor makes a decision on the review, the Deputy Vice-Chancellor must:</w:t>
      </w:r>
    </w:p>
    <w:p w14:paraId="50F765A0" w14:textId="38397E6E" w:rsidR="007D6FC5" w:rsidRDefault="007D6FC5" w:rsidP="0010277B">
      <w:pPr>
        <w:pStyle w:val="Heading5"/>
      </w:pPr>
      <w:r>
        <w:t>by written notice given to the applicant for review, tell the applicant about the decision made under this section; and</w:t>
      </w:r>
    </w:p>
    <w:p w14:paraId="3E027FDF" w14:textId="10B40733" w:rsidR="007D6FC5" w:rsidRDefault="007D6FC5" w:rsidP="0010277B">
      <w:pPr>
        <w:pStyle w:val="Heading5"/>
      </w:pPr>
      <w:r>
        <w:t>give the applicant a statement of reasons for the decision.</w:t>
      </w:r>
    </w:p>
    <w:p w14:paraId="00F05233" w14:textId="6584DCB5" w:rsidR="007D6FC5" w:rsidRDefault="007D6FC5" w:rsidP="0010277B">
      <w:pPr>
        <w:pStyle w:val="Heading4"/>
      </w:pPr>
      <w:r>
        <w:t>The Deputy Vice-Chancellor’s decision is final.</w:t>
      </w:r>
    </w:p>
    <w:p w14:paraId="1E8E2D3F" w14:textId="4C88AFD7" w:rsidR="007D6FC5" w:rsidRDefault="007D6FC5" w:rsidP="00E60DBE">
      <w:pPr>
        <w:pStyle w:val="Heading1"/>
      </w:pPr>
      <w:bookmarkStart w:id="145" w:name="_Toc452022521"/>
      <w:r>
        <w:lastRenderedPageBreak/>
        <w:t>Miscellaneous</w:t>
      </w:r>
      <w:bookmarkEnd w:id="145"/>
    </w:p>
    <w:p w14:paraId="438913C3" w14:textId="281E9272" w:rsidR="007D6FC5" w:rsidRDefault="007D6FC5" w:rsidP="0010277B">
      <w:pPr>
        <w:pStyle w:val="Heading3"/>
      </w:pPr>
      <w:bookmarkStart w:id="146" w:name="_Ref431385652"/>
      <w:bookmarkStart w:id="147" w:name="_Ref431385661"/>
      <w:bookmarkStart w:id="148" w:name="_Ref431385858"/>
      <w:bookmarkStart w:id="149" w:name="_Ref431385865"/>
      <w:bookmarkStart w:id="150" w:name="_Ref431386019"/>
      <w:bookmarkStart w:id="151" w:name="_Ref431386026"/>
      <w:bookmarkStart w:id="152" w:name="_Ref431386072"/>
      <w:bookmarkStart w:id="153" w:name="_Ref431386077"/>
      <w:bookmarkStart w:id="154" w:name="_Toc452022522"/>
      <w:r>
        <w:t>Approved forms</w:t>
      </w:r>
      <w:bookmarkEnd w:id="146"/>
      <w:bookmarkEnd w:id="147"/>
      <w:bookmarkEnd w:id="148"/>
      <w:bookmarkEnd w:id="149"/>
      <w:bookmarkEnd w:id="150"/>
      <w:bookmarkEnd w:id="151"/>
      <w:bookmarkEnd w:id="152"/>
      <w:bookmarkEnd w:id="153"/>
      <w:bookmarkEnd w:id="154"/>
    </w:p>
    <w:p w14:paraId="7CC7E838" w14:textId="5B56E2D7" w:rsidR="007D6FC5" w:rsidRDefault="007D6FC5" w:rsidP="0010277B">
      <w:pPr>
        <w:pStyle w:val="Heading4"/>
      </w:pPr>
      <w:r>
        <w:t>The Registrar may, in writing, approve forms for this instrument.</w:t>
      </w:r>
    </w:p>
    <w:p w14:paraId="1C249805" w14:textId="2F493FBA" w:rsidR="007D6FC5" w:rsidRDefault="007D6FC5" w:rsidP="0010277B">
      <w:pPr>
        <w:pStyle w:val="Heading4"/>
      </w:pPr>
      <w:r>
        <w:t>If the Registrar approves a form for a particular purpose, the form must be used for that purpose.</w:t>
      </w:r>
    </w:p>
    <w:p w14:paraId="42E8AC0B" w14:textId="37E4EB04" w:rsidR="007D6FC5" w:rsidRDefault="007D6FC5" w:rsidP="0010277B">
      <w:pPr>
        <w:pStyle w:val="Heading4"/>
      </w:pPr>
      <w:r>
        <w:t>The Registrar must ensure that approved forms are publicly available on the University’s website or any other way that the Registrar considers appropriate.</w:t>
      </w:r>
    </w:p>
    <w:p w14:paraId="731CEC9F" w14:textId="6514178D" w:rsidR="007D6FC5" w:rsidRDefault="007D6FC5" w:rsidP="0010277B">
      <w:pPr>
        <w:pStyle w:val="Heading3"/>
      </w:pPr>
      <w:bookmarkStart w:id="155" w:name="_Toc452022523"/>
      <w:r>
        <w:t>Service of notices etc.</w:t>
      </w:r>
      <w:bookmarkEnd w:id="155"/>
    </w:p>
    <w:p w14:paraId="37AE8CAB" w14:textId="4ED8650C" w:rsidR="007D6FC5" w:rsidRDefault="007D6FC5" w:rsidP="0010277B">
      <w:pPr>
        <w:pStyle w:val="Heading4"/>
      </w:pPr>
      <w:r>
        <w:t>This section applies to a notice or other document that is required or permitted to be served on an individual under this instrument (whether the word ‘give’, ‘notify’, ‘send’, ‘tell’ or another word is used).</w:t>
      </w:r>
    </w:p>
    <w:p w14:paraId="3E574E2B" w14:textId="5EA95B9E" w:rsidR="007D6FC5" w:rsidRDefault="007D6FC5" w:rsidP="0010277B">
      <w:pPr>
        <w:pStyle w:val="Heading4"/>
      </w:pPr>
      <w:r>
        <w:t>The document may be served on an individual:</w:t>
      </w:r>
    </w:p>
    <w:p w14:paraId="365E9D7D" w14:textId="222CA992" w:rsidR="007D6FC5" w:rsidRDefault="007D6FC5" w:rsidP="0010277B">
      <w:pPr>
        <w:pStyle w:val="Heading5"/>
      </w:pPr>
      <w:r>
        <w:t>by giving it to the individual; or</w:t>
      </w:r>
    </w:p>
    <w:p w14:paraId="66CCA464" w14:textId="26721278" w:rsidR="007D6FC5" w:rsidRDefault="007D6FC5" w:rsidP="0010277B">
      <w:pPr>
        <w:pStyle w:val="Heading5"/>
      </w:pPr>
      <w:r>
        <w:t>by sending it by prepaid post, addressed to the individual, to an address shown in the University’s records as the individual’s semester address, work address or permanent home address; or</w:t>
      </w:r>
    </w:p>
    <w:p w14:paraId="53CB8451" w14:textId="013B4390" w:rsidR="007D6FC5" w:rsidRDefault="007D6FC5" w:rsidP="0010277B">
      <w:pPr>
        <w:pStyle w:val="Heading5"/>
      </w:pPr>
      <w:r>
        <w:t>by emailing it to:</w:t>
      </w:r>
    </w:p>
    <w:p w14:paraId="419FF829" w14:textId="599BA71B" w:rsidR="007D6FC5" w:rsidRDefault="007D6FC5" w:rsidP="0010277B">
      <w:pPr>
        <w:pStyle w:val="Heading6"/>
      </w:pPr>
      <w:r>
        <w:t>if the individual is a student at the University—an email address provided by the University to the individual; or</w:t>
      </w:r>
    </w:p>
    <w:p w14:paraId="3100037A" w14:textId="43668EB3" w:rsidR="007D6FC5" w:rsidRDefault="007D6FC5" w:rsidP="0010277B">
      <w:pPr>
        <w:pStyle w:val="Heading6"/>
      </w:pPr>
      <w:r>
        <w:t xml:space="preserve">if the individual is not a student at the University—an email address otherwise recorded by the University as the individual’s email address. </w:t>
      </w:r>
    </w:p>
    <w:p w14:paraId="68923D34" w14:textId="507D50CD" w:rsidR="007D6FC5" w:rsidRDefault="007D6FC5" w:rsidP="0010277B">
      <w:pPr>
        <w:pStyle w:val="Heading4"/>
      </w:pPr>
      <w:r>
        <w:t>A document served by post on an individual under subsection (2)(b) is taken to have been served on the day it would have been delivered in the ordinary course of post.</w:t>
      </w:r>
    </w:p>
    <w:p w14:paraId="4D42E495" w14:textId="7291B843" w:rsidR="007D6FC5" w:rsidRDefault="007D6FC5" w:rsidP="0010277B">
      <w:pPr>
        <w:pStyle w:val="Heading4"/>
      </w:pPr>
      <w:r>
        <w:t xml:space="preserve">A document served by email on an individual under subsection (2)(c) is taken to have been served on the day it would been received in the ordinary course of email transmission. </w:t>
      </w:r>
    </w:p>
    <w:p w14:paraId="1A48092A" w14:textId="39136A47" w:rsidR="007D6FC5" w:rsidRDefault="007D6FC5" w:rsidP="0010277B">
      <w:pPr>
        <w:pStyle w:val="Heading3"/>
      </w:pPr>
      <w:bookmarkStart w:id="156" w:name="_Ref431385715"/>
      <w:bookmarkStart w:id="157" w:name="_Ref431385730"/>
      <w:bookmarkStart w:id="158" w:name="_Toc452022524"/>
      <w:r>
        <w:t>Appointment of Delega</w:t>
      </w:r>
      <w:r w:rsidRPr="000F3413">
        <w:rPr>
          <w:rStyle w:val="Heading3Char"/>
        </w:rPr>
        <w:t>t</w:t>
      </w:r>
      <w:r>
        <w:t>ed Authorities</w:t>
      </w:r>
      <w:bookmarkEnd w:id="156"/>
      <w:bookmarkEnd w:id="157"/>
      <w:bookmarkEnd w:id="158"/>
    </w:p>
    <w:p w14:paraId="58944C59" w14:textId="38E104BA" w:rsidR="007D6FC5" w:rsidRDefault="007D6FC5" w:rsidP="0010277B">
      <w:pPr>
        <w:pStyle w:val="subsection"/>
      </w:pPr>
      <w:r>
        <w:t>The Associate Dean for an ANU College may, in writing, appoint a member of the staff of the college, or another member of the staff of the University, to be a Delegated Authority for a program offered by the college for a coursework award.</w:t>
      </w:r>
    </w:p>
    <w:p w14:paraId="4C41E619" w14:textId="714682C3" w:rsidR="007D6FC5" w:rsidRDefault="007D6FC5" w:rsidP="0010277B">
      <w:pPr>
        <w:pStyle w:val="Heading3"/>
      </w:pPr>
      <w:bookmarkStart w:id="159" w:name="_Toc452022525"/>
      <w:r>
        <w:t>College Dean exercising Associate Dean’s functions</w:t>
      </w:r>
      <w:bookmarkEnd w:id="159"/>
    </w:p>
    <w:p w14:paraId="172518EA" w14:textId="2B7F32BB" w:rsidR="007D6FC5" w:rsidRDefault="007D6FC5" w:rsidP="0010277B">
      <w:pPr>
        <w:pStyle w:val="Heading4"/>
      </w:pPr>
      <w:r>
        <w:t>The College Dean for an ANU College may exercise all or any of the functions of an Associate Dean for the college under this instrument.</w:t>
      </w:r>
    </w:p>
    <w:p w14:paraId="05397598" w14:textId="49C9FDA2" w:rsidR="007D6FC5" w:rsidRDefault="007D6FC5" w:rsidP="0010277B">
      <w:pPr>
        <w:pStyle w:val="Heading4"/>
      </w:pPr>
      <w:r>
        <w:t xml:space="preserve">This instrument applies in relation to the College Dean for an ANU College as if a reference to an </w:t>
      </w:r>
      <w:r w:rsidRPr="0043744B">
        <w:rPr>
          <w:b/>
          <w:i/>
        </w:rPr>
        <w:t xml:space="preserve">Associate Dean </w:t>
      </w:r>
      <w:r>
        <w:t>for the college included a reference to the College Dean.</w:t>
      </w:r>
    </w:p>
    <w:p w14:paraId="0860FE9F" w14:textId="0200BC5A" w:rsidR="007D6FC5" w:rsidRDefault="007D6FC5" w:rsidP="0010277B">
      <w:pPr>
        <w:pStyle w:val="Heading3"/>
      </w:pPr>
      <w:bookmarkStart w:id="160" w:name="_Toc452022526"/>
      <w:r>
        <w:lastRenderedPageBreak/>
        <w:t>Delegation by Deputy Vice-Chancellor</w:t>
      </w:r>
      <w:bookmarkEnd w:id="160"/>
      <w:r>
        <w:t xml:space="preserve"> </w:t>
      </w:r>
    </w:p>
    <w:p w14:paraId="0C14C84C" w14:textId="5B7A6850" w:rsidR="007D6FC5" w:rsidRDefault="007D6FC5" w:rsidP="0010277B">
      <w:pPr>
        <w:pStyle w:val="subsection"/>
      </w:pPr>
      <w:r>
        <w:t>A Deputy Vice-Chancellor may, in writing, delegate all or any of the Deputy Vice-Chancellor’s functions under this instrument (except the power to make orders) to a member of the academic staff of the University.</w:t>
      </w:r>
    </w:p>
    <w:p w14:paraId="1454B75F" w14:textId="4810652B" w:rsidR="007D6FC5" w:rsidRPr="00E327E4" w:rsidRDefault="007D6FC5" w:rsidP="0010277B">
      <w:pPr>
        <w:pStyle w:val="Heading3"/>
      </w:pPr>
      <w:bookmarkStart w:id="161" w:name="_Toc452022527"/>
      <w:r w:rsidRPr="00E644FF">
        <w:t>Delegation by Associate Dean</w:t>
      </w:r>
      <w:bookmarkEnd w:id="161"/>
    </w:p>
    <w:p w14:paraId="110B6DFD" w14:textId="7D00D819" w:rsidR="007D6FC5" w:rsidRDefault="007D6FC5" w:rsidP="0010277B">
      <w:pPr>
        <w:pStyle w:val="subsection"/>
      </w:pPr>
      <w:r>
        <w:t>An Associate Dean may, in writing, delegate all or any of the Associate Dean’s functions under Part 7 (Review of decisions) in relation to a reviewable decision made by the Associate Dean to a member of the staff of the University.</w:t>
      </w:r>
    </w:p>
    <w:p w14:paraId="248BE226" w14:textId="13817252" w:rsidR="007D6FC5" w:rsidRDefault="007D6FC5" w:rsidP="0010277B">
      <w:pPr>
        <w:pStyle w:val="Heading3"/>
      </w:pPr>
      <w:bookmarkStart w:id="162" w:name="_Ref431386470"/>
      <w:bookmarkStart w:id="163" w:name="_Ref431386477"/>
      <w:bookmarkStart w:id="164" w:name="_Toc452022528"/>
      <w:r>
        <w:t>Power to make orders</w:t>
      </w:r>
      <w:bookmarkEnd w:id="162"/>
      <w:bookmarkEnd w:id="163"/>
      <w:bookmarkEnd w:id="164"/>
    </w:p>
    <w:p w14:paraId="4F22DA92" w14:textId="20D3890D" w:rsidR="00BA5666" w:rsidRDefault="007D6FC5" w:rsidP="0010277B">
      <w:pPr>
        <w:pStyle w:val="Heading4"/>
      </w:pPr>
      <w:r>
        <w:t>The Associate Dean for an ANU Col</w:t>
      </w:r>
      <w:r w:rsidR="00BA5666">
        <w:t>lege may make orders:</w:t>
      </w:r>
    </w:p>
    <w:p w14:paraId="708A699E" w14:textId="6C642D96" w:rsidR="00BA5666" w:rsidRDefault="00BA5666" w:rsidP="00BA5666">
      <w:pPr>
        <w:pStyle w:val="Heading5"/>
      </w:pPr>
      <w:r>
        <w:t xml:space="preserve">prescribing </w:t>
      </w:r>
      <w:r w:rsidRPr="00BA5666">
        <w:t>details of, or requirements for or in relation to, courses offered, or to be offered, by the college</w:t>
      </w:r>
      <w:r>
        <w:t>; or</w:t>
      </w:r>
    </w:p>
    <w:p w14:paraId="08448FDB" w14:textId="6D97CE32" w:rsidR="007436C6" w:rsidRDefault="007436C6" w:rsidP="007436C6">
      <w:pPr>
        <w:pStyle w:val="Heading5"/>
      </w:pPr>
      <w:r>
        <w:t>adding</w:t>
      </w:r>
      <w:r w:rsidR="00B26835">
        <w:t xml:space="preserve"> courses to,</w:t>
      </w:r>
      <w:r>
        <w:t xml:space="preserve"> or omitting courses from</w:t>
      </w:r>
      <w:r w:rsidR="00B26835">
        <w:t>,</w:t>
      </w:r>
      <w:r>
        <w:t xml:space="preserve"> sequences of courses, or combinations of courses, </w:t>
      </w:r>
      <w:r w:rsidR="00BD7A6A">
        <w:t>prescribed under subsectio</w:t>
      </w:r>
      <w:r w:rsidR="00B26835">
        <w:t>n (3</w:t>
      </w:r>
      <w:r w:rsidR="00BD7A6A">
        <w:t>)</w:t>
      </w:r>
      <w:r w:rsidR="00821CB0">
        <w:t>(b</w:t>
      </w:r>
      <w:r w:rsidR="00BD7A6A">
        <w:t>) in relation to a program for a coursework award offered, or to be</w:t>
      </w:r>
      <w:r w:rsidR="00B26835">
        <w:t xml:space="preserve"> offered, by the college; or</w:t>
      </w:r>
    </w:p>
    <w:p w14:paraId="0677A8C7" w14:textId="65BFB372" w:rsidR="006F0394" w:rsidRPr="003632F7" w:rsidRDefault="00B26835" w:rsidP="006F0394">
      <w:pPr>
        <w:pStyle w:val="Heading5"/>
      </w:pPr>
      <w:r>
        <w:t xml:space="preserve">making provision in relation to the maximum period (single or aggregate) for which courses </w:t>
      </w:r>
      <w:r w:rsidRPr="006F0394">
        <w:t>may be undertaken at another educational ins</w:t>
      </w:r>
      <w:r>
        <w:t>titution, or the number or unit</w:t>
      </w:r>
      <w:r w:rsidRPr="006F0394">
        <w:t xml:space="preserve"> value of courses that may be undertaken at another educational institution, for a</w:t>
      </w:r>
      <w:r>
        <w:t xml:space="preserve"> program for a coursework award offered, or to be offered, by the college.</w:t>
      </w:r>
    </w:p>
    <w:p w14:paraId="345DB05C" w14:textId="1335DF31" w:rsidR="007D6FC5" w:rsidRDefault="007D6FC5" w:rsidP="0010277B">
      <w:pPr>
        <w:pStyle w:val="Heading4"/>
      </w:pPr>
      <w:r>
        <w:t>Without limiting subsec</w:t>
      </w:r>
      <w:r w:rsidR="009D189A">
        <w:t>tion (1), if an order under</w:t>
      </w:r>
      <w:r>
        <w:t xml:space="preserve"> subsection </w:t>
      </w:r>
      <w:r w:rsidR="009D189A">
        <w:t xml:space="preserve">(1)(a) </w:t>
      </w:r>
      <w:r>
        <w:t>specifies a course offered, or to be offered by, the ANU College, the order must specify the following in relation to the course:</w:t>
      </w:r>
    </w:p>
    <w:p w14:paraId="09437D63" w14:textId="0E476061" w:rsidR="007D6FC5" w:rsidRDefault="007D6FC5" w:rsidP="0010277B">
      <w:pPr>
        <w:pStyle w:val="Heading5"/>
      </w:pPr>
      <w:r>
        <w:t>the course’s name;</w:t>
      </w:r>
    </w:p>
    <w:p w14:paraId="7D2DE8C5" w14:textId="63493118" w:rsidR="007D6FC5" w:rsidRDefault="007D6FC5" w:rsidP="0010277B">
      <w:pPr>
        <w:pStyle w:val="Heading5"/>
      </w:pPr>
      <w:r>
        <w:t>the course’s identifying code;</w:t>
      </w:r>
    </w:p>
    <w:p w14:paraId="6547DB67" w14:textId="09ED46FB" w:rsidR="007D6FC5" w:rsidRDefault="007D6FC5" w:rsidP="0010277B">
      <w:pPr>
        <w:pStyle w:val="Heading5"/>
      </w:pPr>
      <w:r>
        <w:t>the course’s unit value;</w:t>
      </w:r>
    </w:p>
    <w:p w14:paraId="10B8F8C7" w14:textId="6EC8B5D1" w:rsidR="007D6FC5" w:rsidRDefault="007D6FC5" w:rsidP="0010277B">
      <w:pPr>
        <w:pStyle w:val="Heading5"/>
      </w:pPr>
      <w:r>
        <w:t>the prerequisites and co-requisites (if any) for the course;</w:t>
      </w:r>
    </w:p>
    <w:p w14:paraId="232CB586" w14:textId="00B1BFF9" w:rsidR="007D6FC5" w:rsidRDefault="002F5F68" w:rsidP="0010277B">
      <w:pPr>
        <w:pStyle w:val="Heading5"/>
      </w:pPr>
      <w:r>
        <w:t>if there are other</w:t>
      </w:r>
      <w:r w:rsidR="007D6FC5">
        <w:t xml:space="preserve"> course</w:t>
      </w:r>
      <w:r>
        <w:t>s</w:t>
      </w:r>
      <w:r w:rsidR="007D6FC5">
        <w:t xml:space="preserve"> with which the course is regarded as incompatible— the name</w:t>
      </w:r>
      <w:r>
        <w:t>s</w:t>
      </w:r>
      <w:r w:rsidR="007D6FC5">
        <w:t xml:space="preserve"> of the other course</w:t>
      </w:r>
      <w:r>
        <w:t>s</w:t>
      </w:r>
      <w:r w:rsidR="007D6FC5">
        <w:t>;</w:t>
      </w:r>
    </w:p>
    <w:p w14:paraId="053C973F" w14:textId="3ED73578" w:rsidR="007D6FC5" w:rsidRDefault="007D6FC5" w:rsidP="0010277B">
      <w:pPr>
        <w:pStyle w:val="Heading5"/>
      </w:pPr>
      <w:r>
        <w:t>the method of assessment for the course;</w:t>
      </w:r>
    </w:p>
    <w:p w14:paraId="0082FCE5" w14:textId="612B04F9" w:rsidR="007D6FC5" w:rsidRDefault="007D6FC5" w:rsidP="0010277B">
      <w:pPr>
        <w:pStyle w:val="Heading5"/>
      </w:pPr>
      <w:r>
        <w:t>any other conditions to which taking the course is subject.</w:t>
      </w:r>
    </w:p>
    <w:p w14:paraId="4B475376" w14:textId="25E257A0" w:rsidR="007D6FC5" w:rsidRPr="002A16AA" w:rsidRDefault="00AD2E4E" w:rsidP="002A16AA">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The de</w:t>
      </w:r>
      <w:r w:rsidR="009D189A">
        <w:rPr>
          <w:sz w:val="18"/>
          <w:szCs w:val="18"/>
        </w:rPr>
        <w:t>tails mentioned in subsection (2</w:t>
      </w:r>
      <w:r w:rsidR="007D6FC5" w:rsidRPr="00AD2E4E">
        <w:rPr>
          <w:sz w:val="18"/>
          <w:szCs w:val="18"/>
        </w:rPr>
        <w:t>) are required by the Coursework Handbook Rules to be published in the Coursework Handbook.]</w:t>
      </w:r>
    </w:p>
    <w:p w14:paraId="0A59B242" w14:textId="5E00402E" w:rsidR="007D6FC5" w:rsidRDefault="007D6FC5" w:rsidP="0010277B">
      <w:pPr>
        <w:pStyle w:val="Heading4"/>
      </w:pPr>
      <w:r>
        <w:t>The Deputy Vice-Chancellor may make orders:</w:t>
      </w:r>
    </w:p>
    <w:p w14:paraId="5EEDBB04" w14:textId="6856CA1A" w:rsidR="00503C3D" w:rsidRDefault="007D6FC5" w:rsidP="007436C6">
      <w:pPr>
        <w:pStyle w:val="Heading5"/>
      </w:pPr>
      <w:r>
        <w:t xml:space="preserve">prescribing details of, or requirements for or in relation </w:t>
      </w:r>
      <w:r w:rsidR="00821CB0">
        <w:t>to, programs for coursework awards</w:t>
      </w:r>
      <w:r>
        <w:t>; or</w:t>
      </w:r>
    </w:p>
    <w:p w14:paraId="3469FB57" w14:textId="7D8076BC" w:rsidR="00503C3D" w:rsidRPr="00503C3D" w:rsidRDefault="00503C3D" w:rsidP="00503C3D">
      <w:pPr>
        <w:pStyle w:val="Heading5"/>
      </w:pPr>
      <w:r>
        <w:t xml:space="preserve">prescribing </w:t>
      </w:r>
      <w:r w:rsidR="00BD7A6A">
        <w:t xml:space="preserve">the </w:t>
      </w:r>
      <w:r>
        <w:t>sequences of courses, or combinations of courses, required for, or that may be included in, a program for a coursework award</w:t>
      </w:r>
      <w:r w:rsidR="00BD7A6A">
        <w:t>, including the courses required for, or that may be included in, the sequences or combinations</w:t>
      </w:r>
      <w:r>
        <w:t>; or</w:t>
      </w:r>
    </w:p>
    <w:p w14:paraId="6BBEA7A3" w14:textId="058702CD" w:rsidR="007D6FC5" w:rsidRPr="00D224F5" w:rsidRDefault="007D6FC5" w:rsidP="0051736F">
      <w:pPr>
        <w:pStyle w:val="Heading5"/>
      </w:pPr>
      <w:r>
        <w:t>making provision for or in relation to the granting of coursework awards.</w:t>
      </w:r>
    </w:p>
    <w:p w14:paraId="768F6D42" w14:textId="2B9487EE" w:rsidR="007D6FC5" w:rsidRDefault="009D189A" w:rsidP="007436C6">
      <w:pPr>
        <w:pStyle w:val="Heading4"/>
      </w:pPr>
      <w:r>
        <w:t>Without limiting subsection (3</w:t>
      </w:r>
      <w:r w:rsidR="007D6FC5">
        <w:t>), an order made under that subsection by the Deputy Vice-Chancellor may make provision in relation to the following:</w:t>
      </w:r>
    </w:p>
    <w:p w14:paraId="775F6247" w14:textId="152CDD5A" w:rsidR="007D6FC5" w:rsidRDefault="007D6FC5" w:rsidP="0010277B">
      <w:pPr>
        <w:pStyle w:val="Heading5"/>
      </w:pPr>
      <w:r>
        <w:t>the total unit value of courses required for a program for a coursework award;</w:t>
      </w:r>
    </w:p>
    <w:p w14:paraId="79BF0493" w14:textId="0C7D89C1" w:rsidR="007D6FC5" w:rsidRDefault="007D6FC5" w:rsidP="008373CD">
      <w:pPr>
        <w:pStyle w:val="Heading5"/>
      </w:pPr>
      <w:r>
        <w:lastRenderedPageBreak/>
        <w:t>the other requirements (if any) for a program for a coursework award, including, for a degree of Bachelor Honours, achievement of a particular standard;</w:t>
      </w:r>
    </w:p>
    <w:p w14:paraId="301F67AD" w14:textId="47769CAB" w:rsidR="007D6FC5" w:rsidRDefault="007D6FC5" w:rsidP="0010277B">
      <w:pPr>
        <w:pStyle w:val="Heading5"/>
      </w:pPr>
      <w:r>
        <w:t>the form of a thesis required for a program for a coursework award;</w:t>
      </w:r>
    </w:p>
    <w:p w14:paraId="7B398E47" w14:textId="1EB5D17F" w:rsidR="007D6FC5" w:rsidRDefault="007D6FC5" w:rsidP="00EA12AC">
      <w:pPr>
        <w:pStyle w:val="Heading5"/>
      </w:pPr>
      <w:r>
        <w:t>the classification and grading of c</w:t>
      </w:r>
      <w:r w:rsidR="00EA12AC">
        <w:t>oursework awards;</w:t>
      </w:r>
    </w:p>
    <w:p w14:paraId="6A142F81" w14:textId="2ED7E10C" w:rsidR="007D6FC5" w:rsidRDefault="007D6FC5" w:rsidP="0010277B">
      <w:pPr>
        <w:pStyle w:val="Heading5"/>
      </w:pPr>
      <w:r>
        <w:t xml:space="preserve">the minimum qualification requirements for admission to programs for coursework awards; </w:t>
      </w:r>
    </w:p>
    <w:p w14:paraId="236F4F7E" w14:textId="2AE159E9" w:rsidR="007D6FC5" w:rsidRDefault="007D6FC5" w:rsidP="0010277B">
      <w:pPr>
        <w:pStyle w:val="Heading5"/>
      </w:pPr>
      <w:r>
        <w:t xml:space="preserve">requirements for participation in, or completion of, programs for coursework awards; </w:t>
      </w:r>
    </w:p>
    <w:p w14:paraId="00495045" w14:textId="2242FD3D" w:rsidR="007D6FC5" w:rsidRDefault="007D6FC5" w:rsidP="0010277B">
      <w:pPr>
        <w:pStyle w:val="Heading5"/>
      </w:pPr>
      <w:r>
        <w:t>the procedures to be followed in applying for admission to programs for coursework awards;</w:t>
      </w:r>
    </w:p>
    <w:p w14:paraId="17992316" w14:textId="7EF9CC79" w:rsidR="007D6FC5" w:rsidRDefault="007D6FC5" w:rsidP="0010277B">
      <w:pPr>
        <w:pStyle w:val="Heading5"/>
      </w:pPr>
      <w:r>
        <w:t>enrolment in courses and changes to enrolment;</w:t>
      </w:r>
    </w:p>
    <w:p w14:paraId="68E3C96D" w14:textId="50262A74" w:rsidR="007D6FC5" w:rsidRDefault="007D6FC5" w:rsidP="0010277B">
      <w:pPr>
        <w:pStyle w:val="Heading5"/>
      </w:pPr>
      <w:r>
        <w:t>any other matters mentioned in this instrument.</w:t>
      </w:r>
    </w:p>
    <w:p w14:paraId="0F682F31" w14:textId="2D65E0BE" w:rsidR="00973912" w:rsidRDefault="00973912" w:rsidP="00973912">
      <w:pPr>
        <w:pStyle w:val="Heading4"/>
      </w:pPr>
      <w:r>
        <w:t>A provision of an order made under subsection (1) by the Associate Dean for an ANU College has no effect to the extent to which it is inconsistent with a provision of a</w:t>
      </w:r>
      <w:r w:rsidR="00821CB0">
        <w:t>n order made under subsection (3</w:t>
      </w:r>
      <w:r>
        <w:t>) by the Deputy Vice-Chancellor.</w:t>
      </w:r>
    </w:p>
    <w:p w14:paraId="1EE1A08D" w14:textId="4381D127" w:rsidR="00AA0507" w:rsidRDefault="00AA0507" w:rsidP="00973912">
      <w:pPr>
        <w:pStyle w:val="Heading4"/>
      </w:pPr>
      <w:r>
        <w:t>To remove any doubt, a</w:t>
      </w:r>
      <w:r w:rsidR="00973912">
        <w:t xml:space="preserve"> provision of an order made under subsection (1) is not inconsistent with a provision of an order mad</w:t>
      </w:r>
      <w:r>
        <w:t>e under subsection (3</w:t>
      </w:r>
      <w:r w:rsidR="00973912">
        <w:t>) to the extent to which</w:t>
      </w:r>
      <w:r>
        <w:t>:</w:t>
      </w:r>
    </w:p>
    <w:p w14:paraId="7F27BE8F" w14:textId="1DC6252B" w:rsidR="00AA0507" w:rsidRDefault="00AA0507" w:rsidP="00AA0507">
      <w:pPr>
        <w:pStyle w:val="Heading5"/>
      </w:pPr>
      <w:r>
        <w:t xml:space="preserve">it makes provision of the kind </w:t>
      </w:r>
      <w:r w:rsidR="003632F7">
        <w:t>mentioned in subsection (1)(b)</w:t>
      </w:r>
      <w:r>
        <w:t>; or</w:t>
      </w:r>
    </w:p>
    <w:p w14:paraId="2CA1AC5E" w14:textId="5D187B07" w:rsidR="000E4C16" w:rsidRPr="000E4C16" w:rsidRDefault="00AA0507" w:rsidP="000E4C16">
      <w:pPr>
        <w:pStyle w:val="Heading5"/>
      </w:pPr>
      <w:r w:rsidRPr="00AA0507">
        <w:t>both provisions can operate concurrently.</w:t>
      </w:r>
    </w:p>
    <w:p w14:paraId="4F9D1602" w14:textId="33AF90E4" w:rsidR="007D6FC5" w:rsidRDefault="005E044E" w:rsidP="00E60DBE">
      <w:pPr>
        <w:pStyle w:val="Heading1"/>
      </w:pPr>
      <w:bookmarkStart w:id="165" w:name="_Toc452022529"/>
      <w:r>
        <w:lastRenderedPageBreak/>
        <w:t>Repeal</w:t>
      </w:r>
      <w:r w:rsidR="00920226">
        <w:t xml:space="preserve"> and transitional</w:t>
      </w:r>
      <w:bookmarkEnd w:id="165"/>
    </w:p>
    <w:p w14:paraId="4B1E3DF2" w14:textId="5CCA8C59" w:rsidR="007D6FC5" w:rsidRDefault="007D6FC5" w:rsidP="0010277B">
      <w:pPr>
        <w:pStyle w:val="Heading3"/>
      </w:pPr>
      <w:bookmarkStart w:id="166" w:name="_Toc452022530"/>
      <w:r>
        <w:t>Repeal</w:t>
      </w:r>
      <w:bookmarkEnd w:id="166"/>
    </w:p>
    <w:p w14:paraId="7C3029EB" w14:textId="7645378F" w:rsidR="00963E3B" w:rsidRDefault="005E044E" w:rsidP="00963E3B">
      <w:pPr>
        <w:pStyle w:val="Heading4"/>
        <w:numPr>
          <w:ilvl w:val="0"/>
          <w:numId w:val="0"/>
        </w:numPr>
        <w:ind w:left="850"/>
      </w:pPr>
      <w:r>
        <w:t xml:space="preserve">The </w:t>
      </w:r>
      <w:r w:rsidRPr="005E044E">
        <w:rPr>
          <w:i/>
        </w:rPr>
        <w:t>Coursework Awards Rule 2015</w:t>
      </w:r>
      <w:r>
        <w:t xml:space="preserve"> is</w:t>
      </w:r>
      <w:r w:rsidR="00963E3B" w:rsidRPr="00963E3B">
        <w:t xml:space="preserve"> repealed:</w:t>
      </w:r>
    </w:p>
    <w:p w14:paraId="20B3A53D" w14:textId="485220CA" w:rsidR="00C34BCD" w:rsidRDefault="00C34BCD" w:rsidP="00C34BCD">
      <w:pPr>
        <w:pStyle w:val="Heading3"/>
      </w:pPr>
      <w:bookmarkStart w:id="167" w:name="_Toc452022531"/>
      <w:bookmarkEnd w:id="4"/>
      <w:r>
        <w:t>Transitional modifications on student application</w:t>
      </w:r>
      <w:bookmarkEnd w:id="167"/>
    </w:p>
    <w:p w14:paraId="0BD67167" w14:textId="20CCEAF8" w:rsidR="000D4182" w:rsidRDefault="000D4182" w:rsidP="000D4182">
      <w:pPr>
        <w:pStyle w:val="Heading4"/>
      </w:pPr>
      <w:r>
        <w:t>In this section:</w:t>
      </w:r>
    </w:p>
    <w:p w14:paraId="565D7E88" w14:textId="0DBBCFE2" w:rsidR="005E044E" w:rsidRDefault="005E044E" w:rsidP="005E044E">
      <w:pPr>
        <w:pStyle w:val="Definition"/>
      </w:pPr>
      <w:r>
        <w:rPr>
          <w:rStyle w:val="charBoldItals"/>
        </w:rPr>
        <w:t>earlier repealed instrument</w:t>
      </w:r>
      <w:r>
        <w:t xml:space="preserve"> means any of the following:</w:t>
      </w:r>
    </w:p>
    <w:p w14:paraId="2ED55A41" w14:textId="77777777" w:rsidR="005E044E" w:rsidRPr="00963E3B" w:rsidRDefault="005E044E" w:rsidP="005E044E">
      <w:pPr>
        <w:pStyle w:val="Heading5"/>
      </w:pPr>
      <w:r w:rsidRPr="00D47AD9">
        <w:rPr>
          <w:i/>
        </w:rPr>
        <w:t>Associate Degrees Rules 2012</w:t>
      </w:r>
      <w:r w:rsidRPr="00963E3B">
        <w:t>;</w:t>
      </w:r>
    </w:p>
    <w:p w14:paraId="49F4470E" w14:textId="77777777" w:rsidR="005E044E" w:rsidRPr="00963E3B" w:rsidRDefault="005E044E" w:rsidP="005E044E">
      <w:pPr>
        <w:pStyle w:val="Heading5"/>
      </w:pPr>
      <w:r w:rsidRPr="00963E3B">
        <w:rPr>
          <w:i/>
        </w:rPr>
        <w:t>Graduate Coursework Awards Rules 2014</w:t>
      </w:r>
      <w:r w:rsidRPr="00963E3B">
        <w:t>;</w:t>
      </w:r>
    </w:p>
    <w:p w14:paraId="15DDC192" w14:textId="6E3B4FEE" w:rsidR="000D4182" w:rsidRDefault="005E044E" w:rsidP="000D4182">
      <w:pPr>
        <w:pStyle w:val="Heading5"/>
      </w:pPr>
      <w:r w:rsidRPr="00963E3B">
        <w:rPr>
          <w:i/>
        </w:rPr>
        <w:t>Undergraduate Awards Rules (No. 2) 2013</w:t>
      </w:r>
      <w:r w:rsidRPr="00963E3B">
        <w:t>.</w:t>
      </w:r>
    </w:p>
    <w:p w14:paraId="503D5B50" w14:textId="497AAB07" w:rsidR="005E044E" w:rsidRPr="005E044E" w:rsidRDefault="005E044E" w:rsidP="005E044E">
      <w:pPr>
        <w:pStyle w:val="Definition"/>
        <w:rPr>
          <w:lang w:eastAsia="en-US"/>
        </w:rPr>
      </w:pPr>
      <w:r>
        <w:rPr>
          <w:rStyle w:val="charBoldItals"/>
        </w:rPr>
        <w:t>previous instrument</w:t>
      </w:r>
      <w:r>
        <w:t xml:space="preserve"> means the </w:t>
      </w:r>
      <w:r w:rsidRPr="005E044E">
        <w:rPr>
          <w:i/>
        </w:rPr>
        <w:t>Coursework Awards Rule 2015</w:t>
      </w:r>
      <w:r>
        <w:t>.</w:t>
      </w:r>
    </w:p>
    <w:p w14:paraId="26D6E9C2" w14:textId="510B509F" w:rsidR="00C34BCD" w:rsidRDefault="00C34BCD" w:rsidP="00C34BCD">
      <w:pPr>
        <w:pStyle w:val="Heading4"/>
      </w:pPr>
      <w:r w:rsidRPr="00C34BCD">
        <w:t>This section applies to a student en</w:t>
      </w:r>
      <w:r>
        <w:t>rolled in a program for a coursework</w:t>
      </w:r>
      <w:r w:rsidRPr="00C34BCD">
        <w:t xml:space="preserve"> award if:</w:t>
      </w:r>
    </w:p>
    <w:p w14:paraId="1DD26DBA" w14:textId="57BE3C8C" w:rsidR="00C34BCD" w:rsidRDefault="00C34BCD" w:rsidP="00C34BCD">
      <w:pPr>
        <w:pStyle w:val="Heading5"/>
      </w:pPr>
      <w:r w:rsidRPr="00C34BCD">
        <w:t>the program commenced, but had not ended, before the</w:t>
      </w:r>
      <w:r w:rsidR="00860647">
        <w:t xml:space="preserve"> </w:t>
      </w:r>
      <w:r w:rsidR="005E044E">
        <w:t xml:space="preserve">commencement of the previous </w:t>
      </w:r>
      <w:r w:rsidR="00860647">
        <w:t>instrument</w:t>
      </w:r>
      <w:r w:rsidRPr="00C34BCD">
        <w:t>; and</w:t>
      </w:r>
    </w:p>
    <w:p w14:paraId="2CC83F87" w14:textId="0B38E1E5" w:rsidR="00C34BCD" w:rsidRDefault="00294563" w:rsidP="00C34BCD">
      <w:pPr>
        <w:pStyle w:val="Heading5"/>
      </w:pPr>
      <w:r>
        <w:t>a requirement of the previous</w:t>
      </w:r>
      <w:r w:rsidR="00C34BCD">
        <w:t xml:space="preserve"> instrument applying to the student (the </w:t>
      </w:r>
      <w:r w:rsidR="00C34BCD" w:rsidRPr="00275821">
        <w:rPr>
          <w:b/>
          <w:i/>
        </w:rPr>
        <w:t>current requirement</w:t>
      </w:r>
      <w:r w:rsidR="00C34BCD">
        <w:t>) is different from the co</w:t>
      </w:r>
      <w:r>
        <w:t>rresponding requirement that applied</w:t>
      </w:r>
      <w:r w:rsidR="00C34BCD">
        <w:t xml:space="preserve"> to the student under an </w:t>
      </w:r>
      <w:r>
        <w:t xml:space="preserve">earlier repealed </w:t>
      </w:r>
      <w:r w:rsidR="00C34BCD">
        <w:t>instr</w:t>
      </w:r>
      <w:r w:rsidR="005E044E">
        <w:t>ument</w:t>
      </w:r>
      <w:r w:rsidR="00E02E0B">
        <w:t xml:space="preserve"> </w:t>
      </w:r>
      <w:r w:rsidR="00C34BCD">
        <w:t>or there was no corresponding requirement applying t</w:t>
      </w:r>
      <w:r w:rsidR="00860647">
        <w:t>o the student under an</w:t>
      </w:r>
      <w:r>
        <w:t xml:space="preserve"> earlier repealed instrument</w:t>
      </w:r>
      <w:r w:rsidR="00C34BCD" w:rsidRPr="00F4357B">
        <w:t>;</w:t>
      </w:r>
      <w:r w:rsidR="00C34BCD">
        <w:t xml:space="preserve"> and</w:t>
      </w:r>
    </w:p>
    <w:p w14:paraId="4FE4EC8E" w14:textId="44E83D14" w:rsidR="00C34BCD" w:rsidRDefault="00860647" w:rsidP="00860647">
      <w:pPr>
        <w:pStyle w:val="Heading5"/>
      </w:pPr>
      <w:r w:rsidRPr="00860647">
        <w:t>the student considers that the application of the current requirement to the student is unfair or unreasonable.</w:t>
      </w:r>
    </w:p>
    <w:p w14:paraId="593D8C58" w14:textId="5A6E1B83" w:rsidR="00860647" w:rsidRDefault="005C0CA1" w:rsidP="005C0CA1">
      <w:pPr>
        <w:pStyle w:val="Heading4"/>
      </w:pPr>
      <w:r w:rsidRPr="005C0CA1">
        <w:t>The student may, by written notice given to the Delegated Authority before 1 January 2019, apply for a modification of this instrument in relation to the application of the current requirement to the student.</w:t>
      </w:r>
    </w:p>
    <w:p w14:paraId="17F31763" w14:textId="7E70D7C1" w:rsidR="005C0CA1" w:rsidRDefault="005C0CA1" w:rsidP="005C0CA1">
      <w:pPr>
        <w:pStyle w:val="Heading4"/>
      </w:pPr>
      <w:r>
        <w:t>The Delegated Authority must:</w:t>
      </w:r>
    </w:p>
    <w:p w14:paraId="63D4F66C" w14:textId="68DE83E9" w:rsidR="005C0CA1" w:rsidRDefault="005C0CA1" w:rsidP="005C0CA1">
      <w:pPr>
        <w:pStyle w:val="Heading5"/>
      </w:pPr>
      <w:r>
        <w:t>decide the application</w:t>
      </w:r>
      <w:r w:rsidRPr="00C34BCD">
        <w:t>; and</w:t>
      </w:r>
    </w:p>
    <w:p w14:paraId="27F4A599" w14:textId="5EB41BC0" w:rsidR="005C0CA1" w:rsidRDefault="005C0CA1" w:rsidP="005C0CA1">
      <w:pPr>
        <w:pStyle w:val="Heading5"/>
      </w:pPr>
      <w:r w:rsidRPr="005C0CA1">
        <w:t>by written notice given to the student, tell the student the decision made on the application.</w:t>
      </w:r>
    </w:p>
    <w:p w14:paraId="107402A0" w14:textId="03FFDAF3" w:rsidR="005C0CA1" w:rsidRDefault="005C0CA1" w:rsidP="005C0CA1">
      <w:pPr>
        <w:pStyle w:val="Heading4"/>
      </w:pPr>
      <w:r w:rsidRPr="005C0CA1">
        <w:t>The Delegated Authority may grant the modification sought if satisfied that the application of the current requirement to the student is unfair or unreasonable.</w:t>
      </w:r>
    </w:p>
    <w:p w14:paraId="2C8239BD" w14:textId="0D2A6CD4" w:rsidR="005C0CA1" w:rsidRDefault="005C0CA1" w:rsidP="009B39D3">
      <w:pPr>
        <w:pStyle w:val="Heading4"/>
      </w:pPr>
      <w:r w:rsidRPr="005C0CA1">
        <w:t>If the Delegated Authority refuses to grant the modification sought, the notice must include, or be accompanied by, a statement of reasons for the decision.</w:t>
      </w:r>
    </w:p>
    <w:p w14:paraId="20313F99" w14:textId="726D94AF" w:rsidR="005C0CA1" w:rsidRDefault="009B39D3" w:rsidP="005C0CA1">
      <w:pPr>
        <w:pStyle w:val="Heading4"/>
      </w:pPr>
      <w:r>
        <w:t>To remove any doubt, a decision to refuse to give a modification sought by the student is a reviewable non-admission decision.</w:t>
      </w:r>
    </w:p>
    <w:p w14:paraId="7E70B368" w14:textId="007137F0" w:rsidR="009D44AF" w:rsidRPr="00AD7579" w:rsidRDefault="009B39D3" w:rsidP="009D44AF">
      <w:pPr>
        <w:pStyle w:val="Heading4"/>
      </w:pPr>
      <w:r w:rsidRPr="009B39D3">
        <w:t>This instrument applies to the student subject to any modification in force under this section in relation to the student.</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114A" w14:textId="77777777" w:rsidR="00C915C0" w:rsidRDefault="00C915C0" w:rsidP="0010277B">
      <w:r>
        <w:separator/>
      </w:r>
    </w:p>
  </w:endnote>
  <w:endnote w:type="continuationSeparator" w:id="0">
    <w:p w14:paraId="605F27A6" w14:textId="77777777" w:rsidR="00C915C0" w:rsidRDefault="00C915C0"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E717D1" w:rsidRPr="00D33A19" w:rsidRDefault="00E717D1" w:rsidP="0010277B"/>
  <w:p w14:paraId="4ED0EC5E" w14:textId="77777777" w:rsidR="00E717D1" w:rsidRPr="00C74BCA" w:rsidRDefault="00E717D1"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E717D1" w:rsidRPr="00D33A19" w:rsidRDefault="00E717D1" w:rsidP="00A55E3F">
    <w:pPr>
      <w:pBdr>
        <w:top w:val="single" w:sz="4" w:space="1" w:color="auto"/>
      </w:pBdr>
    </w:pPr>
  </w:p>
  <w:p w14:paraId="41AB1533" w14:textId="3635748B" w:rsidR="00E717D1" w:rsidRPr="00A55E3F" w:rsidRDefault="00E717D1"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2D4ADB">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Coursework Awards Rule 2016</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E717D1" w:rsidRPr="00D33A19" w:rsidRDefault="00E717D1" w:rsidP="00A55E3F">
    <w:pPr>
      <w:pBdr>
        <w:top w:val="single" w:sz="4" w:space="1" w:color="auto"/>
      </w:pBdr>
    </w:pPr>
  </w:p>
  <w:p w14:paraId="0E4C8C81" w14:textId="6E68AB67" w:rsidR="00E717D1" w:rsidRPr="00A55E3F" w:rsidRDefault="00E717D1"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Coursework Awards Rule 2016</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2D4ADB">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E717D1" w:rsidRPr="00A34CAC" w:rsidRDefault="00E717D1" w:rsidP="00A55E3F">
    <w:pPr>
      <w:pBdr>
        <w:top w:val="single" w:sz="4" w:space="1" w:color="auto"/>
      </w:pBdr>
    </w:pPr>
  </w:p>
  <w:p w14:paraId="77DA51A0" w14:textId="380C0000" w:rsidR="00E717D1" w:rsidRPr="00A55E3F" w:rsidRDefault="00E717D1"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2D4ADB">
      <w:rPr>
        <w:rFonts w:eastAsia="Calibri"/>
        <w:i/>
        <w:noProof/>
        <w:sz w:val="18"/>
        <w:szCs w:val="18"/>
      </w:rPr>
      <w:t>14</w:t>
    </w:r>
    <w:r w:rsidRPr="00A55E3F">
      <w:rPr>
        <w:rFonts w:eastAsia="Calibri"/>
        <w:i/>
        <w:noProof/>
        <w:sz w:val="18"/>
        <w:szCs w:val="18"/>
      </w:rPr>
      <w:fldChar w:fldCharType="end"/>
    </w:r>
    <w:r>
      <w:rPr>
        <w:rFonts w:eastAsia="Calibri"/>
        <w:i/>
        <w:noProof/>
        <w:sz w:val="18"/>
        <w:szCs w:val="18"/>
      </w:rPr>
      <w:tab/>
      <w:t>Coursework Awards Rule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E717D1" w:rsidRPr="00DB2C26" w:rsidRDefault="00E717D1" w:rsidP="00A55E3F">
    <w:pPr>
      <w:pBdr>
        <w:top w:val="single" w:sz="4" w:space="1" w:color="auto"/>
      </w:pBdr>
    </w:pPr>
  </w:p>
  <w:p w14:paraId="3BFE8486" w14:textId="0941995B" w:rsidR="00E717D1" w:rsidRPr="00DB2C26" w:rsidRDefault="00E717D1"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 Awards Rule 2016</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2D4ADB">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E717D1" w:rsidRPr="00DB2C26" w:rsidRDefault="00E717D1" w:rsidP="0010277B"/>
  <w:p w14:paraId="00C662A3" w14:textId="6F6CCA4E" w:rsidR="00E717D1" w:rsidRPr="00DB2C26" w:rsidRDefault="00E717D1"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C6E51" w14:textId="77777777" w:rsidR="00C915C0" w:rsidRDefault="00C915C0" w:rsidP="0010277B">
      <w:r>
        <w:separator/>
      </w:r>
    </w:p>
  </w:footnote>
  <w:footnote w:type="continuationSeparator" w:id="0">
    <w:p w14:paraId="3F4C632F" w14:textId="77777777" w:rsidR="00C915C0" w:rsidRDefault="00C915C0"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E717D1" w:rsidRDefault="00E717D1"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E717D1" w:rsidRDefault="00E717D1"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A360BA1"/>
    <w:multiLevelType w:val="hybridMultilevel"/>
    <w:tmpl w:val="C2282C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7"/>
  </w:num>
  <w:num w:numId="6">
    <w:abstractNumId w:val="8"/>
  </w:num>
  <w:num w:numId="7">
    <w:abstractNumId w:val="9"/>
  </w:num>
  <w:num w:numId="8">
    <w:abstractNumId w:val="2"/>
  </w:num>
  <w:num w:numId="9">
    <w:abstractNumId w:val="32"/>
  </w:num>
  <w:num w:numId="10">
    <w:abstractNumId w:val="7"/>
  </w:num>
  <w:num w:numId="11">
    <w:abstractNumId w:val="14"/>
  </w:num>
  <w:num w:numId="12">
    <w:abstractNumId w:val="19"/>
  </w:num>
  <w:num w:numId="13">
    <w:abstractNumId w:val="11"/>
  </w:num>
  <w:num w:numId="14">
    <w:abstractNumId w:val="21"/>
  </w:num>
  <w:num w:numId="15">
    <w:abstractNumId w:val="31"/>
  </w:num>
  <w:num w:numId="16">
    <w:abstractNumId w:val="0"/>
  </w:num>
  <w:num w:numId="17">
    <w:abstractNumId w:val="5"/>
  </w:num>
  <w:num w:numId="18">
    <w:abstractNumId w:val="16"/>
  </w:num>
  <w:num w:numId="19">
    <w:abstractNumId w:val="26"/>
  </w:num>
  <w:num w:numId="20">
    <w:abstractNumId w:val="18"/>
  </w:num>
  <w:num w:numId="21">
    <w:abstractNumId w:val="28"/>
  </w:num>
  <w:num w:numId="22">
    <w:abstractNumId w:val="1"/>
  </w:num>
  <w:num w:numId="23">
    <w:abstractNumId w:val="24"/>
  </w:num>
  <w:num w:numId="24">
    <w:abstractNumId w:val="20"/>
  </w:num>
  <w:num w:numId="25">
    <w:abstractNumId w:val="3"/>
  </w:num>
  <w:num w:numId="26">
    <w:abstractNumId w:val="10"/>
  </w:num>
  <w:num w:numId="27">
    <w:abstractNumId w:val="15"/>
  </w:num>
  <w:num w:numId="28">
    <w:abstractNumId w:val="29"/>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0"/>
  </w:num>
  <w:num w:numId="34">
    <w:abstractNumId w:val="22"/>
  </w:num>
  <w:num w:numId="35">
    <w:abstractNumId w:val="25"/>
  </w:num>
  <w:num w:numId="3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6127"/>
    <w:rsid w:val="00007847"/>
    <w:rsid w:val="00010460"/>
    <w:rsid w:val="00015663"/>
    <w:rsid w:val="00015F3F"/>
    <w:rsid w:val="000169E5"/>
    <w:rsid w:val="00017BA1"/>
    <w:rsid w:val="00023E71"/>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4587"/>
    <w:rsid w:val="00074873"/>
    <w:rsid w:val="00075CD6"/>
    <w:rsid w:val="00076957"/>
    <w:rsid w:val="00076D35"/>
    <w:rsid w:val="00082377"/>
    <w:rsid w:val="00084790"/>
    <w:rsid w:val="00086DE0"/>
    <w:rsid w:val="00087DB1"/>
    <w:rsid w:val="000907B3"/>
    <w:rsid w:val="0009138F"/>
    <w:rsid w:val="00093FCA"/>
    <w:rsid w:val="00094276"/>
    <w:rsid w:val="00097C12"/>
    <w:rsid w:val="000A07AE"/>
    <w:rsid w:val="000A1898"/>
    <w:rsid w:val="000A20DC"/>
    <w:rsid w:val="000A33C0"/>
    <w:rsid w:val="000A34A5"/>
    <w:rsid w:val="000A4C5C"/>
    <w:rsid w:val="000A527F"/>
    <w:rsid w:val="000A5ADA"/>
    <w:rsid w:val="000A5BF8"/>
    <w:rsid w:val="000A6ABD"/>
    <w:rsid w:val="000B0DC3"/>
    <w:rsid w:val="000B1488"/>
    <w:rsid w:val="000B1B26"/>
    <w:rsid w:val="000B5634"/>
    <w:rsid w:val="000B7227"/>
    <w:rsid w:val="000C06E9"/>
    <w:rsid w:val="000C0B2A"/>
    <w:rsid w:val="000C18F5"/>
    <w:rsid w:val="000C1A52"/>
    <w:rsid w:val="000C381B"/>
    <w:rsid w:val="000C3DE7"/>
    <w:rsid w:val="000C5306"/>
    <w:rsid w:val="000C55C3"/>
    <w:rsid w:val="000C6738"/>
    <w:rsid w:val="000C6A92"/>
    <w:rsid w:val="000C7333"/>
    <w:rsid w:val="000D1DE1"/>
    <w:rsid w:val="000D21D3"/>
    <w:rsid w:val="000D4182"/>
    <w:rsid w:val="000D7FFA"/>
    <w:rsid w:val="000E0C45"/>
    <w:rsid w:val="000E140B"/>
    <w:rsid w:val="000E494C"/>
    <w:rsid w:val="000E4C16"/>
    <w:rsid w:val="000E4D51"/>
    <w:rsid w:val="000E5722"/>
    <w:rsid w:val="000E65A8"/>
    <w:rsid w:val="000E6796"/>
    <w:rsid w:val="000F2EC2"/>
    <w:rsid w:val="000F3413"/>
    <w:rsid w:val="00100937"/>
    <w:rsid w:val="0010277B"/>
    <w:rsid w:val="0010282C"/>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3068F"/>
    <w:rsid w:val="00131139"/>
    <w:rsid w:val="001314CF"/>
    <w:rsid w:val="0013160A"/>
    <w:rsid w:val="00132322"/>
    <w:rsid w:val="00134DBD"/>
    <w:rsid w:val="00137DE4"/>
    <w:rsid w:val="001408CC"/>
    <w:rsid w:val="00140C59"/>
    <w:rsid w:val="00142341"/>
    <w:rsid w:val="00143025"/>
    <w:rsid w:val="00144917"/>
    <w:rsid w:val="00145A69"/>
    <w:rsid w:val="00146464"/>
    <w:rsid w:val="001508C8"/>
    <w:rsid w:val="001511AF"/>
    <w:rsid w:val="0015263E"/>
    <w:rsid w:val="0016009A"/>
    <w:rsid w:val="0017193F"/>
    <w:rsid w:val="00174578"/>
    <w:rsid w:val="00175922"/>
    <w:rsid w:val="00180BC6"/>
    <w:rsid w:val="00181F69"/>
    <w:rsid w:val="00182323"/>
    <w:rsid w:val="001838EC"/>
    <w:rsid w:val="00184CB2"/>
    <w:rsid w:val="00191B88"/>
    <w:rsid w:val="0019253F"/>
    <w:rsid w:val="00192904"/>
    <w:rsid w:val="00193A57"/>
    <w:rsid w:val="00195294"/>
    <w:rsid w:val="00196C62"/>
    <w:rsid w:val="00196D4B"/>
    <w:rsid w:val="0019708A"/>
    <w:rsid w:val="001A001E"/>
    <w:rsid w:val="001A0DF2"/>
    <w:rsid w:val="001A0FAD"/>
    <w:rsid w:val="001A5C76"/>
    <w:rsid w:val="001B057A"/>
    <w:rsid w:val="001B1B1C"/>
    <w:rsid w:val="001B2A19"/>
    <w:rsid w:val="001B39A0"/>
    <w:rsid w:val="001B4419"/>
    <w:rsid w:val="001B48AD"/>
    <w:rsid w:val="001B4FC4"/>
    <w:rsid w:val="001B6EE9"/>
    <w:rsid w:val="001B7742"/>
    <w:rsid w:val="001B7901"/>
    <w:rsid w:val="001C0CD2"/>
    <w:rsid w:val="001C2BC9"/>
    <w:rsid w:val="001C3D7C"/>
    <w:rsid w:val="001C4243"/>
    <w:rsid w:val="001C674F"/>
    <w:rsid w:val="001C76B5"/>
    <w:rsid w:val="001D4CF9"/>
    <w:rsid w:val="001E0B95"/>
    <w:rsid w:val="001E1B66"/>
    <w:rsid w:val="001E1F14"/>
    <w:rsid w:val="001E335A"/>
    <w:rsid w:val="001E3B08"/>
    <w:rsid w:val="001E5479"/>
    <w:rsid w:val="001E6A80"/>
    <w:rsid w:val="001F08F6"/>
    <w:rsid w:val="001F0A69"/>
    <w:rsid w:val="001F2D12"/>
    <w:rsid w:val="001F425D"/>
    <w:rsid w:val="001F4C6A"/>
    <w:rsid w:val="001F7AD6"/>
    <w:rsid w:val="00200230"/>
    <w:rsid w:val="00203FC9"/>
    <w:rsid w:val="00204BAB"/>
    <w:rsid w:val="00205D67"/>
    <w:rsid w:val="00207DB2"/>
    <w:rsid w:val="00210B03"/>
    <w:rsid w:val="00212360"/>
    <w:rsid w:val="0021243F"/>
    <w:rsid w:val="00216489"/>
    <w:rsid w:val="00220104"/>
    <w:rsid w:val="00220B07"/>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D05"/>
    <w:rsid w:val="002561CD"/>
    <w:rsid w:val="0025653D"/>
    <w:rsid w:val="00261483"/>
    <w:rsid w:val="00261D85"/>
    <w:rsid w:val="00262B88"/>
    <w:rsid w:val="00262EFD"/>
    <w:rsid w:val="00264EAD"/>
    <w:rsid w:val="002660E6"/>
    <w:rsid w:val="0026748E"/>
    <w:rsid w:val="00267FBB"/>
    <w:rsid w:val="00271463"/>
    <w:rsid w:val="00271B32"/>
    <w:rsid w:val="00272498"/>
    <w:rsid w:val="00272D8B"/>
    <w:rsid w:val="0027408B"/>
    <w:rsid w:val="00275821"/>
    <w:rsid w:val="0027655B"/>
    <w:rsid w:val="0027691D"/>
    <w:rsid w:val="002769DE"/>
    <w:rsid w:val="002773A3"/>
    <w:rsid w:val="00277CB2"/>
    <w:rsid w:val="00280E8C"/>
    <w:rsid w:val="00280FA9"/>
    <w:rsid w:val="002824DD"/>
    <w:rsid w:val="00283261"/>
    <w:rsid w:val="0029196B"/>
    <w:rsid w:val="00292D52"/>
    <w:rsid w:val="002938E4"/>
    <w:rsid w:val="002942FE"/>
    <w:rsid w:val="0029445F"/>
    <w:rsid w:val="00294563"/>
    <w:rsid w:val="002A16AA"/>
    <w:rsid w:val="002A3176"/>
    <w:rsid w:val="002A5B48"/>
    <w:rsid w:val="002B1EDF"/>
    <w:rsid w:val="002B5C08"/>
    <w:rsid w:val="002B670F"/>
    <w:rsid w:val="002B67B8"/>
    <w:rsid w:val="002B6887"/>
    <w:rsid w:val="002C0972"/>
    <w:rsid w:val="002C0C6A"/>
    <w:rsid w:val="002C15B0"/>
    <w:rsid w:val="002C1B5D"/>
    <w:rsid w:val="002C45E0"/>
    <w:rsid w:val="002C5F41"/>
    <w:rsid w:val="002C62B7"/>
    <w:rsid w:val="002C73A2"/>
    <w:rsid w:val="002D163C"/>
    <w:rsid w:val="002D2834"/>
    <w:rsid w:val="002D30FE"/>
    <w:rsid w:val="002D41C2"/>
    <w:rsid w:val="002D4ADB"/>
    <w:rsid w:val="002D4CC9"/>
    <w:rsid w:val="002D5768"/>
    <w:rsid w:val="002D5C62"/>
    <w:rsid w:val="002D6BC5"/>
    <w:rsid w:val="002D7139"/>
    <w:rsid w:val="002E043A"/>
    <w:rsid w:val="002E0577"/>
    <w:rsid w:val="002E0791"/>
    <w:rsid w:val="002E23A1"/>
    <w:rsid w:val="002E425D"/>
    <w:rsid w:val="002E6A53"/>
    <w:rsid w:val="002F0697"/>
    <w:rsid w:val="002F142D"/>
    <w:rsid w:val="002F4589"/>
    <w:rsid w:val="002F4825"/>
    <w:rsid w:val="002F4E07"/>
    <w:rsid w:val="002F5F68"/>
    <w:rsid w:val="002F728E"/>
    <w:rsid w:val="00300A56"/>
    <w:rsid w:val="003018AF"/>
    <w:rsid w:val="00302744"/>
    <w:rsid w:val="00304968"/>
    <w:rsid w:val="00310FB5"/>
    <w:rsid w:val="00311DE3"/>
    <w:rsid w:val="00313250"/>
    <w:rsid w:val="00313799"/>
    <w:rsid w:val="0031470D"/>
    <w:rsid w:val="00317B88"/>
    <w:rsid w:val="003223A0"/>
    <w:rsid w:val="00323342"/>
    <w:rsid w:val="00326C5B"/>
    <w:rsid w:val="00330A11"/>
    <w:rsid w:val="00331C68"/>
    <w:rsid w:val="00332143"/>
    <w:rsid w:val="003355E0"/>
    <w:rsid w:val="00335721"/>
    <w:rsid w:val="00337B80"/>
    <w:rsid w:val="00340096"/>
    <w:rsid w:val="003401B3"/>
    <w:rsid w:val="003404DC"/>
    <w:rsid w:val="003406EC"/>
    <w:rsid w:val="00341D32"/>
    <w:rsid w:val="00343E82"/>
    <w:rsid w:val="00343F2D"/>
    <w:rsid w:val="0035108E"/>
    <w:rsid w:val="0035481D"/>
    <w:rsid w:val="00355765"/>
    <w:rsid w:val="00355E78"/>
    <w:rsid w:val="00356452"/>
    <w:rsid w:val="0036063B"/>
    <w:rsid w:val="00360DE4"/>
    <w:rsid w:val="00360F7E"/>
    <w:rsid w:val="00361133"/>
    <w:rsid w:val="003632F7"/>
    <w:rsid w:val="003646C0"/>
    <w:rsid w:val="003649A3"/>
    <w:rsid w:val="00365C76"/>
    <w:rsid w:val="00366EC7"/>
    <w:rsid w:val="00371379"/>
    <w:rsid w:val="00374709"/>
    <w:rsid w:val="00374A8C"/>
    <w:rsid w:val="00374FC5"/>
    <w:rsid w:val="00375E34"/>
    <w:rsid w:val="00377389"/>
    <w:rsid w:val="00380F3D"/>
    <w:rsid w:val="00381A1D"/>
    <w:rsid w:val="00384EB6"/>
    <w:rsid w:val="003865E6"/>
    <w:rsid w:val="0038667A"/>
    <w:rsid w:val="00391638"/>
    <w:rsid w:val="00393098"/>
    <w:rsid w:val="00393AA4"/>
    <w:rsid w:val="00393FF3"/>
    <w:rsid w:val="00397EC4"/>
    <w:rsid w:val="003A28CD"/>
    <w:rsid w:val="003A3AAA"/>
    <w:rsid w:val="003A490C"/>
    <w:rsid w:val="003A4E34"/>
    <w:rsid w:val="003A5C74"/>
    <w:rsid w:val="003A7EF7"/>
    <w:rsid w:val="003B0634"/>
    <w:rsid w:val="003B0854"/>
    <w:rsid w:val="003B31D5"/>
    <w:rsid w:val="003B3437"/>
    <w:rsid w:val="003B3848"/>
    <w:rsid w:val="003B4816"/>
    <w:rsid w:val="003B4956"/>
    <w:rsid w:val="003B49D0"/>
    <w:rsid w:val="003B7626"/>
    <w:rsid w:val="003B7B65"/>
    <w:rsid w:val="003C018D"/>
    <w:rsid w:val="003C0E91"/>
    <w:rsid w:val="003C192E"/>
    <w:rsid w:val="003C4342"/>
    <w:rsid w:val="003D0BFF"/>
    <w:rsid w:val="003D2565"/>
    <w:rsid w:val="003D2641"/>
    <w:rsid w:val="003D30EE"/>
    <w:rsid w:val="003D40FB"/>
    <w:rsid w:val="003D4995"/>
    <w:rsid w:val="003D6B7A"/>
    <w:rsid w:val="003E0BE9"/>
    <w:rsid w:val="003E2EF6"/>
    <w:rsid w:val="003E30CB"/>
    <w:rsid w:val="003E3CD0"/>
    <w:rsid w:val="003E416B"/>
    <w:rsid w:val="003E511F"/>
    <w:rsid w:val="003F2D54"/>
    <w:rsid w:val="003F2E17"/>
    <w:rsid w:val="003F3890"/>
    <w:rsid w:val="003F43E3"/>
    <w:rsid w:val="003F4662"/>
    <w:rsid w:val="003F5167"/>
    <w:rsid w:val="003F5BAF"/>
    <w:rsid w:val="003F6348"/>
    <w:rsid w:val="003F7528"/>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319F3"/>
    <w:rsid w:val="0043744B"/>
    <w:rsid w:val="004401D1"/>
    <w:rsid w:val="00441342"/>
    <w:rsid w:val="00441E00"/>
    <w:rsid w:val="00441E52"/>
    <w:rsid w:val="00442193"/>
    <w:rsid w:val="00442AE6"/>
    <w:rsid w:val="00442F46"/>
    <w:rsid w:val="00443C39"/>
    <w:rsid w:val="00450C15"/>
    <w:rsid w:val="0045164B"/>
    <w:rsid w:val="00453104"/>
    <w:rsid w:val="004539C9"/>
    <w:rsid w:val="00455E5D"/>
    <w:rsid w:val="0045685C"/>
    <w:rsid w:val="00460BE9"/>
    <w:rsid w:val="004616B8"/>
    <w:rsid w:val="00461A5D"/>
    <w:rsid w:val="0046363E"/>
    <w:rsid w:val="00463751"/>
    <w:rsid w:val="004646A6"/>
    <w:rsid w:val="00466682"/>
    <w:rsid w:val="0047171D"/>
    <w:rsid w:val="00471E9F"/>
    <w:rsid w:val="00472C5D"/>
    <w:rsid w:val="00473231"/>
    <w:rsid w:val="00473EFE"/>
    <w:rsid w:val="004741D7"/>
    <w:rsid w:val="00475B6D"/>
    <w:rsid w:val="00476022"/>
    <w:rsid w:val="0047631C"/>
    <w:rsid w:val="0047653B"/>
    <w:rsid w:val="00477435"/>
    <w:rsid w:val="00477CDF"/>
    <w:rsid w:val="00477E95"/>
    <w:rsid w:val="0048062A"/>
    <w:rsid w:val="00482FC8"/>
    <w:rsid w:val="00484A0C"/>
    <w:rsid w:val="00485218"/>
    <w:rsid w:val="004871D8"/>
    <w:rsid w:val="00490D01"/>
    <w:rsid w:val="00491002"/>
    <w:rsid w:val="004925E8"/>
    <w:rsid w:val="00492621"/>
    <w:rsid w:val="00492C1D"/>
    <w:rsid w:val="004954CE"/>
    <w:rsid w:val="00496E27"/>
    <w:rsid w:val="004A0C91"/>
    <w:rsid w:val="004A5B64"/>
    <w:rsid w:val="004A7EFA"/>
    <w:rsid w:val="004B1BCA"/>
    <w:rsid w:val="004C1263"/>
    <w:rsid w:val="004C14A6"/>
    <w:rsid w:val="004C37CB"/>
    <w:rsid w:val="004C47B0"/>
    <w:rsid w:val="004D1718"/>
    <w:rsid w:val="004D27A3"/>
    <w:rsid w:val="004D32BF"/>
    <w:rsid w:val="004D6A24"/>
    <w:rsid w:val="004D7694"/>
    <w:rsid w:val="004D78A8"/>
    <w:rsid w:val="004E19FE"/>
    <w:rsid w:val="004E2F20"/>
    <w:rsid w:val="004E45B9"/>
    <w:rsid w:val="004E4EEE"/>
    <w:rsid w:val="004E5675"/>
    <w:rsid w:val="004E72B0"/>
    <w:rsid w:val="004F0639"/>
    <w:rsid w:val="004F6306"/>
    <w:rsid w:val="00503C3D"/>
    <w:rsid w:val="00503ECB"/>
    <w:rsid w:val="00504225"/>
    <w:rsid w:val="00504610"/>
    <w:rsid w:val="00504E4A"/>
    <w:rsid w:val="00505052"/>
    <w:rsid w:val="00505D60"/>
    <w:rsid w:val="00506B36"/>
    <w:rsid w:val="005075B1"/>
    <w:rsid w:val="00510424"/>
    <w:rsid w:val="00510ACF"/>
    <w:rsid w:val="0051121F"/>
    <w:rsid w:val="00511C2B"/>
    <w:rsid w:val="00514C71"/>
    <w:rsid w:val="005150D3"/>
    <w:rsid w:val="005150F7"/>
    <w:rsid w:val="005156F0"/>
    <w:rsid w:val="0051736F"/>
    <w:rsid w:val="005212A5"/>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3D26"/>
    <w:rsid w:val="00545D08"/>
    <w:rsid w:val="005460AD"/>
    <w:rsid w:val="00547579"/>
    <w:rsid w:val="00550C62"/>
    <w:rsid w:val="0055276A"/>
    <w:rsid w:val="00552C54"/>
    <w:rsid w:val="0055400A"/>
    <w:rsid w:val="005545BD"/>
    <w:rsid w:val="005553ED"/>
    <w:rsid w:val="00555CC8"/>
    <w:rsid w:val="00557F01"/>
    <w:rsid w:val="00561C55"/>
    <w:rsid w:val="00561FA3"/>
    <w:rsid w:val="00562DAD"/>
    <w:rsid w:val="005663A5"/>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288F"/>
    <w:rsid w:val="0059716A"/>
    <w:rsid w:val="005971BB"/>
    <w:rsid w:val="00597F61"/>
    <w:rsid w:val="00597FF2"/>
    <w:rsid w:val="005A2731"/>
    <w:rsid w:val="005A4BFE"/>
    <w:rsid w:val="005A6FA5"/>
    <w:rsid w:val="005A71CE"/>
    <w:rsid w:val="005A730D"/>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C09"/>
    <w:rsid w:val="005D185F"/>
    <w:rsid w:val="005D3071"/>
    <w:rsid w:val="005D40E3"/>
    <w:rsid w:val="005D504C"/>
    <w:rsid w:val="005D50A8"/>
    <w:rsid w:val="005D5400"/>
    <w:rsid w:val="005D59A9"/>
    <w:rsid w:val="005D6145"/>
    <w:rsid w:val="005D7017"/>
    <w:rsid w:val="005E0300"/>
    <w:rsid w:val="005E031F"/>
    <w:rsid w:val="005E044E"/>
    <w:rsid w:val="005E1527"/>
    <w:rsid w:val="005E22C5"/>
    <w:rsid w:val="005E34D1"/>
    <w:rsid w:val="005E38AE"/>
    <w:rsid w:val="005E5C05"/>
    <w:rsid w:val="005F1222"/>
    <w:rsid w:val="005F240E"/>
    <w:rsid w:val="005F3990"/>
    <w:rsid w:val="005F3DEA"/>
    <w:rsid w:val="005F3F06"/>
    <w:rsid w:val="005F5AE4"/>
    <w:rsid w:val="0060179F"/>
    <w:rsid w:val="00604A91"/>
    <w:rsid w:val="006070DE"/>
    <w:rsid w:val="006105BD"/>
    <w:rsid w:val="006133BD"/>
    <w:rsid w:val="00613CD5"/>
    <w:rsid w:val="006164DA"/>
    <w:rsid w:val="00617AD2"/>
    <w:rsid w:val="0062020A"/>
    <w:rsid w:val="0062085E"/>
    <w:rsid w:val="00620C8E"/>
    <w:rsid w:val="0062148A"/>
    <w:rsid w:val="00622026"/>
    <w:rsid w:val="00623866"/>
    <w:rsid w:val="006264CB"/>
    <w:rsid w:val="00626ED8"/>
    <w:rsid w:val="00627D8D"/>
    <w:rsid w:val="0063122D"/>
    <w:rsid w:val="006324FC"/>
    <w:rsid w:val="0063334E"/>
    <w:rsid w:val="006342F9"/>
    <w:rsid w:val="0063581A"/>
    <w:rsid w:val="00636952"/>
    <w:rsid w:val="006375F8"/>
    <w:rsid w:val="006376A1"/>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109D"/>
    <w:rsid w:val="0067118B"/>
    <w:rsid w:val="00671CEB"/>
    <w:rsid w:val="00674588"/>
    <w:rsid w:val="0067483E"/>
    <w:rsid w:val="0067486A"/>
    <w:rsid w:val="00675AAF"/>
    <w:rsid w:val="00680752"/>
    <w:rsid w:val="0068129E"/>
    <w:rsid w:val="0068187F"/>
    <w:rsid w:val="006833F9"/>
    <w:rsid w:val="006844F5"/>
    <w:rsid w:val="00684894"/>
    <w:rsid w:val="006878FC"/>
    <w:rsid w:val="00687A0C"/>
    <w:rsid w:val="00691296"/>
    <w:rsid w:val="006916E1"/>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552A"/>
    <w:rsid w:val="006F0394"/>
    <w:rsid w:val="006F0C9A"/>
    <w:rsid w:val="006F203E"/>
    <w:rsid w:val="006F2BE3"/>
    <w:rsid w:val="006F3C12"/>
    <w:rsid w:val="006F4A8E"/>
    <w:rsid w:val="006F4B84"/>
    <w:rsid w:val="006F60D6"/>
    <w:rsid w:val="00700397"/>
    <w:rsid w:val="007017E9"/>
    <w:rsid w:val="00701AD3"/>
    <w:rsid w:val="00704322"/>
    <w:rsid w:val="00704E58"/>
    <w:rsid w:val="00705DFA"/>
    <w:rsid w:val="00707F81"/>
    <w:rsid w:val="007106BE"/>
    <w:rsid w:val="0071206B"/>
    <w:rsid w:val="007138FC"/>
    <w:rsid w:val="00714344"/>
    <w:rsid w:val="00715293"/>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33FA"/>
    <w:rsid w:val="007436C6"/>
    <w:rsid w:val="00746612"/>
    <w:rsid w:val="00747E74"/>
    <w:rsid w:val="0075055E"/>
    <w:rsid w:val="007525C9"/>
    <w:rsid w:val="007531A0"/>
    <w:rsid w:val="00754218"/>
    <w:rsid w:val="00755411"/>
    <w:rsid w:val="007559BB"/>
    <w:rsid w:val="00757BCA"/>
    <w:rsid w:val="00760A6B"/>
    <w:rsid w:val="00766C57"/>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2504"/>
    <w:rsid w:val="00796C45"/>
    <w:rsid w:val="00796D78"/>
    <w:rsid w:val="007A036C"/>
    <w:rsid w:val="007A0671"/>
    <w:rsid w:val="007A1915"/>
    <w:rsid w:val="007A27B3"/>
    <w:rsid w:val="007A3BE1"/>
    <w:rsid w:val="007A3D11"/>
    <w:rsid w:val="007A540B"/>
    <w:rsid w:val="007A596D"/>
    <w:rsid w:val="007A6BE7"/>
    <w:rsid w:val="007A70CA"/>
    <w:rsid w:val="007B296E"/>
    <w:rsid w:val="007B3A1B"/>
    <w:rsid w:val="007B3DB3"/>
    <w:rsid w:val="007B63D5"/>
    <w:rsid w:val="007C2E50"/>
    <w:rsid w:val="007C3232"/>
    <w:rsid w:val="007C54DE"/>
    <w:rsid w:val="007C6357"/>
    <w:rsid w:val="007C65D3"/>
    <w:rsid w:val="007D0FAD"/>
    <w:rsid w:val="007D1233"/>
    <w:rsid w:val="007D154E"/>
    <w:rsid w:val="007D231F"/>
    <w:rsid w:val="007D3424"/>
    <w:rsid w:val="007D6FC5"/>
    <w:rsid w:val="007E0EE0"/>
    <w:rsid w:val="007E24A7"/>
    <w:rsid w:val="007E2911"/>
    <w:rsid w:val="007E2AFC"/>
    <w:rsid w:val="007E31B4"/>
    <w:rsid w:val="007E382F"/>
    <w:rsid w:val="007E6178"/>
    <w:rsid w:val="007E6327"/>
    <w:rsid w:val="007E6512"/>
    <w:rsid w:val="007E7609"/>
    <w:rsid w:val="007F154E"/>
    <w:rsid w:val="007F2084"/>
    <w:rsid w:val="007F48C5"/>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61C"/>
    <w:rsid w:val="00821CB0"/>
    <w:rsid w:val="008238FE"/>
    <w:rsid w:val="00826005"/>
    <w:rsid w:val="008265B7"/>
    <w:rsid w:val="00832CAE"/>
    <w:rsid w:val="00834B3E"/>
    <w:rsid w:val="00834BD2"/>
    <w:rsid w:val="008373CD"/>
    <w:rsid w:val="0084021F"/>
    <w:rsid w:val="008415FF"/>
    <w:rsid w:val="00841B1F"/>
    <w:rsid w:val="00841F78"/>
    <w:rsid w:val="00843DCC"/>
    <w:rsid w:val="00843E03"/>
    <w:rsid w:val="008440FC"/>
    <w:rsid w:val="0084411F"/>
    <w:rsid w:val="0084529F"/>
    <w:rsid w:val="00845316"/>
    <w:rsid w:val="008455B6"/>
    <w:rsid w:val="00846676"/>
    <w:rsid w:val="0085010B"/>
    <w:rsid w:val="00850152"/>
    <w:rsid w:val="00850FC8"/>
    <w:rsid w:val="00852F0A"/>
    <w:rsid w:val="00854DBA"/>
    <w:rsid w:val="00857680"/>
    <w:rsid w:val="00860647"/>
    <w:rsid w:val="00860C9D"/>
    <w:rsid w:val="00861DE6"/>
    <w:rsid w:val="00861ECF"/>
    <w:rsid w:val="0086240E"/>
    <w:rsid w:val="00864F6B"/>
    <w:rsid w:val="0086731F"/>
    <w:rsid w:val="00867E16"/>
    <w:rsid w:val="0087322D"/>
    <w:rsid w:val="00874AAA"/>
    <w:rsid w:val="00877666"/>
    <w:rsid w:val="0088181F"/>
    <w:rsid w:val="00882609"/>
    <w:rsid w:val="00882733"/>
    <w:rsid w:val="00884CBD"/>
    <w:rsid w:val="00886E68"/>
    <w:rsid w:val="00891709"/>
    <w:rsid w:val="00891F63"/>
    <w:rsid w:val="00892D8F"/>
    <w:rsid w:val="00892D9B"/>
    <w:rsid w:val="00897CF3"/>
    <w:rsid w:val="008A0141"/>
    <w:rsid w:val="008A2670"/>
    <w:rsid w:val="008A3780"/>
    <w:rsid w:val="008A3C60"/>
    <w:rsid w:val="008A4771"/>
    <w:rsid w:val="008A49D9"/>
    <w:rsid w:val="008A50E5"/>
    <w:rsid w:val="008A53D7"/>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B9D"/>
    <w:rsid w:val="008D4320"/>
    <w:rsid w:val="008D4EBC"/>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46937"/>
    <w:rsid w:val="00946C0C"/>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3B"/>
    <w:rsid w:val="00963EAC"/>
    <w:rsid w:val="00966161"/>
    <w:rsid w:val="00966E14"/>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19A8"/>
    <w:rsid w:val="009A2BE9"/>
    <w:rsid w:val="009A4589"/>
    <w:rsid w:val="009A6A73"/>
    <w:rsid w:val="009A79D7"/>
    <w:rsid w:val="009B0652"/>
    <w:rsid w:val="009B23D1"/>
    <w:rsid w:val="009B305B"/>
    <w:rsid w:val="009B39D3"/>
    <w:rsid w:val="009B7362"/>
    <w:rsid w:val="009C0D7D"/>
    <w:rsid w:val="009C0FFA"/>
    <w:rsid w:val="009C3958"/>
    <w:rsid w:val="009C3E55"/>
    <w:rsid w:val="009C414C"/>
    <w:rsid w:val="009C6371"/>
    <w:rsid w:val="009C76AF"/>
    <w:rsid w:val="009C7B06"/>
    <w:rsid w:val="009D189A"/>
    <w:rsid w:val="009D1CE9"/>
    <w:rsid w:val="009D26BB"/>
    <w:rsid w:val="009D2A37"/>
    <w:rsid w:val="009D44AF"/>
    <w:rsid w:val="009D5FC4"/>
    <w:rsid w:val="009D600F"/>
    <w:rsid w:val="009D69D1"/>
    <w:rsid w:val="009D7318"/>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522C"/>
    <w:rsid w:val="00A15284"/>
    <w:rsid w:val="00A158B0"/>
    <w:rsid w:val="00A17933"/>
    <w:rsid w:val="00A2054E"/>
    <w:rsid w:val="00A34CAC"/>
    <w:rsid w:val="00A36CC9"/>
    <w:rsid w:val="00A40FF3"/>
    <w:rsid w:val="00A41888"/>
    <w:rsid w:val="00A45FBC"/>
    <w:rsid w:val="00A465EF"/>
    <w:rsid w:val="00A47A68"/>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3F90"/>
    <w:rsid w:val="00AA0507"/>
    <w:rsid w:val="00AA1D73"/>
    <w:rsid w:val="00AA53EF"/>
    <w:rsid w:val="00AA55AA"/>
    <w:rsid w:val="00AA7141"/>
    <w:rsid w:val="00AB0C5A"/>
    <w:rsid w:val="00AB6A96"/>
    <w:rsid w:val="00AB700C"/>
    <w:rsid w:val="00AB7283"/>
    <w:rsid w:val="00AB7625"/>
    <w:rsid w:val="00AB78A3"/>
    <w:rsid w:val="00AC0D06"/>
    <w:rsid w:val="00AC328C"/>
    <w:rsid w:val="00AC34A1"/>
    <w:rsid w:val="00AC6C1B"/>
    <w:rsid w:val="00AC6ED6"/>
    <w:rsid w:val="00AD0F78"/>
    <w:rsid w:val="00AD1717"/>
    <w:rsid w:val="00AD2846"/>
    <w:rsid w:val="00AD2E4E"/>
    <w:rsid w:val="00AD3709"/>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B00758"/>
    <w:rsid w:val="00B009E8"/>
    <w:rsid w:val="00B00BE3"/>
    <w:rsid w:val="00B0122A"/>
    <w:rsid w:val="00B01F13"/>
    <w:rsid w:val="00B01F70"/>
    <w:rsid w:val="00B0255A"/>
    <w:rsid w:val="00B03799"/>
    <w:rsid w:val="00B037E9"/>
    <w:rsid w:val="00B03CDC"/>
    <w:rsid w:val="00B07087"/>
    <w:rsid w:val="00B0752F"/>
    <w:rsid w:val="00B07F74"/>
    <w:rsid w:val="00B10963"/>
    <w:rsid w:val="00B113F9"/>
    <w:rsid w:val="00B11693"/>
    <w:rsid w:val="00B116D8"/>
    <w:rsid w:val="00B144DF"/>
    <w:rsid w:val="00B14A32"/>
    <w:rsid w:val="00B14D4C"/>
    <w:rsid w:val="00B1722C"/>
    <w:rsid w:val="00B17841"/>
    <w:rsid w:val="00B2066E"/>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5613"/>
    <w:rsid w:val="00B46B1E"/>
    <w:rsid w:val="00B546A2"/>
    <w:rsid w:val="00B55418"/>
    <w:rsid w:val="00B57878"/>
    <w:rsid w:val="00B60BF1"/>
    <w:rsid w:val="00B6415A"/>
    <w:rsid w:val="00B659A5"/>
    <w:rsid w:val="00B65AB3"/>
    <w:rsid w:val="00B65D47"/>
    <w:rsid w:val="00B673D4"/>
    <w:rsid w:val="00B67F71"/>
    <w:rsid w:val="00B67FE1"/>
    <w:rsid w:val="00B71284"/>
    <w:rsid w:val="00B770A6"/>
    <w:rsid w:val="00B774FA"/>
    <w:rsid w:val="00B802F9"/>
    <w:rsid w:val="00B812CE"/>
    <w:rsid w:val="00B82C42"/>
    <w:rsid w:val="00B83308"/>
    <w:rsid w:val="00B86BCF"/>
    <w:rsid w:val="00B86D5E"/>
    <w:rsid w:val="00B87538"/>
    <w:rsid w:val="00B87626"/>
    <w:rsid w:val="00B92A0B"/>
    <w:rsid w:val="00B9357C"/>
    <w:rsid w:val="00BA01C4"/>
    <w:rsid w:val="00BA031A"/>
    <w:rsid w:val="00BA0375"/>
    <w:rsid w:val="00BA208B"/>
    <w:rsid w:val="00BA4A4E"/>
    <w:rsid w:val="00BA554D"/>
    <w:rsid w:val="00BA5666"/>
    <w:rsid w:val="00BA7665"/>
    <w:rsid w:val="00BB0CA1"/>
    <w:rsid w:val="00BB1740"/>
    <w:rsid w:val="00BB1884"/>
    <w:rsid w:val="00BB1F36"/>
    <w:rsid w:val="00BB2178"/>
    <w:rsid w:val="00BB59DB"/>
    <w:rsid w:val="00BB5C2D"/>
    <w:rsid w:val="00BB6E9E"/>
    <w:rsid w:val="00BC0656"/>
    <w:rsid w:val="00BC1BAC"/>
    <w:rsid w:val="00BC1E22"/>
    <w:rsid w:val="00BC2AC2"/>
    <w:rsid w:val="00BC300C"/>
    <w:rsid w:val="00BC64BC"/>
    <w:rsid w:val="00BC7288"/>
    <w:rsid w:val="00BC79DC"/>
    <w:rsid w:val="00BD2EBA"/>
    <w:rsid w:val="00BD3B6D"/>
    <w:rsid w:val="00BD3BCE"/>
    <w:rsid w:val="00BD4782"/>
    <w:rsid w:val="00BD61C6"/>
    <w:rsid w:val="00BD6BB8"/>
    <w:rsid w:val="00BD7947"/>
    <w:rsid w:val="00BD7A6A"/>
    <w:rsid w:val="00BE1BE9"/>
    <w:rsid w:val="00BE1D47"/>
    <w:rsid w:val="00BE2AC6"/>
    <w:rsid w:val="00BE370B"/>
    <w:rsid w:val="00BE5118"/>
    <w:rsid w:val="00BE748D"/>
    <w:rsid w:val="00BE762E"/>
    <w:rsid w:val="00BE7FE6"/>
    <w:rsid w:val="00BF6931"/>
    <w:rsid w:val="00BF6CBE"/>
    <w:rsid w:val="00C025BA"/>
    <w:rsid w:val="00C0372D"/>
    <w:rsid w:val="00C05BD2"/>
    <w:rsid w:val="00C06B88"/>
    <w:rsid w:val="00C070AA"/>
    <w:rsid w:val="00C07738"/>
    <w:rsid w:val="00C146D9"/>
    <w:rsid w:val="00C1549B"/>
    <w:rsid w:val="00C15FD1"/>
    <w:rsid w:val="00C17960"/>
    <w:rsid w:val="00C21E35"/>
    <w:rsid w:val="00C22D79"/>
    <w:rsid w:val="00C22D98"/>
    <w:rsid w:val="00C23C4C"/>
    <w:rsid w:val="00C259AB"/>
    <w:rsid w:val="00C27359"/>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5C8A"/>
    <w:rsid w:val="00C614F6"/>
    <w:rsid w:val="00C61B55"/>
    <w:rsid w:val="00C61F12"/>
    <w:rsid w:val="00C625C9"/>
    <w:rsid w:val="00C63957"/>
    <w:rsid w:val="00C63983"/>
    <w:rsid w:val="00C63A98"/>
    <w:rsid w:val="00C64F5A"/>
    <w:rsid w:val="00C65545"/>
    <w:rsid w:val="00C65658"/>
    <w:rsid w:val="00C66EE9"/>
    <w:rsid w:val="00C67B0B"/>
    <w:rsid w:val="00C722A6"/>
    <w:rsid w:val="00C74A26"/>
    <w:rsid w:val="00C74BCA"/>
    <w:rsid w:val="00C75D3B"/>
    <w:rsid w:val="00C76198"/>
    <w:rsid w:val="00C8005A"/>
    <w:rsid w:val="00C819E7"/>
    <w:rsid w:val="00C835EB"/>
    <w:rsid w:val="00C84404"/>
    <w:rsid w:val="00C8588B"/>
    <w:rsid w:val="00C86D8C"/>
    <w:rsid w:val="00C8753C"/>
    <w:rsid w:val="00C87735"/>
    <w:rsid w:val="00C87E7D"/>
    <w:rsid w:val="00C901DE"/>
    <w:rsid w:val="00C915C0"/>
    <w:rsid w:val="00C9240A"/>
    <w:rsid w:val="00C95B89"/>
    <w:rsid w:val="00C95EE6"/>
    <w:rsid w:val="00C979FF"/>
    <w:rsid w:val="00C97EBF"/>
    <w:rsid w:val="00C97F8C"/>
    <w:rsid w:val="00CA3504"/>
    <w:rsid w:val="00CA4D00"/>
    <w:rsid w:val="00CA7C5D"/>
    <w:rsid w:val="00CB0196"/>
    <w:rsid w:val="00CB04C1"/>
    <w:rsid w:val="00CB1440"/>
    <w:rsid w:val="00CB24FB"/>
    <w:rsid w:val="00CB2FCC"/>
    <w:rsid w:val="00CB5537"/>
    <w:rsid w:val="00CB6476"/>
    <w:rsid w:val="00CB72FF"/>
    <w:rsid w:val="00CC46CF"/>
    <w:rsid w:val="00CC5A57"/>
    <w:rsid w:val="00CC5F9C"/>
    <w:rsid w:val="00CD5317"/>
    <w:rsid w:val="00CE0C00"/>
    <w:rsid w:val="00CE1BAA"/>
    <w:rsid w:val="00CE38D7"/>
    <w:rsid w:val="00CE3F47"/>
    <w:rsid w:val="00CE70CB"/>
    <w:rsid w:val="00CE7815"/>
    <w:rsid w:val="00CF0B0C"/>
    <w:rsid w:val="00CF148C"/>
    <w:rsid w:val="00CF1854"/>
    <w:rsid w:val="00CF2489"/>
    <w:rsid w:val="00CF2B81"/>
    <w:rsid w:val="00CF47F4"/>
    <w:rsid w:val="00CF4AD6"/>
    <w:rsid w:val="00CF5C1A"/>
    <w:rsid w:val="00CF7BCA"/>
    <w:rsid w:val="00D00195"/>
    <w:rsid w:val="00D00A55"/>
    <w:rsid w:val="00D046B5"/>
    <w:rsid w:val="00D05145"/>
    <w:rsid w:val="00D0678D"/>
    <w:rsid w:val="00D068C4"/>
    <w:rsid w:val="00D06923"/>
    <w:rsid w:val="00D0706A"/>
    <w:rsid w:val="00D0779D"/>
    <w:rsid w:val="00D14D9F"/>
    <w:rsid w:val="00D156B5"/>
    <w:rsid w:val="00D15EE7"/>
    <w:rsid w:val="00D1600D"/>
    <w:rsid w:val="00D17A74"/>
    <w:rsid w:val="00D20002"/>
    <w:rsid w:val="00D2124F"/>
    <w:rsid w:val="00D212E2"/>
    <w:rsid w:val="00D213DA"/>
    <w:rsid w:val="00D224F5"/>
    <w:rsid w:val="00D23032"/>
    <w:rsid w:val="00D25D4E"/>
    <w:rsid w:val="00D3099E"/>
    <w:rsid w:val="00D31A53"/>
    <w:rsid w:val="00D321B2"/>
    <w:rsid w:val="00D33A19"/>
    <w:rsid w:val="00D341C2"/>
    <w:rsid w:val="00D3522F"/>
    <w:rsid w:val="00D35F37"/>
    <w:rsid w:val="00D369CB"/>
    <w:rsid w:val="00D443C6"/>
    <w:rsid w:val="00D446E3"/>
    <w:rsid w:val="00D45907"/>
    <w:rsid w:val="00D467BD"/>
    <w:rsid w:val="00D46EC1"/>
    <w:rsid w:val="00D47AD9"/>
    <w:rsid w:val="00D51F8B"/>
    <w:rsid w:val="00D57770"/>
    <w:rsid w:val="00D5796A"/>
    <w:rsid w:val="00D579FE"/>
    <w:rsid w:val="00D60A74"/>
    <w:rsid w:val="00D62467"/>
    <w:rsid w:val="00D62F10"/>
    <w:rsid w:val="00D67716"/>
    <w:rsid w:val="00D72395"/>
    <w:rsid w:val="00D72C0D"/>
    <w:rsid w:val="00D7308A"/>
    <w:rsid w:val="00D73D96"/>
    <w:rsid w:val="00D765DA"/>
    <w:rsid w:val="00D80DCD"/>
    <w:rsid w:val="00D80E18"/>
    <w:rsid w:val="00D81AF8"/>
    <w:rsid w:val="00D850FE"/>
    <w:rsid w:val="00D85271"/>
    <w:rsid w:val="00D85389"/>
    <w:rsid w:val="00D90175"/>
    <w:rsid w:val="00D91ED7"/>
    <w:rsid w:val="00DA2E67"/>
    <w:rsid w:val="00DA4C48"/>
    <w:rsid w:val="00DA56F8"/>
    <w:rsid w:val="00DA640C"/>
    <w:rsid w:val="00DA64C5"/>
    <w:rsid w:val="00DA757E"/>
    <w:rsid w:val="00DB27C1"/>
    <w:rsid w:val="00DB2C26"/>
    <w:rsid w:val="00DB3113"/>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1F6F"/>
    <w:rsid w:val="00DF2B9C"/>
    <w:rsid w:val="00DF2D24"/>
    <w:rsid w:val="00DF2F91"/>
    <w:rsid w:val="00DF3525"/>
    <w:rsid w:val="00DF3CF5"/>
    <w:rsid w:val="00DF5F62"/>
    <w:rsid w:val="00DF7062"/>
    <w:rsid w:val="00E00BDC"/>
    <w:rsid w:val="00E0287A"/>
    <w:rsid w:val="00E02E0B"/>
    <w:rsid w:val="00E04654"/>
    <w:rsid w:val="00E1101D"/>
    <w:rsid w:val="00E12E24"/>
    <w:rsid w:val="00E130A6"/>
    <w:rsid w:val="00E1628D"/>
    <w:rsid w:val="00E16441"/>
    <w:rsid w:val="00E174D8"/>
    <w:rsid w:val="00E17C00"/>
    <w:rsid w:val="00E2172F"/>
    <w:rsid w:val="00E21F7B"/>
    <w:rsid w:val="00E228DC"/>
    <w:rsid w:val="00E241E1"/>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666F"/>
    <w:rsid w:val="00E524B4"/>
    <w:rsid w:val="00E53066"/>
    <w:rsid w:val="00E550F5"/>
    <w:rsid w:val="00E55E0E"/>
    <w:rsid w:val="00E565C8"/>
    <w:rsid w:val="00E6074A"/>
    <w:rsid w:val="00E60DBE"/>
    <w:rsid w:val="00E644FF"/>
    <w:rsid w:val="00E65CF2"/>
    <w:rsid w:val="00E661F6"/>
    <w:rsid w:val="00E67F19"/>
    <w:rsid w:val="00E70D24"/>
    <w:rsid w:val="00E717D1"/>
    <w:rsid w:val="00E725C9"/>
    <w:rsid w:val="00E72EC0"/>
    <w:rsid w:val="00E736B0"/>
    <w:rsid w:val="00E77ABC"/>
    <w:rsid w:val="00E77FAE"/>
    <w:rsid w:val="00E812F2"/>
    <w:rsid w:val="00E819A1"/>
    <w:rsid w:val="00E8576F"/>
    <w:rsid w:val="00E87854"/>
    <w:rsid w:val="00E904EB"/>
    <w:rsid w:val="00E94F2A"/>
    <w:rsid w:val="00E95E8F"/>
    <w:rsid w:val="00E9601A"/>
    <w:rsid w:val="00EA12AC"/>
    <w:rsid w:val="00EA1DB0"/>
    <w:rsid w:val="00EA3F88"/>
    <w:rsid w:val="00EA5CC3"/>
    <w:rsid w:val="00EA6B8B"/>
    <w:rsid w:val="00EA7551"/>
    <w:rsid w:val="00EB0196"/>
    <w:rsid w:val="00EB073C"/>
    <w:rsid w:val="00EB2A39"/>
    <w:rsid w:val="00EB3681"/>
    <w:rsid w:val="00EB5634"/>
    <w:rsid w:val="00EB6096"/>
    <w:rsid w:val="00EB6400"/>
    <w:rsid w:val="00EC0A69"/>
    <w:rsid w:val="00EC1692"/>
    <w:rsid w:val="00EC1AF1"/>
    <w:rsid w:val="00EC2B95"/>
    <w:rsid w:val="00EC4107"/>
    <w:rsid w:val="00EC578D"/>
    <w:rsid w:val="00EC5CE0"/>
    <w:rsid w:val="00ED0785"/>
    <w:rsid w:val="00ED23B4"/>
    <w:rsid w:val="00ED4581"/>
    <w:rsid w:val="00ED685C"/>
    <w:rsid w:val="00ED6D1D"/>
    <w:rsid w:val="00ED7D72"/>
    <w:rsid w:val="00EE41F4"/>
    <w:rsid w:val="00EE4454"/>
    <w:rsid w:val="00EE5690"/>
    <w:rsid w:val="00EE5D55"/>
    <w:rsid w:val="00EF31E5"/>
    <w:rsid w:val="00EF5BE5"/>
    <w:rsid w:val="00EF6179"/>
    <w:rsid w:val="00EF6920"/>
    <w:rsid w:val="00EF6AE7"/>
    <w:rsid w:val="00EF6D53"/>
    <w:rsid w:val="00F00188"/>
    <w:rsid w:val="00F040CB"/>
    <w:rsid w:val="00F057A2"/>
    <w:rsid w:val="00F05B70"/>
    <w:rsid w:val="00F06E4D"/>
    <w:rsid w:val="00F11767"/>
    <w:rsid w:val="00F14E2E"/>
    <w:rsid w:val="00F159BE"/>
    <w:rsid w:val="00F2238A"/>
    <w:rsid w:val="00F23AEE"/>
    <w:rsid w:val="00F27BFA"/>
    <w:rsid w:val="00F302F7"/>
    <w:rsid w:val="00F315CF"/>
    <w:rsid w:val="00F36B9F"/>
    <w:rsid w:val="00F3768C"/>
    <w:rsid w:val="00F401A1"/>
    <w:rsid w:val="00F412D2"/>
    <w:rsid w:val="00F4180D"/>
    <w:rsid w:val="00F42997"/>
    <w:rsid w:val="00F45603"/>
    <w:rsid w:val="00F478BF"/>
    <w:rsid w:val="00F50858"/>
    <w:rsid w:val="00F52EA2"/>
    <w:rsid w:val="00F55872"/>
    <w:rsid w:val="00F57041"/>
    <w:rsid w:val="00F57B63"/>
    <w:rsid w:val="00F6082F"/>
    <w:rsid w:val="00F62941"/>
    <w:rsid w:val="00F63752"/>
    <w:rsid w:val="00F64386"/>
    <w:rsid w:val="00F652FA"/>
    <w:rsid w:val="00F6602E"/>
    <w:rsid w:val="00F67D60"/>
    <w:rsid w:val="00F70C65"/>
    <w:rsid w:val="00F718EC"/>
    <w:rsid w:val="00F724EE"/>
    <w:rsid w:val="00F72A58"/>
    <w:rsid w:val="00F737F8"/>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97DD9"/>
    <w:rsid w:val="00FA034E"/>
    <w:rsid w:val="00FA04A4"/>
    <w:rsid w:val="00FA3905"/>
    <w:rsid w:val="00FA5400"/>
    <w:rsid w:val="00FA5CB1"/>
    <w:rsid w:val="00FA6217"/>
    <w:rsid w:val="00FA6E1D"/>
    <w:rsid w:val="00FB16E5"/>
    <w:rsid w:val="00FB5094"/>
    <w:rsid w:val="00FB5352"/>
    <w:rsid w:val="00FB5C08"/>
    <w:rsid w:val="00FC030C"/>
    <w:rsid w:val="00FC2004"/>
    <w:rsid w:val="00FC244C"/>
    <w:rsid w:val="00FC2F84"/>
    <w:rsid w:val="00FC35B7"/>
    <w:rsid w:val="00FC3BC5"/>
    <w:rsid w:val="00FC527C"/>
    <w:rsid w:val="00FC5A97"/>
    <w:rsid w:val="00FC681B"/>
    <w:rsid w:val="00FC78EA"/>
    <w:rsid w:val="00FC7A37"/>
    <w:rsid w:val="00FD249D"/>
    <w:rsid w:val="00FD3D0C"/>
    <w:rsid w:val="00FD57E9"/>
    <w:rsid w:val="00FE01F1"/>
    <w:rsid w:val="00FE32E6"/>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7B"/>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29"/>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29"/>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4D9E-96BB-4126-935A-009787FA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11075</Words>
  <Characters>63130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62</cp:revision>
  <cp:lastPrinted>2016-05-17T06:34:00Z</cp:lastPrinted>
  <dcterms:created xsi:type="dcterms:W3CDTF">2015-11-03T01:08:00Z</dcterms:created>
  <dcterms:modified xsi:type="dcterms:W3CDTF">2016-06-03T01:42:00Z</dcterms:modified>
</cp:coreProperties>
</file>