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DD0468" w:rsidP="00552432">
      <w:pPr>
        <w:jc w:val="center"/>
        <w:rPr>
          <w:rFonts w:ascii="Times New Roman" w:hAnsi="Times New Roman"/>
          <w:b/>
          <w:sz w:val="26"/>
          <w:szCs w:val="26"/>
        </w:rPr>
      </w:pPr>
      <w:r>
        <w:rPr>
          <w:rFonts w:ascii="Times New Roman" w:hAnsi="Times New Roman"/>
          <w:b/>
          <w:sz w:val="26"/>
          <w:szCs w:val="26"/>
        </w:rPr>
        <w:t>SARCOIDOSIS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637126">
        <w:rPr>
          <w:rFonts w:ascii="Times New Roman" w:hAnsi="Times New Roman"/>
          <w:b/>
          <w:sz w:val="26"/>
          <w:szCs w:val="26"/>
        </w:rPr>
        <w:t>59</w:t>
      </w:r>
      <w:r w:rsidRPr="00552432">
        <w:rPr>
          <w:rFonts w:ascii="Times New Roman" w:hAnsi="Times New Roman"/>
          <w:b/>
          <w:sz w:val="26"/>
          <w:szCs w:val="26"/>
        </w:rPr>
        <w:t xml:space="preserve"> OF </w:t>
      </w:r>
      <w:r w:rsidR="00DD0468">
        <w:rPr>
          <w:rFonts w:ascii="Times New Roman" w:hAnsi="Times New Roman"/>
          <w:b/>
          <w:sz w:val="26"/>
          <w:szCs w:val="26"/>
        </w:rPr>
        <w:t>2016</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DD0468">
        <w:rPr>
          <w:b/>
          <w:i/>
        </w:rPr>
        <w:t>sarcoidosis</w:t>
      </w:r>
      <w:r>
        <w:t xml:space="preserve"> </w:t>
      </w:r>
      <w:r>
        <w:rPr>
          <w:i/>
        </w:rPr>
        <w:t>(Reasonable Hypothesis)</w:t>
      </w:r>
      <w:r>
        <w:t xml:space="preserve"> (No. </w:t>
      </w:r>
      <w:r w:rsidR="00637126">
        <w:t>59</w:t>
      </w:r>
      <w:r>
        <w:t xml:space="preserve"> of </w:t>
      </w:r>
      <w:r w:rsidR="00DD0468">
        <w:t>2016</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DD0468" w:rsidRPr="00637126">
        <w:t>115</w:t>
      </w:r>
      <w:r>
        <w:t xml:space="preserve"> of </w:t>
      </w:r>
      <w:r w:rsidR="00DD0468">
        <w:t>2007</w:t>
      </w:r>
      <w:r>
        <w:t xml:space="preserve"> determined under subsection 196B(2) of the VEA concerning </w:t>
      </w:r>
      <w:r w:rsidR="00DD0468">
        <w:rPr>
          <w:b/>
        </w:rPr>
        <w:t>sarcoidosis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D0468">
        <w:rPr>
          <w:b/>
        </w:rPr>
        <w:t>sarcoidosis</w:t>
      </w:r>
      <w:r>
        <w:t xml:space="preserve"> and</w:t>
      </w:r>
      <w:r>
        <w:rPr>
          <w:b/>
        </w:rPr>
        <w:t xml:space="preserve"> death from </w:t>
      </w:r>
      <w:r w:rsidR="00DD0468">
        <w:rPr>
          <w:b/>
        </w:rPr>
        <w:t>sarcoidosis</w:t>
      </w:r>
      <w:r>
        <w:t xml:space="preserve"> can be related to particular kinds of service.  The Authority has therefore determined pursuant to subsection 196B(2) of the VEA a </w:t>
      </w:r>
      <w:r w:rsidR="008D37EF">
        <w:t xml:space="preserve">Statement of Principles concerning </w:t>
      </w:r>
      <w:r w:rsidR="00DD0468">
        <w:rPr>
          <w:b/>
        </w:rPr>
        <w:t>sarcoidosis</w:t>
      </w:r>
      <w:r w:rsidR="008D37EF">
        <w:t xml:space="preserve"> </w:t>
      </w:r>
      <w:r w:rsidR="00A535C9">
        <w:t xml:space="preserve">(Reasonable Hypothesis) </w:t>
      </w:r>
      <w:r w:rsidR="008D37EF">
        <w:t xml:space="preserve">(No. </w:t>
      </w:r>
      <w:r w:rsidR="00637126">
        <w:t>59</w:t>
      </w:r>
      <w:r w:rsidR="008D37EF">
        <w:t xml:space="preserve"> of </w:t>
      </w:r>
      <w:r w:rsidR="00DD0468">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DD0468">
        <w:t>sarcoidosis</w:t>
      </w:r>
      <w:r>
        <w:t xml:space="preserve"> or death from </w:t>
      </w:r>
      <w:r w:rsidR="00DD0468">
        <w:t>sarcoidosis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D0468" w:rsidRPr="00DD0468">
        <w:t>12 May 2015</w:t>
      </w:r>
      <w:r>
        <w:t xml:space="preserve"> concerning </w:t>
      </w:r>
      <w:r w:rsidR="00DD0468">
        <w:t>sarcoidosis</w:t>
      </w:r>
      <w:r>
        <w:t xml:space="preserve"> in accordance with section 196G of the VEA.  The investigation involved an examination of the sound </w:t>
      </w:r>
      <w:r>
        <w:lastRenderedPageBreak/>
        <w:t>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52591B" w:rsidRDefault="0052591B"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516DD9">
        <w:rPr>
          <w:rFonts w:ascii="Times New Roman" w:hAnsi="Times New Roman"/>
        </w:rPr>
        <w:t>s</w:t>
      </w:r>
      <w:r>
        <w:rPr>
          <w:rFonts w:ascii="Times New Roman" w:hAnsi="Times New Roman"/>
        </w:rPr>
        <w:t xml:space="preserve"> in subsection</w:t>
      </w:r>
      <w:r w:rsidR="00516DD9">
        <w:rPr>
          <w:rFonts w:ascii="Times New Roman" w:hAnsi="Times New Roman"/>
        </w:rPr>
        <w:t>s</w:t>
      </w:r>
      <w:r>
        <w:rPr>
          <w:rFonts w:ascii="Times New Roman" w:hAnsi="Times New Roman"/>
        </w:rPr>
        <w:t xml:space="preserve"> 9(</w:t>
      </w:r>
      <w:r w:rsidR="00516DD9">
        <w:rPr>
          <w:rFonts w:ascii="Times New Roman" w:hAnsi="Times New Roman"/>
        </w:rPr>
        <w:t>1</w:t>
      </w:r>
      <w:r>
        <w:rPr>
          <w:rFonts w:ascii="Times New Roman" w:hAnsi="Times New Roman"/>
        </w:rPr>
        <w:t xml:space="preserve">) </w:t>
      </w:r>
      <w:r w:rsidR="00516DD9">
        <w:rPr>
          <w:rFonts w:ascii="Times New Roman" w:hAnsi="Times New Roman"/>
        </w:rPr>
        <w:t xml:space="preserve">&amp; 9(6) </w:t>
      </w:r>
      <w:r>
        <w:rPr>
          <w:rFonts w:ascii="Times New Roman" w:hAnsi="Times New Roman"/>
        </w:rPr>
        <w:t xml:space="preserve">concerning </w:t>
      </w:r>
      <w:r w:rsidR="00516DD9">
        <w:rPr>
          <w:rFonts w:ascii="Times New Roman" w:hAnsi="Times New Roman"/>
        </w:rPr>
        <w:t>'interferon';</w:t>
      </w:r>
    </w:p>
    <w:p w:rsidR="00516DD9" w:rsidRPr="00637126" w:rsidRDefault="00516DD9" w:rsidP="008D37EF">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rPr>
        <w:t xml:space="preserve">revising the factors in subsections 9(2) &amp; 9(7) concerning 'human </w:t>
      </w:r>
      <w:r w:rsidRPr="00637126">
        <w:rPr>
          <w:rFonts w:ascii="Times New Roman" w:hAnsi="Times New Roman"/>
          <w:szCs w:val="24"/>
        </w:rPr>
        <w:t>immunodeficiency virus infection';</w:t>
      </w:r>
    </w:p>
    <w:p w:rsidR="008D37EF" w:rsidRPr="00637126" w:rsidRDefault="008D37EF" w:rsidP="00637126">
      <w:pPr>
        <w:numPr>
          <w:ilvl w:val="0"/>
          <w:numId w:val="18"/>
        </w:numPr>
        <w:tabs>
          <w:tab w:val="clear" w:pos="360"/>
          <w:tab w:val="num" w:pos="1276"/>
        </w:tabs>
        <w:ind w:left="1276" w:hanging="709"/>
        <w:jc w:val="both"/>
        <w:rPr>
          <w:rFonts w:ascii="Times New Roman" w:hAnsi="Times New Roman"/>
          <w:szCs w:val="24"/>
        </w:rPr>
      </w:pPr>
      <w:r w:rsidRPr="00637126">
        <w:rPr>
          <w:rFonts w:ascii="Times New Roman" w:hAnsi="Times New Roman"/>
          <w:szCs w:val="24"/>
        </w:rPr>
        <w:t>new factor</w:t>
      </w:r>
      <w:r w:rsidR="00516DD9" w:rsidRPr="00637126">
        <w:rPr>
          <w:rFonts w:ascii="Times New Roman" w:hAnsi="Times New Roman"/>
          <w:szCs w:val="24"/>
        </w:rPr>
        <w:t>s</w:t>
      </w:r>
      <w:r w:rsidRPr="00637126">
        <w:rPr>
          <w:rFonts w:ascii="Times New Roman" w:hAnsi="Times New Roman"/>
          <w:szCs w:val="24"/>
        </w:rPr>
        <w:t xml:space="preserve"> in subsection</w:t>
      </w:r>
      <w:r w:rsidR="00516DD9" w:rsidRPr="00637126">
        <w:rPr>
          <w:rFonts w:ascii="Times New Roman" w:hAnsi="Times New Roman"/>
          <w:szCs w:val="24"/>
        </w:rPr>
        <w:t>s</w:t>
      </w:r>
      <w:r w:rsidRPr="00637126">
        <w:rPr>
          <w:rFonts w:ascii="Times New Roman" w:hAnsi="Times New Roman"/>
          <w:szCs w:val="24"/>
        </w:rPr>
        <w:t xml:space="preserve"> 9(</w:t>
      </w:r>
      <w:r w:rsidR="00516DD9" w:rsidRPr="00637126">
        <w:rPr>
          <w:rFonts w:ascii="Times New Roman" w:hAnsi="Times New Roman"/>
          <w:szCs w:val="24"/>
        </w:rPr>
        <w:t>3</w:t>
      </w:r>
      <w:r w:rsidRPr="00637126">
        <w:rPr>
          <w:rFonts w:ascii="Times New Roman" w:hAnsi="Times New Roman"/>
          <w:szCs w:val="24"/>
        </w:rPr>
        <w:t xml:space="preserve">) </w:t>
      </w:r>
      <w:r w:rsidR="00516DD9" w:rsidRPr="00637126">
        <w:rPr>
          <w:rFonts w:ascii="Times New Roman" w:hAnsi="Times New Roman"/>
          <w:szCs w:val="24"/>
        </w:rPr>
        <w:t xml:space="preserve">&amp; 9(8) </w:t>
      </w:r>
      <w:r w:rsidRPr="00637126">
        <w:rPr>
          <w:rFonts w:ascii="Times New Roman" w:hAnsi="Times New Roman"/>
          <w:szCs w:val="24"/>
        </w:rPr>
        <w:t>concerning</w:t>
      </w:r>
      <w:r w:rsidR="00516DD9" w:rsidRPr="00637126">
        <w:rPr>
          <w:rFonts w:ascii="Times New Roman" w:hAnsi="Times New Roman"/>
          <w:szCs w:val="24"/>
        </w:rPr>
        <w:t xml:space="preserve"> '</w:t>
      </w:r>
      <w:r w:rsidR="00637126" w:rsidRPr="00637126">
        <w:rPr>
          <w:rFonts w:ascii="Times New Roman" w:hAnsi="Times New Roman"/>
          <w:szCs w:val="24"/>
        </w:rPr>
        <w:t>a tumour necrosis factor-</w:t>
      </w:r>
      <w:r w:rsidR="00637126" w:rsidRPr="00637126">
        <w:rPr>
          <w:rFonts w:ascii="Times New Roman" w:hAnsi="Times New Roman" w:hint="eastAsia"/>
          <w:szCs w:val="24"/>
        </w:rPr>
        <w:t>α</w:t>
      </w:r>
      <w:r w:rsidR="00637126">
        <w:rPr>
          <w:rFonts w:ascii="Times New Roman" w:hAnsi="Times New Roman"/>
          <w:szCs w:val="24"/>
        </w:rPr>
        <w:t xml:space="preserve"> inhibitor</w:t>
      </w:r>
      <w:r w:rsidR="00516DD9" w:rsidRPr="00637126">
        <w:rPr>
          <w:rFonts w:ascii="Times New Roman" w:hAnsi="Times New Roman"/>
          <w:szCs w:val="24"/>
        </w:rPr>
        <w:t>';</w:t>
      </w:r>
    </w:p>
    <w:p w:rsidR="006C7A1A" w:rsidRDefault="006C7A1A" w:rsidP="008D37EF">
      <w:pPr>
        <w:numPr>
          <w:ilvl w:val="0"/>
          <w:numId w:val="18"/>
        </w:numPr>
        <w:tabs>
          <w:tab w:val="clear" w:pos="360"/>
          <w:tab w:val="num" w:pos="1276"/>
        </w:tabs>
        <w:ind w:left="1276" w:hanging="709"/>
        <w:jc w:val="both"/>
        <w:rPr>
          <w:rFonts w:ascii="Times New Roman" w:hAnsi="Times New Roman"/>
          <w:szCs w:val="24"/>
        </w:rPr>
      </w:pPr>
      <w:r w:rsidRPr="00637126">
        <w:rPr>
          <w:rFonts w:ascii="Times New Roman" w:hAnsi="Times New Roman"/>
          <w:szCs w:val="24"/>
        </w:rPr>
        <w:t>new factor</w:t>
      </w:r>
      <w:r>
        <w:rPr>
          <w:rFonts w:ascii="Times New Roman" w:hAnsi="Times New Roman"/>
          <w:szCs w:val="24"/>
        </w:rPr>
        <w:t>s</w:t>
      </w:r>
      <w:r>
        <w:rPr>
          <w:rFonts w:ascii="Times New Roman" w:hAnsi="Times New Roman"/>
        </w:rPr>
        <w:t xml:space="preserve"> in subsections 9(4) &amp; 9(9) concerning 'being obese';</w:t>
      </w:r>
    </w:p>
    <w:p w:rsidR="00516DD9" w:rsidRPr="00637126" w:rsidRDefault="00516DD9" w:rsidP="008D37EF">
      <w:pPr>
        <w:numPr>
          <w:ilvl w:val="0"/>
          <w:numId w:val="18"/>
        </w:numPr>
        <w:tabs>
          <w:tab w:val="clear" w:pos="360"/>
          <w:tab w:val="num" w:pos="1276"/>
        </w:tabs>
        <w:ind w:left="1276" w:hanging="709"/>
        <w:jc w:val="both"/>
        <w:rPr>
          <w:rFonts w:ascii="Times New Roman" w:hAnsi="Times New Roman"/>
          <w:szCs w:val="24"/>
        </w:rPr>
      </w:pPr>
      <w:r w:rsidRPr="00637126">
        <w:rPr>
          <w:rFonts w:ascii="Times New Roman" w:hAnsi="Times New Roman"/>
          <w:szCs w:val="24"/>
        </w:rPr>
        <w:t>revising the factor in subsection 9(</w:t>
      </w:r>
      <w:r w:rsidR="006C7A1A">
        <w:rPr>
          <w:rFonts w:ascii="Times New Roman" w:hAnsi="Times New Roman"/>
          <w:szCs w:val="24"/>
        </w:rPr>
        <w:t>5</w:t>
      </w:r>
      <w:r w:rsidRPr="00637126">
        <w:rPr>
          <w:rFonts w:ascii="Times New Roman" w:hAnsi="Times New Roman"/>
          <w:szCs w:val="24"/>
        </w:rPr>
        <w:t>) concerning 'an organ or tissue transplant';</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516DD9">
        <w:rPr>
          <w:rFonts w:ascii="Times New Roman" w:hAnsi="Times New Roman"/>
        </w:rPr>
        <w:t>'being obese', 'BMI', 'MRCA' and 'VEA'</w:t>
      </w:r>
      <w:r>
        <w:rPr>
          <w:rFonts w:ascii="Times New Roman" w:hAnsi="Times New Roman"/>
        </w:rPr>
        <w:t xml:space="preserve"> in Schedule 1 - Dictionary;</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516DD9">
        <w:rPr>
          <w:rFonts w:ascii="Times New Roman" w:hAnsi="Times New Roman"/>
        </w:rPr>
        <w:t>'relevant service'</w:t>
      </w:r>
      <w:r>
        <w:rPr>
          <w:rFonts w:ascii="Times New Roman" w:hAnsi="Times New Roman"/>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516DD9">
        <w:rPr>
          <w:rFonts w:ascii="Times New Roman" w:hAnsi="Times New Roman"/>
        </w:rPr>
        <w:t>'chronic infection with the hepatitis C virus'</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D0468">
        <w:t>sarcoidosis</w:t>
      </w:r>
      <w:r>
        <w:t xml:space="preserve"> in the Government Notices Gazette of </w:t>
      </w:r>
      <w:r w:rsidR="00DD0468" w:rsidRPr="00DD0468">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516DD9">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D0468">
        <w:t>sarcoidosis</w:t>
      </w:r>
      <w:r>
        <w:t xml:space="preserve"> as advertised in the Government Notices Gazette of </w:t>
      </w:r>
      <w:r w:rsidR="00DD0468" w:rsidRPr="00DD0468">
        <w:t>12 May 2015</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061FB">
        <w:rPr>
          <w:rFonts w:ascii="Times New Roman" w:hAnsi="Times New Roman"/>
          <w:b/>
          <w:szCs w:val="24"/>
        </w:rPr>
        <w:t>59</w:t>
      </w:r>
      <w:r>
        <w:rPr>
          <w:rFonts w:ascii="Times New Roman" w:hAnsi="Times New Roman"/>
          <w:b/>
          <w:szCs w:val="24"/>
        </w:rPr>
        <w:t xml:space="preserve"> of </w:t>
      </w:r>
      <w:r w:rsidR="00DD0468">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D0468">
        <w:rPr>
          <w:rFonts w:ascii="Times New Roman" w:hAnsi="Times New Roman"/>
          <w:b/>
          <w:szCs w:val="24"/>
        </w:rPr>
        <w:t>Sarcoidosis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D0468">
        <w:rPr>
          <w:rFonts w:ascii="Times New Roman" w:hAnsi="Times New Roman"/>
          <w:szCs w:val="24"/>
        </w:rPr>
        <w:t>sarcoidosis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D0468">
        <w:rPr>
          <w:rFonts w:ascii="Times New Roman" w:hAnsi="Times New Roman"/>
          <w:szCs w:val="24"/>
        </w:rPr>
        <w:t>sarcoidosis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DD0468">
        <w:rPr>
          <w:rFonts w:ascii="Times New Roman" w:hAnsi="Times New Roman"/>
          <w:szCs w:val="24"/>
        </w:rPr>
        <w:t>115</w:t>
      </w:r>
      <w:r>
        <w:rPr>
          <w:rFonts w:ascii="Times New Roman" w:hAnsi="Times New Roman"/>
          <w:szCs w:val="24"/>
        </w:rPr>
        <w:t xml:space="preserve"> of </w:t>
      </w:r>
      <w:r w:rsidR="00DD0468">
        <w:rPr>
          <w:rFonts w:ascii="Times New Roman" w:hAnsi="Times New Roman"/>
          <w:szCs w:val="24"/>
        </w:rPr>
        <w:t>2007</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D0468">
        <w:rPr>
          <w:rFonts w:ascii="Times New Roman" w:hAnsi="Times New Roman"/>
          <w:szCs w:val="24"/>
        </w:rPr>
        <w:t>sarcoidosis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63930">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63930">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1D48A1"/>
    <w:rsid w:val="002061FB"/>
    <w:rsid w:val="002926C2"/>
    <w:rsid w:val="00387ECA"/>
    <w:rsid w:val="004115F5"/>
    <w:rsid w:val="004668D3"/>
    <w:rsid w:val="00516DD9"/>
    <w:rsid w:val="0052591B"/>
    <w:rsid w:val="00552432"/>
    <w:rsid w:val="00637126"/>
    <w:rsid w:val="00663930"/>
    <w:rsid w:val="00686325"/>
    <w:rsid w:val="006C7A1A"/>
    <w:rsid w:val="0071220F"/>
    <w:rsid w:val="00723169"/>
    <w:rsid w:val="007929FE"/>
    <w:rsid w:val="007B4849"/>
    <w:rsid w:val="007C4D76"/>
    <w:rsid w:val="00822B57"/>
    <w:rsid w:val="008D37EF"/>
    <w:rsid w:val="008D7B51"/>
    <w:rsid w:val="009130B1"/>
    <w:rsid w:val="00A535C9"/>
    <w:rsid w:val="00D01CB7"/>
    <w:rsid w:val="00D901CC"/>
    <w:rsid w:val="00DD0468"/>
    <w:rsid w:val="00E250CA"/>
    <w:rsid w:val="00E845D8"/>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7237</Characters>
  <Application>Microsoft Office Word</Application>
  <DocSecurity>0</DocSecurity>
  <Lines>60</Lines>
  <Paragraphs>16</Paragraphs>
  <ScaleCrop>false</ScaleCrop>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2016-06-16T01:46:00Z</dcterms:created>
  <dcterms:modified xsi:type="dcterms:W3CDTF">2016-06-16T01:46:00Z</dcterms:modified>
</cp:coreProperties>
</file>