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D624F1" w:rsidP="00AB5FC7">
      <w:pPr>
        <w:jc w:val="center"/>
        <w:rPr>
          <w:rFonts w:ascii="Times New Roman" w:hAnsi="Times New Roman"/>
          <w:b/>
          <w:sz w:val="26"/>
          <w:szCs w:val="26"/>
        </w:rPr>
      </w:pPr>
      <w:r>
        <w:rPr>
          <w:rFonts w:ascii="Times New Roman" w:hAnsi="Times New Roman"/>
          <w:b/>
          <w:sz w:val="26"/>
          <w:szCs w:val="26"/>
        </w:rPr>
        <w:t>SUICIDE AND ATTEMPTED SUICIDE</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531109">
        <w:rPr>
          <w:rFonts w:ascii="Times New Roman" w:hAnsi="Times New Roman"/>
          <w:b/>
          <w:sz w:val="26"/>
          <w:szCs w:val="26"/>
        </w:rPr>
        <w:t>66</w:t>
      </w:r>
      <w:r w:rsidR="00BA4AE9" w:rsidRPr="00AB5FC7">
        <w:rPr>
          <w:rFonts w:ascii="Times New Roman" w:hAnsi="Times New Roman"/>
          <w:b/>
          <w:sz w:val="26"/>
          <w:szCs w:val="26"/>
        </w:rPr>
        <w:t xml:space="preserve"> OF </w:t>
      </w:r>
      <w:r w:rsidR="00D624F1">
        <w:rPr>
          <w:rFonts w:ascii="Times New Roman" w:hAnsi="Times New Roman"/>
          <w:b/>
          <w:sz w:val="26"/>
          <w:szCs w:val="26"/>
        </w:rPr>
        <w:t>2016</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D624F1">
        <w:rPr>
          <w:b/>
          <w:i/>
        </w:rPr>
        <w:t>suicide and attempted suicide</w:t>
      </w:r>
      <w:r>
        <w:t xml:space="preserve"> </w:t>
      </w:r>
      <w:r>
        <w:rPr>
          <w:i/>
        </w:rPr>
        <w:t>(Balance of Probabilities)</w:t>
      </w:r>
      <w:r>
        <w:t xml:space="preserve"> (No. </w:t>
      </w:r>
      <w:r w:rsidR="00531109">
        <w:t>66</w:t>
      </w:r>
      <w:r>
        <w:t xml:space="preserve"> of </w:t>
      </w:r>
      <w:r w:rsidR="00D624F1">
        <w:t>2016</w:t>
      </w:r>
      <w:r>
        <w:t>).</w:t>
      </w:r>
    </w:p>
    <w:p w:rsidR="00532B11" w:rsidRDefault="00532B11" w:rsidP="00532B11">
      <w:pPr>
        <w:pStyle w:val="BodyText"/>
        <w:spacing w:after="120"/>
        <w:ind w:left="567"/>
        <w:rPr>
          <w:rStyle w:val="Strong"/>
        </w:rPr>
      </w:pPr>
      <w:r>
        <w:rPr>
          <w:rStyle w:val="Strong"/>
        </w:rPr>
        <w:t>Background</w:t>
      </w: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D624F1">
        <w:t>12</w:t>
      </w:r>
      <w:r>
        <w:t xml:space="preserve"> of </w:t>
      </w:r>
      <w:r w:rsidR="00D624F1">
        <w:t>2010</w:t>
      </w:r>
      <w:r>
        <w:t xml:space="preserve"> determined under </w:t>
      </w:r>
      <w:r w:rsidR="001C343C">
        <w:t>subsection 196B(3)</w:t>
      </w:r>
      <w:r w:rsidR="001C343C">
        <w:rPr>
          <w:b/>
        </w:rPr>
        <w:t xml:space="preserve"> </w:t>
      </w:r>
      <w:r>
        <w:t xml:space="preserve">of the VEA concerning </w:t>
      </w:r>
      <w:r w:rsidR="00D624F1">
        <w:rPr>
          <w:b/>
        </w:rPr>
        <w:t>suicide and attempted suicide</w:t>
      </w:r>
      <w:r>
        <w:t>.</w:t>
      </w:r>
    </w:p>
    <w:p w:rsidR="00E378F0" w:rsidRDefault="00E378F0" w:rsidP="00E378F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D624F1">
        <w:rPr>
          <w:b/>
        </w:rPr>
        <w:t>suicide or attempted suicide</w:t>
      </w:r>
      <w:r>
        <w:t xml:space="preserve"> and</w:t>
      </w:r>
      <w:r>
        <w:rPr>
          <w:b/>
        </w:rPr>
        <w:t xml:space="preserve"> death from </w:t>
      </w:r>
      <w:r w:rsidR="00D624F1">
        <w:rPr>
          <w:b/>
        </w:rPr>
        <w:t>attempted suicide</w:t>
      </w:r>
      <w:r>
        <w:t xml:space="preserve"> can be related to particular kinds of service.  The Authority has therefore determined pursuant to subsection 196B(3) of the VEA a Statement of Principles concerning </w:t>
      </w:r>
      <w:r w:rsidR="00D624F1">
        <w:rPr>
          <w:b/>
        </w:rPr>
        <w:t>suicide and attempted suicide</w:t>
      </w:r>
      <w:r>
        <w:t xml:space="preserve"> </w:t>
      </w:r>
      <w:r w:rsidR="00CD6998">
        <w:t xml:space="preserve">(Balance of Probabilities) </w:t>
      </w:r>
      <w:r>
        <w:t xml:space="preserve">(No. </w:t>
      </w:r>
      <w:r w:rsidR="00531109">
        <w:t>66</w:t>
      </w:r>
      <w:r>
        <w:t xml:space="preserve"> of </w:t>
      </w:r>
      <w:r w:rsidR="00D624F1">
        <w:t>2016</w:t>
      </w:r>
      <w:r>
        <w:t xml:space="preserve">).  This Instrument will in effect replace the revoked </w:t>
      </w:r>
      <w:r w:rsidRPr="007929FE">
        <w:t xml:space="preserve">Statement </w:t>
      </w:r>
      <w:r>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D624F1">
        <w:t>suicide or attempted suicide</w:t>
      </w:r>
      <w:r>
        <w:t xml:space="preserve"> or death </w:t>
      </w:r>
      <w:r w:rsidR="00D624F1">
        <w:t>from attempted suicide</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624F1">
        <w:t>30 June 2015</w:t>
      </w:r>
      <w:r>
        <w:t xml:space="preserve"> concerning </w:t>
      </w:r>
      <w:r w:rsidR="00D624F1">
        <w:t>suicide and attempted suicide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E378F0">
        <w:t>Instrument</w:t>
      </w:r>
      <w:r>
        <w:t>.  Comparing this Instrument and the revoked Instrument, the differences include:</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adopting the latest revised Instrument format, which commenced in 2015;</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specifying a day of commencement for the Instrument in section 2;</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w:t>
      </w:r>
      <w:r>
        <w:rPr>
          <w:rFonts w:ascii="Times New Roman" w:hAnsi="Times New Roman"/>
        </w:rPr>
        <w:t>1</w:t>
      </w:r>
      <w:r w:rsidRPr="002760E6">
        <w:rPr>
          <w:rFonts w:ascii="Times New Roman" w:hAnsi="Times New Roman"/>
        </w:rPr>
        <w:t>) concerning 'a clinically significant disorder of mental health';</w:t>
      </w:r>
    </w:p>
    <w:p w:rsidR="001917B4"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w:t>
      </w:r>
      <w:r>
        <w:rPr>
          <w:rFonts w:ascii="Times New Roman" w:hAnsi="Times New Roman"/>
        </w:rPr>
        <w:t>6</w:t>
      </w:r>
      <w:r w:rsidRPr="002760E6">
        <w:rPr>
          <w:rFonts w:ascii="Times New Roman" w:hAnsi="Times New Roman"/>
        </w:rPr>
        <w:t xml:space="preserve">) concerning </w:t>
      </w:r>
      <w:r>
        <w:rPr>
          <w:rFonts w:ascii="Times New Roman" w:hAnsi="Times New Roman"/>
        </w:rPr>
        <w:t>'</w:t>
      </w:r>
      <w:r w:rsidR="00582A3E">
        <w:rPr>
          <w:rFonts w:ascii="Times New Roman" w:hAnsi="Times New Roman"/>
        </w:rPr>
        <w:t xml:space="preserve">the </w:t>
      </w:r>
      <w:r w:rsidRPr="001917B4">
        <w:rPr>
          <w:rFonts w:ascii="Times New Roman" w:hAnsi="Times New Roman"/>
          <w:lang w:val="en-AU"/>
        </w:rPr>
        <w:t xml:space="preserve">death of a parent </w:t>
      </w:r>
      <w:r w:rsidR="00AC15FE">
        <w:rPr>
          <w:rFonts w:ascii="Times New Roman" w:hAnsi="Times New Roman"/>
          <w:lang w:val="en-AU"/>
        </w:rPr>
        <w:t>due to</w:t>
      </w:r>
      <w:r w:rsidRPr="001917B4">
        <w:rPr>
          <w:rFonts w:ascii="Times New Roman" w:hAnsi="Times New Roman"/>
          <w:lang w:val="en-AU"/>
        </w:rPr>
        <w:t xml:space="preserve"> suicide</w:t>
      </w:r>
      <w:r w:rsidRPr="002760E6">
        <w:rPr>
          <w:rFonts w:ascii="Times New Roman" w:hAnsi="Times New Roman"/>
        </w:rPr>
        <w:t>'</w:t>
      </w:r>
      <w:r w:rsidR="00582A3E">
        <w:rPr>
          <w:rFonts w:ascii="Times New Roman" w:hAnsi="Times New Roman"/>
        </w:rPr>
        <w:t xml:space="preserve">, </w:t>
      </w:r>
      <w:r w:rsidR="00582A3E" w:rsidRPr="00582A3E">
        <w:rPr>
          <w:rFonts w:ascii="Times New Roman" w:hAnsi="Times New Roman"/>
          <w:lang w:val="en-AU"/>
        </w:rPr>
        <w:t xml:space="preserve">where the person was aged 18 years </w:t>
      </w:r>
      <w:r w:rsidR="00FD5846">
        <w:rPr>
          <w:rFonts w:ascii="Times New Roman" w:hAnsi="Times New Roman"/>
          <w:lang w:val="en-AU"/>
        </w:rPr>
        <w:t>or</w:t>
      </w:r>
      <w:r w:rsidR="00582A3E" w:rsidRPr="00582A3E">
        <w:rPr>
          <w:rFonts w:ascii="Times New Roman" w:hAnsi="Times New Roman"/>
          <w:lang w:val="en-AU"/>
        </w:rPr>
        <w:t xml:space="preserve"> younger at the time of the parent's death</w:t>
      </w:r>
      <w:r w:rsidRPr="002760E6">
        <w:rPr>
          <w:rFonts w:ascii="Times New Roman" w:hAnsi="Times New Roman"/>
        </w:rPr>
        <w:t>;</w:t>
      </w:r>
    </w:p>
    <w:p w:rsidR="00531109" w:rsidRDefault="00531109"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w:t>
      </w:r>
      <w:r>
        <w:rPr>
          <w:rFonts w:ascii="Times New Roman" w:hAnsi="Times New Roman"/>
        </w:rPr>
        <w:t>7</w:t>
      </w:r>
      <w:r w:rsidRPr="002760E6">
        <w:rPr>
          <w:rFonts w:ascii="Times New Roman" w:hAnsi="Times New Roman"/>
        </w:rPr>
        <w:t>) concerning 'suicide of a peer', for persons 18 years of age and younger only;</w:t>
      </w:r>
    </w:p>
    <w:p w:rsidR="001917B4" w:rsidRPr="001917B4" w:rsidRDefault="001917B4" w:rsidP="001917B4">
      <w:pPr>
        <w:numPr>
          <w:ilvl w:val="0"/>
          <w:numId w:val="18"/>
        </w:numPr>
        <w:tabs>
          <w:tab w:val="clear" w:pos="360"/>
          <w:tab w:val="num" w:pos="1276"/>
        </w:tabs>
        <w:ind w:left="1276" w:hanging="709"/>
        <w:jc w:val="both"/>
        <w:rPr>
          <w:rFonts w:ascii="Times New Roman" w:hAnsi="Times New Roman"/>
        </w:rPr>
      </w:pPr>
      <w:r w:rsidRPr="001917B4">
        <w:rPr>
          <w:rFonts w:ascii="Times New Roman" w:hAnsi="Times New Roman"/>
        </w:rPr>
        <w:t>revising the factor in subsect</w:t>
      </w:r>
      <w:r>
        <w:rPr>
          <w:rFonts w:ascii="Times New Roman" w:hAnsi="Times New Roman"/>
        </w:rPr>
        <w:t>ion 9(11</w:t>
      </w:r>
      <w:r w:rsidRPr="001917B4">
        <w:rPr>
          <w:rFonts w:ascii="Times New Roman" w:hAnsi="Times New Roman"/>
        </w:rPr>
        <w:t>) concerning 'attempting suicide or performing a self-injurious act';</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revising the factor in subsection 9(1</w:t>
      </w:r>
      <w:r w:rsidR="00531109">
        <w:rPr>
          <w:rFonts w:ascii="Times New Roman" w:hAnsi="Times New Roman"/>
        </w:rPr>
        <w:t>4</w:t>
      </w:r>
      <w:r w:rsidRPr="002760E6">
        <w:rPr>
          <w:rFonts w:ascii="Times New Roman" w:hAnsi="Times New Roman"/>
        </w:rPr>
        <w:t>) concerning 'persistent pain';</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revising the factor in subsection 9(1</w:t>
      </w:r>
      <w:r w:rsidR="00531109">
        <w:rPr>
          <w:rFonts w:ascii="Times New Roman" w:hAnsi="Times New Roman"/>
        </w:rPr>
        <w:t>5</w:t>
      </w:r>
      <w:r w:rsidRPr="002760E6">
        <w:rPr>
          <w:rFonts w:ascii="Times New Roman" w:hAnsi="Times New Roman"/>
        </w:rPr>
        <w:t>) concerning 'having failed an academic examination or other academic assessment';</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revising the factor in subsection 9(1</w:t>
      </w:r>
      <w:r w:rsidR="00531109">
        <w:rPr>
          <w:rFonts w:ascii="Times New Roman" w:hAnsi="Times New Roman"/>
        </w:rPr>
        <w:t>6</w:t>
      </w:r>
      <w:r w:rsidRPr="002760E6">
        <w:rPr>
          <w:rFonts w:ascii="Times New Roman" w:hAnsi="Times New Roman"/>
        </w:rPr>
        <w:t xml:space="preserve">) concerning </w:t>
      </w:r>
      <w:r>
        <w:rPr>
          <w:rFonts w:ascii="Times New Roman" w:hAnsi="Times New Roman"/>
        </w:rPr>
        <w:t>'</w:t>
      </w:r>
      <w:r w:rsidRPr="001917B4">
        <w:rPr>
          <w:rFonts w:ascii="Times New Roman" w:hAnsi="Times New Roman"/>
        </w:rPr>
        <w:t>Selective Serotonin Reuptake Inhibitor (SSRI) or Serotonin-Norepinephrine Reuptake Inhibitor (SNRI) drug therapy</w:t>
      </w:r>
      <w:r>
        <w:rPr>
          <w:rFonts w:ascii="Times New Roman" w:hAnsi="Times New Roman"/>
        </w:rPr>
        <w:t>'</w:t>
      </w:r>
      <w:r w:rsidRPr="002760E6">
        <w:rPr>
          <w:rFonts w:ascii="Times New Roman" w:hAnsi="Times New Roman"/>
        </w:rPr>
        <w:t xml:space="preserve">, for persons </w:t>
      </w:r>
      <w:r>
        <w:rPr>
          <w:rFonts w:ascii="Times New Roman" w:hAnsi="Times New Roman"/>
        </w:rPr>
        <w:t>18</w:t>
      </w:r>
      <w:r w:rsidRPr="002760E6">
        <w:rPr>
          <w:rFonts w:ascii="Times New Roman" w:hAnsi="Times New Roman"/>
        </w:rPr>
        <w:t xml:space="preserve"> years of age and younger only;</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revising the factor in subsection 9(1</w:t>
      </w:r>
      <w:r w:rsidR="00531109">
        <w:rPr>
          <w:rFonts w:ascii="Times New Roman" w:hAnsi="Times New Roman"/>
        </w:rPr>
        <w:t>7</w:t>
      </w:r>
      <w:r w:rsidRPr="002760E6">
        <w:rPr>
          <w:rFonts w:ascii="Times New Roman" w:hAnsi="Times New Roman"/>
        </w:rPr>
        <w:t>) concerning 'a drug or a drug from a class of drugs';</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9(1</w:t>
      </w:r>
      <w:r w:rsidR="00531109">
        <w:rPr>
          <w:rFonts w:ascii="Times New Roman" w:hAnsi="Times New Roman"/>
        </w:rPr>
        <w:t>8</w:t>
      </w:r>
      <w:r w:rsidRPr="002760E6">
        <w:rPr>
          <w:rFonts w:ascii="Times New Roman" w:hAnsi="Times New Roman"/>
        </w:rPr>
        <w:t>) concerning '</w:t>
      </w:r>
      <w:r>
        <w:rPr>
          <w:rFonts w:ascii="Times New Roman" w:hAnsi="Times New Roman"/>
        </w:rPr>
        <w:t>mefloquine</w:t>
      </w:r>
      <w:r w:rsidRPr="002760E6">
        <w:rPr>
          <w:rFonts w:ascii="Times New Roman" w:hAnsi="Times New Roman"/>
        </w:rPr>
        <w:t>';</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9(1</w:t>
      </w:r>
      <w:r w:rsidR="00531109">
        <w:rPr>
          <w:rFonts w:ascii="Times New Roman" w:hAnsi="Times New Roman"/>
        </w:rPr>
        <w:t>9</w:t>
      </w:r>
      <w:r w:rsidRPr="002760E6">
        <w:rPr>
          <w:rFonts w:ascii="Times New Roman" w:hAnsi="Times New Roman"/>
        </w:rPr>
        <w:t>) concerning 'methylenedioxypyrovalerone (MDPV) or 4-iodo-2,5-dimethoxy-N-(2-methoxybenzyl)-phenylethylamine (25I-NBOMe)';</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9(2</w:t>
      </w:r>
      <w:r>
        <w:rPr>
          <w:rFonts w:ascii="Times New Roman" w:hAnsi="Times New Roman"/>
        </w:rPr>
        <w:t>0</w:t>
      </w:r>
      <w:r w:rsidRPr="002760E6">
        <w:rPr>
          <w:rFonts w:ascii="Times New Roman" w:hAnsi="Times New Roman"/>
        </w:rPr>
        <w:t>) concerning 'moderate to severe traumatic brain injury';</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factor in subsection 9(2</w:t>
      </w:r>
      <w:r>
        <w:rPr>
          <w:rFonts w:ascii="Times New Roman" w:hAnsi="Times New Roman"/>
        </w:rPr>
        <w:t>1</w:t>
      </w:r>
      <w:r w:rsidRPr="002760E6">
        <w:rPr>
          <w:rFonts w:ascii="Times New Roman" w:hAnsi="Times New Roman"/>
        </w:rPr>
        <w:t>) concerning 'bariatric surgery';</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deleting the factor concerning 'a psychiatric disorder' as it is now covered by the factor in subsection 9(</w:t>
      </w:r>
      <w:r>
        <w:rPr>
          <w:rFonts w:ascii="Times New Roman" w:hAnsi="Times New Roman"/>
        </w:rPr>
        <w:t>1</w:t>
      </w:r>
      <w:r w:rsidRPr="002760E6">
        <w:rPr>
          <w:rFonts w:ascii="Times New Roman" w:hAnsi="Times New Roman"/>
        </w:rPr>
        <w:t>) concerning '</w:t>
      </w:r>
      <w:r>
        <w:rPr>
          <w:rFonts w:ascii="Times New Roman" w:hAnsi="Times New Roman"/>
        </w:rPr>
        <w:t xml:space="preserve">a </w:t>
      </w:r>
      <w:r w:rsidRPr="002760E6">
        <w:rPr>
          <w:rFonts w:ascii="Times New Roman" w:hAnsi="Times New Roman"/>
        </w:rPr>
        <w:t>clinically significant disorder of mental health';</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new definitions of '</w:t>
      </w:r>
      <w:r w:rsidRPr="002760E6">
        <w:rPr>
          <w:rFonts w:ascii="Times New Roman" w:hAnsi="Times New Roman"/>
          <w:lang w:val="en-US"/>
        </w:rPr>
        <w:t>bariatric surgery', '</w:t>
      </w:r>
      <w:r w:rsidRPr="002760E6">
        <w:rPr>
          <w:rFonts w:ascii="Times New Roman" w:hAnsi="Times New Roman"/>
        </w:rPr>
        <w:t>clinically significant disorder of mental health as specified', 'MRCA', 'peer',</w:t>
      </w:r>
      <w:r w:rsidR="00C937BF">
        <w:rPr>
          <w:rFonts w:ascii="Times New Roman" w:hAnsi="Times New Roman"/>
        </w:rPr>
        <w:t xml:space="preserve"> </w:t>
      </w:r>
      <w:r w:rsidR="00C937BF" w:rsidRPr="00C937BF">
        <w:rPr>
          <w:rFonts w:ascii="Times New Roman" w:hAnsi="Times New Roman"/>
          <w:szCs w:val="26"/>
        </w:rPr>
        <w:t>'</w:t>
      </w:r>
      <w:r w:rsidR="00C937BF" w:rsidRPr="00C937BF">
        <w:rPr>
          <w:rFonts w:ascii="Times New Roman" w:hAnsi="Times New Roman"/>
          <w:szCs w:val="26"/>
          <w:lang w:val="en-US"/>
        </w:rPr>
        <w:t xml:space="preserve">performing </w:t>
      </w:r>
      <w:r w:rsidR="00C937BF">
        <w:rPr>
          <w:rFonts w:ascii="Times New Roman" w:hAnsi="Times New Roman"/>
          <w:szCs w:val="26"/>
          <w:lang w:val="en-US"/>
        </w:rPr>
        <w:t xml:space="preserve">a </w:t>
      </w:r>
      <w:r w:rsidR="00C937BF" w:rsidRPr="00C937BF">
        <w:rPr>
          <w:rFonts w:ascii="Times New Roman" w:hAnsi="Times New Roman"/>
          <w:szCs w:val="26"/>
          <w:lang w:val="en-US"/>
        </w:rPr>
        <w:t>self-injurious act'</w:t>
      </w:r>
      <w:r w:rsidR="00C937BF">
        <w:rPr>
          <w:rFonts w:ascii="Times New Roman" w:hAnsi="Times New Roman"/>
          <w:szCs w:val="26"/>
          <w:lang w:val="en-US"/>
        </w:rPr>
        <w:t>,</w:t>
      </w:r>
      <w:r w:rsidRPr="002760E6">
        <w:rPr>
          <w:rFonts w:ascii="Times New Roman" w:hAnsi="Times New Roman"/>
        </w:rPr>
        <w:t xml:space="preserve"> 'persistent pain as specified', 'specified list of drugs' and 'VEA' in Schedule 1 - Dictionary;</w:t>
      </w:r>
    </w:p>
    <w:p w:rsidR="001917B4" w:rsidRPr="002760E6" w:rsidRDefault="001917B4" w:rsidP="001917B4">
      <w:pPr>
        <w:numPr>
          <w:ilvl w:val="0"/>
          <w:numId w:val="18"/>
        </w:numPr>
        <w:tabs>
          <w:tab w:val="clear" w:pos="360"/>
          <w:tab w:val="num" w:pos="1276"/>
        </w:tabs>
        <w:ind w:left="1276" w:hanging="709"/>
        <w:jc w:val="both"/>
        <w:rPr>
          <w:rFonts w:ascii="Times New Roman" w:hAnsi="Times New Roman"/>
        </w:rPr>
      </w:pPr>
      <w:r w:rsidRPr="002760E6">
        <w:rPr>
          <w:rFonts w:ascii="Times New Roman" w:hAnsi="Times New Roman"/>
        </w:rPr>
        <w:t xml:space="preserve">revising the definitions of 'category 1A stressor', 'category 2 stressor' and </w:t>
      </w:r>
      <w:r w:rsidRPr="002760E6">
        <w:rPr>
          <w:rFonts w:ascii="Times New Roman" w:hAnsi="Times New Roman"/>
          <w:bCs/>
          <w:szCs w:val="26"/>
        </w:rPr>
        <w:t>'</w:t>
      </w:r>
      <w:r w:rsidRPr="002760E6">
        <w:rPr>
          <w:rFonts w:ascii="Times New Roman" w:hAnsi="Times New Roman"/>
        </w:rPr>
        <w:t>relevant service'</w:t>
      </w:r>
      <w:r w:rsidRPr="002760E6">
        <w:rPr>
          <w:rFonts w:ascii="Times New Roman" w:hAnsi="Times New Roman"/>
        </w:rPr>
        <w:tab/>
        <w:t xml:space="preserve"> in Schedule 1 - Dictionary; and</w:t>
      </w:r>
    </w:p>
    <w:p w:rsidR="00E378F0" w:rsidRDefault="001917B4" w:rsidP="001917B4">
      <w:pPr>
        <w:numPr>
          <w:ilvl w:val="0"/>
          <w:numId w:val="18"/>
        </w:numPr>
        <w:tabs>
          <w:tab w:val="num" w:pos="1276"/>
        </w:tabs>
        <w:spacing w:after="120"/>
        <w:ind w:left="1276" w:hanging="709"/>
        <w:jc w:val="both"/>
        <w:rPr>
          <w:rFonts w:ascii="Times New Roman" w:hAnsi="Times New Roman"/>
        </w:rPr>
      </w:pPr>
      <w:r w:rsidRPr="002760E6">
        <w:rPr>
          <w:rFonts w:ascii="Times New Roman" w:hAnsi="Times New Roman"/>
        </w:rPr>
        <w:t>deleting the definitions of 'a drug or a drug from a class of drugs in Specified List 1', 'a psychiatric disorder as specified', 'attention-deficit and disruptive behaviour disorders', '</w:t>
      </w:r>
      <w:r w:rsidRPr="002760E6">
        <w:rPr>
          <w:rFonts w:ascii="Times New Roman" w:hAnsi="Times New Roman"/>
          <w:szCs w:val="26"/>
        </w:rPr>
        <w:t>chronic pain', '</w:t>
      </w:r>
      <w:r w:rsidRPr="002760E6">
        <w:rPr>
          <w:rFonts w:ascii="Times New Roman" w:hAnsi="Times New Roman"/>
        </w:rPr>
        <w:t>DSM-IV-TR', '</w:t>
      </w:r>
      <w:r w:rsidRPr="002760E6">
        <w:rPr>
          <w:rFonts w:ascii="Times New Roman" w:hAnsi="Times New Roman"/>
          <w:szCs w:val="26"/>
        </w:rPr>
        <w:t>obsessive-compulsive disorder',</w:t>
      </w:r>
      <w:r w:rsidR="00C937BF">
        <w:rPr>
          <w:rFonts w:ascii="Times New Roman" w:hAnsi="Times New Roman"/>
          <w:szCs w:val="26"/>
        </w:rPr>
        <w:t xml:space="preserve"> </w:t>
      </w:r>
      <w:r w:rsidR="00C937BF" w:rsidRPr="00C937BF">
        <w:rPr>
          <w:rFonts w:ascii="Times New Roman" w:hAnsi="Times New Roman"/>
          <w:szCs w:val="26"/>
        </w:rPr>
        <w:t>'</w:t>
      </w:r>
      <w:r w:rsidR="00C937BF" w:rsidRPr="00C937BF">
        <w:rPr>
          <w:rFonts w:ascii="Times New Roman" w:hAnsi="Times New Roman"/>
          <w:szCs w:val="26"/>
          <w:lang w:val="en-US"/>
        </w:rPr>
        <w:t>performing self-injurious acts',</w:t>
      </w:r>
      <w:r w:rsidRPr="002760E6">
        <w:rPr>
          <w:rFonts w:ascii="Times New Roman" w:hAnsi="Times New Roman"/>
          <w:szCs w:val="26"/>
        </w:rPr>
        <w:t xml:space="preserve"> '</w:t>
      </w:r>
      <w:r w:rsidRPr="002760E6">
        <w:rPr>
          <w:rFonts w:ascii="Times New Roman" w:hAnsi="Times New Roman"/>
          <w:bCs/>
          <w:szCs w:val="26"/>
        </w:rPr>
        <w:t>phobic anxiety', '</w:t>
      </w:r>
      <w:r w:rsidRPr="002760E6">
        <w:rPr>
          <w:rFonts w:ascii="Times New Roman" w:hAnsi="Times New Roman"/>
          <w:szCs w:val="26"/>
        </w:rPr>
        <w:t>schizoaffective disorder'</w:t>
      </w:r>
      <w:r>
        <w:rPr>
          <w:rFonts w:ascii="Times New Roman" w:hAnsi="Times New Roman"/>
          <w:szCs w:val="26"/>
        </w:rPr>
        <w:t xml:space="preserve"> and</w:t>
      </w:r>
      <w:r w:rsidRPr="002760E6">
        <w:rPr>
          <w:rFonts w:ascii="Times New Roman" w:hAnsi="Times New Roman"/>
          <w:szCs w:val="26"/>
        </w:rPr>
        <w:t xml:space="preserve"> 'substance-induced anxiety disorder'</w:t>
      </w:r>
      <w:r w:rsidRPr="002760E6">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624F1">
        <w:t>suicide and attempted suicide</w:t>
      </w:r>
      <w:r>
        <w:t xml:space="preserve"> in the Government Notices Gazette of </w:t>
      </w:r>
      <w:r w:rsidR="00D624F1">
        <w:t>30 June 2015</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w:t>
      </w:r>
      <w:r>
        <w:lastRenderedPageBreak/>
        <w:t xml:space="preserve">having expertise in the field.  </w:t>
      </w:r>
      <w:r w:rsidR="00D624F1" w:rsidRPr="00D624F1">
        <w:t>Two</w:t>
      </w:r>
      <w:r w:rsidRPr="00D624F1">
        <w:t xml:space="preserve"> submissions</w:t>
      </w:r>
      <w:r>
        <w:t xml:space="preserve"> were received for consideration by the Authority during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624F1">
        <w:t>suicide and attempted suicide</w:t>
      </w:r>
      <w:r>
        <w:t xml:space="preserve"> as advertised in the Government Notices Gazette of </w:t>
      </w:r>
      <w:r w:rsidR="00D624F1">
        <w:t>30 June 2015</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D94282">
        <w:rPr>
          <w:rFonts w:ascii="Times New Roman" w:hAnsi="Times New Roman"/>
          <w:b/>
          <w:szCs w:val="24"/>
        </w:rPr>
        <w:t>66</w:t>
      </w:r>
      <w:r>
        <w:rPr>
          <w:rFonts w:ascii="Times New Roman" w:hAnsi="Times New Roman"/>
          <w:b/>
          <w:szCs w:val="24"/>
        </w:rPr>
        <w:t xml:space="preserve"> of </w:t>
      </w:r>
      <w:r w:rsidR="00D624F1">
        <w:rPr>
          <w:rFonts w:ascii="Times New Roman" w:hAnsi="Times New Roman"/>
          <w:b/>
          <w:szCs w:val="24"/>
        </w:rPr>
        <w:t>2016</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624F1">
        <w:rPr>
          <w:rFonts w:ascii="Times New Roman" w:hAnsi="Times New Roman"/>
          <w:b/>
          <w:szCs w:val="24"/>
        </w:rPr>
        <w:t>Suicide and attempted suicide</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624F1">
        <w:rPr>
          <w:rFonts w:ascii="Times New Roman" w:hAnsi="Times New Roman"/>
          <w:szCs w:val="24"/>
        </w:rPr>
        <w:t>attempted suicide</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D624F1">
        <w:rPr>
          <w:rFonts w:ascii="Times New Roman" w:hAnsi="Times New Roman"/>
          <w:szCs w:val="24"/>
        </w:rPr>
        <w:t>suicide or attempted suicide</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D624F1">
        <w:rPr>
          <w:rFonts w:ascii="Times New Roman" w:hAnsi="Times New Roman"/>
          <w:szCs w:val="24"/>
        </w:rPr>
        <w:t>12</w:t>
      </w:r>
      <w:r>
        <w:rPr>
          <w:rFonts w:ascii="Times New Roman" w:hAnsi="Times New Roman"/>
          <w:szCs w:val="24"/>
        </w:rPr>
        <w:t xml:space="preserve"> of </w:t>
      </w:r>
      <w:r w:rsidR="00D624F1">
        <w:rPr>
          <w:rFonts w:ascii="Times New Roman" w:hAnsi="Times New Roman"/>
          <w:szCs w:val="24"/>
        </w:rPr>
        <w:t>2010</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624F1">
        <w:rPr>
          <w:rFonts w:ascii="Times New Roman" w:hAnsi="Times New Roman"/>
          <w:szCs w:val="24"/>
        </w:rPr>
        <w:t>suicide and attempted suicide</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pPr>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D622D">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D622D">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F4C44"/>
    <w:rsid w:val="001917B4"/>
    <w:rsid w:val="001A5F22"/>
    <w:rsid w:val="001C343C"/>
    <w:rsid w:val="00292377"/>
    <w:rsid w:val="002B29C0"/>
    <w:rsid w:val="003D622D"/>
    <w:rsid w:val="00422BF2"/>
    <w:rsid w:val="00531109"/>
    <w:rsid w:val="00532B11"/>
    <w:rsid w:val="00582A3E"/>
    <w:rsid w:val="00633ABE"/>
    <w:rsid w:val="00643E4E"/>
    <w:rsid w:val="0086152C"/>
    <w:rsid w:val="00882BFE"/>
    <w:rsid w:val="009F47BB"/>
    <w:rsid w:val="00A77273"/>
    <w:rsid w:val="00AB5FC7"/>
    <w:rsid w:val="00AC15FE"/>
    <w:rsid w:val="00B93E29"/>
    <w:rsid w:val="00BA4AE9"/>
    <w:rsid w:val="00C76B89"/>
    <w:rsid w:val="00C937BF"/>
    <w:rsid w:val="00CD6998"/>
    <w:rsid w:val="00D0044A"/>
    <w:rsid w:val="00D607FA"/>
    <w:rsid w:val="00D624F1"/>
    <w:rsid w:val="00D94282"/>
    <w:rsid w:val="00E378F0"/>
    <w:rsid w:val="00E57527"/>
    <w:rsid w:val="00FD5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8631</Characters>
  <Application>Microsoft Office Word</Application>
  <DocSecurity>0</DocSecurity>
  <Lines>71</Lines>
  <Paragraphs>20</Paragraphs>
  <ScaleCrop>false</ScaleCrop>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2016-06-16T01:57:00Z</dcterms:created>
  <dcterms:modified xsi:type="dcterms:W3CDTF">2016-06-16T01:57:00Z</dcterms:modified>
</cp:coreProperties>
</file>