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BF8F2" w14:textId="77777777" w:rsidR="00C66DCC" w:rsidRPr="00C0014E" w:rsidRDefault="00C66DCC" w:rsidP="00C66DCC">
      <w:pPr>
        <w:rPr>
          <w:noProof/>
          <w:sz w:val="20"/>
          <w:lang w:val="en-AU" w:eastAsia="en-AU"/>
        </w:rPr>
      </w:pPr>
      <w:r w:rsidRPr="00DA7CF7">
        <w:rPr>
          <w:noProof/>
          <w:sz w:val="20"/>
          <w:lang w:eastAsia="en-GB" w:bidi="ar-SA"/>
        </w:rPr>
        <w:drawing>
          <wp:inline distT="0" distB="0" distL="0" distR="0" wp14:anchorId="1B6E5020" wp14:editId="7204A62D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39F3" w14:textId="77777777" w:rsidR="00C66DCC" w:rsidRPr="006153A1" w:rsidRDefault="00C66DCC" w:rsidP="00C66DCC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6CAE0301" w14:textId="77777777" w:rsidR="00C66DCC" w:rsidRPr="00756A52" w:rsidRDefault="00C66DCC" w:rsidP="00C66DCC">
      <w:pPr>
        <w:pBdr>
          <w:bottom w:val="single" w:sz="4" w:space="1" w:color="auto"/>
        </w:pBdr>
        <w:rPr>
          <w:b/>
          <w:sz w:val="20"/>
          <w:szCs w:val="20"/>
        </w:rPr>
      </w:pPr>
      <w:r w:rsidRPr="00756A52">
        <w:rPr>
          <w:rFonts w:cs="Arial"/>
          <w:b/>
          <w:sz w:val="20"/>
          <w:szCs w:val="20"/>
        </w:rPr>
        <w:t xml:space="preserve">Food Standards (Application </w:t>
      </w:r>
      <w:r w:rsidRPr="00756A52">
        <w:rPr>
          <w:b/>
          <w:sz w:val="20"/>
        </w:rPr>
        <w:t>A1118 – Food derived from Herbicide-tolerant Corn Line MON87419</w:t>
      </w:r>
      <w:r w:rsidRPr="00756A52">
        <w:rPr>
          <w:rFonts w:cs="Arial"/>
          <w:b/>
          <w:sz w:val="20"/>
          <w:szCs w:val="20"/>
        </w:rPr>
        <w:t>)</w:t>
      </w:r>
      <w:r w:rsidRPr="00756A52">
        <w:rPr>
          <w:b/>
          <w:sz w:val="20"/>
          <w:szCs w:val="20"/>
        </w:rPr>
        <w:t xml:space="preserve"> Variation</w:t>
      </w:r>
    </w:p>
    <w:p w14:paraId="6AB6347F" w14:textId="77777777" w:rsidR="00C66DCC" w:rsidRPr="00756A52" w:rsidRDefault="00C66DCC" w:rsidP="00C66DCC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6B08E4FE" w14:textId="77777777" w:rsidR="00C66DCC" w:rsidRPr="00756A52" w:rsidRDefault="00C66DCC" w:rsidP="00C66DCC">
      <w:pPr>
        <w:rPr>
          <w:sz w:val="20"/>
        </w:rPr>
      </w:pPr>
    </w:p>
    <w:p w14:paraId="4F45E3F3" w14:textId="77777777" w:rsidR="00C66DCC" w:rsidRPr="00756A52" w:rsidRDefault="00C66DCC" w:rsidP="00C66DCC">
      <w:pPr>
        <w:rPr>
          <w:sz w:val="20"/>
        </w:rPr>
      </w:pPr>
      <w:r w:rsidRPr="00756A52">
        <w:rPr>
          <w:sz w:val="20"/>
        </w:rPr>
        <w:t xml:space="preserve">The Board of Food Standards Australia New Zealand gives notice of the making of this variation under section 92 of the </w:t>
      </w:r>
      <w:r w:rsidRPr="00756A52">
        <w:rPr>
          <w:i/>
          <w:sz w:val="20"/>
        </w:rPr>
        <w:t>Food Standards Australia New Zealand Act 1991</w:t>
      </w:r>
      <w:r w:rsidRPr="00756A52">
        <w:rPr>
          <w:sz w:val="20"/>
        </w:rPr>
        <w:t>. The variation commences on the date specified in clause 3 of the variation.</w:t>
      </w:r>
    </w:p>
    <w:p w14:paraId="4746CEE6" w14:textId="77777777" w:rsidR="00C66DCC" w:rsidRPr="00756A52" w:rsidRDefault="00C66DCC" w:rsidP="00C66DCC">
      <w:pPr>
        <w:rPr>
          <w:sz w:val="20"/>
        </w:rPr>
      </w:pPr>
    </w:p>
    <w:p w14:paraId="3B19FC82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  <w:bookmarkStart w:id="0" w:name="_GoBack"/>
      <w:r w:rsidRPr="009C6F14">
        <w:rPr>
          <w:sz w:val="20"/>
        </w:rPr>
        <w:t>Dated 29 August 2016</w:t>
      </w:r>
    </w:p>
    <w:p w14:paraId="6EF8E5EF" w14:textId="771530D8" w:rsidR="0029626F" w:rsidRPr="009C6F14" w:rsidRDefault="0029626F" w:rsidP="0029626F">
      <w:pPr>
        <w:tabs>
          <w:tab w:val="left" w:pos="720"/>
        </w:tabs>
        <w:rPr>
          <w:sz w:val="20"/>
        </w:rPr>
      </w:pPr>
      <w:r w:rsidRPr="009C6F14">
        <w:rPr>
          <w:rFonts w:eastAsiaTheme="minorHAnsi" w:cstheme="minorBidi"/>
          <w:noProof/>
          <w:sz w:val="20"/>
          <w:szCs w:val="22"/>
          <w:lang w:eastAsia="en-GB" w:bidi="ar-SA"/>
        </w:rPr>
        <w:drawing>
          <wp:inline distT="0" distB="0" distL="0" distR="0" wp14:anchorId="534C8F15" wp14:editId="23AE76ED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9F271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  <w:r w:rsidRPr="009C6F14">
        <w:rPr>
          <w:sz w:val="20"/>
        </w:rPr>
        <w:t>Standards Management Officer</w:t>
      </w:r>
    </w:p>
    <w:p w14:paraId="75F6B330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  <w:r w:rsidRPr="009C6F14">
        <w:rPr>
          <w:sz w:val="20"/>
        </w:rPr>
        <w:t>Delegate of the Board of Food Standards Australia New Zealand</w:t>
      </w:r>
    </w:p>
    <w:p w14:paraId="144525FC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</w:p>
    <w:p w14:paraId="3BCEFD74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</w:p>
    <w:p w14:paraId="0EDE1ADE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</w:p>
    <w:p w14:paraId="79B97450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</w:p>
    <w:p w14:paraId="5AB00DB5" w14:textId="77777777" w:rsidR="0029626F" w:rsidRPr="009C6F14" w:rsidRDefault="0029626F" w:rsidP="0029626F">
      <w:pPr>
        <w:tabs>
          <w:tab w:val="left" w:pos="720"/>
        </w:tabs>
        <w:rPr>
          <w:sz w:val="20"/>
        </w:rPr>
      </w:pPr>
    </w:p>
    <w:p w14:paraId="2F0AC121" w14:textId="77777777" w:rsidR="0029626F" w:rsidRPr="009C6F14" w:rsidRDefault="0029626F" w:rsidP="0029626F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szCs w:val="20"/>
          <w:lang w:val="en-AU" w:bidi="ar-SA"/>
        </w:rPr>
      </w:pPr>
      <w:r w:rsidRPr="009C6F14">
        <w:rPr>
          <w:b/>
          <w:sz w:val="20"/>
          <w:lang w:val="en-AU"/>
        </w:rPr>
        <w:t xml:space="preserve">Note:  </w:t>
      </w:r>
    </w:p>
    <w:p w14:paraId="4A9FE9CD" w14:textId="77777777" w:rsidR="0029626F" w:rsidRPr="009C6F14" w:rsidRDefault="0029626F" w:rsidP="0029626F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73D93D01" w14:textId="77777777" w:rsidR="0029626F" w:rsidRPr="009C6F14" w:rsidRDefault="0029626F" w:rsidP="0029626F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9C6F14">
        <w:rPr>
          <w:sz w:val="20"/>
          <w:lang w:val="en-AU"/>
        </w:rPr>
        <w:t>This variation will be published in the Commonwealth of Australia Gazette No. FSC 107 on 1 September 2016. This means that this date is the gazettal date for the purposes of the above notice</w:t>
      </w:r>
      <w:r w:rsidRPr="009C6F14">
        <w:rPr>
          <w:color w:val="0000FF"/>
          <w:sz w:val="20"/>
          <w:lang w:val="en-AU"/>
        </w:rPr>
        <w:t>.</w:t>
      </w:r>
    </w:p>
    <w:bookmarkEnd w:id="0"/>
    <w:p w14:paraId="2AAB2E5C" w14:textId="77777777" w:rsidR="00C66DCC" w:rsidRDefault="00C66DCC" w:rsidP="00C66DCC">
      <w:pPr>
        <w:rPr>
          <w:sz w:val="20"/>
        </w:rPr>
      </w:pPr>
    </w:p>
    <w:p w14:paraId="041E366C" w14:textId="77777777" w:rsidR="00C66DCC" w:rsidRDefault="00C66DCC" w:rsidP="00C66DCC">
      <w:pPr>
        <w:pStyle w:val="H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61A8D27" w14:textId="77777777" w:rsidR="00C66DCC" w:rsidRPr="00756A52" w:rsidRDefault="00C66DCC" w:rsidP="00C66DCC">
      <w:pPr>
        <w:pStyle w:val="FSCDraftingitemheading"/>
      </w:pPr>
      <w:r w:rsidRPr="00756A52">
        <w:lastRenderedPageBreak/>
        <w:t>1</w:t>
      </w:r>
      <w:r w:rsidRPr="00756A52">
        <w:tab/>
        <w:t>Name</w:t>
      </w:r>
    </w:p>
    <w:p w14:paraId="13A5C253" w14:textId="77777777" w:rsidR="00C66DCC" w:rsidRPr="00756A52" w:rsidRDefault="00C66DCC" w:rsidP="00C66DCC">
      <w:pPr>
        <w:pStyle w:val="FSCDraftingitem"/>
      </w:pPr>
      <w:r w:rsidRPr="00756A52">
        <w:t xml:space="preserve">This instrument is the </w:t>
      </w:r>
      <w:r w:rsidRPr="00756A52">
        <w:rPr>
          <w:i/>
        </w:rPr>
        <w:t>Food Standards (Application A1118 – Food derived from Herbicide-tolerant Corn Line MON87419) Variation</w:t>
      </w:r>
      <w:r w:rsidRPr="00756A52">
        <w:t>.</w:t>
      </w:r>
    </w:p>
    <w:p w14:paraId="591CA39F" w14:textId="77777777" w:rsidR="00C66DCC" w:rsidRPr="00756A52" w:rsidRDefault="00C66DCC" w:rsidP="00C66DCC">
      <w:pPr>
        <w:pStyle w:val="FSCDraftingitemheading"/>
      </w:pPr>
      <w:r w:rsidRPr="00756A52">
        <w:t>2</w:t>
      </w:r>
      <w:r w:rsidRPr="00756A52">
        <w:tab/>
        <w:t xml:space="preserve">Variation to a standard in the </w:t>
      </w:r>
      <w:r w:rsidRPr="00756A52">
        <w:rPr>
          <w:i/>
        </w:rPr>
        <w:t>Australia New Zealand Food Standards Code</w:t>
      </w:r>
    </w:p>
    <w:p w14:paraId="3ABDF0D1" w14:textId="77777777" w:rsidR="00C66DCC" w:rsidRPr="00756A52" w:rsidRDefault="00C66DCC" w:rsidP="00C66DCC">
      <w:pPr>
        <w:pStyle w:val="FSCDraftingitem"/>
      </w:pPr>
      <w:r w:rsidRPr="00756A52">
        <w:t xml:space="preserve">The variation is to a Schedule in the </w:t>
      </w:r>
      <w:r w:rsidRPr="00756A52">
        <w:rPr>
          <w:i/>
        </w:rPr>
        <w:t>Australia New Zealand Food Standards Cod</w:t>
      </w:r>
      <w:r w:rsidRPr="00756A52">
        <w:t>e.</w:t>
      </w:r>
    </w:p>
    <w:p w14:paraId="23CC448A" w14:textId="77777777" w:rsidR="00C66DCC" w:rsidRPr="00756A52" w:rsidRDefault="00C66DCC" w:rsidP="00C66DCC">
      <w:pPr>
        <w:pStyle w:val="FSCDraftingitemheading"/>
      </w:pPr>
      <w:r w:rsidRPr="00756A52">
        <w:t>3</w:t>
      </w:r>
      <w:r w:rsidRPr="00756A52">
        <w:tab/>
        <w:t>Commencement</w:t>
      </w:r>
    </w:p>
    <w:p w14:paraId="6E6E27F7" w14:textId="77777777" w:rsidR="00C66DCC" w:rsidRPr="00756A52" w:rsidRDefault="00C66DCC" w:rsidP="00C66DCC">
      <w:pPr>
        <w:pStyle w:val="FSCDraftingitem"/>
      </w:pPr>
      <w:r w:rsidRPr="00756A52">
        <w:t>The variation commences on the date of gazettal.</w:t>
      </w:r>
    </w:p>
    <w:p w14:paraId="130013A9" w14:textId="77777777" w:rsidR="00C66DCC" w:rsidRPr="00756A52" w:rsidRDefault="00C66DCC" w:rsidP="00C66DCC">
      <w:pPr>
        <w:pStyle w:val="ScheduleHeading"/>
      </w:pPr>
      <w:r w:rsidRPr="00756A52">
        <w:t>S</w:t>
      </w:r>
      <w:r w:rsidRPr="00756A52">
        <w:rPr>
          <w:caps w:val="0"/>
        </w:rPr>
        <w:t>chedule</w:t>
      </w:r>
    </w:p>
    <w:p w14:paraId="04FF07A6" w14:textId="77777777" w:rsidR="00C66DCC" w:rsidRPr="00756A52" w:rsidRDefault="00C66DCC" w:rsidP="00C66DCC">
      <w:pPr>
        <w:pStyle w:val="FSCDraftingitem"/>
      </w:pPr>
      <w:r w:rsidRPr="00756A52">
        <w:rPr>
          <w:b/>
        </w:rPr>
        <w:t>[1]</w:t>
      </w:r>
      <w:r w:rsidRPr="00756A52">
        <w:rPr>
          <w:b/>
        </w:rPr>
        <w:tab/>
        <w:t>Schedule 26</w:t>
      </w:r>
      <w:r w:rsidRPr="00756A52">
        <w:t xml:space="preserve"> is varied by inserting in the table to subsection S26—3(4) in alphabetical order under item 2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C66DCC" w:rsidRPr="00756A52" w14:paraId="41AAA1B1" w14:textId="77777777" w:rsidTr="003F3A71">
        <w:trPr>
          <w:cantSplit/>
        </w:trPr>
        <w:tc>
          <w:tcPr>
            <w:tcW w:w="903" w:type="dxa"/>
          </w:tcPr>
          <w:p w14:paraId="46D52932" w14:textId="77777777" w:rsidR="00C66DCC" w:rsidRPr="00756A52" w:rsidRDefault="00C66DCC" w:rsidP="003F3A71">
            <w:pPr>
              <w:pStyle w:val="FSCtblPara"/>
            </w:pPr>
          </w:p>
        </w:tc>
        <w:tc>
          <w:tcPr>
            <w:tcW w:w="1190" w:type="dxa"/>
          </w:tcPr>
          <w:p w14:paraId="7A9A3E59" w14:textId="77777777" w:rsidR="00C66DCC" w:rsidRPr="00CA47FE" w:rsidRDefault="00C66DCC" w:rsidP="00CA47FE">
            <w:pPr>
              <w:pStyle w:val="FSCtblPara"/>
              <w:rPr>
                <w:rFonts w:ascii="Arial" w:hAnsi="Arial"/>
              </w:rPr>
            </w:pPr>
          </w:p>
        </w:tc>
        <w:tc>
          <w:tcPr>
            <w:tcW w:w="6979" w:type="dxa"/>
          </w:tcPr>
          <w:p w14:paraId="0A56DEB6" w14:textId="77777777" w:rsidR="00C66DCC" w:rsidRPr="00CA47FE" w:rsidRDefault="00C66DCC" w:rsidP="00CA47FE">
            <w:pPr>
              <w:pStyle w:val="FSCtblPara"/>
              <w:rPr>
                <w:rFonts w:ascii="Arial" w:hAnsi="Arial"/>
              </w:rPr>
            </w:pPr>
            <w:r w:rsidRPr="00CA47FE">
              <w:rPr>
                <w:rFonts w:ascii="Arial" w:hAnsi="Arial"/>
              </w:rPr>
              <w:t>(</w:t>
            </w:r>
            <w:proofErr w:type="spellStart"/>
            <w:r w:rsidRPr="00CA47FE">
              <w:rPr>
                <w:rFonts w:ascii="Arial" w:hAnsi="Arial"/>
              </w:rPr>
              <w:t>za</w:t>
            </w:r>
            <w:proofErr w:type="spellEnd"/>
            <w:r w:rsidRPr="00CA47FE">
              <w:rPr>
                <w:rFonts w:ascii="Arial" w:hAnsi="Arial"/>
              </w:rPr>
              <w:t xml:space="preserve">) </w:t>
            </w:r>
            <w:r w:rsidRPr="00CA47FE">
              <w:rPr>
                <w:rFonts w:ascii="Arial" w:hAnsi="Arial"/>
              </w:rPr>
              <w:tab/>
              <w:t>herbicide-tolerant corn line MON87419</w:t>
            </w:r>
          </w:p>
        </w:tc>
      </w:tr>
    </w:tbl>
    <w:p w14:paraId="4A09D845" w14:textId="77777777" w:rsidR="00C66DCC" w:rsidRPr="00CB44BD" w:rsidRDefault="00C66DCC" w:rsidP="00C66DCC">
      <w:pPr>
        <w:jc w:val="right"/>
        <w:rPr>
          <w:color w:val="000000" w:themeColor="text1"/>
          <w:sz w:val="20"/>
        </w:rPr>
      </w:pPr>
    </w:p>
    <w:sectPr w:rsidR="00C66DCC" w:rsidRPr="00CB44BD" w:rsidSect="008E2339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BF5DC" w14:textId="77777777" w:rsidR="00E05231" w:rsidRDefault="00E05231" w:rsidP="00E05231">
      <w:r>
        <w:separator/>
      </w:r>
    </w:p>
  </w:endnote>
  <w:endnote w:type="continuationSeparator" w:id="0">
    <w:p w14:paraId="1BE0D5C8" w14:textId="77777777" w:rsidR="00E05231" w:rsidRDefault="00E05231" w:rsidP="00E0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7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1D731" w14:textId="02FD3DBB" w:rsidR="00E05231" w:rsidRDefault="00E05231" w:rsidP="00E052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F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7B36" w14:textId="77777777" w:rsidR="00E05231" w:rsidRDefault="00E05231" w:rsidP="00E05231">
      <w:r>
        <w:separator/>
      </w:r>
    </w:p>
  </w:footnote>
  <w:footnote w:type="continuationSeparator" w:id="0">
    <w:p w14:paraId="7336C008" w14:textId="77777777" w:rsidR="00E05231" w:rsidRDefault="00E05231" w:rsidP="00E0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C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9626F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C6F14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C66DCC"/>
    <w:rsid w:val="00CA47FE"/>
    <w:rsid w:val="00D5526B"/>
    <w:rsid w:val="00D66962"/>
    <w:rsid w:val="00D87D9C"/>
    <w:rsid w:val="00D92B3B"/>
    <w:rsid w:val="00DA7DED"/>
    <w:rsid w:val="00DF4A30"/>
    <w:rsid w:val="00E0050C"/>
    <w:rsid w:val="00E05231"/>
    <w:rsid w:val="00E2450C"/>
    <w:rsid w:val="00E340B5"/>
    <w:rsid w:val="00E4001E"/>
    <w:rsid w:val="00E53ACA"/>
    <w:rsid w:val="00E9409E"/>
    <w:rsid w:val="00EC65E9"/>
    <w:rsid w:val="00F23A95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8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66DC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basedOn w:val="Normal"/>
    <w:link w:val="HeaderChar"/>
    <w:uiPriority w:val="99"/>
    <w:locked/>
    <w:rsid w:val="00CA47FE"/>
    <w:pPr>
      <w:widowControl/>
      <w:tabs>
        <w:tab w:val="left" w:pos="2552"/>
      </w:tabs>
    </w:pPr>
    <w:rPr>
      <w:sz w:val="20"/>
      <w:lang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CA47FE"/>
    <w:rPr>
      <w:rFonts w:eastAsia="Times New Roman" w:cs="Times New Roman"/>
      <w:sz w:val="20"/>
      <w:szCs w:val="24"/>
      <w:lang w:val="en-GB" w:eastAsia="en-AU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C66DC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C66DCC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C66DCC"/>
    <w:rPr>
      <w:rFonts w:cstheme="minorBidi"/>
      <w:b/>
      <w:bCs/>
      <w:sz w:val="20"/>
      <w:lang w:eastAsia="en-GB"/>
    </w:rPr>
  </w:style>
  <w:style w:type="paragraph" w:customStyle="1" w:styleId="HR">
    <w:name w:val="HR"/>
    <w:aliases w:val="Regulation Heading"/>
    <w:basedOn w:val="Normal"/>
    <w:next w:val="Normal"/>
    <w:rsid w:val="00C66DCC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FSCDraftingitem">
    <w:name w:val="FSC_Drafting_item"/>
    <w:basedOn w:val="Normal"/>
    <w:qFormat/>
    <w:rsid w:val="00CA47FE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CA47FE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CA47FE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CC"/>
    <w:rPr>
      <w:rFonts w:ascii="Tahoma" w:eastAsia="Times New Roman" w:hAnsi="Tahoma" w:cs="Tahoma"/>
      <w:sz w:val="16"/>
      <w:szCs w:val="16"/>
      <w:lang w:val="en-GB" w:bidi="en-US"/>
    </w:rPr>
  </w:style>
  <w:style w:type="paragraph" w:customStyle="1" w:styleId="FSCbaseheading">
    <w:name w:val="FSC_base_heading"/>
    <w:rsid w:val="00CA47FE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CA47FE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CA47F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CA47FE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footer0">
    <w:name w:val="FSC_footer"/>
    <w:basedOn w:val="Normal"/>
    <w:rsid w:val="00CA47FE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CA47F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CA47F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CA47F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CA47F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CA47F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CA47FE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CA47F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CA47F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CA47F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CA47F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CA47F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CA47F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CA47F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CA47FE"/>
    <w:rPr>
      <w:sz w:val="16"/>
    </w:rPr>
  </w:style>
  <w:style w:type="paragraph" w:customStyle="1" w:styleId="FSCtSubsub">
    <w:name w:val="FSC_t_Subsub"/>
    <w:basedOn w:val="FSCtPara"/>
    <w:qFormat/>
    <w:rsid w:val="00CA47F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CA47FE"/>
    <w:rPr>
      <w:sz w:val="16"/>
    </w:rPr>
  </w:style>
  <w:style w:type="paragraph" w:customStyle="1" w:styleId="FSCnSubsub">
    <w:name w:val="FSC_n_Subsub"/>
    <w:basedOn w:val="FSCnSubpara"/>
    <w:qFormat/>
    <w:rsid w:val="00CA47F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CA47F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A47FE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CA47FE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CA47FE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CA47FE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CA47FE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CA47FE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CA47FE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CA47FE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CA47F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CA47FE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CA47F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CA47F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CA47F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CA47FE"/>
    <w:pPr>
      <w:ind w:firstLine="0"/>
    </w:pPr>
  </w:style>
  <w:style w:type="paragraph" w:customStyle="1" w:styleId="FSCtblAddh1">
    <w:name w:val="FSC_tbl_Add_h1"/>
    <w:basedOn w:val="FSCh4Div"/>
    <w:rsid w:val="00CA47F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CA47F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CA47FE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CA47FE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CA47FE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CA47FE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CA47FE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CA47FE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CA47FE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CA47FE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CA47FE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CA47FE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CA47FE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CA47F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CA47F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CA47FE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CA47FE"/>
    <w:pPr>
      <w:jc w:val="right"/>
    </w:pPr>
    <w:rPr>
      <w:rFonts w:eastAsiaTheme="minorHAnsi"/>
      <w:lang w:eastAsia="en-US"/>
    </w:rPr>
  </w:style>
  <w:style w:type="paragraph" w:customStyle="1" w:styleId="FSCtblSubpara">
    <w:name w:val="FSC_tbl_Subpara"/>
    <w:basedOn w:val="Normal"/>
    <w:rsid w:val="00CA47FE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66DCC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basedOn w:val="Normal"/>
    <w:link w:val="HeaderChar"/>
    <w:uiPriority w:val="99"/>
    <w:locked/>
    <w:rsid w:val="00CA47FE"/>
    <w:pPr>
      <w:widowControl/>
      <w:tabs>
        <w:tab w:val="left" w:pos="2552"/>
      </w:tabs>
    </w:pPr>
    <w:rPr>
      <w:sz w:val="20"/>
      <w:lang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CA47FE"/>
    <w:rPr>
      <w:rFonts w:eastAsia="Times New Roman" w:cs="Times New Roman"/>
      <w:sz w:val="20"/>
      <w:szCs w:val="24"/>
      <w:lang w:val="en-GB" w:eastAsia="en-AU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C66DCC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C66DCC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C66DCC"/>
    <w:rPr>
      <w:rFonts w:cstheme="minorBidi"/>
      <w:b/>
      <w:bCs/>
      <w:sz w:val="20"/>
      <w:lang w:eastAsia="en-GB"/>
    </w:rPr>
  </w:style>
  <w:style w:type="paragraph" w:customStyle="1" w:styleId="HR">
    <w:name w:val="HR"/>
    <w:aliases w:val="Regulation Heading"/>
    <w:basedOn w:val="Normal"/>
    <w:next w:val="Normal"/>
    <w:rsid w:val="00C66DCC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FSCDraftingitem">
    <w:name w:val="FSC_Drafting_item"/>
    <w:basedOn w:val="Normal"/>
    <w:qFormat/>
    <w:rsid w:val="00CA47FE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CA47FE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Para">
    <w:name w:val="FSC_tbl_Para"/>
    <w:basedOn w:val="Normal"/>
    <w:rsid w:val="00CA47FE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CC"/>
    <w:rPr>
      <w:rFonts w:ascii="Tahoma" w:eastAsia="Times New Roman" w:hAnsi="Tahoma" w:cs="Tahoma"/>
      <w:sz w:val="16"/>
      <w:szCs w:val="16"/>
      <w:lang w:val="en-GB" w:bidi="en-US"/>
    </w:rPr>
  </w:style>
  <w:style w:type="paragraph" w:customStyle="1" w:styleId="FSCbaseheading">
    <w:name w:val="FSC_base_heading"/>
    <w:rsid w:val="00CA47FE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CA47FE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CA47F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CA47FE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footer0">
    <w:name w:val="FSC_footer"/>
    <w:basedOn w:val="Normal"/>
    <w:rsid w:val="00CA47FE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CA47F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CA47F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CA47F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CA47F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CA47F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CA47FE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CA47F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CA47F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CA47F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CA47F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CA47F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CA47F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CA47F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CA47FE"/>
    <w:rPr>
      <w:sz w:val="16"/>
    </w:rPr>
  </w:style>
  <w:style w:type="paragraph" w:customStyle="1" w:styleId="FSCtSubsub">
    <w:name w:val="FSC_t_Subsub"/>
    <w:basedOn w:val="FSCtPara"/>
    <w:qFormat/>
    <w:rsid w:val="00CA47F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CA47FE"/>
    <w:rPr>
      <w:sz w:val="16"/>
    </w:rPr>
  </w:style>
  <w:style w:type="paragraph" w:customStyle="1" w:styleId="FSCnSubsub">
    <w:name w:val="FSC_n_Subsub"/>
    <w:basedOn w:val="FSCnSubpara"/>
    <w:qFormat/>
    <w:rsid w:val="00CA47F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CA47F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A47FE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CA47FE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CA47FE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CA47FE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CA47FE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CA47FE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CA47FE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CA47FE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CA47F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CA47FE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CA47F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CA47F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CA47F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CA47FE"/>
    <w:pPr>
      <w:ind w:firstLine="0"/>
    </w:pPr>
  </w:style>
  <w:style w:type="paragraph" w:customStyle="1" w:styleId="FSCtblAddh1">
    <w:name w:val="FSC_tbl_Add_h1"/>
    <w:basedOn w:val="FSCh4Div"/>
    <w:rsid w:val="00CA47F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CA47F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CA47FE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CA47FE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CA47FE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CA47FE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CA47FE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CA47FE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CA47FE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CA47FE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CA47FE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CA47FE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CA47FE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CA47F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CA47F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CA47FE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CA47FE"/>
    <w:pPr>
      <w:jc w:val="right"/>
    </w:pPr>
    <w:rPr>
      <w:rFonts w:eastAsiaTheme="minorHAnsi"/>
      <w:lang w:eastAsia="en-US"/>
    </w:rPr>
  </w:style>
  <w:style w:type="paragraph" w:customStyle="1" w:styleId="FSCtblSubpara">
    <w:name w:val="FSC_tbl_Subpara"/>
    <w:basedOn w:val="Normal"/>
    <w:rsid w:val="00CA47FE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945B02EF52174C4B967F4E196448419E" ma:contentTypeVersion="18" ma:contentTypeDescription="FSANZ Record" ma:contentTypeScope="" ma:versionID="a074747f5fc606778348e6f77cb3ec66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8e43533d4d212b97b35da466efa46562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112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7e329c68-5cbf-4e54-96e5-e53e71021bd2">WYJEUTFRV6AA-1761-5736</_dlc_DocId>
    <_dlc_DocIdUrl xmlns="7e329c68-5cbf-4e54-96e5-e53e71021bd2">
      <Url>http://fsanzapps/_layouts/15/DocIdRedir.aspx?ID=WYJEUTFRV6AA-1761-5736</Url>
      <Description>WYJEUTFRV6AA-1761-5736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2407A-E930-4741-B007-A1FE864A9717}"/>
</file>

<file path=customXml/itemProps2.xml><?xml version="1.0" encoding="utf-8"?>
<ds:datastoreItem xmlns:ds="http://schemas.openxmlformats.org/officeDocument/2006/customXml" ds:itemID="{C5ADE5F3-0BFB-4BDF-9D86-8E4D8FD1C5AD}"/>
</file>

<file path=customXml/itemProps3.xml><?xml version="1.0" encoding="utf-8"?>
<ds:datastoreItem xmlns:ds="http://schemas.openxmlformats.org/officeDocument/2006/customXml" ds:itemID="{3D719D18-B1D4-4966-8170-B9F5C8F7EC45}"/>
</file>

<file path=customXml/itemProps4.xml><?xml version="1.0" encoding="utf-8"?>
<ds:datastoreItem xmlns:ds="http://schemas.openxmlformats.org/officeDocument/2006/customXml" ds:itemID="{C40496FD-8086-40C6-A0D5-DE634960860D}"/>
</file>

<file path=customXml/itemProps5.xml><?xml version="1.0" encoding="utf-8"?>
<ds:datastoreItem xmlns:ds="http://schemas.openxmlformats.org/officeDocument/2006/customXml" ds:itemID="{902ABC78-996B-4883-BDFA-C225B6E94F4A}"/>
</file>

<file path=customXml/itemProps6.xml><?xml version="1.0" encoding="utf-8"?>
<ds:datastoreItem xmlns:ds="http://schemas.openxmlformats.org/officeDocument/2006/customXml" ds:itemID="{41A414DA-C3C7-4C3D-8DF7-0EBA29C7D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1017</Characters>
  <Application>Microsoft Office Word</Application>
  <DocSecurity>0</DocSecurity>
  <Lines>8</Lines>
  <Paragraphs>2</Paragraphs>
  <ScaleCrop>false</ScaleCrop>
  <Company>Food Standards Australia New Zealand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2016-08-12T06:31:00Z</dcterms:created>
  <dcterms:modified xsi:type="dcterms:W3CDTF">2016-08-24T00:56:00Z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0x01010004C4C934AD08B647A78FCADD498BE3190200945B02EF52174C4B967F4E196448419E</vt:lpwstr>
  </property>
  <property fmtid="{D5CDD505-2E9C-101B-9397-08002B2CF9AE}" pid="3" name="DisposalClass">
    <vt:lpwstr/>
  </property>
  <property fmtid="{D5CDD505-2E9C-101B-9397-08002B2CF9AE}" pid="4" name="BCS_">
    <vt:lpwstr>112;#Instruments|4a8ff5e5-1f0e-4751-ab44-bc0d33b46a80</vt:lpwstr>
  </property>
  <property fmtid="{D5CDD505-2E9C-101B-9397-08002B2CF9AE}" pid="5" name="_dlc_DocIdItemGuid">
    <vt:lpwstr>cff63896-a1cb-4703-b0ed-1f1569a527c7</vt:lpwstr>
  </property>
</Properties>
</file>