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E405F" w14:textId="77777777" w:rsidR="00F044F3" w:rsidRPr="005B642D" w:rsidRDefault="002D144D" w:rsidP="00F044F3">
      <w:pPr>
        <w:tabs>
          <w:tab w:val="right" w:pos="9072"/>
        </w:tabs>
        <w:spacing w:after="0" w:line="240" w:lineRule="auto"/>
        <w:ind w:right="91"/>
        <w:jc w:val="center"/>
        <w:rPr>
          <w:rFonts w:ascii="Times New Roman" w:eastAsia="Times New Roman" w:hAnsi="Times New Roman" w:cs="Times New Roman"/>
          <w:b/>
          <w:sz w:val="24"/>
          <w:szCs w:val="24"/>
          <w:u w:val="single"/>
        </w:rPr>
      </w:pPr>
      <w:r w:rsidRPr="005B642D">
        <w:rPr>
          <w:rFonts w:ascii="Times New Roman" w:eastAsia="Times New Roman" w:hAnsi="Times New Roman" w:cs="Times New Roman"/>
          <w:b/>
          <w:sz w:val="24"/>
          <w:szCs w:val="24"/>
          <w:u w:val="single"/>
        </w:rPr>
        <w:t>EXPLANATORY STATEMENT</w:t>
      </w:r>
    </w:p>
    <w:p w14:paraId="73CE4060" w14:textId="77777777" w:rsidR="00F044F3" w:rsidRPr="005B642D" w:rsidRDefault="002D144D" w:rsidP="00F044F3">
      <w:pPr>
        <w:tabs>
          <w:tab w:val="right" w:pos="9072"/>
        </w:tabs>
        <w:spacing w:after="0" w:line="240" w:lineRule="auto"/>
        <w:ind w:right="91"/>
        <w:jc w:val="center"/>
        <w:rPr>
          <w:rFonts w:ascii="Times New Roman" w:eastAsia="Times New Roman" w:hAnsi="Times New Roman" w:cs="Times New Roman"/>
          <w:b/>
          <w:sz w:val="24"/>
          <w:szCs w:val="24"/>
          <w:u w:val="single"/>
        </w:rPr>
      </w:pPr>
    </w:p>
    <w:p w14:paraId="73CE4061" w14:textId="77777777" w:rsidR="00F044F3" w:rsidRPr="005B642D" w:rsidRDefault="002D144D" w:rsidP="003E1656">
      <w:pPr>
        <w:keepNext/>
        <w:tabs>
          <w:tab w:val="right" w:pos="9072"/>
        </w:tabs>
        <w:spacing w:after="0" w:line="240" w:lineRule="auto"/>
        <w:ind w:right="91"/>
        <w:jc w:val="center"/>
        <w:outlineLvl w:val="5"/>
        <w:rPr>
          <w:rFonts w:ascii="Times New Roman" w:eastAsia="Times New Roman" w:hAnsi="Times New Roman" w:cs="Times New Roman"/>
          <w:b/>
          <w:sz w:val="24"/>
          <w:szCs w:val="20"/>
          <w:u w:val="single"/>
          <w:lang w:eastAsia="en-AU"/>
        </w:rPr>
      </w:pPr>
      <w:r w:rsidRPr="005B642D">
        <w:rPr>
          <w:rFonts w:ascii="Times New Roman" w:eastAsia="Times New Roman" w:hAnsi="Times New Roman" w:cs="Times New Roman"/>
          <w:b/>
          <w:sz w:val="24"/>
          <w:szCs w:val="20"/>
          <w:u w:val="single"/>
          <w:lang w:eastAsia="en-AU"/>
        </w:rPr>
        <w:t>Select Le</w:t>
      </w:r>
      <w:r>
        <w:rPr>
          <w:rFonts w:ascii="Times New Roman" w:eastAsia="Times New Roman" w:hAnsi="Times New Roman" w:cs="Times New Roman"/>
          <w:b/>
          <w:sz w:val="24"/>
          <w:szCs w:val="20"/>
          <w:u w:val="single"/>
          <w:lang w:eastAsia="en-AU"/>
        </w:rPr>
        <w:t>gislative Instrument No. , 2016</w:t>
      </w:r>
    </w:p>
    <w:p w14:paraId="73CE4062" w14:textId="77777777" w:rsidR="00F044F3" w:rsidRPr="005B642D" w:rsidRDefault="002D144D" w:rsidP="00F044F3">
      <w:pPr>
        <w:tabs>
          <w:tab w:val="right" w:pos="9072"/>
        </w:tabs>
        <w:spacing w:after="0" w:line="240" w:lineRule="auto"/>
        <w:ind w:right="91"/>
        <w:rPr>
          <w:rFonts w:ascii="Times New Roman" w:eastAsia="Times New Roman" w:hAnsi="Times New Roman" w:cs="Times New Roman"/>
          <w:sz w:val="20"/>
          <w:szCs w:val="24"/>
        </w:rPr>
      </w:pPr>
    </w:p>
    <w:p w14:paraId="73CE4063" w14:textId="77777777" w:rsidR="003E1656" w:rsidRPr="005B642D" w:rsidRDefault="002D144D" w:rsidP="003E1656">
      <w:pPr>
        <w:tabs>
          <w:tab w:val="left" w:pos="1701"/>
          <w:tab w:val="right" w:pos="9072"/>
        </w:tabs>
        <w:spacing w:after="0" w:line="240" w:lineRule="auto"/>
        <w:ind w:right="91"/>
        <w:jc w:val="center"/>
        <w:rPr>
          <w:rFonts w:ascii="Times New Roman" w:eastAsia="Times New Roman" w:hAnsi="Times New Roman" w:cs="Times New Roman"/>
          <w:sz w:val="24"/>
          <w:szCs w:val="24"/>
        </w:rPr>
      </w:pPr>
      <w:r w:rsidRPr="005B642D">
        <w:rPr>
          <w:rFonts w:ascii="Times New Roman" w:eastAsia="Times New Roman" w:hAnsi="Times New Roman" w:cs="Times New Roman"/>
          <w:sz w:val="24"/>
          <w:szCs w:val="24"/>
        </w:rPr>
        <w:t>Issued by the authority of the Minister for Justice</w:t>
      </w:r>
    </w:p>
    <w:p w14:paraId="73CE4064" w14:textId="77777777" w:rsidR="003E1656" w:rsidRPr="005B642D" w:rsidRDefault="002D144D" w:rsidP="00F044F3">
      <w:pPr>
        <w:tabs>
          <w:tab w:val="left" w:pos="1701"/>
          <w:tab w:val="right" w:pos="9072"/>
        </w:tabs>
        <w:spacing w:after="0" w:line="240" w:lineRule="auto"/>
        <w:ind w:right="91"/>
        <w:rPr>
          <w:rFonts w:ascii="Times New Roman" w:eastAsia="Times New Roman" w:hAnsi="Times New Roman" w:cs="Times New Roman"/>
          <w:sz w:val="24"/>
          <w:szCs w:val="24"/>
        </w:rPr>
      </w:pPr>
    </w:p>
    <w:p w14:paraId="73CE4065" w14:textId="77777777" w:rsidR="00F044F3" w:rsidRPr="005B642D" w:rsidRDefault="002D144D" w:rsidP="003E1656">
      <w:pPr>
        <w:tabs>
          <w:tab w:val="right" w:pos="9072"/>
        </w:tabs>
        <w:spacing w:after="0" w:line="240" w:lineRule="auto"/>
        <w:ind w:right="91"/>
        <w:jc w:val="center"/>
        <w:rPr>
          <w:rFonts w:ascii="Times New Roman" w:eastAsia="Times New Roman" w:hAnsi="Times New Roman" w:cs="Times New Roman"/>
          <w:i/>
          <w:sz w:val="24"/>
          <w:szCs w:val="24"/>
        </w:rPr>
      </w:pPr>
      <w:r w:rsidRPr="005B642D">
        <w:rPr>
          <w:rFonts w:ascii="Times New Roman" w:eastAsia="Times New Roman" w:hAnsi="Times New Roman" w:cs="Times New Roman"/>
          <w:i/>
          <w:sz w:val="24"/>
          <w:szCs w:val="24"/>
        </w:rPr>
        <w:t>Austr</w:t>
      </w:r>
      <w:r>
        <w:rPr>
          <w:rFonts w:ascii="Times New Roman" w:eastAsia="Times New Roman" w:hAnsi="Times New Roman" w:cs="Times New Roman"/>
          <w:i/>
          <w:sz w:val="24"/>
          <w:szCs w:val="24"/>
        </w:rPr>
        <w:t>alian Crime Commission Act 2002</w:t>
      </w:r>
    </w:p>
    <w:p w14:paraId="73CE4066" w14:textId="77777777" w:rsidR="00480269" w:rsidRPr="005B642D" w:rsidRDefault="002D144D" w:rsidP="003E1656">
      <w:pPr>
        <w:tabs>
          <w:tab w:val="right" w:pos="9072"/>
        </w:tabs>
        <w:spacing w:after="0" w:line="240" w:lineRule="auto"/>
        <w:ind w:right="91"/>
        <w:jc w:val="center"/>
        <w:rPr>
          <w:rFonts w:ascii="Times New Roman" w:eastAsia="Times New Roman" w:hAnsi="Times New Roman" w:cs="Times New Roman"/>
          <w:sz w:val="20"/>
          <w:szCs w:val="24"/>
        </w:rPr>
      </w:pPr>
    </w:p>
    <w:p w14:paraId="73CE4067" w14:textId="77777777" w:rsidR="00F044F3" w:rsidRPr="00A22C11" w:rsidRDefault="002D144D" w:rsidP="00FA64D7">
      <w:pPr>
        <w:tabs>
          <w:tab w:val="left" w:pos="0"/>
          <w:tab w:val="right" w:pos="9072"/>
        </w:tabs>
        <w:spacing w:after="0" w:line="240" w:lineRule="auto"/>
        <w:ind w:right="91"/>
        <w:jc w:val="center"/>
        <w:rPr>
          <w:rFonts w:ascii="Times New Roman" w:eastAsia="Times New Roman" w:hAnsi="Times New Roman" w:cs="Times New Roman"/>
          <w:sz w:val="24"/>
          <w:szCs w:val="24"/>
        </w:rPr>
      </w:pPr>
      <w:r w:rsidRPr="005B642D">
        <w:rPr>
          <w:rFonts w:ascii="Times New Roman" w:eastAsia="Times New Roman" w:hAnsi="Times New Roman" w:cs="Times New Roman"/>
          <w:i/>
          <w:sz w:val="24"/>
          <w:szCs w:val="24"/>
        </w:rPr>
        <w:t xml:space="preserve">Australian </w:t>
      </w:r>
      <w:r>
        <w:rPr>
          <w:rFonts w:ascii="Times New Roman" w:eastAsia="Times New Roman" w:hAnsi="Times New Roman" w:cs="Times New Roman"/>
          <w:i/>
          <w:sz w:val="24"/>
          <w:szCs w:val="24"/>
        </w:rPr>
        <w:t>Crime Commission Amendment (National Policing Information) Regulation 2016</w:t>
      </w:r>
      <w:r>
        <w:rPr>
          <w:rFonts w:ascii="Times New Roman" w:eastAsia="Times New Roman" w:hAnsi="Times New Roman" w:cs="Times New Roman"/>
          <w:sz w:val="24"/>
          <w:szCs w:val="24"/>
        </w:rPr>
        <w:t xml:space="preserve"> </w:t>
      </w:r>
      <w:r w:rsidRPr="00A22C11">
        <w:rPr>
          <w:rFonts w:ascii="Times New Roman" w:eastAsia="Times New Roman" w:hAnsi="Times New Roman" w:cs="Times New Roman"/>
          <w:i/>
          <w:sz w:val="24"/>
          <w:szCs w:val="24"/>
        </w:rPr>
        <w:t>(No. 1)</w:t>
      </w:r>
    </w:p>
    <w:p w14:paraId="73CE4068" w14:textId="77777777" w:rsidR="00F044F3" w:rsidRPr="005B642D" w:rsidRDefault="002D144D" w:rsidP="00F044F3">
      <w:pPr>
        <w:tabs>
          <w:tab w:val="right" w:pos="9072"/>
        </w:tabs>
        <w:spacing w:after="0" w:line="240" w:lineRule="auto"/>
        <w:ind w:right="91"/>
        <w:rPr>
          <w:rFonts w:ascii="Times New Roman" w:eastAsia="Times New Roman" w:hAnsi="Times New Roman" w:cs="Times New Roman"/>
          <w:sz w:val="20"/>
          <w:szCs w:val="24"/>
        </w:rPr>
      </w:pPr>
    </w:p>
    <w:p w14:paraId="73CE4069" w14:textId="77777777" w:rsidR="00AA05F7" w:rsidRPr="00AA05F7" w:rsidRDefault="002D144D" w:rsidP="00AA05F7">
      <w:pPr>
        <w:pStyle w:val="Paragraph"/>
        <w:spacing w:before="0" w:after="120" w:line="276" w:lineRule="auto"/>
        <w:rPr>
          <w:lang w:eastAsia="en-AU"/>
        </w:rPr>
      </w:pPr>
      <w:r w:rsidRPr="00AA05F7">
        <w:rPr>
          <w:lang w:eastAsia="en-AU"/>
        </w:rPr>
        <w:t xml:space="preserve">The </w:t>
      </w:r>
      <w:r w:rsidRPr="00AA05F7">
        <w:rPr>
          <w:i/>
          <w:lang w:eastAsia="en-AU"/>
        </w:rPr>
        <w:t>Australian Crime Commission Act 2002</w:t>
      </w:r>
      <w:r w:rsidRPr="00AA05F7">
        <w:rPr>
          <w:lang w:eastAsia="en-AU"/>
        </w:rPr>
        <w:t xml:space="preserve"> (the ACC Act) establishes the </w:t>
      </w:r>
      <w:r w:rsidRPr="00CC49E9">
        <w:rPr>
          <w:lang w:eastAsia="en-AU"/>
        </w:rPr>
        <w:t>Australian Crime Commission (ACC) and prescribes the functions and powers of the ACC.</w:t>
      </w:r>
    </w:p>
    <w:p w14:paraId="73CE406A" w14:textId="77777777" w:rsidR="00AA05F7" w:rsidRPr="00AA05F7" w:rsidRDefault="002D144D" w:rsidP="00AA05F7">
      <w:pPr>
        <w:numPr>
          <w:ilvl w:val="12"/>
          <w:numId w:val="0"/>
        </w:numPr>
        <w:spacing w:after="120"/>
        <w:rPr>
          <w:rFonts w:ascii="Times New Roman" w:eastAsia="Times New Roman" w:hAnsi="Times New Roman" w:cs="Times New Roman"/>
          <w:sz w:val="24"/>
          <w:szCs w:val="20"/>
          <w:lang w:eastAsia="en-AU"/>
        </w:rPr>
      </w:pPr>
      <w:r w:rsidRPr="00AA05F7">
        <w:rPr>
          <w:rFonts w:ascii="Times New Roman" w:eastAsia="Times New Roman" w:hAnsi="Times New Roman" w:cs="Times New Roman"/>
          <w:sz w:val="24"/>
          <w:szCs w:val="20"/>
          <w:lang w:eastAsia="en-AU"/>
        </w:rPr>
        <w:t xml:space="preserve">Section 62 of the ACC Act provides that the Governor-General may make regulations for all matters </w:t>
      </w:r>
      <w:r w:rsidRPr="00AA05F7">
        <w:rPr>
          <w:rFonts w:ascii="Times New Roman" w:eastAsia="Times New Roman" w:hAnsi="Times New Roman" w:cs="Times New Roman"/>
          <w:sz w:val="24"/>
          <w:szCs w:val="20"/>
          <w:lang w:eastAsia="en-AU"/>
        </w:rPr>
        <w:t>required or permitte</w:t>
      </w:r>
      <w:bookmarkStart w:id="0" w:name="_GoBack"/>
      <w:bookmarkEnd w:id="0"/>
      <w:r w:rsidRPr="00AA05F7">
        <w:rPr>
          <w:rFonts w:ascii="Times New Roman" w:eastAsia="Times New Roman" w:hAnsi="Times New Roman" w:cs="Times New Roman"/>
          <w:sz w:val="24"/>
          <w:szCs w:val="20"/>
          <w:lang w:eastAsia="en-AU"/>
        </w:rPr>
        <w:t xml:space="preserve">d by the ACC Act to </w:t>
      </w:r>
      <w:proofErr w:type="gramStart"/>
      <w:r w:rsidRPr="00AA05F7">
        <w:rPr>
          <w:rFonts w:ascii="Times New Roman" w:eastAsia="Times New Roman" w:hAnsi="Times New Roman" w:cs="Times New Roman"/>
          <w:sz w:val="24"/>
          <w:szCs w:val="20"/>
          <w:lang w:eastAsia="en-AU"/>
        </w:rPr>
        <w:t>be prescribed</w:t>
      </w:r>
      <w:proofErr w:type="gramEnd"/>
      <w:r w:rsidRPr="00AA05F7">
        <w:rPr>
          <w:rFonts w:ascii="Times New Roman" w:eastAsia="Times New Roman" w:hAnsi="Times New Roman" w:cs="Times New Roman"/>
          <w:sz w:val="24"/>
          <w:szCs w:val="20"/>
          <w:lang w:eastAsia="en-AU"/>
        </w:rPr>
        <w:t>.</w:t>
      </w:r>
    </w:p>
    <w:p w14:paraId="73CE406B" w14:textId="77777777" w:rsidR="00AA05F7" w:rsidRPr="00AA05F7" w:rsidRDefault="002D144D" w:rsidP="00AA05F7">
      <w:pPr>
        <w:numPr>
          <w:ilvl w:val="12"/>
          <w:numId w:val="0"/>
        </w:numPr>
        <w:spacing w:after="120"/>
        <w:rPr>
          <w:rFonts w:ascii="Times New Roman" w:eastAsia="Times New Roman" w:hAnsi="Times New Roman" w:cs="Times New Roman"/>
          <w:sz w:val="24"/>
          <w:szCs w:val="20"/>
          <w:lang w:eastAsia="en-AU"/>
        </w:rPr>
      </w:pPr>
      <w:r w:rsidRPr="00AA05F7">
        <w:rPr>
          <w:rFonts w:ascii="Times New Roman" w:eastAsia="Times New Roman" w:hAnsi="Times New Roman" w:cs="Times New Roman"/>
          <w:sz w:val="24"/>
          <w:szCs w:val="20"/>
          <w:lang w:eastAsia="en-AU"/>
        </w:rPr>
        <w:t xml:space="preserve">The </w:t>
      </w:r>
      <w:r w:rsidRPr="00AA05F7">
        <w:rPr>
          <w:rFonts w:ascii="Times New Roman" w:eastAsia="Times New Roman" w:hAnsi="Times New Roman" w:cs="Times New Roman"/>
          <w:i/>
          <w:sz w:val="24"/>
          <w:szCs w:val="20"/>
          <w:lang w:eastAsia="en-AU"/>
        </w:rPr>
        <w:t>Australian Crime Commission Amendment (National Policing Information) Act 201</w:t>
      </w:r>
      <w:r>
        <w:rPr>
          <w:rFonts w:ascii="Times New Roman" w:eastAsia="Times New Roman" w:hAnsi="Times New Roman" w:cs="Times New Roman"/>
          <w:i/>
          <w:sz w:val="24"/>
          <w:szCs w:val="20"/>
          <w:lang w:eastAsia="en-AU"/>
        </w:rPr>
        <w:t>6</w:t>
      </w:r>
      <w:r w:rsidRPr="00AA05F7">
        <w:rPr>
          <w:rFonts w:ascii="Times New Roman" w:eastAsia="Times New Roman" w:hAnsi="Times New Roman" w:cs="Times New Roman"/>
          <w:i/>
          <w:sz w:val="24"/>
          <w:szCs w:val="20"/>
          <w:lang w:eastAsia="en-AU"/>
        </w:rPr>
        <w:t xml:space="preserve"> </w:t>
      </w:r>
      <w:r>
        <w:rPr>
          <w:rFonts w:ascii="Times New Roman" w:eastAsia="Times New Roman" w:hAnsi="Times New Roman" w:cs="Times New Roman"/>
          <w:sz w:val="24"/>
          <w:szCs w:val="20"/>
          <w:lang w:eastAsia="en-AU"/>
        </w:rPr>
        <w:t>made</w:t>
      </w:r>
      <w:r w:rsidRPr="00AA05F7">
        <w:rPr>
          <w:rFonts w:ascii="Times New Roman" w:eastAsia="Times New Roman" w:hAnsi="Times New Roman" w:cs="Times New Roman"/>
          <w:sz w:val="24"/>
          <w:szCs w:val="20"/>
          <w:lang w:eastAsia="en-AU"/>
        </w:rPr>
        <w:t xml:space="preserve"> amendments to the ACC Ac</w:t>
      </w:r>
      <w:r>
        <w:rPr>
          <w:rFonts w:ascii="Times New Roman" w:eastAsia="Times New Roman" w:hAnsi="Times New Roman" w:cs="Times New Roman"/>
          <w:sz w:val="24"/>
          <w:szCs w:val="20"/>
          <w:lang w:eastAsia="en-AU"/>
        </w:rPr>
        <w:t xml:space="preserve">t to effectively merge </w:t>
      </w:r>
      <w:proofErr w:type="spellStart"/>
      <w:r>
        <w:rPr>
          <w:rFonts w:ascii="Times New Roman" w:eastAsia="Times New Roman" w:hAnsi="Times New Roman" w:cs="Times New Roman"/>
          <w:sz w:val="24"/>
          <w:szCs w:val="20"/>
          <w:lang w:eastAsia="en-AU"/>
        </w:rPr>
        <w:t>CrimTrac</w:t>
      </w:r>
      <w:proofErr w:type="spellEnd"/>
      <w:r>
        <w:rPr>
          <w:rFonts w:ascii="Times New Roman" w:eastAsia="Times New Roman" w:hAnsi="Times New Roman" w:cs="Times New Roman"/>
          <w:sz w:val="24"/>
          <w:szCs w:val="20"/>
          <w:lang w:eastAsia="en-AU"/>
        </w:rPr>
        <w:t xml:space="preserve"> and the ACC, by conferring on the ACC all the functions </w:t>
      </w:r>
      <w:r>
        <w:rPr>
          <w:rFonts w:ascii="Times New Roman" w:eastAsia="Times New Roman" w:hAnsi="Times New Roman" w:cs="Times New Roman"/>
          <w:sz w:val="24"/>
          <w:szCs w:val="20"/>
          <w:lang w:eastAsia="en-AU"/>
        </w:rPr>
        <w:t xml:space="preserve">then performed by </w:t>
      </w:r>
      <w:proofErr w:type="spellStart"/>
      <w:r>
        <w:rPr>
          <w:rFonts w:ascii="Times New Roman" w:eastAsia="Times New Roman" w:hAnsi="Times New Roman" w:cs="Times New Roman"/>
          <w:sz w:val="24"/>
          <w:szCs w:val="20"/>
          <w:lang w:eastAsia="en-AU"/>
        </w:rPr>
        <w:t>CrimTrac</w:t>
      </w:r>
      <w:proofErr w:type="spellEnd"/>
      <w:r>
        <w:rPr>
          <w:rFonts w:ascii="Times New Roman" w:eastAsia="Times New Roman" w:hAnsi="Times New Roman" w:cs="Times New Roman"/>
          <w:sz w:val="24"/>
          <w:szCs w:val="20"/>
          <w:lang w:eastAsia="en-AU"/>
        </w:rPr>
        <w:t>. The Act</w:t>
      </w:r>
      <w:r w:rsidRPr="00AA05F7">
        <w:rPr>
          <w:rFonts w:ascii="Times New Roman" w:eastAsia="Times New Roman" w:hAnsi="Times New Roman" w:cs="Times New Roman"/>
          <w:sz w:val="24"/>
          <w:szCs w:val="20"/>
          <w:lang w:eastAsia="en-AU"/>
        </w:rPr>
        <w:t xml:space="preserve"> insert</w:t>
      </w:r>
      <w:r>
        <w:rPr>
          <w:rFonts w:ascii="Times New Roman" w:eastAsia="Times New Roman" w:hAnsi="Times New Roman" w:cs="Times New Roman"/>
          <w:sz w:val="24"/>
          <w:szCs w:val="20"/>
          <w:lang w:eastAsia="en-AU"/>
        </w:rPr>
        <w:t>ed</w:t>
      </w:r>
      <w:r w:rsidRPr="00AA05F7">
        <w:rPr>
          <w:rFonts w:ascii="Times New Roman" w:eastAsia="Times New Roman" w:hAnsi="Times New Roman" w:cs="Times New Roman"/>
          <w:sz w:val="24"/>
          <w:szCs w:val="20"/>
          <w:lang w:eastAsia="en-AU"/>
        </w:rPr>
        <w:t xml:space="preserve"> a range of provisions into the ACC Act which stipulate matters that are to </w:t>
      </w:r>
      <w:proofErr w:type="gramStart"/>
      <w:r w:rsidRPr="00AA05F7">
        <w:rPr>
          <w:rFonts w:ascii="Times New Roman" w:eastAsia="Times New Roman" w:hAnsi="Times New Roman" w:cs="Times New Roman"/>
          <w:sz w:val="24"/>
          <w:szCs w:val="20"/>
          <w:lang w:eastAsia="en-AU"/>
        </w:rPr>
        <w:t>be prescribed</w:t>
      </w:r>
      <w:proofErr w:type="gramEnd"/>
      <w:r w:rsidRPr="00AA05F7">
        <w:rPr>
          <w:rFonts w:ascii="Times New Roman" w:eastAsia="Times New Roman" w:hAnsi="Times New Roman" w:cs="Times New Roman"/>
          <w:sz w:val="24"/>
          <w:szCs w:val="20"/>
          <w:lang w:eastAsia="en-AU"/>
        </w:rPr>
        <w:t xml:space="preserve"> in regulations.   </w:t>
      </w:r>
    </w:p>
    <w:p w14:paraId="73CE406C" w14:textId="77777777" w:rsidR="00AA05F7" w:rsidRPr="00AA05F7" w:rsidRDefault="002D144D" w:rsidP="00AA05F7">
      <w:pPr>
        <w:numPr>
          <w:ilvl w:val="12"/>
          <w:numId w:val="0"/>
        </w:numPr>
        <w:spacing w:after="120"/>
        <w:rPr>
          <w:rFonts w:ascii="Times New Roman" w:eastAsia="Times New Roman" w:hAnsi="Times New Roman" w:cs="Times New Roman"/>
          <w:sz w:val="24"/>
          <w:szCs w:val="20"/>
          <w:lang w:eastAsia="en-AU"/>
        </w:rPr>
      </w:pPr>
      <w:r w:rsidRPr="00AA05F7">
        <w:rPr>
          <w:rFonts w:ascii="Times New Roman" w:eastAsia="Times New Roman" w:hAnsi="Times New Roman" w:cs="Times New Roman"/>
          <w:sz w:val="24"/>
          <w:szCs w:val="20"/>
          <w:lang w:eastAsia="en-AU"/>
        </w:rPr>
        <w:t xml:space="preserve">Subsection 4(1) of the </w:t>
      </w:r>
      <w:r>
        <w:rPr>
          <w:rFonts w:ascii="Times New Roman" w:eastAsia="Times New Roman" w:hAnsi="Times New Roman" w:cs="Times New Roman"/>
          <w:sz w:val="24"/>
          <w:szCs w:val="20"/>
          <w:lang w:eastAsia="en-AU"/>
        </w:rPr>
        <w:t xml:space="preserve">ACC </w:t>
      </w:r>
      <w:r w:rsidRPr="00AA05F7">
        <w:rPr>
          <w:rFonts w:ascii="Times New Roman" w:eastAsia="Times New Roman" w:hAnsi="Times New Roman" w:cs="Times New Roman"/>
          <w:sz w:val="24"/>
          <w:szCs w:val="20"/>
          <w:lang w:eastAsia="en-AU"/>
        </w:rPr>
        <w:t xml:space="preserve">Act defines </w:t>
      </w:r>
      <w:bookmarkStart w:id="1" w:name="OLE_LINK2"/>
      <w:r w:rsidRPr="00AA05F7">
        <w:rPr>
          <w:rFonts w:ascii="Times New Roman" w:eastAsia="Times New Roman" w:hAnsi="Times New Roman" w:cs="Times New Roman"/>
          <w:sz w:val="24"/>
          <w:szCs w:val="20"/>
          <w:lang w:eastAsia="en-AU"/>
        </w:rPr>
        <w:t>‘national policing information’ as information that is collected</w:t>
      </w:r>
      <w:r w:rsidRPr="00AA05F7">
        <w:rPr>
          <w:rFonts w:ascii="Times New Roman" w:eastAsia="Times New Roman" w:hAnsi="Times New Roman" w:cs="Times New Roman"/>
          <w:sz w:val="24"/>
          <w:szCs w:val="20"/>
          <w:lang w:eastAsia="en-AU"/>
        </w:rPr>
        <w:t xml:space="preserve"> by the Australian Federal Police, the police force of a State or a </w:t>
      </w:r>
      <w:r w:rsidRPr="00AA05F7">
        <w:rPr>
          <w:rFonts w:ascii="Times New Roman" w:eastAsia="Times New Roman" w:hAnsi="Times New Roman" w:cs="Times New Roman"/>
          <w:i/>
          <w:sz w:val="24"/>
          <w:szCs w:val="20"/>
          <w:lang w:eastAsia="en-AU"/>
        </w:rPr>
        <w:t xml:space="preserve">body prescribed by the regulations </w:t>
      </w:r>
      <w:r w:rsidRPr="00AA05F7">
        <w:rPr>
          <w:rFonts w:ascii="Times New Roman" w:eastAsia="Times New Roman" w:hAnsi="Times New Roman" w:cs="Times New Roman"/>
          <w:sz w:val="24"/>
          <w:szCs w:val="20"/>
          <w:lang w:eastAsia="en-AU"/>
        </w:rPr>
        <w:t>in the performance or exercise of its functions or powers</w:t>
      </w:r>
      <w:r w:rsidRPr="00AA05F7">
        <w:rPr>
          <w:rFonts w:ascii="Times New Roman" w:eastAsia="Times New Roman" w:hAnsi="Times New Roman" w:cs="Times New Roman"/>
          <w:i/>
          <w:sz w:val="24"/>
          <w:szCs w:val="20"/>
          <w:lang w:eastAsia="en-AU"/>
        </w:rPr>
        <w:t xml:space="preserve"> </w:t>
      </w:r>
      <w:r w:rsidRPr="00AA05F7">
        <w:rPr>
          <w:rFonts w:ascii="Times New Roman" w:eastAsia="Times New Roman" w:hAnsi="Times New Roman" w:cs="Times New Roman"/>
          <w:sz w:val="24"/>
          <w:szCs w:val="20"/>
          <w:lang w:eastAsia="en-AU"/>
        </w:rPr>
        <w:t>and</w:t>
      </w:r>
      <w:r w:rsidRPr="00AA05F7">
        <w:rPr>
          <w:rFonts w:ascii="Times New Roman" w:eastAsia="Times New Roman" w:hAnsi="Times New Roman" w:cs="Times New Roman"/>
          <w:i/>
          <w:sz w:val="24"/>
          <w:szCs w:val="20"/>
          <w:lang w:eastAsia="en-AU"/>
        </w:rPr>
        <w:t xml:space="preserve"> of a kind prescribed by the regulations</w:t>
      </w:r>
      <w:r w:rsidRPr="00AA05F7">
        <w:rPr>
          <w:rFonts w:ascii="Times New Roman" w:eastAsia="Times New Roman" w:hAnsi="Times New Roman" w:cs="Times New Roman"/>
          <w:sz w:val="24"/>
          <w:szCs w:val="20"/>
          <w:lang w:eastAsia="en-AU"/>
        </w:rPr>
        <w:t xml:space="preserve"> (emphasis added). </w:t>
      </w:r>
    </w:p>
    <w:p w14:paraId="73CE406D" w14:textId="77777777" w:rsidR="00AA05F7" w:rsidRDefault="002D144D" w:rsidP="00AA05F7">
      <w:pPr>
        <w:numPr>
          <w:ilvl w:val="12"/>
          <w:numId w:val="0"/>
        </w:numPr>
        <w:spacing w:after="120"/>
        <w:rPr>
          <w:rFonts w:ascii="Times New Roman" w:eastAsia="Times New Roman" w:hAnsi="Times New Roman" w:cs="Times New Roman"/>
          <w:sz w:val="24"/>
          <w:szCs w:val="20"/>
          <w:lang w:eastAsia="en-AU"/>
        </w:rPr>
      </w:pPr>
      <w:r w:rsidRPr="00AA05F7">
        <w:rPr>
          <w:rFonts w:ascii="Times New Roman" w:eastAsia="Times New Roman" w:hAnsi="Times New Roman" w:cs="Times New Roman"/>
          <w:sz w:val="24"/>
          <w:szCs w:val="20"/>
          <w:lang w:eastAsia="en-AU"/>
        </w:rPr>
        <w:t xml:space="preserve">Subsection 59AA(1B) of the </w:t>
      </w:r>
      <w:r>
        <w:rPr>
          <w:rFonts w:ascii="Times New Roman" w:eastAsia="Times New Roman" w:hAnsi="Times New Roman" w:cs="Times New Roman"/>
          <w:sz w:val="24"/>
          <w:szCs w:val="20"/>
          <w:lang w:eastAsia="en-AU"/>
        </w:rPr>
        <w:t xml:space="preserve">ACC </w:t>
      </w:r>
      <w:r w:rsidRPr="00AA05F7">
        <w:rPr>
          <w:rFonts w:ascii="Times New Roman" w:eastAsia="Times New Roman" w:hAnsi="Times New Roman" w:cs="Times New Roman"/>
          <w:sz w:val="24"/>
          <w:szCs w:val="20"/>
          <w:lang w:eastAsia="en-AU"/>
        </w:rPr>
        <w:t>A</w:t>
      </w:r>
      <w:r w:rsidRPr="00AA05F7">
        <w:rPr>
          <w:rFonts w:ascii="Times New Roman" w:eastAsia="Times New Roman" w:hAnsi="Times New Roman" w:cs="Times New Roman"/>
          <w:sz w:val="24"/>
          <w:szCs w:val="20"/>
          <w:lang w:eastAsia="en-AU"/>
        </w:rPr>
        <w:t xml:space="preserve">ct provides that the CEO of the ACC must obtain Board approval before disclosing national policing information to </w:t>
      </w:r>
      <w:r>
        <w:rPr>
          <w:rFonts w:ascii="Times New Roman" w:eastAsia="Times New Roman" w:hAnsi="Times New Roman" w:cs="Times New Roman"/>
          <w:sz w:val="24"/>
          <w:szCs w:val="20"/>
          <w:lang w:eastAsia="en-AU"/>
        </w:rPr>
        <w:t xml:space="preserve">a </w:t>
      </w:r>
      <w:r w:rsidRPr="00AA05F7">
        <w:rPr>
          <w:rFonts w:ascii="Times New Roman" w:eastAsia="Times New Roman" w:hAnsi="Times New Roman" w:cs="Times New Roman"/>
          <w:sz w:val="24"/>
          <w:szCs w:val="20"/>
          <w:lang w:eastAsia="en-AU"/>
        </w:rPr>
        <w:t xml:space="preserve">body that is </w:t>
      </w:r>
      <w:r>
        <w:rPr>
          <w:rFonts w:ascii="Times New Roman" w:eastAsia="Times New Roman" w:hAnsi="Times New Roman" w:cs="Times New Roman"/>
          <w:sz w:val="24"/>
          <w:szCs w:val="20"/>
          <w:lang w:eastAsia="en-AU"/>
        </w:rPr>
        <w:t xml:space="preserve">either not represented on the ACC Board (a Board Agency) or </w:t>
      </w:r>
      <w:r w:rsidRPr="00AA05F7">
        <w:rPr>
          <w:rFonts w:ascii="Times New Roman" w:eastAsia="Times New Roman" w:hAnsi="Times New Roman" w:cs="Times New Roman"/>
          <w:sz w:val="24"/>
          <w:szCs w:val="20"/>
          <w:lang w:eastAsia="en-AU"/>
        </w:rPr>
        <w:t xml:space="preserve">a </w:t>
      </w:r>
      <w:r w:rsidRPr="00AA05F7">
        <w:rPr>
          <w:rFonts w:ascii="Times New Roman" w:eastAsia="Times New Roman" w:hAnsi="Times New Roman" w:cs="Times New Roman"/>
          <w:i/>
          <w:sz w:val="24"/>
          <w:szCs w:val="20"/>
          <w:lang w:eastAsia="en-AU"/>
        </w:rPr>
        <w:t>body prescribed by the regulations</w:t>
      </w:r>
      <w:r>
        <w:rPr>
          <w:rFonts w:ascii="Times New Roman" w:eastAsia="Times New Roman" w:hAnsi="Times New Roman" w:cs="Times New Roman"/>
          <w:sz w:val="24"/>
          <w:szCs w:val="20"/>
          <w:lang w:eastAsia="en-AU"/>
        </w:rPr>
        <w:t xml:space="preserve"> (emphasis added).</w:t>
      </w:r>
    </w:p>
    <w:p w14:paraId="73CE406E" w14:textId="77777777" w:rsidR="00A22C11" w:rsidRPr="00AA05F7" w:rsidRDefault="002D144D" w:rsidP="00AA05F7">
      <w:pPr>
        <w:numPr>
          <w:ilvl w:val="12"/>
          <w:numId w:val="0"/>
        </w:numPr>
        <w:spacing w:after="120"/>
        <w:rPr>
          <w:rFonts w:ascii="Times New Roman" w:eastAsia="Times New Roman" w:hAnsi="Times New Roman" w:cs="Times New Roman"/>
          <w:sz w:val="24"/>
          <w:szCs w:val="20"/>
          <w:lang w:eastAsia="en-AU"/>
        </w:rPr>
      </w:pPr>
      <w:r w:rsidRPr="00A22C11">
        <w:rPr>
          <w:rFonts w:ascii="Times New Roman" w:eastAsia="Times New Roman" w:hAnsi="Times New Roman" w:cs="Times New Roman"/>
          <w:sz w:val="24"/>
          <w:szCs w:val="20"/>
          <w:lang w:eastAsia="en-AU"/>
        </w:rPr>
        <w:t xml:space="preserve">The </w:t>
      </w:r>
      <w:r w:rsidRPr="00A22C11">
        <w:rPr>
          <w:rFonts w:ascii="Times New Roman" w:eastAsia="Times New Roman" w:hAnsi="Times New Roman" w:cs="Times New Roman"/>
          <w:i/>
          <w:sz w:val="24"/>
          <w:szCs w:val="20"/>
          <w:lang w:eastAsia="en-AU"/>
        </w:rPr>
        <w:t>Australi</w:t>
      </w:r>
      <w:r w:rsidRPr="00A22C11">
        <w:rPr>
          <w:rFonts w:ascii="Times New Roman" w:eastAsia="Times New Roman" w:hAnsi="Times New Roman" w:cs="Times New Roman"/>
          <w:i/>
          <w:sz w:val="24"/>
          <w:szCs w:val="20"/>
          <w:lang w:eastAsia="en-AU"/>
        </w:rPr>
        <w:t>an Crime Commission Amendment (National Policing Information) Regulation 2016</w:t>
      </w:r>
      <w:r w:rsidRPr="00A22C11">
        <w:rPr>
          <w:rFonts w:ascii="Times New Roman" w:eastAsia="Times New Roman" w:hAnsi="Times New Roman" w:cs="Times New Roman"/>
          <w:sz w:val="24"/>
          <w:szCs w:val="20"/>
          <w:lang w:eastAsia="en-AU"/>
        </w:rPr>
        <w:t xml:space="preserve"> </w:t>
      </w:r>
      <w:proofErr w:type="gramStart"/>
      <w:r w:rsidRPr="00A22C11">
        <w:rPr>
          <w:rFonts w:ascii="Times New Roman" w:eastAsia="Times New Roman" w:hAnsi="Times New Roman" w:cs="Times New Roman"/>
          <w:sz w:val="24"/>
          <w:szCs w:val="20"/>
          <w:lang w:eastAsia="en-AU"/>
        </w:rPr>
        <w:t>was made</w:t>
      </w:r>
      <w:proofErr w:type="gramEnd"/>
      <w:r w:rsidRPr="00A22C11">
        <w:rPr>
          <w:rFonts w:ascii="Times New Roman" w:eastAsia="Times New Roman" w:hAnsi="Times New Roman" w:cs="Times New Roman"/>
          <w:sz w:val="24"/>
          <w:szCs w:val="20"/>
          <w:lang w:eastAsia="en-AU"/>
        </w:rPr>
        <w:t xml:space="preserve"> on 5 May 2016 and amended the </w:t>
      </w:r>
      <w:r w:rsidRPr="00A22C11">
        <w:rPr>
          <w:rFonts w:ascii="Times New Roman" w:eastAsia="Times New Roman" w:hAnsi="Times New Roman" w:cs="Times New Roman"/>
          <w:i/>
          <w:sz w:val="24"/>
          <w:szCs w:val="20"/>
          <w:lang w:eastAsia="en-AU"/>
        </w:rPr>
        <w:t xml:space="preserve">Australian Crime Commission Regulations 2002 </w:t>
      </w:r>
      <w:r>
        <w:rPr>
          <w:rFonts w:ascii="Times New Roman" w:eastAsia="Times New Roman" w:hAnsi="Times New Roman" w:cs="Times New Roman"/>
          <w:sz w:val="24"/>
          <w:szCs w:val="20"/>
          <w:lang w:eastAsia="en-AU"/>
        </w:rPr>
        <w:t xml:space="preserve">(ACC Regulations). It listed collecting bodies and types of information for the definition of </w:t>
      </w:r>
      <w:r w:rsidRPr="00A22C11">
        <w:rPr>
          <w:rFonts w:ascii="Times New Roman" w:eastAsia="Times New Roman" w:hAnsi="Times New Roman" w:cs="Times New Roman"/>
          <w:sz w:val="24"/>
          <w:szCs w:val="20"/>
          <w:lang w:eastAsia="en-AU"/>
        </w:rPr>
        <w:t xml:space="preserve">‘national policing information’, </w:t>
      </w:r>
      <w:r>
        <w:rPr>
          <w:rFonts w:ascii="Times New Roman" w:eastAsia="Times New Roman" w:hAnsi="Times New Roman" w:cs="Times New Roman"/>
          <w:sz w:val="24"/>
          <w:szCs w:val="20"/>
          <w:lang w:eastAsia="en-AU"/>
        </w:rPr>
        <w:t>prescribed the Australian Criminal Intelligence Commission (ACIC) as another</w:t>
      </w:r>
      <w:r w:rsidRPr="00A22C11">
        <w:rPr>
          <w:rFonts w:ascii="Times New Roman" w:eastAsia="Times New Roman" w:hAnsi="Times New Roman" w:cs="Times New Roman"/>
          <w:sz w:val="24"/>
          <w:szCs w:val="20"/>
          <w:lang w:eastAsia="en-AU"/>
        </w:rPr>
        <w:t xml:space="preserve"> name </w:t>
      </w:r>
      <w:r>
        <w:rPr>
          <w:rFonts w:ascii="Times New Roman" w:eastAsia="Times New Roman" w:hAnsi="Times New Roman" w:cs="Times New Roman"/>
          <w:sz w:val="24"/>
          <w:szCs w:val="20"/>
          <w:lang w:eastAsia="en-AU"/>
        </w:rPr>
        <w:t xml:space="preserve">for the merged agency and </w:t>
      </w:r>
      <w:r w:rsidRPr="00A22C11">
        <w:rPr>
          <w:rFonts w:ascii="Times New Roman" w:eastAsia="Times New Roman" w:hAnsi="Times New Roman" w:cs="Times New Roman"/>
          <w:sz w:val="24"/>
          <w:szCs w:val="20"/>
          <w:lang w:eastAsia="en-AU"/>
        </w:rPr>
        <w:t>listed the bodies that are able to receive ‘national policing information’.</w:t>
      </w:r>
    </w:p>
    <w:p w14:paraId="73CE406F" w14:textId="77777777" w:rsidR="00A22C11" w:rsidRDefault="002D144D" w:rsidP="00AA05F7">
      <w:pPr>
        <w:numPr>
          <w:ilvl w:val="12"/>
          <w:numId w:val="0"/>
        </w:numPr>
        <w:spacing w:after="120"/>
        <w:rPr>
          <w:rFonts w:ascii="Times New Roman" w:eastAsia="Times New Roman" w:hAnsi="Times New Roman" w:cs="Times New Roman"/>
          <w:sz w:val="24"/>
          <w:szCs w:val="20"/>
          <w:lang w:eastAsia="en-AU"/>
        </w:rPr>
      </w:pPr>
      <w:r w:rsidRPr="00AA05F7">
        <w:rPr>
          <w:rFonts w:ascii="Times New Roman" w:eastAsia="Times New Roman" w:hAnsi="Times New Roman" w:cs="Times New Roman"/>
          <w:sz w:val="24"/>
          <w:szCs w:val="20"/>
          <w:lang w:eastAsia="en-AU"/>
        </w:rPr>
        <w:t>The provisions listed above commence</w:t>
      </w:r>
      <w:r>
        <w:rPr>
          <w:rFonts w:ascii="Times New Roman" w:eastAsia="Times New Roman" w:hAnsi="Times New Roman" w:cs="Times New Roman"/>
          <w:sz w:val="24"/>
          <w:szCs w:val="20"/>
          <w:lang w:eastAsia="en-AU"/>
        </w:rPr>
        <w:t>d</w:t>
      </w:r>
      <w:r w:rsidRPr="00AA05F7">
        <w:rPr>
          <w:rFonts w:ascii="Times New Roman" w:eastAsia="Times New Roman" w:hAnsi="Times New Roman" w:cs="Times New Roman"/>
          <w:sz w:val="24"/>
          <w:szCs w:val="20"/>
          <w:lang w:eastAsia="en-AU"/>
        </w:rPr>
        <w:t xml:space="preserve"> o</w:t>
      </w:r>
      <w:r w:rsidRPr="00AA05F7">
        <w:rPr>
          <w:rFonts w:ascii="Times New Roman" w:eastAsia="Times New Roman" w:hAnsi="Times New Roman" w:cs="Times New Roman"/>
          <w:sz w:val="24"/>
          <w:szCs w:val="20"/>
          <w:lang w:eastAsia="en-AU"/>
        </w:rPr>
        <w:t xml:space="preserve">n 1 July 2016. </w:t>
      </w:r>
    </w:p>
    <w:bookmarkEnd w:id="1"/>
    <w:p w14:paraId="73CE4070" w14:textId="77777777" w:rsidR="00166913" w:rsidRDefault="002D144D" w:rsidP="00A22C11">
      <w:pPr>
        <w:numPr>
          <w:ilvl w:val="12"/>
          <w:numId w:val="0"/>
        </w:numPr>
        <w:spacing w:after="120"/>
        <w:rPr>
          <w:rFonts w:ascii="Times New Roman" w:eastAsia="Times New Roman" w:hAnsi="Times New Roman" w:cs="Times New Roman"/>
          <w:sz w:val="24"/>
          <w:szCs w:val="20"/>
          <w:lang w:eastAsia="en-AU"/>
        </w:rPr>
      </w:pPr>
      <w:r w:rsidRPr="00A22C11">
        <w:rPr>
          <w:rFonts w:ascii="Times New Roman" w:eastAsia="Times New Roman" w:hAnsi="Times New Roman" w:cs="Times New Roman"/>
          <w:sz w:val="24"/>
          <w:szCs w:val="20"/>
          <w:lang w:eastAsia="en-AU"/>
        </w:rPr>
        <w:t xml:space="preserve">The purpose of the </w:t>
      </w:r>
      <w:r w:rsidRPr="00A22C11">
        <w:rPr>
          <w:rFonts w:ascii="Times New Roman" w:eastAsia="Times New Roman" w:hAnsi="Times New Roman" w:cs="Times New Roman"/>
          <w:i/>
          <w:sz w:val="24"/>
          <w:szCs w:val="20"/>
          <w:lang w:eastAsia="en-AU"/>
        </w:rPr>
        <w:t>Australian Crime Commission Amendment (National Policing Information) Regulation 2016 (No. 1</w:t>
      </w:r>
      <w:r>
        <w:rPr>
          <w:rFonts w:ascii="Times New Roman" w:eastAsia="Times New Roman" w:hAnsi="Times New Roman" w:cs="Times New Roman"/>
          <w:sz w:val="24"/>
          <w:szCs w:val="20"/>
          <w:lang w:eastAsia="en-AU"/>
        </w:rPr>
        <w:t xml:space="preserve">) (the </w:t>
      </w:r>
      <w:r w:rsidRPr="00A22C11">
        <w:rPr>
          <w:rFonts w:ascii="Times New Roman" w:eastAsia="Times New Roman" w:hAnsi="Times New Roman" w:cs="Times New Roman"/>
          <w:sz w:val="24"/>
          <w:szCs w:val="20"/>
          <w:lang w:eastAsia="en-AU"/>
        </w:rPr>
        <w:t>Regulation) is to amend the ACC Regulations to better support the operations</w:t>
      </w:r>
      <w:r>
        <w:rPr>
          <w:rFonts w:ascii="Times New Roman" w:eastAsia="Times New Roman" w:hAnsi="Times New Roman" w:cs="Times New Roman"/>
          <w:sz w:val="24"/>
          <w:szCs w:val="20"/>
          <w:lang w:eastAsia="en-AU"/>
        </w:rPr>
        <w:t xml:space="preserve"> of the merged agency. It simplifies</w:t>
      </w:r>
      <w:r w:rsidRPr="00A22C11">
        <w:rPr>
          <w:rFonts w:ascii="Times New Roman" w:eastAsia="Times New Roman" w:hAnsi="Times New Roman" w:cs="Times New Roman"/>
          <w:sz w:val="24"/>
          <w:szCs w:val="20"/>
          <w:lang w:eastAsia="en-AU"/>
        </w:rPr>
        <w:t xml:space="preserve"> the list </w:t>
      </w:r>
      <w:r w:rsidRPr="00A22C11">
        <w:rPr>
          <w:rFonts w:ascii="Times New Roman" w:eastAsia="Times New Roman" w:hAnsi="Times New Roman" w:cs="Times New Roman"/>
          <w:sz w:val="24"/>
          <w:szCs w:val="20"/>
          <w:lang w:eastAsia="en-AU"/>
        </w:rPr>
        <w:t xml:space="preserve">of bodies that </w:t>
      </w:r>
      <w:r>
        <w:rPr>
          <w:rFonts w:ascii="Times New Roman" w:eastAsia="Times New Roman" w:hAnsi="Times New Roman" w:cs="Times New Roman"/>
          <w:sz w:val="24"/>
          <w:szCs w:val="20"/>
          <w:lang w:eastAsia="en-AU"/>
        </w:rPr>
        <w:t xml:space="preserve">collect </w:t>
      </w:r>
      <w:r w:rsidRPr="00A22C11">
        <w:rPr>
          <w:rFonts w:ascii="Times New Roman" w:eastAsia="Times New Roman" w:hAnsi="Times New Roman" w:cs="Times New Roman"/>
          <w:sz w:val="24"/>
          <w:szCs w:val="20"/>
          <w:lang w:eastAsia="en-AU"/>
        </w:rPr>
        <w:t>national policing information, prescribe</w:t>
      </w:r>
      <w:r>
        <w:rPr>
          <w:rFonts w:ascii="Times New Roman" w:eastAsia="Times New Roman" w:hAnsi="Times New Roman" w:cs="Times New Roman"/>
          <w:sz w:val="24"/>
          <w:szCs w:val="20"/>
          <w:lang w:eastAsia="en-AU"/>
        </w:rPr>
        <w:t>s</w:t>
      </w:r>
      <w:r w:rsidRPr="00A22C11">
        <w:rPr>
          <w:rFonts w:ascii="Times New Roman" w:eastAsia="Times New Roman" w:hAnsi="Times New Roman" w:cs="Times New Roman"/>
          <w:sz w:val="24"/>
          <w:szCs w:val="20"/>
          <w:lang w:eastAsia="en-AU"/>
        </w:rPr>
        <w:t xml:space="preserve"> additional kinds of </w:t>
      </w:r>
      <w:r>
        <w:rPr>
          <w:rFonts w:ascii="Times New Roman" w:eastAsia="Times New Roman" w:hAnsi="Times New Roman" w:cs="Times New Roman"/>
          <w:sz w:val="24"/>
          <w:szCs w:val="20"/>
          <w:lang w:eastAsia="en-AU"/>
        </w:rPr>
        <w:t xml:space="preserve">information that may be </w:t>
      </w:r>
      <w:r w:rsidRPr="00A22C11">
        <w:rPr>
          <w:rFonts w:ascii="Times New Roman" w:eastAsia="Times New Roman" w:hAnsi="Times New Roman" w:cs="Times New Roman"/>
          <w:sz w:val="24"/>
          <w:szCs w:val="20"/>
          <w:lang w:eastAsia="en-AU"/>
        </w:rPr>
        <w:t>nation</w:t>
      </w:r>
      <w:r>
        <w:rPr>
          <w:rFonts w:ascii="Times New Roman" w:eastAsia="Times New Roman" w:hAnsi="Times New Roman" w:cs="Times New Roman"/>
          <w:sz w:val="24"/>
          <w:szCs w:val="20"/>
          <w:lang w:eastAsia="en-AU"/>
        </w:rPr>
        <w:t>al policing information and provides an expanded list of bodies, other than Board agencies, that are able to receive national policing inform</w:t>
      </w:r>
      <w:r>
        <w:rPr>
          <w:rFonts w:ascii="Times New Roman" w:eastAsia="Times New Roman" w:hAnsi="Times New Roman" w:cs="Times New Roman"/>
          <w:sz w:val="24"/>
          <w:szCs w:val="20"/>
          <w:lang w:eastAsia="en-AU"/>
        </w:rPr>
        <w:t>ation.</w:t>
      </w:r>
      <w:r w:rsidRPr="00A22C11">
        <w:rPr>
          <w:rFonts w:ascii="Times New Roman" w:eastAsia="Times New Roman" w:hAnsi="Times New Roman" w:cs="Times New Roman"/>
          <w:sz w:val="24"/>
          <w:szCs w:val="20"/>
          <w:lang w:eastAsia="en-AU"/>
        </w:rPr>
        <w:t xml:space="preserve"> </w:t>
      </w:r>
    </w:p>
    <w:p w14:paraId="73CE4071" w14:textId="77777777" w:rsidR="00955FAE" w:rsidRPr="009237A6" w:rsidRDefault="002D144D" w:rsidP="00955FAE">
      <w:pPr>
        <w:numPr>
          <w:ilvl w:val="12"/>
          <w:numId w:val="0"/>
        </w:numPr>
        <w:spacing w:after="120"/>
        <w:rPr>
          <w:rFonts w:ascii="Times New Roman" w:eastAsia="Times New Roman" w:hAnsi="Times New Roman" w:cs="Times New Roman"/>
          <w:sz w:val="24"/>
          <w:szCs w:val="24"/>
          <w:lang w:eastAsia="en-AU"/>
        </w:rPr>
      </w:pPr>
      <w:r w:rsidRPr="009237A6">
        <w:rPr>
          <w:rFonts w:ascii="Times New Roman" w:eastAsia="Times New Roman" w:hAnsi="Times New Roman" w:cs="Times New Roman"/>
          <w:sz w:val="24"/>
          <w:szCs w:val="24"/>
          <w:lang w:eastAsia="en-AU"/>
        </w:rPr>
        <w:t xml:space="preserve">The ACIC </w:t>
      </w:r>
      <w:proofErr w:type="gramStart"/>
      <w:r w:rsidRPr="009237A6">
        <w:rPr>
          <w:rFonts w:ascii="Times New Roman" w:eastAsia="Times New Roman" w:hAnsi="Times New Roman" w:cs="Times New Roman"/>
          <w:sz w:val="24"/>
          <w:szCs w:val="24"/>
          <w:lang w:eastAsia="en-AU"/>
        </w:rPr>
        <w:t>was consulted</w:t>
      </w:r>
      <w:proofErr w:type="gramEnd"/>
      <w:r w:rsidRPr="009237A6">
        <w:rPr>
          <w:rFonts w:ascii="Times New Roman" w:eastAsia="Times New Roman" w:hAnsi="Times New Roman" w:cs="Times New Roman"/>
          <w:sz w:val="24"/>
          <w:szCs w:val="24"/>
          <w:lang w:eastAsia="en-AU"/>
        </w:rPr>
        <w:t xml:space="preserve"> on the proposed Regulation.</w:t>
      </w:r>
    </w:p>
    <w:p w14:paraId="73CE4072" w14:textId="77777777" w:rsidR="00955FAE" w:rsidRPr="009237A6" w:rsidRDefault="002D144D" w:rsidP="00955FAE">
      <w:pPr>
        <w:tabs>
          <w:tab w:val="left" w:pos="6521"/>
        </w:tabs>
        <w:autoSpaceDE w:val="0"/>
        <w:autoSpaceDN w:val="0"/>
        <w:adjustRightInd w:val="0"/>
        <w:spacing w:after="120" w:line="240" w:lineRule="auto"/>
        <w:ind w:right="91"/>
        <w:rPr>
          <w:rFonts w:ascii="Times New Roman" w:eastAsia="Times New Roman" w:hAnsi="Times New Roman" w:cs="Times New Roman"/>
          <w:sz w:val="24"/>
          <w:szCs w:val="24"/>
          <w:lang w:eastAsia="en-AU"/>
        </w:rPr>
      </w:pPr>
      <w:r w:rsidRPr="009237A6">
        <w:rPr>
          <w:rFonts w:ascii="Times New Roman" w:eastAsia="Times New Roman" w:hAnsi="Times New Roman" w:cs="Times New Roman"/>
          <w:sz w:val="24"/>
          <w:szCs w:val="24"/>
          <w:lang w:eastAsia="en-AU"/>
        </w:rPr>
        <w:lastRenderedPageBreak/>
        <w:t xml:space="preserve">Details of the proposed Regulation are set out in the </w:t>
      </w:r>
      <w:r w:rsidRPr="009237A6">
        <w:rPr>
          <w:rFonts w:ascii="Times New Roman" w:eastAsia="Times New Roman" w:hAnsi="Times New Roman" w:cs="Times New Roman"/>
          <w:sz w:val="24"/>
          <w:szCs w:val="24"/>
          <w:u w:val="single"/>
          <w:lang w:eastAsia="en-AU"/>
        </w:rPr>
        <w:t>Attachment</w:t>
      </w:r>
      <w:r w:rsidRPr="009237A6">
        <w:rPr>
          <w:rFonts w:ascii="Times New Roman" w:eastAsia="Times New Roman" w:hAnsi="Times New Roman" w:cs="Times New Roman"/>
          <w:sz w:val="24"/>
          <w:szCs w:val="24"/>
          <w:lang w:eastAsia="en-AU"/>
        </w:rPr>
        <w:t>.</w:t>
      </w:r>
    </w:p>
    <w:p w14:paraId="73CE4073" w14:textId="77777777" w:rsidR="00955FAE" w:rsidRPr="009237A6" w:rsidRDefault="002D144D" w:rsidP="00955FAE">
      <w:pPr>
        <w:spacing w:after="120"/>
        <w:ind w:right="91"/>
        <w:rPr>
          <w:rFonts w:ascii="Times New Roman" w:eastAsia="Times New Roman" w:hAnsi="Times New Roman" w:cs="Times New Roman"/>
          <w:sz w:val="24"/>
          <w:szCs w:val="24"/>
          <w:lang w:eastAsia="en-AU"/>
        </w:rPr>
      </w:pPr>
      <w:r w:rsidRPr="009237A6">
        <w:rPr>
          <w:rFonts w:ascii="Times New Roman" w:eastAsia="Times New Roman" w:hAnsi="Times New Roman" w:cs="Times New Roman"/>
          <w:sz w:val="24"/>
          <w:szCs w:val="24"/>
          <w:lang w:eastAsia="en-AU"/>
        </w:rPr>
        <w:t>The Regulation</w:t>
      </w:r>
      <w:r>
        <w:rPr>
          <w:rFonts w:ascii="Times New Roman" w:eastAsia="Times New Roman" w:hAnsi="Times New Roman" w:cs="Times New Roman"/>
          <w:sz w:val="24"/>
          <w:szCs w:val="24"/>
          <w:lang w:eastAsia="en-AU"/>
        </w:rPr>
        <w:t>s</w:t>
      </w:r>
      <w:r w:rsidRPr="009237A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are </w:t>
      </w:r>
      <w:r w:rsidRPr="009237A6">
        <w:rPr>
          <w:rFonts w:ascii="Times New Roman" w:eastAsia="Times New Roman" w:hAnsi="Times New Roman" w:cs="Times New Roman"/>
          <w:sz w:val="24"/>
          <w:szCs w:val="24"/>
          <w:lang w:eastAsia="en-AU"/>
        </w:rPr>
        <w:t xml:space="preserve">a legislative instrument for the purposes of the </w:t>
      </w:r>
      <w:r w:rsidRPr="009237A6">
        <w:rPr>
          <w:rFonts w:ascii="Times New Roman" w:eastAsia="Times New Roman" w:hAnsi="Times New Roman" w:cs="Times New Roman"/>
          <w:i/>
          <w:sz w:val="24"/>
          <w:szCs w:val="24"/>
          <w:lang w:eastAsia="en-AU"/>
        </w:rPr>
        <w:t>Legislation Act 2003</w:t>
      </w:r>
      <w:r w:rsidRPr="009237A6">
        <w:rPr>
          <w:rFonts w:ascii="Times New Roman" w:eastAsia="Times New Roman" w:hAnsi="Times New Roman" w:cs="Times New Roman"/>
          <w:sz w:val="24"/>
          <w:szCs w:val="24"/>
          <w:lang w:eastAsia="en-AU"/>
        </w:rPr>
        <w:t>.</w:t>
      </w:r>
    </w:p>
    <w:p w14:paraId="73CE4074" w14:textId="77777777" w:rsidR="00955FAE" w:rsidRPr="009237A6" w:rsidRDefault="002D144D" w:rsidP="00955FAE">
      <w:pPr>
        <w:tabs>
          <w:tab w:val="left" w:pos="6521"/>
        </w:tabs>
        <w:spacing w:after="120"/>
        <w:ind w:right="91"/>
        <w:rPr>
          <w:rFonts w:ascii="Times New Roman" w:eastAsia="Times New Roman" w:hAnsi="Times New Roman" w:cs="Times New Roman"/>
          <w:sz w:val="24"/>
          <w:szCs w:val="24"/>
          <w:lang w:eastAsia="en-AU"/>
        </w:rPr>
      </w:pPr>
      <w:r w:rsidRPr="009237A6">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Regulations </w:t>
      </w:r>
      <w:r w:rsidRPr="009237A6">
        <w:rPr>
          <w:rFonts w:ascii="Times New Roman" w:eastAsia="Times New Roman" w:hAnsi="Times New Roman" w:cs="Times New Roman"/>
          <w:sz w:val="24"/>
          <w:szCs w:val="24"/>
          <w:lang w:eastAsia="en-AU"/>
        </w:rPr>
        <w:t xml:space="preserve">commence on the day after it </w:t>
      </w:r>
      <w:proofErr w:type="gramStart"/>
      <w:r w:rsidRPr="009237A6">
        <w:rPr>
          <w:rFonts w:ascii="Times New Roman" w:eastAsia="Times New Roman" w:hAnsi="Times New Roman" w:cs="Times New Roman"/>
          <w:sz w:val="24"/>
          <w:szCs w:val="24"/>
          <w:lang w:eastAsia="en-AU"/>
        </w:rPr>
        <w:t>is registered</w:t>
      </w:r>
      <w:proofErr w:type="gramEnd"/>
      <w:r w:rsidRPr="009237A6">
        <w:rPr>
          <w:rFonts w:ascii="Times New Roman" w:eastAsia="Times New Roman" w:hAnsi="Times New Roman" w:cs="Times New Roman"/>
          <w:sz w:val="24"/>
          <w:szCs w:val="24"/>
          <w:lang w:eastAsia="en-AU"/>
        </w:rPr>
        <w:t xml:space="preserve"> on the Federal Register of Legislation, except for proposed Schedule 1, items 3, 5 and 6 which commence retrospectively, immediately after Schedule 1 to the </w:t>
      </w:r>
      <w:r w:rsidRPr="009237A6">
        <w:rPr>
          <w:rFonts w:ascii="Times New Roman" w:eastAsia="Times New Roman" w:hAnsi="Times New Roman" w:cs="Times New Roman"/>
          <w:i/>
          <w:sz w:val="24"/>
          <w:szCs w:val="24"/>
          <w:lang w:eastAsia="en-AU"/>
        </w:rPr>
        <w:t>Australian Crime Commission Amendment (National Policing</w:t>
      </w:r>
      <w:r w:rsidRPr="009237A6">
        <w:rPr>
          <w:rFonts w:ascii="Times New Roman" w:eastAsia="Times New Roman" w:hAnsi="Times New Roman" w:cs="Times New Roman"/>
          <w:i/>
          <w:sz w:val="24"/>
          <w:szCs w:val="24"/>
          <w:lang w:eastAsia="en-AU"/>
        </w:rPr>
        <w:t xml:space="preserve"> Information) Act 2016 </w:t>
      </w:r>
      <w:r w:rsidRPr="009237A6">
        <w:rPr>
          <w:rFonts w:ascii="Times New Roman" w:eastAsia="Times New Roman" w:hAnsi="Times New Roman" w:cs="Times New Roman"/>
          <w:sz w:val="24"/>
          <w:szCs w:val="24"/>
          <w:lang w:eastAsia="en-AU"/>
        </w:rPr>
        <w:t xml:space="preserve">commences. </w:t>
      </w:r>
    </w:p>
    <w:p w14:paraId="73CE4075" w14:textId="77777777" w:rsidR="00955FAE" w:rsidRDefault="002D144D" w:rsidP="00955FAE">
      <w:pPr>
        <w:numPr>
          <w:ilvl w:val="12"/>
          <w:numId w:val="0"/>
        </w:numPr>
        <w:spacing w:after="120"/>
        <w:jc w:val="right"/>
        <w:rPr>
          <w:rFonts w:ascii="Times New Roman" w:eastAsia="Times New Roman" w:hAnsi="Times New Roman" w:cs="Times New Roman"/>
          <w:sz w:val="24"/>
          <w:szCs w:val="24"/>
          <w:lang w:eastAsia="en-AU"/>
        </w:rPr>
      </w:pPr>
    </w:p>
    <w:p w14:paraId="73CE4076" w14:textId="77777777" w:rsidR="00955FAE" w:rsidRPr="009237A6" w:rsidRDefault="002D144D" w:rsidP="00955FAE">
      <w:pPr>
        <w:numPr>
          <w:ilvl w:val="12"/>
          <w:numId w:val="0"/>
        </w:numPr>
        <w:spacing w:after="120"/>
        <w:jc w:val="right"/>
        <w:rPr>
          <w:rFonts w:ascii="Times New Roman" w:eastAsia="Calibri" w:hAnsi="Times New Roman" w:cs="Times New Roman"/>
          <w:sz w:val="24"/>
          <w:szCs w:val="24"/>
        </w:rPr>
      </w:pPr>
      <w:r w:rsidRPr="009237A6">
        <w:rPr>
          <w:rFonts w:ascii="Times New Roman" w:eastAsia="Times New Roman" w:hAnsi="Times New Roman" w:cs="Times New Roman"/>
          <w:sz w:val="24"/>
          <w:szCs w:val="20"/>
          <w:u w:val="single"/>
          <w:lang w:eastAsia="en-AU"/>
        </w:rPr>
        <w:t>Authority:</w:t>
      </w:r>
      <w:r w:rsidRPr="009237A6">
        <w:rPr>
          <w:rFonts w:ascii="Times New Roman" w:eastAsia="Times New Roman" w:hAnsi="Times New Roman" w:cs="Times New Roman"/>
          <w:sz w:val="24"/>
          <w:szCs w:val="20"/>
          <w:lang w:eastAsia="en-AU"/>
        </w:rPr>
        <w:t xml:space="preserve"> </w:t>
      </w:r>
      <w:r w:rsidRPr="009237A6">
        <w:rPr>
          <w:rFonts w:ascii="Times New Roman" w:eastAsia="Times New Roman" w:hAnsi="Times New Roman" w:cs="Times New Roman"/>
          <w:sz w:val="24"/>
          <w:szCs w:val="20"/>
          <w:lang w:eastAsia="en-AU"/>
        </w:rPr>
        <w:tab/>
        <w:t xml:space="preserve">Section 62 of the </w:t>
      </w:r>
      <w:r w:rsidRPr="009237A6">
        <w:rPr>
          <w:rFonts w:ascii="Times New Roman" w:eastAsia="Times New Roman" w:hAnsi="Times New Roman" w:cs="Times New Roman"/>
          <w:i/>
          <w:sz w:val="24"/>
          <w:szCs w:val="20"/>
          <w:lang w:eastAsia="en-AU"/>
        </w:rPr>
        <w:t>Australian Crime Commission Act 2002</w:t>
      </w:r>
    </w:p>
    <w:p w14:paraId="73CE4077" w14:textId="77777777" w:rsidR="00955FAE" w:rsidRDefault="002D144D" w:rsidP="00955FAE">
      <w:pPr>
        <w:tabs>
          <w:tab w:val="left" w:pos="2835"/>
        </w:tabs>
        <w:spacing w:after="120"/>
        <w:ind w:right="91"/>
        <w:jc w:val="center"/>
        <w:rPr>
          <w:rFonts w:ascii="Times New Roman" w:eastAsia="Times New Roman" w:hAnsi="Times New Roman" w:cs="Times New Roman"/>
          <w:b/>
          <w:sz w:val="24"/>
          <w:szCs w:val="24"/>
        </w:rPr>
      </w:pPr>
    </w:p>
    <w:p w14:paraId="73CE4078" w14:textId="77777777" w:rsidR="00955FAE" w:rsidRPr="005B642D" w:rsidRDefault="002D144D" w:rsidP="00955FAE">
      <w:pPr>
        <w:tabs>
          <w:tab w:val="left" w:pos="2835"/>
        </w:tabs>
        <w:spacing w:after="120"/>
        <w:ind w:right="91"/>
        <w:jc w:val="center"/>
        <w:rPr>
          <w:rFonts w:ascii="Times New Roman" w:eastAsia="Times New Roman" w:hAnsi="Times New Roman" w:cs="Times New Roman"/>
          <w:sz w:val="24"/>
          <w:szCs w:val="24"/>
        </w:rPr>
      </w:pPr>
      <w:r w:rsidRPr="005B642D">
        <w:rPr>
          <w:rFonts w:ascii="Times New Roman" w:eastAsia="Times New Roman" w:hAnsi="Times New Roman" w:cs="Times New Roman"/>
          <w:b/>
          <w:sz w:val="24"/>
          <w:szCs w:val="24"/>
        </w:rPr>
        <w:t>Statement of Compatibility with Human Rights</w:t>
      </w:r>
    </w:p>
    <w:p w14:paraId="73CE4079" w14:textId="77777777" w:rsidR="00955FAE" w:rsidRPr="005B642D" w:rsidRDefault="002D144D" w:rsidP="00955FAE">
      <w:pPr>
        <w:jc w:val="both"/>
        <w:rPr>
          <w:rFonts w:ascii="Times New Roman" w:hAnsi="Times New Roman" w:cs="Times New Roman"/>
          <w:sz w:val="24"/>
          <w:szCs w:val="24"/>
        </w:rPr>
      </w:pPr>
      <w:proofErr w:type="gramStart"/>
      <w:r w:rsidRPr="005B642D">
        <w:rPr>
          <w:rFonts w:ascii="Times New Roman" w:hAnsi="Times New Roman" w:cs="Times New Roman"/>
          <w:sz w:val="24"/>
          <w:szCs w:val="24"/>
        </w:rPr>
        <w:t xml:space="preserve">Prepared in accordance with Part 3 of the </w:t>
      </w:r>
      <w:r w:rsidRPr="005B642D">
        <w:rPr>
          <w:rFonts w:ascii="Times New Roman" w:hAnsi="Times New Roman" w:cs="Times New Roman"/>
          <w:i/>
          <w:sz w:val="24"/>
          <w:szCs w:val="24"/>
        </w:rPr>
        <w:t>Human Rights (Parliamentary Scrutiny) Act 2011</w:t>
      </w:r>
      <w:r w:rsidRPr="005B642D">
        <w:rPr>
          <w:rFonts w:ascii="Times New Roman" w:hAnsi="Times New Roman" w:cs="Times New Roman"/>
          <w:sz w:val="24"/>
          <w:szCs w:val="24"/>
        </w:rPr>
        <w:t>.</w:t>
      </w:r>
      <w:proofErr w:type="gramEnd"/>
    </w:p>
    <w:p w14:paraId="73CE407A" w14:textId="77777777" w:rsidR="00955FAE" w:rsidRPr="005B642D" w:rsidRDefault="002D144D" w:rsidP="00955FAE">
      <w:pPr>
        <w:tabs>
          <w:tab w:val="left" w:pos="2835"/>
        </w:tabs>
        <w:spacing w:after="120"/>
        <w:ind w:right="91"/>
        <w:rPr>
          <w:rFonts w:ascii="Times New Roman" w:eastAsia="Times New Roman" w:hAnsi="Times New Roman" w:cs="Times New Roman"/>
          <w:sz w:val="24"/>
          <w:szCs w:val="24"/>
          <w:u w:val="single"/>
        </w:rPr>
      </w:pPr>
      <w:r w:rsidRPr="005B642D">
        <w:rPr>
          <w:rFonts w:ascii="Times New Roman" w:eastAsia="Times New Roman" w:hAnsi="Times New Roman" w:cs="Times New Roman"/>
          <w:sz w:val="24"/>
          <w:szCs w:val="24"/>
          <w:u w:val="single"/>
        </w:rPr>
        <w:t xml:space="preserve">Human rights </w:t>
      </w:r>
      <w:r w:rsidRPr="005B642D">
        <w:rPr>
          <w:rFonts w:ascii="Times New Roman" w:eastAsia="Times New Roman" w:hAnsi="Times New Roman" w:cs="Times New Roman"/>
          <w:sz w:val="24"/>
          <w:szCs w:val="24"/>
          <w:u w:val="single"/>
        </w:rPr>
        <w:t>implications</w:t>
      </w:r>
    </w:p>
    <w:p w14:paraId="73CE407B" w14:textId="77777777" w:rsidR="00955FAE" w:rsidRPr="00136CCA" w:rsidRDefault="002D144D" w:rsidP="00955FAE">
      <w:pPr>
        <w:tabs>
          <w:tab w:val="left" w:pos="2835"/>
        </w:tabs>
        <w:spacing w:after="120"/>
        <w:ind w:right="91"/>
        <w:rPr>
          <w:rFonts w:ascii="Times New Roman" w:eastAsia="Times New Roman" w:hAnsi="Times New Roman" w:cs="Times New Roman"/>
          <w:sz w:val="24"/>
          <w:szCs w:val="24"/>
        </w:rPr>
      </w:pPr>
      <w:r w:rsidRPr="005B642D">
        <w:rPr>
          <w:rFonts w:ascii="Times New Roman" w:eastAsia="Times New Roman" w:hAnsi="Times New Roman" w:cs="Times New Roman"/>
          <w:sz w:val="24"/>
          <w:szCs w:val="24"/>
        </w:rPr>
        <w:t xml:space="preserve">The </w:t>
      </w:r>
      <w:r w:rsidRPr="005B642D">
        <w:rPr>
          <w:rFonts w:ascii="Times New Roman" w:eastAsia="Times New Roman" w:hAnsi="Times New Roman" w:cs="Times New Roman"/>
          <w:i/>
          <w:sz w:val="24"/>
          <w:szCs w:val="24"/>
        </w:rPr>
        <w:t xml:space="preserve">Australian </w:t>
      </w:r>
      <w:r>
        <w:rPr>
          <w:rFonts w:ascii="Times New Roman" w:eastAsia="Times New Roman" w:hAnsi="Times New Roman" w:cs="Times New Roman"/>
          <w:i/>
          <w:sz w:val="24"/>
          <w:szCs w:val="24"/>
        </w:rPr>
        <w:t xml:space="preserve">Crime Commission Amendment (National Policing Information) Regulation 2016 (No.1) </w:t>
      </w:r>
      <w:r>
        <w:rPr>
          <w:rFonts w:ascii="Times New Roman" w:eastAsia="Times New Roman" w:hAnsi="Times New Roman" w:cs="Times New Roman"/>
          <w:sz w:val="24"/>
          <w:szCs w:val="24"/>
        </w:rPr>
        <w:t>(the Regulation) engages the right to freedom from unlawful or arbitrary interferences with a person’s privacy under Article 17 of the Internation</w:t>
      </w:r>
      <w:r>
        <w:rPr>
          <w:rFonts w:ascii="Times New Roman" w:eastAsia="Times New Roman" w:hAnsi="Times New Roman" w:cs="Times New Roman"/>
          <w:sz w:val="24"/>
          <w:szCs w:val="24"/>
        </w:rPr>
        <w:t>al Covenant on Civil and Political Rights (ICCPR).</w:t>
      </w:r>
    </w:p>
    <w:p w14:paraId="73CE407C" w14:textId="77777777" w:rsidR="00955FAE" w:rsidRPr="00136CCA" w:rsidRDefault="002D144D" w:rsidP="00955FAE">
      <w:pPr>
        <w:tabs>
          <w:tab w:val="left" w:pos="2835"/>
        </w:tabs>
        <w:spacing w:after="120"/>
        <w:ind w:right="91"/>
        <w:rPr>
          <w:rFonts w:ascii="Times New Roman" w:eastAsia="Times New Roman" w:hAnsi="Times New Roman" w:cs="Times New Roman"/>
          <w:sz w:val="24"/>
          <w:szCs w:val="24"/>
        </w:rPr>
      </w:pPr>
      <w:r w:rsidRPr="00136CCA">
        <w:rPr>
          <w:rFonts w:ascii="Times New Roman" w:eastAsia="Times New Roman" w:hAnsi="Times New Roman" w:cs="Times New Roman"/>
          <w:sz w:val="24"/>
          <w:szCs w:val="24"/>
          <w:u w:val="single"/>
        </w:rPr>
        <w:t>The right to privacy</w:t>
      </w:r>
    </w:p>
    <w:p w14:paraId="73CE407D" w14:textId="77777777" w:rsidR="00955FAE" w:rsidRDefault="002D144D" w:rsidP="00955FAE">
      <w:pPr>
        <w:tabs>
          <w:tab w:val="left" w:pos="2835"/>
        </w:tabs>
        <w:spacing w:after="120"/>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Regulation engages the right to privacy by prescribing kinds of information that can be ‘national policing information’ and prescribing collecting bodies for the purposes of the </w:t>
      </w:r>
      <w:r>
        <w:rPr>
          <w:rFonts w:ascii="Times New Roman" w:eastAsia="Times New Roman" w:hAnsi="Times New Roman" w:cs="Times New Roman"/>
          <w:sz w:val="24"/>
          <w:szCs w:val="24"/>
        </w:rPr>
        <w:t xml:space="preserve">definition of ‘national policing information’. It also prescribes additional bodies to </w:t>
      </w:r>
      <w:proofErr w:type="gramStart"/>
      <w:r>
        <w:rPr>
          <w:rFonts w:ascii="Times New Roman" w:eastAsia="Times New Roman" w:hAnsi="Times New Roman" w:cs="Times New Roman"/>
          <w:sz w:val="24"/>
          <w:szCs w:val="24"/>
        </w:rPr>
        <w:t>whom</w:t>
      </w:r>
      <w:proofErr w:type="gramEnd"/>
      <w:r>
        <w:rPr>
          <w:rFonts w:ascii="Times New Roman" w:eastAsia="Times New Roman" w:hAnsi="Times New Roman" w:cs="Times New Roman"/>
          <w:sz w:val="24"/>
          <w:szCs w:val="24"/>
        </w:rPr>
        <w:t xml:space="preserve"> the Australian Criminal Intelligence Commission (ACIC) CEO can disclose national policing information without first obtaining ACIC Board approval. The types of info</w:t>
      </w:r>
      <w:r>
        <w:rPr>
          <w:rFonts w:ascii="Times New Roman" w:eastAsia="Times New Roman" w:hAnsi="Times New Roman" w:cs="Times New Roman"/>
          <w:sz w:val="24"/>
          <w:szCs w:val="24"/>
        </w:rPr>
        <w:t xml:space="preserve">rmation that </w:t>
      </w:r>
      <w:proofErr w:type="gramStart"/>
      <w:r>
        <w:rPr>
          <w:rFonts w:ascii="Times New Roman" w:eastAsia="Times New Roman" w:hAnsi="Times New Roman" w:cs="Times New Roman"/>
          <w:sz w:val="24"/>
          <w:szCs w:val="24"/>
        </w:rPr>
        <w:t>may be collected and disclosed under this regime</w:t>
      </w:r>
      <w:proofErr w:type="gramEnd"/>
      <w:r>
        <w:rPr>
          <w:rFonts w:ascii="Times New Roman" w:eastAsia="Times New Roman" w:hAnsi="Times New Roman" w:cs="Times New Roman"/>
          <w:sz w:val="24"/>
          <w:szCs w:val="24"/>
        </w:rPr>
        <w:t xml:space="preserve"> could include personal information.</w:t>
      </w:r>
    </w:p>
    <w:p w14:paraId="73CE407E" w14:textId="77777777" w:rsidR="00955FAE" w:rsidRPr="00D16C37" w:rsidRDefault="002D144D" w:rsidP="00955FAE">
      <w:pPr>
        <w:keepNext/>
        <w:tabs>
          <w:tab w:val="left" w:pos="2835"/>
        </w:tabs>
        <w:spacing w:after="120"/>
        <w:ind w:right="91"/>
        <w:rPr>
          <w:rFonts w:ascii="Times New Roman" w:eastAsia="Times New Roman" w:hAnsi="Times New Roman" w:cs="Times New Roman"/>
          <w:sz w:val="24"/>
          <w:szCs w:val="24"/>
          <w:u w:val="single"/>
        </w:rPr>
      </w:pPr>
      <w:r w:rsidRPr="00D16C37">
        <w:rPr>
          <w:rFonts w:ascii="Times New Roman" w:eastAsia="Times New Roman" w:hAnsi="Times New Roman" w:cs="Times New Roman"/>
          <w:sz w:val="24"/>
          <w:szCs w:val="24"/>
          <w:u w:val="single"/>
        </w:rPr>
        <w:t>Assessment of compatibility with human rights</w:t>
      </w:r>
    </w:p>
    <w:p w14:paraId="73CE407F" w14:textId="77777777" w:rsidR="00955FAE" w:rsidRPr="00D16C37" w:rsidRDefault="002D144D" w:rsidP="00955FAE">
      <w:pPr>
        <w:keepNext/>
        <w:tabs>
          <w:tab w:val="left" w:pos="2835"/>
        </w:tabs>
        <w:spacing w:after="120"/>
        <w:ind w:right="91"/>
        <w:rPr>
          <w:rFonts w:ascii="Times New Roman" w:eastAsia="Times New Roman" w:hAnsi="Times New Roman" w:cs="Times New Roman"/>
          <w:i/>
          <w:sz w:val="24"/>
          <w:szCs w:val="24"/>
        </w:rPr>
      </w:pPr>
      <w:r>
        <w:rPr>
          <w:rFonts w:ascii="Times New Roman" w:eastAsia="Times New Roman" w:hAnsi="Times New Roman" w:cs="Times New Roman"/>
          <w:i/>
          <w:sz w:val="24"/>
          <w:szCs w:val="24"/>
        </w:rPr>
        <w:t>National policing information – p</w:t>
      </w:r>
      <w:r w:rsidRPr="00D16C37">
        <w:rPr>
          <w:rFonts w:ascii="Times New Roman" w:eastAsia="Times New Roman" w:hAnsi="Times New Roman" w:cs="Times New Roman"/>
          <w:i/>
          <w:sz w:val="24"/>
          <w:szCs w:val="24"/>
        </w:rPr>
        <w:t>rescribed bodies</w:t>
      </w:r>
    </w:p>
    <w:p w14:paraId="73CE4080" w14:textId="77777777" w:rsidR="00955FAE" w:rsidRPr="00D06C8C" w:rsidRDefault="002D144D" w:rsidP="00955FAE">
      <w:pPr>
        <w:keepNext/>
        <w:tabs>
          <w:tab w:val="left" w:pos="2835"/>
        </w:tabs>
        <w:spacing w:after="120"/>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The prescribed list of bodies that must have collected informa</w:t>
      </w:r>
      <w:r>
        <w:rPr>
          <w:rFonts w:ascii="Times New Roman" w:eastAsia="Times New Roman" w:hAnsi="Times New Roman" w:cs="Times New Roman"/>
          <w:sz w:val="24"/>
          <w:szCs w:val="24"/>
        </w:rPr>
        <w:t xml:space="preserve">tion if the ACIC is to be able to deal with it as </w:t>
      </w:r>
      <w:r w:rsidRPr="00B834C4">
        <w:rPr>
          <w:rFonts w:ascii="Times New Roman" w:eastAsia="Times New Roman" w:hAnsi="Times New Roman" w:cs="Times New Roman"/>
          <w:sz w:val="24"/>
          <w:szCs w:val="24"/>
        </w:rPr>
        <w:t>national policing information is linked to the</w:t>
      </w:r>
      <w:r>
        <w:rPr>
          <w:rFonts w:ascii="Times New Roman" w:eastAsia="Times New Roman" w:hAnsi="Times New Roman" w:cs="Times New Roman"/>
          <w:sz w:val="24"/>
          <w:szCs w:val="24"/>
        </w:rPr>
        <w:t xml:space="preserve"> definition of an ‘accredited body’ in the </w:t>
      </w:r>
      <w:r w:rsidRPr="00B834C4">
        <w:rPr>
          <w:rFonts w:ascii="Times New Roman" w:eastAsia="Times New Roman" w:hAnsi="Times New Roman" w:cs="Times New Roman"/>
          <w:i/>
          <w:sz w:val="24"/>
          <w:szCs w:val="24"/>
        </w:rPr>
        <w:t>Australian Crime Commission Act 2002</w:t>
      </w:r>
      <w:r>
        <w:rPr>
          <w:rFonts w:ascii="Times New Roman" w:eastAsia="Times New Roman" w:hAnsi="Times New Roman" w:cs="Times New Roman"/>
          <w:i/>
          <w:sz w:val="24"/>
          <w:szCs w:val="24"/>
        </w:rPr>
        <w:t xml:space="preserve"> </w:t>
      </w:r>
      <w:r w:rsidRPr="00623F49">
        <w:rPr>
          <w:rFonts w:ascii="Times New Roman" w:eastAsia="Times New Roman" w:hAnsi="Times New Roman" w:cs="Times New Roman"/>
          <w:sz w:val="24"/>
          <w:szCs w:val="24"/>
        </w:rPr>
        <w:t>(ACC Act).</w:t>
      </w:r>
      <w:r>
        <w:rPr>
          <w:rFonts w:ascii="Times New Roman" w:eastAsia="Times New Roman" w:hAnsi="Times New Roman" w:cs="Times New Roman"/>
          <w:sz w:val="24"/>
          <w:szCs w:val="24"/>
        </w:rPr>
        <w:t xml:space="preserve"> The Regulation replicates the list of bodies from which </w:t>
      </w:r>
      <w:proofErr w:type="spellStart"/>
      <w:r>
        <w:rPr>
          <w:rFonts w:ascii="Times New Roman" w:eastAsia="Times New Roman" w:hAnsi="Times New Roman" w:cs="Times New Roman"/>
          <w:sz w:val="24"/>
          <w:szCs w:val="24"/>
        </w:rPr>
        <w:t>CrimTrac</w:t>
      </w:r>
      <w:proofErr w:type="spellEnd"/>
      <w:r>
        <w:rPr>
          <w:rFonts w:ascii="Times New Roman" w:eastAsia="Times New Roman" w:hAnsi="Times New Roman" w:cs="Times New Roman"/>
          <w:sz w:val="24"/>
          <w:szCs w:val="24"/>
        </w:rPr>
        <w:t xml:space="preserve"> prev</w:t>
      </w:r>
      <w:r>
        <w:rPr>
          <w:rFonts w:ascii="Times New Roman" w:eastAsia="Times New Roman" w:hAnsi="Times New Roman" w:cs="Times New Roman"/>
          <w:sz w:val="24"/>
          <w:szCs w:val="24"/>
        </w:rPr>
        <w:t>iously obtained information for the purpose of carrying out its functions. It is important that the ACIC continues to be able to deal with information collected by these bodies as national policing information, in order to effectively carry out its nationa</w:t>
      </w:r>
      <w:r>
        <w:rPr>
          <w:rFonts w:ascii="Times New Roman" w:eastAsia="Times New Roman" w:hAnsi="Times New Roman" w:cs="Times New Roman"/>
          <w:sz w:val="24"/>
          <w:szCs w:val="24"/>
        </w:rPr>
        <w:t>l policing information function.</w:t>
      </w:r>
    </w:p>
    <w:p w14:paraId="73CE4081" w14:textId="77777777" w:rsidR="00955FAE" w:rsidRPr="00D16C37" w:rsidRDefault="002D144D" w:rsidP="00955FAE">
      <w:pPr>
        <w:tabs>
          <w:tab w:val="left" w:pos="2835"/>
        </w:tabs>
        <w:spacing w:after="120"/>
        <w:ind w:right="91"/>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National policing information – prescribed </w:t>
      </w:r>
      <w:r w:rsidRPr="00D16C37">
        <w:rPr>
          <w:rFonts w:ascii="Times New Roman" w:eastAsia="Times New Roman" w:hAnsi="Times New Roman" w:cs="Times New Roman"/>
          <w:i/>
          <w:sz w:val="24"/>
          <w:szCs w:val="24"/>
        </w:rPr>
        <w:t xml:space="preserve">information </w:t>
      </w:r>
    </w:p>
    <w:p w14:paraId="73CE4082" w14:textId="77777777" w:rsidR="00955FAE" w:rsidRPr="00F71573" w:rsidRDefault="002D144D" w:rsidP="00955FAE">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kind of information prescribed by the Regulation captures additional</w:t>
      </w:r>
      <w:r w:rsidRPr="00D16C37">
        <w:rPr>
          <w:rFonts w:ascii="Times New Roman" w:eastAsia="Times New Roman" w:hAnsi="Times New Roman" w:cs="Times New Roman"/>
          <w:sz w:val="24"/>
          <w:szCs w:val="24"/>
        </w:rPr>
        <w:t xml:space="preserve"> information</w:t>
      </w:r>
      <w:r>
        <w:rPr>
          <w:rFonts w:ascii="Times New Roman" w:eastAsia="Times New Roman" w:hAnsi="Times New Roman" w:cs="Times New Roman"/>
          <w:sz w:val="24"/>
          <w:szCs w:val="24"/>
        </w:rPr>
        <w:t xml:space="preserve"> that the merged agency will require to perform its national policing information functions, defined in section </w:t>
      </w:r>
      <w:proofErr w:type="gramStart"/>
      <w:r>
        <w:rPr>
          <w:rFonts w:ascii="Times New Roman" w:eastAsia="Times New Roman" w:hAnsi="Times New Roman" w:cs="Times New Roman"/>
          <w:sz w:val="24"/>
          <w:szCs w:val="24"/>
        </w:rPr>
        <w:t>7A(</w:t>
      </w:r>
      <w:proofErr w:type="gramEnd"/>
      <w:r>
        <w:rPr>
          <w:rFonts w:ascii="Times New Roman" w:eastAsia="Times New Roman" w:hAnsi="Times New Roman" w:cs="Times New Roman"/>
          <w:sz w:val="24"/>
          <w:szCs w:val="24"/>
        </w:rPr>
        <w:t>fa) of the ACC Act. This information may include personal information. It prescribes additional systems that hold information previously oper</w:t>
      </w:r>
      <w:r>
        <w:rPr>
          <w:rFonts w:ascii="Times New Roman" w:eastAsia="Times New Roman" w:hAnsi="Times New Roman" w:cs="Times New Roman"/>
          <w:sz w:val="24"/>
          <w:szCs w:val="24"/>
        </w:rPr>
        <w:t xml:space="preserve">ated by </w:t>
      </w:r>
      <w:proofErr w:type="spellStart"/>
      <w:r>
        <w:rPr>
          <w:rFonts w:ascii="Times New Roman" w:eastAsia="Times New Roman" w:hAnsi="Times New Roman" w:cs="Times New Roman"/>
          <w:sz w:val="24"/>
          <w:szCs w:val="24"/>
        </w:rPr>
        <w:t>CrimTrac</w:t>
      </w:r>
      <w:proofErr w:type="spellEnd"/>
      <w:r>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lastRenderedPageBreak/>
        <w:t>support</w:t>
      </w:r>
      <w:r w:rsidRPr="00D16C37">
        <w:rPr>
          <w:rFonts w:ascii="Times New Roman" w:eastAsia="Times New Roman" w:hAnsi="Times New Roman" w:cs="Times New Roman"/>
          <w:sz w:val="24"/>
          <w:szCs w:val="24"/>
        </w:rPr>
        <w:t xml:space="preserve"> of the services it delive</w:t>
      </w:r>
      <w:r>
        <w:rPr>
          <w:rFonts w:ascii="Times New Roman" w:eastAsia="Times New Roman" w:hAnsi="Times New Roman" w:cs="Times New Roman"/>
          <w:sz w:val="24"/>
          <w:szCs w:val="24"/>
        </w:rPr>
        <w:t xml:space="preserve">rs to police and the community. </w:t>
      </w:r>
      <w:r w:rsidRPr="004359AB">
        <w:rPr>
          <w:rFonts w:ascii="Times New Roman" w:eastAsia="Times New Roman" w:hAnsi="Times New Roman" w:cs="Times New Roman"/>
          <w:sz w:val="24"/>
          <w:szCs w:val="24"/>
        </w:rPr>
        <w:t>While the ACC Act allows</w:t>
      </w:r>
      <w:r>
        <w:rPr>
          <w:rFonts w:ascii="Times New Roman" w:eastAsia="Times New Roman" w:hAnsi="Times New Roman" w:cs="Times New Roman"/>
          <w:sz w:val="24"/>
          <w:szCs w:val="24"/>
        </w:rPr>
        <w:t xml:space="preserve"> for</w:t>
      </w:r>
      <w:r w:rsidRPr="004359AB">
        <w:rPr>
          <w:rFonts w:ascii="Times New Roman" w:eastAsia="Times New Roman" w:hAnsi="Times New Roman" w:cs="Times New Roman"/>
          <w:sz w:val="24"/>
          <w:szCs w:val="24"/>
        </w:rPr>
        <w:t xml:space="preserve"> the exchange of information held in these systems</w:t>
      </w:r>
      <w:r>
        <w:rPr>
          <w:rFonts w:ascii="Times New Roman" w:eastAsia="Times New Roman" w:hAnsi="Times New Roman" w:cs="Times New Roman"/>
          <w:sz w:val="24"/>
          <w:szCs w:val="24"/>
        </w:rPr>
        <w:t xml:space="preserve"> between the ACIC and police forces</w:t>
      </w:r>
      <w:r w:rsidRPr="004359AB">
        <w:rPr>
          <w:rFonts w:ascii="Times New Roman" w:eastAsia="Times New Roman" w:hAnsi="Times New Roman" w:cs="Times New Roman"/>
          <w:sz w:val="24"/>
          <w:szCs w:val="24"/>
        </w:rPr>
        <w:t>, the regulation removes any doubt</w:t>
      </w:r>
      <w:r>
        <w:rPr>
          <w:rFonts w:ascii="Times New Roman" w:eastAsia="Times New Roman" w:hAnsi="Times New Roman" w:cs="Times New Roman"/>
          <w:sz w:val="24"/>
          <w:szCs w:val="24"/>
        </w:rPr>
        <w:t xml:space="preserve"> about appropriate acces</w:t>
      </w:r>
      <w:r>
        <w:rPr>
          <w:rFonts w:ascii="Times New Roman" w:eastAsia="Times New Roman" w:hAnsi="Times New Roman" w:cs="Times New Roman"/>
          <w:sz w:val="24"/>
          <w:szCs w:val="24"/>
        </w:rPr>
        <w:t xml:space="preserve">s by requiring that the information </w:t>
      </w:r>
      <w:proofErr w:type="gramStart"/>
      <w:r>
        <w:rPr>
          <w:rFonts w:ascii="Times New Roman" w:eastAsia="Times New Roman" w:hAnsi="Times New Roman" w:cs="Times New Roman"/>
          <w:sz w:val="24"/>
          <w:szCs w:val="24"/>
        </w:rPr>
        <w:t>be dealt with</w:t>
      </w:r>
      <w:proofErr w:type="gramEnd"/>
      <w:r>
        <w:rPr>
          <w:rFonts w:ascii="Times New Roman" w:eastAsia="Times New Roman" w:hAnsi="Times New Roman" w:cs="Times New Roman"/>
          <w:sz w:val="24"/>
          <w:szCs w:val="24"/>
        </w:rPr>
        <w:t xml:space="preserve"> as national policing information.</w:t>
      </w:r>
      <w:r w:rsidRPr="004359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Prescribing this information as ‘national policing information’ allows the ACIC to continue to support Australian police forces and provide the additional systems relating </w:t>
      </w:r>
      <w:r>
        <w:rPr>
          <w:rFonts w:ascii="Times New Roman" w:eastAsia="Times New Roman" w:hAnsi="Times New Roman" w:cs="Times New Roman"/>
          <w:sz w:val="24"/>
          <w:szCs w:val="24"/>
        </w:rPr>
        <w:t xml:space="preserve">to its national policing information function, as </w:t>
      </w:r>
      <w:proofErr w:type="spellStart"/>
      <w:r>
        <w:rPr>
          <w:rFonts w:ascii="Times New Roman" w:eastAsia="Times New Roman" w:hAnsi="Times New Roman" w:cs="Times New Roman"/>
          <w:sz w:val="24"/>
          <w:szCs w:val="24"/>
        </w:rPr>
        <w:t>CrimTrac</w:t>
      </w:r>
      <w:proofErr w:type="spellEnd"/>
      <w:r>
        <w:rPr>
          <w:rFonts w:ascii="Times New Roman" w:eastAsia="Times New Roman" w:hAnsi="Times New Roman" w:cs="Times New Roman"/>
          <w:sz w:val="24"/>
          <w:szCs w:val="24"/>
        </w:rPr>
        <w:t xml:space="preserve"> previously did. </w:t>
      </w:r>
    </w:p>
    <w:p w14:paraId="73CE4083" w14:textId="77777777" w:rsidR="00955FAE" w:rsidRPr="00D16C37" w:rsidRDefault="002D144D" w:rsidP="00955FAE">
      <w:pPr>
        <w:tabs>
          <w:tab w:val="left" w:pos="2835"/>
        </w:tabs>
        <w:spacing w:after="120"/>
        <w:ind w:right="91"/>
        <w:rPr>
          <w:rFonts w:ascii="Times New Roman" w:eastAsia="Times New Roman" w:hAnsi="Times New Roman" w:cs="Times New Roman"/>
          <w:i/>
          <w:sz w:val="24"/>
          <w:szCs w:val="24"/>
        </w:rPr>
      </w:pPr>
      <w:r w:rsidRPr="00D16C37">
        <w:rPr>
          <w:rFonts w:ascii="Times New Roman" w:eastAsia="Times New Roman" w:hAnsi="Times New Roman" w:cs="Times New Roman"/>
          <w:i/>
          <w:sz w:val="24"/>
          <w:szCs w:val="24"/>
        </w:rPr>
        <w:t xml:space="preserve">National </w:t>
      </w:r>
      <w:r>
        <w:rPr>
          <w:rFonts w:ascii="Times New Roman" w:eastAsia="Times New Roman" w:hAnsi="Times New Roman" w:cs="Times New Roman"/>
          <w:i/>
          <w:sz w:val="24"/>
          <w:szCs w:val="24"/>
        </w:rPr>
        <w:t>p</w:t>
      </w:r>
      <w:r w:rsidRPr="00D16C37">
        <w:rPr>
          <w:rFonts w:ascii="Times New Roman" w:eastAsia="Times New Roman" w:hAnsi="Times New Roman" w:cs="Times New Roman"/>
          <w:i/>
          <w:sz w:val="24"/>
          <w:szCs w:val="24"/>
        </w:rPr>
        <w:t xml:space="preserve">olicing </w:t>
      </w:r>
      <w:r>
        <w:rPr>
          <w:rFonts w:ascii="Times New Roman" w:eastAsia="Times New Roman" w:hAnsi="Times New Roman" w:cs="Times New Roman"/>
          <w:i/>
          <w:sz w:val="24"/>
          <w:szCs w:val="24"/>
        </w:rPr>
        <w:t>i</w:t>
      </w:r>
      <w:r w:rsidRPr="00D16C37">
        <w:rPr>
          <w:rFonts w:ascii="Times New Roman" w:eastAsia="Times New Roman" w:hAnsi="Times New Roman" w:cs="Times New Roman"/>
          <w:i/>
          <w:sz w:val="24"/>
          <w:szCs w:val="24"/>
        </w:rPr>
        <w:t>nformation</w:t>
      </w:r>
      <w:r>
        <w:rPr>
          <w:rFonts w:ascii="Times New Roman" w:eastAsia="Times New Roman" w:hAnsi="Times New Roman" w:cs="Times New Roman"/>
          <w:i/>
          <w:sz w:val="24"/>
          <w:szCs w:val="24"/>
        </w:rPr>
        <w:t xml:space="preserve"> – disclosure </w:t>
      </w:r>
    </w:p>
    <w:p w14:paraId="73CE4084" w14:textId="77777777" w:rsidR="00955FAE" w:rsidRDefault="002D144D" w:rsidP="00955FAE">
      <w:pPr>
        <w:tabs>
          <w:tab w:val="left" w:pos="2835"/>
        </w:tabs>
        <w:spacing w:after="120"/>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723872">
        <w:rPr>
          <w:rFonts w:ascii="Times New Roman" w:eastAsia="Times New Roman" w:hAnsi="Times New Roman" w:cs="Times New Roman"/>
          <w:i/>
          <w:sz w:val="24"/>
          <w:szCs w:val="24"/>
        </w:rPr>
        <w:t>Australian Crime Commission Amendment (National Policing Information) Act 2016</w:t>
      </w:r>
      <w:r>
        <w:rPr>
          <w:rFonts w:ascii="Times New Roman" w:eastAsia="Times New Roman" w:hAnsi="Times New Roman" w:cs="Times New Roman"/>
          <w:sz w:val="24"/>
          <w:szCs w:val="24"/>
        </w:rPr>
        <w:t xml:space="preserve"> amended the ACC’s existing information disclosure reg</w:t>
      </w:r>
      <w:r>
        <w:rPr>
          <w:rFonts w:ascii="Times New Roman" w:eastAsia="Times New Roman" w:hAnsi="Times New Roman" w:cs="Times New Roman"/>
          <w:sz w:val="24"/>
          <w:szCs w:val="24"/>
        </w:rPr>
        <w:t>ime to provide the ACIC Board with a role in the disclosure of ‘national policing information’ to government agencies and the private sector. National policing information may contain personal information. Under the regime, when deciding whether to disclos</w:t>
      </w:r>
      <w:r>
        <w:rPr>
          <w:rFonts w:ascii="Times New Roman" w:eastAsia="Times New Roman" w:hAnsi="Times New Roman" w:cs="Times New Roman"/>
          <w:sz w:val="24"/>
          <w:szCs w:val="24"/>
        </w:rPr>
        <w:t>e national policing information, the merged agency Board must agree to the CEO disclosing national policing information to a body that is not specified in s59AA(1B) or prescribed by regulation.</w:t>
      </w:r>
    </w:p>
    <w:p w14:paraId="73CE4085" w14:textId="77777777" w:rsidR="00955FAE" w:rsidRDefault="002D144D" w:rsidP="00955FAE">
      <w:pPr>
        <w:tabs>
          <w:tab w:val="left" w:pos="2835"/>
        </w:tabs>
        <w:spacing w:after="120"/>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The Regulation repeals the current list and substitutes it wit</w:t>
      </w:r>
      <w:r>
        <w:rPr>
          <w:rFonts w:ascii="Times New Roman" w:eastAsia="Times New Roman" w:hAnsi="Times New Roman" w:cs="Times New Roman"/>
          <w:sz w:val="24"/>
          <w:szCs w:val="24"/>
        </w:rPr>
        <w:t xml:space="preserve">h a new list of bodies that are able to receive national policing information without ACIC Board approval. </w:t>
      </w:r>
      <w:proofErr w:type="spellStart"/>
      <w:r>
        <w:rPr>
          <w:rFonts w:ascii="Times New Roman" w:eastAsia="Times New Roman" w:hAnsi="Times New Roman" w:cs="Times New Roman"/>
          <w:sz w:val="24"/>
          <w:szCs w:val="24"/>
        </w:rPr>
        <w:t>CrimTrac</w:t>
      </w:r>
      <w:proofErr w:type="spellEnd"/>
      <w:r>
        <w:rPr>
          <w:rFonts w:ascii="Times New Roman" w:eastAsia="Times New Roman" w:hAnsi="Times New Roman" w:cs="Times New Roman"/>
          <w:sz w:val="24"/>
          <w:szCs w:val="24"/>
        </w:rPr>
        <w:t xml:space="preserve"> previously disclosed particular classes of information to these agencies, and they have met stringent law enforcement requirements. It is ap</w:t>
      </w:r>
      <w:r>
        <w:rPr>
          <w:rFonts w:ascii="Times New Roman" w:eastAsia="Times New Roman" w:hAnsi="Times New Roman" w:cs="Times New Roman"/>
          <w:sz w:val="24"/>
          <w:szCs w:val="24"/>
        </w:rPr>
        <w:t xml:space="preserve">propriate that these bodies continue to be able to receive national policing information to carry out law enforcement and related activities. </w:t>
      </w:r>
    </w:p>
    <w:p w14:paraId="73CE4086" w14:textId="77777777" w:rsidR="00955FAE" w:rsidRPr="005B642D" w:rsidRDefault="002D144D" w:rsidP="00955FAE">
      <w:pPr>
        <w:spacing w:after="120"/>
        <w:rPr>
          <w:rFonts w:ascii="Times New Roman" w:eastAsia="Times New Roman" w:hAnsi="Times New Roman" w:cs="Times New Roman"/>
          <w:sz w:val="24"/>
          <w:szCs w:val="24"/>
        </w:rPr>
      </w:pPr>
      <w:r w:rsidRPr="005B642D">
        <w:rPr>
          <w:rFonts w:ascii="Times New Roman" w:eastAsia="Times New Roman" w:hAnsi="Times New Roman" w:cs="Times New Roman"/>
          <w:sz w:val="24"/>
          <w:szCs w:val="24"/>
        </w:rPr>
        <w:t>In these circumstances, the Regulation create</w:t>
      </w:r>
      <w:r>
        <w:rPr>
          <w:rFonts w:ascii="Times New Roman" w:eastAsia="Times New Roman" w:hAnsi="Times New Roman" w:cs="Times New Roman"/>
          <w:sz w:val="24"/>
          <w:szCs w:val="24"/>
        </w:rPr>
        <w:t>s</w:t>
      </w:r>
      <w:r w:rsidRPr="005B642D">
        <w:rPr>
          <w:rFonts w:ascii="Times New Roman" w:eastAsia="Times New Roman" w:hAnsi="Times New Roman" w:cs="Times New Roman"/>
          <w:sz w:val="24"/>
          <w:szCs w:val="24"/>
        </w:rPr>
        <w:t xml:space="preserve"> permissible limitations on the right to privacy.</w:t>
      </w:r>
    </w:p>
    <w:p w14:paraId="73CE4087" w14:textId="77777777" w:rsidR="00955FAE" w:rsidRPr="005B642D" w:rsidRDefault="002D144D" w:rsidP="00955FAE">
      <w:pPr>
        <w:pStyle w:val="Paragraph"/>
        <w:spacing w:before="0" w:after="120" w:line="276" w:lineRule="auto"/>
        <w:rPr>
          <w:u w:val="single"/>
        </w:rPr>
      </w:pPr>
      <w:r w:rsidRPr="005B642D">
        <w:rPr>
          <w:u w:val="single"/>
        </w:rPr>
        <w:t>Conclusion</w:t>
      </w:r>
    </w:p>
    <w:p w14:paraId="73CE4088" w14:textId="77777777" w:rsidR="00955FAE" w:rsidRDefault="002D144D" w:rsidP="00955FAE">
      <w:pPr>
        <w:pStyle w:val="Paragraph"/>
        <w:spacing w:before="0" w:after="120" w:line="276" w:lineRule="auto"/>
      </w:pPr>
      <w:r w:rsidRPr="005B642D">
        <w:t xml:space="preserve">The </w:t>
      </w:r>
      <w:r w:rsidRPr="005B642D">
        <w:t>measures in the Regulation are compatible with the human rights and freedoms recognised or declared in the international instruments listed in the definition of human rights in section 3 of</w:t>
      </w:r>
      <w:r w:rsidRPr="00FE27D0">
        <w:t xml:space="preserve"> </w:t>
      </w:r>
      <w:r w:rsidRPr="00723872">
        <w:t>the</w:t>
      </w:r>
      <w:r w:rsidRPr="005B642D">
        <w:rPr>
          <w:i/>
        </w:rPr>
        <w:t xml:space="preserve"> Human Rights (Parliamentary Scrutiny) Act 2011</w:t>
      </w:r>
      <w:r w:rsidRPr="005B642D">
        <w:t>.  To the extent</w:t>
      </w:r>
      <w:r w:rsidRPr="005B642D">
        <w:t xml:space="preserve"> that these measures may limit those rights and freedoms, such limitations are reasonable, necessary and proportionate</w:t>
      </w:r>
      <w:r>
        <w:t>.</w:t>
      </w:r>
      <w:r w:rsidRPr="008F6FB3">
        <w:t xml:space="preserve"> </w:t>
      </w:r>
    </w:p>
    <w:p w14:paraId="73CE4089" w14:textId="77777777" w:rsidR="00955FAE" w:rsidRPr="000D7BD4" w:rsidRDefault="002D144D" w:rsidP="00A22C11">
      <w:pPr>
        <w:numPr>
          <w:ilvl w:val="12"/>
          <w:numId w:val="0"/>
        </w:numPr>
        <w:spacing w:after="120"/>
        <w:rPr>
          <w:rFonts w:ascii="Times New Roman" w:eastAsia="Times New Roman" w:hAnsi="Times New Roman" w:cs="Times New Roman"/>
          <w:sz w:val="24"/>
          <w:szCs w:val="20"/>
          <w:lang w:eastAsia="en-AU"/>
        </w:rPr>
      </w:pPr>
    </w:p>
    <w:p w14:paraId="73CE408A" w14:textId="77777777" w:rsidR="000D7BD4" w:rsidRDefault="002D144D" w:rsidP="00A22C11">
      <w:pPr>
        <w:numPr>
          <w:ilvl w:val="12"/>
          <w:numId w:val="0"/>
        </w:numPr>
        <w:spacing w:after="120"/>
        <w:rPr>
          <w:rFonts w:ascii="Times New Roman" w:eastAsia="Times New Roman" w:hAnsi="Times New Roman" w:cs="Times New Roman"/>
          <w:sz w:val="24"/>
          <w:szCs w:val="20"/>
          <w:u w:val="single"/>
          <w:lang w:eastAsia="en-AU"/>
        </w:rPr>
      </w:pPr>
    </w:p>
    <w:p w14:paraId="73CE408B" w14:textId="77777777" w:rsidR="000D7BD4" w:rsidRDefault="002D144D" w:rsidP="00A22C11">
      <w:pPr>
        <w:numPr>
          <w:ilvl w:val="12"/>
          <w:numId w:val="0"/>
        </w:numPr>
        <w:spacing w:after="120"/>
        <w:rPr>
          <w:rFonts w:ascii="Times New Roman" w:eastAsia="Times New Roman" w:hAnsi="Times New Roman" w:cs="Times New Roman"/>
          <w:sz w:val="24"/>
          <w:szCs w:val="20"/>
          <w:u w:val="single"/>
          <w:lang w:eastAsia="en-AU"/>
        </w:rPr>
      </w:pPr>
    </w:p>
    <w:p w14:paraId="73CE408C" w14:textId="77777777" w:rsidR="00955FAE" w:rsidRDefault="002D144D" w:rsidP="00A22C11">
      <w:pPr>
        <w:numPr>
          <w:ilvl w:val="12"/>
          <w:numId w:val="0"/>
        </w:numPr>
        <w:spacing w:after="120"/>
        <w:rPr>
          <w:rFonts w:ascii="Times New Roman" w:eastAsia="Times New Roman" w:hAnsi="Times New Roman" w:cs="Times New Roman"/>
          <w:sz w:val="24"/>
          <w:szCs w:val="20"/>
          <w:u w:val="single"/>
          <w:lang w:eastAsia="en-AU"/>
        </w:rPr>
      </w:pPr>
    </w:p>
    <w:p w14:paraId="73CE408D" w14:textId="77777777" w:rsidR="00955FAE" w:rsidRDefault="002D144D" w:rsidP="00A22C11">
      <w:pPr>
        <w:numPr>
          <w:ilvl w:val="12"/>
          <w:numId w:val="0"/>
        </w:numPr>
        <w:spacing w:after="120"/>
        <w:rPr>
          <w:rFonts w:ascii="Times New Roman" w:eastAsia="Times New Roman" w:hAnsi="Times New Roman" w:cs="Times New Roman"/>
          <w:sz w:val="24"/>
          <w:szCs w:val="20"/>
          <w:u w:val="single"/>
          <w:lang w:eastAsia="en-AU"/>
        </w:rPr>
      </w:pPr>
    </w:p>
    <w:p w14:paraId="73CE408E" w14:textId="77777777" w:rsidR="00955FAE" w:rsidRDefault="002D144D" w:rsidP="00A22C11">
      <w:pPr>
        <w:numPr>
          <w:ilvl w:val="12"/>
          <w:numId w:val="0"/>
        </w:numPr>
        <w:spacing w:after="120"/>
        <w:rPr>
          <w:rFonts w:ascii="Times New Roman" w:eastAsia="Times New Roman" w:hAnsi="Times New Roman" w:cs="Times New Roman"/>
          <w:sz w:val="24"/>
          <w:szCs w:val="20"/>
          <w:u w:val="single"/>
          <w:lang w:eastAsia="en-AU"/>
        </w:rPr>
      </w:pPr>
    </w:p>
    <w:p w14:paraId="73CE408F" w14:textId="77777777" w:rsidR="00955FAE" w:rsidRDefault="002D144D" w:rsidP="00A22C11">
      <w:pPr>
        <w:numPr>
          <w:ilvl w:val="12"/>
          <w:numId w:val="0"/>
        </w:numPr>
        <w:spacing w:after="120"/>
        <w:rPr>
          <w:rFonts w:ascii="Times New Roman" w:eastAsia="Times New Roman" w:hAnsi="Times New Roman" w:cs="Times New Roman"/>
          <w:sz w:val="24"/>
          <w:szCs w:val="20"/>
          <w:u w:val="single"/>
          <w:lang w:eastAsia="en-AU"/>
        </w:rPr>
      </w:pPr>
    </w:p>
    <w:p w14:paraId="73CE4090" w14:textId="77777777" w:rsidR="00955FAE" w:rsidRDefault="002D144D" w:rsidP="00A22C11">
      <w:pPr>
        <w:numPr>
          <w:ilvl w:val="12"/>
          <w:numId w:val="0"/>
        </w:numPr>
        <w:spacing w:after="120"/>
        <w:rPr>
          <w:rFonts w:ascii="Times New Roman" w:eastAsia="Times New Roman" w:hAnsi="Times New Roman" w:cs="Times New Roman"/>
          <w:sz w:val="24"/>
          <w:szCs w:val="20"/>
          <w:u w:val="single"/>
          <w:lang w:eastAsia="en-AU"/>
        </w:rPr>
      </w:pPr>
    </w:p>
    <w:p w14:paraId="73CE4091" w14:textId="77777777" w:rsidR="00955FAE" w:rsidRDefault="002D144D" w:rsidP="00A22C11">
      <w:pPr>
        <w:numPr>
          <w:ilvl w:val="12"/>
          <w:numId w:val="0"/>
        </w:numPr>
        <w:spacing w:after="120"/>
        <w:rPr>
          <w:rFonts w:ascii="Times New Roman" w:eastAsia="Times New Roman" w:hAnsi="Times New Roman" w:cs="Times New Roman"/>
          <w:sz w:val="24"/>
          <w:szCs w:val="20"/>
          <w:u w:val="single"/>
          <w:lang w:eastAsia="en-AU"/>
        </w:rPr>
      </w:pPr>
    </w:p>
    <w:p w14:paraId="73CE4092" w14:textId="77777777" w:rsidR="00955FAE" w:rsidRDefault="002D144D" w:rsidP="00A22C11">
      <w:pPr>
        <w:numPr>
          <w:ilvl w:val="12"/>
          <w:numId w:val="0"/>
        </w:numPr>
        <w:spacing w:after="120"/>
        <w:rPr>
          <w:rFonts w:ascii="Times New Roman" w:eastAsia="Times New Roman" w:hAnsi="Times New Roman" w:cs="Times New Roman"/>
          <w:sz w:val="24"/>
          <w:szCs w:val="20"/>
          <w:u w:val="single"/>
          <w:lang w:eastAsia="en-AU"/>
        </w:rPr>
      </w:pPr>
    </w:p>
    <w:p w14:paraId="73CE4093" w14:textId="77777777" w:rsidR="00955FAE" w:rsidRDefault="002D144D" w:rsidP="00955FAE">
      <w:pPr>
        <w:numPr>
          <w:ilvl w:val="12"/>
          <w:numId w:val="0"/>
        </w:numPr>
        <w:spacing w:after="120"/>
        <w:jc w:val="right"/>
        <w:rPr>
          <w:rFonts w:ascii="Times New Roman" w:eastAsia="Times New Roman" w:hAnsi="Times New Roman" w:cs="Times New Roman"/>
          <w:b/>
          <w:sz w:val="24"/>
          <w:szCs w:val="20"/>
          <w:u w:val="single"/>
          <w:lang w:eastAsia="en-AU"/>
        </w:rPr>
      </w:pPr>
      <w:r>
        <w:rPr>
          <w:rFonts w:ascii="Times New Roman" w:eastAsia="Times New Roman" w:hAnsi="Times New Roman" w:cs="Times New Roman"/>
          <w:b/>
          <w:sz w:val="24"/>
          <w:szCs w:val="20"/>
          <w:u w:val="single"/>
          <w:lang w:eastAsia="en-AU"/>
        </w:rPr>
        <w:lastRenderedPageBreak/>
        <w:t>ATTACHMENT</w:t>
      </w:r>
    </w:p>
    <w:p w14:paraId="73CE4094" w14:textId="77777777" w:rsidR="00955FAE" w:rsidRDefault="002D144D" w:rsidP="00955FAE">
      <w:pPr>
        <w:tabs>
          <w:tab w:val="left" w:pos="6521"/>
        </w:tabs>
        <w:autoSpaceDE w:val="0"/>
        <w:autoSpaceDN w:val="0"/>
        <w:adjustRightInd w:val="0"/>
        <w:spacing w:after="120" w:line="240" w:lineRule="auto"/>
        <w:rPr>
          <w:rFonts w:ascii="Times New Roman" w:hAnsi="Times New Roman" w:cs="Times New Roman"/>
          <w:b/>
          <w:bCs/>
          <w:i/>
          <w:iCs/>
          <w:sz w:val="24"/>
          <w:szCs w:val="24"/>
          <w:u w:val="single"/>
        </w:rPr>
      </w:pPr>
      <w:r>
        <w:rPr>
          <w:rFonts w:ascii="Times New Roman" w:hAnsi="Times New Roman" w:cs="Times New Roman"/>
          <w:b/>
          <w:bCs/>
          <w:sz w:val="24"/>
          <w:szCs w:val="24"/>
          <w:u w:val="single"/>
        </w:rPr>
        <w:t xml:space="preserve">Details of the proposed </w:t>
      </w:r>
      <w:r>
        <w:rPr>
          <w:rFonts w:ascii="Times New Roman" w:hAnsi="Times New Roman" w:cs="Times New Roman"/>
          <w:b/>
          <w:bCs/>
          <w:i/>
          <w:iCs/>
          <w:sz w:val="24"/>
          <w:szCs w:val="24"/>
          <w:u w:val="single"/>
        </w:rPr>
        <w:t xml:space="preserve">Australian Crime Commission Amendment (National Policing Information) Regulation 2016 (No. 1) </w:t>
      </w:r>
    </w:p>
    <w:p w14:paraId="73CE4095" w14:textId="77777777" w:rsidR="00B902C3" w:rsidRPr="00B902C3" w:rsidRDefault="002D144D" w:rsidP="00B902C3">
      <w:pPr>
        <w:numPr>
          <w:ilvl w:val="12"/>
          <w:numId w:val="0"/>
        </w:numPr>
        <w:spacing w:after="120"/>
        <w:rPr>
          <w:rFonts w:ascii="Times New Roman" w:eastAsia="Times New Roman" w:hAnsi="Times New Roman" w:cs="Times New Roman"/>
          <w:sz w:val="24"/>
          <w:szCs w:val="20"/>
          <w:u w:val="single"/>
          <w:lang w:eastAsia="en-AU"/>
        </w:rPr>
      </w:pPr>
      <w:r w:rsidRPr="00B902C3">
        <w:rPr>
          <w:rFonts w:ascii="Times New Roman" w:eastAsia="Times New Roman" w:hAnsi="Times New Roman" w:cs="Times New Roman"/>
          <w:sz w:val="24"/>
          <w:szCs w:val="20"/>
          <w:u w:val="single"/>
          <w:lang w:eastAsia="en-AU"/>
        </w:rPr>
        <w:t>Section 1 - Name of Regulation</w:t>
      </w:r>
    </w:p>
    <w:p w14:paraId="73CE4096" w14:textId="77777777" w:rsidR="00B902C3" w:rsidRPr="00B902C3" w:rsidRDefault="002D144D" w:rsidP="00B902C3">
      <w:pPr>
        <w:numPr>
          <w:ilvl w:val="12"/>
          <w:numId w:val="0"/>
        </w:numPr>
        <w:spacing w:after="120"/>
        <w:rPr>
          <w:rFonts w:ascii="Times New Roman" w:eastAsia="Times New Roman" w:hAnsi="Times New Roman" w:cs="Times New Roman"/>
          <w:sz w:val="24"/>
          <w:szCs w:val="20"/>
          <w:lang w:eastAsia="en-AU"/>
        </w:rPr>
      </w:pPr>
      <w:r w:rsidRPr="00B902C3">
        <w:rPr>
          <w:rFonts w:ascii="Times New Roman" w:eastAsia="Times New Roman" w:hAnsi="Times New Roman" w:cs="Times New Roman"/>
          <w:sz w:val="24"/>
          <w:szCs w:val="20"/>
          <w:lang w:eastAsia="en-AU"/>
        </w:rPr>
        <w:t xml:space="preserve">This section provides that the title of the Regulation is the </w:t>
      </w:r>
      <w:r w:rsidRPr="00B902C3">
        <w:rPr>
          <w:rFonts w:ascii="Times New Roman" w:eastAsia="Times New Roman" w:hAnsi="Times New Roman" w:cs="Times New Roman"/>
          <w:i/>
          <w:sz w:val="24"/>
          <w:szCs w:val="20"/>
          <w:lang w:eastAsia="en-AU"/>
        </w:rPr>
        <w:t xml:space="preserve">Australian Crime Commission Amendment (National Policing </w:t>
      </w:r>
      <w:r w:rsidRPr="00B902C3">
        <w:rPr>
          <w:rFonts w:ascii="Times New Roman" w:eastAsia="Times New Roman" w:hAnsi="Times New Roman" w:cs="Times New Roman"/>
          <w:i/>
          <w:sz w:val="24"/>
          <w:szCs w:val="20"/>
          <w:lang w:eastAsia="en-AU"/>
        </w:rPr>
        <w:t>Information) Regulation 2016 (No.1)</w:t>
      </w:r>
      <w:r w:rsidRPr="00B902C3">
        <w:rPr>
          <w:rFonts w:ascii="Times New Roman" w:eastAsia="Times New Roman" w:hAnsi="Times New Roman" w:cs="Times New Roman"/>
          <w:sz w:val="24"/>
          <w:szCs w:val="20"/>
          <w:lang w:eastAsia="en-AU"/>
        </w:rPr>
        <w:t>.</w:t>
      </w:r>
    </w:p>
    <w:p w14:paraId="73CE4097" w14:textId="77777777" w:rsidR="00B902C3" w:rsidRPr="00B902C3" w:rsidRDefault="002D144D" w:rsidP="00B902C3">
      <w:pPr>
        <w:numPr>
          <w:ilvl w:val="12"/>
          <w:numId w:val="0"/>
        </w:numPr>
        <w:spacing w:after="120"/>
        <w:rPr>
          <w:rFonts w:ascii="Times New Roman" w:eastAsia="Times New Roman" w:hAnsi="Times New Roman" w:cs="Times New Roman"/>
          <w:sz w:val="24"/>
          <w:szCs w:val="20"/>
          <w:u w:val="single"/>
          <w:lang w:eastAsia="en-AU"/>
        </w:rPr>
      </w:pPr>
      <w:r w:rsidRPr="00B902C3">
        <w:rPr>
          <w:rFonts w:ascii="Times New Roman" w:eastAsia="Times New Roman" w:hAnsi="Times New Roman" w:cs="Times New Roman"/>
          <w:sz w:val="24"/>
          <w:szCs w:val="20"/>
          <w:u w:val="single"/>
          <w:lang w:eastAsia="en-AU"/>
        </w:rPr>
        <w:t>Section 2 - Commencement</w:t>
      </w:r>
    </w:p>
    <w:p w14:paraId="73CE4098" w14:textId="77777777" w:rsidR="00B902C3" w:rsidRPr="00B902C3" w:rsidRDefault="002D144D" w:rsidP="00B902C3">
      <w:pPr>
        <w:numPr>
          <w:ilvl w:val="12"/>
          <w:numId w:val="0"/>
        </w:numPr>
        <w:spacing w:after="120"/>
        <w:rPr>
          <w:rFonts w:ascii="Times New Roman" w:eastAsia="Times New Roman" w:hAnsi="Times New Roman" w:cs="Times New Roman"/>
          <w:sz w:val="24"/>
          <w:szCs w:val="20"/>
          <w:lang w:eastAsia="en-AU"/>
        </w:rPr>
      </w:pPr>
      <w:r w:rsidRPr="00B902C3">
        <w:rPr>
          <w:rFonts w:ascii="Times New Roman" w:eastAsia="Times New Roman" w:hAnsi="Times New Roman" w:cs="Times New Roman"/>
          <w:sz w:val="24"/>
          <w:szCs w:val="20"/>
          <w:lang w:eastAsia="en-AU"/>
        </w:rPr>
        <w:t xml:space="preserve">This section provides for the Regulation to commence on the day after the instrument </w:t>
      </w:r>
      <w:proofErr w:type="gramStart"/>
      <w:r w:rsidRPr="00B902C3">
        <w:rPr>
          <w:rFonts w:ascii="Times New Roman" w:eastAsia="Times New Roman" w:hAnsi="Times New Roman" w:cs="Times New Roman"/>
          <w:sz w:val="24"/>
          <w:szCs w:val="20"/>
          <w:lang w:eastAsia="en-AU"/>
        </w:rPr>
        <w:t>is registered</w:t>
      </w:r>
      <w:proofErr w:type="gramEnd"/>
      <w:r w:rsidRPr="00B902C3">
        <w:rPr>
          <w:rFonts w:ascii="Times New Roman" w:eastAsia="Times New Roman" w:hAnsi="Times New Roman" w:cs="Times New Roman"/>
          <w:sz w:val="24"/>
          <w:szCs w:val="20"/>
          <w:lang w:eastAsia="en-AU"/>
        </w:rPr>
        <w:t>, except for proposed Schedule 1, items 3, 5 and 6, which would commence retrospectively, immedi</w:t>
      </w:r>
      <w:r w:rsidRPr="00B902C3">
        <w:rPr>
          <w:rFonts w:ascii="Times New Roman" w:eastAsia="Times New Roman" w:hAnsi="Times New Roman" w:cs="Times New Roman"/>
          <w:sz w:val="24"/>
          <w:szCs w:val="20"/>
          <w:lang w:eastAsia="en-AU"/>
        </w:rPr>
        <w:t xml:space="preserve">ately after Schedule 1 to the </w:t>
      </w:r>
      <w:r w:rsidRPr="00B902C3">
        <w:rPr>
          <w:rFonts w:ascii="Times New Roman" w:eastAsia="Times New Roman" w:hAnsi="Times New Roman" w:cs="Times New Roman"/>
          <w:i/>
          <w:sz w:val="24"/>
          <w:szCs w:val="20"/>
          <w:lang w:eastAsia="en-AU"/>
        </w:rPr>
        <w:t>Australian Crime Commission Amendment (National Policing Information) Act 2016</w:t>
      </w:r>
      <w:r w:rsidRPr="00B902C3">
        <w:rPr>
          <w:rFonts w:ascii="Times New Roman" w:eastAsia="Times New Roman" w:hAnsi="Times New Roman" w:cs="Times New Roman"/>
          <w:sz w:val="24"/>
          <w:szCs w:val="20"/>
          <w:lang w:eastAsia="en-AU"/>
        </w:rPr>
        <w:t xml:space="preserve"> commences. Further detail about commencement dates </w:t>
      </w:r>
      <w:proofErr w:type="gramStart"/>
      <w:r w:rsidRPr="00B902C3">
        <w:rPr>
          <w:rFonts w:ascii="Times New Roman" w:eastAsia="Times New Roman" w:hAnsi="Times New Roman" w:cs="Times New Roman"/>
          <w:sz w:val="24"/>
          <w:szCs w:val="20"/>
          <w:lang w:eastAsia="en-AU"/>
        </w:rPr>
        <w:t>is provided</w:t>
      </w:r>
      <w:proofErr w:type="gramEnd"/>
      <w:r w:rsidRPr="00B902C3">
        <w:rPr>
          <w:rFonts w:ascii="Times New Roman" w:eastAsia="Times New Roman" w:hAnsi="Times New Roman" w:cs="Times New Roman"/>
          <w:sz w:val="24"/>
          <w:szCs w:val="20"/>
          <w:lang w:eastAsia="en-AU"/>
        </w:rPr>
        <w:t xml:space="preserve"> at Schedule 1, Items 2-9.</w:t>
      </w:r>
    </w:p>
    <w:p w14:paraId="73CE4099" w14:textId="77777777" w:rsidR="00B902C3" w:rsidRPr="00B902C3" w:rsidRDefault="002D144D" w:rsidP="00B902C3">
      <w:pPr>
        <w:numPr>
          <w:ilvl w:val="12"/>
          <w:numId w:val="0"/>
        </w:numPr>
        <w:spacing w:after="120"/>
        <w:rPr>
          <w:rFonts w:ascii="Times New Roman" w:eastAsia="Times New Roman" w:hAnsi="Times New Roman" w:cs="Times New Roman"/>
          <w:sz w:val="24"/>
          <w:szCs w:val="20"/>
          <w:u w:val="single"/>
          <w:lang w:eastAsia="en-AU"/>
        </w:rPr>
      </w:pPr>
      <w:r w:rsidRPr="00B902C3">
        <w:rPr>
          <w:rFonts w:ascii="Times New Roman" w:eastAsia="Times New Roman" w:hAnsi="Times New Roman" w:cs="Times New Roman"/>
          <w:sz w:val="24"/>
          <w:szCs w:val="20"/>
          <w:u w:val="single"/>
          <w:lang w:eastAsia="en-AU"/>
        </w:rPr>
        <w:t>Section 3 - Authority</w:t>
      </w:r>
    </w:p>
    <w:p w14:paraId="73CE409A" w14:textId="77777777" w:rsidR="00B902C3" w:rsidRPr="00B902C3" w:rsidRDefault="002D144D" w:rsidP="00B902C3">
      <w:pPr>
        <w:numPr>
          <w:ilvl w:val="12"/>
          <w:numId w:val="0"/>
        </w:numPr>
        <w:spacing w:after="120"/>
        <w:rPr>
          <w:rFonts w:ascii="Times New Roman" w:eastAsia="Times New Roman" w:hAnsi="Times New Roman" w:cs="Times New Roman"/>
          <w:i/>
          <w:sz w:val="24"/>
          <w:szCs w:val="20"/>
          <w:lang w:eastAsia="en-AU"/>
        </w:rPr>
      </w:pPr>
      <w:r w:rsidRPr="00B902C3">
        <w:rPr>
          <w:rFonts w:ascii="Times New Roman" w:eastAsia="Times New Roman" w:hAnsi="Times New Roman" w:cs="Times New Roman"/>
          <w:sz w:val="24"/>
          <w:szCs w:val="20"/>
          <w:lang w:eastAsia="en-AU"/>
        </w:rPr>
        <w:t xml:space="preserve">This section would provide that the </w:t>
      </w:r>
      <w:r w:rsidRPr="00B902C3">
        <w:rPr>
          <w:rFonts w:ascii="Times New Roman" w:eastAsia="Times New Roman" w:hAnsi="Times New Roman" w:cs="Times New Roman"/>
          <w:i/>
          <w:sz w:val="24"/>
          <w:szCs w:val="20"/>
          <w:lang w:eastAsia="en-AU"/>
        </w:rPr>
        <w:t>Australian Crime Commission Amendment (National Policing Information) Regulation 2016 (No.1)</w:t>
      </w:r>
      <w:r w:rsidRPr="00B902C3">
        <w:rPr>
          <w:rFonts w:ascii="Times New Roman" w:eastAsia="Times New Roman" w:hAnsi="Times New Roman" w:cs="Times New Roman"/>
          <w:sz w:val="24"/>
          <w:szCs w:val="20"/>
          <w:lang w:eastAsia="en-AU"/>
        </w:rPr>
        <w:t xml:space="preserve"> </w:t>
      </w:r>
      <w:proofErr w:type="gramStart"/>
      <w:r w:rsidRPr="00B902C3">
        <w:rPr>
          <w:rFonts w:ascii="Times New Roman" w:eastAsia="Times New Roman" w:hAnsi="Times New Roman" w:cs="Times New Roman"/>
          <w:sz w:val="24"/>
          <w:szCs w:val="20"/>
          <w:lang w:eastAsia="en-AU"/>
        </w:rPr>
        <w:t>is made</w:t>
      </w:r>
      <w:proofErr w:type="gramEnd"/>
      <w:r w:rsidRPr="00B902C3">
        <w:rPr>
          <w:rFonts w:ascii="Times New Roman" w:eastAsia="Times New Roman" w:hAnsi="Times New Roman" w:cs="Times New Roman"/>
          <w:sz w:val="24"/>
          <w:szCs w:val="20"/>
          <w:lang w:eastAsia="en-AU"/>
        </w:rPr>
        <w:t xml:space="preserve"> under the </w:t>
      </w:r>
      <w:r w:rsidRPr="00B902C3">
        <w:rPr>
          <w:rFonts w:ascii="Times New Roman" w:eastAsia="Times New Roman" w:hAnsi="Times New Roman" w:cs="Times New Roman"/>
          <w:i/>
          <w:sz w:val="24"/>
          <w:szCs w:val="20"/>
          <w:lang w:eastAsia="en-AU"/>
        </w:rPr>
        <w:t xml:space="preserve">Australian Crime Commission Act 2002. </w:t>
      </w:r>
    </w:p>
    <w:p w14:paraId="73CE409B" w14:textId="77777777" w:rsidR="00955FAE" w:rsidRDefault="002D144D" w:rsidP="00B902C3">
      <w:pPr>
        <w:numPr>
          <w:ilvl w:val="12"/>
          <w:numId w:val="0"/>
        </w:numPr>
        <w:spacing w:after="120"/>
        <w:rPr>
          <w:rFonts w:ascii="Times New Roman" w:eastAsia="Times New Roman" w:hAnsi="Times New Roman" w:cs="Times New Roman"/>
          <w:sz w:val="24"/>
          <w:szCs w:val="20"/>
          <w:u w:val="single"/>
          <w:lang w:eastAsia="en-AU"/>
        </w:rPr>
      </w:pPr>
      <w:r w:rsidRPr="00B902C3">
        <w:rPr>
          <w:rFonts w:ascii="Times New Roman" w:eastAsia="Times New Roman" w:hAnsi="Times New Roman" w:cs="Times New Roman"/>
          <w:sz w:val="24"/>
          <w:szCs w:val="20"/>
          <w:u w:val="single"/>
          <w:lang w:eastAsia="en-AU"/>
        </w:rPr>
        <w:t>Section 4 - Schedules</w:t>
      </w:r>
    </w:p>
    <w:p w14:paraId="73CE409C" w14:textId="77777777" w:rsidR="000D7BD4" w:rsidRDefault="002D144D" w:rsidP="00A22C11">
      <w:pPr>
        <w:numPr>
          <w:ilvl w:val="12"/>
          <w:numId w:val="0"/>
        </w:numPr>
        <w:spacing w:after="120"/>
        <w:rPr>
          <w:rFonts w:ascii="Times New Roman" w:eastAsia="Times New Roman" w:hAnsi="Times New Roman" w:cs="Times New Roman"/>
          <w:sz w:val="24"/>
          <w:szCs w:val="20"/>
          <w:u w:val="single"/>
          <w:lang w:eastAsia="en-AU"/>
        </w:rPr>
      </w:pPr>
      <w:r w:rsidRPr="00166913">
        <w:rPr>
          <w:rFonts w:ascii="Times New Roman" w:eastAsia="Times New Roman" w:hAnsi="Times New Roman" w:cs="Times New Roman"/>
          <w:sz w:val="24"/>
          <w:szCs w:val="20"/>
          <w:u w:val="single"/>
          <w:lang w:eastAsia="en-AU"/>
        </w:rPr>
        <w:t>Schedule 1, Item 1</w:t>
      </w:r>
    </w:p>
    <w:p w14:paraId="73CE409D" w14:textId="77777777" w:rsidR="00A22C11" w:rsidRPr="000D7BD4" w:rsidRDefault="002D144D" w:rsidP="00A22C11">
      <w:pPr>
        <w:numPr>
          <w:ilvl w:val="12"/>
          <w:numId w:val="0"/>
        </w:numPr>
        <w:spacing w:after="120"/>
        <w:rPr>
          <w:rFonts w:ascii="Times New Roman" w:eastAsia="Times New Roman" w:hAnsi="Times New Roman" w:cs="Times New Roman"/>
          <w:sz w:val="24"/>
          <w:szCs w:val="20"/>
          <w:u w:val="single"/>
          <w:lang w:eastAsia="en-AU"/>
        </w:rPr>
      </w:pPr>
      <w:proofErr w:type="spellStart"/>
      <w:r>
        <w:rPr>
          <w:rFonts w:ascii="Times New Roman" w:eastAsia="Times New Roman" w:hAnsi="Times New Roman" w:cs="Times New Roman"/>
          <w:sz w:val="24"/>
          <w:szCs w:val="20"/>
          <w:lang w:eastAsia="en-AU"/>
        </w:rPr>
        <w:t>S</w:t>
      </w:r>
      <w:r w:rsidRPr="00A22C11">
        <w:rPr>
          <w:rFonts w:ascii="Times New Roman" w:eastAsia="Times New Roman" w:hAnsi="Times New Roman" w:cs="Times New Roman"/>
          <w:sz w:val="24"/>
          <w:szCs w:val="20"/>
          <w:lang w:eastAsia="en-AU"/>
        </w:rPr>
        <w:t>ub</w:t>
      </w:r>
      <w:r>
        <w:rPr>
          <w:rFonts w:ascii="Times New Roman" w:eastAsia="Times New Roman" w:hAnsi="Times New Roman" w:cs="Times New Roman"/>
          <w:sz w:val="24"/>
          <w:szCs w:val="20"/>
          <w:lang w:eastAsia="en-AU"/>
        </w:rPr>
        <w:t>regulation</w:t>
      </w:r>
      <w:proofErr w:type="spellEnd"/>
      <w:r>
        <w:rPr>
          <w:rFonts w:ascii="Times New Roman" w:eastAsia="Times New Roman" w:hAnsi="Times New Roman" w:cs="Times New Roman"/>
          <w:sz w:val="24"/>
          <w:szCs w:val="20"/>
          <w:lang w:eastAsia="en-AU"/>
        </w:rPr>
        <w:t xml:space="preserve"> 2A(1)</w:t>
      </w:r>
      <w:r w:rsidRPr="00A22C11">
        <w:rPr>
          <w:rFonts w:ascii="Times New Roman" w:eastAsia="Times New Roman" w:hAnsi="Times New Roman" w:cs="Times New Roman"/>
          <w:sz w:val="24"/>
          <w:szCs w:val="20"/>
          <w:lang w:eastAsia="en-AU"/>
        </w:rPr>
        <w:t xml:space="preserve"> replace</w:t>
      </w:r>
      <w:r>
        <w:rPr>
          <w:rFonts w:ascii="Times New Roman" w:eastAsia="Times New Roman" w:hAnsi="Times New Roman" w:cs="Times New Roman"/>
          <w:sz w:val="24"/>
          <w:szCs w:val="20"/>
          <w:lang w:eastAsia="en-AU"/>
        </w:rPr>
        <w:t>s</w:t>
      </w:r>
      <w:r w:rsidRPr="00A22C11">
        <w:rPr>
          <w:rFonts w:ascii="Times New Roman" w:eastAsia="Times New Roman" w:hAnsi="Times New Roman" w:cs="Times New Roman"/>
          <w:sz w:val="24"/>
          <w:szCs w:val="20"/>
          <w:lang w:eastAsia="en-AU"/>
        </w:rPr>
        <w:t xml:space="preserve"> the bodies currently prescribed in Schedule 1A of the ACC Regulations for the purposes of subparagraph (a)(iii) of the definition of ‘national policing information’ in section 4(</w:t>
      </w:r>
      <w:r>
        <w:rPr>
          <w:rFonts w:ascii="Times New Roman" w:eastAsia="Times New Roman" w:hAnsi="Times New Roman" w:cs="Times New Roman"/>
          <w:sz w:val="24"/>
          <w:szCs w:val="20"/>
          <w:lang w:eastAsia="en-AU"/>
        </w:rPr>
        <w:t xml:space="preserve">1) of the ACC Act. The list of bodies </w:t>
      </w:r>
      <w:r w:rsidRPr="00A22C11">
        <w:rPr>
          <w:rFonts w:ascii="Times New Roman" w:eastAsia="Times New Roman" w:hAnsi="Times New Roman" w:cs="Times New Roman"/>
          <w:sz w:val="24"/>
          <w:szCs w:val="20"/>
          <w:lang w:eastAsia="en-AU"/>
        </w:rPr>
        <w:t>include</w:t>
      </w:r>
      <w:r>
        <w:rPr>
          <w:rFonts w:ascii="Times New Roman" w:eastAsia="Times New Roman" w:hAnsi="Times New Roman" w:cs="Times New Roman"/>
          <w:sz w:val="24"/>
          <w:szCs w:val="20"/>
          <w:lang w:eastAsia="en-AU"/>
        </w:rPr>
        <w:t>s</w:t>
      </w:r>
      <w:r w:rsidRPr="00A22C11">
        <w:rPr>
          <w:rFonts w:ascii="Times New Roman" w:eastAsia="Times New Roman" w:hAnsi="Times New Roman" w:cs="Times New Roman"/>
          <w:sz w:val="24"/>
          <w:szCs w:val="20"/>
          <w:lang w:eastAsia="en-AU"/>
        </w:rPr>
        <w:t xml:space="preserve"> ‘accre</w:t>
      </w:r>
      <w:r>
        <w:rPr>
          <w:rFonts w:ascii="Times New Roman" w:eastAsia="Times New Roman" w:hAnsi="Times New Roman" w:cs="Times New Roman"/>
          <w:sz w:val="24"/>
          <w:szCs w:val="20"/>
          <w:lang w:eastAsia="en-AU"/>
        </w:rPr>
        <w:t>dited bodies’, as define</w:t>
      </w:r>
      <w:r>
        <w:rPr>
          <w:rFonts w:ascii="Times New Roman" w:eastAsia="Times New Roman" w:hAnsi="Times New Roman" w:cs="Times New Roman"/>
          <w:sz w:val="24"/>
          <w:szCs w:val="20"/>
          <w:lang w:eastAsia="en-AU"/>
        </w:rPr>
        <w:t xml:space="preserve">d in </w:t>
      </w:r>
      <w:r w:rsidRPr="00A22C11">
        <w:rPr>
          <w:rFonts w:ascii="Times New Roman" w:eastAsia="Times New Roman" w:hAnsi="Times New Roman" w:cs="Times New Roman"/>
          <w:sz w:val="24"/>
          <w:szCs w:val="20"/>
          <w:lang w:eastAsia="en-AU"/>
        </w:rPr>
        <w:t xml:space="preserve">section </w:t>
      </w:r>
      <w:proofErr w:type="gramStart"/>
      <w:r w:rsidRPr="00A22C11">
        <w:rPr>
          <w:rFonts w:ascii="Times New Roman" w:eastAsia="Times New Roman" w:hAnsi="Times New Roman" w:cs="Times New Roman"/>
          <w:sz w:val="24"/>
          <w:szCs w:val="20"/>
          <w:lang w:eastAsia="en-AU"/>
        </w:rPr>
        <w:t>46A(</w:t>
      </w:r>
      <w:proofErr w:type="gramEnd"/>
      <w:r w:rsidRPr="00A22C11">
        <w:rPr>
          <w:rFonts w:ascii="Times New Roman" w:eastAsia="Times New Roman" w:hAnsi="Times New Roman" w:cs="Times New Roman"/>
          <w:sz w:val="24"/>
          <w:szCs w:val="20"/>
          <w:lang w:eastAsia="en-AU"/>
        </w:rPr>
        <w:t>5) of the ACC Act, individuals, organisations or bodies authorised to assist with victim identification, and bodies identified in Schedule 1A.</w:t>
      </w:r>
    </w:p>
    <w:p w14:paraId="73CE409E" w14:textId="77777777" w:rsidR="00AB38B5" w:rsidRDefault="002D144D" w:rsidP="00A22C11">
      <w:pPr>
        <w:numPr>
          <w:ilvl w:val="12"/>
          <w:numId w:val="0"/>
        </w:numPr>
        <w:spacing w:after="120"/>
        <w:rPr>
          <w:rFonts w:ascii="Times New Roman" w:eastAsia="Times New Roman" w:hAnsi="Times New Roman" w:cs="Times New Roman"/>
          <w:sz w:val="24"/>
          <w:szCs w:val="20"/>
          <w:lang w:eastAsia="en-AU"/>
        </w:rPr>
      </w:pPr>
      <w:r w:rsidRPr="00A22C11">
        <w:rPr>
          <w:rFonts w:ascii="Times New Roman" w:eastAsia="Times New Roman" w:hAnsi="Times New Roman" w:cs="Times New Roman"/>
          <w:sz w:val="24"/>
          <w:szCs w:val="20"/>
          <w:lang w:eastAsia="en-AU"/>
        </w:rPr>
        <w:t>Section 46A(5) of the ACC Act provides that the CEO may approve in writing ‘accredited bodies’ f</w:t>
      </w:r>
      <w:r w:rsidRPr="00A22C11">
        <w:rPr>
          <w:rFonts w:ascii="Times New Roman" w:eastAsia="Times New Roman" w:hAnsi="Times New Roman" w:cs="Times New Roman"/>
          <w:sz w:val="24"/>
          <w:szCs w:val="20"/>
          <w:lang w:eastAsia="en-AU"/>
        </w:rPr>
        <w:t>or the purposes of receiving nationally coordinated cri</w:t>
      </w:r>
      <w:r>
        <w:rPr>
          <w:rFonts w:ascii="Times New Roman" w:eastAsia="Times New Roman" w:hAnsi="Times New Roman" w:cs="Times New Roman"/>
          <w:sz w:val="24"/>
          <w:szCs w:val="20"/>
          <w:lang w:eastAsia="en-AU"/>
        </w:rPr>
        <w:t xml:space="preserve">minal history checks. Paragraph </w:t>
      </w:r>
      <w:proofErr w:type="gramStart"/>
      <w:r>
        <w:rPr>
          <w:rFonts w:ascii="Times New Roman" w:eastAsia="Times New Roman" w:hAnsi="Times New Roman" w:cs="Times New Roman"/>
          <w:sz w:val="24"/>
          <w:szCs w:val="20"/>
          <w:lang w:eastAsia="en-AU"/>
        </w:rPr>
        <w:t>2A(</w:t>
      </w:r>
      <w:proofErr w:type="gramEnd"/>
      <w:r>
        <w:rPr>
          <w:rFonts w:ascii="Times New Roman" w:eastAsia="Times New Roman" w:hAnsi="Times New Roman" w:cs="Times New Roman"/>
          <w:sz w:val="24"/>
          <w:szCs w:val="20"/>
          <w:lang w:eastAsia="en-AU"/>
        </w:rPr>
        <w:t xml:space="preserve">1)(a) </w:t>
      </w:r>
      <w:r w:rsidRPr="00A22C11">
        <w:rPr>
          <w:rFonts w:ascii="Times New Roman" w:eastAsia="Times New Roman" w:hAnsi="Times New Roman" w:cs="Times New Roman"/>
          <w:sz w:val="24"/>
          <w:szCs w:val="20"/>
          <w:lang w:eastAsia="en-AU"/>
        </w:rPr>
        <w:t>allow</w:t>
      </w:r>
      <w:r>
        <w:rPr>
          <w:rFonts w:ascii="Times New Roman" w:eastAsia="Times New Roman" w:hAnsi="Times New Roman" w:cs="Times New Roman"/>
          <w:sz w:val="24"/>
          <w:szCs w:val="20"/>
          <w:lang w:eastAsia="en-AU"/>
        </w:rPr>
        <w:t>s</w:t>
      </w:r>
      <w:r w:rsidRPr="00A22C11">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 xml:space="preserve">the information collected by </w:t>
      </w:r>
      <w:r w:rsidRPr="00A22C11">
        <w:rPr>
          <w:rFonts w:ascii="Times New Roman" w:eastAsia="Times New Roman" w:hAnsi="Times New Roman" w:cs="Times New Roman"/>
          <w:sz w:val="24"/>
          <w:szCs w:val="20"/>
          <w:lang w:eastAsia="en-AU"/>
        </w:rPr>
        <w:t xml:space="preserve">‘accredited bodies’ </w:t>
      </w:r>
      <w:r>
        <w:rPr>
          <w:rFonts w:ascii="Times New Roman" w:eastAsia="Times New Roman" w:hAnsi="Times New Roman" w:cs="Times New Roman"/>
          <w:sz w:val="24"/>
          <w:szCs w:val="20"/>
          <w:lang w:eastAsia="en-AU"/>
        </w:rPr>
        <w:t>to initiate a nationally coordinated criminal history check to be dealt with as national policing inform</w:t>
      </w:r>
      <w:r>
        <w:rPr>
          <w:rFonts w:ascii="Times New Roman" w:eastAsia="Times New Roman" w:hAnsi="Times New Roman" w:cs="Times New Roman"/>
          <w:sz w:val="24"/>
          <w:szCs w:val="20"/>
          <w:lang w:eastAsia="en-AU"/>
        </w:rPr>
        <w:t>ation. The list of accredited bodies is publicly available on the ACIC website.</w:t>
      </w:r>
    </w:p>
    <w:p w14:paraId="73CE409F" w14:textId="77777777" w:rsidR="00A22C11" w:rsidRDefault="002D144D" w:rsidP="00A22C11">
      <w:pPr>
        <w:numPr>
          <w:ilvl w:val="12"/>
          <w:numId w:val="0"/>
        </w:numPr>
        <w:spacing w:after="120"/>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Paragraph 2A(1)(b</w:t>
      </w:r>
      <w:r w:rsidRPr="00A22C11">
        <w:rPr>
          <w:rFonts w:ascii="Times New Roman" w:eastAsia="Times New Roman" w:hAnsi="Times New Roman" w:cs="Times New Roman"/>
          <w:sz w:val="24"/>
          <w:szCs w:val="20"/>
          <w:lang w:eastAsia="en-AU"/>
        </w:rPr>
        <w:t>) allow</w:t>
      </w:r>
      <w:r>
        <w:rPr>
          <w:rFonts w:ascii="Times New Roman" w:eastAsia="Times New Roman" w:hAnsi="Times New Roman" w:cs="Times New Roman"/>
          <w:sz w:val="24"/>
          <w:szCs w:val="20"/>
          <w:lang w:eastAsia="en-AU"/>
        </w:rPr>
        <w:t>s</w:t>
      </w:r>
      <w:r w:rsidRPr="00A22C11">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 xml:space="preserve">information collected by </w:t>
      </w:r>
      <w:r w:rsidRPr="00A22C11">
        <w:rPr>
          <w:rFonts w:ascii="Times New Roman" w:eastAsia="Times New Roman" w:hAnsi="Times New Roman" w:cs="Times New Roman"/>
          <w:sz w:val="24"/>
          <w:szCs w:val="20"/>
          <w:lang w:eastAsia="en-AU"/>
        </w:rPr>
        <w:t>bodies listed in Schedule 1A to</w:t>
      </w:r>
      <w:r>
        <w:rPr>
          <w:rFonts w:ascii="Times New Roman" w:eastAsia="Times New Roman" w:hAnsi="Times New Roman" w:cs="Times New Roman"/>
          <w:sz w:val="24"/>
          <w:szCs w:val="20"/>
          <w:lang w:eastAsia="en-AU"/>
        </w:rPr>
        <w:t xml:space="preserve"> be dealt with as national policing information.</w:t>
      </w:r>
      <w:r w:rsidRPr="00A22C11">
        <w:rPr>
          <w:rFonts w:ascii="Times New Roman" w:eastAsia="Times New Roman" w:hAnsi="Times New Roman" w:cs="Times New Roman"/>
          <w:sz w:val="24"/>
          <w:szCs w:val="20"/>
          <w:lang w:eastAsia="en-AU"/>
        </w:rPr>
        <w:t xml:space="preserve"> </w:t>
      </w:r>
      <w:proofErr w:type="spellStart"/>
      <w:r>
        <w:rPr>
          <w:rFonts w:ascii="Times New Roman" w:eastAsia="Times New Roman" w:hAnsi="Times New Roman" w:cs="Times New Roman"/>
          <w:sz w:val="24"/>
          <w:szCs w:val="20"/>
          <w:lang w:eastAsia="en-AU"/>
        </w:rPr>
        <w:t>Subregulation</w:t>
      </w:r>
      <w:proofErr w:type="spellEnd"/>
      <w:r>
        <w:rPr>
          <w:rFonts w:ascii="Times New Roman" w:eastAsia="Times New Roman" w:hAnsi="Times New Roman" w:cs="Times New Roman"/>
          <w:sz w:val="24"/>
          <w:szCs w:val="20"/>
          <w:lang w:eastAsia="en-AU"/>
        </w:rPr>
        <w:t xml:space="preserve"> 2A(1) </w:t>
      </w:r>
      <w:r w:rsidRPr="00A22C11">
        <w:rPr>
          <w:rFonts w:ascii="Times New Roman" w:eastAsia="Times New Roman" w:hAnsi="Times New Roman" w:cs="Times New Roman"/>
          <w:sz w:val="24"/>
          <w:szCs w:val="20"/>
          <w:lang w:eastAsia="en-AU"/>
        </w:rPr>
        <w:t>ensure</w:t>
      </w:r>
      <w:r>
        <w:rPr>
          <w:rFonts w:ascii="Times New Roman" w:eastAsia="Times New Roman" w:hAnsi="Times New Roman" w:cs="Times New Roman"/>
          <w:sz w:val="24"/>
          <w:szCs w:val="20"/>
          <w:lang w:eastAsia="en-AU"/>
        </w:rPr>
        <w:t>s</w:t>
      </w:r>
      <w:r w:rsidRPr="00A22C11">
        <w:rPr>
          <w:rFonts w:ascii="Times New Roman" w:eastAsia="Times New Roman" w:hAnsi="Times New Roman" w:cs="Times New Roman"/>
          <w:sz w:val="24"/>
          <w:szCs w:val="20"/>
          <w:lang w:eastAsia="en-AU"/>
        </w:rPr>
        <w:t xml:space="preserve"> that the </w:t>
      </w:r>
      <w:r>
        <w:rPr>
          <w:rFonts w:ascii="Times New Roman" w:eastAsia="Times New Roman" w:hAnsi="Times New Roman" w:cs="Times New Roman"/>
          <w:sz w:val="24"/>
          <w:szCs w:val="20"/>
          <w:lang w:eastAsia="en-AU"/>
        </w:rPr>
        <w:t>merged a</w:t>
      </w:r>
      <w:r>
        <w:rPr>
          <w:rFonts w:ascii="Times New Roman" w:eastAsia="Times New Roman" w:hAnsi="Times New Roman" w:cs="Times New Roman"/>
          <w:sz w:val="24"/>
          <w:szCs w:val="20"/>
          <w:lang w:eastAsia="en-AU"/>
        </w:rPr>
        <w:t xml:space="preserve">gency can </w:t>
      </w:r>
      <w:r w:rsidRPr="00A22C11">
        <w:rPr>
          <w:rFonts w:ascii="Times New Roman" w:eastAsia="Times New Roman" w:hAnsi="Times New Roman" w:cs="Times New Roman"/>
          <w:sz w:val="24"/>
          <w:szCs w:val="20"/>
          <w:lang w:eastAsia="en-AU"/>
        </w:rPr>
        <w:t xml:space="preserve">continue to capture all information that was previously held and collected by </w:t>
      </w:r>
      <w:proofErr w:type="spellStart"/>
      <w:r w:rsidRPr="00A22C11">
        <w:rPr>
          <w:rFonts w:ascii="Times New Roman" w:eastAsia="Times New Roman" w:hAnsi="Times New Roman" w:cs="Times New Roman"/>
          <w:sz w:val="24"/>
          <w:szCs w:val="20"/>
          <w:lang w:eastAsia="en-AU"/>
        </w:rPr>
        <w:t>CrimTrac</w:t>
      </w:r>
      <w:proofErr w:type="spellEnd"/>
      <w:r w:rsidRPr="00A22C11">
        <w:rPr>
          <w:rFonts w:ascii="Times New Roman" w:eastAsia="Times New Roman" w:hAnsi="Times New Roman" w:cs="Times New Roman"/>
          <w:sz w:val="24"/>
          <w:szCs w:val="20"/>
          <w:lang w:eastAsia="en-AU"/>
        </w:rPr>
        <w:t xml:space="preserve"> in support of the services it delivers to police and t</w:t>
      </w:r>
      <w:r>
        <w:rPr>
          <w:rFonts w:ascii="Times New Roman" w:eastAsia="Times New Roman" w:hAnsi="Times New Roman" w:cs="Times New Roman"/>
          <w:sz w:val="24"/>
          <w:szCs w:val="20"/>
          <w:lang w:eastAsia="en-AU"/>
        </w:rPr>
        <w:t>he community.</w:t>
      </w:r>
    </w:p>
    <w:p w14:paraId="73CE40A0" w14:textId="77777777" w:rsidR="00FC13F9" w:rsidRPr="00FC13F9" w:rsidRDefault="002D144D" w:rsidP="00A22C11">
      <w:pPr>
        <w:numPr>
          <w:ilvl w:val="12"/>
          <w:numId w:val="0"/>
        </w:numPr>
        <w:spacing w:after="120"/>
        <w:rPr>
          <w:rFonts w:ascii="Times New Roman" w:eastAsia="Times New Roman" w:hAnsi="Times New Roman" w:cs="Times New Roman"/>
          <w:sz w:val="24"/>
          <w:szCs w:val="20"/>
          <w:u w:val="single"/>
          <w:lang w:eastAsia="en-AU"/>
        </w:rPr>
      </w:pPr>
      <w:r>
        <w:rPr>
          <w:rFonts w:ascii="Times New Roman" w:eastAsia="Times New Roman" w:hAnsi="Times New Roman" w:cs="Times New Roman"/>
          <w:sz w:val="24"/>
          <w:szCs w:val="20"/>
          <w:u w:val="single"/>
          <w:lang w:eastAsia="en-AU"/>
        </w:rPr>
        <w:t>Schedule 1, items 2-9</w:t>
      </w:r>
    </w:p>
    <w:p w14:paraId="73CE40A1" w14:textId="77777777" w:rsidR="00FC13F9" w:rsidRDefault="002D144D" w:rsidP="00A22C11">
      <w:pPr>
        <w:numPr>
          <w:ilvl w:val="12"/>
          <w:numId w:val="0"/>
        </w:numPr>
        <w:spacing w:after="120"/>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The paragraphs </w:t>
      </w:r>
      <w:r w:rsidRPr="00A22C11">
        <w:rPr>
          <w:rFonts w:ascii="Times New Roman" w:eastAsia="Times New Roman" w:hAnsi="Times New Roman" w:cs="Times New Roman"/>
          <w:sz w:val="24"/>
          <w:szCs w:val="20"/>
          <w:lang w:eastAsia="en-AU"/>
        </w:rPr>
        <w:t xml:space="preserve">prescribe additional kinds of information for the </w:t>
      </w:r>
      <w:r w:rsidRPr="00A22C11">
        <w:rPr>
          <w:rFonts w:ascii="Times New Roman" w:eastAsia="Times New Roman" w:hAnsi="Times New Roman" w:cs="Times New Roman"/>
          <w:sz w:val="24"/>
          <w:szCs w:val="20"/>
          <w:lang w:eastAsia="en-AU"/>
        </w:rPr>
        <w:t>purposes of paragraph (b) of the definition of ‘national policing information’ in se</w:t>
      </w:r>
      <w:r>
        <w:rPr>
          <w:rFonts w:ascii="Times New Roman" w:eastAsia="Times New Roman" w:hAnsi="Times New Roman" w:cs="Times New Roman"/>
          <w:sz w:val="24"/>
          <w:szCs w:val="20"/>
          <w:lang w:eastAsia="en-AU"/>
        </w:rPr>
        <w:t xml:space="preserve">ction 4(1) of the ACC Act. These amendments </w:t>
      </w:r>
      <w:r w:rsidRPr="00A22C11">
        <w:rPr>
          <w:rFonts w:ascii="Times New Roman" w:eastAsia="Times New Roman" w:hAnsi="Times New Roman" w:cs="Times New Roman"/>
          <w:sz w:val="24"/>
          <w:szCs w:val="20"/>
          <w:lang w:eastAsia="en-AU"/>
        </w:rPr>
        <w:t xml:space="preserve">add four systems to ensure that information held in the listed systems </w:t>
      </w:r>
      <w:proofErr w:type="gramStart"/>
      <w:r w:rsidRPr="00A22C11">
        <w:rPr>
          <w:rFonts w:ascii="Times New Roman" w:eastAsia="Times New Roman" w:hAnsi="Times New Roman" w:cs="Times New Roman"/>
          <w:sz w:val="24"/>
          <w:szCs w:val="20"/>
          <w:lang w:eastAsia="en-AU"/>
        </w:rPr>
        <w:t>is captured</w:t>
      </w:r>
      <w:proofErr w:type="gramEnd"/>
      <w:r w:rsidRPr="00A22C11">
        <w:rPr>
          <w:rFonts w:ascii="Times New Roman" w:eastAsia="Times New Roman" w:hAnsi="Times New Roman" w:cs="Times New Roman"/>
          <w:sz w:val="24"/>
          <w:szCs w:val="20"/>
          <w:lang w:eastAsia="en-AU"/>
        </w:rPr>
        <w:t xml:space="preserve"> in the definition of </w:t>
      </w:r>
      <w:r>
        <w:rPr>
          <w:rFonts w:ascii="Times New Roman" w:eastAsia="Times New Roman" w:hAnsi="Times New Roman" w:cs="Times New Roman"/>
          <w:sz w:val="24"/>
          <w:szCs w:val="20"/>
          <w:lang w:eastAsia="en-AU"/>
        </w:rPr>
        <w:t>‘</w:t>
      </w:r>
      <w:r w:rsidRPr="00A22C11">
        <w:rPr>
          <w:rFonts w:ascii="Times New Roman" w:eastAsia="Times New Roman" w:hAnsi="Times New Roman" w:cs="Times New Roman"/>
          <w:sz w:val="24"/>
          <w:szCs w:val="20"/>
          <w:lang w:eastAsia="en-AU"/>
        </w:rPr>
        <w:t>national policing infor</w:t>
      </w:r>
      <w:r w:rsidRPr="00A22C11">
        <w:rPr>
          <w:rFonts w:ascii="Times New Roman" w:eastAsia="Times New Roman" w:hAnsi="Times New Roman" w:cs="Times New Roman"/>
          <w:sz w:val="24"/>
          <w:szCs w:val="20"/>
          <w:lang w:eastAsia="en-AU"/>
        </w:rPr>
        <w:t>mation</w:t>
      </w:r>
      <w:r>
        <w:rPr>
          <w:rFonts w:ascii="Times New Roman" w:eastAsia="Times New Roman" w:hAnsi="Times New Roman" w:cs="Times New Roman"/>
          <w:sz w:val="24"/>
          <w:szCs w:val="20"/>
          <w:lang w:eastAsia="en-AU"/>
        </w:rPr>
        <w:t>’ and corrects the name of six systems to more accurately reflect the official title of the systems.</w:t>
      </w:r>
    </w:p>
    <w:p w14:paraId="73CE40A2" w14:textId="77777777" w:rsidR="00A22C11" w:rsidRDefault="002D144D" w:rsidP="00A22C11">
      <w:pPr>
        <w:numPr>
          <w:ilvl w:val="12"/>
          <w:numId w:val="0"/>
        </w:numPr>
        <w:spacing w:after="120"/>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lastRenderedPageBreak/>
        <w:t xml:space="preserve">Paragraphs </w:t>
      </w:r>
      <w:proofErr w:type="gramStart"/>
      <w:r>
        <w:rPr>
          <w:rFonts w:ascii="Times New Roman" w:eastAsia="Times New Roman" w:hAnsi="Times New Roman" w:cs="Times New Roman"/>
          <w:sz w:val="24"/>
          <w:szCs w:val="20"/>
          <w:lang w:eastAsia="en-AU"/>
        </w:rPr>
        <w:t>2A(</w:t>
      </w:r>
      <w:proofErr w:type="gramEnd"/>
      <w:r>
        <w:rPr>
          <w:rFonts w:ascii="Times New Roman" w:eastAsia="Times New Roman" w:hAnsi="Times New Roman" w:cs="Times New Roman"/>
          <w:sz w:val="24"/>
          <w:szCs w:val="20"/>
          <w:lang w:eastAsia="en-AU"/>
        </w:rPr>
        <w:t>2) (</w:t>
      </w:r>
      <w:proofErr w:type="spellStart"/>
      <w:r>
        <w:rPr>
          <w:rFonts w:ascii="Times New Roman" w:eastAsia="Times New Roman" w:hAnsi="Times New Roman" w:cs="Times New Roman"/>
          <w:sz w:val="24"/>
          <w:szCs w:val="20"/>
          <w:lang w:eastAsia="en-AU"/>
        </w:rPr>
        <w:t>ba</w:t>
      </w:r>
      <w:proofErr w:type="spellEnd"/>
      <w:r>
        <w:rPr>
          <w:rFonts w:ascii="Times New Roman" w:eastAsia="Times New Roman" w:hAnsi="Times New Roman" w:cs="Times New Roman"/>
          <w:sz w:val="24"/>
          <w:szCs w:val="20"/>
          <w:lang w:eastAsia="en-AU"/>
        </w:rPr>
        <w:t>), (fb) and (</w:t>
      </w:r>
      <w:proofErr w:type="spellStart"/>
      <w:r>
        <w:rPr>
          <w:rFonts w:ascii="Times New Roman" w:eastAsia="Times New Roman" w:hAnsi="Times New Roman" w:cs="Times New Roman"/>
          <w:sz w:val="24"/>
          <w:szCs w:val="20"/>
          <w:lang w:eastAsia="en-AU"/>
        </w:rPr>
        <w:t>ga</w:t>
      </w:r>
      <w:proofErr w:type="spellEnd"/>
      <w:r>
        <w:rPr>
          <w:rFonts w:ascii="Times New Roman" w:eastAsia="Times New Roman" w:hAnsi="Times New Roman" w:cs="Times New Roman"/>
          <w:sz w:val="24"/>
          <w:szCs w:val="20"/>
          <w:lang w:eastAsia="en-AU"/>
        </w:rPr>
        <w:t xml:space="preserve">) </w:t>
      </w:r>
      <w:r w:rsidRPr="00A22C11">
        <w:rPr>
          <w:rFonts w:ascii="Times New Roman" w:eastAsia="Times New Roman" w:hAnsi="Times New Roman" w:cs="Times New Roman"/>
          <w:sz w:val="24"/>
          <w:szCs w:val="20"/>
          <w:lang w:eastAsia="en-AU"/>
        </w:rPr>
        <w:t>will apply retrospectively from 1 July 2016, to ensure that these systems are captured in the definition of nati</w:t>
      </w:r>
      <w:r w:rsidRPr="00A22C11">
        <w:rPr>
          <w:rFonts w:ascii="Times New Roman" w:eastAsia="Times New Roman" w:hAnsi="Times New Roman" w:cs="Times New Roman"/>
          <w:sz w:val="24"/>
          <w:szCs w:val="20"/>
          <w:lang w:eastAsia="en-AU"/>
        </w:rPr>
        <w:t xml:space="preserve">onal policing information from the commencement of the merged agency. Although there are other mechanisms that allow the merged agency to disclose information in the additional systems to police forces under the ACC Act, applying the proposed </w:t>
      </w:r>
      <w:r>
        <w:rPr>
          <w:rFonts w:ascii="Times New Roman" w:eastAsia="Times New Roman" w:hAnsi="Times New Roman" w:cs="Times New Roman"/>
          <w:sz w:val="24"/>
          <w:szCs w:val="20"/>
          <w:lang w:eastAsia="en-AU"/>
        </w:rPr>
        <w:t>amendments re</w:t>
      </w:r>
      <w:r>
        <w:rPr>
          <w:rFonts w:ascii="Times New Roman" w:eastAsia="Times New Roman" w:hAnsi="Times New Roman" w:cs="Times New Roman"/>
          <w:sz w:val="24"/>
          <w:szCs w:val="20"/>
          <w:lang w:eastAsia="en-AU"/>
        </w:rPr>
        <w:t xml:space="preserve">trospectively </w:t>
      </w:r>
      <w:r w:rsidRPr="00A22C11">
        <w:rPr>
          <w:rFonts w:ascii="Times New Roman" w:eastAsia="Times New Roman" w:hAnsi="Times New Roman" w:cs="Times New Roman"/>
          <w:sz w:val="24"/>
          <w:szCs w:val="20"/>
          <w:lang w:eastAsia="en-AU"/>
        </w:rPr>
        <w:t>remove</w:t>
      </w:r>
      <w:r>
        <w:rPr>
          <w:rFonts w:ascii="Times New Roman" w:eastAsia="Times New Roman" w:hAnsi="Times New Roman" w:cs="Times New Roman"/>
          <w:sz w:val="24"/>
          <w:szCs w:val="20"/>
          <w:lang w:eastAsia="en-AU"/>
        </w:rPr>
        <w:t>s</w:t>
      </w:r>
      <w:r w:rsidRPr="00A22C11">
        <w:rPr>
          <w:rFonts w:ascii="Times New Roman" w:eastAsia="Times New Roman" w:hAnsi="Times New Roman" w:cs="Times New Roman"/>
          <w:sz w:val="24"/>
          <w:szCs w:val="20"/>
          <w:lang w:eastAsia="en-AU"/>
        </w:rPr>
        <w:t xml:space="preserve"> any uncertainty about appropriate access to these systems. </w:t>
      </w:r>
      <w:r>
        <w:rPr>
          <w:rFonts w:ascii="Times New Roman" w:eastAsia="Times New Roman" w:hAnsi="Times New Roman" w:cs="Times New Roman"/>
          <w:sz w:val="24"/>
          <w:szCs w:val="20"/>
          <w:lang w:eastAsia="en-AU"/>
        </w:rPr>
        <w:t xml:space="preserve">Paragraph </w:t>
      </w:r>
      <w:proofErr w:type="gramStart"/>
      <w:r>
        <w:rPr>
          <w:rFonts w:ascii="Times New Roman" w:eastAsia="Times New Roman" w:hAnsi="Times New Roman" w:cs="Times New Roman"/>
          <w:sz w:val="24"/>
          <w:szCs w:val="20"/>
          <w:lang w:eastAsia="en-AU"/>
        </w:rPr>
        <w:t>2A(</w:t>
      </w:r>
      <w:proofErr w:type="gramEnd"/>
      <w:r>
        <w:rPr>
          <w:rFonts w:ascii="Times New Roman" w:eastAsia="Times New Roman" w:hAnsi="Times New Roman" w:cs="Times New Roman"/>
          <w:sz w:val="24"/>
          <w:szCs w:val="20"/>
          <w:lang w:eastAsia="en-AU"/>
        </w:rPr>
        <w:t>2)(fa) commences the day after the instrument is registered as the External Agency Management System is a legacy system that is only used for historical purposes.</w:t>
      </w:r>
      <w:r>
        <w:rPr>
          <w:rFonts w:ascii="Times New Roman" w:eastAsia="Times New Roman" w:hAnsi="Times New Roman" w:cs="Times New Roman"/>
          <w:sz w:val="24"/>
          <w:szCs w:val="20"/>
          <w:lang w:eastAsia="en-AU"/>
        </w:rPr>
        <w:t xml:space="preserve"> </w:t>
      </w:r>
      <w:r w:rsidRPr="00216378">
        <w:rPr>
          <w:rFonts w:ascii="Times New Roman" w:eastAsia="Times New Roman" w:hAnsi="Times New Roman" w:cs="Times New Roman"/>
          <w:sz w:val="24"/>
          <w:szCs w:val="20"/>
          <w:lang w:eastAsia="en-AU"/>
        </w:rPr>
        <w:t xml:space="preserve">The other amendments commence the day after the instrument </w:t>
      </w:r>
      <w:proofErr w:type="gramStart"/>
      <w:r w:rsidRPr="00216378">
        <w:rPr>
          <w:rFonts w:ascii="Times New Roman" w:eastAsia="Times New Roman" w:hAnsi="Times New Roman" w:cs="Times New Roman"/>
          <w:sz w:val="24"/>
          <w:szCs w:val="20"/>
          <w:lang w:eastAsia="en-AU"/>
        </w:rPr>
        <w:t>is registered</w:t>
      </w:r>
      <w:proofErr w:type="gramEnd"/>
      <w:r w:rsidRPr="00216378">
        <w:rPr>
          <w:rFonts w:ascii="Times New Roman" w:eastAsia="Times New Roman" w:hAnsi="Times New Roman" w:cs="Times New Roman"/>
          <w:sz w:val="24"/>
          <w:szCs w:val="20"/>
          <w:lang w:eastAsia="en-AU"/>
        </w:rPr>
        <w:t xml:space="preserve"> as they are minor and technical amendments</w:t>
      </w:r>
      <w:r>
        <w:rPr>
          <w:rFonts w:ascii="Times New Roman" w:eastAsia="Times New Roman" w:hAnsi="Times New Roman" w:cs="Times New Roman"/>
          <w:sz w:val="24"/>
          <w:szCs w:val="20"/>
          <w:lang w:eastAsia="en-AU"/>
        </w:rPr>
        <w:t xml:space="preserve"> only.</w:t>
      </w:r>
    </w:p>
    <w:p w14:paraId="73CE40A3" w14:textId="77777777" w:rsidR="00955FAE" w:rsidRPr="00B902C3" w:rsidRDefault="002D144D" w:rsidP="00A22C11">
      <w:pPr>
        <w:numPr>
          <w:ilvl w:val="12"/>
          <w:numId w:val="0"/>
        </w:numPr>
        <w:spacing w:after="120"/>
        <w:rPr>
          <w:rFonts w:ascii="Times New Roman" w:eastAsia="Times New Roman" w:hAnsi="Times New Roman" w:cs="Times New Roman"/>
          <w:sz w:val="24"/>
          <w:szCs w:val="20"/>
          <w:lang w:eastAsia="en-AU"/>
        </w:rPr>
      </w:pPr>
      <w:r w:rsidRPr="000D7BD4">
        <w:rPr>
          <w:rFonts w:ascii="Times New Roman" w:eastAsia="Times New Roman" w:hAnsi="Times New Roman" w:cs="Times New Roman"/>
          <w:sz w:val="24"/>
          <w:szCs w:val="20"/>
          <w:lang w:eastAsia="en-AU"/>
        </w:rPr>
        <w:t xml:space="preserve">Subsection 12(2) of the Legislation Act 2003 would only limit the application of the </w:t>
      </w:r>
      <w:r>
        <w:rPr>
          <w:rFonts w:ascii="Times New Roman" w:eastAsia="Times New Roman" w:hAnsi="Times New Roman" w:cs="Times New Roman"/>
          <w:sz w:val="24"/>
          <w:szCs w:val="20"/>
          <w:lang w:eastAsia="en-AU"/>
        </w:rPr>
        <w:t xml:space="preserve">retrospective provisions and is </w:t>
      </w:r>
      <w:r w:rsidRPr="000D7BD4">
        <w:rPr>
          <w:rFonts w:ascii="Times New Roman" w:eastAsia="Times New Roman" w:hAnsi="Times New Roman" w:cs="Times New Roman"/>
          <w:sz w:val="24"/>
          <w:szCs w:val="20"/>
          <w:lang w:eastAsia="en-AU"/>
        </w:rPr>
        <w:t xml:space="preserve">unlikely to </w:t>
      </w:r>
      <w:proofErr w:type="gramStart"/>
      <w:r w:rsidRPr="000D7BD4">
        <w:rPr>
          <w:rFonts w:ascii="Times New Roman" w:eastAsia="Times New Roman" w:hAnsi="Times New Roman" w:cs="Times New Roman"/>
          <w:sz w:val="24"/>
          <w:szCs w:val="20"/>
          <w:lang w:eastAsia="en-AU"/>
        </w:rPr>
        <w:t>be e</w:t>
      </w:r>
      <w:r w:rsidRPr="000D7BD4">
        <w:rPr>
          <w:rFonts w:ascii="Times New Roman" w:eastAsia="Times New Roman" w:hAnsi="Times New Roman" w:cs="Times New Roman"/>
          <w:sz w:val="24"/>
          <w:szCs w:val="20"/>
          <w:lang w:eastAsia="en-AU"/>
        </w:rPr>
        <w:t>ngaged</w:t>
      </w:r>
      <w:proofErr w:type="gramEnd"/>
      <w:r w:rsidRPr="000D7BD4">
        <w:rPr>
          <w:rFonts w:ascii="Times New Roman" w:eastAsia="Times New Roman" w:hAnsi="Times New Roman" w:cs="Times New Roman"/>
          <w:sz w:val="24"/>
          <w:szCs w:val="20"/>
          <w:lang w:eastAsia="en-AU"/>
        </w:rPr>
        <w:t xml:space="preserve"> by the relevant provisions operating retrospectively.</w:t>
      </w:r>
    </w:p>
    <w:p w14:paraId="73CE40A4" w14:textId="77777777" w:rsidR="00B14D66" w:rsidRPr="00B14D66" w:rsidRDefault="002D144D" w:rsidP="00A22C11">
      <w:pPr>
        <w:numPr>
          <w:ilvl w:val="12"/>
          <w:numId w:val="0"/>
        </w:numPr>
        <w:spacing w:after="120"/>
        <w:rPr>
          <w:rFonts w:ascii="Times New Roman" w:eastAsia="Times New Roman" w:hAnsi="Times New Roman" w:cs="Times New Roman"/>
          <w:sz w:val="24"/>
          <w:szCs w:val="20"/>
          <w:u w:val="single"/>
          <w:lang w:eastAsia="en-AU"/>
        </w:rPr>
      </w:pPr>
      <w:r>
        <w:rPr>
          <w:rFonts w:ascii="Times New Roman" w:eastAsia="Times New Roman" w:hAnsi="Times New Roman" w:cs="Times New Roman"/>
          <w:sz w:val="24"/>
          <w:szCs w:val="20"/>
          <w:u w:val="single"/>
          <w:lang w:eastAsia="en-AU"/>
        </w:rPr>
        <w:t>Schedule 1, item 10</w:t>
      </w:r>
    </w:p>
    <w:p w14:paraId="73CE40A5" w14:textId="77777777" w:rsidR="00A22C11" w:rsidRPr="00A22C11" w:rsidRDefault="002D144D" w:rsidP="00A22C11">
      <w:pPr>
        <w:numPr>
          <w:ilvl w:val="12"/>
          <w:numId w:val="0"/>
        </w:numPr>
        <w:spacing w:after="120"/>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This item repeals the current regulation 9A and replaces it with a regulation that provides a revised list of bodies that are able to receive national policing information. </w:t>
      </w:r>
      <w:r w:rsidRPr="00A22C11">
        <w:rPr>
          <w:rFonts w:ascii="Times New Roman" w:eastAsia="Times New Roman" w:hAnsi="Times New Roman" w:cs="Times New Roman"/>
          <w:sz w:val="24"/>
          <w:szCs w:val="20"/>
          <w:lang w:eastAsia="en-AU"/>
        </w:rPr>
        <w:t xml:space="preserve">The merged agency </w:t>
      </w:r>
      <w:r>
        <w:rPr>
          <w:rFonts w:ascii="Times New Roman" w:eastAsia="Times New Roman" w:hAnsi="Times New Roman" w:cs="Times New Roman"/>
          <w:sz w:val="24"/>
          <w:szCs w:val="20"/>
          <w:lang w:eastAsia="en-AU"/>
        </w:rPr>
        <w:t xml:space="preserve">is </w:t>
      </w:r>
      <w:r w:rsidRPr="00A22C11">
        <w:rPr>
          <w:rFonts w:ascii="Times New Roman" w:eastAsia="Times New Roman" w:hAnsi="Times New Roman" w:cs="Times New Roman"/>
          <w:sz w:val="24"/>
          <w:szCs w:val="20"/>
          <w:lang w:eastAsia="en-AU"/>
        </w:rPr>
        <w:t xml:space="preserve">able to disclose national policing information to these bodies without obtaining Board approval. This list replicates the bodies to which </w:t>
      </w:r>
      <w:proofErr w:type="spellStart"/>
      <w:r w:rsidRPr="00A22C11">
        <w:rPr>
          <w:rFonts w:ascii="Times New Roman" w:eastAsia="Times New Roman" w:hAnsi="Times New Roman" w:cs="Times New Roman"/>
          <w:sz w:val="24"/>
          <w:szCs w:val="20"/>
          <w:lang w:eastAsia="en-AU"/>
        </w:rPr>
        <w:t>CrimTrac</w:t>
      </w:r>
      <w:proofErr w:type="spellEnd"/>
      <w:r w:rsidRPr="00A22C11">
        <w:rPr>
          <w:rFonts w:ascii="Times New Roman" w:eastAsia="Times New Roman" w:hAnsi="Times New Roman" w:cs="Times New Roman"/>
          <w:sz w:val="24"/>
          <w:szCs w:val="20"/>
          <w:lang w:eastAsia="en-AU"/>
        </w:rPr>
        <w:t xml:space="preserve"> could previously disclose information. </w:t>
      </w:r>
    </w:p>
    <w:p w14:paraId="73CE40A6" w14:textId="77777777" w:rsidR="00B902C3" w:rsidRDefault="002D144D" w:rsidP="00B902C3">
      <w:pPr>
        <w:spacing w:before="240" w:after="120" w:line="240" w:lineRule="auto"/>
        <w:rPr>
          <w:rFonts w:ascii="Times New Roman" w:eastAsia="Times New Roman" w:hAnsi="Times New Roman" w:cs="Times New Roman"/>
          <w:sz w:val="24"/>
          <w:szCs w:val="20"/>
          <w:u w:val="single"/>
          <w:lang w:eastAsia="en-AU"/>
        </w:rPr>
      </w:pPr>
      <w:r>
        <w:rPr>
          <w:rFonts w:ascii="Times New Roman" w:eastAsia="Times New Roman" w:hAnsi="Times New Roman" w:cs="Times New Roman"/>
          <w:sz w:val="24"/>
          <w:szCs w:val="20"/>
          <w:u w:val="single"/>
          <w:lang w:eastAsia="en-AU"/>
        </w:rPr>
        <w:t>Schedule 1A, item 11</w:t>
      </w:r>
    </w:p>
    <w:p w14:paraId="73CE40A7" w14:textId="77777777" w:rsidR="00B902C3" w:rsidRPr="00B902C3" w:rsidRDefault="002D144D" w:rsidP="00B902C3">
      <w:pPr>
        <w:numPr>
          <w:ilvl w:val="12"/>
          <w:numId w:val="0"/>
        </w:numPr>
        <w:spacing w:after="120"/>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This item prescribes listed bodies, to allow information collected by these bodies to </w:t>
      </w:r>
      <w:proofErr w:type="gramStart"/>
      <w:r>
        <w:rPr>
          <w:rFonts w:ascii="Times New Roman" w:eastAsia="Times New Roman" w:hAnsi="Times New Roman" w:cs="Times New Roman"/>
          <w:sz w:val="24"/>
          <w:szCs w:val="20"/>
          <w:lang w:eastAsia="en-AU"/>
        </w:rPr>
        <w:t>be dealt with</w:t>
      </w:r>
      <w:proofErr w:type="gramEnd"/>
      <w:r>
        <w:rPr>
          <w:rFonts w:ascii="Times New Roman" w:eastAsia="Times New Roman" w:hAnsi="Times New Roman" w:cs="Times New Roman"/>
          <w:sz w:val="24"/>
          <w:szCs w:val="20"/>
          <w:lang w:eastAsia="en-AU"/>
        </w:rPr>
        <w:t xml:space="preserve"> as national policing information. </w:t>
      </w:r>
    </w:p>
    <w:p w14:paraId="73CE40A8" w14:textId="77777777" w:rsidR="004A5840" w:rsidRPr="008F6FB3" w:rsidRDefault="002D144D" w:rsidP="009E6FF5">
      <w:pPr>
        <w:pStyle w:val="Paragraph"/>
        <w:spacing w:before="0" w:after="120" w:line="276" w:lineRule="auto"/>
      </w:pPr>
    </w:p>
    <w:sectPr w:rsidR="004A5840" w:rsidRPr="008F6F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73D5"/>
    <w:multiLevelType w:val="hybridMultilevel"/>
    <w:tmpl w:val="FCEA2E18"/>
    <w:lvl w:ilvl="0" w:tplc="36D02672">
      <w:start w:val="1"/>
      <w:numFmt w:val="lowerLetter"/>
      <w:lvlText w:val="(%1)"/>
      <w:lvlJc w:val="left"/>
      <w:pPr>
        <w:ind w:left="720" w:hanging="360"/>
      </w:pPr>
      <w:rPr>
        <w:rFonts w:hint="default"/>
      </w:rPr>
    </w:lvl>
    <w:lvl w:ilvl="1" w:tplc="625E505C" w:tentative="1">
      <w:start w:val="1"/>
      <w:numFmt w:val="lowerLetter"/>
      <w:lvlText w:val="%2."/>
      <w:lvlJc w:val="left"/>
      <w:pPr>
        <w:ind w:left="1440" w:hanging="360"/>
      </w:pPr>
    </w:lvl>
    <w:lvl w:ilvl="2" w:tplc="6B2866B8" w:tentative="1">
      <w:start w:val="1"/>
      <w:numFmt w:val="lowerRoman"/>
      <w:lvlText w:val="%3."/>
      <w:lvlJc w:val="right"/>
      <w:pPr>
        <w:ind w:left="2160" w:hanging="180"/>
      </w:pPr>
    </w:lvl>
    <w:lvl w:ilvl="3" w:tplc="30AED6C4" w:tentative="1">
      <w:start w:val="1"/>
      <w:numFmt w:val="decimal"/>
      <w:lvlText w:val="%4."/>
      <w:lvlJc w:val="left"/>
      <w:pPr>
        <w:ind w:left="2880" w:hanging="360"/>
      </w:pPr>
    </w:lvl>
    <w:lvl w:ilvl="4" w:tplc="C9AC70A6" w:tentative="1">
      <w:start w:val="1"/>
      <w:numFmt w:val="lowerLetter"/>
      <w:lvlText w:val="%5."/>
      <w:lvlJc w:val="left"/>
      <w:pPr>
        <w:ind w:left="3600" w:hanging="360"/>
      </w:pPr>
    </w:lvl>
    <w:lvl w:ilvl="5" w:tplc="FAE613EA" w:tentative="1">
      <w:start w:val="1"/>
      <w:numFmt w:val="lowerRoman"/>
      <w:lvlText w:val="%6."/>
      <w:lvlJc w:val="right"/>
      <w:pPr>
        <w:ind w:left="4320" w:hanging="180"/>
      </w:pPr>
    </w:lvl>
    <w:lvl w:ilvl="6" w:tplc="3CB200FE" w:tentative="1">
      <w:start w:val="1"/>
      <w:numFmt w:val="decimal"/>
      <w:lvlText w:val="%7."/>
      <w:lvlJc w:val="left"/>
      <w:pPr>
        <w:ind w:left="5040" w:hanging="360"/>
      </w:pPr>
    </w:lvl>
    <w:lvl w:ilvl="7" w:tplc="86087374" w:tentative="1">
      <w:start w:val="1"/>
      <w:numFmt w:val="lowerLetter"/>
      <w:lvlText w:val="%8."/>
      <w:lvlJc w:val="left"/>
      <w:pPr>
        <w:ind w:left="5760" w:hanging="360"/>
      </w:pPr>
    </w:lvl>
    <w:lvl w:ilvl="8" w:tplc="C8981554" w:tentative="1">
      <w:start w:val="1"/>
      <w:numFmt w:val="lowerRoman"/>
      <w:lvlText w:val="%9."/>
      <w:lvlJc w:val="right"/>
      <w:pPr>
        <w:ind w:left="6480" w:hanging="180"/>
      </w:pPr>
    </w:lvl>
  </w:abstractNum>
  <w:abstractNum w:abstractNumId="1">
    <w:nsid w:val="20A335AB"/>
    <w:multiLevelType w:val="hybridMultilevel"/>
    <w:tmpl w:val="7B248B06"/>
    <w:lvl w:ilvl="0" w:tplc="3726F86A">
      <w:start w:val="1"/>
      <w:numFmt w:val="lowerLetter"/>
      <w:lvlText w:val="%1)"/>
      <w:lvlJc w:val="left"/>
      <w:pPr>
        <w:ind w:left="720" w:hanging="360"/>
      </w:pPr>
      <w:rPr>
        <w:rFonts w:hint="default"/>
      </w:rPr>
    </w:lvl>
    <w:lvl w:ilvl="1" w:tplc="9C4214CC" w:tentative="1">
      <w:start w:val="1"/>
      <w:numFmt w:val="lowerLetter"/>
      <w:lvlText w:val="%2."/>
      <w:lvlJc w:val="left"/>
      <w:pPr>
        <w:ind w:left="1440" w:hanging="360"/>
      </w:pPr>
    </w:lvl>
    <w:lvl w:ilvl="2" w:tplc="30D84A60" w:tentative="1">
      <w:start w:val="1"/>
      <w:numFmt w:val="lowerRoman"/>
      <w:lvlText w:val="%3."/>
      <w:lvlJc w:val="right"/>
      <w:pPr>
        <w:ind w:left="2160" w:hanging="180"/>
      </w:pPr>
    </w:lvl>
    <w:lvl w:ilvl="3" w:tplc="B2A0546A" w:tentative="1">
      <w:start w:val="1"/>
      <w:numFmt w:val="decimal"/>
      <w:lvlText w:val="%4."/>
      <w:lvlJc w:val="left"/>
      <w:pPr>
        <w:ind w:left="2880" w:hanging="360"/>
      </w:pPr>
    </w:lvl>
    <w:lvl w:ilvl="4" w:tplc="FA8A375A" w:tentative="1">
      <w:start w:val="1"/>
      <w:numFmt w:val="lowerLetter"/>
      <w:lvlText w:val="%5."/>
      <w:lvlJc w:val="left"/>
      <w:pPr>
        <w:ind w:left="3600" w:hanging="360"/>
      </w:pPr>
    </w:lvl>
    <w:lvl w:ilvl="5" w:tplc="CFAC6EFC" w:tentative="1">
      <w:start w:val="1"/>
      <w:numFmt w:val="lowerRoman"/>
      <w:lvlText w:val="%6."/>
      <w:lvlJc w:val="right"/>
      <w:pPr>
        <w:ind w:left="4320" w:hanging="180"/>
      </w:pPr>
    </w:lvl>
    <w:lvl w:ilvl="6" w:tplc="5126825C" w:tentative="1">
      <w:start w:val="1"/>
      <w:numFmt w:val="decimal"/>
      <w:lvlText w:val="%7."/>
      <w:lvlJc w:val="left"/>
      <w:pPr>
        <w:ind w:left="5040" w:hanging="360"/>
      </w:pPr>
    </w:lvl>
    <w:lvl w:ilvl="7" w:tplc="80022DE8" w:tentative="1">
      <w:start w:val="1"/>
      <w:numFmt w:val="lowerLetter"/>
      <w:lvlText w:val="%8."/>
      <w:lvlJc w:val="left"/>
      <w:pPr>
        <w:ind w:left="5760" w:hanging="360"/>
      </w:pPr>
    </w:lvl>
    <w:lvl w:ilvl="8" w:tplc="63CC1D9A" w:tentative="1">
      <w:start w:val="1"/>
      <w:numFmt w:val="lowerRoman"/>
      <w:lvlText w:val="%9."/>
      <w:lvlJc w:val="right"/>
      <w:pPr>
        <w:ind w:left="6480" w:hanging="180"/>
      </w:pPr>
    </w:lvl>
  </w:abstractNum>
  <w:abstractNum w:abstractNumId="2">
    <w:nsid w:val="2AD60370"/>
    <w:multiLevelType w:val="hybridMultilevel"/>
    <w:tmpl w:val="F82E95E8"/>
    <w:lvl w:ilvl="0" w:tplc="83724DEE">
      <w:start w:val="1"/>
      <w:numFmt w:val="bullet"/>
      <w:lvlText w:val=""/>
      <w:lvlJc w:val="left"/>
      <w:pPr>
        <w:ind w:left="720" w:hanging="360"/>
      </w:pPr>
      <w:rPr>
        <w:rFonts w:ascii="Symbol" w:hAnsi="Symbol" w:hint="default"/>
      </w:rPr>
    </w:lvl>
    <w:lvl w:ilvl="1" w:tplc="0374C900" w:tentative="1">
      <w:start w:val="1"/>
      <w:numFmt w:val="bullet"/>
      <w:lvlText w:val="o"/>
      <w:lvlJc w:val="left"/>
      <w:pPr>
        <w:ind w:left="1440" w:hanging="360"/>
      </w:pPr>
      <w:rPr>
        <w:rFonts w:ascii="Courier New" w:hAnsi="Courier New" w:cs="Courier New" w:hint="default"/>
      </w:rPr>
    </w:lvl>
    <w:lvl w:ilvl="2" w:tplc="C114A816" w:tentative="1">
      <w:start w:val="1"/>
      <w:numFmt w:val="bullet"/>
      <w:lvlText w:val=""/>
      <w:lvlJc w:val="left"/>
      <w:pPr>
        <w:ind w:left="2160" w:hanging="360"/>
      </w:pPr>
      <w:rPr>
        <w:rFonts w:ascii="Wingdings" w:hAnsi="Wingdings" w:hint="default"/>
      </w:rPr>
    </w:lvl>
    <w:lvl w:ilvl="3" w:tplc="D17E48DA" w:tentative="1">
      <w:start w:val="1"/>
      <w:numFmt w:val="bullet"/>
      <w:lvlText w:val=""/>
      <w:lvlJc w:val="left"/>
      <w:pPr>
        <w:ind w:left="2880" w:hanging="360"/>
      </w:pPr>
      <w:rPr>
        <w:rFonts w:ascii="Symbol" w:hAnsi="Symbol" w:hint="default"/>
      </w:rPr>
    </w:lvl>
    <w:lvl w:ilvl="4" w:tplc="23303CDA" w:tentative="1">
      <w:start w:val="1"/>
      <w:numFmt w:val="bullet"/>
      <w:lvlText w:val="o"/>
      <w:lvlJc w:val="left"/>
      <w:pPr>
        <w:ind w:left="3600" w:hanging="360"/>
      </w:pPr>
      <w:rPr>
        <w:rFonts w:ascii="Courier New" w:hAnsi="Courier New" w:cs="Courier New" w:hint="default"/>
      </w:rPr>
    </w:lvl>
    <w:lvl w:ilvl="5" w:tplc="EF121D2C" w:tentative="1">
      <w:start w:val="1"/>
      <w:numFmt w:val="bullet"/>
      <w:lvlText w:val=""/>
      <w:lvlJc w:val="left"/>
      <w:pPr>
        <w:ind w:left="4320" w:hanging="360"/>
      </w:pPr>
      <w:rPr>
        <w:rFonts w:ascii="Wingdings" w:hAnsi="Wingdings" w:hint="default"/>
      </w:rPr>
    </w:lvl>
    <w:lvl w:ilvl="6" w:tplc="9B4C5C06" w:tentative="1">
      <w:start w:val="1"/>
      <w:numFmt w:val="bullet"/>
      <w:lvlText w:val=""/>
      <w:lvlJc w:val="left"/>
      <w:pPr>
        <w:ind w:left="5040" w:hanging="360"/>
      </w:pPr>
      <w:rPr>
        <w:rFonts w:ascii="Symbol" w:hAnsi="Symbol" w:hint="default"/>
      </w:rPr>
    </w:lvl>
    <w:lvl w:ilvl="7" w:tplc="B6985540" w:tentative="1">
      <w:start w:val="1"/>
      <w:numFmt w:val="bullet"/>
      <w:lvlText w:val="o"/>
      <w:lvlJc w:val="left"/>
      <w:pPr>
        <w:ind w:left="5760" w:hanging="360"/>
      </w:pPr>
      <w:rPr>
        <w:rFonts w:ascii="Courier New" w:hAnsi="Courier New" w:cs="Courier New" w:hint="default"/>
      </w:rPr>
    </w:lvl>
    <w:lvl w:ilvl="8" w:tplc="DD1AABF4" w:tentative="1">
      <w:start w:val="1"/>
      <w:numFmt w:val="bullet"/>
      <w:lvlText w:val=""/>
      <w:lvlJc w:val="left"/>
      <w:pPr>
        <w:ind w:left="6480" w:hanging="360"/>
      </w:pPr>
      <w:rPr>
        <w:rFonts w:ascii="Wingdings" w:hAnsi="Wingdings" w:hint="default"/>
      </w:rPr>
    </w:lvl>
  </w:abstractNum>
  <w:abstractNum w:abstractNumId="3">
    <w:nsid w:val="35CA3ABD"/>
    <w:multiLevelType w:val="hybridMultilevel"/>
    <w:tmpl w:val="3E1C112E"/>
    <w:lvl w:ilvl="0" w:tplc="71D8E148">
      <w:start w:val="1"/>
      <w:numFmt w:val="bullet"/>
      <w:lvlText w:val=""/>
      <w:lvlJc w:val="left"/>
      <w:pPr>
        <w:ind w:left="720" w:hanging="360"/>
      </w:pPr>
      <w:rPr>
        <w:rFonts w:ascii="Symbol" w:hAnsi="Symbol" w:hint="default"/>
      </w:rPr>
    </w:lvl>
    <w:lvl w:ilvl="1" w:tplc="102A5B68" w:tentative="1">
      <w:start w:val="1"/>
      <w:numFmt w:val="lowerLetter"/>
      <w:lvlText w:val="%2."/>
      <w:lvlJc w:val="left"/>
      <w:pPr>
        <w:ind w:left="1440" w:hanging="360"/>
      </w:pPr>
    </w:lvl>
    <w:lvl w:ilvl="2" w:tplc="312CC4A4" w:tentative="1">
      <w:start w:val="1"/>
      <w:numFmt w:val="lowerRoman"/>
      <w:lvlText w:val="%3."/>
      <w:lvlJc w:val="right"/>
      <w:pPr>
        <w:ind w:left="2160" w:hanging="180"/>
      </w:pPr>
    </w:lvl>
    <w:lvl w:ilvl="3" w:tplc="58902240" w:tentative="1">
      <w:start w:val="1"/>
      <w:numFmt w:val="decimal"/>
      <w:lvlText w:val="%4."/>
      <w:lvlJc w:val="left"/>
      <w:pPr>
        <w:ind w:left="2880" w:hanging="360"/>
      </w:pPr>
    </w:lvl>
    <w:lvl w:ilvl="4" w:tplc="66E626F6" w:tentative="1">
      <w:start w:val="1"/>
      <w:numFmt w:val="lowerLetter"/>
      <w:lvlText w:val="%5."/>
      <w:lvlJc w:val="left"/>
      <w:pPr>
        <w:ind w:left="3600" w:hanging="360"/>
      </w:pPr>
    </w:lvl>
    <w:lvl w:ilvl="5" w:tplc="0DD0598A" w:tentative="1">
      <w:start w:val="1"/>
      <w:numFmt w:val="lowerRoman"/>
      <w:lvlText w:val="%6."/>
      <w:lvlJc w:val="right"/>
      <w:pPr>
        <w:ind w:left="4320" w:hanging="180"/>
      </w:pPr>
    </w:lvl>
    <w:lvl w:ilvl="6" w:tplc="78722712" w:tentative="1">
      <w:start w:val="1"/>
      <w:numFmt w:val="decimal"/>
      <w:lvlText w:val="%7."/>
      <w:lvlJc w:val="left"/>
      <w:pPr>
        <w:ind w:left="5040" w:hanging="360"/>
      </w:pPr>
    </w:lvl>
    <w:lvl w:ilvl="7" w:tplc="223835EA" w:tentative="1">
      <w:start w:val="1"/>
      <w:numFmt w:val="lowerLetter"/>
      <w:lvlText w:val="%8."/>
      <w:lvlJc w:val="left"/>
      <w:pPr>
        <w:ind w:left="5760" w:hanging="360"/>
      </w:pPr>
    </w:lvl>
    <w:lvl w:ilvl="8" w:tplc="9FB8EB24" w:tentative="1">
      <w:start w:val="1"/>
      <w:numFmt w:val="lowerRoman"/>
      <w:lvlText w:val="%9."/>
      <w:lvlJc w:val="right"/>
      <w:pPr>
        <w:ind w:left="6480" w:hanging="180"/>
      </w:pPr>
    </w:lvl>
  </w:abstractNum>
  <w:abstractNum w:abstractNumId="4">
    <w:nsid w:val="3E6A1778"/>
    <w:multiLevelType w:val="hybridMultilevel"/>
    <w:tmpl w:val="FDF68368"/>
    <w:lvl w:ilvl="0" w:tplc="C986B9A8">
      <w:start w:val="1"/>
      <w:numFmt w:val="lowerLetter"/>
      <w:lvlText w:val="(%1)"/>
      <w:lvlJc w:val="left"/>
      <w:pPr>
        <w:ind w:left="1080" w:hanging="360"/>
      </w:pPr>
      <w:rPr>
        <w:rFonts w:hint="default"/>
      </w:rPr>
    </w:lvl>
    <w:lvl w:ilvl="1" w:tplc="081202FC" w:tentative="1">
      <w:start w:val="1"/>
      <w:numFmt w:val="lowerLetter"/>
      <w:lvlText w:val="%2."/>
      <w:lvlJc w:val="left"/>
      <w:pPr>
        <w:ind w:left="1800" w:hanging="360"/>
      </w:pPr>
    </w:lvl>
    <w:lvl w:ilvl="2" w:tplc="CA3CD292" w:tentative="1">
      <w:start w:val="1"/>
      <w:numFmt w:val="lowerRoman"/>
      <w:lvlText w:val="%3."/>
      <w:lvlJc w:val="right"/>
      <w:pPr>
        <w:ind w:left="2520" w:hanging="180"/>
      </w:pPr>
    </w:lvl>
    <w:lvl w:ilvl="3" w:tplc="AF6C708C" w:tentative="1">
      <w:start w:val="1"/>
      <w:numFmt w:val="decimal"/>
      <w:lvlText w:val="%4."/>
      <w:lvlJc w:val="left"/>
      <w:pPr>
        <w:ind w:left="3240" w:hanging="360"/>
      </w:pPr>
    </w:lvl>
    <w:lvl w:ilvl="4" w:tplc="158E3E82" w:tentative="1">
      <w:start w:val="1"/>
      <w:numFmt w:val="lowerLetter"/>
      <w:lvlText w:val="%5."/>
      <w:lvlJc w:val="left"/>
      <w:pPr>
        <w:ind w:left="3960" w:hanging="360"/>
      </w:pPr>
    </w:lvl>
    <w:lvl w:ilvl="5" w:tplc="5D6C4D2C" w:tentative="1">
      <w:start w:val="1"/>
      <w:numFmt w:val="lowerRoman"/>
      <w:lvlText w:val="%6."/>
      <w:lvlJc w:val="right"/>
      <w:pPr>
        <w:ind w:left="4680" w:hanging="180"/>
      </w:pPr>
    </w:lvl>
    <w:lvl w:ilvl="6" w:tplc="FE0228A2" w:tentative="1">
      <w:start w:val="1"/>
      <w:numFmt w:val="decimal"/>
      <w:lvlText w:val="%7."/>
      <w:lvlJc w:val="left"/>
      <w:pPr>
        <w:ind w:left="5400" w:hanging="360"/>
      </w:pPr>
    </w:lvl>
    <w:lvl w:ilvl="7" w:tplc="151C2F28" w:tentative="1">
      <w:start w:val="1"/>
      <w:numFmt w:val="lowerLetter"/>
      <w:lvlText w:val="%8."/>
      <w:lvlJc w:val="left"/>
      <w:pPr>
        <w:ind w:left="6120" w:hanging="360"/>
      </w:pPr>
    </w:lvl>
    <w:lvl w:ilvl="8" w:tplc="79AC3F22" w:tentative="1">
      <w:start w:val="1"/>
      <w:numFmt w:val="lowerRoman"/>
      <w:lvlText w:val="%9."/>
      <w:lvlJc w:val="right"/>
      <w:pPr>
        <w:ind w:left="6840" w:hanging="180"/>
      </w:pPr>
    </w:lvl>
  </w:abstractNum>
  <w:abstractNum w:abstractNumId="5">
    <w:nsid w:val="4BBB055C"/>
    <w:multiLevelType w:val="hybridMultilevel"/>
    <w:tmpl w:val="B03462A8"/>
    <w:lvl w:ilvl="0" w:tplc="7CCAC436">
      <w:start w:val="1"/>
      <w:numFmt w:val="bullet"/>
      <w:lvlText w:val=""/>
      <w:lvlJc w:val="left"/>
      <w:pPr>
        <w:ind w:left="720" w:hanging="360"/>
      </w:pPr>
      <w:rPr>
        <w:rFonts w:ascii="Symbol" w:hAnsi="Symbol" w:hint="default"/>
      </w:rPr>
    </w:lvl>
    <w:lvl w:ilvl="1" w:tplc="D790639E" w:tentative="1">
      <w:start w:val="1"/>
      <w:numFmt w:val="bullet"/>
      <w:lvlText w:val="o"/>
      <w:lvlJc w:val="left"/>
      <w:pPr>
        <w:ind w:left="1440" w:hanging="360"/>
      </w:pPr>
      <w:rPr>
        <w:rFonts w:ascii="Courier New" w:hAnsi="Courier New" w:cs="Courier New" w:hint="default"/>
      </w:rPr>
    </w:lvl>
    <w:lvl w:ilvl="2" w:tplc="16E6CA66" w:tentative="1">
      <w:start w:val="1"/>
      <w:numFmt w:val="bullet"/>
      <w:lvlText w:val=""/>
      <w:lvlJc w:val="left"/>
      <w:pPr>
        <w:ind w:left="2160" w:hanging="360"/>
      </w:pPr>
      <w:rPr>
        <w:rFonts w:ascii="Wingdings" w:hAnsi="Wingdings" w:hint="default"/>
      </w:rPr>
    </w:lvl>
    <w:lvl w:ilvl="3" w:tplc="412A3456" w:tentative="1">
      <w:start w:val="1"/>
      <w:numFmt w:val="bullet"/>
      <w:lvlText w:val=""/>
      <w:lvlJc w:val="left"/>
      <w:pPr>
        <w:ind w:left="2880" w:hanging="360"/>
      </w:pPr>
      <w:rPr>
        <w:rFonts w:ascii="Symbol" w:hAnsi="Symbol" w:hint="default"/>
      </w:rPr>
    </w:lvl>
    <w:lvl w:ilvl="4" w:tplc="52A62128" w:tentative="1">
      <w:start w:val="1"/>
      <w:numFmt w:val="bullet"/>
      <w:lvlText w:val="o"/>
      <w:lvlJc w:val="left"/>
      <w:pPr>
        <w:ind w:left="3600" w:hanging="360"/>
      </w:pPr>
      <w:rPr>
        <w:rFonts w:ascii="Courier New" w:hAnsi="Courier New" w:cs="Courier New" w:hint="default"/>
      </w:rPr>
    </w:lvl>
    <w:lvl w:ilvl="5" w:tplc="59046222" w:tentative="1">
      <w:start w:val="1"/>
      <w:numFmt w:val="bullet"/>
      <w:lvlText w:val=""/>
      <w:lvlJc w:val="left"/>
      <w:pPr>
        <w:ind w:left="4320" w:hanging="360"/>
      </w:pPr>
      <w:rPr>
        <w:rFonts w:ascii="Wingdings" w:hAnsi="Wingdings" w:hint="default"/>
      </w:rPr>
    </w:lvl>
    <w:lvl w:ilvl="6" w:tplc="20DAC82E" w:tentative="1">
      <w:start w:val="1"/>
      <w:numFmt w:val="bullet"/>
      <w:lvlText w:val=""/>
      <w:lvlJc w:val="left"/>
      <w:pPr>
        <w:ind w:left="5040" w:hanging="360"/>
      </w:pPr>
      <w:rPr>
        <w:rFonts w:ascii="Symbol" w:hAnsi="Symbol" w:hint="default"/>
      </w:rPr>
    </w:lvl>
    <w:lvl w:ilvl="7" w:tplc="13FC03A8" w:tentative="1">
      <w:start w:val="1"/>
      <w:numFmt w:val="bullet"/>
      <w:lvlText w:val="o"/>
      <w:lvlJc w:val="left"/>
      <w:pPr>
        <w:ind w:left="5760" w:hanging="360"/>
      </w:pPr>
      <w:rPr>
        <w:rFonts w:ascii="Courier New" w:hAnsi="Courier New" w:cs="Courier New" w:hint="default"/>
      </w:rPr>
    </w:lvl>
    <w:lvl w:ilvl="8" w:tplc="9F422750" w:tentative="1">
      <w:start w:val="1"/>
      <w:numFmt w:val="bullet"/>
      <w:lvlText w:val=""/>
      <w:lvlJc w:val="left"/>
      <w:pPr>
        <w:ind w:left="6480" w:hanging="360"/>
      </w:pPr>
      <w:rPr>
        <w:rFonts w:ascii="Wingdings" w:hAnsi="Wingdings" w:hint="default"/>
      </w:rPr>
    </w:lvl>
  </w:abstractNum>
  <w:abstractNum w:abstractNumId="6">
    <w:nsid w:val="4E0E2AED"/>
    <w:multiLevelType w:val="hybridMultilevel"/>
    <w:tmpl w:val="F19CA118"/>
    <w:lvl w:ilvl="0" w:tplc="8CDC3CE8">
      <w:start w:val="1"/>
      <w:numFmt w:val="bullet"/>
      <w:lvlText w:val=""/>
      <w:lvlJc w:val="left"/>
      <w:pPr>
        <w:ind w:left="720" w:hanging="360"/>
      </w:pPr>
      <w:rPr>
        <w:rFonts w:ascii="Symbol" w:hAnsi="Symbol" w:hint="default"/>
      </w:rPr>
    </w:lvl>
    <w:lvl w:ilvl="1" w:tplc="E1D41EC2" w:tentative="1">
      <w:start w:val="1"/>
      <w:numFmt w:val="bullet"/>
      <w:lvlText w:val="o"/>
      <w:lvlJc w:val="left"/>
      <w:pPr>
        <w:ind w:left="1440" w:hanging="360"/>
      </w:pPr>
      <w:rPr>
        <w:rFonts w:ascii="Courier New" w:hAnsi="Courier New" w:cs="Courier New" w:hint="default"/>
      </w:rPr>
    </w:lvl>
    <w:lvl w:ilvl="2" w:tplc="4252A382" w:tentative="1">
      <w:start w:val="1"/>
      <w:numFmt w:val="bullet"/>
      <w:lvlText w:val=""/>
      <w:lvlJc w:val="left"/>
      <w:pPr>
        <w:ind w:left="2160" w:hanging="360"/>
      </w:pPr>
      <w:rPr>
        <w:rFonts w:ascii="Wingdings" w:hAnsi="Wingdings" w:hint="default"/>
      </w:rPr>
    </w:lvl>
    <w:lvl w:ilvl="3" w:tplc="3BACB738" w:tentative="1">
      <w:start w:val="1"/>
      <w:numFmt w:val="bullet"/>
      <w:lvlText w:val=""/>
      <w:lvlJc w:val="left"/>
      <w:pPr>
        <w:ind w:left="2880" w:hanging="360"/>
      </w:pPr>
      <w:rPr>
        <w:rFonts w:ascii="Symbol" w:hAnsi="Symbol" w:hint="default"/>
      </w:rPr>
    </w:lvl>
    <w:lvl w:ilvl="4" w:tplc="4E7AEED2" w:tentative="1">
      <w:start w:val="1"/>
      <w:numFmt w:val="bullet"/>
      <w:lvlText w:val="o"/>
      <w:lvlJc w:val="left"/>
      <w:pPr>
        <w:ind w:left="3600" w:hanging="360"/>
      </w:pPr>
      <w:rPr>
        <w:rFonts w:ascii="Courier New" w:hAnsi="Courier New" w:cs="Courier New" w:hint="default"/>
      </w:rPr>
    </w:lvl>
    <w:lvl w:ilvl="5" w:tplc="AAE00240" w:tentative="1">
      <w:start w:val="1"/>
      <w:numFmt w:val="bullet"/>
      <w:lvlText w:val=""/>
      <w:lvlJc w:val="left"/>
      <w:pPr>
        <w:ind w:left="4320" w:hanging="360"/>
      </w:pPr>
      <w:rPr>
        <w:rFonts w:ascii="Wingdings" w:hAnsi="Wingdings" w:hint="default"/>
      </w:rPr>
    </w:lvl>
    <w:lvl w:ilvl="6" w:tplc="C98A6C96" w:tentative="1">
      <w:start w:val="1"/>
      <w:numFmt w:val="bullet"/>
      <w:lvlText w:val=""/>
      <w:lvlJc w:val="left"/>
      <w:pPr>
        <w:ind w:left="5040" w:hanging="360"/>
      </w:pPr>
      <w:rPr>
        <w:rFonts w:ascii="Symbol" w:hAnsi="Symbol" w:hint="default"/>
      </w:rPr>
    </w:lvl>
    <w:lvl w:ilvl="7" w:tplc="580C270C" w:tentative="1">
      <w:start w:val="1"/>
      <w:numFmt w:val="bullet"/>
      <w:lvlText w:val="o"/>
      <w:lvlJc w:val="left"/>
      <w:pPr>
        <w:ind w:left="5760" w:hanging="360"/>
      </w:pPr>
      <w:rPr>
        <w:rFonts w:ascii="Courier New" w:hAnsi="Courier New" w:cs="Courier New" w:hint="default"/>
      </w:rPr>
    </w:lvl>
    <w:lvl w:ilvl="8" w:tplc="4232D5DA" w:tentative="1">
      <w:start w:val="1"/>
      <w:numFmt w:val="bullet"/>
      <w:lvlText w:val=""/>
      <w:lvlJc w:val="left"/>
      <w:pPr>
        <w:ind w:left="6480" w:hanging="360"/>
      </w:pPr>
      <w:rPr>
        <w:rFonts w:ascii="Wingdings" w:hAnsi="Wingdings" w:hint="default"/>
      </w:rPr>
    </w:lvl>
  </w:abstractNum>
  <w:abstractNum w:abstractNumId="7">
    <w:nsid w:val="4E2E0478"/>
    <w:multiLevelType w:val="singleLevel"/>
    <w:tmpl w:val="63B22CA6"/>
    <w:lvl w:ilvl="0">
      <w:start w:val="1"/>
      <w:numFmt w:val="decimal"/>
      <w:pStyle w:val="Paragraphnumbered"/>
      <w:lvlText w:val="%1."/>
      <w:legacy w:legacy="1" w:legacySpace="0" w:legacyIndent="567"/>
      <w:lvlJc w:val="left"/>
      <w:pPr>
        <w:ind w:left="567" w:hanging="567"/>
      </w:pPr>
    </w:lvl>
  </w:abstractNum>
  <w:abstractNum w:abstractNumId="8">
    <w:nsid w:val="5C045B03"/>
    <w:multiLevelType w:val="hybridMultilevel"/>
    <w:tmpl w:val="7902E0D6"/>
    <w:lvl w:ilvl="0" w:tplc="E98E7974">
      <w:start w:val="1"/>
      <w:numFmt w:val="bullet"/>
      <w:lvlText w:val=""/>
      <w:lvlJc w:val="left"/>
      <w:pPr>
        <w:ind w:left="720" w:hanging="360"/>
      </w:pPr>
      <w:rPr>
        <w:rFonts w:ascii="Symbol" w:hAnsi="Symbol" w:hint="default"/>
      </w:rPr>
    </w:lvl>
    <w:lvl w:ilvl="1" w:tplc="F4003BB4" w:tentative="1">
      <w:start w:val="1"/>
      <w:numFmt w:val="bullet"/>
      <w:lvlText w:val="o"/>
      <w:lvlJc w:val="left"/>
      <w:pPr>
        <w:ind w:left="1440" w:hanging="360"/>
      </w:pPr>
      <w:rPr>
        <w:rFonts w:ascii="Courier New" w:hAnsi="Courier New" w:cs="Courier New" w:hint="default"/>
      </w:rPr>
    </w:lvl>
    <w:lvl w:ilvl="2" w:tplc="BD3C5E4C" w:tentative="1">
      <w:start w:val="1"/>
      <w:numFmt w:val="bullet"/>
      <w:lvlText w:val=""/>
      <w:lvlJc w:val="left"/>
      <w:pPr>
        <w:ind w:left="2160" w:hanging="360"/>
      </w:pPr>
      <w:rPr>
        <w:rFonts w:ascii="Wingdings" w:hAnsi="Wingdings" w:hint="default"/>
      </w:rPr>
    </w:lvl>
    <w:lvl w:ilvl="3" w:tplc="F25E9160" w:tentative="1">
      <w:start w:val="1"/>
      <w:numFmt w:val="bullet"/>
      <w:lvlText w:val=""/>
      <w:lvlJc w:val="left"/>
      <w:pPr>
        <w:ind w:left="2880" w:hanging="360"/>
      </w:pPr>
      <w:rPr>
        <w:rFonts w:ascii="Symbol" w:hAnsi="Symbol" w:hint="default"/>
      </w:rPr>
    </w:lvl>
    <w:lvl w:ilvl="4" w:tplc="7C646520" w:tentative="1">
      <w:start w:val="1"/>
      <w:numFmt w:val="bullet"/>
      <w:lvlText w:val="o"/>
      <w:lvlJc w:val="left"/>
      <w:pPr>
        <w:ind w:left="3600" w:hanging="360"/>
      </w:pPr>
      <w:rPr>
        <w:rFonts w:ascii="Courier New" w:hAnsi="Courier New" w:cs="Courier New" w:hint="default"/>
      </w:rPr>
    </w:lvl>
    <w:lvl w:ilvl="5" w:tplc="D4181684" w:tentative="1">
      <w:start w:val="1"/>
      <w:numFmt w:val="bullet"/>
      <w:lvlText w:val=""/>
      <w:lvlJc w:val="left"/>
      <w:pPr>
        <w:ind w:left="4320" w:hanging="360"/>
      </w:pPr>
      <w:rPr>
        <w:rFonts w:ascii="Wingdings" w:hAnsi="Wingdings" w:hint="default"/>
      </w:rPr>
    </w:lvl>
    <w:lvl w:ilvl="6" w:tplc="17FA49EA" w:tentative="1">
      <w:start w:val="1"/>
      <w:numFmt w:val="bullet"/>
      <w:lvlText w:val=""/>
      <w:lvlJc w:val="left"/>
      <w:pPr>
        <w:ind w:left="5040" w:hanging="360"/>
      </w:pPr>
      <w:rPr>
        <w:rFonts w:ascii="Symbol" w:hAnsi="Symbol" w:hint="default"/>
      </w:rPr>
    </w:lvl>
    <w:lvl w:ilvl="7" w:tplc="25F2102E" w:tentative="1">
      <w:start w:val="1"/>
      <w:numFmt w:val="bullet"/>
      <w:lvlText w:val="o"/>
      <w:lvlJc w:val="left"/>
      <w:pPr>
        <w:ind w:left="5760" w:hanging="360"/>
      </w:pPr>
      <w:rPr>
        <w:rFonts w:ascii="Courier New" w:hAnsi="Courier New" w:cs="Courier New" w:hint="default"/>
      </w:rPr>
    </w:lvl>
    <w:lvl w:ilvl="8" w:tplc="3BE051AE" w:tentative="1">
      <w:start w:val="1"/>
      <w:numFmt w:val="bullet"/>
      <w:lvlText w:val=""/>
      <w:lvlJc w:val="left"/>
      <w:pPr>
        <w:ind w:left="6480" w:hanging="360"/>
      </w:pPr>
      <w:rPr>
        <w:rFonts w:ascii="Wingdings" w:hAnsi="Wingdings" w:hint="default"/>
      </w:rPr>
    </w:lvl>
  </w:abstractNum>
  <w:abstractNum w:abstractNumId="9">
    <w:nsid w:val="625224FC"/>
    <w:multiLevelType w:val="hybridMultilevel"/>
    <w:tmpl w:val="27228F56"/>
    <w:lvl w:ilvl="0" w:tplc="3FDE76D0">
      <w:start w:val="1"/>
      <w:numFmt w:val="bullet"/>
      <w:lvlText w:val=""/>
      <w:lvlJc w:val="left"/>
      <w:pPr>
        <w:ind w:left="720" w:hanging="360"/>
      </w:pPr>
      <w:rPr>
        <w:rFonts w:ascii="Symbol" w:hAnsi="Symbol" w:hint="default"/>
      </w:rPr>
    </w:lvl>
    <w:lvl w:ilvl="1" w:tplc="7D521786" w:tentative="1">
      <w:start w:val="1"/>
      <w:numFmt w:val="lowerLetter"/>
      <w:lvlText w:val="%2."/>
      <w:lvlJc w:val="left"/>
      <w:pPr>
        <w:ind w:left="1440" w:hanging="360"/>
      </w:pPr>
    </w:lvl>
    <w:lvl w:ilvl="2" w:tplc="CCCE9BDE" w:tentative="1">
      <w:start w:val="1"/>
      <w:numFmt w:val="lowerRoman"/>
      <w:lvlText w:val="%3."/>
      <w:lvlJc w:val="right"/>
      <w:pPr>
        <w:ind w:left="2160" w:hanging="180"/>
      </w:pPr>
    </w:lvl>
    <w:lvl w:ilvl="3" w:tplc="1EF63C72" w:tentative="1">
      <w:start w:val="1"/>
      <w:numFmt w:val="decimal"/>
      <w:lvlText w:val="%4."/>
      <w:lvlJc w:val="left"/>
      <w:pPr>
        <w:ind w:left="2880" w:hanging="360"/>
      </w:pPr>
    </w:lvl>
    <w:lvl w:ilvl="4" w:tplc="4B50C7AE" w:tentative="1">
      <w:start w:val="1"/>
      <w:numFmt w:val="lowerLetter"/>
      <w:lvlText w:val="%5."/>
      <w:lvlJc w:val="left"/>
      <w:pPr>
        <w:ind w:left="3600" w:hanging="360"/>
      </w:pPr>
    </w:lvl>
    <w:lvl w:ilvl="5" w:tplc="E7F080C4" w:tentative="1">
      <w:start w:val="1"/>
      <w:numFmt w:val="lowerRoman"/>
      <w:lvlText w:val="%6."/>
      <w:lvlJc w:val="right"/>
      <w:pPr>
        <w:ind w:left="4320" w:hanging="180"/>
      </w:pPr>
    </w:lvl>
    <w:lvl w:ilvl="6" w:tplc="4BAC7760" w:tentative="1">
      <w:start w:val="1"/>
      <w:numFmt w:val="decimal"/>
      <w:lvlText w:val="%7."/>
      <w:lvlJc w:val="left"/>
      <w:pPr>
        <w:ind w:left="5040" w:hanging="360"/>
      </w:pPr>
    </w:lvl>
    <w:lvl w:ilvl="7" w:tplc="38F6C586" w:tentative="1">
      <w:start w:val="1"/>
      <w:numFmt w:val="lowerLetter"/>
      <w:lvlText w:val="%8."/>
      <w:lvlJc w:val="left"/>
      <w:pPr>
        <w:ind w:left="5760" w:hanging="360"/>
      </w:pPr>
    </w:lvl>
    <w:lvl w:ilvl="8" w:tplc="45005FDE" w:tentative="1">
      <w:start w:val="1"/>
      <w:numFmt w:val="lowerRoman"/>
      <w:lvlText w:val="%9."/>
      <w:lvlJc w:val="right"/>
      <w:pPr>
        <w:ind w:left="6480" w:hanging="180"/>
      </w:pPr>
    </w:lvl>
  </w:abstractNum>
  <w:abstractNum w:abstractNumId="10">
    <w:nsid w:val="6481713F"/>
    <w:multiLevelType w:val="hybridMultilevel"/>
    <w:tmpl w:val="D25A7BF0"/>
    <w:lvl w:ilvl="0" w:tplc="8BC6C9B2">
      <w:start w:val="27"/>
      <w:numFmt w:val="decimal"/>
      <w:lvlText w:val="%1."/>
      <w:lvlJc w:val="left"/>
      <w:pPr>
        <w:ind w:left="786" w:hanging="360"/>
      </w:pPr>
      <w:rPr>
        <w:rFonts w:ascii="Times New Roman" w:hAnsi="Times New Roman" w:cs="Times New Roman" w:hint="default"/>
        <w:b w:val="0"/>
        <w:i w:val="0"/>
        <w:sz w:val="24"/>
        <w:szCs w:val="24"/>
      </w:rPr>
    </w:lvl>
    <w:lvl w:ilvl="1" w:tplc="3E047358">
      <w:start w:val="1"/>
      <w:numFmt w:val="lowerLetter"/>
      <w:lvlText w:val="%2."/>
      <w:lvlJc w:val="left"/>
      <w:pPr>
        <w:ind w:left="1440" w:hanging="360"/>
      </w:pPr>
    </w:lvl>
    <w:lvl w:ilvl="2" w:tplc="7648476A" w:tentative="1">
      <w:start w:val="1"/>
      <w:numFmt w:val="lowerRoman"/>
      <w:lvlText w:val="%3."/>
      <w:lvlJc w:val="right"/>
      <w:pPr>
        <w:ind w:left="2160" w:hanging="180"/>
      </w:pPr>
    </w:lvl>
    <w:lvl w:ilvl="3" w:tplc="18F029A8" w:tentative="1">
      <w:start w:val="1"/>
      <w:numFmt w:val="decimal"/>
      <w:lvlText w:val="%4."/>
      <w:lvlJc w:val="left"/>
      <w:pPr>
        <w:ind w:left="2880" w:hanging="360"/>
      </w:pPr>
    </w:lvl>
    <w:lvl w:ilvl="4" w:tplc="8F8A1FD8" w:tentative="1">
      <w:start w:val="1"/>
      <w:numFmt w:val="lowerLetter"/>
      <w:lvlText w:val="%5."/>
      <w:lvlJc w:val="left"/>
      <w:pPr>
        <w:ind w:left="3600" w:hanging="360"/>
      </w:pPr>
    </w:lvl>
    <w:lvl w:ilvl="5" w:tplc="08121D12" w:tentative="1">
      <w:start w:val="1"/>
      <w:numFmt w:val="lowerRoman"/>
      <w:lvlText w:val="%6."/>
      <w:lvlJc w:val="right"/>
      <w:pPr>
        <w:ind w:left="4320" w:hanging="180"/>
      </w:pPr>
    </w:lvl>
    <w:lvl w:ilvl="6" w:tplc="B7CCA2E8" w:tentative="1">
      <w:start w:val="1"/>
      <w:numFmt w:val="decimal"/>
      <w:lvlText w:val="%7."/>
      <w:lvlJc w:val="left"/>
      <w:pPr>
        <w:ind w:left="5040" w:hanging="360"/>
      </w:pPr>
    </w:lvl>
    <w:lvl w:ilvl="7" w:tplc="0F9E9E82" w:tentative="1">
      <w:start w:val="1"/>
      <w:numFmt w:val="lowerLetter"/>
      <w:lvlText w:val="%8."/>
      <w:lvlJc w:val="left"/>
      <w:pPr>
        <w:ind w:left="5760" w:hanging="360"/>
      </w:pPr>
    </w:lvl>
    <w:lvl w:ilvl="8" w:tplc="63C600E0" w:tentative="1">
      <w:start w:val="1"/>
      <w:numFmt w:val="lowerRoman"/>
      <w:lvlText w:val="%9."/>
      <w:lvlJc w:val="right"/>
      <w:pPr>
        <w:ind w:left="6480" w:hanging="180"/>
      </w:pPr>
    </w:lvl>
  </w:abstractNum>
  <w:abstractNum w:abstractNumId="11">
    <w:nsid w:val="6BEC799B"/>
    <w:multiLevelType w:val="hybridMultilevel"/>
    <w:tmpl w:val="D6CCEA1C"/>
    <w:lvl w:ilvl="0" w:tplc="11FC649A">
      <w:start w:val="1"/>
      <w:numFmt w:val="decimal"/>
      <w:lvlText w:val="%1."/>
      <w:lvlJc w:val="left"/>
      <w:pPr>
        <w:ind w:left="720" w:hanging="360"/>
      </w:pPr>
      <w:rPr>
        <w:rFonts w:hint="default"/>
      </w:rPr>
    </w:lvl>
    <w:lvl w:ilvl="1" w:tplc="03182E76" w:tentative="1">
      <w:start w:val="1"/>
      <w:numFmt w:val="lowerLetter"/>
      <w:lvlText w:val="%2."/>
      <w:lvlJc w:val="left"/>
      <w:pPr>
        <w:ind w:left="1440" w:hanging="360"/>
      </w:pPr>
    </w:lvl>
    <w:lvl w:ilvl="2" w:tplc="B44EA970" w:tentative="1">
      <w:start w:val="1"/>
      <w:numFmt w:val="lowerRoman"/>
      <w:lvlText w:val="%3."/>
      <w:lvlJc w:val="right"/>
      <w:pPr>
        <w:ind w:left="2160" w:hanging="180"/>
      </w:pPr>
    </w:lvl>
    <w:lvl w:ilvl="3" w:tplc="C3226C9C" w:tentative="1">
      <w:start w:val="1"/>
      <w:numFmt w:val="decimal"/>
      <w:lvlText w:val="%4."/>
      <w:lvlJc w:val="left"/>
      <w:pPr>
        <w:ind w:left="2880" w:hanging="360"/>
      </w:pPr>
    </w:lvl>
    <w:lvl w:ilvl="4" w:tplc="3998D3A6" w:tentative="1">
      <w:start w:val="1"/>
      <w:numFmt w:val="lowerLetter"/>
      <w:lvlText w:val="%5."/>
      <w:lvlJc w:val="left"/>
      <w:pPr>
        <w:ind w:left="3600" w:hanging="360"/>
      </w:pPr>
    </w:lvl>
    <w:lvl w:ilvl="5" w:tplc="16AE8180" w:tentative="1">
      <w:start w:val="1"/>
      <w:numFmt w:val="lowerRoman"/>
      <w:lvlText w:val="%6."/>
      <w:lvlJc w:val="right"/>
      <w:pPr>
        <w:ind w:left="4320" w:hanging="180"/>
      </w:pPr>
    </w:lvl>
    <w:lvl w:ilvl="6" w:tplc="9FFC1E94" w:tentative="1">
      <w:start w:val="1"/>
      <w:numFmt w:val="decimal"/>
      <w:lvlText w:val="%7."/>
      <w:lvlJc w:val="left"/>
      <w:pPr>
        <w:ind w:left="5040" w:hanging="360"/>
      </w:pPr>
    </w:lvl>
    <w:lvl w:ilvl="7" w:tplc="5FC4401C" w:tentative="1">
      <w:start w:val="1"/>
      <w:numFmt w:val="lowerLetter"/>
      <w:lvlText w:val="%8."/>
      <w:lvlJc w:val="left"/>
      <w:pPr>
        <w:ind w:left="5760" w:hanging="360"/>
      </w:pPr>
    </w:lvl>
    <w:lvl w:ilvl="8" w:tplc="FEC438F8" w:tentative="1">
      <w:start w:val="1"/>
      <w:numFmt w:val="lowerRoman"/>
      <w:lvlText w:val="%9."/>
      <w:lvlJc w:val="right"/>
      <w:pPr>
        <w:ind w:left="6480" w:hanging="180"/>
      </w:pPr>
    </w:lvl>
  </w:abstractNum>
  <w:abstractNum w:abstractNumId="12">
    <w:nsid w:val="6F5601DD"/>
    <w:multiLevelType w:val="hybridMultilevel"/>
    <w:tmpl w:val="5EA2D012"/>
    <w:lvl w:ilvl="0" w:tplc="59323A00">
      <w:start w:val="1"/>
      <w:numFmt w:val="lowerLetter"/>
      <w:lvlText w:val="(%1)"/>
      <w:lvlJc w:val="left"/>
      <w:pPr>
        <w:ind w:left="720" w:hanging="360"/>
      </w:pPr>
      <w:rPr>
        <w:rFonts w:hint="default"/>
      </w:rPr>
    </w:lvl>
    <w:lvl w:ilvl="1" w:tplc="82E276FE" w:tentative="1">
      <w:start w:val="1"/>
      <w:numFmt w:val="lowerLetter"/>
      <w:lvlText w:val="%2."/>
      <w:lvlJc w:val="left"/>
      <w:pPr>
        <w:ind w:left="1440" w:hanging="360"/>
      </w:pPr>
    </w:lvl>
    <w:lvl w:ilvl="2" w:tplc="6BD44072" w:tentative="1">
      <w:start w:val="1"/>
      <w:numFmt w:val="lowerRoman"/>
      <w:lvlText w:val="%3."/>
      <w:lvlJc w:val="right"/>
      <w:pPr>
        <w:ind w:left="2160" w:hanging="180"/>
      </w:pPr>
    </w:lvl>
    <w:lvl w:ilvl="3" w:tplc="C3B8271A" w:tentative="1">
      <w:start w:val="1"/>
      <w:numFmt w:val="decimal"/>
      <w:lvlText w:val="%4."/>
      <w:lvlJc w:val="left"/>
      <w:pPr>
        <w:ind w:left="2880" w:hanging="360"/>
      </w:pPr>
    </w:lvl>
    <w:lvl w:ilvl="4" w:tplc="8A9A9B10" w:tentative="1">
      <w:start w:val="1"/>
      <w:numFmt w:val="lowerLetter"/>
      <w:lvlText w:val="%5."/>
      <w:lvlJc w:val="left"/>
      <w:pPr>
        <w:ind w:left="3600" w:hanging="360"/>
      </w:pPr>
    </w:lvl>
    <w:lvl w:ilvl="5" w:tplc="4D7E2C24" w:tentative="1">
      <w:start w:val="1"/>
      <w:numFmt w:val="lowerRoman"/>
      <w:lvlText w:val="%6."/>
      <w:lvlJc w:val="right"/>
      <w:pPr>
        <w:ind w:left="4320" w:hanging="180"/>
      </w:pPr>
    </w:lvl>
    <w:lvl w:ilvl="6" w:tplc="E514F71A" w:tentative="1">
      <w:start w:val="1"/>
      <w:numFmt w:val="decimal"/>
      <w:lvlText w:val="%7."/>
      <w:lvlJc w:val="left"/>
      <w:pPr>
        <w:ind w:left="5040" w:hanging="360"/>
      </w:pPr>
    </w:lvl>
    <w:lvl w:ilvl="7" w:tplc="63229E8A" w:tentative="1">
      <w:start w:val="1"/>
      <w:numFmt w:val="lowerLetter"/>
      <w:lvlText w:val="%8."/>
      <w:lvlJc w:val="left"/>
      <w:pPr>
        <w:ind w:left="5760" w:hanging="360"/>
      </w:pPr>
    </w:lvl>
    <w:lvl w:ilvl="8" w:tplc="AFC0F2EC" w:tentative="1">
      <w:start w:val="1"/>
      <w:numFmt w:val="lowerRoman"/>
      <w:lvlText w:val="%9."/>
      <w:lvlJc w:val="right"/>
      <w:pPr>
        <w:ind w:left="6480" w:hanging="180"/>
      </w:pPr>
    </w:lvl>
  </w:abstractNum>
  <w:abstractNum w:abstractNumId="13">
    <w:nsid w:val="743442C4"/>
    <w:multiLevelType w:val="hybridMultilevel"/>
    <w:tmpl w:val="05EEF116"/>
    <w:lvl w:ilvl="0" w:tplc="52C005A2">
      <w:numFmt w:val="bullet"/>
      <w:lvlText w:val="-"/>
      <w:lvlJc w:val="left"/>
      <w:pPr>
        <w:ind w:left="720" w:hanging="360"/>
      </w:pPr>
      <w:rPr>
        <w:rFonts w:ascii="Times New Roman" w:eastAsia="Calibri" w:hAnsi="Times New Roman" w:cs="Times New Roman" w:hint="default"/>
      </w:rPr>
    </w:lvl>
    <w:lvl w:ilvl="1" w:tplc="5A54D6B8" w:tentative="1">
      <w:start w:val="1"/>
      <w:numFmt w:val="bullet"/>
      <w:lvlText w:val="o"/>
      <w:lvlJc w:val="left"/>
      <w:pPr>
        <w:ind w:left="1440" w:hanging="360"/>
      </w:pPr>
      <w:rPr>
        <w:rFonts w:ascii="Courier New" w:hAnsi="Courier New" w:cs="Courier New" w:hint="default"/>
      </w:rPr>
    </w:lvl>
    <w:lvl w:ilvl="2" w:tplc="05DC1F84" w:tentative="1">
      <w:start w:val="1"/>
      <w:numFmt w:val="bullet"/>
      <w:lvlText w:val=""/>
      <w:lvlJc w:val="left"/>
      <w:pPr>
        <w:ind w:left="2160" w:hanging="360"/>
      </w:pPr>
      <w:rPr>
        <w:rFonts w:ascii="Wingdings" w:hAnsi="Wingdings" w:hint="default"/>
      </w:rPr>
    </w:lvl>
    <w:lvl w:ilvl="3" w:tplc="6492B022" w:tentative="1">
      <w:start w:val="1"/>
      <w:numFmt w:val="bullet"/>
      <w:lvlText w:val=""/>
      <w:lvlJc w:val="left"/>
      <w:pPr>
        <w:ind w:left="2880" w:hanging="360"/>
      </w:pPr>
      <w:rPr>
        <w:rFonts w:ascii="Symbol" w:hAnsi="Symbol" w:hint="default"/>
      </w:rPr>
    </w:lvl>
    <w:lvl w:ilvl="4" w:tplc="8392E168" w:tentative="1">
      <w:start w:val="1"/>
      <w:numFmt w:val="bullet"/>
      <w:lvlText w:val="o"/>
      <w:lvlJc w:val="left"/>
      <w:pPr>
        <w:ind w:left="3600" w:hanging="360"/>
      </w:pPr>
      <w:rPr>
        <w:rFonts w:ascii="Courier New" w:hAnsi="Courier New" w:cs="Courier New" w:hint="default"/>
      </w:rPr>
    </w:lvl>
    <w:lvl w:ilvl="5" w:tplc="0204B256" w:tentative="1">
      <w:start w:val="1"/>
      <w:numFmt w:val="bullet"/>
      <w:lvlText w:val=""/>
      <w:lvlJc w:val="left"/>
      <w:pPr>
        <w:ind w:left="4320" w:hanging="360"/>
      </w:pPr>
      <w:rPr>
        <w:rFonts w:ascii="Wingdings" w:hAnsi="Wingdings" w:hint="default"/>
      </w:rPr>
    </w:lvl>
    <w:lvl w:ilvl="6" w:tplc="077ED386" w:tentative="1">
      <w:start w:val="1"/>
      <w:numFmt w:val="bullet"/>
      <w:lvlText w:val=""/>
      <w:lvlJc w:val="left"/>
      <w:pPr>
        <w:ind w:left="5040" w:hanging="360"/>
      </w:pPr>
      <w:rPr>
        <w:rFonts w:ascii="Symbol" w:hAnsi="Symbol" w:hint="default"/>
      </w:rPr>
    </w:lvl>
    <w:lvl w:ilvl="7" w:tplc="6B121352" w:tentative="1">
      <w:start w:val="1"/>
      <w:numFmt w:val="bullet"/>
      <w:lvlText w:val="o"/>
      <w:lvlJc w:val="left"/>
      <w:pPr>
        <w:ind w:left="5760" w:hanging="360"/>
      </w:pPr>
      <w:rPr>
        <w:rFonts w:ascii="Courier New" w:hAnsi="Courier New" w:cs="Courier New" w:hint="default"/>
      </w:rPr>
    </w:lvl>
    <w:lvl w:ilvl="8" w:tplc="A6CC6956" w:tentative="1">
      <w:start w:val="1"/>
      <w:numFmt w:val="bullet"/>
      <w:lvlText w:val=""/>
      <w:lvlJc w:val="left"/>
      <w:pPr>
        <w:ind w:left="6480" w:hanging="360"/>
      </w:pPr>
      <w:rPr>
        <w:rFonts w:ascii="Wingdings" w:hAnsi="Wingdings" w:hint="default"/>
      </w:rPr>
    </w:lvl>
  </w:abstractNum>
  <w:abstractNum w:abstractNumId="14">
    <w:nsid w:val="7F040040"/>
    <w:multiLevelType w:val="multilevel"/>
    <w:tmpl w:val="7420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12"/>
  </w:num>
  <w:num w:numId="4">
    <w:abstractNumId w:val="9"/>
  </w:num>
  <w:num w:numId="5">
    <w:abstractNumId w:val="3"/>
  </w:num>
  <w:num w:numId="6">
    <w:abstractNumId w:val="11"/>
  </w:num>
  <w:num w:numId="7">
    <w:abstractNumId w:val="4"/>
  </w:num>
  <w:num w:numId="8">
    <w:abstractNumId w:val="8"/>
  </w:num>
  <w:num w:numId="9">
    <w:abstractNumId w:val="13"/>
  </w:num>
  <w:num w:numId="10">
    <w:abstractNumId w:val="1"/>
  </w:num>
  <w:num w:numId="11">
    <w:abstractNumId w:val="6"/>
  </w:num>
  <w:num w:numId="12">
    <w:abstractNumId w:val="2"/>
  </w:num>
  <w:num w:numId="13">
    <w:abstractNumId w:val="7"/>
  </w:num>
  <w:num w:numId="14">
    <w:abstractNumId w:val="10"/>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4D"/>
    <w:rsid w:val="002D14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152DE4"/>
    <w:rPr>
      <w:sz w:val="16"/>
      <w:szCs w:val="16"/>
    </w:rPr>
  </w:style>
  <w:style w:type="paragraph" w:styleId="CommentText">
    <w:name w:val="annotation text"/>
    <w:basedOn w:val="Normal"/>
    <w:link w:val="CommentTextChar"/>
    <w:uiPriority w:val="99"/>
    <w:semiHidden/>
    <w:unhideWhenUsed/>
    <w:rsid w:val="00152DE4"/>
    <w:pPr>
      <w:spacing w:line="240" w:lineRule="auto"/>
    </w:pPr>
    <w:rPr>
      <w:sz w:val="20"/>
      <w:szCs w:val="20"/>
    </w:rPr>
  </w:style>
  <w:style w:type="character" w:customStyle="1" w:styleId="CommentTextChar">
    <w:name w:val="Comment Text Char"/>
    <w:basedOn w:val="DefaultParagraphFont"/>
    <w:link w:val="CommentText"/>
    <w:uiPriority w:val="99"/>
    <w:semiHidden/>
    <w:rsid w:val="00152DE4"/>
    <w:rPr>
      <w:sz w:val="20"/>
      <w:szCs w:val="20"/>
    </w:rPr>
  </w:style>
  <w:style w:type="paragraph" w:styleId="CommentSubject">
    <w:name w:val="annotation subject"/>
    <w:basedOn w:val="CommentText"/>
    <w:next w:val="CommentText"/>
    <w:link w:val="CommentSubjectChar"/>
    <w:uiPriority w:val="99"/>
    <w:semiHidden/>
    <w:unhideWhenUsed/>
    <w:rsid w:val="00152DE4"/>
    <w:rPr>
      <w:b/>
      <w:bCs/>
    </w:rPr>
  </w:style>
  <w:style w:type="character" w:customStyle="1" w:styleId="CommentSubjectChar">
    <w:name w:val="Comment Subject Char"/>
    <w:basedOn w:val="CommentTextChar"/>
    <w:link w:val="CommentSubject"/>
    <w:uiPriority w:val="99"/>
    <w:semiHidden/>
    <w:rsid w:val="00152DE4"/>
    <w:rPr>
      <w:b/>
      <w:bCs/>
      <w:sz w:val="20"/>
      <w:szCs w:val="20"/>
    </w:rPr>
  </w:style>
  <w:style w:type="paragraph" w:styleId="BalloonText">
    <w:name w:val="Balloon Text"/>
    <w:basedOn w:val="Normal"/>
    <w:link w:val="BalloonTextChar"/>
    <w:uiPriority w:val="99"/>
    <w:semiHidden/>
    <w:unhideWhenUsed/>
    <w:rsid w:val="00152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DE4"/>
    <w:rPr>
      <w:rFonts w:ascii="Tahoma" w:hAnsi="Tahoma" w:cs="Tahoma"/>
      <w:sz w:val="16"/>
      <w:szCs w:val="16"/>
    </w:rPr>
  </w:style>
  <w:style w:type="paragraph" w:customStyle="1" w:styleId="Paragraph">
    <w:name w:val="Paragraph"/>
    <w:basedOn w:val="Normal"/>
    <w:rsid w:val="00112105"/>
    <w:pPr>
      <w:numPr>
        <w:ilvl w:val="12"/>
      </w:numPr>
      <w:spacing w:before="240" w:after="240" w:line="240" w:lineRule="auto"/>
    </w:pPr>
    <w:rPr>
      <w:rFonts w:ascii="Times New Roman" w:eastAsia="Times New Roman" w:hAnsi="Times New Roman" w:cs="Times New Roman"/>
      <w:sz w:val="24"/>
      <w:szCs w:val="24"/>
      <w:lang w:eastAsia="zh-CN"/>
    </w:rPr>
  </w:style>
  <w:style w:type="paragraph" w:styleId="Revision">
    <w:name w:val="Revision"/>
    <w:hidden/>
    <w:uiPriority w:val="99"/>
    <w:semiHidden/>
    <w:rsid w:val="00112105"/>
    <w:pPr>
      <w:spacing w:after="0" w:line="240" w:lineRule="auto"/>
    </w:pPr>
  </w:style>
  <w:style w:type="paragraph" w:styleId="ListParagraph">
    <w:name w:val="List Paragraph"/>
    <w:aliases w:val="List Paragraph1,Recommendation"/>
    <w:basedOn w:val="Normal"/>
    <w:link w:val="ListParagraphChar"/>
    <w:uiPriority w:val="34"/>
    <w:qFormat/>
    <w:rsid w:val="00C4617F"/>
    <w:pPr>
      <w:ind w:left="720"/>
      <w:contextualSpacing/>
    </w:pPr>
  </w:style>
  <w:style w:type="paragraph" w:customStyle="1" w:styleId="Default">
    <w:name w:val="Default"/>
    <w:rsid w:val="00DB60D2"/>
    <w:pPr>
      <w:autoSpaceDE w:val="0"/>
      <w:autoSpaceDN w:val="0"/>
      <w:adjustRightInd w:val="0"/>
      <w:spacing w:after="0" w:line="240" w:lineRule="auto"/>
    </w:pPr>
    <w:rPr>
      <w:rFonts w:ascii="Calibri" w:hAnsi="Calibri" w:cs="Calibri"/>
      <w:color w:val="000000"/>
      <w:sz w:val="24"/>
      <w:szCs w:val="24"/>
    </w:rPr>
  </w:style>
  <w:style w:type="paragraph" w:customStyle="1" w:styleId="Paragraphnumbered">
    <w:name w:val="Paragraph (numbered)"/>
    <w:basedOn w:val="Normal"/>
    <w:rsid w:val="00F55A11"/>
    <w:pPr>
      <w:numPr>
        <w:numId w:val="13"/>
      </w:numPr>
      <w:spacing w:before="240"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1 Char,Recommendation Char"/>
    <w:link w:val="ListParagraph"/>
    <w:uiPriority w:val="34"/>
    <w:locked/>
    <w:rsid w:val="00F55A11"/>
  </w:style>
  <w:style w:type="paragraph" w:customStyle="1" w:styleId="paragraph0">
    <w:name w:val="paragraph"/>
    <w:aliases w:val="a"/>
    <w:basedOn w:val="Normal"/>
    <w:rsid w:val="000919E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0919E1"/>
    <w:pPr>
      <w:tabs>
        <w:tab w:val="right" w:pos="1985"/>
      </w:tabs>
      <w:spacing w:before="40" w:after="0" w:line="240" w:lineRule="auto"/>
      <w:ind w:left="2098" w:hanging="2098"/>
    </w:pPr>
    <w:rPr>
      <w:rFonts w:ascii="Times New Roman" w:eastAsia="Times New Roman" w:hAnsi="Times New Roman"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152DE4"/>
    <w:rPr>
      <w:sz w:val="16"/>
      <w:szCs w:val="16"/>
    </w:rPr>
  </w:style>
  <w:style w:type="paragraph" w:styleId="CommentText">
    <w:name w:val="annotation text"/>
    <w:basedOn w:val="Normal"/>
    <w:link w:val="CommentTextChar"/>
    <w:uiPriority w:val="99"/>
    <w:semiHidden/>
    <w:unhideWhenUsed/>
    <w:rsid w:val="00152DE4"/>
    <w:pPr>
      <w:spacing w:line="240" w:lineRule="auto"/>
    </w:pPr>
    <w:rPr>
      <w:sz w:val="20"/>
      <w:szCs w:val="20"/>
    </w:rPr>
  </w:style>
  <w:style w:type="character" w:customStyle="1" w:styleId="CommentTextChar">
    <w:name w:val="Comment Text Char"/>
    <w:basedOn w:val="DefaultParagraphFont"/>
    <w:link w:val="CommentText"/>
    <w:uiPriority w:val="99"/>
    <w:semiHidden/>
    <w:rsid w:val="00152DE4"/>
    <w:rPr>
      <w:sz w:val="20"/>
      <w:szCs w:val="20"/>
    </w:rPr>
  </w:style>
  <w:style w:type="paragraph" w:styleId="CommentSubject">
    <w:name w:val="annotation subject"/>
    <w:basedOn w:val="CommentText"/>
    <w:next w:val="CommentText"/>
    <w:link w:val="CommentSubjectChar"/>
    <w:uiPriority w:val="99"/>
    <w:semiHidden/>
    <w:unhideWhenUsed/>
    <w:rsid w:val="00152DE4"/>
    <w:rPr>
      <w:b/>
      <w:bCs/>
    </w:rPr>
  </w:style>
  <w:style w:type="character" w:customStyle="1" w:styleId="CommentSubjectChar">
    <w:name w:val="Comment Subject Char"/>
    <w:basedOn w:val="CommentTextChar"/>
    <w:link w:val="CommentSubject"/>
    <w:uiPriority w:val="99"/>
    <w:semiHidden/>
    <w:rsid w:val="00152DE4"/>
    <w:rPr>
      <w:b/>
      <w:bCs/>
      <w:sz w:val="20"/>
      <w:szCs w:val="20"/>
    </w:rPr>
  </w:style>
  <w:style w:type="paragraph" w:styleId="BalloonText">
    <w:name w:val="Balloon Text"/>
    <w:basedOn w:val="Normal"/>
    <w:link w:val="BalloonTextChar"/>
    <w:uiPriority w:val="99"/>
    <w:semiHidden/>
    <w:unhideWhenUsed/>
    <w:rsid w:val="00152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DE4"/>
    <w:rPr>
      <w:rFonts w:ascii="Tahoma" w:hAnsi="Tahoma" w:cs="Tahoma"/>
      <w:sz w:val="16"/>
      <w:szCs w:val="16"/>
    </w:rPr>
  </w:style>
  <w:style w:type="paragraph" w:customStyle="1" w:styleId="Paragraph">
    <w:name w:val="Paragraph"/>
    <w:basedOn w:val="Normal"/>
    <w:rsid w:val="00112105"/>
    <w:pPr>
      <w:numPr>
        <w:ilvl w:val="12"/>
      </w:numPr>
      <w:spacing w:before="240" w:after="240" w:line="240" w:lineRule="auto"/>
    </w:pPr>
    <w:rPr>
      <w:rFonts w:ascii="Times New Roman" w:eastAsia="Times New Roman" w:hAnsi="Times New Roman" w:cs="Times New Roman"/>
      <w:sz w:val="24"/>
      <w:szCs w:val="24"/>
      <w:lang w:eastAsia="zh-CN"/>
    </w:rPr>
  </w:style>
  <w:style w:type="paragraph" w:styleId="Revision">
    <w:name w:val="Revision"/>
    <w:hidden/>
    <w:uiPriority w:val="99"/>
    <w:semiHidden/>
    <w:rsid w:val="00112105"/>
    <w:pPr>
      <w:spacing w:after="0" w:line="240" w:lineRule="auto"/>
    </w:pPr>
  </w:style>
  <w:style w:type="paragraph" w:styleId="ListParagraph">
    <w:name w:val="List Paragraph"/>
    <w:aliases w:val="List Paragraph1,Recommendation"/>
    <w:basedOn w:val="Normal"/>
    <w:link w:val="ListParagraphChar"/>
    <w:uiPriority w:val="34"/>
    <w:qFormat/>
    <w:rsid w:val="00C4617F"/>
    <w:pPr>
      <w:ind w:left="720"/>
      <w:contextualSpacing/>
    </w:pPr>
  </w:style>
  <w:style w:type="paragraph" w:customStyle="1" w:styleId="Default">
    <w:name w:val="Default"/>
    <w:rsid w:val="00DB60D2"/>
    <w:pPr>
      <w:autoSpaceDE w:val="0"/>
      <w:autoSpaceDN w:val="0"/>
      <w:adjustRightInd w:val="0"/>
      <w:spacing w:after="0" w:line="240" w:lineRule="auto"/>
    </w:pPr>
    <w:rPr>
      <w:rFonts w:ascii="Calibri" w:hAnsi="Calibri" w:cs="Calibri"/>
      <w:color w:val="000000"/>
      <w:sz w:val="24"/>
      <w:szCs w:val="24"/>
    </w:rPr>
  </w:style>
  <w:style w:type="paragraph" w:customStyle="1" w:styleId="Paragraphnumbered">
    <w:name w:val="Paragraph (numbered)"/>
    <w:basedOn w:val="Normal"/>
    <w:rsid w:val="00F55A11"/>
    <w:pPr>
      <w:numPr>
        <w:numId w:val="13"/>
      </w:numPr>
      <w:spacing w:before="240"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1 Char,Recommendation Char"/>
    <w:link w:val="ListParagraph"/>
    <w:uiPriority w:val="34"/>
    <w:locked/>
    <w:rsid w:val="00F55A11"/>
  </w:style>
  <w:style w:type="paragraph" w:customStyle="1" w:styleId="paragraph0">
    <w:name w:val="paragraph"/>
    <w:aliases w:val="a"/>
    <w:basedOn w:val="Normal"/>
    <w:rsid w:val="000919E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0919E1"/>
    <w:pPr>
      <w:tabs>
        <w:tab w:val="right" w:pos="1985"/>
      </w:tabs>
      <w:spacing w:before="40" w:after="0" w:line="240" w:lineRule="auto"/>
      <w:ind w:left="2098" w:hanging="2098"/>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B062ED49D0D6F41B736B8F51744E386" ma:contentTypeVersion="" ma:contentTypeDescription="PDMS Document Site Content Type" ma:contentTypeScope="" ma:versionID="265887088a4f64fb979055005f26d16c">
  <xsd:schema xmlns:xsd="http://www.w3.org/2001/XMLSchema" xmlns:xs="http://www.w3.org/2001/XMLSchema" xmlns:p="http://schemas.microsoft.com/office/2006/metadata/properties" xmlns:ns2="C3C2FECC-8620-4A5C-A6E6-73388A182AC7" targetNamespace="http://schemas.microsoft.com/office/2006/metadata/properties" ma:root="true" ma:fieldsID="76bc195b7423ee04c1fdd4aa86743641" ns2:_="">
    <xsd:import namespace="C3C2FECC-8620-4A5C-A6E6-73388A182AC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2FECC-8620-4A5C-A6E6-73388A182AC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3C2FECC-8620-4A5C-A6E6-73388A182A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72DCF-84CA-422B-AF0C-98C9C7ABA578}">
  <ds:schemaRefs/>
</ds:datastoreItem>
</file>

<file path=customXml/itemProps2.xml><?xml version="1.0" encoding="utf-8"?>
<ds:datastoreItem xmlns:ds="http://schemas.openxmlformats.org/officeDocument/2006/customXml" ds:itemID="{ABF645C5-E418-4866-9FB0-48A6DADA43C4}">
  <ds:schemaRefs>
    <ds:schemaRef ds:uri="http://purl.org/dc/terms/"/>
    <ds:schemaRef ds:uri="http://www.w3.org/XML/1998/namespace"/>
    <ds:schemaRef ds:uri="http://purl.org/dc/elements/1.1/"/>
    <ds:schemaRef ds:uri="http://schemas.openxmlformats.org/package/2006/metadata/core-properties"/>
    <ds:schemaRef ds:uri="C3C2FECC-8620-4A5C-A6E6-73388A182AC7"/>
    <ds:schemaRef ds:uri="http://schemas.microsoft.com/office/infopath/2007/PartnerControls"/>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B78918F-30CC-4A0B-AD51-79218CF12A66}">
  <ds:schemaRefs/>
</ds:datastoreItem>
</file>

<file path=customXml/itemProps4.xml><?xml version="1.0" encoding="utf-8"?>
<ds:datastoreItem xmlns:ds="http://schemas.openxmlformats.org/officeDocument/2006/customXml" ds:itemID="{AF5F3C0C-0EB4-4A7A-A80C-9F53CD8F1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1734</Words>
  <Characters>9885</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ledlid</dc:creator>
  <cp:lastModifiedBy>critcn</cp:lastModifiedBy>
  <cp:revision>2</cp:revision>
  <cp:lastPrinted>2016-08-02T01:13:00Z</cp:lastPrinted>
  <dcterms:created xsi:type="dcterms:W3CDTF">2016-08-30T01:03:00Z</dcterms:created>
  <dcterms:modified xsi:type="dcterms:W3CDTF">2016-08-30T01:03:00Z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12 August 2016</vt:lpwstr>
  </property>
  <property fmtid="{D5CDD505-2E9C-101B-9397-08002B2CF9AE}" pid="4" name="ClearanceDueDate">
    <vt:lpwstr>04 August 2016</vt:lpwstr>
  </property>
  <property fmtid="{D5CDD505-2E9C-101B-9397-08002B2CF9AE}" pid="5" name="ContentTypeId">
    <vt:lpwstr>0x010100835CE764FBE9994B97398C927E9DDCD0</vt:lpwstr>
  </property>
  <property fmtid="{D5CDD505-2E9C-101B-9397-08002B2CF9AE}" pid="6" name="Electorates">
    <vt:lpwstr> </vt:lpwstr>
  </property>
  <property fmtid="{D5CDD505-2E9C-101B-9397-08002B2CF9AE}" pid="7" name="GroupResponsible">
    <vt:lpwstr>BRCH-CRJG-CRJPPD-Criminal Law Policy Branch</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Leanne Close</vt:lpwstr>
  </property>
  <property fmtid="{D5CDD505-2E9C-101B-9397-08002B2CF9AE}" pid="11" name="Ministers">
    <vt:lpwstr>MFJ - Michael Keenan</vt:lpwstr>
  </property>
  <property fmtid="{D5CDD505-2E9C-101B-9397-08002B2CF9AE}" pid="12" name="PdrId">
    <vt:lpwstr>MS16-017076</vt:lpwstr>
  </property>
  <property fmtid="{D5CDD505-2E9C-101B-9397-08002B2CF9AE}" pid="13" name="Principal">
    <vt:lpwstr>Submission</vt:lpwstr>
  </property>
  <property fmtid="{D5CDD505-2E9C-101B-9397-08002B2CF9AE}" pid="14" name="ReasonForSensitivity">
    <vt:lpwstr/>
  </property>
  <property fmtid="{D5CDD505-2E9C-101B-9397-08002B2CF9AE}" pid="15" name="RegisteredDate">
    <vt:lpwstr>01 August 2016</vt:lpwstr>
  </property>
  <property fmtid="{D5CDD505-2E9C-101B-9397-08002B2CF9AE}" pid="16" name="RequestedAction">
    <vt:lpwstr>Outcome - Signed</vt:lpwstr>
  </property>
  <property fmtid="{D5CDD505-2E9C-101B-9397-08002B2CF9AE}" pid="17" name="ResponsibleMinister">
    <vt:lpwstr>MFJ - Michael Keenan</vt:lpwstr>
  </property>
  <property fmtid="{D5CDD505-2E9C-101B-9397-08002B2CF9AE}" pid="18" name="SecurityClassification">
    <vt:lpwstr>Sensitive: Legal  </vt:lpwstr>
  </property>
  <property fmtid="{D5CDD505-2E9C-101B-9397-08002B2CF9AE}" pid="19" name="Subject">
    <vt:lpwstr>Merger of ACC and CrimTrac - approval of Regulations, Executive Order and letter to Finance Minister</vt:lpwstr>
  </property>
  <property fmtid="{D5CDD505-2E9C-101B-9397-08002B2CF9AE}" pid="20" name="TaskSeqNo">
    <vt:lpwstr>4</vt:lpwstr>
  </property>
  <property fmtid="{D5CDD505-2E9C-101B-9397-08002B2CF9AE}" pid="21" name="TemplateSubType">
    <vt:lpwstr>MFJ - Michael Keenan</vt:lpwstr>
  </property>
  <property fmtid="{D5CDD505-2E9C-101B-9397-08002B2CF9AE}" pid="22" name="TemplateType">
    <vt:lpwstr>Minister for Justice</vt:lpwstr>
  </property>
  <property fmtid="{D5CDD505-2E9C-101B-9397-08002B2CF9AE}" pid="23" name="TrustedGroups">
    <vt:lpwstr>Parliamentary Coordinator MS, DLO, Ministerial Staff - Coalition 2013, Business Administrator, Limited Distribution MS</vt:lpwstr>
  </property>
  <property fmtid="{D5CDD505-2E9C-101B-9397-08002B2CF9AE}" pid="24" name="_dlc_DocIdItemGuid">
    <vt:lpwstr>0e8b9c6a-ec6e-4482-a7f6-cfd89686cfac</vt:lpwstr>
  </property>
</Properties>
</file>