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9E" w:rsidRDefault="0035519E" w:rsidP="00F65A0F">
      <w:pPr>
        <w:pStyle w:val="Heading1"/>
        <w:keepNext w:val="0"/>
        <w:spacing w:before="0" w:after="240"/>
        <w:jc w:val="center"/>
        <w:rPr>
          <w:u w:val="single"/>
        </w:rPr>
      </w:pPr>
      <w:r>
        <w:rPr>
          <w:u w:val="single"/>
        </w:rPr>
        <w:t>EXPLANATORY STATEMENT</w:t>
      </w:r>
    </w:p>
    <w:p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 xml:space="preserve">Finance </w:t>
      </w:r>
    </w:p>
    <w:p w:rsidR="0035519E" w:rsidRDefault="0035519E" w:rsidP="00B23D17">
      <w:pPr>
        <w:pStyle w:val="Heading4"/>
        <w:keepNext w:val="0"/>
        <w:spacing w:before="120" w:after="120"/>
      </w:pPr>
      <w:r>
        <w:t xml:space="preserve">Superannuation Act </w:t>
      </w:r>
      <w:r w:rsidR="000102F4">
        <w:t>2005</w:t>
      </w:r>
    </w:p>
    <w:p w:rsidR="0035519E" w:rsidRDefault="005D2B4B" w:rsidP="00501980">
      <w:pPr>
        <w:pStyle w:val="BodyText2"/>
        <w:spacing w:after="240"/>
      </w:pPr>
      <w:r>
        <w:t xml:space="preserve">Superannuation </w:t>
      </w:r>
      <w:r w:rsidR="004B65C6">
        <w:t>(PSSAP</w:t>
      </w:r>
      <w:r w:rsidR="00156BA0">
        <w:t xml:space="preserve"> Trust Deed</w:t>
      </w:r>
      <w:r w:rsidR="004B65C6">
        <w:t>)</w:t>
      </w:r>
      <w:r w:rsidR="00156BA0">
        <w:t xml:space="preserve"> (Insurance and Other Matters)</w:t>
      </w:r>
      <w:r w:rsidR="004B65C6">
        <w:t xml:space="preserve"> </w:t>
      </w:r>
      <w:r>
        <w:t>Amendment Instrument</w:t>
      </w:r>
      <w:r w:rsidR="00156BA0">
        <w:t> </w:t>
      </w:r>
      <w:r>
        <w:t>201</w:t>
      </w:r>
      <w:r w:rsidR="00156BA0">
        <w:t>6</w:t>
      </w:r>
      <w:r w:rsidR="000102F4">
        <w:t xml:space="preserve"> made under section 11 of the </w:t>
      </w:r>
      <w:r w:rsidR="000102F4" w:rsidRPr="00C23407">
        <w:t>Superannuation Act 2005</w:t>
      </w:r>
      <w:r w:rsidR="000102F4">
        <w:t xml:space="preserve"> to amend the Superannuation (PSSAP) Trust Deed and Rules</w:t>
      </w:r>
      <w:r w:rsidR="0035519E">
        <w:t>.</w:t>
      </w:r>
    </w:p>
    <w:p w:rsidR="000102F4" w:rsidRDefault="00FF0BD2" w:rsidP="00501980">
      <w:pPr>
        <w:spacing w:after="240"/>
        <w:rPr>
          <w:snapToGrid w:val="0"/>
          <w:color w:val="000000"/>
        </w:rPr>
      </w:pPr>
      <w:r>
        <w:rPr>
          <w:snapToGrid w:val="0"/>
          <w:color w:val="000000"/>
        </w:rPr>
        <w:t>On 29 June 2005</w:t>
      </w:r>
      <w:r w:rsidR="000102F4">
        <w:rPr>
          <w:snapToGrid w:val="0"/>
          <w:color w:val="000000"/>
        </w:rPr>
        <w:t xml:space="preserve"> the Minister for Finance, for and on behalf of the Commonwealth, made a deed (the Trust Deed) under section 10 of the </w:t>
      </w:r>
      <w:r w:rsidR="000774B9">
        <w:rPr>
          <w:i/>
          <w:iCs/>
          <w:snapToGrid w:val="0"/>
          <w:color w:val="000000"/>
        </w:rPr>
        <w:t>Superannuation Act </w:t>
      </w:r>
      <w:r w:rsidR="000102F4">
        <w:rPr>
          <w:i/>
          <w:iCs/>
          <w:snapToGrid w:val="0"/>
          <w:color w:val="000000"/>
        </w:rPr>
        <w:t>2005</w:t>
      </w:r>
      <w:r w:rsidR="000102F4">
        <w:rPr>
          <w:snapToGrid w:val="0"/>
          <w:color w:val="000000"/>
        </w:rPr>
        <w:t xml:space="preserve"> (the 2005 Act) to, among other things, establish a superannuation scheme, to be known as the Public Sector Superannuation Accumulation Plan (PSSAP)</w:t>
      </w:r>
      <w:r w:rsidR="000774B9">
        <w:rPr>
          <w:snapToGrid w:val="0"/>
          <w:color w:val="000000"/>
        </w:rPr>
        <w:t>,</w:t>
      </w:r>
      <w:r w:rsidR="000102F4">
        <w:rPr>
          <w:snapToGrid w:val="0"/>
          <w:color w:val="000000"/>
        </w:rPr>
        <w:t xml:space="preserve"> and the PSSAP Fund from 1 July 2005. The Schedule to the Trust Deed includes rules for the administration of </w:t>
      </w:r>
      <w:r w:rsidR="000774B9">
        <w:rPr>
          <w:snapToGrid w:val="0"/>
          <w:color w:val="000000"/>
        </w:rPr>
        <w:t xml:space="preserve">the </w:t>
      </w:r>
      <w:r w:rsidR="000102F4">
        <w:rPr>
          <w:snapToGrid w:val="0"/>
          <w:color w:val="000000"/>
        </w:rPr>
        <w:t>PSSAP (the Rules).</w:t>
      </w:r>
    </w:p>
    <w:p w:rsidR="000102F4" w:rsidRDefault="000102F4" w:rsidP="00501980">
      <w:pPr>
        <w:spacing w:after="240"/>
      </w:pPr>
      <w:r>
        <w:t xml:space="preserve">The PSSAP is established for the benefit of most new Australian Government employees and statutory office holders. </w:t>
      </w:r>
      <w:r w:rsidR="008F751C">
        <w:t>Commonwealth Superannuation Corporation (CSC</w:t>
      </w:r>
      <w:r>
        <w:t>) is the trustee for the PSSAP.</w:t>
      </w:r>
    </w:p>
    <w:p w:rsidR="0035519E" w:rsidRDefault="000102F4" w:rsidP="00501980">
      <w:pPr>
        <w:spacing w:after="240"/>
      </w:pPr>
      <w:r>
        <w:t xml:space="preserve">Section 11 of the 2005 Act provides that the Minister may amend the Trust Deed by signed instrument, subject to obtaining the consent of </w:t>
      </w:r>
      <w:r w:rsidR="008F751C">
        <w:t xml:space="preserve">CSC </w:t>
      </w:r>
      <w:r>
        <w:t>to the amendment where necessary.</w:t>
      </w:r>
    </w:p>
    <w:p w:rsidR="0035519E" w:rsidRDefault="00A224DD" w:rsidP="00501980">
      <w:pPr>
        <w:pStyle w:val="NumberList"/>
        <w:keepLines w:val="0"/>
        <w:spacing w:before="0" w:after="240"/>
        <w:rPr>
          <w:b/>
          <w:bCs/>
        </w:rPr>
      </w:pPr>
      <w:r>
        <w:rPr>
          <w:b/>
          <w:bCs/>
        </w:rPr>
        <w:t>201</w:t>
      </w:r>
      <w:r w:rsidR="00156BA0">
        <w:rPr>
          <w:b/>
          <w:bCs/>
        </w:rPr>
        <w:t>6</w:t>
      </w:r>
      <w:r w:rsidR="0035519E">
        <w:rPr>
          <w:b/>
          <w:bCs/>
        </w:rPr>
        <w:t xml:space="preserve"> Amending Deed</w:t>
      </w:r>
    </w:p>
    <w:p w:rsidR="0035519E" w:rsidRDefault="000102F4"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Minister </w:t>
      </w:r>
      <w:r w:rsidR="004B65C6">
        <w:t xml:space="preserve">has </w:t>
      </w:r>
      <w:r w:rsidR="007663FB">
        <w:t xml:space="preserve">amended the </w:t>
      </w:r>
      <w:r w:rsidR="004B65C6">
        <w:t>Trust Deed</w:t>
      </w:r>
      <w:r>
        <w:t xml:space="preserve"> by signed instrument</w:t>
      </w:r>
      <w:r w:rsidR="004B65C6">
        <w:t xml:space="preserve">, that is the </w:t>
      </w:r>
      <w:r w:rsidR="0003556A" w:rsidRPr="0003556A">
        <w:rPr>
          <w:i/>
        </w:rPr>
        <w:t>Superannuation (PSSAP Trust Deed) (Insurance and Other Matters) Amendment Instrument 2016</w:t>
      </w:r>
      <w:r>
        <w:t>.</w:t>
      </w:r>
      <w:r w:rsidR="008F751C">
        <w:t xml:space="preserve"> That instrument is called the </w:t>
      </w:r>
      <w:r>
        <w:t>Amending Deed in this Statement</w:t>
      </w:r>
      <w:r w:rsidR="0035519E" w:rsidRPr="00C60935">
        <w:t>.</w:t>
      </w:r>
    </w:p>
    <w:p w:rsidR="000B1228" w:rsidRDefault="008B2F39" w:rsidP="00501980">
      <w:pPr>
        <w:widowControl w:val="0"/>
        <w:spacing w:after="240"/>
      </w:pPr>
      <w:r>
        <w:t xml:space="preserve">The </w:t>
      </w:r>
      <w:r w:rsidR="000B1228">
        <w:t xml:space="preserve">main </w:t>
      </w:r>
      <w:r>
        <w:t>purpose of the Amending Deed is to</w:t>
      </w:r>
      <w:r w:rsidR="000B1228">
        <w:t xml:space="preserve"> amend the PSSAP Rules to further align the arrangements and products in PSSAP with those available in defined contribution superannuation funds more broadly. </w:t>
      </w:r>
    </w:p>
    <w:p w:rsidR="009F141B" w:rsidRDefault="000B1228" w:rsidP="000B1228">
      <w:pPr>
        <w:widowControl w:val="0"/>
        <w:spacing w:after="240"/>
      </w:pPr>
      <w:r>
        <w:t>The Amending Deed amends the Rules to</w:t>
      </w:r>
      <w:r w:rsidR="009F141B">
        <w:t>:</w:t>
      </w:r>
    </w:p>
    <w:p w:rsidR="009F141B" w:rsidRDefault="009F141B" w:rsidP="009F141B">
      <w:pPr>
        <w:widowControl w:val="0"/>
        <w:numPr>
          <w:ilvl w:val="0"/>
          <w:numId w:val="47"/>
        </w:numPr>
        <w:spacing w:after="240"/>
      </w:pPr>
      <w:r>
        <w:t xml:space="preserve">allow </w:t>
      </w:r>
      <w:r w:rsidR="000B1228">
        <w:t>any income protection superannuation contribution amount paid by an insurance company in respect of an ordinary employer</w:t>
      </w:r>
      <w:r w:rsidR="0070403E">
        <w:t>-</w:t>
      </w:r>
      <w:r w:rsidR="000B1228">
        <w:t>sponsored PSSAP member to be paid to PSSAP</w:t>
      </w:r>
      <w:r>
        <w:t>;</w:t>
      </w:r>
    </w:p>
    <w:p w:rsidR="009F141B" w:rsidRDefault="009F141B" w:rsidP="009F141B">
      <w:pPr>
        <w:widowControl w:val="0"/>
        <w:numPr>
          <w:ilvl w:val="0"/>
          <w:numId w:val="47"/>
        </w:numPr>
        <w:spacing w:after="240"/>
      </w:pPr>
      <w:r>
        <w:t xml:space="preserve">allow </w:t>
      </w:r>
      <w:r w:rsidR="000B1228">
        <w:t xml:space="preserve">a PSSAP member entitled to invalidity benefits to leave an amount in their PSSAP account, for example, to cover the situation where they may wish to continue with their PSSAP </w:t>
      </w:r>
      <w:r w:rsidR="005336E4">
        <w:t>death</w:t>
      </w:r>
      <w:r w:rsidR="000B1228">
        <w:t xml:space="preserve"> insurance cover</w:t>
      </w:r>
      <w:r>
        <w:t>;</w:t>
      </w:r>
      <w:r w:rsidR="00A95674">
        <w:t xml:space="preserve"> and</w:t>
      </w:r>
    </w:p>
    <w:p w:rsidR="000B1228" w:rsidRDefault="009F141B" w:rsidP="009F141B">
      <w:pPr>
        <w:widowControl w:val="0"/>
        <w:numPr>
          <w:ilvl w:val="0"/>
          <w:numId w:val="47"/>
        </w:numPr>
        <w:spacing w:after="240"/>
      </w:pPr>
      <w:r>
        <w:t>put in place spouse contributions splitting arrangements</w:t>
      </w:r>
      <w:r w:rsidR="00A95674">
        <w:t>.</w:t>
      </w:r>
    </w:p>
    <w:p w:rsidR="00156BA0" w:rsidRDefault="00A51BD2" w:rsidP="00A51BD2">
      <w:pPr>
        <w:widowControl w:val="0"/>
        <w:spacing w:after="240"/>
      </w:pPr>
      <w:r>
        <w:t xml:space="preserve">In addition, the Amending Deed updates the Rules in relation to matters related to </w:t>
      </w:r>
      <w:r w:rsidRPr="00D56D6B">
        <w:rPr>
          <w:i/>
        </w:rPr>
        <w:t>MySuper</w:t>
      </w:r>
      <w:r>
        <w:t xml:space="preserve">, makes a consequential change as </w:t>
      </w:r>
      <w:r w:rsidR="00F547FA">
        <w:t xml:space="preserve">a </w:t>
      </w:r>
      <w:r>
        <w:t>result of release of benefits on compassionate grounds now being administered by the Chief Executive</w:t>
      </w:r>
      <w:r w:rsidR="005336E4">
        <w:t xml:space="preserve"> of</w:t>
      </w:r>
      <w:r>
        <w:t xml:space="preserve"> Medicare</w:t>
      </w:r>
      <w:r w:rsidR="0070403E">
        <w:t>,</w:t>
      </w:r>
      <w:r>
        <w:t xml:space="preserve"> and corrects a grammatical error.</w:t>
      </w:r>
      <w:r w:rsidR="000B1228">
        <w:t xml:space="preserve"> </w:t>
      </w:r>
    </w:p>
    <w:p w:rsidR="00A95674" w:rsidRDefault="00A95674" w:rsidP="00EB06F1">
      <w:pPr>
        <w:pStyle w:val="NumberList"/>
        <w:keepLines w:val="0"/>
        <w:spacing w:before="120" w:after="120"/>
      </w:pPr>
    </w:p>
    <w:p w:rsidR="00A95674" w:rsidRDefault="00A95674" w:rsidP="00EB06F1">
      <w:pPr>
        <w:pStyle w:val="NumberList"/>
        <w:keepLines w:val="0"/>
        <w:spacing w:before="120" w:after="120"/>
      </w:pPr>
    </w:p>
    <w:p w:rsidR="00A95674" w:rsidRDefault="00A95674" w:rsidP="00EB06F1">
      <w:pPr>
        <w:pStyle w:val="NumberList"/>
        <w:keepLines w:val="0"/>
        <w:spacing w:before="120" w:after="120"/>
      </w:pPr>
    </w:p>
    <w:p w:rsidR="0035519E" w:rsidRPr="00EB06F1" w:rsidRDefault="00A95674" w:rsidP="00EB06F1">
      <w:pPr>
        <w:pStyle w:val="NumberList"/>
        <w:keepLines w:val="0"/>
        <w:spacing w:before="120" w:after="120"/>
        <w:rPr>
          <w:bCs/>
        </w:rPr>
      </w:pPr>
      <w:r>
        <w:lastRenderedPageBreak/>
        <w:t>D</w:t>
      </w:r>
      <w:r w:rsidR="0035519E" w:rsidRPr="00C22723">
        <w:t xml:space="preserve">etails of the Amending Deed are set out in </w:t>
      </w:r>
      <w:r w:rsidR="0035519E" w:rsidRPr="00C22723">
        <w:rPr>
          <w:u w:val="single"/>
        </w:rPr>
        <w:t>Attachment</w:t>
      </w:r>
      <w:r w:rsidR="00E836F6">
        <w:rPr>
          <w:u w:val="single"/>
        </w:rPr>
        <w:t xml:space="preserve"> A</w:t>
      </w:r>
      <w:r w:rsidR="0035519E" w:rsidRPr="00C22723">
        <w:t>.</w:t>
      </w:r>
    </w:p>
    <w:p w:rsidR="0035519E" w:rsidRPr="00C60935" w:rsidRDefault="00935201" w:rsidP="00501980">
      <w:pPr>
        <w:pStyle w:val="NumberList"/>
        <w:keepLines w:val="0"/>
        <w:spacing w:before="0" w:after="240"/>
        <w:rPr>
          <w:b/>
          <w:bCs/>
        </w:rPr>
      </w:pPr>
      <w:r>
        <w:rPr>
          <w:b/>
          <w:bCs/>
        </w:rPr>
        <w:t>CSC</w:t>
      </w:r>
      <w:r w:rsidR="00B23D17">
        <w:rPr>
          <w:b/>
          <w:bCs/>
        </w:rPr>
        <w:t xml:space="preserve"> Approval</w:t>
      </w:r>
      <w:r w:rsidR="00BB14F4">
        <w:rPr>
          <w:b/>
          <w:bCs/>
        </w:rPr>
        <w:t xml:space="preserve"> </w:t>
      </w:r>
    </w:p>
    <w:p w:rsidR="00AF509A" w:rsidRDefault="0070403E" w:rsidP="00501980">
      <w:pPr>
        <w:spacing w:after="240"/>
      </w:pPr>
      <w:r>
        <w:t>S</w:t>
      </w:r>
      <w:r w:rsidR="008F751C">
        <w:t xml:space="preserve">ection 32 of </w:t>
      </w:r>
      <w:r w:rsidR="007663FB">
        <w:t xml:space="preserve">the </w:t>
      </w:r>
      <w:r w:rsidR="008F751C">
        <w:t xml:space="preserve">2005 </w:t>
      </w:r>
      <w:r w:rsidR="00B23D17">
        <w:t xml:space="preserve">Act requires </w:t>
      </w:r>
      <w:r w:rsidR="00935201">
        <w:t>CSC</w:t>
      </w:r>
      <w:r w:rsidR="00B23D17">
        <w:t xml:space="preserve"> </w:t>
      </w:r>
      <w:r w:rsidR="00D50644">
        <w:t xml:space="preserve">to </w:t>
      </w:r>
      <w:r w:rsidR="00B23D17">
        <w:t>consent to the amendments</w:t>
      </w:r>
      <w:r>
        <w:t xml:space="preserve"> proposed by the Minister</w:t>
      </w:r>
      <w:r w:rsidR="00B23D17">
        <w:t xml:space="preserve"> in most circumstances.</w:t>
      </w:r>
      <w:r w:rsidR="002A5F26">
        <w:t xml:space="preserve"> </w:t>
      </w:r>
      <w:r w:rsidR="00AF509A">
        <w:t>CSC has consented to the Amending Deed.</w:t>
      </w:r>
    </w:p>
    <w:p w:rsidR="0035519E" w:rsidRPr="006D4279" w:rsidRDefault="0035519E" w:rsidP="00E301B8">
      <w:pPr>
        <w:pStyle w:val="NumberList"/>
        <w:keepNext/>
        <w:keepLines w:val="0"/>
        <w:spacing w:before="0" w:after="240"/>
        <w:rPr>
          <w:b/>
          <w:bCs/>
          <w:i/>
        </w:rPr>
      </w:pPr>
      <w:r w:rsidRPr="006D4279">
        <w:rPr>
          <w:b/>
          <w:bCs/>
          <w:i/>
        </w:rPr>
        <w:t>Legislati</w:t>
      </w:r>
      <w:r w:rsidR="00EA595F">
        <w:rPr>
          <w:b/>
          <w:bCs/>
          <w:i/>
        </w:rPr>
        <w:t>on Act</w:t>
      </w:r>
      <w:r w:rsidRPr="006D4279">
        <w:rPr>
          <w:b/>
          <w:bCs/>
          <w:i/>
        </w:rPr>
        <w:t xml:space="preserve"> 2003</w:t>
      </w:r>
    </w:p>
    <w:p w:rsidR="006E1FFE" w:rsidRDefault="00AD56CC"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The Amending Deed is a legislative instrument</w:t>
      </w:r>
      <w:r w:rsidR="00EA595F" w:rsidRPr="00E301B8">
        <w:t xml:space="preserve">. </w:t>
      </w:r>
      <w:r w:rsidR="009B0FD9" w:rsidRPr="00E301B8">
        <w:t xml:space="preserve">Although </w:t>
      </w:r>
      <w:r w:rsidR="00EA595F" w:rsidRPr="00E301B8">
        <w:t xml:space="preserve">regulations made for the purpose of paragraph 44(2)(b) of the </w:t>
      </w:r>
      <w:r w:rsidR="00EA595F" w:rsidRPr="00E301B8">
        <w:rPr>
          <w:i/>
        </w:rPr>
        <w:t>Legislation Act 2003</w:t>
      </w:r>
      <w:r w:rsidR="002D257A" w:rsidRPr="00E301B8">
        <w:t xml:space="preserve"> exempt </w:t>
      </w:r>
      <w:r w:rsidR="009B0FD9" w:rsidRPr="00E301B8">
        <w:t xml:space="preserve">superannuation instruments from disallowance, the </w:t>
      </w:r>
      <w:r w:rsidR="008A3D83" w:rsidRPr="00E301B8">
        <w:t xml:space="preserve">amendments to the Trust Deed are </w:t>
      </w:r>
      <w:r w:rsidR="009B0FD9" w:rsidRPr="00E301B8">
        <w:t>subject to disallowance in accordance</w:t>
      </w:r>
      <w:r w:rsidR="008F751C" w:rsidRPr="00E301B8">
        <w:t xml:space="preserve"> with section 11</w:t>
      </w:r>
      <w:r w:rsidR="00793520" w:rsidRPr="00E301B8">
        <w:t xml:space="preserve"> of the </w:t>
      </w:r>
      <w:r w:rsidR="008F751C" w:rsidRPr="00E301B8">
        <w:t xml:space="preserve">2005 </w:t>
      </w:r>
      <w:r w:rsidR="00793520" w:rsidRPr="00E301B8">
        <w:t>Act.</w:t>
      </w:r>
      <w:r w:rsidR="00DE1C7B">
        <w:t xml:space="preserve"> </w:t>
      </w:r>
    </w:p>
    <w:p w:rsidR="00901424" w:rsidRPr="00BA6763" w:rsidRDefault="00901424" w:rsidP="00501980">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901424">
        <w:rPr>
          <w:b/>
        </w:rPr>
        <w:t xml:space="preserve">Consultation </w:t>
      </w:r>
    </w:p>
    <w:p w:rsidR="00901424" w:rsidRDefault="00901424"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 xml:space="preserve">Section 17 of the </w:t>
      </w:r>
      <w:r w:rsidRPr="00E301B8">
        <w:rPr>
          <w:i/>
        </w:rPr>
        <w:t>L</w:t>
      </w:r>
      <w:r w:rsidR="00E301B8" w:rsidRPr="00E301B8">
        <w:rPr>
          <w:i/>
        </w:rPr>
        <w:t>egislation Act 2003</w:t>
      </w:r>
      <w:r w:rsidR="00E301B8" w:rsidRPr="00E301B8">
        <w:t xml:space="preserve"> </w:t>
      </w:r>
      <w:r w:rsidRPr="00E301B8">
        <w:t>specifies that rule-makers should consult before making legislative instrument</w:t>
      </w:r>
      <w:r w:rsidR="000774B9" w:rsidRPr="00E301B8">
        <w:t>s</w:t>
      </w:r>
      <w:r w:rsidRPr="00E301B8">
        <w:t>. CSC ha</w:t>
      </w:r>
      <w:r w:rsidR="00C00D7F">
        <w:t>s</w:t>
      </w:r>
      <w:r w:rsidRPr="00E301B8">
        <w:t xml:space="preserve"> been consulted on </w:t>
      </w:r>
      <w:r w:rsidR="00E46678" w:rsidRPr="00E301B8">
        <w:t xml:space="preserve">the </w:t>
      </w:r>
      <w:r w:rsidRPr="00E301B8">
        <w:t>amendments contained in the Amending Deed.</w:t>
      </w:r>
    </w:p>
    <w:p w:rsidR="000A548D" w:rsidRPr="003354E1" w:rsidRDefault="000A548D"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The Office of Best Practice Regulation was consulted (OBPR Reference Number 20839). A Regulation Impact Statement was not prepared, as the instrument will not have any regulatory impact on business, individuals or community organisations.</w:t>
      </w:r>
    </w:p>
    <w:p w:rsidR="0035519E" w:rsidRPr="003354E1" w:rsidRDefault="0035519E" w:rsidP="00501980">
      <w:pPr>
        <w:pStyle w:val="NumberList"/>
        <w:keepNext/>
        <w:keepLines w:val="0"/>
        <w:spacing w:before="0" w:after="240"/>
        <w:rPr>
          <w:b/>
          <w:bCs/>
        </w:rPr>
      </w:pPr>
      <w:r w:rsidRPr="003354E1">
        <w:rPr>
          <w:b/>
          <w:bCs/>
        </w:rPr>
        <w:t>Commencement</w:t>
      </w:r>
    </w:p>
    <w:p w:rsidR="00875C47" w:rsidRDefault="00EB777F" w:rsidP="00875C47">
      <w:pPr>
        <w:spacing w:after="240"/>
      </w:pPr>
      <w:r w:rsidRPr="003354E1">
        <w:t>T</w:t>
      </w:r>
      <w:r w:rsidR="0042044C" w:rsidRPr="003354E1">
        <w:t xml:space="preserve">he amendments in the </w:t>
      </w:r>
      <w:r w:rsidR="00C64307" w:rsidRPr="003354E1">
        <w:t xml:space="preserve">Amending </w:t>
      </w:r>
      <w:r w:rsidR="00754F0B" w:rsidRPr="003354E1">
        <w:t xml:space="preserve">Deed come into </w:t>
      </w:r>
      <w:r w:rsidR="008A3D83">
        <w:t xml:space="preserve">effect on the </w:t>
      </w:r>
      <w:r w:rsidR="00F24F9E">
        <w:t>day after registration on the Federal Register of Legislation, except</w:t>
      </w:r>
      <w:r w:rsidR="00875C47">
        <w:t xml:space="preserve"> </w:t>
      </w:r>
      <w:r w:rsidR="00F24F9E">
        <w:t>Parts 2, 3</w:t>
      </w:r>
      <w:r w:rsidR="00875C47">
        <w:t xml:space="preserve">, </w:t>
      </w:r>
      <w:r w:rsidR="00F24F9E">
        <w:t xml:space="preserve">and </w:t>
      </w:r>
      <w:r w:rsidR="00A95674">
        <w:t>4</w:t>
      </w:r>
      <w:r w:rsidR="00F24F9E">
        <w:t xml:space="preserve"> of Schedule 1, which come into effect on 1 October 2016</w:t>
      </w:r>
      <w:r w:rsidR="00875C47">
        <w:t>.</w:t>
      </w:r>
    </w:p>
    <w:p w:rsidR="00E836F6" w:rsidRDefault="00E836F6" w:rsidP="00501980">
      <w:pPr>
        <w:spacing w:after="240"/>
        <w:rPr>
          <w:b/>
        </w:rPr>
      </w:pPr>
      <w:r w:rsidRPr="009A117B">
        <w:rPr>
          <w:b/>
        </w:rPr>
        <w:t>Statement of Compatibility with Human Rights</w:t>
      </w:r>
    </w:p>
    <w:p w:rsidR="00D83353" w:rsidRDefault="00D83353" w:rsidP="00BE214D">
      <w:pPr>
        <w:spacing w:after="240"/>
      </w:pPr>
      <w:r>
        <w:t xml:space="preserve">A Statement of Compatibility with Human Rights is at </w:t>
      </w:r>
      <w:r w:rsidRPr="00D83353">
        <w:rPr>
          <w:u w:val="single"/>
        </w:rPr>
        <w:t>Attachment B</w:t>
      </w:r>
      <w:r>
        <w:t>.</w:t>
      </w:r>
    </w:p>
    <w:p w:rsidR="0035519E" w:rsidRPr="00ED4807" w:rsidRDefault="003E6991" w:rsidP="00501980">
      <w:pPr>
        <w:spacing w:after="240"/>
        <w:jc w:val="right"/>
      </w:pPr>
      <w:r w:rsidRPr="00C60935">
        <w:rPr>
          <w:b/>
          <w:bCs/>
          <w:highlight w:val="yellow"/>
        </w:rPr>
        <w:br w:type="page"/>
      </w:r>
      <w:r w:rsidR="0035519E" w:rsidRPr="00807F8D">
        <w:rPr>
          <w:b/>
          <w:bCs/>
        </w:rPr>
        <w:lastRenderedPageBreak/>
        <w:t>ATTACHMENT</w:t>
      </w:r>
      <w:r w:rsidR="009A117B">
        <w:rPr>
          <w:b/>
          <w:bCs/>
        </w:rPr>
        <w:t xml:space="preserve"> A</w:t>
      </w:r>
    </w:p>
    <w:p w:rsidR="0035519E" w:rsidRPr="00883752" w:rsidRDefault="0035519E">
      <w:pPr>
        <w:pStyle w:val="NumberList"/>
        <w:spacing w:before="120" w:after="120"/>
        <w:rPr>
          <w:b/>
          <w:bCs/>
        </w:rPr>
      </w:pPr>
      <w:r w:rsidRPr="00883752">
        <w:rPr>
          <w:b/>
          <w:bCs/>
        </w:rPr>
        <w:t>DETAILS OF THE AMENDING DEED</w:t>
      </w:r>
    </w:p>
    <w:p w:rsidR="004C73FF" w:rsidRDefault="004C73FF">
      <w:pPr>
        <w:pStyle w:val="NumberList"/>
        <w:keepLines w:val="0"/>
        <w:spacing w:before="120" w:after="120"/>
        <w:rPr>
          <w:b/>
          <w:bCs/>
          <w:u w:val="single"/>
        </w:rPr>
      </w:pPr>
      <w:r>
        <w:rPr>
          <w:b/>
          <w:bCs/>
          <w:u w:val="single"/>
        </w:rPr>
        <w:t>Name</w:t>
      </w:r>
    </w:p>
    <w:p w:rsidR="004C73FF" w:rsidRPr="00896A5F" w:rsidRDefault="004C73FF" w:rsidP="00896A5F">
      <w:pPr>
        <w:widowControl w:val="0"/>
        <w:numPr>
          <w:ilvl w:val="0"/>
          <w:numId w:val="3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896A5F">
        <w:rPr>
          <w:b/>
        </w:rPr>
        <w:t>Section 1</w:t>
      </w:r>
      <w:r w:rsidRPr="00896A5F">
        <w:t xml:space="preserve"> provides that the name of the instrument is the </w:t>
      </w:r>
      <w:r w:rsidR="00673EF8" w:rsidRPr="00BD715E">
        <w:rPr>
          <w:i/>
        </w:rPr>
        <w:t>Superannuation (PSSAP</w:t>
      </w:r>
      <w:r w:rsidR="00D83353" w:rsidRPr="00BD715E">
        <w:rPr>
          <w:i/>
        </w:rPr>
        <w:t xml:space="preserve"> Trust Deed</w:t>
      </w:r>
      <w:r w:rsidR="00FA27BB" w:rsidRPr="00BD715E">
        <w:rPr>
          <w:i/>
        </w:rPr>
        <w:t>) (</w:t>
      </w:r>
      <w:r w:rsidR="00D83353" w:rsidRPr="00BD715E">
        <w:rPr>
          <w:i/>
        </w:rPr>
        <w:t>Insurance and Other M</w:t>
      </w:r>
      <w:r w:rsidR="003A5342" w:rsidRPr="00BD715E">
        <w:rPr>
          <w:i/>
        </w:rPr>
        <w:t>atters</w:t>
      </w:r>
      <w:r w:rsidR="00D83353" w:rsidRPr="00BD715E">
        <w:rPr>
          <w:i/>
        </w:rPr>
        <w:t>) Amendment Instrument</w:t>
      </w:r>
      <w:r w:rsidR="00673EF8" w:rsidRPr="00BD715E">
        <w:rPr>
          <w:i/>
        </w:rPr>
        <w:t xml:space="preserve"> 201</w:t>
      </w:r>
      <w:r w:rsidR="00D83353" w:rsidRPr="00BD715E">
        <w:rPr>
          <w:i/>
        </w:rPr>
        <w:t>6</w:t>
      </w:r>
      <w:r w:rsidRPr="00896A5F">
        <w:t>.</w:t>
      </w:r>
    </w:p>
    <w:p w:rsidR="0035519E" w:rsidRPr="00807F8D" w:rsidRDefault="0035519E">
      <w:pPr>
        <w:pStyle w:val="NumberList"/>
        <w:keepLines w:val="0"/>
        <w:spacing w:before="120" w:after="120"/>
        <w:rPr>
          <w:b/>
          <w:bCs/>
          <w:u w:val="single"/>
        </w:rPr>
      </w:pPr>
      <w:r w:rsidRPr="00807F8D">
        <w:rPr>
          <w:b/>
          <w:bCs/>
          <w:u w:val="single"/>
        </w:rPr>
        <w:t>Commencement</w:t>
      </w:r>
    </w:p>
    <w:p w:rsidR="003A5342" w:rsidRDefault="004C73FF" w:rsidP="00C00D7F">
      <w:pPr>
        <w:widowControl w:val="0"/>
        <w:numPr>
          <w:ilvl w:val="0"/>
          <w:numId w:val="3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3D46A1">
        <w:rPr>
          <w:b/>
        </w:rPr>
        <w:t>Section 2</w:t>
      </w:r>
      <w:r w:rsidRPr="004C73FF">
        <w:t xml:space="preserve"> </w:t>
      </w:r>
      <w:r w:rsidR="001668FC">
        <w:t xml:space="preserve">sets out the commencement provision for </w:t>
      </w:r>
      <w:r w:rsidR="003A5342">
        <w:t>amendments set out in the</w:t>
      </w:r>
      <w:r w:rsidR="001668FC">
        <w:t xml:space="preserve"> Amending Deed</w:t>
      </w:r>
      <w:r w:rsidR="003A5342">
        <w:t>:</w:t>
      </w:r>
    </w:p>
    <w:p w:rsidR="003A5342" w:rsidRDefault="003A5342" w:rsidP="00FF3FC4">
      <w:pPr>
        <w:widowControl w:val="0"/>
        <w:numPr>
          <w:ilvl w:val="0"/>
          <w:numId w:val="46"/>
        </w:numPr>
        <w:tabs>
          <w:tab w:val="left" w:pos="709"/>
          <w:tab w:val="left" w:pos="2562"/>
          <w:tab w:val="left" w:pos="3433"/>
          <w:tab w:val="left" w:pos="4304"/>
          <w:tab w:val="left" w:pos="5115"/>
          <w:tab w:val="left" w:pos="5985"/>
          <w:tab w:val="left" w:pos="6905"/>
          <w:tab w:val="left" w:pos="7731"/>
          <w:tab w:val="left" w:pos="8602"/>
        </w:tabs>
        <w:spacing w:before="120" w:after="120"/>
      </w:pPr>
      <w:r>
        <w:t xml:space="preserve">Item 1 of the table set out in subsection 2(1) provides that sections </w:t>
      </w:r>
      <w:r w:rsidR="009B6403">
        <w:t>1 to 4 of the Amending Deed</w:t>
      </w:r>
      <w:r w:rsidR="00C00D7F">
        <w:t>,</w:t>
      </w:r>
      <w:r w:rsidR="009B6403">
        <w:t xml:space="preserve"> </w:t>
      </w:r>
      <w:r w:rsidR="002244BA">
        <w:t xml:space="preserve">Parts 1, </w:t>
      </w:r>
      <w:r w:rsidR="003A1B2C">
        <w:t>5</w:t>
      </w:r>
      <w:r w:rsidR="002244BA">
        <w:t xml:space="preserve"> and </w:t>
      </w:r>
      <w:r w:rsidR="003A1B2C">
        <w:t>6</w:t>
      </w:r>
      <w:r w:rsidR="002244BA">
        <w:t xml:space="preserve"> of Schedule 1 </w:t>
      </w:r>
      <w:r w:rsidR="009B6403">
        <w:t>and anything not elsewhere covered in the table</w:t>
      </w:r>
      <w:r w:rsidR="00C00D7F">
        <w:t>,</w:t>
      </w:r>
      <w:r w:rsidR="009B6403">
        <w:t xml:space="preserve"> comm</w:t>
      </w:r>
      <w:r>
        <w:t>ence the day after the Amending Deed is registered on the Federal Register of Legislation.</w:t>
      </w:r>
    </w:p>
    <w:p w:rsidR="009B6403" w:rsidRDefault="009B6403" w:rsidP="00FF3FC4">
      <w:pPr>
        <w:widowControl w:val="0"/>
        <w:numPr>
          <w:ilvl w:val="0"/>
          <w:numId w:val="46"/>
        </w:numPr>
        <w:tabs>
          <w:tab w:val="left" w:pos="709"/>
          <w:tab w:val="left" w:pos="2562"/>
          <w:tab w:val="left" w:pos="3433"/>
          <w:tab w:val="left" w:pos="4304"/>
          <w:tab w:val="left" w:pos="5115"/>
          <w:tab w:val="left" w:pos="5985"/>
          <w:tab w:val="left" w:pos="6905"/>
          <w:tab w:val="left" w:pos="7731"/>
          <w:tab w:val="left" w:pos="8602"/>
        </w:tabs>
        <w:spacing w:before="120" w:after="120"/>
      </w:pPr>
      <w:r>
        <w:t xml:space="preserve">Item </w:t>
      </w:r>
      <w:r w:rsidR="002244BA">
        <w:t>2</w:t>
      </w:r>
      <w:r>
        <w:t xml:space="preserve"> of the table provides that Parts 2, 3</w:t>
      </w:r>
      <w:r w:rsidR="002244BA">
        <w:t xml:space="preserve"> and </w:t>
      </w:r>
      <w:r w:rsidR="004C06A8">
        <w:t>4</w:t>
      </w:r>
      <w:r>
        <w:t xml:space="preserve"> of Schedule 1 commence on 1 October 2016.</w:t>
      </w:r>
    </w:p>
    <w:p w:rsidR="009B6403" w:rsidRDefault="009B6403" w:rsidP="009B6403">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The note at the end of the table clarifies that the table only relates to provisions of the instrument as originally made, and that it will not be amended to deal with any later amendments of the instrument. Subsection 2(2) clarifies that the information in column 3 of the table is not part of the instrument.</w:t>
      </w:r>
    </w:p>
    <w:p w:rsidR="004C73FF" w:rsidRPr="00807F8D" w:rsidRDefault="00732D0A" w:rsidP="004C73FF">
      <w:pPr>
        <w:pStyle w:val="NumberList"/>
        <w:keepLines w:val="0"/>
        <w:spacing w:before="120" w:after="120"/>
        <w:rPr>
          <w:b/>
          <w:bCs/>
          <w:u w:val="single"/>
        </w:rPr>
      </w:pPr>
      <w:r>
        <w:rPr>
          <w:b/>
          <w:bCs/>
          <w:u w:val="single"/>
        </w:rPr>
        <w:t>Authority</w:t>
      </w:r>
    </w:p>
    <w:p w:rsidR="005B1D59" w:rsidRDefault="00732D0A" w:rsidP="005B1D5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3</w:t>
      </w:r>
      <w:r w:rsidR="0035519E" w:rsidRPr="00807F8D">
        <w:t xml:space="preserve"> </w:t>
      </w:r>
      <w:r>
        <w:t xml:space="preserve">identifies the authority for the instrument as </w:t>
      </w:r>
      <w:r w:rsidR="007F2611">
        <w:t xml:space="preserve">section 11 of </w:t>
      </w:r>
      <w:r>
        <w:t xml:space="preserve">the </w:t>
      </w:r>
      <w:r>
        <w:rPr>
          <w:i/>
        </w:rPr>
        <w:t>Superannuation Act 2005</w:t>
      </w:r>
      <w:r w:rsidR="002D6578">
        <w:t>.</w:t>
      </w:r>
    </w:p>
    <w:p w:rsidR="0029568B" w:rsidRDefault="0029568B"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rPr>
          <w:b/>
          <w:u w:val="single"/>
        </w:rPr>
      </w:pPr>
      <w:r>
        <w:rPr>
          <w:b/>
          <w:u w:val="single"/>
        </w:rPr>
        <w:t>Schedule</w:t>
      </w:r>
    </w:p>
    <w:p w:rsidR="0029568B" w:rsidRDefault="0029568B" w:rsidP="0029568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4</w:t>
      </w:r>
      <w:r w:rsidRPr="00807F8D">
        <w:t xml:space="preserve"> </w:t>
      </w:r>
      <w:r>
        <w:t xml:space="preserve">provides that each instrument specified in </w:t>
      </w:r>
      <w:r w:rsidR="00613AC7">
        <w:t>the</w:t>
      </w:r>
      <w:r>
        <w:t xml:space="preserve"> Schedule to the instrument is amended or repealed as set out in the applicable items in the Schedule concerned, and any other item in </w:t>
      </w:r>
      <w:r w:rsidR="00613AC7">
        <w:t xml:space="preserve">the </w:t>
      </w:r>
      <w:r>
        <w:t>Schedule to the instrument has effect according to its terms.</w:t>
      </w:r>
    </w:p>
    <w:p w:rsidR="002D6578" w:rsidRPr="002D6578" w:rsidRDefault="00732D0A"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pPr>
      <w:r>
        <w:rPr>
          <w:b/>
          <w:u w:val="single"/>
        </w:rPr>
        <w:t>Schedule 1—</w:t>
      </w:r>
      <w:r w:rsidR="00F95070">
        <w:rPr>
          <w:b/>
          <w:u w:val="single"/>
        </w:rPr>
        <w:t>Amendments</w:t>
      </w:r>
      <w:r>
        <w:rPr>
          <w:b/>
          <w:u w:val="single"/>
        </w:rPr>
        <w:t xml:space="preserve"> to the </w:t>
      </w:r>
      <w:r w:rsidR="007F2611">
        <w:rPr>
          <w:b/>
          <w:u w:val="single"/>
        </w:rPr>
        <w:t xml:space="preserve">Superannuation (PSSAP) </w:t>
      </w:r>
      <w:r>
        <w:rPr>
          <w:b/>
          <w:u w:val="single"/>
        </w:rPr>
        <w:t>Trust Deed</w:t>
      </w:r>
    </w:p>
    <w:p w:rsidR="007F2611" w:rsidRPr="007F2611" w:rsidRDefault="007F2611" w:rsidP="007F2611">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r w:rsidRPr="007F2611">
        <w:rPr>
          <w:b/>
        </w:rPr>
        <w:t>Part 1 – Insurance Matters</w:t>
      </w:r>
    </w:p>
    <w:p w:rsidR="007F2611" w:rsidRDefault="007F2611"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Under existing Rule 4.1.3</w:t>
      </w:r>
      <w:r w:rsidR="00D84B57">
        <w:t>,</w:t>
      </w:r>
      <w:r>
        <w:t xml:space="preserve"> </w:t>
      </w:r>
      <w:r w:rsidR="00D84B57">
        <w:t>where an ordinary employer</w:t>
      </w:r>
      <w:r w:rsidR="009B3DC5">
        <w:t>-</w:t>
      </w:r>
      <w:r w:rsidR="00D84B57">
        <w:t xml:space="preserve">sponsored member dies, or if an application is made for approval of their invalidity retirement, the </w:t>
      </w:r>
      <w:r>
        <w:t>Commonwealth Superannu</w:t>
      </w:r>
      <w:r w:rsidR="00D84B57">
        <w:t>ation Corporation (CSC) must make a claim against the policy providing the basic death and invalidity cover, unless the life insurance company does not provide cover in respect of the member under that policy.</w:t>
      </w:r>
    </w:p>
    <w:p w:rsidR="00D84B57" w:rsidRPr="004C1DB8" w:rsidRDefault="00D84B57"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4C1DB8">
        <w:t xml:space="preserve">However, general industry practice </w:t>
      </w:r>
      <w:r w:rsidR="00E97C0D" w:rsidRPr="004C1DB8">
        <w:t xml:space="preserve">is </w:t>
      </w:r>
      <w:r w:rsidR="00812F24" w:rsidRPr="004C1DB8">
        <w:t xml:space="preserve">usually </w:t>
      </w:r>
      <w:r w:rsidR="00E97C0D" w:rsidRPr="004C1DB8">
        <w:t xml:space="preserve">that </w:t>
      </w:r>
      <w:r w:rsidR="00812F24" w:rsidRPr="004C1DB8">
        <w:t>the</w:t>
      </w:r>
      <w:r w:rsidRPr="004C1DB8">
        <w:t xml:space="preserve"> decision as to whether a claim is made against an insurance policy is a decision of the scheme member rather than the trustee. </w:t>
      </w:r>
      <w:r w:rsidR="004C0692">
        <w:t>T</w:t>
      </w:r>
      <w:r w:rsidR="00E2739F" w:rsidRPr="004C1DB8">
        <w:t>he c</w:t>
      </w:r>
      <w:r w:rsidRPr="004C1DB8">
        <w:t xml:space="preserve">urrent Rule </w:t>
      </w:r>
      <w:r w:rsidR="00E2739F" w:rsidRPr="004C1DB8">
        <w:t xml:space="preserve">requires CSC to make a claim regardless of whether or not the scheme member wishes to make a claim in relation to their insurance policy. </w:t>
      </w:r>
    </w:p>
    <w:p w:rsidR="00D84B57" w:rsidRDefault="00D84B57"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4F1132">
        <w:rPr>
          <w:b/>
        </w:rPr>
        <w:lastRenderedPageBreak/>
        <w:t>Item 1</w:t>
      </w:r>
      <w:r>
        <w:t xml:space="preserve"> </w:t>
      </w:r>
      <w:r w:rsidR="00812F24">
        <w:t xml:space="preserve">replaces existing Rule 4.1.3 with a </w:t>
      </w:r>
      <w:r w:rsidR="00B32B1E">
        <w:t xml:space="preserve">new </w:t>
      </w:r>
      <w:r>
        <w:t>Rule 4.1.3</w:t>
      </w:r>
      <w:r w:rsidR="00812F24">
        <w:t>. Under new Rule 4.1.3</w:t>
      </w:r>
      <w:r w:rsidR="00E97C0D">
        <w:t>,</w:t>
      </w:r>
      <w:r w:rsidR="00812F24">
        <w:t xml:space="preserve"> CSC</w:t>
      </w:r>
      <w:r w:rsidR="00E56DAB">
        <w:t xml:space="preserve"> </w:t>
      </w:r>
      <w:r w:rsidR="0003556A" w:rsidRPr="0003556A">
        <w:rPr>
          <w:i/>
        </w:rPr>
        <w:t>may</w:t>
      </w:r>
      <w:r w:rsidR="00E56DAB">
        <w:t xml:space="preserve"> make a claim against an insurance policy</w:t>
      </w:r>
      <w:r w:rsidR="00E97C0D">
        <w:t>,</w:t>
      </w:r>
      <w:r w:rsidR="00E56DAB">
        <w:t xml:space="preserve"> </w:t>
      </w:r>
      <w:r w:rsidR="004C0692">
        <w:t xml:space="preserve">and </w:t>
      </w:r>
      <w:r w:rsidR="0003556A" w:rsidRPr="0003556A">
        <w:rPr>
          <w:i/>
        </w:rPr>
        <w:t>must</w:t>
      </w:r>
      <w:r w:rsidR="00812F24">
        <w:t xml:space="preserve"> make a claim where the</w:t>
      </w:r>
      <w:r w:rsidR="00B32B1E">
        <w:t xml:space="preserve"> member has requested </w:t>
      </w:r>
      <w:r w:rsidR="00812F24">
        <w:t xml:space="preserve">CSC </w:t>
      </w:r>
      <w:r w:rsidR="00B32B1E">
        <w:t xml:space="preserve">to make </w:t>
      </w:r>
      <w:r w:rsidR="00812F24">
        <w:t xml:space="preserve">a </w:t>
      </w:r>
      <w:r w:rsidR="00B32B1E">
        <w:t xml:space="preserve">claim or </w:t>
      </w:r>
      <w:r w:rsidR="00812F24">
        <w:t xml:space="preserve">the member is </w:t>
      </w:r>
      <w:r w:rsidR="00B32B1E">
        <w:t>unable to do so</w:t>
      </w:r>
      <w:r w:rsidR="00E56DAB">
        <w:t xml:space="preserve">. This will align the arrangements with general industry practice and also the practical requirements around making insurance claims. </w:t>
      </w:r>
    </w:p>
    <w:p w:rsidR="00B34026" w:rsidRPr="007F2611" w:rsidRDefault="00B34026" w:rsidP="00812F24">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r w:rsidRPr="007F2611">
        <w:rPr>
          <w:b/>
        </w:rPr>
        <w:t xml:space="preserve">Part </w:t>
      </w:r>
      <w:r>
        <w:rPr>
          <w:b/>
        </w:rPr>
        <w:t>2</w:t>
      </w:r>
      <w:r w:rsidRPr="007F2611">
        <w:rPr>
          <w:b/>
        </w:rPr>
        <w:t xml:space="preserve"> – </w:t>
      </w:r>
      <w:r>
        <w:rPr>
          <w:b/>
        </w:rPr>
        <w:t xml:space="preserve">Other </w:t>
      </w:r>
      <w:r w:rsidRPr="007F2611">
        <w:rPr>
          <w:b/>
        </w:rPr>
        <w:t>Insurance Matters</w:t>
      </w:r>
    </w:p>
    <w:p w:rsidR="00C370A1" w:rsidRPr="00C370A1" w:rsidRDefault="00C370A1"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C35284">
        <w:rPr>
          <w:b/>
        </w:rPr>
        <w:t xml:space="preserve">Item </w:t>
      </w:r>
      <w:r w:rsidR="00CB380D">
        <w:rPr>
          <w:b/>
        </w:rPr>
        <w:t>2</w:t>
      </w:r>
      <w:r w:rsidRPr="00C35284">
        <w:rPr>
          <w:b/>
        </w:rPr>
        <w:t xml:space="preserve"> </w:t>
      </w:r>
      <w:r>
        <w:t>replaces existing Rule 3.1.7 w</w:t>
      </w:r>
      <w:r w:rsidR="005675F0">
        <w:t>ith</w:t>
      </w:r>
      <w:r>
        <w:t xml:space="preserve"> a new Rule 3.1.7. Under existing Rule 3.1.7, an ordinary employer</w:t>
      </w:r>
      <w:r w:rsidR="00F547FA">
        <w:t>-</w:t>
      </w:r>
      <w:r>
        <w:t xml:space="preserve">sponsored member who CSC </w:t>
      </w:r>
      <w:r w:rsidR="00C45DCC">
        <w:t>h</w:t>
      </w:r>
      <w:r>
        <w:t>as approved for invalidity retirement must be paid their total PSSAP benefit as soon as possible</w:t>
      </w:r>
      <w:r w:rsidR="00C45DCC">
        <w:t>,</w:t>
      </w:r>
      <w:r>
        <w:t xml:space="preserve"> which closes their PSSAP account and ceases </w:t>
      </w:r>
      <w:r w:rsidR="00886835">
        <w:t xml:space="preserve">any </w:t>
      </w:r>
      <w:r w:rsidR="00E97C0D">
        <w:t>life</w:t>
      </w:r>
      <w:r>
        <w:t xml:space="preserve"> insurance cover</w:t>
      </w:r>
      <w:r w:rsidR="00886835">
        <w:t xml:space="preserve"> they may have</w:t>
      </w:r>
      <w:r>
        <w:t>. This can result in a situation where</w:t>
      </w:r>
      <w:r w:rsidR="00A93A4F">
        <w:t>,</w:t>
      </w:r>
      <w:r>
        <w:t xml:space="preserve"> if the</w:t>
      </w:r>
      <w:r w:rsidR="00A93A4F">
        <w:t xml:space="preserve"> person</w:t>
      </w:r>
      <w:r>
        <w:t xml:space="preserve"> subsequently die</w:t>
      </w:r>
      <w:r w:rsidR="00A93A4F">
        <w:t>s</w:t>
      </w:r>
      <w:r w:rsidR="00886835">
        <w:t>,</w:t>
      </w:r>
      <w:r>
        <w:t xml:space="preserve"> a claim may not be able to </w:t>
      </w:r>
      <w:r w:rsidR="005675F0">
        <w:t xml:space="preserve">be </w:t>
      </w:r>
      <w:r>
        <w:t xml:space="preserve">made on their </w:t>
      </w:r>
      <w:r w:rsidR="00F547FA">
        <w:t>life</w:t>
      </w:r>
      <w:r>
        <w:t xml:space="preserve"> insurance cover.</w:t>
      </w:r>
    </w:p>
    <w:p w:rsidR="005675F0" w:rsidRPr="007B1010" w:rsidRDefault="005675F0"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t xml:space="preserve">Under new Rule 3.1.7, CSC will only be required to pay that amount of a member’s total PSSAP benefit as requested by </w:t>
      </w:r>
      <w:r w:rsidR="00E97C0D">
        <w:t>the</w:t>
      </w:r>
      <w:r>
        <w:t xml:space="preserve"> member. </w:t>
      </w:r>
      <w:r w:rsidR="00C45DCC">
        <w:t xml:space="preserve">This enables a person to leave a nominated amount in the PSSAP to maintain insurance coverage. </w:t>
      </w:r>
      <w:r>
        <w:t xml:space="preserve">Where the person has not </w:t>
      </w:r>
      <w:r w:rsidR="00C45DCC">
        <w:t xml:space="preserve">made such a </w:t>
      </w:r>
      <w:r>
        <w:t>request, then CSC</w:t>
      </w:r>
      <w:r w:rsidR="00CB380D">
        <w:t>,</w:t>
      </w:r>
      <w:r>
        <w:t xml:space="preserve"> as currently required under existing Rule 3.1.7</w:t>
      </w:r>
      <w:r w:rsidR="00C45DCC">
        <w:t>,</w:t>
      </w:r>
      <w:r>
        <w:t xml:space="preserve"> will be required to pay them their total PSSAP benefit</w:t>
      </w:r>
      <w:r w:rsidR="00C45DCC">
        <w:t xml:space="preserve"> (that is, the default payment requirement will continue to apply unless the member elects otherwise)</w:t>
      </w:r>
      <w:r>
        <w:t>.</w:t>
      </w:r>
    </w:p>
    <w:p w:rsidR="00366CFA" w:rsidRPr="00366CFA" w:rsidRDefault="00366CFA" w:rsidP="00366CF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r>
        <w:rPr>
          <w:b/>
        </w:rPr>
        <w:t xml:space="preserve">Part </w:t>
      </w:r>
      <w:r w:rsidR="004C06A8">
        <w:rPr>
          <w:b/>
        </w:rPr>
        <w:t>3</w:t>
      </w:r>
      <w:r>
        <w:rPr>
          <w:b/>
        </w:rPr>
        <w:t xml:space="preserve"> </w:t>
      </w:r>
      <w:r w:rsidR="000753A2">
        <w:rPr>
          <w:b/>
        </w:rPr>
        <w:t>–</w:t>
      </w:r>
      <w:r>
        <w:rPr>
          <w:b/>
        </w:rPr>
        <w:t xml:space="preserve"> </w:t>
      </w:r>
      <w:r w:rsidR="000753A2">
        <w:rPr>
          <w:b/>
        </w:rPr>
        <w:t>Income Protection Superannuation Contribution Amounts</w:t>
      </w:r>
    </w:p>
    <w:p w:rsidR="00AB5470" w:rsidRPr="00AB5470" w:rsidRDefault="00AB5470"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t>Some income protection insurance policies</w:t>
      </w:r>
      <w:r w:rsidR="00B51727">
        <w:t>,</w:t>
      </w:r>
      <w:r>
        <w:t xml:space="preserve"> apart from paying a person income replacement amounts</w:t>
      </w:r>
      <w:r w:rsidR="00B51727">
        <w:t>,</w:t>
      </w:r>
      <w:r>
        <w:t xml:space="preserve"> also provide for the payment </w:t>
      </w:r>
      <w:r w:rsidR="00F547FA">
        <w:t xml:space="preserve">of </w:t>
      </w:r>
      <w:r w:rsidR="00D140B9">
        <w:t>superannuation contributions in the event of sickness or incapacity. This allows the person to continue to build their retirement savings while being unable to work. Currently, these amounts cannot be paid into PSSAP.</w:t>
      </w:r>
    </w:p>
    <w:p w:rsidR="00D140B9" w:rsidRPr="00E902EB" w:rsidRDefault="00D140B9"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D140B9">
        <w:rPr>
          <w:b/>
        </w:rPr>
        <w:t xml:space="preserve">Items </w:t>
      </w:r>
      <w:r w:rsidR="004C06A8">
        <w:rPr>
          <w:b/>
        </w:rPr>
        <w:t>3</w:t>
      </w:r>
      <w:r w:rsidRPr="00D140B9">
        <w:rPr>
          <w:b/>
        </w:rPr>
        <w:t xml:space="preserve"> to </w:t>
      </w:r>
      <w:r w:rsidR="00756F60">
        <w:rPr>
          <w:b/>
        </w:rPr>
        <w:t>1</w:t>
      </w:r>
      <w:r w:rsidR="004C06A8">
        <w:rPr>
          <w:b/>
        </w:rPr>
        <w:t>0</w:t>
      </w:r>
      <w:r>
        <w:t xml:space="preserve"> make changes to the Rules </w:t>
      </w:r>
      <w:r w:rsidR="00F547FA">
        <w:t xml:space="preserve">(including consequential changes to existing Rules) </w:t>
      </w:r>
      <w:r>
        <w:t>to allow an ordinary employer</w:t>
      </w:r>
      <w:r w:rsidR="00B51727">
        <w:t>-</w:t>
      </w:r>
      <w:r>
        <w:t>sponsored member to be able to have these superannuation contributions paid into their PSSAP account.</w:t>
      </w:r>
    </w:p>
    <w:p w:rsidR="0021114C" w:rsidRPr="00882BE0" w:rsidRDefault="0021114C"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1878A8">
        <w:t xml:space="preserve">Item </w:t>
      </w:r>
      <w:r w:rsidR="004C06A8">
        <w:t>3</w:t>
      </w:r>
      <w:r>
        <w:rPr>
          <w:b/>
        </w:rPr>
        <w:t xml:space="preserve"> </w:t>
      </w:r>
      <w:r>
        <w:t>inserts a new definition of “income protection superannuation contribution amount” into Rule 1.2.1. Under the definition an “income protection superannuation contribution amount” means a payment by an insurance company</w:t>
      </w:r>
      <w:r w:rsidR="004C0692">
        <w:t>,</w:t>
      </w:r>
      <w:r>
        <w:t xml:space="preserve"> under an income protection insurance policy</w:t>
      </w:r>
      <w:r w:rsidR="004C0692">
        <w:t>,</w:t>
      </w:r>
      <w:r>
        <w:t xml:space="preserve"> which </w:t>
      </w:r>
      <w:r w:rsidR="004C0692">
        <w:t xml:space="preserve">is </w:t>
      </w:r>
      <w:r>
        <w:t>intend</w:t>
      </w:r>
      <w:r w:rsidR="004C0692">
        <w:t>ed</w:t>
      </w:r>
      <w:r>
        <w:t xml:space="preserve"> to represent a superannuation contribution during a period of sickness or incapacity of the policy holder.</w:t>
      </w:r>
    </w:p>
    <w:p w:rsidR="00D140B9" w:rsidRPr="0051448D" w:rsidRDefault="00D140B9"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D140B9">
        <w:t xml:space="preserve">Item </w:t>
      </w:r>
      <w:r w:rsidR="004C06A8">
        <w:t>4</w:t>
      </w:r>
      <w:r>
        <w:rPr>
          <w:b/>
        </w:rPr>
        <w:t xml:space="preserve"> </w:t>
      </w:r>
      <w:r>
        <w:t xml:space="preserve">inserts a new </w:t>
      </w:r>
      <w:r w:rsidR="001564B0">
        <w:t>h</w:t>
      </w:r>
      <w:r>
        <w:t>eading and Rule 2.3.4A. New Rule 2.3.4A allows an income protection superannuation contribution amount</w:t>
      </w:r>
      <w:r w:rsidR="00F65685">
        <w:t>,</w:t>
      </w:r>
      <w:r>
        <w:t xml:space="preserve"> paid by an insurance company in respect of an ordinary employer</w:t>
      </w:r>
      <w:r w:rsidR="00872C84">
        <w:t>-</w:t>
      </w:r>
      <w:r>
        <w:t xml:space="preserve"> sponsored member</w:t>
      </w:r>
      <w:r w:rsidR="00A95595">
        <w:t>,</w:t>
      </w:r>
      <w:r>
        <w:t xml:space="preserve"> to be paid to CSC</w:t>
      </w:r>
      <w:r w:rsidR="00A95595">
        <w:t>,</w:t>
      </w:r>
      <w:r>
        <w:t xml:space="preserve"> provided </w:t>
      </w:r>
      <w:r w:rsidR="001F15FC">
        <w:t>the</w:t>
      </w:r>
      <w:r w:rsidR="004C0692">
        <w:t xml:space="preserve"> </w:t>
      </w:r>
      <w:r w:rsidR="004C0692">
        <w:rPr>
          <w:i/>
        </w:rPr>
        <w:t xml:space="preserve">Superannuation Industry (Supervision) Act 1993 </w:t>
      </w:r>
      <w:r w:rsidR="004C0692">
        <w:t>(</w:t>
      </w:r>
      <w:r w:rsidR="001F15FC">
        <w:t>SIS Act</w:t>
      </w:r>
      <w:r w:rsidR="004C0692">
        <w:t>)</w:t>
      </w:r>
      <w:r>
        <w:t xml:space="preserve"> and </w:t>
      </w:r>
      <w:r w:rsidR="004C0692">
        <w:t xml:space="preserve">the </w:t>
      </w:r>
      <w:r w:rsidR="004C0692" w:rsidRPr="000424B1">
        <w:rPr>
          <w:i/>
        </w:rPr>
        <w:t>Superannuation Industry (Supervision) Regulations 1994</w:t>
      </w:r>
      <w:r w:rsidR="004C0692">
        <w:rPr>
          <w:i/>
        </w:rPr>
        <w:t xml:space="preserve"> </w:t>
      </w:r>
      <w:r w:rsidR="004C0692">
        <w:t>(SIS R</w:t>
      </w:r>
      <w:r>
        <w:t>egulations</w:t>
      </w:r>
      <w:r w:rsidR="004C0692">
        <w:t>)</w:t>
      </w:r>
      <w:r>
        <w:t xml:space="preserve"> permit the contribution to be made and the method of payment complies with any determination made by CSC under Rule 2.3.5.</w:t>
      </w:r>
    </w:p>
    <w:p w:rsidR="00DE260F" w:rsidRPr="008C085E" w:rsidRDefault="00DE260F"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t>Item</w:t>
      </w:r>
      <w:r w:rsidR="0051448D">
        <w:t xml:space="preserve"> </w:t>
      </w:r>
      <w:r w:rsidR="004C06A8">
        <w:t>5</w:t>
      </w:r>
      <w:r>
        <w:t xml:space="preserve"> replaces the existing </w:t>
      </w:r>
      <w:r w:rsidR="001878A8">
        <w:t xml:space="preserve">heading and </w:t>
      </w:r>
      <w:r>
        <w:t xml:space="preserve">Rule 2.3.5 with a new </w:t>
      </w:r>
      <w:r w:rsidR="001878A8">
        <w:t xml:space="preserve">heading and </w:t>
      </w:r>
      <w:r>
        <w:t xml:space="preserve">Rule as a consequence of new Rule 2.3.4A. </w:t>
      </w:r>
      <w:r w:rsidR="001878A8">
        <w:t xml:space="preserve">Existing </w:t>
      </w:r>
      <w:r>
        <w:t xml:space="preserve">Rule 2.3.5 </w:t>
      </w:r>
      <w:r w:rsidR="005B71E3">
        <w:t xml:space="preserve">currently provides for CSC to determine the way in which employee contributions and eligible spouse contributions must be paid to CSC. The new rule </w:t>
      </w:r>
      <w:r>
        <w:t xml:space="preserve">will </w:t>
      </w:r>
      <w:r w:rsidR="005B71E3">
        <w:t xml:space="preserve">also </w:t>
      </w:r>
      <w:r>
        <w:t>allow CSC to determine the way in which income protection superannuation contribution amounts must be paid to CSC</w:t>
      </w:r>
      <w:r w:rsidR="005B71E3">
        <w:t>, consistently with the other types of contribution</w:t>
      </w:r>
      <w:r>
        <w:t xml:space="preserve">. </w:t>
      </w:r>
      <w:r w:rsidR="00A77762">
        <w:t>The</w:t>
      </w:r>
      <w:r w:rsidR="00096B4D">
        <w:t xml:space="preserve"> heading</w:t>
      </w:r>
      <w:r w:rsidR="00A77762">
        <w:t xml:space="preserve"> is also being updated to reflect the new category of payment.</w:t>
      </w:r>
    </w:p>
    <w:p w:rsidR="008C085E" w:rsidRPr="000F1854" w:rsidRDefault="008C085E" w:rsidP="008C085E">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p>
    <w:p w:rsidR="000F1854" w:rsidRPr="004C06A8" w:rsidRDefault="00096B4D"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lastRenderedPageBreak/>
        <w:t>Likewise, i</w:t>
      </w:r>
      <w:r w:rsidR="000F1854">
        <w:t xml:space="preserve">tem </w:t>
      </w:r>
      <w:r w:rsidR="004C06A8">
        <w:t>6</w:t>
      </w:r>
      <w:r w:rsidR="000F1854">
        <w:t xml:space="preserve"> replaces existing Rule </w:t>
      </w:r>
      <w:r w:rsidR="00FF73ED">
        <w:t>2.3.6</w:t>
      </w:r>
      <w:r w:rsidR="000F1854">
        <w:t xml:space="preserve"> with a new Rule </w:t>
      </w:r>
      <w:r w:rsidR="00FF73ED">
        <w:t>2.3.6</w:t>
      </w:r>
      <w:r w:rsidR="000F1854">
        <w:t xml:space="preserve"> as a consequence of new Rule 2.3.4A. Rule </w:t>
      </w:r>
      <w:r w:rsidR="00FF73ED">
        <w:t>2.3.6</w:t>
      </w:r>
      <w:r w:rsidR="000F1854">
        <w:t xml:space="preserve"> </w:t>
      </w:r>
      <w:r w:rsidR="00AE2982">
        <w:t xml:space="preserve">currently requires CSC to pay any employee contributions and eligible spouse contributions into the PSSAP Fund. The new rule will also </w:t>
      </w:r>
      <w:r w:rsidR="000F1854">
        <w:t xml:space="preserve">require CSC to pay any income protection superannuation contribution amounts into the PSSAP Fund. </w:t>
      </w:r>
    </w:p>
    <w:p w:rsidR="00B32B1E" w:rsidRDefault="00FF73ED">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t xml:space="preserve">Item </w:t>
      </w:r>
      <w:r w:rsidR="004C06A8">
        <w:t>7</w:t>
      </w:r>
      <w:r>
        <w:t xml:space="preserve"> replaces existing Rule 3.4.3 with a new Rule 3.4.3</w:t>
      </w:r>
      <w:r w:rsidR="00C67A92">
        <w:t>.</w:t>
      </w:r>
      <w:r w:rsidR="00A77762">
        <w:t xml:space="preserve"> This Rule previously required amounts paid by life insurance companies to be paid either to the PSSAP Fund and then to the PSSAP member or non-member spouse</w:t>
      </w:r>
      <w:r w:rsidR="00D46634">
        <w:t>,</w:t>
      </w:r>
      <w:r w:rsidR="00A77762">
        <w:t xml:space="preserve"> or </w:t>
      </w:r>
      <w:r w:rsidR="00E27CAD">
        <w:t>directly to the person as a non-commutable income stream</w:t>
      </w:r>
      <w:r w:rsidR="00D46634">
        <w:t>. The</w:t>
      </w:r>
      <w:r w:rsidR="00C67A92">
        <w:t xml:space="preserve"> </w:t>
      </w:r>
      <w:r w:rsidR="00D46634">
        <w:t>n</w:t>
      </w:r>
      <w:r w:rsidR="00C67A92">
        <w:t>ew Rule 3.4.3</w:t>
      </w:r>
      <w:r w:rsidR="00D46634">
        <w:t xml:space="preserve"> excludes </w:t>
      </w:r>
      <w:r w:rsidR="00C67A92">
        <w:t>income protection superannuation contribution amount</w:t>
      </w:r>
      <w:r w:rsidR="00D46634">
        <w:t>s from this requirement</w:t>
      </w:r>
      <w:r w:rsidR="001878A8">
        <w:t xml:space="preserve">, </w:t>
      </w:r>
      <w:r w:rsidR="0042560C">
        <w:t>since they will be amounts which are paid from the insurance company to PSSAP and credited to the person’s accumulation account</w:t>
      </w:r>
      <w:r w:rsidR="00C67A92">
        <w:t>.</w:t>
      </w:r>
    </w:p>
    <w:p w:rsidR="00B32B1E" w:rsidRDefault="0042560C">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t xml:space="preserve">New rule 3.4.3 also removes the option for </w:t>
      </w:r>
      <w:r w:rsidR="00C67A92">
        <w:t>amount</w:t>
      </w:r>
      <w:r>
        <w:t>s</w:t>
      </w:r>
      <w:r w:rsidR="00C67A92">
        <w:t xml:space="preserve"> paid by a life insurance company to be paid to the PSSAP Fund and then paid from the PSSAP Fund to the PSSAP member or non-member spouse. </w:t>
      </w:r>
      <w:r>
        <w:t xml:space="preserve">It </w:t>
      </w:r>
      <w:r w:rsidR="00C67A92">
        <w:t xml:space="preserve">is </w:t>
      </w:r>
      <w:r w:rsidR="00BE4FC4">
        <w:t>no longer</w:t>
      </w:r>
      <w:r w:rsidR="00C67A92">
        <w:t xml:space="preserve"> </w:t>
      </w:r>
      <w:r w:rsidR="00F65685">
        <w:t>usual</w:t>
      </w:r>
      <w:r w:rsidR="00C67A92">
        <w:t xml:space="preserve"> practice</w:t>
      </w:r>
      <w:r w:rsidR="00F65685">
        <w:t xml:space="preserve"> for payments to occur in this way</w:t>
      </w:r>
      <w:r w:rsidR="00BE4FC4">
        <w:t>.</w:t>
      </w:r>
      <w:r w:rsidR="00AE608A">
        <w:t xml:space="preserve"> Item </w:t>
      </w:r>
      <w:r w:rsidR="004C06A8">
        <w:t>8</w:t>
      </w:r>
      <w:r w:rsidR="00AE608A">
        <w:t xml:space="preserve"> makes </w:t>
      </w:r>
      <w:r w:rsidR="00F65685">
        <w:t xml:space="preserve">a </w:t>
      </w:r>
      <w:r w:rsidR="00AE608A">
        <w:t>cons</w:t>
      </w:r>
      <w:r w:rsidR="00F65685">
        <w:t>equential change to Rule 3.4.4 in respect of this change to Rule 3.4.3.</w:t>
      </w:r>
    </w:p>
    <w:p w:rsidR="000E0D8E" w:rsidRDefault="00756F60"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756F60">
        <w:t xml:space="preserve">Item </w:t>
      </w:r>
      <w:r w:rsidR="004C06A8">
        <w:t>9</w:t>
      </w:r>
      <w:r w:rsidRPr="00756F60">
        <w:t xml:space="preserve"> </w:t>
      </w:r>
      <w:r w:rsidR="00217933">
        <w:t xml:space="preserve">replaces the </w:t>
      </w:r>
      <w:r w:rsidR="00F65685">
        <w:t>n</w:t>
      </w:r>
      <w:r w:rsidR="00217933">
        <w:t xml:space="preserve">ote under Rule 4.3.5 with a new </w:t>
      </w:r>
      <w:r w:rsidR="00F65685">
        <w:t>n</w:t>
      </w:r>
      <w:r w:rsidR="00217933">
        <w:t xml:space="preserve">ote. The new </w:t>
      </w:r>
      <w:r w:rsidR="00913834">
        <w:t>n</w:t>
      </w:r>
      <w:r w:rsidR="00217933">
        <w:t>ote reflects the changes made by item</w:t>
      </w:r>
      <w:r w:rsidR="00B84254">
        <w:t xml:space="preserve">s </w:t>
      </w:r>
      <w:r w:rsidR="004C06A8">
        <w:t>3</w:t>
      </w:r>
      <w:r w:rsidR="00B84254">
        <w:t xml:space="preserve"> to </w:t>
      </w:r>
      <w:r w:rsidR="004C06A8">
        <w:t>7</w:t>
      </w:r>
      <w:r w:rsidR="00D57927">
        <w:t>.</w:t>
      </w:r>
    </w:p>
    <w:p w:rsidR="00B84254" w:rsidRPr="00756F60" w:rsidRDefault="00B84254"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Item 1</w:t>
      </w:r>
      <w:r w:rsidR="004C06A8">
        <w:t>0</w:t>
      </w:r>
      <w:r>
        <w:t xml:space="preserve"> </w:t>
      </w:r>
      <w:r w:rsidR="001658B9">
        <w:t xml:space="preserve">amends Rule 5.1.5 to add a new </w:t>
      </w:r>
      <w:r w:rsidR="0042560C">
        <w:t xml:space="preserve">paragraph </w:t>
      </w:r>
      <w:r w:rsidR="0051448D">
        <w:t>(da</w:t>
      </w:r>
      <w:r w:rsidR="001658B9">
        <w:t>). New Rule 5.1.5</w:t>
      </w:r>
      <w:r w:rsidR="0051448D">
        <w:t>(da</w:t>
      </w:r>
      <w:r w:rsidR="001658B9">
        <w:t xml:space="preserve">) </w:t>
      </w:r>
      <w:r w:rsidR="0042560C">
        <w:t xml:space="preserve">will provide for an </w:t>
      </w:r>
      <w:r w:rsidR="001658B9">
        <w:t>income protection superannuation contribution amount paid under new Rule</w:t>
      </w:r>
      <w:r w:rsidR="00DA1378">
        <w:t> </w:t>
      </w:r>
      <w:r w:rsidR="001658B9">
        <w:t>2.3.4A in respect of a PSSAP member to be credited to their personal accumulation account.</w:t>
      </w:r>
    </w:p>
    <w:p w:rsidR="00086099" w:rsidRPr="00086099" w:rsidRDefault="00086099" w:rsidP="00086099">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r>
        <w:rPr>
          <w:b/>
        </w:rPr>
        <w:t xml:space="preserve">Part </w:t>
      </w:r>
      <w:r w:rsidR="004C06A8">
        <w:rPr>
          <w:b/>
        </w:rPr>
        <w:t>4</w:t>
      </w:r>
      <w:r>
        <w:rPr>
          <w:b/>
        </w:rPr>
        <w:t xml:space="preserve"> – Spouse Contribution</w:t>
      </w:r>
      <w:r w:rsidR="00DA1378">
        <w:rPr>
          <w:b/>
        </w:rPr>
        <w:t>s</w:t>
      </w:r>
      <w:r>
        <w:rPr>
          <w:b/>
        </w:rPr>
        <w:t xml:space="preserve"> Splitting Amounts</w:t>
      </w:r>
    </w:p>
    <w:p w:rsidR="00E902EB" w:rsidRDefault="00DE3D95"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It is a common feature of industry defined contribution funds to allow a scheme member to split their superannuation contributions </w:t>
      </w:r>
      <w:r w:rsidR="00656FF5">
        <w:t>(</w:t>
      </w:r>
      <w:r>
        <w:t>‘spouse contribution splitting’</w:t>
      </w:r>
      <w:r w:rsidR="00656FF5">
        <w:t>)</w:t>
      </w:r>
      <w:r>
        <w:t xml:space="preserve"> with their spouse in accordance with the </w:t>
      </w:r>
      <w:r w:rsidRPr="00E73C47">
        <w:t xml:space="preserve">SIS </w:t>
      </w:r>
      <w:r w:rsidR="001160BB">
        <w:t xml:space="preserve">Act and </w:t>
      </w:r>
      <w:r w:rsidR="004C46F1">
        <w:t>SIS R</w:t>
      </w:r>
      <w:r w:rsidR="001160BB">
        <w:t>egulations</w:t>
      </w:r>
      <w:r>
        <w:t>.</w:t>
      </w:r>
    </w:p>
    <w:p w:rsidR="00DE3D95" w:rsidRDefault="00DE3D95"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Under spouse contribution splitting</w:t>
      </w:r>
      <w:r w:rsidR="00845352">
        <w:t xml:space="preserve"> arrangements</w:t>
      </w:r>
      <w:r>
        <w:t xml:space="preserve">, scheme members are generally able </w:t>
      </w:r>
      <w:r w:rsidR="00585115">
        <w:t xml:space="preserve">to make an application to their scheme </w:t>
      </w:r>
      <w:r>
        <w:t>to transfer up to 85 per cent of their employer and salary sacrifice contributions made in the previous financial year to an account held by their spouse (</w:t>
      </w:r>
      <w:r w:rsidR="00EA6C39">
        <w:t>including de facto spouse)</w:t>
      </w:r>
      <w:r w:rsidR="00585115">
        <w:t xml:space="preserve">. However, </w:t>
      </w:r>
      <w:r w:rsidR="00EA6C39">
        <w:t xml:space="preserve">splitting </w:t>
      </w:r>
      <w:r w:rsidR="00585115">
        <w:t xml:space="preserve">contributions does not reduce the amount of employer or salary sacrifice contributions counted towards the member’s concessional contribution cap. </w:t>
      </w:r>
    </w:p>
    <w:p w:rsidR="00EA6C39" w:rsidRDefault="00DE3D95"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Currently</w:t>
      </w:r>
      <w:r w:rsidR="001160BB">
        <w:t>,</w:t>
      </w:r>
      <w:r>
        <w:t xml:space="preserve"> </w:t>
      </w:r>
      <w:r w:rsidR="00EA6C39">
        <w:t>PSSAP members cannot split their PSSAP contributions with their spouse and a PSSAP member cannot have contributions arising from a contribution split paid into their PSSAP account.</w:t>
      </w:r>
    </w:p>
    <w:p w:rsidR="007C0F53" w:rsidRDefault="00910CF9" w:rsidP="00777E2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0424B1">
        <w:rPr>
          <w:b/>
        </w:rPr>
        <w:t>Item 1</w:t>
      </w:r>
      <w:r w:rsidR="004C06A8">
        <w:rPr>
          <w:b/>
        </w:rPr>
        <w:t>1</w:t>
      </w:r>
      <w:r w:rsidR="000A3B89">
        <w:t xml:space="preserve"> </w:t>
      </w:r>
      <w:r w:rsidR="007C0F53">
        <w:t>inserts a new definition of “contribution</w:t>
      </w:r>
      <w:r w:rsidR="00231396">
        <w:t>s-</w:t>
      </w:r>
      <w:r w:rsidR="007C0F53">
        <w:t>splitting superannuation benefit” into Rule 1.2.1. Under the definition</w:t>
      </w:r>
      <w:r w:rsidR="001160BB">
        <w:t>,</w:t>
      </w:r>
      <w:r w:rsidR="007C0F53">
        <w:t xml:space="preserve"> a “contribution</w:t>
      </w:r>
      <w:r w:rsidR="00E81D5D">
        <w:t>s-</w:t>
      </w:r>
      <w:r w:rsidR="007C0F53">
        <w:t>splitting superannuation benefit” means a payment made in accordance with subregulation 6.45(2) of the</w:t>
      </w:r>
      <w:r w:rsidR="004C46F1">
        <w:t xml:space="preserve"> </w:t>
      </w:r>
      <w:r w:rsidR="00965A74">
        <w:t>SIS Regulations</w:t>
      </w:r>
      <w:r w:rsidR="001160BB">
        <w:t xml:space="preserve">. That </w:t>
      </w:r>
      <w:r w:rsidR="00777E2A">
        <w:t xml:space="preserve">is, a payment </w:t>
      </w:r>
      <w:r w:rsidR="00965A74">
        <w:t>from one person’s superannuation fund to</w:t>
      </w:r>
      <w:r w:rsidR="00777E2A">
        <w:t xml:space="preserve"> their spouse’s superannuation fund</w:t>
      </w:r>
      <w:r w:rsidR="00913834">
        <w:t>.</w:t>
      </w:r>
      <w:r w:rsidR="00965A74">
        <w:t xml:space="preserve"> This covers both payments to CSC and payments made by CSC.</w:t>
      </w:r>
    </w:p>
    <w:p w:rsidR="00EC6E21" w:rsidRDefault="00965A74"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Items 1</w:t>
      </w:r>
      <w:r w:rsidR="004C06A8">
        <w:rPr>
          <w:b/>
        </w:rPr>
        <w:t>2</w:t>
      </w:r>
      <w:r w:rsidR="004C46F1">
        <w:rPr>
          <w:b/>
        </w:rPr>
        <w:t>,</w:t>
      </w:r>
      <w:r>
        <w:rPr>
          <w:b/>
        </w:rPr>
        <w:t xml:space="preserve"> 1</w:t>
      </w:r>
      <w:r w:rsidR="004C46F1">
        <w:rPr>
          <w:b/>
        </w:rPr>
        <w:t>6 and 17</w:t>
      </w:r>
      <w:r>
        <w:t xml:space="preserve"> amend the Rules to allow PSSAP to receive </w:t>
      </w:r>
      <w:r w:rsidR="001160BB">
        <w:t>contributions-splitting superannuation benefits</w:t>
      </w:r>
      <w:r>
        <w:t xml:space="preserve"> in respect of a PSSAP member. </w:t>
      </w:r>
    </w:p>
    <w:p w:rsidR="00AE43CF" w:rsidRDefault="00AE43CF" w:rsidP="00AE43CF">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p>
    <w:p w:rsidR="00AE43CF" w:rsidRDefault="00AE43CF" w:rsidP="00AE43CF">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p w:rsidR="00965A74" w:rsidRDefault="00965A74"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C6199F">
        <w:rPr>
          <w:b/>
        </w:rPr>
        <w:lastRenderedPageBreak/>
        <w:t>Items 1</w:t>
      </w:r>
      <w:r w:rsidR="004C06A8">
        <w:rPr>
          <w:b/>
        </w:rPr>
        <w:t>3</w:t>
      </w:r>
      <w:r w:rsidRPr="00C6199F">
        <w:rPr>
          <w:b/>
        </w:rPr>
        <w:t>, 1</w:t>
      </w:r>
      <w:r w:rsidR="004C06A8">
        <w:rPr>
          <w:b/>
        </w:rPr>
        <w:t>4</w:t>
      </w:r>
      <w:r w:rsidR="004C46F1">
        <w:rPr>
          <w:b/>
        </w:rPr>
        <w:t>, 15, 18</w:t>
      </w:r>
      <w:r w:rsidRPr="00C6199F">
        <w:rPr>
          <w:b/>
        </w:rPr>
        <w:t xml:space="preserve"> and </w:t>
      </w:r>
      <w:r w:rsidR="004C46F1">
        <w:rPr>
          <w:b/>
        </w:rPr>
        <w:t>19</w:t>
      </w:r>
      <w:r w:rsidR="004C46F1">
        <w:t xml:space="preserve"> </w:t>
      </w:r>
      <w:r>
        <w:t xml:space="preserve">amend the Rules to allow a PSSAP member to make an application to CSC for spouse contribution splitting with any </w:t>
      </w:r>
      <w:r w:rsidR="001160BB">
        <w:t>contributions-splitting superannuation benefit</w:t>
      </w:r>
      <w:r>
        <w:t xml:space="preserve"> to be paid to another superannuation entity or Retirement Saving Account nominated by the person.</w:t>
      </w:r>
    </w:p>
    <w:p w:rsidR="00F932DA" w:rsidRDefault="004F6CB4"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Item 1</w:t>
      </w:r>
      <w:r w:rsidR="004C06A8">
        <w:t>2</w:t>
      </w:r>
      <w:r>
        <w:t xml:space="preserve"> </w:t>
      </w:r>
      <w:r w:rsidR="00BB0F00">
        <w:t>inserts a new Division 4</w:t>
      </w:r>
      <w:r w:rsidR="004C06A8">
        <w:t>A</w:t>
      </w:r>
      <w:r w:rsidR="00BB0F00">
        <w:t xml:space="preserve"> into Part 2 of the Rules, providing for </w:t>
      </w:r>
      <w:r w:rsidR="00BD68C6">
        <w:t xml:space="preserve">the receipt of </w:t>
      </w:r>
      <w:r w:rsidR="00BB0F00">
        <w:t>contribution</w:t>
      </w:r>
      <w:r w:rsidR="001160BB">
        <w:t>s-</w:t>
      </w:r>
      <w:r w:rsidR="00BB0F00">
        <w:t xml:space="preserve"> splitting</w:t>
      </w:r>
      <w:r w:rsidR="00BD68C6">
        <w:t xml:space="preserve"> </w:t>
      </w:r>
      <w:r w:rsidR="00E81D5D">
        <w:t xml:space="preserve">superannuation </w:t>
      </w:r>
      <w:r w:rsidR="001160BB">
        <w:t xml:space="preserve">benefits </w:t>
      </w:r>
      <w:r w:rsidR="00BD68C6">
        <w:t>by CSC</w:t>
      </w:r>
      <w:r w:rsidR="00BB0F00">
        <w:t xml:space="preserve">. </w:t>
      </w:r>
    </w:p>
    <w:p w:rsidR="00F049C2" w:rsidRDefault="00BB0F00" w:rsidP="00F049C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New Rule 2.4A.1 provides that, subject to </w:t>
      </w:r>
      <w:r w:rsidR="00872C84">
        <w:t>the</w:t>
      </w:r>
      <w:r w:rsidR="00656FF5">
        <w:t xml:space="preserve"> SIS</w:t>
      </w:r>
      <w:r w:rsidR="00872C84">
        <w:t xml:space="preserve"> </w:t>
      </w:r>
      <w:r w:rsidR="001160BB">
        <w:t xml:space="preserve">Act and </w:t>
      </w:r>
      <w:r w:rsidR="004C46F1">
        <w:t>SIS R</w:t>
      </w:r>
      <w:r w:rsidR="001160BB">
        <w:t>egulations</w:t>
      </w:r>
      <w:r>
        <w:t xml:space="preserve">, </w:t>
      </w:r>
      <w:r w:rsidR="001160BB">
        <w:t>a contributions-</w:t>
      </w:r>
      <w:r>
        <w:t>splitting superannuation benefit may be paid to CSC in respect of an ordinary employer</w:t>
      </w:r>
      <w:r w:rsidR="00872C84">
        <w:t>-</w:t>
      </w:r>
      <w:r>
        <w:t>sponsored member</w:t>
      </w:r>
      <w:r w:rsidR="00F049C2">
        <w:t>. New Rule 2.4A.1 also allows a contributions-splitting superannuation benefit to be paid to CSC in respect of a PSSAP member if the amount of the benefit, in total or part, relates to contributions made to a regulated superannuation fund in a financial year in which the PSSAP member was at any time in that year an ordinary employer-sponsored member of PSSAP. The method of payment has to comply with Rule 2.4A.2.</w:t>
      </w:r>
    </w:p>
    <w:p w:rsidR="005D1647" w:rsidRDefault="005D1647" w:rsidP="00965A74">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In usual circumstances</w:t>
      </w:r>
      <w:r w:rsidR="00872C84">
        <w:t>,</w:t>
      </w:r>
      <w:r>
        <w:t xml:space="preserve"> spouse splitting </w:t>
      </w:r>
      <w:r w:rsidR="00872C84">
        <w:t xml:space="preserve">of </w:t>
      </w:r>
      <w:r>
        <w:t xml:space="preserve">contributions occurs in the financial year immediately after the financial </w:t>
      </w:r>
      <w:r w:rsidR="00CE5230">
        <w:t xml:space="preserve">year </w:t>
      </w:r>
      <w:r>
        <w:t xml:space="preserve">in which contributions are made to a superannuation fund. </w:t>
      </w:r>
      <w:r w:rsidR="00965A74">
        <w:t>T</w:t>
      </w:r>
      <w:r w:rsidR="00550856">
        <w:t xml:space="preserve">his Rule </w:t>
      </w:r>
      <w:r w:rsidR="00965A74">
        <w:t xml:space="preserve">ensures that </w:t>
      </w:r>
      <w:r w:rsidR="00550856">
        <w:t xml:space="preserve">a PSSAP member who at some time in a particular financial year was an </w:t>
      </w:r>
      <w:r w:rsidR="00CE5230">
        <w:t xml:space="preserve">ordinary </w:t>
      </w:r>
      <w:r w:rsidR="00550856">
        <w:t>employer</w:t>
      </w:r>
      <w:r w:rsidR="00872C84">
        <w:t>-</w:t>
      </w:r>
      <w:r w:rsidR="00550856">
        <w:t xml:space="preserve">sponsored member of PSSAP </w:t>
      </w:r>
      <w:r w:rsidR="00965A74">
        <w:t>(</w:t>
      </w:r>
      <w:r w:rsidR="00550856">
        <w:t xml:space="preserve">but is not such a member at the time the </w:t>
      </w:r>
      <w:r w:rsidR="001160BB">
        <w:t>benefit</w:t>
      </w:r>
      <w:r w:rsidR="00550856">
        <w:t xml:space="preserve"> is to be made to PSSAP</w:t>
      </w:r>
      <w:r w:rsidR="00965A74">
        <w:t>)</w:t>
      </w:r>
      <w:r w:rsidR="00550856">
        <w:t xml:space="preserve"> </w:t>
      </w:r>
      <w:r w:rsidR="00965A74">
        <w:t>is</w:t>
      </w:r>
      <w:r w:rsidR="00550856">
        <w:t xml:space="preserve"> able to have th</w:t>
      </w:r>
      <w:r w:rsidR="001160BB">
        <w:t>at benefit</w:t>
      </w:r>
      <w:r w:rsidR="00550856">
        <w:t xml:space="preserve"> paid to their PSSAP account.</w:t>
      </w:r>
    </w:p>
    <w:p w:rsidR="00086099" w:rsidRPr="00086099" w:rsidRDefault="00F932DA"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New Rule 2.4A.</w:t>
      </w:r>
      <w:r w:rsidR="0093677E">
        <w:t>2</w:t>
      </w:r>
      <w:r>
        <w:t xml:space="preserve"> allows CSC to determine the way in which </w:t>
      </w:r>
      <w:r w:rsidR="001160BB">
        <w:t xml:space="preserve">a </w:t>
      </w:r>
      <w:r>
        <w:t>contribution</w:t>
      </w:r>
      <w:r w:rsidR="00965A74">
        <w:t>s-</w:t>
      </w:r>
      <w:r>
        <w:t>splitting superannuation benefit</w:t>
      </w:r>
      <w:r w:rsidR="001160BB">
        <w:t xml:space="preserve"> is</w:t>
      </w:r>
      <w:r>
        <w:t xml:space="preserve"> to be paid to CSC under Rule 2.4A.1. </w:t>
      </w:r>
    </w:p>
    <w:p w:rsidR="00FB4642" w:rsidRDefault="00F932DA"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New Rule 2.4A.</w:t>
      </w:r>
      <w:r w:rsidR="0093677E">
        <w:t>3</w:t>
      </w:r>
      <w:r>
        <w:t xml:space="preserve"> requires CSC to pay any contribution</w:t>
      </w:r>
      <w:r w:rsidR="00965A74">
        <w:t>s-</w:t>
      </w:r>
      <w:r>
        <w:t>splitting superannuation benefits received by it into the PSSAP Fund.</w:t>
      </w:r>
    </w:p>
    <w:p w:rsidR="00C6199F" w:rsidRDefault="00C6199F" w:rsidP="00C6199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777286">
        <w:t>Item</w:t>
      </w:r>
      <w:r w:rsidR="004C46F1">
        <w:t>s</w:t>
      </w:r>
      <w:r w:rsidRPr="00777286">
        <w:t xml:space="preserve"> 1</w:t>
      </w:r>
      <w:r w:rsidR="004C06A8">
        <w:t>3</w:t>
      </w:r>
      <w:r>
        <w:rPr>
          <w:b/>
        </w:rPr>
        <w:t xml:space="preserve"> </w:t>
      </w:r>
      <w:r w:rsidR="004C46F1">
        <w:t xml:space="preserve">and 14 </w:t>
      </w:r>
      <w:r w:rsidR="002160BF" w:rsidRPr="002160BF">
        <w:t>insert</w:t>
      </w:r>
      <w:r>
        <w:rPr>
          <w:b/>
        </w:rPr>
        <w:t xml:space="preserve"> </w:t>
      </w:r>
      <w:r w:rsidR="00F049C2" w:rsidRPr="00F049C2">
        <w:t>a</w:t>
      </w:r>
      <w:r w:rsidRPr="00F049C2">
        <w:t xml:space="preserve"> </w:t>
      </w:r>
      <w:r>
        <w:t>new Rule</w:t>
      </w:r>
      <w:r w:rsidR="00F049C2">
        <w:t> </w:t>
      </w:r>
      <w:r>
        <w:t>3.1.1(j) to allow a PSSAP member to make an application to CSC for a split of their PSSAP contributions</w:t>
      </w:r>
      <w:r w:rsidR="00965A74">
        <w:t>,</w:t>
      </w:r>
      <w:r>
        <w:t xml:space="preserve"> provided the split is permitted under Division 6.7 of the </w:t>
      </w:r>
      <w:r w:rsidR="00965A74">
        <w:t>SIS Regulations</w:t>
      </w:r>
      <w:r>
        <w:t>.</w:t>
      </w:r>
    </w:p>
    <w:p w:rsidR="00C6199F" w:rsidRDefault="00C6199F" w:rsidP="00C6199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Item 1</w:t>
      </w:r>
      <w:r w:rsidR="004C46F1">
        <w:t>5</w:t>
      </w:r>
      <w:r>
        <w:t xml:space="preserve"> inserts a new heading and Rule 3.1.21. New Rule 3.1.21 allows CSC, subject to the SIS </w:t>
      </w:r>
      <w:r w:rsidR="00872C84">
        <w:t>legislation</w:t>
      </w:r>
      <w:r>
        <w:t>, to pay such part of a PSSAP member’s benefit to a superannuation entity or Retirement Savings Account nominated by the person, as requested in the application made by the PSSAP member under Rule 3.1.1(j).</w:t>
      </w:r>
    </w:p>
    <w:p w:rsidR="00F932DA" w:rsidRDefault="00E00D34"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E00D34">
        <w:t>Item</w:t>
      </w:r>
      <w:r w:rsidR="004C46F1">
        <w:t>s</w:t>
      </w:r>
      <w:r w:rsidRPr="00E00D34">
        <w:t xml:space="preserve"> 1</w:t>
      </w:r>
      <w:r w:rsidR="004C46F1">
        <w:t>6 and 17</w:t>
      </w:r>
      <w:r w:rsidR="00F049C2">
        <w:t xml:space="preserve"> insert a </w:t>
      </w:r>
      <w:r>
        <w:t>new Rule</w:t>
      </w:r>
      <w:r w:rsidR="00F049C2">
        <w:t> </w:t>
      </w:r>
      <w:r>
        <w:t>5.1.5(</w:t>
      </w:r>
      <w:r w:rsidR="005B42AC">
        <w:t>k</w:t>
      </w:r>
      <w:r>
        <w:t>)</w:t>
      </w:r>
      <w:r w:rsidR="00BD68C6">
        <w:t>,</w:t>
      </w:r>
      <w:r>
        <w:t xml:space="preserve"> </w:t>
      </w:r>
      <w:r w:rsidR="00BD68C6">
        <w:t xml:space="preserve">which </w:t>
      </w:r>
      <w:r>
        <w:t>provides that any contribution</w:t>
      </w:r>
      <w:r w:rsidR="00BD68C6">
        <w:t>s-</w:t>
      </w:r>
      <w:r>
        <w:t xml:space="preserve">splitting superannuation benefits paid </w:t>
      </w:r>
      <w:r w:rsidR="00C6199F">
        <w:t xml:space="preserve">to CSC </w:t>
      </w:r>
      <w:r>
        <w:t xml:space="preserve">under Rule 2.4A.1 are to be credited to a person’s personal </w:t>
      </w:r>
      <w:r w:rsidR="00F508B8">
        <w:t xml:space="preserve">PSSAP </w:t>
      </w:r>
      <w:r>
        <w:t>accumulation account</w:t>
      </w:r>
      <w:r w:rsidR="00F508B8">
        <w:t>.</w:t>
      </w:r>
      <w:r>
        <w:t xml:space="preserve"> </w:t>
      </w:r>
    </w:p>
    <w:p w:rsidR="00777286" w:rsidRDefault="00C6199F"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Item</w:t>
      </w:r>
      <w:r w:rsidR="00D169AD">
        <w:t>s</w:t>
      </w:r>
      <w:r>
        <w:t xml:space="preserve"> 1</w:t>
      </w:r>
      <w:r w:rsidR="00D169AD">
        <w:t>8 and 19</w:t>
      </w:r>
      <w:r w:rsidR="00F049C2">
        <w:t xml:space="preserve"> insert </w:t>
      </w:r>
      <w:r>
        <w:t>a new Rule</w:t>
      </w:r>
      <w:r w:rsidR="00F049C2">
        <w:t> </w:t>
      </w:r>
      <w:r>
        <w:t>5.1.6(h)</w:t>
      </w:r>
      <w:r w:rsidR="00BD68C6">
        <w:t>,</w:t>
      </w:r>
      <w:r>
        <w:t xml:space="preserve"> </w:t>
      </w:r>
      <w:r w:rsidR="00BD68C6">
        <w:t>which</w:t>
      </w:r>
      <w:r>
        <w:t xml:space="preserve"> provides that any amount paid as a result of an </w:t>
      </w:r>
      <w:r w:rsidRPr="00C6199F">
        <w:t>application</w:t>
      </w:r>
      <w:r>
        <w:t xml:space="preserve"> by a PSSAP member </w:t>
      </w:r>
      <w:r w:rsidR="00777286">
        <w:t xml:space="preserve">to CSC to apply for a split of their PSSAP contributions </w:t>
      </w:r>
      <w:r>
        <w:t>must be debited from their personal accumulation amount.</w:t>
      </w:r>
    </w:p>
    <w:p w:rsidR="00EC1B19" w:rsidRPr="00E902EB" w:rsidRDefault="00B84B4A" w:rsidP="00B84B4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r w:rsidRPr="00B84B4A">
        <w:rPr>
          <w:b/>
        </w:rPr>
        <w:t xml:space="preserve">Part </w:t>
      </w:r>
      <w:r w:rsidR="004C06A8">
        <w:rPr>
          <w:b/>
        </w:rPr>
        <w:t>5</w:t>
      </w:r>
      <w:r w:rsidRPr="00B84B4A">
        <w:rPr>
          <w:b/>
        </w:rPr>
        <w:t xml:space="preserve"> - </w:t>
      </w:r>
      <w:r w:rsidRPr="00E902EB">
        <w:rPr>
          <w:b/>
        </w:rPr>
        <w:t>MySuper</w:t>
      </w:r>
    </w:p>
    <w:p w:rsidR="001125C3" w:rsidRDefault="00E628E6"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Changes were made to the PSSAP Trust Deed in </w:t>
      </w:r>
      <w:r w:rsidR="001125C3" w:rsidRPr="006C2C7F">
        <w:t>2012</w:t>
      </w:r>
      <w:r w:rsidR="001125C3">
        <w:t xml:space="preserve"> to facilitate CSC applying to the Australian Prudential Regulation Authority for a </w:t>
      </w:r>
      <w:r w:rsidR="001125C3" w:rsidRPr="00302610">
        <w:rPr>
          <w:i/>
        </w:rPr>
        <w:t>MySuper</w:t>
      </w:r>
      <w:r w:rsidR="001125C3">
        <w:t xml:space="preserve"> authorisation. CSC was granted a </w:t>
      </w:r>
      <w:r w:rsidR="002160BF" w:rsidRPr="0096391C">
        <w:rPr>
          <w:i/>
        </w:rPr>
        <w:t>MySuper</w:t>
      </w:r>
      <w:r w:rsidR="002160BF" w:rsidRPr="0096391C">
        <w:t xml:space="preserve"> </w:t>
      </w:r>
      <w:r w:rsidR="001125C3">
        <w:t>authorisation in February 2013 by APRA</w:t>
      </w:r>
      <w:r w:rsidR="00DF721E">
        <w:t>, permitting it</w:t>
      </w:r>
      <w:r w:rsidR="001125C3">
        <w:t xml:space="preserve"> to offer a </w:t>
      </w:r>
      <w:r w:rsidR="002160BF" w:rsidRPr="0096391C">
        <w:rPr>
          <w:i/>
        </w:rPr>
        <w:t>MySuper</w:t>
      </w:r>
      <w:r w:rsidR="001125C3" w:rsidRPr="0096391C">
        <w:rPr>
          <w:i/>
        </w:rPr>
        <w:t xml:space="preserve"> </w:t>
      </w:r>
      <w:r w:rsidR="001125C3">
        <w:t xml:space="preserve">product. PSSAP offers a </w:t>
      </w:r>
      <w:r w:rsidR="001125C3" w:rsidRPr="00302610">
        <w:rPr>
          <w:i/>
        </w:rPr>
        <w:t>MySuper</w:t>
      </w:r>
      <w:r w:rsidR="001125C3">
        <w:t xml:space="preserve"> product as well as choice products.</w:t>
      </w:r>
    </w:p>
    <w:p w:rsidR="00AE43CF" w:rsidRDefault="00AE43CF" w:rsidP="00AE43CF">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p w:rsidR="0096391C" w:rsidRDefault="00535459"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lastRenderedPageBreak/>
        <w:t xml:space="preserve">Subsection </w:t>
      </w:r>
      <w:r w:rsidR="00FA27BB">
        <w:t>29TC (</w:t>
      </w:r>
      <w:r>
        <w:t xml:space="preserve">1) of the SIS Act sets out the characteristics of a </w:t>
      </w:r>
      <w:r w:rsidRPr="00302610">
        <w:rPr>
          <w:i/>
        </w:rPr>
        <w:t>MySuper</w:t>
      </w:r>
      <w:r>
        <w:t xml:space="preserve"> product. The existing PSSAP Trust Deed </w:t>
      </w:r>
      <w:r w:rsidR="006724BF">
        <w:t xml:space="preserve">explicitly </w:t>
      </w:r>
      <w:r>
        <w:t>sets out the characteristics contained in paragraphs</w:t>
      </w:r>
      <w:r w:rsidR="006C2C7F">
        <w:t> </w:t>
      </w:r>
      <w:r>
        <w:t>29TC(1)(a) to (</w:t>
      </w:r>
      <w:r w:rsidR="004166B3">
        <w:t>c</w:t>
      </w:r>
      <w:r>
        <w:t>) of the SIS Act but not paragraphs 29TC(</w:t>
      </w:r>
      <w:r w:rsidR="004166B3">
        <w:t>d</w:t>
      </w:r>
      <w:r>
        <w:t>) to (k)</w:t>
      </w:r>
      <w:r w:rsidR="004F0B49">
        <w:t>, on the basis that at the time of introducing that Rule, the remaining characteristics did not appear to be necessary in relation to, or otherwise relevant to, PSSAP</w:t>
      </w:r>
      <w:r>
        <w:t xml:space="preserve">. </w:t>
      </w:r>
    </w:p>
    <w:p w:rsidR="00BA6F0F" w:rsidRDefault="00535459"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4C1DB8">
        <w:t>APRA</w:t>
      </w:r>
      <w:r w:rsidR="00BA6F0F" w:rsidRPr="004C1DB8">
        <w:t xml:space="preserve"> </w:t>
      </w:r>
      <w:r w:rsidR="00E22813">
        <w:t xml:space="preserve">has now expressed a preference </w:t>
      </w:r>
      <w:r w:rsidR="00BA6F0F" w:rsidRPr="004C1DB8">
        <w:t>that each characteristic set out in section 29TC of the SIS Act should be replicated in a scheme’s governing rules.</w:t>
      </w:r>
    </w:p>
    <w:p w:rsidR="001727C5" w:rsidRPr="004C1DB8" w:rsidRDefault="00AF784C"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4C1DB8">
        <w:t>Therefore, changes are being made the Rules to</w:t>
      </w:r>
      <w:r w:rsidR="001727C5" w:rsidRPr="004C1DB8">
        <w:t xml:space="preserve"> replicate the characteristics set out in paragraph 29TC(f) to (k)</w:t>
      </w:r>
      <w:r w:rsidR="004F0B49" w:rsidRPr="004C1DB8">
        <w:t>, excluding t</w:t>
      </w:r>
      <w:r w:rsidR="001727C5" w:rsidRPr="004C1DB8">
        <w:t>he characteristic</w:t>
      </w:r>
      <w:r w:rsidR="006C2C7F" w:rsidRPr="004C1DB8">
        <w:t>s</w:t>
      </w:r>
      <w:r w:rsidR="001727C5" w:rsidRPr="004C1DB8">
        <w:t xml:space="preserve"> in paragraph</w:t>
      </w:r>
      <w:r w:rsidR="004166B3" w:rsidRPr="004C1DB8">
        <w:t>s</w:t>
      </w:r>
      <w:r w:rsidR="00FA27BB" w:rsidRPr="004C1DB8">
        <w:t> </w:t>
      </w:r>
      <w:r w:rsidR="001727C5" w:rsidRPr="004C1DB8">
        <w:t>29TC(</w:t>
      </w:r>
      <w:r w:rsidR="004166B3" w:rsidRPr="004C1DB8">
        <w:t>d</w:t>
      </w:r>
      <w:r w:rsidR="001727C5" w:rsidRPr="004C1DB8">
        <w:t>)</w:t>
      </w:r>
      <w:r w:rsidR="004166B3" w:rsidRPr="004C1DB8">
        <w:t xml:space="preserve"> and (e)</w:t>
      </w:r>
      <w:r w:rsidR="001727C5" w:rsidRPr="004C1DB8">
        <w:t xml:space="preserve"> </w:t>
      </w:r>
      <w:r w:rsidR="004F0B49" w:rsidRPr="004C1DB8">
        <w:t xml:space="preserve">which relate to fee subsidisation and </w:t>
      </w:r>
      <w:r w:rsidR="004166B3" w:rsidRPr="004C1DB8">
        <w:t>are</w:t>
      </w:r>
      <w:r w:rsidR="004F0B49" w:rsidRPr="004C1DB8">
        <w:t xml:space="preserve"> therefore</w:t>
      </w:r>
      <w:r w:rsidR="001727C5" w:rsidRPr="004C1DB8">
        <w:t xml:space="preserve"> not relevant to PSSAP as </w:t>
      </w:r>
      <w:r w:rsidR="004166B3" w:rsidRPr="004C1DB8">
        <w:t xml:space="preserve">the PSSAP Trust Deed </w:t>
      </w:r>
      <w:r w:rsidR="001727C5" w:rsidRPr="004C1DB8">
        <w:t>does not allow for fee subsidisation from employers.</w:t>
      </w:r>
    </w:p>
    <w:p w:rsidR="00604381" w:rsidRDefault="002160BF"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2160BF">
        <w:rPr>
          <w:b/>
        </w:rPr>
        <w:t xml:space="preserve">Item </w:t>
      </w:r>
      <w:r w:rsidR="00D169AD">
        <w:rPr>
          <w:b/>
        </w:rPr>
        <w:t>20</w:t>
      </w:r>
      <w:r w:rsidR="006724BF">
        <w:t xml:space="preserve"> amends Rule 2.1A.1 to make reference to the characteristics set out in paragraphs 29TC(f) to (k) of the SIS Act.</w:t>
      </w:r>
    </w:p>
    <w:p w:rsidR="003D1E87" w:rsidRDefault="006724BF"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New Rule 2.1A.1(e) provides that CSC must ensure that the only limitation imposed on the source of contributions are those permitted by the SIS Act</w:t>
      </w:r>
      <w:r w:rsidR="009F2809">
        <w:t xml:space="preserve"> </w:t>
      </w:r>
      <w:r w:rsidR="009F2809" w:rsidRPr="00B22E79">
        <w:rPr>
          <w:sz w:val="22"/>
          <w:szCs w:val="22"/>
        </w:rPr>
        <w:t>(</w:t>
      </w:r>
      <w:r w:rsidR="009F2809" w:rsidRPr="00B22E79">
        <w:rPr>
          <w:i/>
          <w:sz w:val="22"/>
          <w:szCs w:val="22"/>
        </w:rPr>
        <w:t>paragraph 29TC</w:t>
      </w:r>
      <w:r w:rsidR="00B22E79" w:rsidRPr="00B22E79">
        <w:rPr>
          <w:i/>
          <w:sz w:val="22"/>
          <w:szCs w:val="22"/>
        </w:rPr>
        <w:t>(1)</w:t>
      </w:r>
      <w:r w:rsidR="009F2809" w:rsidRPr="00B22E79">
        <w:rPr>
          <w:i/>
          <w:sz w:val="22"/>
          <w:szCs w:val="22"/>
        </w:rPr>
        <w:t>(f)</w:t>
      </w:r>
      <w:r w:rsidR="00B22E79" w:rsidRPr="00B22E79">
        <w:rPr>
          <w:i/>
          <w:sz w:val="22"/>
          <w:szCs w:val="22"/>
        </w:rPr>
        <w:t xml:space="preserve"> of the SIS Act</w:t>
      </w:r>
      <w:r w:rsidR="009F2809" w:rsidRPr="00B22E79">
        <w:rPr>
          <w:i/>
          <w:sz w:val="22"/>
          <w:szCs w:val="22"/>
        </w:rPr>
        <w:t>)</w:t>
      </w:r>
      <w:r w:rsidR="00B22E79" w:rsidRPr="005849E0">
        <w:rPr>
          <w:i/>
          <w:sz w:val="22"/>
          <w:szCs w:val="22"/>
        </w:rPr>
        <w:t>)</w:t>
      </w:r>
      <w:r>
        <w:t xml:space="preserve">. </w:t>
      </w:r>
      <w:r w:rsidR="004166B3">
        <w:t xml:space="preserve">The SIS Act requires any limitations </w:t>
      </w:r>
      <w:r w:rsidR="00A27D7A">
        <w:t xml:space="preserve">to be of a prescribed kind, or </w:t>
      </w:r>
      <w:r w:rsidR="004F0B49">
        <w:t xml:space="preserve">be </w:t>
      </w:r>
      <w:r w:rsidR="004166B3">
        <w:t xml:space="preserve">imposed by or under a general law or another law of the Commonwealth. The </w:t>
      </w:r>
      <w:r w:rsidR="003D1E87">
        <w:t xml:space="preserve">PSSAP Trust Deed sets out the source of contributions that </w:t>
      </w:r>
      <w:r w:rsidR="00A27D7A">
        <w:t>can be made to PSSAP. The PSSAP Trust Deed is a Commonwealth law.</w:t>
      </w:r>
      <w:r w:rsidR="000A227A">
        <w:t xml:space="preserve"> Accordingly, any limitations imposed on the source of contributions under the PSSAP Trust Deed will meet this requirement.</w:t>
      </w:r>
    </w:p>
    <w:p w:rsidR="00F30E16" w:rsidRDefault="00A27D7A"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New Rule 2.1A.1(f) </w:t>
      </w:r>
      <w:r w:rsidR="009F2809">
        <w:t xml:space="preserve">provides that CSC must ensure that a </w:t>
      </w:r>
      <w:r w:rsidR="009F2809" w:rsidRPr="00302610">
        <w:rPr>
          <w:i/>
        </w:rPr>
        <w:t>MySuper</w:t>
      </w:r>
      <w:r w:rsidR="009F2809">
        <w:t xml:space="preserve"> product held by a PSSAP member or non-member spouse cannot be replaced with another class of interest in </w:t>
      </w:r>
      <w:r w:rsidR="00F30E16">
        <w:t>PSSAP unless</w:t>
      </w:r>
      <w:r w:rsidR="00B22E79">
        <w:t xml:space="preserve"> certain requirements a</w:t>
      </w:r>
      <w:r w:rsidR="004F0B49">
        <w:t>re</w:t>
      </w:r>
      <w:r w:rsidR="00B22E79">
        <w:t xml:space="preserve"> met </w:t>
      </w:r>
      <w:r w:rsidR="00B22E79" w:rsidRPr="00B22E79">
        <w:rPr>
          <w:i/>
          <w:sz w:val="22"/>
          <w:szCs w:val="22"/>
        </w:rPr>
        <w:t>(paragraph 29TC(1)(g) of the SIS Act))</w:t>
      </w:r>
      <w:r w:rsidR="00B22E79">
        <w:t xml:space="preserve">. </w:t>
      </w:r>
      <w:r w:rsidR="00843C00">
        <w:t xml:space="preserve">The requirements are that the person who holds the interest consents in writing, or the person who holds the interest has died and the interest is replaced with an interest of another class in the fund, and in circumstances prescribed by regulations. </w:t>
      </w:r>
      <w:r w:rsidR="005B42AC">
        <w:t>No class of interest or circumstances are currently</w:t>
      </w:r>
      <w:r w:rsidR="00843C00">
        <w:t xml:space="preserve"> prescribed in the </w:t>
      </w:r>
      <w:r w:rsidR="00D169AD">
        <w:t>SIS R</w:t>
      </w:r>
      <w:r w:rsidR="005B42AC">
        <w:t>egulations</w:t>
      </w:r>
      <w:r w:rsidR="00843C00">
        <w:t>.</w:t>
      </w:r>
    </w:p>
    <w:p w:rsidR="00B22E79" w:rsidRDefault="00B22E79"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New Rule 2.1A.1(g) provides that CSC must ensure that a </w:t>
      </w:r>
      <w:r w:rsidRPr="00302610">
        <w:rPr>
          <w:i/>
        </w:rPr>
        <w:t>MySuper</w:t>
      </w:r>
      <w:r>
        <w:t xml:space="preserve"> product held by a PSSAP member or non-member spouse cannot be replaced with a beneficial interest in another superannuation entity unless certain requirements are met </w:t>
      </w:r>
      <w:r w:rsidRPr="00B22E79">
        <w:rPr>
          <w:i/>
          <w:sz w:val="22"/>
          <w:szCs w:val="22"/>
        </w:rPr>
        <w:t>(paragraph 29TC(1)(</w:t>
      </w:r>
      <w:r>
        <w:rPr>
          <w:i/>
          <w:sz w:val="22"/>
          <w:szCs w:val="22"/>
        </w:rPr>
        <w:t>h</w:t>
      </w:r>
      <w:r w:rsidRPr="00B22E79">
        <w:rPr>
          <w:i/>
          <w:sz w:val="22"/>
          <w:szCs w:val="22"/>
        </w:rPr>
        <w:t>) of the SIS Act))</w:t>
      </w:r>
      <w:r>
        <w:t>.</w:t>
      </w:r>
      <w:r w:rsidR="00843C00">
        <w:t xml:space="preserve"> </w:t>
      </w:r>
      <w:r w:rsidR="00AA3F40">
        <w:t xml:space="preserve"> Under the requirements an interest can only be replaced where it is permitted or required under a law of the Commonwealth or the person holding the interest consents in writing to the replacement.</w:t>
      </w:r>
    </w:p>
    <w:p w:rsidR="00881C00" w:rsidRDefault="00C03ED4"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New Rule 2.1A.1</w:t>
      </w:r>
      <w:r w:rsidR="00740F34">
        <w:t>(</w:t>
      </w:r>
      <w:r>
        <w:t xml:space="preserve">h) provides that CSC must ensure that a pension is not paid from </w:t>
      </w:r>
      <w:r w:rsidRPr="00302610">
        <w:rPr>
          <w:i/>
        </w:rPr>
        <w:t>MySuper</w:t>
      </w:r>
      <w:r>
        <w:t xml:space="preserve"> assets unless it is permitted by the SIS Act </w:t>
      </w:r>
      <w:r w:rsidRPr="00B22E79">
        <w:rPr>
          <w:i/>
          <w:sz w:val="22"/>
          <w:szCs w:val="22"/>
        </w:rPr>
        <w:t>(paragraph 29TC(1)(</w:t>
      </w:r>
      <w:r w:rsidR="005F7915">
        <w:rPr>
          <w:i/>
          <w:sz w:val="22"/>
          <w:szCs w:val="22"/>
        </w:rPr>
        <w:t>i</w:t>
      </w:r>
      <w:r w:rsidRPr="00B22E79">
        <w:rPr>
          <w:i/>
          <w:sz w:val="22"/>
          <w:szCs w:val="22"/>
        </w:rPr>
        <w:t>) of the SIS Act)</w:t>
      </w:r>
      <w:r>
        <w:rPr>
          <w:i/>
          <w:sz w:val="22"/>
          <w:szCs w:val="22"/>
        </w:rPr>
        <w:t>)</w:t>
      </w:r>
      <w:r>
        <w:rPr>
          <w:sz w:val="22"/>
          <w:szCs w:val="22"/>
        </w:rPr>
        <w:t xml:space="preserve">. </w:t>
      </w:r>
      <w:r>
        <w:t xml:space="preserve">The </w:t>
      </w:r>
      <w:r w:rsidR="002479B7">
        <w:t>current</w:t>
      </w:r>
      <w:r>
        <w:t xml:space="preserve"> PSSAP Trust Deed and Rules do not allow a pension to be paid from </w:t>
      </w:r>
      <w:r w:rsidR="00E83ABC" w:rsidRPr="00302610">
        <w:rPr>
          <w:i/>
        </w:rPr>
        <w:t>MySuper</w:t>
      </w:r>
      <w:r w:rsidR="00E83ABC">
        <w:t xml:space="preserve"> assets. </w:t>
      </w:r>
      <w:r w:rsidR="00881C00">
        <w:t xml:space="preserve">If </w:t>
      </w:r>
      <w:r w:rsidR="00E83ABC">
        <w:t>at some stage</w:t>
      </w:r>
      <w:r w:rsidR="005B42AC">
        <w:t>,</w:t>
      </w:r>
      <w:r w:rsidR="00E83ABC">
        <w:t xml:space="preserve"> the SIS Act was changed to allow a pension to be paid from </w:t>
      </w:r>
      <w:r w:rsidR="00E83ABC" w:rsidRPr="002479B7">
        <w:rPr>
          <w:i/>
        </w:rPr>
        <w:t>MySuper</w:t>
      </w:r>
      <w:r w:rsidR="00E83ABC">
        <w:t xml:space="preserve"> assets, </w:t>
      </w:r>
      <w:r w:rsidR="00881C00">
        <w:t xml:space="preserve">then changes would also be required to the PSSAP Trust Deed and Rules to allow </w:t>
      </w:r>
      <w:r w:rsidR="002479B7">
        <w:t>pensions to be paid</w:t>
      </w:r>
      <w:r w:rsidR="00881C00">
        <w:t>.</w:t>
      </w:r>
    </w:p>
    <w:p w:rsidR="00E83ABC" w:rsidRDefault="00740F34"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New Rule 2.1A.1(</w:t>
      </w:r>
      <w:r w:rsidR="007531B2">
        <w:t>i)</w:t>
      </w:r>
      <w:r>
        <w:t xml:space="preserve"> provides</w:t>
      </w:r>
      <w:r w:rsidR="007531B2">
        <w:t xml:space="preserve"> that </w:t>
      </w:r>
      <w:r w:rsidR="005F7915">
        <w:t xml:space="preserve">CSC must ensure that </w:t>
      </w:r>
      <w:r w:rsidR="007531B2">
        <w:t xml:space="preserve">a PSSAP member or non-member spouse who holds a </w:t>
      </w:r>
      <w:r w:rsidR="007531B2" w:rsidRPr="00302610">
        <w:rPr>
          <w:i/>
        </w:rPr>
        <w:t xml:space="preserve">MySuper </w:t>
      </w:r>
      <w:r w:rsidR="007531B2">
        <w:t>product is not precluded from hold</w:t>
      </w:r>
      <w:r w:rsidR="00F31AF3">
        <w:t>ing</w:t>
      </w:r>
      <w:r w:rsidR="007531B2">
        <w:t xml:space="preserve"> an interest in another class in PSSAP only because they hold a </w:t>
      </w:r>
      <w:r w:rsidR="007531B2" w:rsidRPr="00302610">
        <w:rPr>
          <w:i/>
        </w:rPr>
        <w:t>MySuper</w:t>
      </w:r>
      <w:r w:rsidR="007531B2">
        <w:t xml:space="preserve"> product </w:t>
      </w:r>
      <w:r w:rsidR="005F7915" w:rsidRPr="00B22E79">
        <w:rPr>
          <w:i/>
          <w:sz w:val="22"/>
          <w:szCs w:val="22"/>
        </w:rPr>
        <w:t>(paragraph 29TC(1)</w:t>
      </w:r>
      <w:r w:rsidR="005F7915">
        <w:rPr>
          <w:i/>
          <w:sz w:val="22"/>
          <w:szCs w:val="22"/>
        </w:rPr>
        <w:t>(j</w:t>
      </w:r>
      <w:r w:rsidR="005F7915" w:rsidRPr="00B22E79">
        <w:rPr>
          <w:i/>
          <w:sz w:val="22"/>
          <w:szCs w:val="22"/>
        </w:rPr>
        <w:t>) of the SIS Act)</w:t>
      </w:r>
      <w:r w:rsidR="005F7915">
        <w:rPr>
          <w:i/>
          <w:sz w:val="22"/>
          <w:szCs w:val="22"/>
        </w:rPr>
        <w:t>)</w:t>
      </w:r>
      <w:r w:rsidR="005F7915" w:rsidRPr="005F7915">
        <w:t>.</w:t>
      </w:r>
      <w:r w:rsidR="005F7915">
        <w:t xml:space="preserve"> </w:t>
      </w:r>
    </w:p>
    <w:p w:rsidR="00AE43CF" w:rsidRDefault="00AE43CF" w:rsidP="00AE43CF">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p w:rsidR="005F7915" w:rsidRDefault="005F7915"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lastRenderedPageBreak/>
        <w:t xml:space="preserve">New Rule 2.1A.1(j) provides that CSC must ensure that a PSSAP member or non-member spouse is not precluded from holding a </w:t>
      </w:r>
      <w:r w:rsidRPr="00302610">
        <w:rPr>
          <w:i/>
        </w:rPr>
        <w:t>MySuper</w:t>
      </w:r>
      <w:r>
        <w:t xml:space="preserve"> product because they hold another interest of another class in PSSAP </w:t>
      </w:r>
      <w:r w:rsidRPr="00B22E79">
        <w:rPr>
          <w:i/>
          <w:sz w:val="22"/>
          <w:szCs w:val="22"/>
        </w:rPr>
        <w:t>(paragraph 29TC(1)</w:t>
      </w:r>
      <w:r>
        <w:rPr>
          <w:i/>
          <w:sz w:val="22"/>
          <w:szCs w:val="22"/>
        </w:rPr>
        <w:t>(k</w:t>
      </w:r>
      <w:r w:rsidRPr="00B22E79">
        <w:rPr>
          <w:i/>
          <w:sz w:val="22"/>
          <w:szCs w:val="22"/>
        </w:rPr>
        <w:t>) of the SIS Act)</w:t>
      </w:r>
      <w:r>
        <w:rPr>
          <w:i/>
          <w:sz w:val="22"/>
          <w:szCs w:val="22"/>
        </w:rPr>
        <w:t>)</w:t>
      </w:r>
      <w:r>
        <w:rPr>
          <w:i/>
        </w:rPr>
        <w:t>.</w:t>
      </w:r>
    </w:p>
    <w:p w:rsidR="00CB380D" w:rsidRPr="00B84B4A" w:rsidRDefault="00CB380D" w:rsidP="00CB380D">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r w:rsidRPr="00B84B4A">
        <w:rPr>
          <w:b/>
        </w:rPr>
        <w:t xml:space="preserve">Part </w:t>
      </w:r>
      <w:r w:rsidR="004C06A8">
        <w:rPr>
          <w:b/>
        </w:rPr>
        <w:t>6</w:t>
      </w:r>
      <w:r w:rsidRPr="00B84B4A">
        <w:rPr>
          <w:b/>
        </w:rPr>
        <w:t xml:space="preserve"> - </w:t>
      </w:r>
      <w:r>
        <w:rPr>
          <w:b/>
        </w:rPr>
        <w:t>Other</w:t>
      </w:r>
    </w:p>
    <w:p w:rsidR="0057406B" w:rsidRPr="0057406B" w:rsidRDefault="0057406B" w:rsidP="00CB380D">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57406B">
        <w:rPr>
          <w:b/>
        </w:rPr>
        <w:t xml:space="preserve">Item </w:t>
      </w:r>
      <w:r w:rsidR="00D169AD">
        <w:rPr>
          <w:b/>
        </w:rPr>
        <w:t>2</w:t>
      </w:r>
      <w:r w:rsidRPr="0057406B">
        <w:rPr>
          <w:b/>
        </w:rPr>
        <w:t xml:space="preserve">1 </w:t>
      </w:r>
      <w:r w:rsidR="00EF7B5D">
        <w:t xml:space="preserve">updates Rule 3.1.6 to reflect that administration of the arrangements under the SIS </w:t>
      </w:r>
      <w:r w:rsidR="00AA0468">
        <w:t xml:space="preserve">Act and </w:t>
      </w:r>
      <w:r w:rsidR="005849E0">
        <w:t>SIS R</w:t>
      </w:r>
      <w:r w:rsidR="00AA0468">
        <w:t xml:space="preserve">egulations </w:t>
      </w:r>
      <w:r w:rsidR="00EF7B5D">
        <w:t>in relation to the release of superannuation benefits on compassionate grounds is the responsibility of the Chief Executive Medicare</w:t>
      </w:r>
      <w:r w:rsidR="00F31AF3">
        <w:t>.</w:t>
      </w:r>
      <w:r w:rsidR="00EF7B5D">
        <w:t xml:space="preserve"> </w:t>
      </w:r>
      <w:bookmarkStart w:id="0" w:name="_GoBack"/>
      <w:bookmarkEnd w:id="0"/>
    </w:p>
    <w:p w:rsidR="00CB380D" w:rsidRPr="00B34026" w:rsidRDefault="00CB380D" w:rsidP="00CB380D">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6810C3">
        <w:rPr>
          <w:b/>
        </w:rPr>
        <w:t xml:space="preserve">Item </w:t>
      </w:r>
      <w:r w:rsidR="00D169AD">
        <w:rPr>
          <w:b/>
        </w:rPr>
        <w:t>22</w:t>
      </w:r>
      <w:r w:rsidRPr="006810C3">
        <w:rPr>
          <w:b/>
        </w:rPr>
        <w:t xml:space="preserve"> </w:t>
      </w:r>
      <w:r w:rsidRPr="00B34026">
        <w:t>corrects</w:t>
      </w:r>
      <w:r>
        <w:rPr>
          <w:b/>
        </w:rPr>
        <w:t xml:space="preserve"> </w:t>
      </w:r>
      <w:r>
        <w:t>a grammatical error in Rule 4.1.3B.</w:t>
      </w:r>
    </w:p>
    <w:p w:rsidR="00E52CAA" w:rsidRDefault="00E52CAA"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br w:type="page"/>
      </w:r>
      <w:r w:rsidR="004E5762">
        <w:lastRenderedPageBreak/>
        <w:tab/>
      </w:r>
      <w:r w:rsidR="004E5762">
        <w:tab/>
      </w:r>
      <w:r w:rsidR="004E5762">
        <w:tab/>
      </w:r>
      <w:r w:rsidR="004E5762">
        <w:tab/>
      </w:r>
      <w:r w:rsidR="004E5762">
        <w:tab/>
      </w:r>
      <w:r w:rsidR="004E5762">
        <w:tab/>
      </w:r>
      <w:r w:rsidR="004E5762">
        <w:tab/>
      </w:r>
      <w:r>
        <w:tab/>
      </w:r>
      <w:r w:rsidRPr="00E52CAA">
        <w:rPr>
          <w:b/>
          <w:bCs/>
        </w:rPr>
        <w:t>A</w:t>
      </w:r>
      <w:r w:rsidR="004E5762">
        <w:rPr>
          <w:b/>
          <w:bCs/>
        </w:rPr>
        <w:t>TTACHMENT</w:t>
      </w:r>
      <w:r w:rsidRPr="00E52CAA">
        <w:rPr>
          <w:b/>
          <w:bCs/>
        </w:rPr>
        <w:t xml:space="preserve"> B</w:t>
      </w:r>
    </w:p>
    <w:p w:rsidR="00E52CAA" w:rsidRDefault="00503786"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-169545</wp:posOffset>
                </wp:positionH>
                <wp:positionV relativeFrom="paragraph">
                  <wp:posOffset>206375</wp:posOffset>
                </wp:positionV>
                <wp:extent cx="6118860" cy="7474585"/>
                <wp:effectExtent l="38100" t="38100" r="1524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474585"/>
                        </a:xfrm>
                        <a:prstGeom prst="rect">
                          <a:avLst/>
                        </a:prstGeom>
                        <a:solidFill>
                          <a:srgbClr val="FFFFFF"/>
                        </a:solidFill>
                        <a:ln w="76200" cmpd="tri">
                          <a:solidFill>
                            <a:srgbClr val="000000"/>
                          </a:solidFill>
                          <a:miter lim="800000"/>
                          <a:headEnd/>
                          <a:tailEnd/>
                        </a:ln>
                      </wps:spPr>
                      <wps:txbx>
                        <w:txbxContent>
                          <w:p w:rsidR="00FA2760" w:rsidRPr="00E4135E" w:rsidRDefault="00FA2760" w:rsidP="00E72889">
                            <w:pPr>
                              <w:spacing w:before="120" w:after="120"/>
                              <w:jc w:val="center"/>
                              <w:rPr>
                                <w:b/>
                                <w:sz w:val="28"/>
                                <w:szCs w:val="28"/>
                              </w:rPr>
                            </w:pPr>
                            <w:r w:rsidRPr="00E4135E">
                              <w:rPr>
                                <w:b/>
                                <w:sz w:val="28"/>
                                <w:szCs w:val="28"/>
                              </w:rPr>
                              <w:t>Statement of Compatibility with Human Rights</w:t>
                            </w:r>
                          </w:p>
                          <w:p w:rsidR="00FA2760" w:rsidRPr="00E4135E" w:rsidRDefault="00FA2760" w:rsidP="00E72889">
                            <w:pPr>
                              <w:spacing w:before="120" w:after="120"/>
                              <w:jc w:val="center"/>
                            </w:pPr>
                            <w:r w:rsidRPr="00E4135E">
                              <w:rPr>
                                <w:i/>
                              </w:rPr>
                              <w:t>Prepared in accordance with Part 3 of the Human Rights (Parliamentary Scrutiny) Act 2011</w:t>
                            </w:r>
                          </w:p>
                          <w:p w:rsidR="00FA2760" w:rsidRPr="00E4135E" w:rsidRDefault="00FA2760" w:rsidP="00E72889">
                            <w:pPr>
                              <w:spacing w:before="120" w:after="120"/>
                              <w:jc w:val="center"/>
                              <w:rPr>
                                <w:b/>
                              </w:rPr>
                            </w:pPr>
                            <w:r>
                              <w:rPr>
                                <w:b/>
                              </w:rPr>
                              <w:t>Superannuation (PSSAP Trust Deed) (Insurance and Other Matters) Amendment Instrument 2016</w:t>
                            </w:r>
                            <w:r w:rsidRPr="00E4135E">
                              <w:rPr>
                                <w:b/>
                              </w:rPr>
                              <w:t xml:space="preserve"> </w:t>
                            </w:r>
                          </w:p>
                          <w:p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FA2760" w:rsidRPr="00E4135E" w:rsidRDefault="00FA2760" w:rsidP="00E72889">
                            <w:pPr>
                              <w:spacing w:before="120" w:after="120"/>
                              <w:jc w:val="both"/>
                              <w:rPr>
                                <w:b/>
                              </w:rPr>
                            </w:pPr>
                            <w:r>
                              <w:rPr>
                                <w:b/>
                              </w:rPr>
                              <w:t xml:space="preserve">Overview of the </w:t>
                            </w:r>
                            <w:r w:rsidRPr="00E4135E">
                              <w:rPr>
                                <w:b/>
                              </w:rPr>
                              <w:t>Legislative Instrument</w:t>
                            </w:r>
                          </w:p>
                          <w:p w:rsidR="00FA2760" w:rsidRDefault="00FA2760" w:rsidP="001134E1">
                            <w:pPr>
                              <w:widowControl w:val="0"/>
                              <w:spacing w:before="120" w:after="120"/>
                            </w:pPr>
                            <w:r w:rsidRPr="00150645">
                              <w:t xml:space="preserve">The purpose of the </w:t>
                            </w:r>
                            <w:r>
                              <w:t>Superannuation (PSSAP Trust Deed) (Insurance and Other Matters) Amendment Instrument 2016 (Amending Deed) is to amend the Rules to:</w:t>
                            </w:r>
                          </w:p>
                          <w:p w:rsidR="00FA2760" w:rsidRDefault="00FA2760" w:rsidP="001134E1">
                            <w:pPr>
                              <w:widowControl w:val="0"/>
                              <w:numPr>
                                <w:ilvl w:val="0"/>
                                <w:numId w:val="47"/>
                              </w:numPr>
                              <w:spacing w:after="240"/>
                            </w:pPr>
                            <w:r>
                              <w:t>allow any income protection superannuation contribution amount paid by an insurance company in respect of an ordinary employer- sponsored PSSAP member to be paid to PSSAP;</w:t>
                            </w:r>
                          </w:p>
                          <w:p w:rsidR="00FA2760" w:rsidRDefault="00FA2760" w:rsidP="001134E1">
                            <w:pPr>
                              <w:widowControl w:val="0"/>
                              <w:numPr>
                                <w:ilvl w:val="0"/>
                                <w:numId w:val="47"/>
                              </w:numPr>
                              <w:spacing w:after="240"/>
                            </w:pPr>
                            <w:r>
                              <w:t>allow a PSSAP member entitled to invalidity benefits to leave an amount in their PSSAP account, for example, to cover the situation where they may wish to continue with their PSSAP death insurance cover;</w:t>
                            </w:r>
                          </w:p>
                          <w:p w:rsidR="00FA2760" w:rsidRDefault="00FA2760" w:rsidP="001134E1">
                            <w:pPr>
                              <w:widowControl w:val="0"/>
                              <w:numPr>
                                <w:ilvl w:val="0"/>
                                <w:numId w:val="47"/>
                              </w:numPr>
                              <w:spacing w:after="240"/>
                            </w:pPr>
                            <w:r>
                              <w:t>put in place spouse contributions splitting arrangements; and</w:t>
                            </w:r>
                          </w:p>
                          <w:p w:rsidR="00FA2760" w:rsidRDefault="00FA2760" w:rsidP="001134E1">
                            <w:pPr>
                              <w:widowControl w:val="0"/>
                              <w:numPr>
                                <w:ilvl w:val="0"/>
                                <w:numId w:val="47"/>
                              </w:numPr>
                              <w:spacing w:after="240"/>
                            </w:pPr>
                            <w:r>
                              <w:t>give CSC greater flexibility over investment of amounts held in a deceased PSSAP member’s account prior to payment.</w:t>
                            </w:r>
                          </w:p>
                          <w:p w:rsidR="00FA2760" w:rsidRDefault="00FA2760" w:rsidP="001134E1">
                            <w:pPr>
                              <w:widowControl w:val="0"/>
                              <w:spacing w:after="240"/>
                            </w:pPr>
                            <w:r>
                              <w:t xml:space="preserve">In addition, the Amending Deed updates the Rules in relation to matters related to </w:t>
                            </w:r>
                            <w:r w:rsidRPr="00D56D6B">
                              <w:rPr>
                                <w:i/>
                              </w:rPr>
                              <w:t>MySuper</w:t>
                            </w:r>
                            <w:r>
                              <w:t xml:space="preserve">, makes a consequential change as result of release of benefits on compassionate grounds now being administered by the Chief Executive Medicare and corrects a grammatical error. </w:t>
                            </w:r>
                          </w:p>
                          <w:p w:rsidR="00FA2760" w:rsidRPr="00E4135E" w:rsidRDefault="00FA2760" w:rsidP="00E72889">
                            <w:pPr>
                              <w:spacing w:before="120" w:after="120"/>
                              <w:rPr>
                                <w:b/>
                              </w:rPr>
                            </w:pPr>
                            <w:r w:rsidRPr="00E4135E">
                              <w:rPr>
                                <w:b/>
                              </w:rPr>
                              <w:t>Human rights implications</w:t>
                            </w:r>
                          </w:p>
                          <w:p w:rsidR="00FA2760" w:rsidRPr="00E4135E" w:rsidRDefault="00FA2760" w:rsidP="00E72889">
                            <w:pPr>
                              <w:spacing w:before="120" w:after="120"/>
                            </w:pPr>
                            <w:r w:rsidRPr="00E4135E">
                              <w:t>This Legislative Instrument does not engage any of the applicable rights or freedoms.</w:t>
                            </w:r>
                          </w:p>
                          <w:p w:rsidR="00FA2760" w:rsidRPr="00E4135E" w:rsidRDefault="00FA2760" w:rsidP="00E72889">
                            <w:pPr>
                              <w:spacing w:before="120" w:after="120"/>
                              <w:rPr>
                                <w:b/>
                              </w:rPr>
                            </w:pPr>
                            <w:r w:rsidRPr="00E4135E">
                              <w:rPr>
                                <w:b/>
                              </w:rPr>
                              <w:t>Conclusion</w:t>
                            </w:r>
                          </w:p>
                          <w:p w:rsidR="00FA2760" w:rsidRPr="00E4135E" w:rsidRDefault="00FA2760" w:rsidP="00E72889">
                            <w:pPr>
                              <w:spacing w:before="120" w:after="120"/>
                            </w:pPr>
                            <w:r w:rsidRPr="00E4135E">
                              <w:t>This Legislative Instrument is compatible with human rights as it does not raise any human rights issues.</w:t>
                            </w:r>
                          </w:p>
                          <w:p w:rsidR="00FA2760" w:rsidRPr="00E4135E" w:rsidRDefault="00FA2760" w:rsidP="00E72889">
                            <w:pPr>
                              <w:spacing w:before="120" w:after="120"/>
                              <w:jc w:val="center"/>
                            </w:pPr>
                          </w:p>
                          <w:p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35pt;margin-top:16.25pt;width:481.8pt;height:58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" strokeweight="6pt">
                <v:stroke linestyle="thickBetweenThin"/>
                <v:textbox inset="5mm,,5mm">
                  <w:txbxContent>
                    <w:p w:rsidR="00FA2760" w:rsidRPr="00E4135E" w:rsidRDefault="00FA2760" w:rsidP="00E72889">
                      <w:pPr>
                        <w:spacing w:before="120" w:after="120"/>
                        <w:jc w:val="center"/>
                        <w:rPr>
                          <w:b/>
                          <w:sz w:val="28"/>
                          <w:szCs w:val="28"/>
                        </w:rPr>
                      </w:pPr>
                      <w:r w:rsidRPr="00E4135E">
                        <w:rPr>
                          <w:b/>
                          <w:sz w:val="28"/>
                          <w:szCs w:val="28"/>
                        </w:rPr>
                        <w:t>Statement of Compatibility with Human Rights</w:t>
                      </w:r>
                    </w:p>
                    <w:p w:rsidR="00FA2760" w:rsidRPr="00E4135E" w:rsidRDefault="00FA2760" w:rsidP="00E72889">
                      <w:pPr>
                        <w:spacing w:before="120" w:after="120"/>
                        <w:jc w:val="center"/>
                      </w:pPr>
                      <w:r w:rsidRPr="00E4135E">
                        <w:rPr>
                          <w:i/>
                        </w:rPr>
                        <w:t>Prepared in accordance with Part 3 of the Human Rights (Parliamentary Scrutiny) Act 2011</w:t>
                      </w:r>
                    </w:p>
                    <w:p w:rsidR="00FA2760" w:rsidRPr="00E4135E" w:rsidRDefault="00FA2760" w:rsidP="00E72889">
                      <w:pPr>
                        <w:spacing w:before="120" w:after="120"/>
                        <w:jc w:val="center"/>
                        <w:rPr>
                          <w:b/>
                        </w:rPr>
                      </w:pPr>
                      <w:r>
                        <w:rPr>
                          <w:b/>
                        </w:rPr>
                        <w:t>Superannuation (PSSAP Trust Deed) (Insurance and Other Matters) Amendment Instrument 2016</w:t>
                      </w:r>
                      <w:r w:rsidRPr="00E4135E">
                        <w:rPr>
                          <w:b/>
                        </w:rPr>
                        <w:t xml:space="preserve"> </w:t>
                      </w:r>
                    </w:p>
                    <w:p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FA2760" w:rsidRPr="00E4135E" w:rsidRDefault="00FA2760" w:rsidP="00E72889">
                      <w:pPr>
                        <w:spacing w:before="120" w:after="120"/>
                        <w:jc w:val="both"/>
                        <w:rPr>
                          <w:b/>
                        </w:rPr>
                      </w:pPr>
                      <w:r>
                        <w:rPr>
                          <w:b/>
                        </w:rPr>
                        <w:t xml:space="preserve">Overview of the </w:t>
                      </w:r>
                      <w:r w:rsidRPr="00E4135E">
                        <w:rPr>
                          <w:b/>
                        </w:rPr>
                        <w:t>Legislative Instrument</w:t>
                      </w:r>
                    </w:p>
                    <w:p w:rsidR="00FA2760" w:rsidRDefault="00FA2760" w:rsidP="001134E1">
                      <w:pPr>
                        <w:widowControl w:val="0"/>
                        <w:spacing w:before="120" w:after="120"/>
                      </w:pPr>
                      <w:r w:rsidRPr="00150645">
                        <w:t xml:space="preserve">The purpose of the </w:t>
                      </w:r>
                      <w:r>
                        <w:t>Superannuation (PSSAP Trust Deed) (Insurance and Other Matters) Amendment Instrument 2016 (Amending Deed) is to amend the Rules to:</w:t>
                      </w:r>
                    </w:p>
                    <w:p w:rsidR="00FA2760" w:rsidRDefault="00FA2760" w:rsidP="001134E1">
                      <w:pPr>
                        <w:widowControl w:val="0"/>
                        <w:numPr>
                          <w:ilvl w:val="0"/>
                          <w:numId w:val="47"/>
                        </w:numPr>
                        <w:spacing w:after="240"/>
                      </w:pPr>
                      <w:r>
                        <w:t>allow any income protection superannuation contribution amount paid by an insurance company in respect of an ordinary employer- sponsored PSSAP member to be paid to PSSAP;</w:t>
                      </w:r>
                    </w:p>
                    <w:p w:rsidR="00FA2760" w:rsidRDefault="00FA2760" w:rsidP="001134E1">
                      <w:pPr>
                        <w:widowControl w:val="0"/>
                        <w:numPr>
                          <w:ilvl w:val="0"/>
                          <w:numId w:val="47"/>
                        </w:numPr>
                        <w:spacing w:after="240"/>
                      </w:pPr>
                      <w:r>
                        <w:t>allow a PSSAP member entitled to invalidity benefits to leave an amount in their PSSAP account, for example, to cover the situation where they may wish to continue with their PSSAP death insurance cover;</w:t>
                      </w:r>
                    </w:p>
                    <w:p w:rsidR="00FA2760" w:rsidRDefault="00FA2760" w:rsidP="001134E1">
                      <w:pPr>
                        <w:widowControl w:val="0"/>
                        <w:numPr>
                          <w:ilvl w:val="0"/>
                          <w:numId w:val="47"/>
                        </w:numPr>
                        <w:spacing w:after="240"/>
                      </w:pPr>
                      <w:r>
                        <w:t>put in place spouse contributions splitting arrangements; and</w:t>
                      </w:r>
                    </w:p>
                    <w:p w:rsidR="00FA2760" w:rsidRDefault="00FA2760" w:rsidP="001134E1">
                      <w:pPr>
                        <w:widowControl w:val="0"/>
                        <w:numPr>
                          <w:ilvl w:val="0"/>
                          <w:numId w:val="47"/>
                        </w:numPr>
                        <w:spacing w:after="240"/>
                      </w:pPr>
                      <w:r>
                        <w:t>give CSC greater flexibility over investment of amounts held in a deceased PSSAP member’s account prior to payment.</w:t>
                      </w:r>
                    </w:p>
                    <w:p w:rsidR="00FA2760" w:rsidRDefault="00FA2760" w:rsidP="001134E1">
                      <w:pPr>
                        <w:widowControl w:val="0"/>
                        <w:spacing w:after="240"/>
                      </w:pPr>
                      <w:r>
                        <w:t xml:space="preserve">In addition, the Amending Deed updates the Rules in relation to matters related to </w:t>
                      </w:r>
                      <w:r w:rsidRPr="00D56D6B">
                        <w:rPr>
                          <w:i/>
                        </w:rPr>
                        <w:t>MySuper</w:t>
                      </w:r>
                      <w:r>
                        <w:t xml:space="preserve">, makes a consequential change as result of release of benefits on compassionate grounds now being administered by the Chief Executive Medicare and corrects a grammatical error. </w:t>
                      </w:r>
                    </w:p>
                    <w:p w:rsidR="00FA2760" w:rsidRPr="00E4135E" w:rsidRDefault="00FA2760" w:rsidP="00E72889">
                      <w:pPr>
                        <w:spacing w:before="120" w:after="120"/>
                        <w:rPr>
                          <w:b/>
                        </w:rPr>
                      </w:pPr>
                      <w:r w:rsidRPr="00E4135E">
                        <w:rPr>
                          <w:b/>
                        </w:rPr>
                        <w:t>Human rights implications</w:t>
                      </w:r>
                    </w:p>
                    <w:p w:rsidR="00FA2760" w:rsidRPr="00E4135E" w:rsidRDefault="00FA2760" w:rsidP="00E72889">
                      <w:pPr>
                        <w:spacing w:before="120" w:after="120"/>
                      </w:pPr>
                      <w:r w:rsidRPr="00E4135E">
                        <w:t>This Legislative Instrument does not engage any of the applicable rights or freedoms.</w:t>
                      </w:r>
                    </w:p>
                    <w:p w:rsidR="00FA2760" w:rsidRPr="00E4135E" w:rsidRDefault="00FA2760" w:rsidP="00E72889">
                      <w:pPr>
                        <w:spacing w:before="120" w:after="120"/>
                        <w:rPr>
                          <w:b/>
                        </w:rPr>
                      </w:pPr>
                      <w:r w:rsidRPr="00E4135E">
                        <w:rPr>
                          <w:b/>
                        </w:rPr>
                        <w:t>Conclusion</w:t>
                      </w:r>
                    </w:p>
                    <w:p w:rsidR="00FA2760" w:rsidRPr="00E4135E" w:rsidRDefault="00FA2760" w:rsidP="00E72889">
                      <w:pPr>
                        <w:spacing w:before="120" w:after="120"/>
                      </w:pPr>
                      <w:r w:rsidRPr="00E4135E">
                        <w:t>This Legislative Instrument is compatible with human rights as it does not raise any human rights issues.</w:t>
                      </w:r>
                    </w:p>
                    <w:p w:rsidR="00FA2760" w:rsidRPr="00E4135E" w:rsidRDefault="00FA2760" w:rsidP="00E72889">
                      <w:pPr>
                        <w:spacing w:before="120" w:after="120"/>
                        <w:jc w:val="center"/>
                      </w:pPr>
                    </w:p>
                    <w:p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p>
                  </w:txbxContent>
                </v:textbox>
              </v:rect>
            </w:pict>
          </mc:Fallback>
        </mc:AlternateContent>
      </w:r>
    </w:p>
    <w:p w:rsidR="00E52CAA" w:rsidRPr="00C36CD4" w:rsidRDefault="00E52CAA"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sectPr w:rsidR="00E52CAA" w:rsidRPr="00C36CD4" w:rsidSect="00DE1C7B">
      <w:headerReference w:type="default" r:id="rId8"/>
      <w:footerReference w:type="default" r:id="rId9"/>
      <w:headerReference w:type="first" r:id="rId10"/>
      <w:footerReference w:type="first" r:id="rId11"/>
      <w:pgSz w:w="11907" w:h="16834"/>
      <w:pgMar w:top="1304" w:right="1361" w:bottom="993" w:left="1361" w:header="397"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760" w:rsidRDefault="00FA2760">
      <w:r>
        <w:separator/>
      </w:r>
    </w:p>
  </w:endnote>
  <w:endnote w:type="continuationSeparator" w:id="0">
    <w:p w:rsidR="00FA2760" w:rsidRDefault="00FA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60" w:rsidRPr="00EB7428" w:rsidRDefault="00FA2760" w:rsidP="00EB7428">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60" w:rsidRPr="00EB7428" w:rsidRDefault="00FA2760" w:rsidP="00EB7428">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760" w:rsidRDefault="00FA2760">
      <w:r>
        <w:separator/>
      </w:r>
    </w:p>
  </w:footnote>
  <w:footnote w:type="continuationSeparator" w:id="0">
    <w:p w:rsidR="00FA2760" w:rsidRDefault="00FA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60" w:rsidRDefault="002027A8">
    <w:pPr>
      <w:pStyle w:val="Header"/>
      <w:framePr w:wrap="auto" w:vAnchor="text" w:hAnchor="margin" w:xAlign="center" w:y="1"/>
      <w:rPr>
        <w:rStyle w:val="PageNumber"/>
      </w:rPr>
    </w:pPr>
    <w:r>
      <w:rPr>
        <w:rStyle w:val="PageNumber"/>
      </w:rPr>
      <w:fldChar w:fldCharType="begin"/>
    </w:r>
    <w:r w:rsidR="00FA2760">
      <w:rPr>
        <w:rStyle w:val="PageNumber"/>
      </w:rPr>
      <w:instrText xml:space="preserve">PAGE  </w:instrText>
    </w:r>
    <w:r>
      <w:rPr>
        <w:rStyle w:val="PageNumber"/>
      </w:rPr>
      <w:fldChar w:fldCharType="separate"/>
    </w:r>
    <w:r w:rsidR="00F5337A">
      <w:rPr>
        <w:rStyle w:val="PageNumber"/>
        <w:noProof/>
      </w:rPr>
      <w:t>9</w:t>
    </w:r>
    <w:r>
      <w:rPr>
        <w:rStyle w:val="PageNumber"/>
      </w:rPr>
      <w:fldChar w:fldCharType="end"/>
    </w:r>
  </w:p>
  <w:p w:rsidR="00FA2760" w:rsidRDefault="00FA2760">
    <w:pPr>
      <w:pStyle w:val="Header"/>
      <w:jc w:val="center"/>
      <w:rPr>
        <w:snapToGrid w:val="0"/>
        <w:color w:val="000000"/>
      </w:rPr>
    </w:pPr>
    <w:r>
      <w:rPr>
        <w:snapToGrid w:val="0"/>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60" w:rsidRDefault="00FA2760">
    <w:pPr>
      <w:pStyle w:val="Header"/>
      <w:jc w:val="center"/>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15:restartNumberingAfterBreak="0">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2" w15:restartNumberingAfterBreak="0">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15:restartNumberingAfterBreak="0">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5" w15:restartNumberingAfterBreak="0">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73A2ED5"/>
    <w:multiLevelType w:val="hybridMultilevel"/>
    <w:tmpl w:val="36828004"/>
    <w:lvl w:ilvl="0" w:tplc="C28E4DD6">
      <w:start w:val="1"/>
      <w:numFmt w:val="decimal"/>
      <w:lvlText w:val="%1."/>
      <w:lvlJc w:val="left"/>
      <w:pPr>
        <w:tabs>
          <w:tab w:val="num" w:pos="113"/>
        </w:tabs>
        <w:ind w:left="284" w:hanging="284"/>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F52E9E"/>
    <w:multiLevelType w:val="hybridMultilevel"/>
    <w:tmpl w:val="56FA2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19" w15:restartNumberingAfterBreak="0">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7920D39"/>
    <w:multiLevelType w:val="multilevel"/>
    <w:tmpl w:val="7D22285A"/>
    <w:lvl w:ilvl="0">
      <w:start w:val="2"/>
      <w:numFmt w:val="decimal"/>
      <w:lvlText w:val="%1."/>
      <w:lvlJc w:val="left"/>
      <w:pPr>
        <w:tabs>
          <w:tab w:val="num" w:pos="425"/>
        </w:tabs>
        <w:ind w:left="0" w:firstLine="0"/>
      </w:pPr>
      <w:rPr>
        <w:rFonts w:hint="default"/>
        <w:color w:val="auto"/>
      </w:rPr>
    </w:lvl>
    <w:lvl w:ilvl="1">
      <w:start w:val="1"/>
      <w:numFmt w:val="lowerLetter"/>
      <w:lvlText w:val="(%2)"/>
      <w:lvlJc w:val="left"/>
      <w:pPr>
        <w:tabs>
          <w:tab w:val="num" w:pos="567"/>
        </w:tabs>
        <w:ind w:left="539" w:hanging="539"/>
      </w:pPr>
      <w:rPr>
        <w:rFonts w:hint="default"/>
        <w:color w:val="auto"/>
      </w:rPr>
    </w:lvl>
    <w:lvl w:ilvl="2">
      <w:start w:val="1"/>
      <w:numFmt w:val="lowerRoman"/>
      <w:lvlText w:val="(%3)"/>
      <w:lvlJc w:val="right"/>
      <w:pPr>
        <w:tabs>
          <w:tab w:val="num" w:pos="1134"/>
        </w:tabs>
        <w:ind w:left="1077" w:hanging="226"/>
      </w:pPr>
      <w:rPr>
        <w:rFonts w:hint="default"/>
        <w:color w:val="auto"/>
      </w:rPr>
    </w:lvl>
    <w:lvl w:ilvl="3">
      <w:start w:val="1"/>
      <w:numFmt w:val="none"/>
      <w:lvlText w:val="-"/>
      <w:lvlJc w:val="left"/>
      <w:pPr>
        <w:tabs>
          <w:tab w:val="num" w:pos="1134"/>
        </w:tabs>
        <w:ind w:left="1077" w:hanging="22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8" w15:restartNumberingAfterBreak="0">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7303AC1"/>
    <w:multiLevelType w:val="hybridMultilevel"/>
    <w:tmpl w:val="E5F4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1B01292"/>
    <w:multiLevelType w:val="hybridMultilevel"/>
    <w:tmpl w:val="33302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7" w15:restartNumberingAfterBreak="0">
    <w:nsid w:val="5C684F2F"/>
    <w:multiLevelType w:val="hybridMultilevel"/>
    <w:tmpl w:val="2C0E8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7423E4"/>
    <w:multiLevelType w:val="hybridMultilevel"/>
    <w:tmpl w:val="1B8C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E211F9"/>
    <w:multiLevelType w:val="hybridMultilevel"/>
    <w:tmpl w:val="7F2C386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1" w15:restartNumberingAfterBreak="0">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8DF4A84"/>
    <w:multiLevelType w:val="hybridMultilevel"/>
    <w:tmpl w:val="C10ED95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9"/>
  </w:num>
  <w:num w:numId="4">
    <w:abstractNumId w:val="7"/>
  </w:num>
  <w:num w:numId="5">
    <w:abstractNumId w:val="0"/>
  </w:num>
  <w:num w:numId="6">
    <w:abstractNumId w:val="16"/>
  </w:num>
  <w:num w:numId="7">
    <w:abstractNumId w:val="34"/>
  </w:num>
  <w:num w:numId="8">
    <w:abstractNumId w:val="3"/>
  </w:num>
  <w:num w:numId="9">
    <w:abstractNumId w:val="13"/>
  </w:num>
  <w:num w:numId="10">
    <w:abstractNumId w:val="42"/>
  </w:num>
  <w:num w:numId="11">
    <w:abstractNumId w:val="15"/>
  </w:num>
  <w:num w:numId="12">
    <w:abstractNumId w:val="5"/>
  </w:num>
  <w:num w:numId="13">
    <w:abstractNumId w:val="41"/>
  </w:num>
  <w:num w:numId="14">
    <w:abstractNumId w:val="8"/>
  </w:num>
  <w:num w:numId="15">
    <w:abstractNumId w:val="17"/>
  </w:num>
  <w:num w:numId="16">
    <w:abstractNumId w:val="43"/>
  </w:num>
  <w:num w:numId="17">
    <w:abstractNumId w:val="32"/>
  </w:num>
  <w:num w:numId="18">
    <w:abstractNumId w:val="27"/>
  </w:num>
  <w:num w:numId="19">
    <w:abstractNumId w:val="26"/>
  </w:num>
  <w:num w:numId="20">
    <w:abstractNumId w:val="22"/>
  </w:num>
  <w:num w:numId="21">
    <w:abstractNumId w:val="30"/>
  </w:num>
  <w:num w:numId="22">
    <w:abstractNumId w:val="18"/>
  </w:num>
  <w:num w:numId="23">
    <w:abstractNumId w:val="38"/>
  </w:num>
  <w:num w:numId="24">
    <w:abstractNumId w:val="44"/>
  </w:num>
  <w:num w:numId="25">
    <w:abstractNumId w:val="24"/>
  </w:num>
  <w:num w:numId="26">
    <w:abstractNumId w:val="21"/>
  </w:num>
  <w:num w:numId="27">
    <w:abstractNumId w:val="31"/>
  </w:num>
  <w:num w:numId="28">
    <w:abstractNumId w:val="29"/>
  </w:num>
  <w:num w:numId="29">
    <w:abstractNumId w:val="10"/>
  </w:num>
  <w:num w:numId="30">
    <w:abstractNumId w:val="6"/>
  </w:num>
  <w:num w:numId="31">
    <w:abstractNumId w:val="36"/>
  </w:num>
  <w:num w:numId="32">
    <w:abstractNumId w:val="28"/>
  </w:num>
  <w:num w:numId="33">
    <w:abstractNumId w:val="9"/>
  </w:num>
  <w:num w:numId="34">
    <w:abstractNumId w:val="2"/>
  </w:num>
  <w:num w:numId="35">
    <w:abstractNumId w:val="14"/>
  </w:num>
  <w:num w:numId="36">
    <w:abstractNumId w:val="25"/>
  </w:num>
  <w:num w:numId="37">
    <w:abstractNumId w:val="45"/>
  </w:num>
  <w:num w:numId="38">
    <w:abstractNumId w:val="20"/>
  </w:num>
  <w:num w:numId="39">
    <w:abstractNumId w:val="11"/>
  </w:num>
  <w:num w:numId="40">
    <w:abstractNumId w:val="37"/>
  </w:num>
  <w:num w:numId="41">
    <w:abstractNumId w:val="35"/>
  </w:num>
  <w:num w:numId="42">
    <w:abstractNumId w:val="23"/>
  </w:num>
  <w:num w:numId="43">
    <w:abstractNumId w:val="33"/>
  </w:num>
  <w:num w:numId="44">
    <w:abstractNumId w:val="40"/>
  </w:num>
  <w:num w:numId="45">
    <w:abstractNumId w:val="12"/>
  </w:num>
  <w:num w:numId="46">
    <w:abstractNumId w:val="39"/>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187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7C"/>
    <w:rsid w:val="00000EB8"/>
    <w:rsid w:val="000023AA"/>
    <w:rsid w:val="00003870"/>
    <w:rsid w:val="0000431C"/>
    <w:rsid w:val="00005CE0"/>
    <w:rsid w:val="00007450"/>
    <w:rsid w:val="000102F4"/>
    <w:rsid w:val="00010469"/>
    <w:rsid w:val="00011688"/>
    <w:rsid w:val="00015FF0"/>
    <w:rsid w:val="0001696F"/>
    <w:rsid w:val="00016CC1"/>
    <w:rsid w:val="0002193D"/>
    <w:rsid w:val="00021A23"/>
    <w:rsid w:val="00022EFE"/>
    <w:rsid w:val="00023448"/>
    <w:rsid w:val="000248A8"/>
    <w:rsid w:val="00030286"/>
    <w:rsid w:val="00032E40"/>
    <w:rsid w:val="000340CE"/>
    <w:rsid w:val="00034832"/>
    <w:rsid w:val="00034E9D"/>
    <w:rsid w:val="0003556A"/>
    <w:rsid w:val="000406E2"/>
    <w:rsid w:val="000424B1"/>
    <w:rsid w:val="00042603"/>
    <w:rsid w:val="00042F07"/>
    <w:rsid w:val="00047357"/>
    <w:rsid w:val="000503E3"/>
    <w:rsid w:val="000511AE"/>
    <w:rsid w:val="000521DC"/>
    <w:rsid w:val="000559D4"/>
    <w:rsid w:val="00057ABE"/>
    <w:rsid w:val="00060228"/>
    <w:rsid w:val="00064B7C"/>
    <w:rsid w:val="00065EE7"/>
    <w:rsid w:val="00067AB8"/>
    <w:rsid w:val="0007017D"/>
    <w:rsid w:val="00071414"/>
    <w:rsid w:val="00072257"/>
    <w:rsid w:val="000722F1"/>
    <w:rsid w:val="000749FF"/>
    <w:rsid w:val="000753A2"/>
    <w:rsid w:val="000774B9"/>
    <w:rsid w:val="000800E4"/>
    <w:rsid w:val="00083C30"/>
    <w:rsid w:val="00086099"/>
    <w:rsid w:val="0008614B"/>
    <w:rsid w:val="000902D7"/>
    <w:rsid w:val="0009275B"/>
    <w:rsid w:val="000933B8"/>
    <w:rsid w:val="000961BA"/>
    <w:rsid w:val="00096B4D"/>
    <w:rsid w:val="00097489"/>
    <w:rsid w:val="000A059C"/>
    <w:rsid w:val="000A1D80"/>
    <w:rsid w:val="000A227A"/>
    <w:rsid w:val="000A3B89"/>
    <w:rsid w:val="000A4A26"/>
    <w:rsid w:val="000A548D"/>
    <w:rsid w:val="000A727B"/>
    <w:rsid w:val="000B1228"/>
    <w:rsid w:val="000B2675"/>
    <w:rsid w:val="000B513E"/>
    <w:rsid w:val="000B550D"/>
    <w:rsid w:val="000C32DE"/>
    <w:rsid w:val="000C3BB3"/>
    <w:rsid w:val="000C509F"/>
    <w:rsid w:val="000D097E"/>
    <w:rsid w:val="000D65FD"/>
    <w:rsid w:val="000E0D8E"/>
    <w:rsid w:val="000E1050"/>
    <w:rsid w:val="000E4AC7"/>
    <w:rsid w:val="000F0A6A"/>
    <w:rsid w:val="000F1854"/>
    <w:rsid w:val="000F27CD"/>
    <w:rsid w:val="000F3743"/>
    <w:rsid w:val="000F4645"/>
    <w:rsid w:val="000F7719"/>
    <w:rsid w:val="001125C3"/>
    <w:rsid w:val="00112BE9"/>
    <w:rsid w:val="001134E1"/>
    <w:rsid w:val="00115BD2"/>
    <w:rsid w:val="001160BB"/>
    <w:rsid w:val="00120281"/>
    <w:rsid w:val="00120E85"/>
    <w:rsid w:val="00124A34"/>
    <w:rsid w:val="00125B8F"/>
    <w:rsid w:val="00127A05"/>
    <w:rsid w:val="00127B25"/>
    <w:rsid w:val="00127CD3"/>
    <w:rsid w:val="00132D32"/>
    <w:rsid w:val="00132EEB"/>
    <w:rsid w:val="00135E76"/>
    <w:rsid w:val="00140631"/>
    <w:rsid w:val="00142232"/>
    <w:rsid w:val="00143862"/>
    <w:rsid w:val="00143AE7"/>
    <w:rsid w:val="001451A5"/>
    <w:rsid w:val="00146F33"/>
    <w:rsid w:val="00147159"/>
    <w:rsid w:val="00150645"/>
    <w:rsid w:val="001531B0"/>
    <w:rsid w:val="001542B9"/>
    <w:rsid w:val="0015457B"/>
    <w:rsid w:val="0015527C"/>
    <w:rsid w:val="001564B0"/>
    <w:rsid w:val="00156B97"/>
    <w:rsid w:val="00156BA0"/>
    <w:rsid w:val="00162810"/>
    <w:rsid w:val="00164BBF"/>
    <w:rsid w:val="001658B9"/>
    <w:rsid w:val="001668FC"/>
    <w:rsid w:val="00166CB1"/>
    <w:rsid w:val="00167C28"/>
    <w:rsid w:val="00170430"/>
    <w:rsid w:val="001720F0"/>
    <w:rsid w:val="001727C5"/>
    <w:rsid w:val="001733AE"/>
    <w:rsid w:val="00173677"/>
    <w:rsid w:val="00174359"/>
    <w:rsid w:val="00175E15"/>
    <w:rsid w:val="001766D3"/>
    <w:rsid w:val="00177AE5"/>
    <w:rsid w:val="0018138A"/>
    <w:rsid w:val="001846BD"/>
    <w:rsid w:val="001865AE"/>
    <w:rsid w:val="001878A8"/>
    <w:rsid w:val="0019024D"/>
    <w:rsid w:val="00194468"/>
    <w:rsid w:val="001952EE"/>
    <w:rsid w:val="00195BB3"/>
    <w:rsid w:val="00197F32"/>
    <w:rsid w:val="001A2093"/>
    <w:rsid w:val="001A43EB"/>
    <w:rsid w:val="001A4AC3"/>
    <w:rsid w:val="001A63D4"/>
    <w:rsid w:val="001B1095"/>
    <w:rsid w:val="001B1445"/>
    <w:rsid w:val="001B1D9D"/>
    <w:rsid w:val="001B1E7E"/>
    <w:rsid w:val="001B3540"/>
    <w:rsid w:val="001B4B6A"/>
    <w:rsid w:val="001B6BD9"/>
    <w:rsid w:val="001C1094"/>
    <w:rsid w:val="001C2F42"/>
    <w:rsid w:val="001C6EC1"/>
    <w:rsid w:val="001D54AD"/>
    <w:rsid w:val="001D798A"/>
    <w:rsid w:val="001D7A58"/>
    <w:rsid w:val="001D7EDE"/>
    <w:rsid w:val="001D7F89"/>
    <w:rsid w:val="001E052F"/>
    <w:rsid w:val="001E405D"/>
    <w:rsid w:val="001E7ED8"/>
    <w:rsid w:val="001F05C2"/>
    <w:rsid w:val="001F15FC"/>
    <w:rsid w:val="001F5FC6"/>
    <w:rsid w:val="001F7D94"/>
    <w:rsid w:val="00200728"/>
    <w:rsid w:val="002025AE"/>
    <w:rsid w:val="002027A8"/>
    <w:rsid w:val="002052C1"/>
    <w:rsid w:val="00207925"/>
    <w:rsid w:val="0021018A"/>
    <w:rsid w:val="0021114C"/>
    <w:rsid w:val="00211D95"/>
    <w:rsid w:val="00211F6C"/>
    <w:rsid w:val="00212961"/>
    <w:rsid w:val="0021384F"/>
    <w:rsid w:val="002160BF"/>
    <w:rsid w:val="00216404"/>
    <w:rsid w:val="00217933"/>
    <w:rsid w:val="00217AF8"/>
    <w:rsid w:val="00220D28"/>
    <w:rsid w:val="00221077"/>
    <w:rsid w:val="002244BA"/>
    <w:rsid w:val="0022453B"/>
    <w:rsid w:val="0022458D"/>
    <w:rsid w:val="0022532B"/>
    <w:rsid w:val="00225A08"/>
    <w:rsid w:val="002268D0"/>
    <w:rsid w:val="00231396"/>
    <w:rsid w:val="00232BF3"/>
    <w:rsid w:val="002360DD"/>
    <w:rsid w:val="002360EB"/>
    <w:rsid w:val="00236791"/>
    <w:rsid w:val="00240281"/>
    <w:rsid w:val="00240A7F"/>
    <w:rsid w:val="002429D1"/>
    <w:rsid w:val="002441AF"/>
    <w:rsid w:val="002450F1"/>
    <w:rsid w:val="0024605B"/>
    <w:rsid w:val="0024612B"/>
    <w:rsid w:val="00247070"/>
    <w:rsid w:val="002479B7"/>
    <w:rsid w:val="002502A7"/>
    <w:rsid w:val="00251671"/>
    <w:rsid w:val="00252D92"/>
    <w:rsid w:val="00252ED7"/>
    <w:rsid w:val="00254271"/>
    <w:rsid w:val="002549F9"/>
    <w:rsid w:val="00257663"/>
    <w:rsid w:val="0026122B"/>
    <w:rsid w:val="002614C3"/>
    <w:rsid w:val="002621E1"/>
    <w:rsid w:val="0026378E"/>
    <w:rsid w:val="00264B43"/>
    <w:rsid w:val="002715EB"/>
    <w:rsid w:val="002751CA"/>
    <w:rsid w:val="00275EBD"/>
    <w:rsid w:val="00280C2A"/>
    <w:rsid w:val="00281100"/>
    <w:rsid w:val="002811D3"/>
    <w:rsid w:val="002815DE"/>
    <w:rsid w:val="002856D7"/>
    <w:rsid w:val="00285BF1"/>
    <w:rsid w:val="00287B31"/>
    <w:rsid w:val="00290708"/>
    <w:rsid w:val="0029125B"/>
    <w:rsid w:val="002918EB"/>
    <w:rsid w:val="0029263A"/>
    <w:rsid w:val="00294101"/>
    <w:rsid w:val="00294FA1"/>
    <w:rsid w:val="0029568B"/>
    <w:rsid w:val="00297957"/>
    <w:rsid w:val="00297AD8"/>
    <w:rsid w:val="002A3F28"/>
    <w:rsid w:val="002A4D29"/>
    <w:rsid w:val="002A5957"/>
    <w:rsid w:val="002A5F26"/>
    <w:rsid w:val="002C5A9C"/>
    <w:rsid w:val="002C6E3F"/>
    <w:rsid w:val="002D19E2"/>
    <w:rsid w:val="002D257A"/>
    <w:rsid w:val="002D6578"/>
    <w:rsid w:val="002D6C85"/>
    <w:rsid w:val="002D745C"/>
    <w:rsid w:val="002E143A"/>
    <w:rsid w:val="002E19F3"/>
    <w:rsid w:val="002E361D"/>
    <w:rsid w:val="002E38B2"/>
    <w:rsid w:val="002E52E1"/>
    <w:rsid w:val="002E5AA3"/>
    <w:rsid w:val="002E7EE5"/>
    <w:rsid w:val="002F014D"/>
    <w:rsid w:val="002F22E9"/>
    <w:rsid w:val="002F3999"/>
    <w:rsid w:val="002F467A"/>
    <w:rsid w:val="002F53FC"/>
    <w:rsid w:val="002F6DE4"/>
    <w:rsid w:val="002F7C3E"/>
    <w:rsid w:val="00301120"/>
    <w:rsid w:val="0030239D"/>
    <w:rsid w:val="00302610"/>
    <w:rsid w:val="003027C3"/>
    <w:rsid w:val="00302D41"/>
    <w:rsid w:val="00303266"/>
    <w:rsid w:val="00303ECE"/>
    <w:rsid w:val="00306B7F"/>
    <w:rsid w:val="003073C7"/>
    <w:rsid w:val="003079B1"/>
    <w:rsid w:val="003104BC"/>
    <w:rsid w:val="00315757"/>
    <w:rsid w:val="00315D84"/>
    <w:rsid w:val="003217A9"/>
    <w:rsid w:val="00325495"/>
    <w:rsid w:val="003268B6"/>
    <w:rsid w:val="00330831"/>
    <w:rsid w:val="00332D5B"/>
    <w:rsid w:val="00334E4E"/>
    <w:rsid w:val="003354E1"/>
    <w:rsid w:val="0033645E"/>
    <w:rsid w:val="00336468"/>
    <w:rsid w:val="00340CA7"/>
    <w:rsid w:val="00341BD1"/>
    <w:rsid w:val="00343128"/>
    <w:rsid w:val="00343FDA"/>
    <w:rsid w:val="003478B4"/>
    <w:rsid w:val="00352B66"/>
    <w:rsid w:val="0035519E"/>
    <w:rsid w:val="00355499"/>
    <w:rsid w:val="0035673A"/>
    <w:rsid w:val="003620D4"/>
    <w:rsid w:val="003626F5"/>
    <w:rsid w:val="0036504C"/>
    <w:rsid w:val="00365198"/>
    <w:rsid w:val="00366CFA"/>
    <w:rsid w:val="003723DE"/>
    <w:rsid w:val="00374C16"/>
    <w:rsid w:val="00377BA3"/>
    <w:rsid w:val="003805C0"/>
    <w:rsid w:val="0038297F"/>
    <w:rsid w:val="003855E5"/>
    <w:rsid w:val="00386796"/>
    <w:rsid w:val="003868EB"/>
    <w:rsid w:val="00387637"/>
    <w:rsid w:val="00390DC3"/>
    <w:rsid w:val="00391034"/>
    <w:rsid w:val="003A1B2C"/>
    <w:rsid w:val="003A2D2F"/>
    <w:rsid w:val="003A5342"/>
    <w:rsid w:val="003A5523"/>
    <w:rsid w:val="003A6A17"/>
    <w:rsid w:val="003B0071"/>
    <w:rsid w:val="003B0431"/>
    <w:rsid w:val="003B128F"/>
    <w:rsid w:val="003B1426"/>
    <w:rsid w:val="003B1959"/>
    <w:rsid w:val="003B283E"/>
    <w:rsid w:val="003B44E4"/>
    <w:rsid w:val="003B47C7"/>
    <w:rsid w:val="003B4ABA"/>
    <w:rsid w:val="003B50B2"/>
    <w:rsid w:val="003B5E34"/>
    <w:rsid w:val="003B77C1"/>
    <w:rsid w:val="003C0048"/>
    <w:rsid w:val="003C5911"/>
    <w:rsid w:val="003C626F"/>
    <w:rsid w:val="003C79C3"/>
    <w:rsid w:val="003D00A3"/>
    <w:rsid w:val="003D1E87"/>
    <w:rsid w:val="003D2752"/>
    <w:rsid w:val="003D2AD0"/>
    <w:rsid w:val="003D463D"/>
    <w:rsid w:val="003D46A1"/>
    <w:rsid w:val="003D4A05"/>
    <w:rsid w:val="003E017D"/>
    <w:rsid w:val="003E0AED"/>
    <w:rsid w:val="003E4007"/>
    <w:rsid w:val="003E48E9"/>
    <w:rsid w:val="003E682D"/>
    <w:rsid w:val="003E6991"/>
    <w:rsid w:val="003F0D3C"/>
    <w:rsid w:val="003F4657"/>
    <w:rsid w:val="003F4F0A"/>
    <w:rsid w:val="003F60A0"/>
    <w:rsid w:val="003F7870"/>
    <w:rsid w:val="004009B0"/>
    <w:rsid w:val="00401A1D"/>
    <w:rsid w:val="00403799"/>
    <w:rsid w:val="00406804"/>
    <w:rsid w:val="00406EFD"/>
    <w:rsid w:val="00407A95"/>
    <w:rsid w:val="00407ADD"/>
    <w:rsid w:val="00411749"/>
    <w:rsid w:val="00411849"/>
    <w:rsid w:val="00411F98"/>
    <w:rsid w:val="00416103"/>
    <w:rsid w:val="004166B3"/>
    <w:rsid w:val="00417641"/>
    <w:rsid w:val="0042044C"/>
    <w:rsid w:val="00422F0C"/>
    <w:rsid w:val="00423F9F"/>
    <w:rsid w:val="004247AB"/>
    <w:rsid w:val="004247B9"/>
    <w:rsid w:val="004247E5"/>
    <w:rsid w:val="0042496B"/>
    <w:rsid w:val="0042560C"/>
    <w:rsid w:val="00426D05"/>
    <w:rsid w:val="00430643"/>
    <w:rsid w:val="004312B9"/>
    <w:rsid w:val="00434976"/>
    <w:rsid w:val="004355E6"/>
    <w:rsid w:val="0043658E"/>
    <w:rsid w:val="00442684"/>
    <w:rsid w:val="00443427"/>
    <w:rsid w:val="00443713"/>
    <w:rsid w:val="00444F5D"/>
    <w:rsid w:val="00445431"/>
    <w:rsid w:val="0044620B"/>
    <w:rsid w:val="00450343"/>
    <w:rsid w:val="00450479"/>
    <w:rsid w:val="00451A90"/>
    <w:rsid w:val="00456911"/>
    <w:rsid w:val="00456BCE"/>
    <w:rsid w:val="00464B33"/>
    <w:rsid w:val="00464FD3"/>
    <w:rsid w:val="00465B1B"/>
    <w:rsid w:val="004664E3"/>
    <w:rsid w:val="0047028B"/>
    <w:rsid w:val="00472381"/>
    <w:rsid w:val="00472E4F"/>
    <w:rsid w:val="00472FA7"/>
    <w:rsid w:val="00474CED"/>
    <w:rsid w:val="004762F9"/>
    <w:rsid w:val="00480128"/>
    <w:rsid w:val="00480967"/>
    <w:rsid w:val="00483CAE"/>
    <w:rsid w:val="00485871"/>
    <w:rsid w:val="0048604B"/>
    <w:rsid w:val="00490A28"/>
    <w:rsid w:val="0049182F"/>
    <w:rsid w:val="00493AD7"/>
    <w:rsid w:val="00494FB6"/>
    <w:rsid w:val="0049512C"/>
    <w:rsid w:val="004A2C81"/>
    <w:rsid w:val="004A30CE"/>
    <w:rsid w:val="004A3433"/>
    <w:rsid w:val="004A7607"/>
    <w:rsid w:val="004B320B"/>
    <w:rsid w:val="004B5AF6"/>
    <w:rsid w:val="004B5FA2"/>
    <w:rsid w:val="004B65C6"/>
    <w:rsid w:val="004B7ADD"/>
    <w:rsid w:val="004B7B19"/>
    <w:rsid w:val="004C0692"/>
    <w:rsid w:val="004C06A8"/>
    <w:rsid w:val="004C17FE"/>
    <w:rsid w:val="004C1DB8"/>
    <w:rsid w:val="004C46F1"/>
    <w:rsid w:val="004C4981"/>
    <w:rsid w:val="004C49B8"/>
    <w:rsid w:val="004C73FF"/>
    <w:rsid w:val="004D0B1A"/>
    <w:rsid w:val="004D329C"/>
    <w:rsid w:val="004D3C3C"/>
    <w:rsid w:val="004D40BE"/>
    <w:rsid w:val="004D6861"/>
    <w:rsid w:val="004E401A"/>
    <w:rsid w:val="004E4255"/>
    <w:rsid w:val="004E5762"/>
    <w:rsid w:val="004E7B29"/>
    <w:rsid w:val="004F0B49"/>
    <w:rsid w:val="004F1132"/>
    <w:rsid w:val="004F409F"/>
    <w:rsid w:val="004F6CB4"/>
    <w:rsid w:val="0050057F"/>
    <w:rsid w:val="0050147E"/>
    <w:rsid w:val="0050156D"/>
    <w:rsid w:val="00501980"/>
    <w:rsid w:val="00501B4E"/>
    <w:rsid w:val="00503786"/>
    <w:rsid w:val="005038F2"/>
    <w:rsid w:val="005050A2"/>
    <w:rsid w:val="00506BB0"/>
    <w:rsid w:val="005103B3"/>
    <w:rsid w:val="00513B21"/>
    <w:rsid w:val="0051448D"/>
    <w:rsid w:val="00515A73"/>
    <w:rsid w:val="00516B50"/>
    <w:rsid w:val="00517B42"/>
    <w:rsid w:val="00517BCF"/>
    <w:rsid w:val="0052222A"/>
    <w:rsid w:val="00523D6E"/>
    <w:rsid w:val="00523E7B"/>
    <w:rsid w:val="00526EA4"/>
    <w:rsid w:val="00527122"/>
    <w:rsid w:val="00530D54"/>
    <w:rsid w:val="00531C09"/>
    <w:rsid w:val="005323E9"/>
    <w:rsid w:val="0053331F"/>
    <w:rsid w:val="00533594"/>
    <w:rsid w:val="005336E4"/>
    <w:rsid w:val="005346A2"/>
    <w:rsid w:val="00535459"/>
    <w:rsid w:val="005379AF"/>
    <w:rsid w:val="0054009C"/>
    <w:rsid w:val="005430F0"/>
    <w:rsid w:val="00550856"/>
    <w:rsid w:val="00550ECC"/>
    <w:rsid w:val="005542FC"/>
    <w:rsid w:val="005567C9"/>
    <w:rsid w:val="00560B40"/>
    <w:rsid w:val="0056101C"/>
    <w:rsid w:val="005617E7"/>
    <w:rsid w:val="00565E44"/>
    <w:rsid w:val="0056726C"/>
    <w:rsid w:val="005675F0"/>
    <w:rsid w:val="00572670"/>
    <w:rsid w:val="0057327F"/>
    <w:rsid w:val="0057390D"/>
    <w:rsid w:val="0057406B"/>
    <w:rsid w:val="005750E6"/>
    <w:rsid w:val="005779E0"/>
    <w:rsid w:val="00580E36"/>
    <w:rsid w:val="0058139F"/>
    <w:rsid w:val="005849E0"/>
    <w:rsid w:val="00585115"/>
    <w:rsid w:val="00585224"/>
    <w:rsid w:val="005866A4"/>
    <w:rsid w:val="005871E7"/>
    <w:rsid w:val="00587512"/>
    <w:rsid w:val="00587F79"/>
    <w:rsid w:val="0059054E"/>
    <w:rsid w:val="00592CDD"/>
    <w:rsid w:val="005957BF"/>
    <w:rsid w:val="00595E1C"/>
    <w:rsid w:val="00596C7F"/>
    <w:rsid w:val="00596D55"/>
    <w:rsid w:val="005A0320"/>
    <w:rsid w:val="005A1087"/>
    <w:rsid w:val="005A2F1A"/>
    <w:rsid w:val="005A4627"/>
    <w:rsid w:val="005A5C4F"/>
    <w:rsid w:val="005B1D59"/>
    <w:rsid w:val="005B2488"/>
    <w:rsid w:val="005B40AE"/>
    <w:rsid w:val="005B42AC"/>
    <w:rsid w:val="005B571E"/>
    <w:rsid w:val="005B5839"/>
    <w:rsid w:val="005B59DA"/>
    <w:rsid w:val="005B6C1D"/>
    <w:rsid w:val="005B71E3"/>
    <w:rsid w:val="005C4969"/>
    <w:rsid w:val="005C4FEF"/>
    <w:rsid w:val="005C60DA"/>
    <w:rsid w:val="005C65DF"/>
    <w:rsid w:val="005C66C1"/>
    <w:rsid w:val="005C69A0"/>
    <w:rsid w:val="005D1647"/>
    <w:rsid w:val="005D16F2"/>
    <w:rsid w:val="005D2B4B"/>
    <w:rsid w:val="005D2F87"/>
    <w:rsid w:val="005D48A1"/>
    <w:rsid w:val="005D56F5"/>
    <w:rsid w:val="005D574C"/>
    <w:rsid w:val="005D66B6"/>
    <w:rsid w:val="005D69B2"/>
    <w:rsid w:val="005D7735"/>
    <w:rsid w:val="005E1493"/>
    <w:rsid w:val="005E41F6"/>
    <w:rsid w:val="005E5C14"/>
    <w:rsid w:val="005E6518"/>
    <w:rsid w:val="005F00E2"/>
    <w:rsid w:val="005F022D"/>
    <w:rsid w:val="005F0FAF"/>
    <w:rsid w:val="005F1C6D"/>
    <w:rsid w:val="005F2CF0"/>
    <w:rsid w:val="005F2DBF"/>
    <w:rsid w:val="005F6AAF"/>
    <w:rsid w:val="005F7915"/>
    <w:rsid w:val="00600C2E"/>
    <w:rsid w:val="00604381"/>
    <w:rsid w:val="00606A75"/>
    <w:rsid w:val="006100C2"/>
    <w:rsid w:val="00610936"/>
    <w:rsid w:val="00612391"/>
    <w:rsid w:val="00613AC7"/>
    <w:rsid w:val="00613E18"/>
    <w:rsid w:val="00614669"/>
    <w:rsid w:val="0061650F"/>
    <w:rsid w:val="006225EF"/>
    <w:rsid w:val="00626A39"/>
    <w:rsid w:val="00627012"/>
    <w:rsid w:val="0063009B"/>
    <w:rsid w:val="006332F5"/>
    <w:rsid w:val="00633418"/>
    <w:rsid w:val="00633D42"/>
    <w:rsid w:val="0063440F"/>
    <w:rsid w:val="00634F3A"/>
    <w:rsid w:val="0063524F"/>
    <w:rsid w:val="0063556C"/>
    <w:rsid w:val="0063727F"/>
    <w:rsid w:val="0064108D"/>
    <w:rsid w:val="00641767"/>
    <w:rsid w:val="00642F16"/>
    <w:rsid w:val="00644071"/>
    <w:rsid w:val="00645DFD"/>
    <w:rsid w:val="00647071"/>
    <w:rsid w:val="00651944"/>
    <w:rsid w:val="006526A5"/>
    <w:rsid w:val="00652BF9"/>
    <w:rsid w:val="0065480E"/>
    <w:rsid w:val="00655D31"/>
    <w:rsid w:val="00656FF5"/>
    <w:rsid w:val="0066039F"/>
    <w:rsid w:val="00661567"/>
    <w:rsid w:val="00661A86"/>
    <w:rsid w:val="00661DEF"/>
    <w:rsid w:val="0066328C"/>
    <w:rsid w:val="00663579"/>
    <w:rsid w:val="00666BE2"/>
    <w:rsid w:val="00667C09"/>
    <w:rsid w:val="006724BF"/>
    <w:rsid w:val="00672B22"/>
    <w:rsid w:val="00673EF8"/>
    <w:rsid w:val="0067763C"/>
    <w:rsid w:val="0068101A"/>
    <w:rsid w:val="006810C3"/>
    <w:rsid w:val="00681358"/>
    <w:rsid w:val="00681A67"/>
    <w:rsid w:val="00683F29"/>
    <w:rsid w:val="006846C8"/>
    <w:rsid w:val="00687176"/>
    <w:rsid w:val="006873BC"/>
    <w:rsid w:val="006903E1"/>
    <w:rsid w:val="006912C5"/>
    <w:rsid w:val="0069212D"/>
    <w:rsid w:val="006932E3"/>
    <w:rsid w:val="006A1F9E"/>
    <w:rsid w:val="006A207D"/>
    <w:rsid w:val="006A3FA9"/>
    <w:rsid w:val="006A41FE"/>
    <w:rsid w:val="006B1379"/>
    <w:rsid w:val="006C037F"/>
    <w:rsid w:val="006C25E6"/>
    <w:rsid w:val="006C2C7F"/>
    <w:rsid w:val="006C2EAE"/>
    <w:rsid w:val="006C3CA1"/>
    <w:rsid w:val="006C56CD"/>
    <w:rsid w:val="006C6002"/>
    <w:rsid w:val="006C769E"/>
    <w:rsid w:val="006C7D51"/>
    <w:rsid w:val="006D2EE9"/>
    <w:rsid w:val="006D4279"/>
    <w:rsid w:val="006D4386"/>
    <w:rsid w:val="006D4E8C"/>
    <w:rsid w:val="006D60AE"/>
    <w:rsid w:val="006D7DFD"/>
    <w:rsid w:val="006E14E8"/>
    <w:rsid w:val="006E173E"/>
    <w:rsid w:val="006E1F87"/>
    <w:rsid w:val="006E1FFE"/>
    <w:rsid w:val="006E321B"/>
    <w:rsid w:val="006E3AF4"/>
    <w:rsid w:val="006E6E64"/>
    <w:rsid w:val="006F0290"/>
    <w:rsid w:val="006F2B73"/>
    <w:rsid w:val="006F4263"/>
    <w:rsid w:val="006F4AF7"/>
    <w:rsid w:val="00701614"/>
    <w:rsid w:val="00702586"/>
    <w:rsid w:val="0070403E"/>
    <w:rsid w:val="0070689D"/>
    <w:rsid w:val="00712D4F"/>
    <w:rsid w:val="00715971"/>
    <w:rsid w:val="00716623"/>
    <w:rsid w:val="00720718"/>
    <w:rsid w:val="007216A2"/>
    <w:rsid w:val="007231EC"/>
    <w:rsid w:val="00723695"/>
    <w:rsid w:val="00724931"/>
    <w:rsid w:val="007259E5"/>
    <w:rsid w:val="007275E5"/>
    <w:rsid w:val="00732D0A"/>
    <w:rsid w:val="00733775"/>
    <w:rsid w:val="00733CF2"/>
    <w:rsid w:val="00736927"/>
    <w:rsid w:val="00740064"/>
    <w:rsid w:val="00740F34"/>
    <w:rsid w:val="0074261E"/>
    <w:rsid w:val="0074435A"/>
    <w:rsid w:val="007450CB"/>
    <w:rsid w:val="007459E5"/>
    <w:rsid w:val="007467C1"/>
    <w:rsid w:val="00747CEF"/>
    <w:rsid w:val="00750EC5"/>
    <w:rsid w:val="007529D8"/>
    <w:rsid w:val="007531B2"/>
    <w:rsid w:val="00753FB1"/>
    <w:rsid w:val="00754F0B"/>
    <w:rsid w:val="00756F60"/>
    <w:rsid w:val="007575CF"/>
    <w:rsid w:val="00757727"/>
    <w:rsid w:val="007607A5"/>
    <w:rsid w:val="007663FB"/>
    <w:rsid w:val="00770A67"/>
    <w:rsid w:val="0077280A"/>
    <w:rsid w:val="00773541"/>
    <w:rsid w:val="007736BC"/>
    <w:rsid w:val="00773D08"/>
    <w:rsid w:val="007747EB"/>
    <w:rsid w:val="00775522"/>
    <w:rsid w:val="00775A78"/>
    <w:rsid w:val="00777286"/>
    <w:rsid w:val="00777E2A"/>
    <w:rsid w:val="0078011E"/>
    <w:rsid w:val="00780795"/>
    <w:rsid w:val="00780D94"/>
    <w:rsid w:val="00781621"/>
    <w:rsid w:val="00781ABC"/>
    <w:rsid w:val="00785EDE"/>
    <w:rsid w:val="00786C1E"/>
    <w:rsid w:val="00791687"/>
    <w:rsid w:val="0079197B"/>
    <w:rsid w:val="00791E69"/>
    <w:rsid w:val="00793520"/>
    <w:rsid w:val="00793896"/>
    <w:rsid w:val="00795D4E"/>
    <w:rsid w:val="00796515"/>
    <w:rsid w:val="007974AC"/>
    <w:rsid w:val="007A22F1"/>
    <w:rsid w:val="007A2F0E"/>
    <w:rsid w:val="007A5680"/>
    <w:rsid w:val="007A6A57"/>
    <w:rsid w:val="007A6ED6"/>
    <w:rsid w:val="007A73F9"/>
    <w:rsid w:val="007A76B3"/>
    <w:rsid w:val="007B1010"/>
    <w:rsid w:val="007B2CD0"/>
    <w:rsid w:val="007B4806"/>
    <w:rsid w:val="007B485C"/>
    <w:rsid w:val="007B5350"/>
    <w:rsid w:val="007C0D07"/>
    <w:rsid w:val="007C0F53"/>
    <w:rsid w:val="007C1256"/>
    <w:rsid w:val="007C4D3A"/>
    <w:rsid w:val="007C55D9"/>
    <w:rsid w:val="007D3C73"/>
    <w:rsid w:val="007D6A44"/>
    <w:rsid w:val="007D6D27"/>
    <w:rsid w:val="007E02FB"/>
    <w:rsid w:val="007E094C"/>
    <w:rsid w:val="007E0E56"/>
    <w:rsid w:val="007E2794"/>
    <w:rsid w:val="007E2D36"/>
    <w:rsid w:val="007E4D89"/>
    <w:rsid w:val="007E5F7E"/>
    <w:rsid w:val="007E7320"/>
    <w:rsid w:val="007F2611"/>
    <w:rsid w:val="007F6B9D"/>
    <w:rsid w:val="0080593C"/>
    <w:rsid w:val="008067BD"/>
    <w:rsid w:val="008075FB"/>
    <w:rsid w:val="00807F8D"/>
    <w:rsid w:val="0081045F"/>
    <w:rsid w:val="00810474"/>
    <w:rsid w:val="00811D9D"/>
    <w:rsid w:val="00812F24"/>
    <w:rsid w:val="00813844"/>
    <w:rsid w:val="00813BEC"/>
    <w:rsid w:val="0081549B"/>
    <w:rsid w:val="00815A9E"/>
    <w:rsid w:val="0082033C"/>
    <w:rsid w:val="00820E6C"/>
    <w:rsid w:val="00822969"/>
    <w:rsid w:val="00826ADA"/>
    <w:rsid w:val="00830D24"/>
    <w:rsid w:val="00831F06"/>
    <w:rsid w:val="0083681F"/>
    <w:rsid w:val="008377E5"/>
    <w:rsid w:val="0084061F"/>
    <w:rsid w:val="00841A77"/>
    <w:rsid w:val="00841B1B"/>
    <w:rsid w:val="00842062"/>
    <w:rsid w:val="00843C00"/>
    <w:rsid w:val="00843EAC"/>
    <w:rsid w:val="0084472F"/>
    <w:rsid w:val="00845352"/>
    <w:rsid w:val="00846348"/>
    <w:rsid w:val="00847C47"/>
    <w:rsid w:val="008519FF"/>
    <w:rsid w:val="00852C9E"/>
    <w:rsid w:val="00854860"/>
    <w:rsid w:val="008558D4"/>
    <w:rsid w:val="00857AF2"/>
    <w:rsid w:val="0086015E"/>
    <w:rsid w:val="00860407"/>
    <w:rsid w:val="00862B77"/>
    <w:rsid w:val="00863A7E"/>
    <w:rsid w:val="00864BF9"/>
    <w:rsid w:val="008653AC"/>
    <w:rsid w:val="008660EA"/>
    <w:rsid w:val="00866BB4"/>
    <w:rsid w:val="00867682"/>
    <w:rsid w:val="00867DDE"/>
    <w:rsid w:val="008717A3"/>
    <w:rsid w:val="00872C84"/>
    <w:rsid w:val="00873091"/>
    <w:rsid w:val="008739A8"/>
    <w:rsid w:val="00873D28"/>
    <w:rsid w:val="00874EC4"/>
    <w:rsid w:val="0087563B"/>
    <w:rsid w:val="00875C47"/>
    <w:rsid w:val="00876CF1"/>
    <w:rsid w:val="00880461"/>
    <w:rsid w:val="0088107E"/>
    <w:rsid w:val="00881C00"/>
    <w:rsid w:val="00882BE0"/>
    <w:rsid w:val="00882F45"/>
    <w:rsid w:val="00883752"/>
    <w:rsid w:val="0088450A"/>
    <w:rsid w:val="008847C3"/>
    <w:rsid w:val="00884AA4"/>
    <w:rsid w:val="00885012"/>
    <w:rsid w:val="00886835"/>
    <w:rsid w:val="008874C4"/>
    <w:rsid w:val="00887918"/>
    <w:rsid w:val="00887FD9"/>
    <w:rsid w:val="008918E4"/>
    <w:rsid w:val="008919A0"/>
    <w:rsid w:val="00892008"/>
    <w:rsid w:val="00893749"/>
    <w:rsid w:val="00893B57"/>
    <w:rsid w:val="008962AF"/>
    <w:rsid w:val="00896A5F"/>
    <w:rsid w:val="00896B63"/>
    <w:rsid w:val="008A0482"/>
    <w:rsid w:val="008A1718"/>
    <w:rsid w:val="008A3D83"/>
    <w:rsid w:val="008A3EC8"/>
    <w:rsid w:val="008A51A8"/>
    <w:rsid w:val="008A76D6"/>
    <w:rsid w:val="008B051A"/>
    <w:rsid w:val="008B1A7F"/>
    <w:rsid w:val="008B2F39"/>
    <w:rsid w:val="008B3B0C"/>
    <w:rsid w:val="008B4173"/>
    <w:rsid w:val="008B57E1"/>
    <w:rsid w:val="008B66D7"/>
    <w:rsid w:val="008B707C"/>
    <w:rsid w:val="008B7791"/>
    <w:rsid w:val="008C085E"/>
    <w:rsid w:val="008C11DD"/>
    <w:rsid w:val="008C553C"/>
    <w:rsid w:val="008C5557"/>
    <w:rsid w:val="008C7170"/>
    <w:rsid w:val="008D119E"/>
    <w:rsid w:val="008D1295"/>
    <w:rsid w:val="008D6011"/>
    <w:rsid w:val="008D6111"/>
    <w:rsid w:val="008D7528"/>
    <w:rsid w:val="008E1E60"/>
    <w:rsid w:val="008E32CD"/>
    <w:rsid w:val="008E502F"/>
    <w:rsid w:val="008F1FFC"/>
    <w:rsid w:val="008F2765"/>
    <w:rsid w:val="008F4539"/>
    <w:rsid w:val="008F5BE0"/>
    <w:rsid w:val="008F751C"/>
    <w:rsid w:val="009002F5"/>
    <w:rsid w:val="00900D5A"/>
    <w:rsid w:val="00901086"/>
    <w:rsid w:val="00901424"/>
    <w:rsid w:val="00901A24"/>
    <w:rsid w:val="00902AE0"/>
    <w:rsid w:val="009035CB"/>
    <w:rsid w:val="00906C7A"/>
    <w:rsid w:val="00910CF9"/>
    <w:rsid w:val="00912477"/>
    <w:rsid w:val="009126E7"/>
    <w:rsid w:val="0091302D"/>
    <w:rsid w:val="00913834"/>
    <w:rsid w:val="00914077"/>
    <w:rsid w:val="009215F7"/>
    <w:rsid w:val="00922DC0"/>
    <w:rsid w:val="00923B98"/>
    <w:rsid w:val="0092593E"/>
    <w:rsid w:val="009306E8"/>
    <w:rsid w:val="00931BCA"/>
    <w:rsid w:val="0093205D"/>
    <w:rsid w:val="009325D7"/>
    <w:rsid w:val="00935201"/>
    <w:rsid w:val="0093601B"/>
    <w:rsid w:val="0093677E"/>
    <w:rsid w:val="0094140F"/>
    <w:rsid w:val="00941B53"/>
    <w:rsid w:val="009423D5"/>
    <w:rsid w:val="00943559"/>
    <w:rsid w:val="00944A64"/>
    <w:rsid w:val="009453B2"/>
    <w:rsid w:val="0094554F"/>
    <w:rsid w:val="00946BCF"/>
    <w:rsid w:val="00946E2F"/>
    <w:rsid w:val="00947843"/>
    <w:rsid w:val="00952EEC"/>
    <w:rsid w:val="00954AEF"/>
    <w:rsid w:val="00954C84"/>
    <w:rsid w:val="00955577"/>
    <w:rsid w:val="00955821"/>
    <w:rsid w:val="00957A90"/>
    <w:rsid w:val="00960A2E"/>
    <w:rsid w:val="00960C5A"/>
    <w:rsid w:val="00961031"/>
    <w:rsid w:val="009614EE"/>
    <w:rsid w:val="00961AC8"/>
    <w:rsid w:val="009620D2"/>
    <w:rsid w:val="00963121"/>
    <w:rsid w:val="009634B5"/>
    <w:rsid w:val="0096376F"/>
    <w:rsid w:val="0096391C"/>
    <w:rsid w:val="00964B27"/>
    <w:rsid w:val="00965A74"/>
    <w:rsid w:val="00965D2F"/>
    <w:rsid w:val="00972552"/>
    <w:rsid w:val="00975FE9"/>
    <w:rsid w:val="00976348"/>
    <w:rsid w:val="009813C3"/>
    <w:rsid w:val="00981D56"/>
    <w:rsid w:val="00983C9A"/>
    <w:rsid w:val="0098506D"/>
    <w:rsid w:val="0098518C"/>
    <w:rsid w:val="00990F71"/>
    <w:rsid w:val="00991126"/>
    <w:rsid w:val="00992BED"/>
    <w:rsid w:val="00994038"/>
    <w:rsid w:val="009955B9"/>
    <w:rsid w:val="00995F37"/>
    <w:rsid w:val="009979C4"/>
    <w:rsid w:val="00997AEB"/>
    <w:rsid w:val="00997C17"/>
    <w:rsid w:val="009A05A1"/>
    <w:rsid w:val="009A117B"/>
    <w:rsid w:val="009A1AF8"/>
    <w:rsid w:val="009A34A1"/>
    <w:rsid w:val="009A3D55"/>
    <w:rsid w:val="009A42E0"/>
    <w:rsid w:val="009A44B2"/>
    <w:rsid w:val="009A537F"/>
    <w:rsid w:val="009B0B1D"/>
    <w:rsid w:val="009B0FD9"/>
    <w:rsid w:val="009B3DC5"/>
    <w:rsid w:val="009B46F2"/>
    <w:rsid w:val="009B4C23"/>
    <w:rsid w:val="009B4F85"/>
    <w:rsid w:val="009B5DA6"/>
    <w:rsid w:val="009B6403"/>
    <w:rsid w:val="009B75D2"/>
    <w:rsid w:val="009C0193"/>
    <w:rsid w:val="009C16DF"/>
    <w:rsid w:val="009C2940"/>
    <w:rsid w:val="009C5E9F"/>
    <w:rsid w:val="009C6BE5"/>
    <w:rsid w:val="009C6F4E"/>
    <w:rsid w:val="009C7540"/>
    <w:rsid w:val="009D4237"/>
    <w:rsid w:val="009D48A1"/>
    <w:rsid w:val="009E151A"/>
    <w:rsid w:val="009E1F43"/>
    <w:rsid w:val="009E37A2"/>
    <w:rsid w:val="009E41D1"/>
    <w:rsid w:val="009E4EB6"/>
    <w:rsid w:val="009E62DB"/>
    <w:rsid w:val="009E6D69"/>
    <w:rsid w:val="009F0A82"/>
    <w:rsid w:val="009F141B"/>
    <w:rsid w:val="009F2809"/>
    <w:rsid w:val="009F3180"/>
    <w:rsid w:val="009F3E78"/>
    <w:rsid w:val="009F403B"/>
    <w:rsid w:val="009F59BD"/>
    <w:rsid w:val="009F6AAD"/>
    <w:rsid w:val="009F7307"/>
    <w:rsid w:val="009F787E"/>
    <w:rsid w:val="00A0367B"/>
    <w:rsid w:val="00A03C6D"/>
    <w:rsid w:val="00A04929"/>
    <w:rsid w:val="00A06764"/>
    <w:rsid w:val="00A07023"/>
    <w:rsid w:val="00A17385"/>
    <w:rsid w:val="00A201CA"/>
    <w:rsid w:val="00A21FF2"/>
    <w:rsid w:val="00A224DD"/>
    <w:rsid w:val="00A248B6"/>
    <w:rsid w:val="00A252AE"/>
    <w:rsid w:val="00A27D7A"/>
    <w:rsid w:val="00A301D9"/>
    <w:rsid w:val="00A31261"/>
    <w:rsid w:val="00A34F7B"/>
    <w:rsid w:val="00A37C3F"/>
    <w:rsid w:val="00A41D9C"/>
    <w:rsid w:val="00A42C52"/>
    <w:rsid w:val="00A459B1"/>
    <w:rsid w:val="00A46144"/>
    <w:rsid w:val="00A46958"/>
    <w:rsid w:val="00A476E8"/>
    <w:rsid w:val="00A5130F"/>
    <w:rsid w:val="00A51BD2"/>
    <w:rsid w:val="00A5204D"/>
    <w:rsid w:val="00A52748"/>
    <w:rsid w:val="00A52D81"/>
    <w:rsid w:val="00A53335"/>
    <w:rsid w:val="00A533B7"/>
    <w:rsid w:val="00A53D5F"/>
    <w:rsid w:val="00A6072E"/>
    <w:rsid w:val="00A62A54"/>
    <w:rsid w:val="00A65030"/>
    <w:rsid w:val="00A66522"/>
    <w:rsid w:val="00A6691B"/>
    <w:rsid w:val="00A6732E"/>
    <w:rsid w:val="00A67AC1"/>
    <w:rsid w:val="00A67BFF"/>
    <w:rsid w:val="00A7090B"/>
    <w:rsid w:val="00A7222D"/>
    <w:rsid w:val="00A7246C"/>
    <w:rsid w:val="00A73A6B"/>
    <w:rsid w:val="00A747B2"/>
    <w:rsid w:val="00A74AD3"/>
    <w:rsid w:val="00A77762"/>
    <w:rsid w:val="00A82355"/>
    <w:rsid w:val="00A82E30"/>
    <w:rsid w:val="00A85317"/>
    <w:rsid w:val="00A8645D"/>
    <w:rsid w:val="00A90049"/>
    <w:rsid w:val="00A914EE"/>
    <w:rsid w:val="00A9288D"/>
    <w:rsid w:val="00A93A4F"/>
    <w:rsid w:val="00A95595"/>
    <w:rsid w:val="00A95674"/>
    <w:rsid w:val="00A96212"/>
    <w:rsid w:val="00A96BDF"/>
    <w:rsid w:val="00AA0468"/>
    <w:rsid w:val="00AA22D1"/>
    <w:rsid w:val="00AA2351"/>
    <w:rsid w:val="00AA2666"/>
    <w:rsid w:val="00AA282A"/>
    <w:rsid w:val="00AA3F40"/>
    <w:rsid w:val="00AA412A"/>
    <w:rsid w:val="00AA6A6E"/>
    <w:rsid w:val="00AA7BBB"/>
    <w:rsid w:val="00AB1286"/>
    <w:rsid w:val="00AB24A2"/>
    <w:rsid w:val="00AB3B9F"/>
    <w:rsid w:val="00AB5470"/>
    <w:rsid w:val="00AB673E"/>
    <w:rsid w:val="00AB68ED"/>
    <w:rsid w:val="00AC0AF2"/>
    <w:rsid w:val="00AC0C60"/>
    <w:rsid w:val="00AC2407"/>
    <w:rsid w:val="00AC6112"/>
    <w:rsid w:val="00AC618B"/>
    <w:rsid w:val="00AD0818"/>
    <w:rsid w:val="00AD43DB"/>
    <w:rsid w:val="00AD56CC"/>
    <w:rsid w:val="00AD6594"/>
    <w:rsid w:val="00AD7B0B"/>
    <w:rsid w:val="00AE18BE"/>
    <w:rsid w:val="00AE1EF7"/>
    <w:rsid w:val="00AE2982"/>
    <w:rsid w:val="00AE43CF"/>
    <w:rsid w:val="00AE585F"/>
    <w:rsid w:val="00AE608A"/>
    <w:rsid w:val="00AF2CD7"/>
    <w:rsid w:val="00AF4B36"/>
    <w:rsid w:val="00AF4CD8"/>
    <w:rsid w:val="00AF509A"/>
    <w:rsid w:val="00AF53ED"/>
    <w:rsid w:val="00AF784C"/>
    <w:rsid w:val="00AF7F0B"/>
    <w:rsid w:val="00B01937"/>
    <w:rsid w:val="00B02B6B"/>
    <w:rsid w:val="00B04C4E"/>
    <w:rsid w:val="00B04F8D"/>
    <w:rsid w:val="00B05768"/>
    <w:rsid w:val="00B0705B"/>
    <w:rsid w:val="00B07CA0"/>
    <w:rsid w:val="00B10519"/>
    <w:rsid w:val="00B10A62"/>
    <w:rsid w:val="00B10D34"/>
    <w:rsid w:val="00B11514"/>
    <w:rsid w:val="00B119D9"/>
    <w:rsid w:val="00B124D9"/>
    <w:rsid w:val="00B21D4C"/>
    <w:rsid w:val="00B22E79"/>
    <w:rsid w:val="00B23358"/>
    <w:rsid w:val="00B23D17"/>
    <w:rsid w:val="00B23D2F"/>
    <w:rsid w:val="00B23EEE"/>
    <w:rsid w:val="00B25B1E"/>
    <w:rsid w:val="00B25F0A"/>
    <w:rsid w:val="00B26596"/>
    <w:rsid w:val="00B32733"/>
    <w:rsid w:val="00B32B1E"/>
    <w:rsid w:val="00B33671"/>
    <w:rsid w:val="00B33AD6"/>
    <w:rsid w:val="00B34026"/>
    <w:rsid w:val="00B35A1B"/>
    <w:rsid w:val="00B36885"/>
    <w:rsid w:val="00B36B65"/>
    <w:rsid w:val="00B36E51"/>
    <w:rsid w:val="00B432C9"/>
    <w:rsid w:val="00B43FE9"/>
    <w:rsid w:val="00B4444C"/>
    <w:rsid w:val="00B448EA"/>
    <w:rsid w:val="00B45FB7"/>
    <w:rsid w:val="00B47934"/>
    <w:rsid w:val="00B47BF6"/>
    <w:rsid w:val="00B506A7"/>
    <w:rsid w:val="00B51078"/>
    <w:rsid w:val="00B51727"/>
    <w:rsid w:val="00B549A8"/>
    <w:rsid w:val="00B54C21"/>
    <w:rsid w:val="00B55E41"/>
    <w:rsid w:val="00B56121"/>
    <w:rsid w:val="00B56DB0"/>
    <w:rsid w:val="00B67A97"/>
    <w:rsid w:val="00B72508"/>
    <w:rsid w:val="00B747BE"/>
    <w:rsid w:val="00B74DB9"/>
    <w:rsid w:val="00B7628B"/>
    <w:rsid w:val="00B77C79"/>
    <w:rsid w:val="00B81136"/>
    <w:rsid w:val="00B81F50"/>
    <w:rsid w:val="00B82ED8"/>
    <w:rsid w:val="00B84254"/>
    <w:rsid w:val="00B842CD"/>
    <w:rsid w:val="00B84B4A"/>
    <w:rsid w:val="00B8523A"/>
    <w:rsid w:val="00B85D7A"/>
    <w:rsid w:val="00B85FA8"/>
    <w:rsid w:val="00B869E2"/>
    <w:rsid w:val="00B900EA"/>
    <w:rsid w:val="00B90280"/>
    <w:rsid w:val="00B9335D"/>
    <w:rsid w:val="00B94669"/>
    <w:rsid w:val="00B946B3"/>
    <w:rsid w:val="00B94DC2"/>
    <w:rsid w:val="00B95A3A"/>
    <w:rsid w:val="00B96B7F"/>
    <w:rsid w:val="00BA0333"/>
    <w:rsid w:val="00BA049E"/>
    <w:rsid w:val="00BA3E78"/>
    <w:rsid w:val="00BA455C"/>
    <w:rsid w:val="00BA4642"/>
    <w:rsid w:val="00BA495D"/>
    <w:rsid w:val="00BA4ADC"/>
    <w:rsid w:val="00BA50F8"/>
    <w:rsid w:val="00BA61BA"/>
    <w:rsid w:val="00BA6763"/>
    <w:rsid w:val="00BA6F0F"/>
    <w:rsid w:val="00BB0F00"/>
    <w:rsid w:val="00BB1210"/>
    <w:rsid w:val="00BB14F4"/>
    <w:rsid w:val="00BB2730"/>
    <w:rsid w:val="00BB472E"/>
    <w:rsid w:val="00BB6289"/>
    <w:rsid w:val="00BB6596"/>
    <w:rsid w:val="00BB69D3"/>
    <w:rsid w:val="00BB6A5B"/>
    <w:rsid w:val="00BB79A9"/>
    <w:rsid w:val="00BC101C"/>
    <w:rsid w:val="00BC20F0"/>
    <w:rsid w:val="00BC3E83"/>
    <w:rsid w:val="00BC49B3"/>
    <w:rsid w:val="00BC607C"/>
    <w:rsid w:val="00BD0065"/>
    <w:rsid w:val="00BD08F2"/>
    <w:rsid w:val="00BD18EF"/>
    <w:rsid w:val="00BD2898"/>
    <w:rsid w:val="00BD3D79"/>
    <w:rsid w:val="00BD4904"/>
    <w:rsid w:val="00BD59D0"/>
    <w:rsid w:val="00BD68C6"/>
    <w:rsid w:val="00BD68DD"/>
    <w:rsid w:val="00BD715E"/>
    <w:rsid w:val="00BD742C"/>
    <w:rsid w:val="00BD7D25"/>
    <w:rsid w:val="00BE214D"/>
    <w:rsid w:val="00BE3573"/>
    <w:rsid w:val="00BE3E80"/>
    <w:rsid w:val="00BE4FC4"/>
    <w:rsid w:val="00BE7C0E"/>
    <w:rsid w:val="00BF0E32"/>
    <w:rsid w:val="00BF0F2C"/>
    <w:rsid w:val="00BF19E0"/>
    <w:rsid w:val="00BF2616"/>
    <w:rsid w:val="00BF3632"/>
    <w:rsid w:val="00BF3E8C"/>
    <w:rsid w:val="00BF43B0"/>
    <w:rsid w:val="00BF517B"/>
    <w:rsid w:val="00C00927"/>
    <w:rsid w:val="00C00B69"/>
    <w:rsid w:val="00C00D7F"/>
    <w:rsid w:val="00C01AC1"/>
    <w:rsid w:val="00C03ED4"/>
    <w:rsid w:val="00C05E32"/>
    <w:rsid w:val="00C10013"/>
    <w:rsid w:val="00C116E8"/>
    <w:rsid w:val="00C130B8"/>
    <w:rsid w:val="00C13E48"/>
    <w:rsid w:val="00C1421E"/>
    <w:rsid w:val="00C15D91"/>
    <w:rsid w:val="00C1760F"/>
    <w:rsid w:val="00C17A2F"/>
    <w:rsid w:val="00C22723"/>
    <w:rsid w:val="00C23407"/>
    <w:rsid w:val="00C23EBD"/>
    <w:rsid w:val="00C25F24"/>
    <w:rsid w:val="00C32B55"/>
    <w:rsid w:val="00C35284"/>
    <w:rsid w:val="00C35E98"/>
    <w:rsid w:val="00C36A00"/>
    <w:rsid w:val="00C36CD4"/>
    <w:rsid w:val="00C370A1"/>
    <w:rsid w:val="00C370CB"/>
    <w:rsid w:val="00C377A2"/>
    <w:rsid w:val="00C4134F"/>
    <w:rsid w:val="00C4239B"/>
    <w:rsid w:val="00C427EA"/>
    <w:rsid w:val="00C429A0"/>
    <w:rsid w:val="00C4329E"/>
    <w:rsid w:val="00C45DCC"/>
    <w:rsid w:val="00C46259"/>
    <w:rsid w:val="00C475E4"/>
    <w:rsid w:val="00C47BA3"/>
    <w:rsid w:val="00C50AF4"/>
    <w:rsid w:val="00C53FD4"/>
    <w:rsid w:val="00C57008"/>
    <w:rsid w:val="00C574DE"/>
    <w:rsid w:val="00C60935"/>
    <w:rsid w:val="00C6199F"/>
    <w:rsid w:val="00C61E8D"/>
    <w:rsid w:val="00C63367"/>
    <w:rsid w:val="00C634F6"/>
    <w:rsid w:val="00C63E0C"/>
    <w:rsid w:val="00C640AC"/>
    <w:rsid w:val="00C64307"/>
    <w:rsid w:val="00C67A92"/>
    <w:rsid w:val="00C710F8"/>
    <w:rsid w:val="00C71A1A"/>
    <w:rsid w:val="00C75967"/>
    <w:rsid w:val="00C80F7E"/>
    <w:rsid w:val="00C8384A"/>
    <w:rsid w:val="00C84197"/>
    <w:rsid w:val="00C852C3"/>
    <w:rsid w:val="00C872B0"/>
    <w:rsid w:val="00C92797"/>
    <w:rsid w:val="00C92C1D"/>
    <w:rsid w:val="00C92D0F"/>
    <w:rsid w:val="00C93D4C"/>
    <w:rsid w:val="00C9446B"/>
    <w:rsid w:val="00C959BD"/>
    <w:rsid w:val="00C95C23"/>
    <w:rsid w:val="00C96B90"/>
    <w:rsid w:val="00CA1BE9"/>
    <w:rsid w:val="00CA331F"/>
    <w:rsid w:val="00CA347E"/>
    <w:rsid w:val="00CA39A0"/>
    <w:rsid w:val="00CA5704"/>
    <w:rsid w:val="00CB0DC0"/>
    <w:rsid w:val="00CB12FE"/>
    <w:rsid w:val="00CB2367"/>
    <w:rsid w:val="00CB380D"/>
    <w:rsid w:val="00CB7CB1"/>
    <w:rsid w:val="00CC18D5"/>
    <w:rsid w:val="00CC2CCB"/>
    <w:rsid w:val="00CC3A76"/>
    <w:rsid w:val="00CC6285"/>
    <w:rsid w:val="00CD113B"/>
    <w:rsid w:val="00CD2665"/>
    <w:rsid w:val="00CD5AC9"/>
    <w:rsid w:val="00CD5C8E"/>
    <w:rsid w:val="00CD5D31"/>
    <w:rsid w:val="00CD6345"/>
    <w:rsid w:val="00CE13BC"/>
    <w:rsid w:val="00CE5230"/>
    <w:rsid w:val="00CE62A9"/>
    <w:rsid w:val="00CF03F9"/>
    <w:rsid w:val="00CF1762"/>
    <w:rsid w:val="00CF1765"/>
    <w:rsid w:val="00CF240C"/>
    <w:rsid w:val="00CF2C96"/>
    <w:rsid w:val="00CF456D"/>
    <w:rsid w:val="00CF6A08"/>
    <w:rsid w:val="00CF7CE2"/>
    <w:rsid w:val="00D02480"/>
    <w:rsid w:val="00D03059"/>
    <w:rsid w:val="00D077AE"/>
    <w:rsid w:val="00D07FFE"/>
    <w:rsid w:val="00D102AD"/>
    <w:rsid w:val="00D103BA"/>
    <w:rsid w:val="00D10594"/>
    <w:rsid w:val="00D1180B"/>
    <w:rsid w:val="00D12F17"/>
    <w:rsid w:val="00D140B9"/>
    <w:rsid w:val="00D169AD"/>
    <w:rsid w:val="00D170E9"/>
    <w:rsid w:val="00D171B0"/>
    <w:rsid w:val="00D1774D"/>
    <w:rsid w:val="00D20973"/>
    <w:rsid w:val="00D22863"/>
    <w:rsid w:val="00D23693"/>
    <w:rsid w:val="00D26431"/>
    <w:rsid w:val="00D27084"/>
    <w:rsid w:val="00D30AB5"/>
    <w:rsid w:val="00D30EF7"/>
    <w:rsid w:val="00D30F34"/>
    <w:rsid w:val="00D31C07"/>
    <w:rsid w:val="00D328FB"/>
    <w:rsid w:val="00D3342C"/>
    <w:rsid w:val="00D34DCC"/>
    <w:rsid w:val="00D352E4"/>
    <w:rsid w:val="00D405F3"/>
    <w:rsid w:val="00D40D55"/>
    <w:rsid w:val="00D411A1"/>
    <w:rsid w:val="00D41265"/>
    <w:rsid w:val="00D43B2D"/>
    <w:rsid w:val="00D446BC"/>
    <w:rsid w:val="00D4485C"/>
    <w:rsid w:val="00D46634"/>
    <w:rsid w:val="00D50644"/>
    <w:rsid w:val="00D508A3"/>
    <w:rsid w:val="00D5482C"/>
    <w:rsid w:val="00D54D33"/>
    <w:rsid w:val="00D5519A"/>
    <w:rsid w:val="00D560FE"/>
    <w:rsid w:val="00D56464"/>
    <w:rsid w:val="00D56D6B"/>
    <w:rsid w:val="00D57927"/>
    <w:rsid w:val="00D6419A"/>
    <w:rsid w:val="00D641BB"/>
    <w:rsid w:val="00D64B41"/>
    <w:rsid w:val="00D65590"/>
    <w:rsid w:val="00D65861"/>
    <w:rsid w:val="00D67178"/>
    <w:rsid w:val="00D679E5"/>
    <w:rsid w:val="00D67A75"/>
    <w:rsid w:val="00D67F1E"/>
    <w:rsid w:val="00D67FA2"/>
    <w:rsid w:val="00D7277C"/>
    <w:rsid w:val="00D7490D"/>
    <w:rsid w:val="00D7654C"/>
    <w:rsid w:val="00D806CB"/>
    <w:rsid w:val="00D82AFD"/>
    <w:rsid w:val="00D83353"/>
    <w:rsid w:val="00D84B57"/>
    <w:rsid w:val="00D85115"/>
    <w:rsid w:val="00D859C4"/>
    <w:rsid w:val="00D86017"/>
    <w:rsid w:val="00D86898"/>
    <w:rsid w:val="00D939D5"/>
    <w:rsid w:val="00D94F48"/>
    <w:rsid w:val="00D96237"/>
    <w:rsid w:val="00D97992"/>
    <w:rsid w:val="00DA11AD"/>
    <w:rsid w:val="00DA1378"/>
    <w:rsid w:val="00DA524D"/>
    <w:rsid w:val="00DA6765"/>
    <w:rsid w:val="00DB078E"/>
    <w:rsid w:val="00DB5E8C"/>
    <w:rsid w:val="00DB7127"/>
    <w:rsid w:val="00DC0206"/>
    <w:rsid w:val="00DC02A5"/>
    <w:rsid w:val="00DC26A6"/>
    <w:rsid w:val="00DC7495"/>
    <w:rsid w:val="00DD1338"/>
    <w:rsid w:val="00DD18CF"/>
    <w:rsid w:val="00DD252D"/>
    <w:rsid w:val="00DD52FE"/>
    <w:rsid w:val="00DD6062"/>
    <w:rsid w:val="00DD7E05"/>
    <w:rsid w:val="00DE053F"/>
    <w:rsid w:val="00DE1C7B"/>
    <w:rsid w:val="00DE260F"/>
    <w:rsid w:val="00DE3D95"/>
    <w:rsid w:val="00DE598A"/>
    <w:rsid w:val="00DE5A5F"/>
    <w:rsid w:val="00DE64E7"/>
    <w:rsid w:val="00DF167B"/>
    <w:rsid w:val="00DF1CBB"/>
    <w:rsid w:val="00DF2DAF"/>
    <w:rsid w:val="00DF351A"/>
    <w:rsid w:val="00DF3ABC"/>
    <w:rsid w:val="00DF4448"/>
    <w:rsid w:val="00DF6D68"/>
    <w:rsid w:val="00DF721E"/>
    <w:rsid w:val="00DF778E"/>
    <w:rsid w:val="00E00D34"/>
    <w:rsid w:val="00E0405D"/>
    <w:rsid w:val="00E0473B"/>
    <w:rsid w:val="00E05C67"/>
    <w:rsid w:val="00E06461"/>
    <w:rsid w:val="00E11C1E"/>
    <w:rsid w:val="00E15D93"/>
    <w:rsid w:val="00E15F09"/>
    <w:rsid w:val="00E22813"/>
    <w:rsid w:val="00E22A4E"/>
    <w:rsid w:val="00E234E3"/>
    <w:rsid w:val="00E2646E"/>
    <w:rsid w:val="00E26EF0"/>
    <w:rsid w:val="00E2739F"/>
    <w:rsid w:val="00E27CAD"/>
    <w:rsid w:val="00E27F63"/>
    <w:rsid w:val="00E301B8"/>
    <w:rsid w:val="00E31DDF"/>
    <w:rsid w:val="00E322E2"/>
    <w:rsid w:val="00E32978"/>
    <w:rsid w:val="00E32C6D"/>
    <w:rsid w:val="00E33956"/>
    <w:rsid w:val="00E36489"/>
    <w:rsid w:val="00E44FA4"/>
    <w:rsid w:val="00E4604A"/>
    <w:rsid w:val="00E46678"/>
    <w:rsid w:val="00E46B47"/>
    <w:rsid w:val="00E47F44"/>
    <w:rsid w:val="00E50053"/>
    <w:rsid w:val="00E52CAA"/>
    <w:rsid w:val="00E53CD5"/>
    <w:rsid w:val="00E54269"/>
    <w:rsid w:val="00E55BEA"/>
    <w:rsid w:val="00E55D78"/>
    <w:rsid w:val="00E56268"/>
    <w:rsid w:val="00E5678E"/>
    <w:rsid w:val="00E56DAB"/>
    <w:rsid w:val="00E57702"/>
    <w:rsid w:val="00E628E6"/>
    <w:rsid w:val="00E641BB"/>
    <w:rsid w:val="00E64264"/>
    <w:rsid w:val="00E65B90"/>
    <w:rsid w:val="00E66253"/>
    <w:rsid w:val="00E668CF"/>
    <w:rsid w:val="00E7079A"/>
    <w:rsid w:val="00E70EFF"/>
    <w:rsid w:val="00E712AE"/>
    <w:rsid w:val="00E72889"/>
    <w:rsid w:val="00E73C47"/>
    <w:rsid w:val="00E75E16"/>
    <w:rsid w:val="00E77765"/>
    <w:rsid w:val="00E77D67"/>
    <w:rsid w:val="00E81D5D"/>
    <w:rsid w:val="00E836F6"/>
    <w:rsid w:val="00E83ABC"/>
    <w:rsid w:val="00E84C81"/>
    <w:rsid w:val="00E87FA2"/>
    <w:rsid w:val="00E902EB"/>
    <w:rsid w:val="00E90EC3"/>
    <w:rsid w:val="00E914FC"/>
    <w:rsid w:val="00E95684"/>
    <w:rsid w:val="00E97712"/>
    <w:rsid w:val="00E97C0D"/>
    <w:rsid w:val="00EA25C0"/>
    <w:rsid w:val="00EA2D01"/>
    <w:rsid w:val="00EA2FA2"/>
    <w:rsid w:val="00EA435B"/>
    <w:rsid w:val="00EA595F"/>
    <w:rsid w:val="00EA645E"/>
    <w:rsid w:val="00EA6C39"/>
    <w:rsid w:val="00EA6DDA"/>
    <w:rsid w:val="00EB054A"/>
    <w:rsid w:val="00EB06F1"/>
    <w:rsid w:val="00EB0F0B"/>
    <w:rsid w:val="00EB383A"/>
    <w:rsid w:val="00EB3E2F"/>
    <w:rsid w:val="00EB47D2"/>
    <w:rsid w:val="00EB5AAB"/>
    <w:rsid w:val="00EB7428"/>
    <w:rsid w:val="00EB777F"/>
    <w:rsid w:val="00EC0FAA"/>
    <w:rsid w:val="00EC1978"/>
    <w:rsid w:val="00EC1B19"/>
    <w:rsid w:val="00EC6E21"/>
    <w:rsid w:val="00EC6E50"/>
    <w:rsid w:val="00ED2BE0"/>
    <w:rsid w:val="00ED4807"/>
    <w:rsid w:val="00ED4A27"/>
    <w:rsid w:val="00ED5C72"/>
    <w:rsid w:val="00ED7BC7"/>
    <w:rsid w:val="00EE3DD8"/>
    <w:rsid w:val="00EE447D"/>
    <w:rsid w:val="00EE4A0A"/>
    <w:rsid w:val="00EE62AF"/>
    <w:rsid w:val="00EF06B8"/>
    <w:rsid w:val="00EF43B5"/>
    <w:rsid w:val="00EF46B8"/>
    <w:rsid w:val="00EF48C3"/>
    <w:rsid w:val="00EF5E1E"/>
    <w:rsid w:val="00EF6577"/>
    <w:rsid w:val="00EF7B5D"/>
    <w:rsid w:val="00F028A6"/>
    <w:rsid w:val="00F0297C"/>
    <w:rsid w:val="00F02E72"/>
    <w:rsid w:val="00F03EB4"/>
    <w:rsid w:val="00F04008"/>
    <w:rsid w:val="00F049C2"/>
    <w:rsid w:val="00F05CE4"/>
    <w:rsid w:val="00F05E9B"/>
    <w:rsid w:val="00F063C2"/>
    <w:rsid w:val="00F102D9"/>
    <w:rsid w:val="00F1172D"/>
    <w:rsid w:val="00F11D18"/>
    <w:rsid w:val="00F138AB"/>
    <w:rsid w:val="00F14E3E"/>
    <w:rsid w:val="00F15F33"/>
    <w:rsid w:val="00F162F5"/>
    <w:rsid w:val="00F17D39"/>
    <w:rsid w:val="00F20ADD"/>
    <w:rsid w:val="00F23070"/>
    <w:rsid w:val="00F237A8"/>
    <w:rsid w:val="00F243AC"/>
    <w:rsid w:val="00F24D77"/>
    <w:rsid w:val="00F24F9E"/>
    <w:rsid w:val="00F257A6"/>
    <w:rsid w:val="00F30E16"/>
    <w:rsid w:val="00F311B5"/>
    <w:rsid w:val="00F312D1"/>
    <w:rsid w:val="00F31AF3"/>
    <w:rsid w:val="00F35161"/>
    <w:rsid w:val="00F36B1A"/>
    <w:rsid w:val="00F37927"/>
    <w:rsid w:val="00F423E4"/>
    <w:rsid w:val="00F43B14"/>
    <w:rsid w:val="00F505F1"/>
    <w:rsid w:val="00F508B8"/>
    <w:rsid w:val="00F5337A"/>
    <w:rsid w:val="00F547FA"/>
    <w:rsid w:val="00F5660F"/>
    <w:rsid w:val="00F61454"/>
    <w:rsid w:val="00F6477C"/>
    <w:rsid w:val="00F65685"/>
    <w:rsid w:val="00F656D1"/>
    <w:rsid w:val="00F65A0F"/>
    <w:rsid w:val="00F662C1"/>
    <w:rsid w:val="00F66D94"/>
    <w:rsid w:val="00F70270"/>
    <w:rsid w:val="00F75C74"/>
    <w:rsid w:val="00F76FE5"/>
    <w:rsid w:val="00F77878"/>
    <w:rsid w:val="00F80E49"/>
    <w:rsid w:val="00F8155B"/>
    <w:rsid w:val="00F81702"/>
    <w:rsid w:val="00F81F16"/>
    <w:rsid w:val="00F82DFA"/>
    <w:rsid w:val="00F8444B"/>
    <w:rsid w:val="00F849BE"/>
    <w:rsid w:val="00F85621"/>
    <w:rsid w:val="00F85D4F"/>
    <w:rsid w:val="00F905C6"/>
    <w:rsid w:val="00F911D3"/>
    <w:rsid w:val="00F91511"/>
    <w:rsid w:val="00F920BD"/>
    <w:rsid w:val="00F932DA"/>
    <w:rsid w:val="00F93FDC"/>
    <w:rsid w:val="00F95070"/>
    <w:rsid w:val="00F95BBE"/>
    <w:rsid w:val="00F9732B"/>
    <w:rsid w:val="00FA1E07"/>
    <w:rsid w:val="00FA1F3F"/>
    <w:rsid w:val="00FA23A6"/>
    <w:rsid w:val="00FA2760"/>
    <w:rsid w:val="00FA27BB"/>
    <w:rsid w:val="00FA38CD"/>
    <w:rsid w:val="00FA3AA6"/>
    <w:rsid w:val="00FA4902"/>
    <w:rsid w:val="00FA506B"/>
    <w:rsid w:val="00FB3F18"/>
    <w:rsid w:val="00FB4641"/>
    <w:rsid w:val="00FB4642"/>
    <w:rsid w:val="00FB64E1"/>
    <w:rsid w:val="00FB691A"/>
    <w:rsid w:val="00FC155D"/>
    <w:rsid w:val="00FC353B"/>
    <w:rsid w:val="00FC5D04"/>
    <w:rsid w:val="00FC62A7"/>
    <w:rsid w:val="00FC6ED0"/>
    <w:rsid w:val="00FC72A3"/>
    <w:rsid w:val="00FC74F6"/>
    <w:rsid w:val="00FC755C"/>
    <w:rsid w:val="00FD142F"/>
    <w:rsid w:val="00FD1C88"/>
    <w:rsid w:val="00FD2E4B"/>
    <w:rsid w:val="00FD5FAC"/>
    <w:rsid w:val="00FD65FE"/>
    <w:rsid w:val="00FD6A66"/>
    <w:rsid w:val="00FE463F"/>
    <w:rsid w:val="00FE73DA"/>
    <w:rsid w:val="00FF0352"/>
    <w:rsid w:val="00FF0BD2"/>
    <w:rsid w:val="00FF3FC4"/>
    <w:rsid w:val="00FF4076"/>
    <w:rsid w:val="00FF5174"/>
    <w:rsid w:val="00FF541C"/>
    <w:rsid w:val="00FF6FA2"/>
    <w:rsid w:val="00FF7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7FC8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1">
    <w:name w:val="Body Text1"/>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
    <w:basedOn w:val="DefaultParagraphFont"/>
    <w:semiHidden/>
    <w:rsid w:val="00D560FE"/>
    <w:rPr>
      <w:rFonts w:ascii="Arial" w:hAnsi="Arial" w:cs="Arial"/>
      <w:color w:val="auto"/>
      <w:sz w:val="20"/>
      <w:szCs w:val="20"/>
    </w:rPr>
  </w:style>
  <w:style w:type="table" w:styleId="TableGrid">
    <w:name w:val="Table Grid"/>
    <w:basedOn w:val="TableNormal"/>
    <w:rsid w:val="00B0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BF19E0"/>
    <w:pPr>
      <w:autoSpaceDE w:val="0"/>
      <w:autoSpaceDN w:val="0"/>
      <w:adjustRightInd w:val="0"/>
    </w:pPr>
    <w:rPr>
      <w:color w:val="000000"/>
      <w:sz w:val="24"/>
      <w:szCs w:val="24"/>
    </w:rPr>
  </w:style>
  <w:style w:type="paragraph" w:styleId="ListParagraph">
    <w:name w:val="List Paragraph"/>
    <w:basedOn w:val="Normal"/>
    <w:uiPriority w:val="34"/>
    <w:qFormat/>
    <w:rsid w:val="00BF19E0"/>
    <w:pPr>
      <w:spacing w:line="240" w:lineRule="atLeast"/>
      <w:ind w:left="720"/>
      <w:contextualSpacing/>
    </w:pPr>
  </w:style>
  <w:style w:type="paragraph" w:styleId="CommentText">
    <w:name w:val="annotation text"/>
    <w:basedOn w:val="Normal"/>
    <w:link w:val="CommentTextChar"/>
    <w:uiPriority w:val="99"/>
    <w:semiHidden/>
    <w:unhideWhenUsed/>
    <w:rsid w:val="0070403E"/>
    <w:rPr>
      <w:sz w:val="20"/>
      <w:szCs w:val="20"/>
    </w:rPr>
  </w:style>
  <w:style w:type="character" w:customStyle="1" w:styleId="CommentTextChar">
    <w:name w:val="Comment Text Char"/>
    <w:basedOn w:val="DefaultParagraphFont"/>
    <w:link w:val="CommentText"/>
    <w:uiPriority w:val="99"/>
    <w:semiHidden/>
    <w:rsid w:val="0070403E"/>
    <w:rPr>
      <w:lang w:eastAsia="en-US"/>
    </w:rPr>
  </w:style>
  <w:style w:type="paragraph" w:styleId="CommentSubject">
    <w:name w:val="annotation subject"/>
    <w:basedOn w:val="CommentText"/>
    <w:next w:val="CommentText"/>
    <w:link w:val="CommentSubjectChar"/>
    <w:uiPriority w:val="99"/>
    <w:semiHidden/>
    <w:unhideWhenUsed/>
    <w:rsid w:val="0070403E"/>
    <w:rPr>
      <w:b/>
      <w:bCs/>
    </w:rPr>
  </w:style>
  <w:style w:type="character" w:customStyle="1" w:styleId="CommentSubjectChar">
    <w:name w:val="Comment Subject Char"/>
    <w:basedOn w:val="CommentTextChar"/>
    <w:link w:val="CommentSubject"/>
    <w:uiPriority w:val="99"/>
    <w:semiHidden/>
    <w:rsid w:val="0070403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 w:id="744575423">
      <w:bodyDiv w:val="1"/>
      <w:marLeft w:val="0"/>
      <w:marRight w:val="0"/>
      <w:marTop w:val="0"/>
      <w:marBottom w:val="0"/>
      <w:divBdr>
        <w:top w:val="none" w:sz="0" w:space="0" w:color="auto"/>
        <w:left w:val="none" w:sz="0" w:space="0" w:color="auto"/>
        <w:bottom w:val="none" w:sz="0" w:space="0" w:color="auto"/>
        <w:right w:val="none" w:sz="0" w:space="0" w:color="auto"/>
      </w:divBdr>
      <w:divsChild>
        <w:div w:id="1096559410">
          <w:marLeft w:val="0"/>
          <w:marRight w:val="0"/>
          <w:marTop w:val="0"/>
          <w:marBottom w:val="0"/>
          <w:divBdr>
            <w:top w:val="none" w:sz="0" w:space="0" w:color="auto"/>
            <w:left w:val="none" w:sz="0" w:space="0" w:color="auto"/>
            <w:bottom w:val="none" w:sz="0" w:space="0" w:color="auto"/>
            <w:right w:val="none" w:sz="0" w:space="0" w:color="auto"/>
          </w:divBdr>
          <w:divsChild>
            <w:div w:id="866025342">
              <w:marLeft w:val="0"/>
              <w:marRight w:val="0"/>
              <w:marTop w:val="0"/>
              <w:marBottom w:val="0"/>
              <w:divBdr>
                <w:top w:val="none" w:sz="0" w:space="0" w:color="auto"/>
                <w:left w:val="none" w:sz="0" w:space="0" w:color="auto"/>
                <w:bottom w:val="none" w:sz="0" w:space="0" w:color="auto"/>
                <w:right w:val="none" w:sz="0" w:space="0" w:color="auto"/>
              </w:divBdr>
              <w:divsChild>
                <w:div w:id="698435413">
                  <w:marLeft w:val="0"/>
                  <w:marRight w:val="0"/>
                  <w:marTop w:val="0"/>
                  <w:marBottom w:val="0"/>
                  <w:divBdr>
                    <w:top w:val="none" w:sz="0" w:space="0" w:color="auto"/>
                    <w:left w:val="none" w:sz="0" w:space="0" w:color="auto"/>
                    <w:bottom w:val="none" w:sz="0" w:space="0" w:color="auto"/>
                    <w:right w:val="none" w:sz="0" w:space="0" w:color="auto"/>
                  </w:divBdr>
                  <w:divsChild>
                    <w:div w:id="371730980">
                      <w:marLeft w:val="0"/>
                      <w:marRight w:val="0"/>
                      <w:marTop w:val="0"/>
                      <w:marBottom w:val="0"/>
                      <w:divBdr>
                        <w:top w:val="none" w:sz="0" w:space="0" w:color="auto"/>
                        <w:left w:val="none" w:sz="0" w:space="0" w:color="auto"/>
                        <w:bottom w:val="none" w:sz="0" w:space="0" w:color="auto"/>
                        <w:right w:val="none" w:sz="0" w:space="0" w:color="auto"/>
                      </w:divBdr>
                      <w:divsChild>
                        <w:div w:id="691763102">
                          <w:marLeft w:val="0"/>
                          <w:marRight w:val="0"/>
                          <w:marTop w:val="0"/>
                          <w:marBottom w:val="0"/>
                          <w:divBdr>
                            <w:top w:val="single" w:sz="4" w:space="0" w:color="828282"/>
                            <w:left w:val="single" w:sz="4" w:space="0" w:color="828282"/>
                            <w:bottom w:val="single" w:sz="4" w:space="0" w:color="828282"/>
                            <w:right w:val="single" w:sz="4" w:space="0" w:color="828282"/>
                          </w:divBdr>
                          <w:divsChild>
                            <w:div w:id="1401365834">
                              <w:marLeft w:val="0"/>
                              <w:marRight w:val="0"/>
                              <w:marTop w:val="0"/>
                              <w:marBottom w:val="0"/>
                              <w:divBdr>
                                <w:top w:val="none" w:sz="0" w:space="0" w:color="auto"/>
                                <w:left w:val="none" w:sz="0" w:space="0" w:color="auto"/>
                                <w:bottom w:val="none" w:sz="0" w:space="0" w:color="auto"/>
                                <w:right w:val="none" w:sz="0" w:space="0" w:color="auto"/>
                              </w:divBdr>
                              <w:divsChild>
                                <w:div w:id="1763137040">
                                  <w:marLeft w:val="0"/>
                                  <w:marRight w:val="0"/>
                                  <w:marTop w:val="0"/>
                                  <w:marBottom w:val="0"/>
                                  <w:divBdr>
                                    <w:top w:val="none" w:sz="0" w:space="0" w:color="auto"/>
                                    <w:left w:val="none" w:sz="0" w:space="0" w:color="auto"/>
                                    <w:bottom w:val="none" w:sz="0" w:space="0" w:color="auto"/>
                                    <w:right w:val="none" w:sz="0" w:space="0" w:color="auto"/>
                                  </w:divBdr>
                                  <w:divsChild>
                                    <w:div w:id="1382513468">
                                      <w:marLeft w:val="0"/>
                                      <w:marRight w:val="0"/>
                                      <w:marTop w:val="0"/>
                                      <w:marBottom w:val="0"/>
                                      <w:divBdr>
                                        <w:top w:val="none" w:sz="0" w:space="0" w:color="auto"/>
                                        <w:left w:val="none" w:sz="0" w:space="0" w:color="auto"/>
                                        <w:bottom w:val="none" w:sz="0" w:space="0" w:color="auto"/>
                                        <w:right w:val="none" w:sz="0" w:space="0" w:color="auto"/>
                                      </w:divBdr>
                                      <w:divsChild>
                                        <w:div w:id="1552810727">
                                          <w:marLeft w:val="0"/>
                                          <w:marRight w:val="0"/>
                                          <w:marTop w:val="0"/>
                                          <w:marBottom w:val="0"/>
                                          <w:divBdr>
                                            <w:top w:val="none" w:sz="0" w:space="0" w:color="auto"/>
                                            <w:left w:val="none" w:sz="0" w:space="0" w:color="auto"/>
                                            <w:bottom w:val="none" w:sz="0" w:space="0" w:color="auto"/>
                                            <w:right w:val="none" w:sz="0" w:space="0" w:color="auto"/>
                                          </w:divBdr>
                                          <w:divsChild>
                                            <w:div w:id="1673144542">
                                              <w:marLeft w:val="0"/>
                                              <w:marRight w:val="0"/>
                                              <w:marTop w:val="0"/>
                                              <w:marBottom w:val="0"/>
                                              <w:divBdr>
                                                <w:top w:val="none" w:sz="0" w:space="0" w:color="auto"/>
                                                <w:left w:val="none" w:sz="0" w:space="0" w:color="auto"/>
                                                <w:bottom w:val="none" w:sz="0" w:space="0" w:color="auto"/>
                                                <w:right w:val="none" w:sz="0" w:space="0" w:color="auto"/>
                                              </w:divBdr>
                                              <w:divsChild>
                                                <w:div w:id="11489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F5D70-D5CB-4DF8-8794-056FD684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3187</Words>
  <Characters>16171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2016-08-24T04:19:00Z</dcterms:created>
  <dcterms:modified xsi:type="dcterms:W3CDTF">2016-08-24T07:02:00Z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19067745</vt:lpwstr>
  </property>
</Properties>
</file>