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36D94" w:rsidRDefault="00193461" w:rsidP="00C63713">
      <w:pPr>
        <w:rPr>
          <w:sz w:val="28"/>
        </w:rPr>
      </w:pPr>
      <w:r w:rsidRPr="00C36D94">
        <w:rPr>
          <w:noProof/>
          <w:lang w:eastAsia="en-AU"/>
        </w:rPr>
        <w:drawing>
          <wp:inline distT="0" distB="0" distL="0" distR="0" wp14:anchorId="009F58B3" wp14:editId="7C1A754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36D94" w:rsidRDefault="0048364F" w:rsidP="0048364F">
      <w:pPr>
        <w:rPr>
          <w:sz w:val="19"/>
        </w:rPr>
      </w:pPr>
    </w:p>
    <w:p w:rsidR="0048364F" w:rsidRPr="00C36D94" w:rsidRDefault="00FB4456" w:rsidP="0048364F">
      <w:pPr>
        <w:pStyle w:val="ShortT"/>
      </w:pPr>
      <w:r w:rsidRPr="00C36D94">
        <w:t>Narcotic Drugs Amendment (Licence Charges) Regulation</w:t>
      </w:r>
      <w:r w:rsidR="00C36D94" w:rsidRPr="00C36D94">
        <w:t> </w:t>
      </w:r>
      <w:r w:rsidRPr="00C36D94">
        <w:t>2016</w:t>
      </w:r>
    </w:p>
    <w:p w:rsidR="00FB4456" w:rsidRPr="00C36D94" w:rsidRDefault="00FB4456" w:rsidP="007517B8">
      <w:pPr>
        <w:pStyle w:val="SignCoverPageStart"/>
        <w:spacing w:before="240"/>
        <w:rPr>
          <w:szCs w:val="22"/>
        </w:rPr>
      </w:pPr>
      <w:r w:rsidRPr="00C36D94">
        <w:rPr>
          <w:szCs w:val="22"/>
        </w:rPr>
        <w:t>I, General the Honourable Sir Peter Cosgrove AK MC (</w:t>
      </w:r>
      <w:proofErr w:type="spellStart"/>
      <w:r w:rsidRPr="00C36D94">
        <w:rPr>
          <w:szCs w:val="22"/>
        </w:rPr>
        <w:t>Ret’d</w:t>
      </w:r>
      <w:proofErr w:type="spellEnd"/>
      <w:r w:rsidRPr="00C36D94">
        <w:rPr>
          <w:szCs w:val="22"/>
        </w:rPr>
        <w:t xml:space="preserve">), </w:t>
      </w:r>
      <w:r w:rsidR="00C36D94" w:rsidRPr="00C36D94">
        <w:rPr>
          <w:szCs w:val="22"/>
        </w:rPr>
        <w:t>Governor</w:t>
      </w:r>
      <w:r w:rsidR="00C36D94">
        <w:rPr>
          <w:szCs w:val="22"/>
        </w:rPr>
        <w:noBreakHyphen/>
      </w:r>
      <w:r w:rsidR="00C36D94" w:rsidRPr="00C36D94">
        <w:rPr>
          <w:szCs w:val="22"/>
        </w:rPr>
        <w:t>General</w:t>
      </w:r>
      <w:r w:rsidRPr="00C36D94">
        <w:rPr>
          <w:szCs w:val="22"/>
        </w:rPr>
        <w:t xml:space="preserve"> of the Commonwealth of Australia, acting with the advice of the Federal Executive Council, make the following regulation.</w:t>
      </w:r>
    </w:p>
    <w:p w:rsidR="00FB4456" w:rsidRPr="00C36D94" w:rsidRDefault="00FB445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36D94">
        <w:rPr>
          <w:szCs w:val="22"/>
        </w:rPr>
        <w:t xml:space="preserve">Dated </w:t>
      </w:r>
      <w:bookmarkStart w:id="0" w:name="BKCheck15B_1"/>
      <w:bookmarkEnd w:id="0"/>
      <w:r w:rsidRPr="00C36D94">
        <w:rPr>
          <w:szCs w:val="22"/>
        </w:rPr>
        <w:fldChar w:fldCharType="begin"/>
      </w:r>
      <w:r w:rsidRPr="00C36D94">
        <w:rPr>
          <w:szCs w:val="22"/>
        </w:rPr>
        <w:instrText xml:space="preserve"> DOCPROPERTY  DateMade </w:instrText>
      </w:r>
      <w:r w:rsidRPr="00C36D94">
        <w:rPr>
          <w:szCs w:val="22"/>
        </w:rPr>
        <w:fldChar w:fldCharType="separate"/>
      </w:r>
      <w:r w:rsidR="00D61381">
        <w:rPr>
          <w:szCs w:val="22"/>
        </w:rPr>
        <w:t>08 December 2016</w:t>
      </w:r>
      <w:r w:rsidRPr="00C36D94">
        <w:rPr>
          <w:szCs w:val="22"/>
        </w:rPr>
        <w:fldChar w:fldCharType="end"/>
      </w:r>
    </w:p>
    <w:p w:rsidR="00FB4456" w:rsidRPr="00C36D94" w:rsidRDefault="00FB445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36D94">
        <w:rPr>
          <w:szCs w:val="22"/>
        </w:rPr>
        <w:t>Peter Cosgrove</w:t>
      </w:r>
    </w:p>
    <w:p w:rsidR="00FB4456" w:rsidRPr="00C36D94" w:rsidRDefault="00C36D9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36D94">
        <w:rPr>
          <w:szCs w:val="22"/>
        </w:rPr>
        <w:t>Governor</w:t>
      </w:r>
      <w:r>
        <w:rPr>
          <w:szCs w:val="22"/>
        </w:rPr>
        <w:noBreakHyphen/>
      </w:r>
      <w:r w:rsidRPr="00C36D94">
        <w:rPr>
          <w:szCs w:val="22"/>
        </w:rPr>
        <w:t>General</w:t>
      </w:r>
    </w:p>
    <w:p w:rsidR="00FB4456" w:rsidRPr="00C36D94" w:rsidRDefault="00FB445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36D94">
        <w:rPr>
          <w:szCs w:val="22"/>
        </w:rPr>
        <w:t>By His Excellency’s Command</w:t>
      </w:r>
    </w:p>
    <w:p w:rsidR="00FB4456" w:rsidRPr="00C36D94" w:rsidRDefault="00FB445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C36D94">
        <w:rPr>
          <w:szCs w:val="22"/>
        </w:rPr>
        <w:t>Sussan</w:t>
      </w:r>
      <w:proofErr w:type="spellEnd"/>
      <w:r w:rsidRPr="00C36D94">
        <w:rPr>
          <w:szCs w:val="22"/>
        </w:rPr>
        <w:t xml:space="preserve"> Ley</w:t>
      </w:r>
    </w:p>
    <w:p w:rsidR="00FB4456" w:rsidRPr="00C36D94" w:rsidRDefault="00FB4456" w:rsidP="007517B8">
      <w:pPr>
        <w:pStyle w:val="SignCoverPageEnd"/>
        <w:rPr>
          <w:szCs w:val="22"/>
        </w:rPr>
      </w:pPr>
      <w:r w:rsidRPr="00C36D94">
        <w:rPr>
          <w:szCs w:val="22"/>
        </w:rPr>
        <w:t>Minister for Health and Aged Care</w:t>
      </w:r>
    </w:p>
    <w:p w:rsidR="00FB4456" w:rsidRPr="00C36D94" w:rsidRDefault="00FB4456" w:rsidP="007517B8"/>
    <w:p w:rsidR="00FB4456" w:rsidRPr="00C36D94" w:rsidRDefault="00FB4456" w:rsidP="00FB4456"/>
    <w:p w:rsidR="0048364F" w:rsidRPr="00C36D94" w:rsidRDefault="0048364F" w:rsidP="0048364F">
      <w:pPr>
        <w:pStyle w:val="Header"/>
        <w:tabs>
          <w:tab w:val="clear" w:pos="4150"/>
          <w:tab w:val="clear" w:pos="8307"/>
        </w:tabs>
      </w:pPr>
      <w:r w:rsidRPr="00C36D94">
        <w:rPr>
          <w:rStyle w:val="CharAmSchNo"/>
        </w:rPr>
        <w:t xml:space="preserve"> </w:t>
      </w:r>
      <w:r w:rsidRPr="00C36D94">
        <w:rPr>
          <w:rStyle w:val="CharAmSchText"/>
        </w:rPr>
        <w:t xml:space="preserve"> </w:t>
      </w:r>
    </w:p>
    <w:p w:rsidR="0048364F" w:rsidRPr="00C36D94" w:rsidRDefault="0048364F" w:rsidP="0048364F">
      <w:pPr>
        <w:pStyle w:val="Header"/>
        <w:tabs>
          <w:tab w:val="clear" w:pos="4150"/>
          <w:tab w:val="clear" w:pos="8307"/>
        </w:tabs>
      </w:pPr>
      <w:r w:rsidRPr="00C36D94">
        <w:rPr>
          <w:rStyle w:val="CharAmPartNo"/>
        </w:rPr>
        <w:t xml:space="preserve"> </w:t>
      </w:r>
      <w:r w:rsidRPr="00C36D94">
        <w:rPr>
          <w:rStyle w:val="CharAmPartText"/>
        </w:rPr>
        <w:t xml:space="preserve"> </w:t>
      </w:r>
    </w:p>
    <w:p w:rsidR="0048364F" w:rsidRPr="00C36D94" w:rsidRDefault="0048364F" w:rsidP="0048364F">
      <w:pPr>
        <w:sectPr w:rsidR="0048364F" w:rsidRPr="00C36D94" w:rsidSect="00CD74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C36D94" w:rsidRDefault="0048364F" w:rsidP="00E86824">
      <w:pPr>
        <w:rPr>
          <w:sz w:val="36"/>
        </w:rPr>
      </w:pPr>
      <w:r w:rsidRPr="00C36D94">
        <w:rPr>
          <w:sz w:val="36"/>
        </w:rPr>
        <w:lastRenderedPageBreak/>
        <w:t>Contents</w:t>
      </w:r>
    </w:p>
    <w:bookmarkStart w:id="1" w:name="BKCheck15B_2"/>
    <w:bookmarkEnd w:id="1"/>
    <w:p w:rsidR="001F6C4C" w:rsidRPr="00C36D94" w:rsidRDefault="001F6C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6D94">
        <w:fldChar w:fldCharType="begin"/>
      </w:r>
      <w:r w:rsidRPr="00C36D94">
        <w:instrText xml:space="preserve"> TOC \o "1-9" </w:instrText>
      </w:r>
      <w:r w:rsidRPr="00C36D94">
        <w:fldChar w:fldCharType="separate"/>
      </w:r>
      <w:r w:rsidRPr="00C36D94">
        <w:rPr>
          <w:noProof/>
        </w:rPr>
        <w:t>1</w:t>
      </w:r>
      <w:r w:rsidRPr="00C36D94">
        <w:rPr>
          <w:noProof/>
        </w:rPr>
        <w:tab/>
        <w:t>Name</w:t>
      </w:r>
      <w:r w:rsidRPr="00C36D94">
        <w:rPr>
          <w:noProof/>
        </w:rPr>
        <w:tab/>
      </w:r>
      <w:r w:rsidRPr="00C36D94">
        <w:rPr>
          <w:noProof/>
        </w:rPr>
        <w:fldChar w:fldCharType="begin"/>
      </w:r>
      <w:r w:rsidRPr="00C36D94">
        <w:rPr>
          <w:noProof/>
        </w:rPr>
        <w:instrText xml:space="preserve"> PAGEREF _Toc467507475 \h </w:instrText>
      </w:r>
      <w:r w:rsidRPr="00C36D94">
        <w:rPr>
          <w:noProof/>
        </w:rPr>
      </w:r>
      <w:r w:rsidRPr="00C36D94">
        <w:rPr>
          <w:noProof/>
        </w:rPr>
        <w:fldChar w:fldCharType="separate"/>
      </w:r>
      <w:r w:rsidR="00D61381">
        <w:rPr>
          <w:noProof/>
        </w:rPr>
        <w:t>1</w:t>
      </w:r>
      <w:r w:rsidRPr="00C36D94">
        <w:rPr>
          <w:noProof/>
        </w:rPr>
        <w:fldChar w:fldCharType="end"/>
      </w:r>
    </w:p>
    <w:p w:rsidR="001F6C4C" w:rsidRPr="00C36D94" w:rsidRDefault="001F6C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6D94">
        <w:rPr>
          <w:noProof/>
        </w:rPr>
        <w:t>2</w:t>
      </w:r>
      <w:r w:rsidRPr="00C36D94">
        <w:rPr>
          <w:noProof/>
        </w:rPr>
        <w:tab/>
        <w:t>Commencement</w:t>
      </w:r>
      <w:r w:rsidRPr="00C36D94">
        <w:rPr>
          <w:noProof/>
        </w:rPr>
        <w:tab/>
      </w:r>
      <w:r w:rsidRPr="00C36D94">
        <w:rPr>
          <w:noProof/>
        </w:rPr>
        <w:fldChar w:fldCharType="begin"/>
      </w:r>
      <w:r w:rsidRPr="00C36D94">
        <w:rPr>
          <w:noProof/>
        </w:rPr>
        <w:instrText xml:space="preserve"> PAGEREF _Toc467507476 \h </w:instrText>
      </w:r>
      <w:r w:rsidRPr="00C36D94">
        <w:rPr>
          <w:noProof/>
        </w:rPr>
      </w:r>
      <w:r w:rsidRPr="00C36D94">
        <w:rPr>
          <w:noProof/>
        </w:rPr>
        <w:fldChar w:fldCharType="separate"/>
      </w:r>
      <w:r w:rsidR="00D61381">
        <w:rPr>
          <w:noProof/>
        </w:rPr>
        <w:t>1</w:t>
      </w:r>
      <w:r w:rsidRPr="00C36D94">
        <w:rPr>
          <w:noProof/>
        </w:rPr>
        <w:fldChar w:fldCharType="end"/>
      </w:r>
    </w:p>
    <w:p w:rsidR="001F6C4C" w:rsidRPr="00C36D94" w:rsidRDefault="001F6C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6D94">
        <w:rPr>
          <w:noProof/>
        </w:rPr>
        <w:t>3</w:t>
      </w:r>
      <w:r w:rsidRPr="00C36D94">
        <w:rPr>
          <w:noProof/>
        </w:rPr>
        <w:tab/>
        <w:t>Authority</w:t>
      </w:r>
      <w:r w:rsidRPr="00C36D94">
        <w:rPr>
          <w:noProof/>
        </w:rPr>
        <w:tab/>
      </w:r>
      <w:r w:rsidRPr="00C36D94">
        <w:rPr>
          <w:noProof/>
        </w:rPr>
        <w:fldChar w:fldCharType="begin"/>
      </w:r>
      <w:r w:rsidRPr="00C36D94">
        <w:rPr>
          <w:noProof/>
        </w:rPr>
        <w:instrText xml:space="preserve"> PAGEREF _Toc467507477 \h </w:instrText>
      </w:r>
      <w:r w:rsidRPr="00C36D94">
        <w:rPr>
          <w:noProof/>
        </w:rPr>
      </w:r>
      <w:r w:rsidRPr="00C36D94">
        <w:rPr>
          <w:noProof/>
        </w:rPr>
        <w:fldChar w:fldCharType="separate"/>
      </w:r>
      <w:r w:rsidR="00D61381">
        <w:rPr>
          <w:noProof/>
        </w:rPr>
        <w:t>1</w:t>
      </w:r>
      <w:r w:rsidRPr="00C36D94">
        <w:rPr>
          <w:noProof/>
        </w:rPr>
        <w:fldChar w:fldCharType="end"/>
      </w:r>
    </w:p>
    <w:p w:rsidR="001F6C4C" w:rsidRPr="00C36D94" w:rsidRDefault="001F6C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6D94">
        <w:rPr>
          <w:noProof/>
        </w:rPr>
        <w:t>4</w:t>
      </w:r>
      <w:r w:rsidRPr="00C36D94">
        <w:rPr>
          <w:noProof/>
        </w:rPr>
        <w:tab/>
        <w:t>Schedules</w:t>
      </w:r>
      <w:r w:rsidRPr="00C36D94">
        <w:rPr>
          <w:noProof/>
        </w:rPr>
        <w:tab/>
      </w:r>
      <w:r w:rsidRPr="00C36D94">
        <w:rPr>
          <w:noProof/>
        </w:rPr>
        <w:fldChar w:fldCharType="begin"/>
      </w:r>
      <w:r w:rsidRPr="00C36D94">
        <w:rPr>
          <w:noProof/>
        </w:rPr>
        <w:instrText xml:space="preserve"> PAGEREF _Toc467507478 \h </w:instrText>
      </w:r>
      <w:r w:rsidRPr="00C36D94">
        <w:rPr>
          <w:noProof/>
        </w:rPr>
      </w:r>
      <w:r w:rsidRPr="00C36D94">
        <w:rPr>
          <w:noProof/>
        </w:rPr>
        <w:fldChar w:fldCharType="separate"/>
      </w:r>
      <w:r w:rsidR="00D61381">
        <w:rPr>
          <w:noProof/>
        </w:rPr>
        <w:t>1</w:t>
      </w:r>
      <w:r w:rsidRPr="00C36D94">
        <w:rPr>
          <w:noProof/>
        </w:rPr>
        <w:fldChar w:fldCharType="end"/>
      </w:r>
    </w:p>
    <w:p w:rsidR="001F6C4C" w:rsidRPr="00C36D94" w:rsidRDefault="001F6C4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6D94">
        <w:rPr>
          <w:noProof/>
        </w:rPr>
        <w:t>Schedule</w:t>
      </w:r>
      <w:r w:rsidR="00C36D94" w:rsidRPr="00C36D94">
        <w:rPr>
          <w:noProof/>
        </w:rPr>
        <w:t> </w:t>
      </w:r>
      <w:r w:rsidRPr="00C36D94">
        <w:rPr>
          <w:noProof/>
        </w:rPr>
        <w:t>1—Amendments</w:t>
      </w:r>
      <w:r w:rsidRPr="00C36D94">
        <w:rPr>
          <w:b w:val="0"/>
          <w:noProof/>
          <w:sz w:val="18"/>
        </w:rPr>
        <w:tab/>
      </w:r>
      <w:r w:rsidRPr="00C36D94">
        <w:rPr>
          <w:b w:val="0"/>
          <w:noProof/>
          <w:sz w:val="18"/>
        </w:rPr>
        <w:fldChar w:fldCharType="begin"/>
      </w:r>
      <w:r w:rsidRPr="00C36D94">
        <w:rPr>
          <w:b w:val="0"/>
          <w:noProof/>
          <w:sz w:val="18"/>
        </w:rPr>
        <w:instrText xml:space="preserve"> PAGEREF _Toc467507479 \h </w:instrText>
      </w:r>
      <w:r w:rsidRPr="00C36D94">
        <w:rPr>
          <w:b w:val="0"/>
          <w:noProof/>
          <w:sz w:val="18"/>
        </w:rPr>
      </w:r>
      <w:r w:rsidRPr="00C36D94">
        <w:rPr>
          <w:b w:val="0"/>
          <w:noProof/>
          <w:sz w:val="18"/>
        </w:rPr>
        <w:fldChar w:fldCharType="separate"/>
      </w:r>
      <w:r w:rsidR="00D61381">
        <w:rPr>
          <w:b w:val="0"/>
          <w:noProof/>
          <w:sz w:val="18"/>
        </w:rPr>
        <w:t>2</w:t>
      </w:r>
      <w:r w:rsidRPr="00C36D94">
        <w:rPr>
          <w:b w:val="0"/>
          <w:noProof/>
          <w:sz w:val="18"/>
        </w:rPr>
        <w:fldChar w:fldCharType="end"/>
      </w:r>
    </w:p>
    <w:p w:rsidR="001F6C4C" w:rsidRPr="00C36D94" w:rsidRDefault="001F6C4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6D94">
        <w:rPr>
          <w:noProof/>
        </w:rPr>
        <w:t>Narcotic Drugs Regulation</w:t>
      </w:r>
      <w:r w:rsidR="00C36D94" w:rsidRPr="00C36D94">
        <w:rPr>
          <w:noProof/>
        </w:rPr>
        <w:t> </w:t>
      </w:r>
      <w:r w:rsidRPr="00C36D94">
        <w:rPr>
          <w:noProof/>
        </w:rPr>
        <w:t>2016</w:t>
      </w:r>
      <w:r w:rsidRPr="00C36D94">
        <w:rPr>
          <w:i w:val="0"/>
          <w:noProof/>
          <w:sz w:val="18"/>
        </w:rPr>
        <w:tab/>
      </w:r>
      <w:r w:rsidRPr="00C36D94">
        <w:rPr>
          <w:i w:val="0"/>
          <w:noProof/>
          <w:sz w:val="18"/>
        </w:rPr>
        <w:fldChar w:fldCharType="begin"/>
      </w:r>
      <w:r w:rsidRPr="00C36D94">
        <w:rPr>
          <w:i w:val="0"/>
          <w:noProof/>
          <w:sz w:val="18"/>
        </w:rPr>
        <w:instrText xml:space="preserve"> PAGEREF _Toc467507480 \h </w:instrText>
      </w:r>
      <w:r w:rsidRPr="00C36D94">
        <w:rPr>
          <w:i w:val="0"/>
          <w:noProof/>
          <w:sz w:val="18"/>
        </w:rPr>
      </w:r>
      <w:r w:rsidRPr="00C36D94">
        <w:rPr>
          <w:i w:val="0"/>
          <w:noProof/>
          <w:sz w:val="18"/>
        </w:rPr>
        <w:fldChar w:fldCharType="separate"/>
      </w:r>
      <w:r w:rsidR="00D61381">
        <w:rPr>
          <w:i w:val="0"/>
          <w:noProof/>
          <w:sz w:val="18"/>
        </w:rPr>
        <w:t>2</w:t>
      </w:r>
      <w:r w:rsidRPr="00C36D94">
        <w:rPr>
          <w:i w:val="0"/>
          <w:noProof/>
          <w:sz w:val="18"/>
        </w:rPr>
        <w:fldChar w:fldCharType="end"/>
      </w:r>
    </w:p>
    <w:p w:rsidR="00833416" w:rsidRPr="00C36D94" w:rsidRDefault="001F6C4C" w:rsidP="0048364F">
      <w:r w:rsidRPr="00C36D94">
        <w:fldChar w:fldCharType="end"/>
      </w:r>
    </w:p>
    <w:p w:rsidR="00722023" w:rsidRPr="00C36D94" w:rsidRDefault="00722023" w:rsidP="0048364F">
      <w:pPr>
        <w:sectPr w:rsidR="00722023" w:rsidRPr="00C36D94" w:rsidSect="00CD74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36D94" w:rsidRDefault="0048364F" w:rsidP="0048364F">
      <w:pPr>
        <w:pStyle w:val="ActHead5"/>
      </w:pPr>
      <w:bookmarkStart w:id="2" w:name="_Toc467507475"/>
      <w:r w:rsidRPr="00C36D94">
        <w:rPr>
          <w:rStyle w:val="CharSectno"/>
        </w:rPr>
        <w:lastRenderedPageBreak/>
        <w:t>1</w:t>
      </w:r>
      <w:r w:rsidRPr="00C36D94">
        <w:t xml:space="preserve">  </w:t>
      </w:r>
      <w:r w:rsidR="004F676E" w:rsidRPr="00C36D94">
        <w:t>Name</w:t>
      </w:r>
      <w:bookmarkEnd w:id="2"/>
    </w:p>
    <w:p w:rsidR="0048364F" w:rsidRPr="00C36D94" w:rsidRDefault="0048364F" w:rsidP="0048364F">
      <w:pPr>
        <w:pStyle w:val="subsection"/>
      </w:pPr>
      <w:r w:rsidRPr="00C36D94">
        <w:tab/>
      </w:r>
      <w:r w:rsidRPr="00C36D94">
        <w:tab/>
        <w:t>Th</w:t>
      </w:r>
      <w:r w:rsidR="00F24C35" w:rsidRPr="00C36D94">
        <w:t>is</w:t>
      </w:r>
      <w:r w:rsidRPr="00C36D94">
        <w:t xml:space="preserve"> </w:t>
      </w:r>
      <w:r w:rsidR="00F24C35" w:rsidRPr="00C36D94">
        <w:t>is</w:t>
      </w:r>
      <w:r w:rsidR="003801D0" w:rsidRPr="00C36D94">
        <w:t xml:space="preserve"> the</w:t>
      </w:r>
      <w:r w:rsidRPr="00C36D94">
        <w:t xml:space="preserve"> </w:t>
      </w:r>
      <w:bookmarkStart w:id="3" w:name="BKCheck15B_3"/>
      <w:bookmarkEnd w:id="3"/>
      <w:r w:rsidR="00CB0180" w:rsidRPr="00C36D94">
        <w:rPr>
          <w:i/>
        </w:rPr>
        <w:fldChar w:fldCharType="begin"/>
      </w:r>
      <w:r w:rsidR="00CB0180" w:rsidRPr="00C36D94">
        <w:rPr>
          <w:i/>
        </w:rPr>
        <w:instrText xml:space="preserve"> STYLEREF  ShortT </w:instrText>
      </w:r>
      <w:r w:rsidR="00CB0180" w:rsidRPr="00C36D94">
        <w:rPr>
          <w:i/>
        </w:rPr>
        <w:fldChar w:fldCharType="separate"/>
      </w:r>
      <w:r w:rsidR="00D61381">
        <w:rPr>
          <w:i/>
          <w:noProof/>
        </w:rPr>
        <w:t>Narcotic Drugs Amendment (Licence Charges) Regulation 2016</w:t>
      </w:r>
      <w:r w:rsidR="00CB0180" w:rsidRPr="00C36D94">
        <w:rPr>
          <w:i/>
        </w:rPr>
        <w:fldChar w:fldCharType="end"/>
      </w:r>
      <w:r w:rsidRPr="00C36D94">
        <w:t>.</w:t>
      </w:r>
    </w:p>
    <w:p w:rsidR="0048364F" w:rsidRPr="00C36D94" w:rsidRDefault="0048364F" w:rsidP="0048364F">
      <w:pPr>
        <w:pStyle w:val="ActHead5"/>
      </w:pPr>
      <w:bookmarkStart w:id="4" w:name="_Toc467507476"/>
      <w:r w:rsidRPr="00C36D94">
        <w:rPr>
          <w:rStyle w:val="CharSectno"/>
        </w:rPr>
        <w:t>2</w:t>
      </w:r>
      <w:r w:rsidRPr="00C36D94">
        <w:t xml:space="preserve">  Commencement</w:t>
      </w:r>
      <w:bookmarkEnd w:id="4"/>
    </w:p>
    <w:p w:rsidR="00FB4456" w:rsidRPr="00C36D94" w:rsidRDefault="00FB4456" w:rsidP="00A664CA">
      <w:pPr>
        <w:pStyle w:val="subsection"/>
      </w:pPr>
      <w:r w:rsidRPr="00C36D94">
        <w:tab/>
        <w:t>(1)</w:t>
      </w:r>
      <w:r w:rsidRPr="00C36D9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B4456" w:rsidRPr="00C36D94" w:rsidRDefault="00FB4456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FB4456" w:rsidRPr="00C36D94" w:rsidTr="00FB445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B4456" w:rsidRPr="00C36D94" w:rsidRDefault="00FB4456" w:rsidP="00A664CA">
            <w:pPr>
              <w:pStyle w:val="TableHeading"/>
            </w:pPr>
            <w:r w:rsidRPr="00C36D94">
              <w:t>Commencement information</w:t>
            </w:r>
          </w:p>
        </w:tc>
      </w:tr>
      <w:tr w:rsidR="00FB4456" w:rsidRPr="00C36D94" w:rsidTr="00FB445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B4456" w:rsidRPr="00C36D94" w:rsidRDefault="00FB4456" w:rsidP="00A664CA">
            <w:pPr>
              <w:pStyle w:val="TableHeading"/>
            </w:pPr>
            <w:r w:rsidRPr="00C36D94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B4456" w:rsidRPr="00C36D94" w:rsidRDefault="00FB4456" w:rsidP="00A664CA">
            <w:pPr>
              <w:pStyle w:val="TableHeading"/>
            </w:pPr>
            <w:r w:rsidRPr="00C36D94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B4456" w:rsidRPr="00C36D94" w:rsidRDefault="00FB4456" w:rsidP="00A664CA">
            <w:pPr>
              <w:pStyle w:val="TableHeading"/>
            </w:pPr>
            <w:r w:rsidRPr="00C36D94">
              <w:t>Column 3</w:t>
            </w:r>
          </w:p>
        </w:tc>
      </w:tr>
      <w:tr w:rsidR="00FB4456" w:rsidRPr="00C36D94" w:rsidTr="00FB445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B4456" w:rsidRPr="00C36D94" w:rsidRDefault="00FB4456" w:rsidP="00A664CA">
            <w:pPr>
              <w:pStyle w:val="TableHeading"/>
            </w:pPr>
            <w:r w:rsidRPr="00C36D9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B4456" w:rsidRPr="00C36D94" w:rsidRDefault="00FB4456" w:rsidP="00A664CA">
            <w:pPr>
              <w:pStyle w:val="TableHeading"/>
            </w:pPr>
            <w:r w:rsidRPr="00C36D9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B4456" w:rsidRPr="00C36D94" w:rsidRDefault="00FB4456" w:rsidP="00A664CA">
            <w:pPr>
              <w:pStyle w:val="TableHeading"/>
            </w:pPr>
            <w:r w:rsidRPr="00C36D94">
              <w:t>Date/Details</w:t>
            </w:r>
          </w:p>
        </w:tc>
      </w:tr>
      <w:tr w:rsidR="00FB4456" w:rsidRPr="00C36D94" w:rsidTr="00FB4456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B4456" w:rsidRPr="00C36D94" w:rsidRDefault="00FB4456" w:rsidP="00A664CA">
            <w:pPr>
              <w:pStyle w:val="Tabletext"/>
            </w:pPr>
            <w:r w:rsidRPr="00C36D94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2EE8" w:rsidRPr="00C36D94" w:rsidRDefault="005F2EE8" w:rsidP="00FB24E8">
            <w:pPr>
              <w:rPr>
                <w:sz w:val="20"/>
              </w:rPr>
            </w:pPr>
            <w:r w:rsidRPr="00C36D94">
              <w:rPr>
                <w:sz w:val="20"/>
              </w:rPr>
              <w:t xml:space="preserve">At the same time as the </w:t>
            </w:r>
            <w:r w:rsidRPr="00C36D94">
              <w:rPr>
                <w:i/>
                <w:sz w:val="20"/>
              </w:rPr>
              <w:t>Narcotic Drugs (Licence Charges) Regulation</w:t>
            </w:r>
            <w:r w:rsidR="00C36D94" w:rsidRPr="00C36D94">
              <w:rPr>
                <w:i/>
                <w:sz w:val="20"/>
              </w:rPr>
              <w:t> </w:t>
            </w:r>
            <w:r w:rsidRPr="00C36D94">
              <w:rPr>
                <w:i/>
                <w:sz w:val="20"/>
              </w:rPr>
              <w:t>2016</w:t>
            </w:r>
            <w:r w:rsidRPr="00C36D94">
              <w:rPr>
                <w:sz w:val="20"/>
              </w:rPr>
              <w:t xml:space="preserve"> commences.</w:t>
            </w:r>
          </w:p>
          <w:p w:rsidR="00FB4456" w:rsidRPr="00C36D94" w:rsidRDefault="005F2EE8" w:rsidP="0084231D">
            <w:r w:rsidRPr="00C36D94">
              <w:rPr>
                <w:sz w:val="20"/>
              </w:rPr>
              <w:t xml:space="preserve">However, the provisions do not commence at all if </w:t>
            </w:r>
            <w:r w:rsidR="00000FCD" w:rsidRPr="00C36D94">
              <w:rPr>
                <w:sz w:val="20"/>
              </w:rPr>
              <w:t xml:space="preserve">that </w:t>
            </w:r>
            <w:r w:rsidR="0084231D" w:rsidRPr="00C36D94">
              <w:rPr>
                <w:sz w:val="20"/>
              </w:rPr>
              <w:t>instrument</w:t>
            </w:r>
            <w:r w:rsidR="00000FCD" w:rsidRPr="00C36D94">
              <w:rPr>
                <w:sz w:val="20"/>
              </w:rPr>
              <w:t xml:space="preserve"> does not commence</w:t>
            </w:r>
            <w:r w:rsidRPr="00C36D94">
              <w:rPr>
                <w:sz w:val="20"/>
              </w:rPr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B4456" w:rsidRPr="00C36D94" w:rsidRDefault="00D4364B" w:rsidP="00A664CA">
            <w:pPr>
              <w:pStyle w:val="Tabletext"/>
            </w:pPr>
            <w:r>
              <w:t>10 December 2016</w:t>
            </w:r>
            <w:bookmarkStart w:id="5" w:name="_GoBack"/>
            <w:bookmarkEnd w:id="5"/>
          </w:p>
        </w:tc>
      </w:tr>
    </w:tbl>
    <w:p w:rsidR="00FB4456" w:rsidRPr="00C36D94" w:rsidRDefault="00FB4456" w:rsidP="00A664CA">
      <w:pPr>
        <w:pStyle w:val="notetext"/>
      </w:pPr>
      <w:r w:rsidRPr="00C36D94">
        <w:rPr>
          <w:snapToGrid w:val="0"/>
          <w:lang w:eastAsia="en-US"/>
        </w:rPr>
        <w:t>Note:</w:t>
      </w:r>
      <w:r w:rsidRPr="00C36D94">
        <w:rPr>
          <w:snapToGrid w:val="0"/>
          <w:lang w:eastAsia="en-US"/>
        </w:rPr>
        <w:tab/>
        <w:t xml:space="preserve">This table relates only to the provisions of this </w:t>
      </w:r>
      <w:r w:rsidRPr="00C36D94">
        <w:t xml:space="preserve">instrument </w:t>
      </w:r>
      <w:r w:rsidRPr="00C36D94">
        <w:rPr>
          <w:snapToGrid w:val="0"/>
          <w:lang w:eastAsia="en-US"/>
        </w:rPr>
        <w:t xml:space="preserve">as originally made. It will not be amended to deal with any later amendments of this </w:t>
      </w:r>
      <w:r w:rsidRPr="00C36D94">
        <w:t>instrument</w:t>
      </w:r>
      <w:r w:rsidRPr="00C36D94">
        <w:rPr>
          <w:snapToGrid w:val="0"/>
          <w:lang w:eastAsia="en-US"/>
        </w:rPr>
        <w:t>.</w:t>
      </w:r>
    </w:p>
    <w:p w:rsidR="00FB4456" w:rsidRPr="00C36D94" w:rsidRDefault="00FB4456" w:rsidP="00D455E3">
      <w:pPr>
        <w:pStyle w:val="subsection"/>
      </w:pPr>
      <w:r w:rsidRPr="00C36D94">
        <w:tab/>
        <w:t>(2)</w:t>
      </w:r>
      <w:r w:rsidRPr="00C36D9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C36D94" w:rsidRDefault="007769D4" w:rsidP="007769D4">
      <w:pPr>
        <w:pStyle w:val="ActHead5"/>
      </w:pPr>
      <w:bookmarkStart w:id="6" w:name="_Toc467507477"/>
      <w:r w:rsidRPr="00C36D94">
        <w:rPr>
          <w:rStyle w:val="CharSectno"/>
        </w:rPr>
        <w:t>3</w:t>
      </w:r>
      <w:r w:rsidRPr="00C36D94">
        <w:t xml:space="preserve">  Authority</w:t>
      </w:r>
      <w:bookmarkEnd w:id="6"/>
    </w:p>
    <w:p w:rsidR="007769D4" w:rsidRPr="00C36D94" w:rsidRDefault="007769D4" w:rsidP="007769D4">
      <w:pPr>
        <w:pStyle w:val="subsection"/>
      </w:pPr>
      <w:r w:rsidRPr="00C36D94">
        <w:tab/>
      </w:r>
      <w:r w:rsidRPr="00C36D94">
        <w:tab/>
      </w:r>
      <w:r w:rsidR="00AF0336" w:rsidRPr="00C36D94">
        <w:t xml:space="preserve">This </w:t>
      </w:r>
      <w:r w:rsidR="00FB4456" w:rsidRPr="00C36D94">
        <w:t>instrument</w:t>
      </w:r>
      <w:r w:rsidR="00AF0336" w:rsidRPr="00C36D94">
        <w:t xml:space="preserve"> is made under the </w:t>
      </w:r>
      <w:r w:rsidR="00FB4456" w:rsidRPr="00C36D94">
        <w:rPr>
          <w:i/>
        </w:rPr>
        <w:t xml:space="preserve">Narcotic Drugs Act </w:t>
      </w:r>
      <w:r w:rsidR="00C06982" w:rsidRPr="00C36D94">
        <w:rPr>
          <w:i/>
        </w:rPr>
        <w:t>1967</w:t>
      </w:r>
      <w:r w:rsidR="00D83D21" w:rsidRPr="00C36D94">
        <w:rPr>
          <w:i/>
        </w:rPr>
        <w:t>.</w:t>
      </w:r>
    </w:p>
    <w:p w:rsidR="00557C7A" w:rsidRPr="00C36D94" w:rsidRDefault="007769D4" w:rsidP="00557C7A">
      <w:pPr>
        <w:pStyle w:val="ActHead5"/>
      </w:pPr>
      <w:bookmarkStart w:id="7" w:name="_Toc467507478"/>
      <w:r w:rsidRPr="00C36D94">
        <w:rPr>
          <w:rStyle w:val="CharSectno"/>
        </w:rPr>
        <w:t>4</w:t>
      </w:r>
      <w:r w:rsidR="00557C7A" w:rsidRPr="00C36D94">
        <w:t xml:space="preserve">  </w:t>
      </w:r>
      <w:r w:rsidR="00B332B8" w:rsidRPr="00C36D94">
        <w:t>Schedules</w:t>
      </w:r>
      <w:bookmarkEnd w:id="7"/>
    </w:p>
    <w:p w:rsidR="000F6B02" w:rsidRPr="00C36D94" w:rsidRDefault="00557C7A" w:rsidP="000F6B02">
      <w:pPr>
        <w:pStyle w:val="subsection"/>
      </w:pPr>
      <w:r w:rsidRPr="00C36D94">
        <w:tab/>
      </w:r>
      <w:r w:rsidRPr="00C36D94">
        <w:tab/>
      </w:r>
      <w:r w:rsidR="000F6B02" w:rsidRPr="00C36D94">
        <w:t xml:space="preserve">Each instrument that is specified in a Schedule to </w:t>
      </w:r>
      <w:r w:rsidR="00FB4456" w:rsidRPr="00C36D94">
        <w:t>this instrument</w:t>
      </w:r>
      <w:r w:rsidR="000F6B02" w:rsidRPr="00C36D94">
        <w:t xml:space="preserve"> is amended or repealed as set out in the applicable items in the Schedule concerned, and any other item in a Schedule to </w:t>
      </w:r>
      <w:r w:rsidR="00FB4456" w:rsidRPr="00C36D94">
        <w:t>this instrument</w:t>
      </w:r>
      <w:r w:rsidR="000F6B02" w:rsidRPr="00C36D94">
        <w:t xml:space="preserve"> has effect according to its terms.</w:t>
      </w:r>
    </w:p>
    <w:p w:rsidR="0048364F" w:rsidRPr="00C36D94" w:rsidRDefault="0048364F" w:rsidP="00FF3089">
      <w:pPr>
        <w:pStyle w:val="ActHead6"/>
        <w:pageBreakBefore/>
      </w:pPr>
      <w:bookmarkStart w:id="8" w:name="_Toc467507479"/>
      <w:bookmarkStart w:id="9" w:name="opcAmSched"/>
      <w:bookmarkStart w:id="10" w:name="opcCurrentFind"/>
      <w:r w:rsidRPr="00C36D94">
        <w:rPr>
          <w:rStyle w:val="CharAmSchNo"/>
        </w:rPr>
        <w:t>Schedule</w:t>
      </w:r>
      <w:r w:rsidR="00C36D94" w:rsidRPr="00C36D94">
        <w:rPr>
          <w:rStyle w:val="CharAmSchNo"/>
        </w:rPr>
        <w:t> </w:t>
      </w:r>
      <w:r w:rsidRPr="00C36D94">
        <w:rPr>
          <w:rStyle w:val="CharAmSchNo"/>
        </w:rPr>
        <w:t>1</w:t>
      </w:r>
      <w:r w:rsidRPr="00C36D94">
        <w:t>—</w:t>
      </w:r>
      <w:r w:rsidR="00460499" w:rsidRPr="00C36D94">
        <w:rPr>
          <w:rStyle w:val="CharAmSchText"/>
        </w:rPr>
        <w:t>Amendments</w:t>
      </w:r>
      <w:bookmarkEnd w:id="8"/>
    </w:p>
    <w:bookmarkEnd w:id="9"/>
    <w:bookmarkEnd w:id="10"/>
    <w:p w:rsidR="0004044E" w:rsidRPr="00C36D94" w:rsidRDefault="0004044E" w:rsidP="0004044E">
      <w:pPr>
        <w:pStyle w:val="Header"/>
      </w:pPr>
      <w:r w:rsidRPr="00C36D94">
        <w:rPr>
          <w:rStyle w:val="CharAmPartNo"/>
        </w:rPr>
        <w:t xml:space="preserve"> </w:t>
      </w:r>
      <w:r w:rsidRPr="00C36D94">
        <w:rPr>
          <w:rStyle w:val="CharAmPartText"/>
        </w:rPr>
        <w:t xml:space="preserve"> </w:t>
      </w:r>
    </w:p>
    <w:p w:rsidR="005F2EE8" w:rsidRPr="00C36D94" w:rsidRDefault="005F2EE8" w:rsidP="005F2EE8">
      <w:pPr>
        <w:pStyle w:val="ActHead9"/>
      </w:pPr>
      <w:bookmarkStart w:id="11" w:name="_Toc467507480"/>
      <w:r w:rsidRPr="00C36D94">
        <w:t>Narcotic Drugs Regulation</w:t>
      </w:r>
      <w:r w:rsidR="00C36D94" w:rsidRPr="00C36D94">
        <w:t> </w:t>
      </w:r>
      <w:r w:rsidRPr="00C36D94">
        <w:t>2016</w:t>
      </w:r>
      <w:bookmarkEnd w:id="11"/>
    </w:p>
    <w:p w:rsidR="0053387B" w:rsidRPr="00C36D94" w:rsidRDefault="0053387B" w:rsidP="006C2C12">
      <w:pPr>
        <w:pStyle w:val="ItemHead"/>
        <w:tabs>
          <w:tab w:val="left" w:pos="6663"/>
        </w:tabs>
      </w:pPr>
      <w:r w:rsidRPr="00C36D94">
        <w:t>1  After paragraph</w:t>
      </w:r>
      <w:r w:rsidR="00C36D94" w:rsidRPr="00C36D94">
        <w:t> </w:t>
      </w:r>
      <w:r w:rsidRPr="00C36D94">
        <w:t>11(2)(f)</w:t>
      </w:r>
    </w:p>
    <w:p w:rsidR="0053387B" w:rsidRPr="00C36D94" w:rsidRDefault="0053387B" w:rsidP="0053387B">
      <w:pPr>
        <w:pStyle w:val="Item"/>
      </w:pPr>
      <w:r w:rsidRPr="00C36D94">
        <w:t>Insert:</w:t>
      </w:r>
    </w:p>
    <w:p w:rsidR="0053387B" w:rsidRPr="00C36D94" w:rsidRDefault="0053387B" w:rsidP="0053387B">
      <w:pPr>
        <w:pStyle w:val="paragraph"/>
      </w:pPr>
      <w:r w:rsidRPr="00C36D94">
        <w:tab/>
        <w:t>(fa)</w:t>
      </w:r>
      <w:r w:rsidRPr="00C36D94">
        <w:tab/>
      </w:r>
      <w:r w:rsidR="006132CB" w:rsidRPr="00C36D94">
        <w:t xml:space="preserve">if the applicant </w:t>
      </w:r>
      <w:r w:rsidR="001636BA" w:rsidRPr="00C36D94">
        <w:t>seeks a decision of the Secretary under subsection</w:t>
      </w:r>
      <w:r w:rsidR="00C36D94" w:rsidRPr="00C36D94">
        <w:t> </w:t>
      </w:r>
      <w:r w:rsidR="001636BA" w:rsidRPr="00C36D94">
        <w:t xml:space="preserve">54A(2) in relation to the research that the applicant </w:t>
      </w:r>
      <w:r w:rsidR="006132CB" w:rsidRPr="00C36D94">
        <w:t>proposes to undertake under the licence—</w:t>
      </w:r>
      <w:r w:rsidRPr="00C36D94">
        <w:t>the following details about the research:</w:t>
      </w:r>
    </w:p>
    <w:p w:rsidR="0053387B" w:rsidRPr="00C36D94" w:rsidRDefault="0053387B" w:rsidP="0053387B">
      <w:pPr>
        <w:pStyle w:val="paragraphsub"/>
      </w:pPr>
      <w:r w:rsidRPr="00C36D94">
        <w:tab/>
        <w:t>(</w:t>
      </w:r>
      <w:proofErr w:type="spellStart"/>
      <w:r w:rsidRPr="00C36D94">
        <w:t>i</w:t>
      </w:r>
      <w:proofErr w:type="spellEnd"/>
      <w:r w:rsidRPr="00C36D94">
        <w:t>)</w:t>
      </w:r>
      <w:r w:rsidRPr="00C36D94">
        <w:tab/>
        <w:t>the primary purpose of the research;</w:t>
      </w:r>
    </w:p>
    <w:p w:rsidR="0053387B" w:rsidRPr="00C36D94" w:rsidRDefault="0053387B" w:rsidP="0053387B">
      <w:pPr>
        <w:pStyle w:val="paragraphsub"/>
      </w:pPr>
      <w:r w:rsidRPr="00C36D94">
        <w:tab/>
        <w:t>(ii)</w:t>
      </w:r>
      <w:r w:rsidRPr="00C36D94">
        <w:tab/>
        <w:t>who will benefit from the research;</w:t>
      </w:r>
    </w:p>
    <w:p w:rsidR="0053387B" w:rsidRPr="00C36D94" w:rsidRDefault="0053387B" w:rsidP="0053387B">
      <w:pPr>
        <w:pStyle w:val="paragraphsub"/>
      </w:pPr>
      <w:r w:rsidRPr="00C36D94">
        <w:tab/>
        <w:t>(iii)</w:t>
      </w:r>
      <w:r w:rsidRPr="00C36D94">
        <w:tab/>
        <w:t>how any products that may be developed as a result of the research will be used;</w:t>
      </w:r>
    </w:p>
    <w:p w:rsidR="0053387B" w:rsidRPr="00C36D94" w:rsidRDefault="0053387B" w:rsidP="0053387B">
      <w:pPr>
        <w:pStyle w:val="paragraphsub"/>
      </w:pPr>
      <w:r w:rsidRPr="00C36D94">
        <w:tab/>
        <w:t>(iv)</w:t>
      </w:r>
      <w:r w:rsidRPr="00C36D94">
        <w:tab/>
        <w:t>the source of the funds for the research;</w:t>
      </w:r>
    </w:p>
    <w:p w:rsidR="0053387B" w:rsidRPr="00C36D94" w:rsidRDefault="0053387B" w:rsidP="0053387B">
      <w:pPr>
        <w:pStyle w:val="paragraphsub"/>
      </w:pPr>
      <w:r w:rsidRPr="00C36D94">
        <w:tab/>
        <w:t>(v)</w:t>
      </w:r>
      <w:r w:rsidRPr="00C36D94">
        <w:tab/>
        <w:t>who owns or operates the research facilities in which the research will be undertaken;</w:t>
      </w:r>
    </w:p>
    <w:p w:rsidR="00EC3715" w:rsidRPr="00C36D94" w:rsidRDefault="00B31076" w:rsidP="006C2C12">
      <w:pPr>
        <w:pStyle w:val="ItemHead"/>
        <w:tabs>
          <w:tab w:val="left" w:pos="6663"/>
        </w:tabs>
      </w:pPr>
      <w:r w:rsidRPr="00C36D94">
        <w:t>2</w:t>
      </w:r>
      <w:r w:rsidR="00EC3715" w:rsidRPr="00C36D94">
        <w:t xml:space="preserve">  At the end of section</w:t>
      </w:r>
      <w:r w:rsidR="00C36D94" w:rsidRPr="00C36D94">
        <w:t> </w:t>
      </w:r>
      <w:r w:rsidR="00EC3715" w:rsidRPr="00C36D94">
        <w:t>52</w:t>
      </w:r>
    </w:p>
    <w:p w:rsidR="00EC3715" w:rsidRPr="00C36D94" w:rsidRDefault="00EC3715" w:rsidP="00EC3715">
      <w:pPr>
        <w:pStyle w:val="Item"/>
      </w:pPr>
      <w:r w:rsidRPr="00C36D94">
        <w:t>Add:</w:t>
      </w:r>
    </w:p>
    <w:p w:rsidR="001E239D" w:rsidRPr="00C36D94" w:rsidRDefault="00EC3715" w:rsidP="00EC3715">
      <w:pPr>
        <w:pStyle w:val="paragraph"/>
      </w:pPr>
      <w:r w:rsidRPr="00C36D94">
        <w:tab/>
        <w:t>; (h)</w:t>
      </w:r>
      <w:r w:rsidRPr="00C36D94">
        <w:tab/>
      </w:r>
      <w:r w:rsidR="006132CB" w:rsidRPr="00C36D94">
        <w:t>a decision under subsection</w:t>
      </w:r>
      <w:r w:rsidR="00C36D94" w:rsidRPr="00C36D94">
        <w:t> </w:t>
      </w:r>
      <w:r w:rsidR="006132CB" w:rsidRPr="00C36D94">
        <w:t xml:space="preserve">54A(2) </w:t>
      </w:r>
      <w:r w:rsidR="001636BA" w:rsidRPr="00C36D94">
        <w:t>about whether</w:t>
      </w:r>
      <w:r w:rsidR="006132CB" w:rsidRPr="00C36D94">
        <w:t xml:space="preserve"> research that an applicant proposes to undertake will be undertaken for non</w:t>
      </w:r>
      <w:r w:rsidR="00C36D94">
        <w:noBreakHyphen/>
      </w:r>
      <w:r w:rsidR="006132CB" w:rsidRPr="00C36D94">
        <w:t>commercial purposes, or primarily for non</w:t>
      </w:r>
      <w:r w:rsidR="00C36D94">
        <w:noBreakHyphen/>
      </w:r>
      <w:r w:rsidR="006132CB" w:rsidRPr="00C36D94">
        <w:t>commercial purposes.</w:t>
      </w:r>
    </w:p>
    <w:p w:rsidR="006D3667" w:rsidRPr="00C36D94" w:rsidRDefault="00B31076" w:rsidP="006C2C12">
      <w:pPr>
        <w:pStyle w:val="ItemHead"/>
        <w:tabs>
          <w:tab w:val="left" w:pos="6663"/>
        </w:tabs>
      </w:pPr>
      <w:r w:rsidRPr="00C36D94">
        <w:t>3</w:t>
      </w:r>
      <w:r w:rsidR="00BB6E79" w:rsidRPr="00C36D94">
        <w:t xml:space="preserve">  </w:t>
      </w:r>
      <w:r w:rsidR="005F2EE8" w:rsidRPr="00C36D94">
        <w:t>After Division</w:t>
      </w:r>
      <w:r w:rsidR="00C36D94" w:rsidRPr="00C36D94">
        <w:t> </w:t>
      </w:r>
      <w:r w:rsidR="005F2EE8" w:rsidRPr="00C36D94">
        <w:t>1 of Part</w:t>
      </w:r>
      <w:r w:rsidR="00C36D94" w:rsidRPr="00C36D94">
        <w:t> </w:t>
      </w:r>
      <w:r w:rsidR="005F2EE8" w:rsidRPr="00C36D94">
        <w:t>5</w:t>
      </w:r>
    </w:p>
    <w:p w:rsidR="005F2EE8" w:rsidRPr="00C36D94" w:rsidRDefault="005F2EE8" w:rsidP="005F2EE8">
      <w:pPr>
        <w:pStyle w:val="Item"/>
      </w:pPr>
      <w:r w:rsidRPr="00C36D94">
        <w:t>Insert:</w:t>
      </w:r>
    </w:p>
    <w:p w:rsidR="005F2EE8" w:rsidRPr="00C36D94" w:rsidRDefault="005F2EE8" w:rsidP="005F2EE8">
      <w:pPr>
        <w:pStyle w:val="ActHead3"/>
      </w:pPr>
      <w:bookmarkStart w:id="12" w:name="_Toc467507481"/>
      <w:r w:rsidRPr="00C36D94">
        <w:rPr>
          <w:rStyle w:val="CharDivNo"/>
        </w:rPr>
        <w:t>Division</w:t>
      </w:r>
      <w:r w:rsidR="00C36D94" w:rsidRPr="00C36D94">
        <w:rPr>
          <w:rStyle w:val="CharDivNo"/>
        </w:rPr>
        <w:t> </w:t>
      </w:r>
      <w:r w:rsidRPr="00C36D94">
        <w:rPr>
          <w:rStyle w:val="CharDivNo"/>
        </w:rPr>
        <w:t>1A</w:t>
      </w:r>
      <w:r w:rsidRPr="00C36D94">
        <w:t>—</w:t>
      </w:r>
      <w:r w:rsidRPr="00C36D94">
        <w:rPr>
          <w:rStyle w:val="CharDivText"/>
        </w:rPr>
        <w:t>Charges</w:t>
      </w:r>
      <w:bookmarkEnd w:id="12"/>
    </w:p>
    <w:p w:rsidR="005F2EE8" w:rsidRPr="00C36D94" w:rsidRDefault="005F2EE8" w:rsidP="005F2EE8">
      <w:pPr>
        <w:pStyle w:val="ActHead5"/>
      </w:pPr>
      <w:bookmarkStart w:id="13" w:name="_Toc467507482"/>
      <w:r w:rsidRPr="00C36D94">
        <w:rPr>
          <w:rStyle w:val="CharSectno"/>
        </w:rPr>
        <w:t>54A</w:t>
      </w:r>
      <w:r w:rsidRPr="00C36D94">
        <w:t xml:space="preserve">  Classes of cannabis research licences</w:t>
      </w:r>
      <w:r w:rsidR="009E54C9" w:rsidRPr="00C36D94">
        <w:t xml:space="preserve"> for the purposes of</w:t>
      </w:r>
      <w:r w:rsidR="00C06982" w:rsidRPr="00C36D94">
        <w:t xml:space="preserve"> </w:t>
      </w:r>
      <w:r w:rsidR="009E54C9" w:rsidRPr="00C36D94">
        <w:t>charge</w:t>
      </w:r>
      <w:bookmarkEnd w:id="13"/>
    </w:p>
    <w:p w:rsidR="005F2EE8" w:rsidRPr="00C36D94" w:rsidRDefault="005F2EE8" w:rsidP="005F2EE8">
      <w:pPr>
        <w:pStyle w:val="SubsectionHead"/>
      </w:pPr>
      <w:r w:rsidRPr="00C36D94">
        <w:t>Commercial cannabis research licence</w:t>
      </w:r>
    </w:p>
    <w:p w:rsidR="005F2EE8" w:rsidRPr="00C36D94" w:rsidRDefault="005F2EE8" w:rsidP="005F2EE8">
      <w:pPr>
        <w:pStyle w:val="subsection"/>
      </w:pPr>
      <w:r w:rsidRPr="00C36D94">
        <w:tab/>
        <w:t>(1)</w:t>
      </w:r>
      <w:r w:rsidRPr="00C36D94">
        <w:tab/>
        <w:t xml:space="preserve">For the purposes of </w:t>
      </w:r>
      <w:r w:rsidR="00C06982" w:rsidRPr="00C36D94">
        <w:t>paragraph</w:t>
      </w:r>
      <w:r w:rsidR="00C36D94" w:rsidRPr="00C36D94">
        <w:t> </w:t>
      </w:r>
      <w:r w:rsidR="00C06982" w:rsidRPr="00C36D94">
        <w:t>28(1)(e) of the Act</w:t>
      </w:r>
      <w:r w:rsidR="00C06982" w:rsidRPr="00C36D94">
        <w:rPr>
          <w:i/>
        </w:rPr>
        <w:t>,</w:t>
      </w:r>
      <w:r w:rsidRPr="00C36D94">
        <w:t xml:space="preserve"> a cannabis research licence is a </w:t>
      </w:r>
      <w:r w:rsidRPr="00C36D94">
        <w:rPr>
          <w:b/>
          <w:i/>
        </w:rPr>
        <w:t>commercial cannabis research licence</w:t>
      </w:r>
      <w:r w:rsidRPr="00C36D94">
        <w:t xml:space="preserve"> if, when granting the licence, the Secretary </w:t>
      </w:r>
      <w:r w:rsidR="00582D5B" w:rsidRPr="00C36D94">
        <w:t xml:space="preserve">does not </w:t>
      </w:r>
      <w:r w:rsidRPr="00C36D94">
        <w:t>notif</w:t>
      </w:r>
      <w:r w:rsidR="00582D5B" w:rsidRPr="00C36D94">
        <w:t>y</w:t>
      </w:r>
      <w:r w:rsidRPr="00C36D94">
        <w:t xml:space="preserve"> the </w:t>
      </w:r>
      <w:r w:rsidR="00C06982" w:rsidRPr="00C36D94">
        <w:t xml:space="preserve">applicant for </w:t>
      </w:r>
      <w:r w:rsidRPr="00C36D94">
        <w:t xml:space="preserve">the licence </w:t>
      </w:r>
      <w:r w:rsidR="00582D5B" w:rsidRPr="00C36D94">
        <w:t xml:space="preserve">in accordance with </w:t>
      </w:r>
      <w:r w:rsidR="00C36D94" w:rsidRPr="00C36D94">
        <w:t>subsection (</w:t>
      </w:r>
      <w:r w:rsidR="00582D5B" w:rsidRPr="00C36D94">
        <w:t>2)</w:t>
      </w:r>
      <w:r w:rsidRPr="00C36D94">
        <w:t>.</w:t>
      </w:r>
    </w:p>
    <w:p w:rsidR="005F2EE8" w:rsidRPr="00C36D94" w:rsidRDefault="005F2EE8" w:rsidP="005F2EE8">
      <w:pPr>
        <w:pStyle w:val="SubsectionHead"/>
      </w:pPr>
      <w:r w:rsidRPr="00C36D94">
        <w:t>Non</w:t>
      </w:r>
      <w:r w:rsidR="00C36D94">
        <w:noBreakHyphen/>
      </w:r>
      <w:r w:rsidRPr="00C36D94">
        <w:t>commercial cannabis research licence</w:t>
      </w:r>
    </w:p>
    <w:p w:rsidR="005F2EE8" w:rsidRPr="00C36D94" w:rsidRDefault="005F2EE8" w:rsidP="005F2EE8">
      <w:pPr>
        <w:pStyle w:val="subsection"/>
      </w:pPr>
      <w:r w:rsidRPr="00C36D94">
        <w:tab/>
        <w:t>(2)</w:t>
      </w:r>
      <w:r w:rsidRPr="00C36D94">
        <w:tab/>
        <w:t xml:space="preserve">For the purposes of </w:t>
      </w:r>
      <w:r w:rsidR="00C06982" w:rsidRPr="00C36D94">
        <w:t>paragraph</w:t>
      </w:r>
      <w:r w:rsidR="00C36D94" w:rsidRPr="00C36D94">
        <w:t> </w:t>
      </w:r>
      <w:r w:rsidR="00C06982" w:rsidRPr="00C36D94">
        <w:t>28(1)(e) of the Act</w:t>
      </w:r>
      <w:r w:rsidRPr="00C36D94">
        <w:t xml:space="preserve">, a cannabis research licence is a </w:t>
      </w:r>
      <w:r w:rsidRPr="00C36D94">
        <w:rPr>
          <w:b/>
          <w:i/>
        </w:rPr>
        <w:t>non</w:t>
      </w:r>
      <w:r w:rsidR="00C36D94">
        <w:rPr>
          <w:b/>
          <w:i/>
        </w:rPr>
        <w:noBreakHyphen/>
      </w:r>
      <w:r w:rsidRPr="00C36D94">
        <w:rPr>
          <w:b/>
          <w:i/>
        </w:rPr>
        <w:t xml:space="preserve">commercial cannabis research licence </w:t>
      </w:r>
      <w:r w:rsidRPr="00C36D94">
        <w:t xml:space="preserve">if, when granting the licence, the Secretary notifies the </w:t>
      </w:r>
      <w:r w:rsidR="00C06982" w:rsidRPr="00C36D94">
        <w:t>applicant for</w:t>
      </w:r>
      <w:r w:rsidRPr="00C36D94">
        <w:t xml:space="preserve"> the licence in writing that the Secretary is</w:t>
      </w:r>
      <w:r w:rsidRPr="00C36D94">
        <w:rPr>
          <w:i/>
        </w:rPr>
        <w:t xml:space="preserve"> </w:t>
      </w:r>
      <w:r w:rsidRPr="00C36D94">
        <w:t xml:space="preserve">reasonably satisfied that the research that </w:t>
      </w:r>
      <w:r w:rsidR="00C06982" w:rsidRPr="00C36D94">
        <w:t>the applicant proposes to undertake</w:t>
      </w:r>
      <w:r w:rsidRPr="00C36D94">
        <w:t xml:space="preserve"> will be undertaken for non</w:t>
      </w:r>
      <w:r w:rsidR="00C36D94">
        <w:noBreakHyphen/>
      </w:r>
      <w:r w:rsidRPr="00C36D94">
        <w:t>commercial purposes, or primarily for non</w:t>
      </w:r>
      <w:r w:rsidR="00C36D94">
        <w:noBreakHyphen/>
      </w:r>
      <w:r w:rsidRPr="00C36D94">
        <w:t>commercial purposes.</w:t>
      </w:r>
    </w:p>
    <w:p w:rsidR="00F831BE" w:rsidRPr="00C36D94" w:rsidRDefault="0084231D" w:rsidP="00F831BE">
      <w:pPr>
        <w:pStyle w:val="SubsectionHead"/>
      </w:pPr>
      <w:r w:rsidRPr="00C36D94">
        <w:t>Matters to which the Secretary must have regard</w:t>
      </w:r>
    </w:p>
    <w:p w:rsidR="00F831BE" w:rsidRPr="00C36D94" w:rsidRDefault="00F831BE" w:rsidP="00F831BE">
      <w:pPr>
        <w:pStyle w:val="subsection"/>
      </w:pPr>
      <w:r w:rsidRPr="00C36D94">
        <w:tab/>
        <w:t>(3)</w:t>
      </w:r>
      <w:r w:rsidRPr="00C36D94">
        <w:tab/>
        <w:t xml:space="preserve">In making a decision </w:t>
      </w:r>
      <w:r w:rsidR="00CB6065" w:rsidRPr="00C36D94">
        <w:t xml:space="preserve">under </w:t>
      </w:r>
      <w:r w:rsidR="00C36D94" w:rsidRPr="00C36D94">
        <w:t>subsection (</w:t>
      </w:r>
      <w:r w:rsidR="00CB6065" w:rsidRPr="00C36D94">
        <w:t>2)</w:t>
      </w:r>
      <w:r w:rsidR="004602FD" w:rsidRPr="00C36D94">
        <w:t xml:space="preserve"> about research that an applicant proposes to undertake</w:t>
      </w:r>
      <w:r w:rsidRPr="00C36D94">
        <w:t xml:space="preserve">, the Secretary </w:t>
      </w:r>
      <w:r w:rsidR="0084231D" w:rsidRPr="00C36D94">
        <w:t>must</w:t>
      </w:r>
      <w:r w:rsidRPr="00C36D94">
        <w:t xml:space="preserve"> have regard to the following:</w:t>
      </w:r>
    </w:p>
    <w:p w:rsidR="00777F05" w:rsidRPr="00C36D94" w:rsidRDefault="00777F05" w:rsidP="00777F05">
      <w:pPr>
        <w:pStyle w:val="paragraph"/>
      </w:pPr>
      <w:r w:rsidRPr="00C36D94">
        <w:tab/>
        <w:t>(a)</w:t>
      </w:r>
      <w:r w:rsidRPr="00C36D94">
        <w:tab/>
        <w:t>the primary purpose of the research;</w:t>
      </w:r>
    </w:p>
    <w:p w:rsidR="00E51009" w:rsidRPr="00C36D94" w:rsidRDefault="00E51009" w:rsidP="0084231D">
      <w:pPr>
        <w:pStyle w:val="paragraph"/>
      </w:pPr>
      <w:r w:rsidRPr="00C36D94">
        <w:tab/>
        <w:t>(</w:t>
      </w:r>
      <w:r w:rsidR="00777F05" w:rsidRPr="00C36D94">
        <w:t>b</w:t>
      </w:r>
      <w:r w:rsidRPr="00C36D94">
        <w:t>)</w:t>
      </w:r>
      <w:r w:rsidRPr="00C36D94">
        <w:tab/>
      </w:r>
      <w:r w:rsidR="0084231D" w:rsidRPr="00C36D94">
        <w:t>who</w:t>
      </w:r>
      <w:r w:rsidR="004602FD" w:rsidRPr="00C36D94">
        <w:t xml:space="preserve"> will benefit from the research</w:t>
      </w:r>
      <w:r w:rsidRPr="00C36D94">
        <w:t>;</w:t>
      </w:r>
    </w:p>
    <w:p w:rsidR="0084231D" w:rsidRPr="00C36D94" w:rsidRDefault="00E51009" w:rsidP="0084231D">
      <w:pPr>
        <w:pStyle w:val="paragraph"/>
      </w:pPr>
      <w:r w:rsidRPr="00C36D94">
        <w:tab/>
        <w:t>(</w:t>
      </w:r>
      <w:r w:rsidR="00777F05" w:rsidRPr="00C36D94">
        <w:t>c</w:t>
      </w:r>
      <w:r w:rsidRPr="00C36D94">
        <w:t>)</w:t>
      </w:r>
      <w:r w:rsidRPr="00C36D94">
        <w:tab/>
      </w:r>
      <w:r w:rsidR="0084231D" w:rsidRPr="00C36D94">
        <w:t>how any</w:t>
      </w:r>
      <w:r w:rsidRPr="00C36D94">
        <w:t xml:space="preserve"> products that may be developed as a result of the research </w:t>
      </w:r>
      <w:r w:rsidR="005C35DF" w:rsidRPr="00C36D94">
        <w:t>will be used</w:t>
      </w:r>
      <w:r w:rsidR="0084231D" w:rsidRPr="00C36D94">
        <w:t>;</w:t>
      </w:r>
    </w:p>
    <w:p w:rsidR="00CC2F20" w:rsidRPr="00C36D94" w:rsidRDefault="00F831BE" w:rsidP="0084231D">
      <w:pPr>
        <w:pStyle w:val="paragraph"/>
      </w:pPr>
      <w:r w:rsidRPr="00C36D94">
        <w:tab/>
        <w:t>(</w:t>
      </w:r>
      <w:r w:rsidR="00777F05" w:rsidRPr="00C36D94">
        <w:t>d</w:t>
      </w:r>
      <w:r w:rsidRPr="00C36D94">
        <w:t>)</w:t>
      </w:r>
      <w:r w:rsidRPr="00C36D94">
        <w:tab/>
      </w:r>
      <w:r w:rsidR="0084231D" w:rsidRPr="00C36D94">
        <w:t>the sourc</w:t>
      </w:r>
      <w:r w:rsidR="004602FD" w:rsidRPr="00C36D94">
        <w:t>e of the funds for the research</w:t>
      </w:r>
      <w:r w:rsidR="00E51009" w:rsidRPr="00C36D94">
        <w:t>;</w:t>
      </w:r>
    </w:p>
    <w:p w:rsidR="00F831BE" w:rsidRPr="00C36D94" w:rsidRDefault="00F831BE" w:rsidP="0084231D">
      <w:pPr>
        <w:pStyle w:val="paragraph"/>
      </w:pPr>
      <w:r w:rsidRPr="00C36D94">
        <w:tab/>
        <w:t>(</w:t>
      </w:r>
      <w:r w:rsidR="00777F05" w:rsidRPr="00C36D94">
        <w:t>e</w:t>
      </w:r>
      <w:r w:rsidRPr="00C36D94">
        <w:t>)</w:t>
      </w:r>
      <w:r w:rsidRPr="00C36D94">
        <w:tab/>
      </w:r>
      <w:r w:rsidR="0084231D" w:rsidRPr="00C36D94">
        <w:t>who owns</w:t>
      </w:r>
      <w:r w:rsidR="004602FD" w:rsidRPr="00C36D94">
        <w:t xml:space="preserve"> or operates</w:t>
      </w:r>
      <w:r w:rsidR="0084231D" w:rsidRPr="00C36D94">
        <w:t xml:space="preserve"> the </w:t>
      </w:r>
      <w:r w:rsidR="00951495" w:rsidRPr="00C36D94">
        <w:t xml:space="preserve">research facilities </w:t>
      </w:r>
      <w:r w:rsidR="0084231D" w:rsidRPr="00C36D94">
        <w:t xml:space="preserve">in which </w:t>
      </w:r>
      <w:r w:rsidR="004602FD" w:rsidRPr="00C36D94">
        <w:t>the research will be undertaken</w:t>
      </w:r>
      <w:r w:rsidR="00E51009" w:rsidRPr="00C36D94">
        <w:t>.</w:t>
      </w:r>
    </w:p>
    <w:p w:rsidR="0084231D" w:rsidRPr="00C36D94" w:rsidRDefault="0084231D" w:rsidP="0084231D">
      <w:pPr>
        <w:pStyle w:val="SubsectionHead"/>
      </w:pPr>
      <w:r w:rsidRPr="00C36D94">
        <w:t>Other matters</w:t>
      </w:r>
    </w:p>
    <w:p w:rsidR="00124FE3" w:rsidRPr="00C36D94" w:rsidRDefault="00124FE3" w:rsidP="00124FE3">
      <w:pPr>
        <w:pStyle w:val="subsection"/>
      </w:pPr>
      <w:r w:rsidRPr="00C36D94">
        <w:tab/>
        <w:t>(4)</w:t>
      </w:r>
      <w:r w:rsidRPr="00C36D94">
        <w:tab/>
      </w:r>
      <w:r w:rsidR="00C36D94" w:rsidRPr="00C36D94">
        <w:t>Subsection (</w:t>
      </w:r>
      <w:r w:rsidRPr="00C36D94">
        <w:t xml:space="preserve">3) does not limit the matters to which the Secretary may have regard in </w:t>
      </w:r>
      <w:r w:rsidR="005743DB" w:rsidRPr="00C36D94">
        <w:t xml:space="preserve">making a decision under </w:t>
      </w:r>
      <w:r w:rsidR="00C36D94" w:rsidRPr="00C36D94">
        <w:t>subsection (</w:t>
      </w:r>
      <w:r w:rsidR="005743DB" w:rsidRPr="00C36D94">
        <w:t>2)</w:t>
      </w:r>
      <w:r w:rsidRPr="00C36D94">
        <w:t>.</w:t>
      </w:r>
    </w:p>
    <w:p w:rsidR="005F2EE8" w:rsidRPr="00C36D94" w:rsidRDefault="005F2EE8" w:rsidP="005F2EE8">
      <w:pPr>
        <w:pStyle w:val="ActHead5"/>
      </w:pPr>
      <w:bookmarkStart w:id="14" w:name="_Toc467507483"/>
      <w:r w:rsidRPr="00C36D94">
        <w:rPr>
          <w:rStyle w:val="CharSectno"/>
        </w:rPr>
        <w:t>54B</w:t>
      </w:r>
      <w:r w:rsidRPr="00C36D94">
        <w:t xml:space="preserve">  When charge is payable</w:t>
      </w:r>
      <w:bookmarkEnd w:id="14"/>
    </w:p>
    <w:p w:rsidR="00841629" w:rsidRPr="00C36D94" w:rsidRDefault="005F2EE8" w:rsidP="005F2EE8">
      <w:pPr>
        <w:pStyle w:val="subsection"/>
      </w:pPr>
      <w:r w:rsidRPr="00C36D94">
        <w:tab/>
      </w:r>
      <w:r w:rsidRPr="00C36D94">
        <w:tab/>
      </w:r>
      <w:r w:rsidR="009E54C9" w:rsidRPr="00C36D94">
        <w:t xml:space="preserve">For the purposes of </w:t>
      </w:r>
      <w:r w:rsidR="00C200D0" w:rsidRPr="00C36D94">
        <w:t>sub</w:t>
      </w:r>
      <w:r w:rsidR="009E54C9" w:rsidRPr="00C36D94">
        <w:t>paragraph</w:t>
      </w:r>
      <w:r w:rsidR="00C36D94" w:rsidRPr="00C36D94">
        <w:t> </w:t>
      </w:r>
      <w:r w:rsidR="009E54C9" w:rsidRPr="00C36D94">
        <w:t>28(1)(</w:t>
      </w:r>
      <w:r w:rsidR="00C200D0" w:rsidRPr="00C36D94">
        <w:t>e</w:t>
      </w:r>
      <w:r w:rsidR="009E54C9" w:rsidRPr="00C36D94">
        <w:t>)</w:t>
      </w:r>
      <w:r w:rsidR="00C200D0" w:rsidRPr="00C36D94">
        <w:t>(</w:t>
      </w:r>
      <w:proofErr w:type="spellStart"/>
      <w:r w:rsidR="00C200D0" w:rsidRPr="00C36D94">
        <w:t>i</w:t>
      </w:r>
      <w:proofErr w:type="spellEnd"/>
      <w:r w:rsidR="00C200D0" w:rsidRPr="00C36D94">
        <w:t>)</w:t>
      </w:r>
      <w:r w:rsidR="009E54C9" w:rsidRPr="00C36D94">
        <w:t xml:space="preserve"> of the Act, c</w:t>
      </w:r>
      <w:r w:rsidRPr="00C36D94">
        <w:t xml:space="preserve">harge </w:t>
      </w:r>
      <w:r w:rsidR="00C200D0" w:rsidRPr="00C36D94">
        <w:t>payable in respect of a licence</w:t>
      </w:r>
      <w:r w:rsidR="00841629" w:rsidRPr="00C36D94">
        <w:t>:</w:t>
      </w:r>
    </w:p>
    <w:p w:rsidR="00841629" w:rsidRPr="00C36D94" w:rsidRDefault="00841629" w:rsidP="00841629">
      <w:pPr>
        <w:pStyle w:val="paragraph"/>
      </w:pPr>
      <w:r w:rsidRPr="00C36D94">
        <w:tab/>
        <w:t>(a)</w:t>
      </w:r>
      <w:r w:rsidRPr="00C36D94">
        <w:tab/>
        <w:t>is payable to the Secretary</w:t>
      </w:r>
      <w:r w:rsidR="007E24AD" w:rsidRPr="00C36D94">
        <w:t xml:space="preserve"> on behalf of the Commonwealth</w:t>
      </w:r>
      <w:r w:rsidRPr="00C36D94">
        <w:t>; and</w:t>
      </w:r>
    </w:p>
    <w:p w:rsidR="00841629" w:rsidRPr="00C36D94" w:rsidRDefault="00841629" w:rsidP="00841629">
      <w:pPr>
        <w:pStyle w:val="paragraph"/>
      </w:pPr>
      <w:r w:rsidRPr="00C36D94">
        <w:tab/>
        <w:t>(b)</w:t>
      </w:r>
      <w:r w:rsidRPr="00C36D94">
        <w:tab/>
        <w:t>is due and payable on the day specified in an invoice given to the holder of the licence by the Secretary.</w:t>
      </w:r>
    </w:p>
    <w:p w:rsidR="00B90DB3" w:rsidRPr="00C36D94" w:rsidRDefault="00B90DB3" w:rsidP="00825612">
      <w:pPr>
        <w:pStyle w:val="ActHead5"/>
      </w:pPr>
      <w:bookmarkStart w:id="15" w:name="_Toc467507484"/>
      <w:r w:rsidRPr="00C36D94">
        <w:rPr>
          <w:rStyle w:val="CharSectno"/>
        </w:rPr>
        <w:t>54C</w:t>
      </w:r>
      <w:r w:rsidRPr="00C36D94">
        <w:t xml:space="preserve">  </w:t>
      </w:r>
      <w:r w:rsidR="0087457B" w:rsidRPr="00C36D94">
        <w:t>Recovery of c</w:t>
      </w:r>
      <w:r w:rsidRPr="00C36D94">
        <w:t>harge</w:t>
      </w:r>
      <w:bookmarkEnd w:id="15"/>
    </w:p>
    <w:p w:rsidR="00841629" w:rsidRPr="00C36D94" w:rsidRDefault="00841629" w:rsidP="00841629">
      <w:pPr>
        <w:pStyle w:val="subsection"/>
      </w:pPr>
      <w:r w:rsidRPr="00C36D94">
        <w:tab/>
      </w:r>
      <w:r w:rsidRPr="00C36D94">
        <w:tab/>
      </w:r>
      <w:r w:rsidR="0084231D" w:rsidRPr="00C36D94">
        <w:t>For the purposes of paragraph</w:t>
      </w:r>
      <w:r w:rsidR="00C36D94" w:rsidRPr="00C36D94">
        <w:t> </w:t>
      </w:r>
      <w:r w:rsidR="0084231D" w:rsidRPr="00C36D94">
        <w:t>28(1)(e) of the Act, c</w:t>
      </w:r>
      <w:r w:rsidRPr="00C36D94">
        <w:t xml:space="preserve">harge that </w:t>
      </w:r>
      <w:r w:rsidR="00AD7A97" w:rsidRPr="00C36D94">
        <w:t>is due and payable</w:t>
      </w:r>
      <w:r w:rsidRPr="00C36D94">
        <w:t>:</w:t>
      </w:r>
    </w:p>
    <w:p w:rsidR="00841629" w:rsidRPr="00C36D94" w:rsidRDefault="00841629" w:rsidP="00841629">
      <w:pPr>
        <w:pStyle w:val="paragraph"/>
      </w:pPr>
      <w:r w:rsidRPr="00C36D94">
        <w:tab/>
        <w:t>(a)</w:t>
      </w:r>
      <w:r w:rsidRPr="00C36D94">
        <w:tab/>
        <w:t>is a debt due to the Commonwealth; and</w:t>
      </w:r>
    </w:p>
    <w:p w:rsidR="005F2EE8" w:rsidRPr="00C36D94" w:rsidRDefault="00841629" w:rsidP="00825612">
      <w:pPr>
        <w:pStyle w:val="paragraph"/>
      </w:pPr>
      <w:r w:rsidRPr="00C36D94">
        <w:tab/>
        <w:t>(b)</w:t>
      </w:r>
      <w:r w:rsidRPr="00C36D94">
        <w:tab/>
      </w:r>
      <w:r w:rsidR="00AD7A97" w:rsidRPr="00C36D94">
        <w:t>may be recovered</w:t>
      </w:r>
      <w:r w:rsidRPr="00C36D94">
        <w:t xml:space="preserve"> by the Secretary on behalf of the Commonwealth </w:t>
      </w:r>
      <w:r w:rsidR="00AD7A97" w:rsidRPr="00C36D94">
        <w:t xml:space="preserve">by action </w:t>
      </w:r>
      <w:r w:rsidRPr="00C36D94">
        <w:t>in a court of competent jurisdiction.</w:t>
      </w:r>
    </w:p>
    <w:sectPr w:rsidR="005F2EE8" w:rsidRPr="00C36D94" w:rsidSect="00CD74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56" w:rsidRDefault="00FB4456" w:rsidP="0048364F">
      <w:pPr>
        <w:spacing w:line="240" w:lineRule="auto"/>
      </w:pPr>
      <w:r>
        <w:separator/>
      </w:r>
    </w:p>
  </w:endnote>
  <w:endnote w:type="continuationSeparator" w:id="0">
    <w:p w:rsidR="00FB4456" w:rsidRDefault="00FB44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D74B5" w:rsidRDefault="0048364F" w:rsidP="00CD74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74B5">
      <w:rPr>
        <w:i/>
        <w:sz w:val="18"/>
      </w:rPr>
      <w:t xml:space="preserve"> </w:t>
    </w:r>
    <w:r w:rsidR="00CD74B5" w:rsidRPr="00CD74B5">
      <w:rPr>
        <w:i/>
        <w:sz w:val="18"/>
      </w:rPr>
      <w:t>OPC62291 -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4B5" w:rsidRDefault="00CD74B5" w:rsidP="00CD74B5">
    <w:pPr>
      <w:pStyle w:val="Footer"/>
    </w:pPr>
    <w:r w:rsidRPr="00CD74B5">
      <w:rPr>
        <w:i/>
        <w:sz w:val="18"/>
      </w:rPr>
      <w:t>OPC62291 -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CD74B5" w:rsidRDefault="007A7F9F" w:rsidP="00486382">
    <w:pPr>
      <w:pStyle w:val="Footer"/>
      <w:rPr>
        <w:sz w:val="18"/>
      </w:rPr>
    </w:pPr>
  </w:p>
  <w:p w:rsidR="00486382" w:rsidRPr="00CD74B5" w:rsidRDefault="00CD74B5" w:rsidP="00CD74B5">
    <w:pPr>
      <w:pStyle w:val="Footer"/>
      <w:rPr>
        <w:sz w:val="18"/>
      </w:rPr>
    </w:pPr>
    <w:r w:rsidRPr="00CD74B5">
      <w:rPr>
        <w:i/>
        <w:sz w:val="18"/>
      </w:rPr>
      <w:t>OPC62291 -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D74B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CD74B5" w:rsidTr="00FB445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CD74B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D74B5">
            <w:rPr>
              <w:rFonts w:cs="Times New Roman"/>
              <w:i/>
              <w:sz w:val="18"/>
            </w:rPr>
            <w:fldChar w:fldCharType="begin"/>
          </w:r>
          <w:r w:rsidRPr="00CD74B5">
            <w:rPr>
              <w:rFonts w:cs="Times New Roman"/>
              <w:i/>
              <w:sz w:val="18"/>
            </w:rPr>
            <w:instrText xml:space="preserve"> PAGE </w:instrText>
          </w:r>
          <w:r w:rsidRPr="00CD74B5">
            <w:rPr>
              <w:rFonts w:cs="Times New Roman"/>
              <w:i/>
              <w:sz w:val="18"/>
            </w:rPr>
            <w:fldChar w:fldCharType="separate"/>
          </w:r>
          <w:r w:rsidR="007A00D8">
            <w:rPr>
              <w:rFonts w:cs="Times New Roman"/>
              <w:i/>
              <w:noProof/>
              <w:sz w:val="18"/>
            </w:rPr>
            <w:t>ii</w:t>
          </w:r>
          <w:r w:rsidRPr="00CD74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CD74B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D74B5">
            <w:rPr>
              <w:rFonts w:cs="Times New Roman"/>
              <w:i/>
              <w:sz w:val="18"/>
            </w:rPr>
            <w:fldChar w:fldCharType="begin"/>
          </w:r>
          <w:r w:rsidRPr="00CD74B5">
            <w:rPr>
              <w:rFonts w:cs="Times New Roman"/>
              <w:i/>
              <w:sz w:val="18"/>
            </w:rPr>
            <w:instrText xml:space="preserve"> DOCPROPERTY ShortT </w:instrText>
          </w:r>
          <w:r w:rsidRPr="00CD74B5">
            <w:rPr>
              <w:rFonts w:cs="Times New Roman"/>
              <w:i/>
              <w:sz w:val="18"/>
            </w:rPr>
            <w:fldChar w:fldCharType="separate"/>
          </w:r>
          <w:r w:rsidR="00D61381">
            <w:rPr>
              <w:rFonts w:cs="Times New Roman"/>
              <w:i/>
              <w:sz w:val="18"/>
            </w:rPr>
            <w:t>Narcotic Drugs Amendment (Licence Charges) Regulation 2016</w:t>
          </w:r>
          <w:r w:rsidRPr="00CD74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CD74B5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CD74B5" w:rsidRDefault="00CD74B5" w:rsidP="00CD74B5">
    <w:pPr>
      <w:rPr>
        <w:rFonts w:cs="Times New Roman"/>
        <w:i/>
        <w:sz w:val="18"/>
      </w:rPr>
    </w:pPr>
    <w:r w:rsidRPr="00CD74B5">
      <w:rPr>
        <w:rFonts w:cs="Times New Roman"/>
        <w:i/>
        <w:sz w:val="18"/>
      </w:rPr>
      <w:t>OPC62291 -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FB445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1381">
            <w:rPr>
              <w:i/>
              <w:sz w:val="18"/>
            </w:rPr>
            <w:t>Narcotic Drugs Amendment (Licence Charges)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64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D74B5" w:rsidP="00CD74B5">
    <w:pPr>
      <w:rPr>
        <w:i/>
        <w:sz w:val="18"/>
      </w:rPr>
    </w:pPr>
    <w:r w:rsidRPr="00CD74B5">
      <w:rPr>
        <w:rFonts w:cs="Times New Roman"/>
        <w:i/>
        <w:sz w:val="18"/>
      </w:rPr>
      <w:t>OPC62291 -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D74B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CD74B5" w:rsidTr="00FB445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CD74B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D74B5">
            <w:rPr>
              <w:rFonts w:cs="Times New Roman"/>
              <w:i/>
              <w:sz w:val="18"/>
            </w:rPr>
            <w:fldChar w:fldCharType="begin"/>
          </w:r>
          <w:r w:rsidRPr="00CD74B5">
            <w:rPr>
              <w:rFonts w:cs="Times New Roman"/>
              <w:i/>
              <w:sz w:val="18"/>
            </w:rPr>
            <w:instrText xml:space="preserve"> PAGE </w:instrText>
          </w:r>
          <w:r w:rsidRPr="00CD74B5">
            <w:rPr>
              <w:rFonts w:cs="Times New Roman"/>
              <w:i/>
              <w:sz w:val="18"/>
            </w:rPr>
            <w:fldChar w:fldCharType="separate"/>
          </w:r>
          <w:r w:rsidR="00D4364B">
            <w:rPr>
              <w:rFonts w:cs="Times New Roman"/>
              <w:i/>
              <w:noProof/>
              <w:sz w:val="18"/>
            </w:rPr>
            <w:t>2</w:t>
          </w:r>
          <w:r w:rsidRPr="00CD74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CD74B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D74B5">
            <w:rPr>
              <w:rFonts w:cs="Times New Roman"/>
              <w:i/>
              <w:sz w:val="18"/>
            </w:rPr>
            <w:fldChar w:fldCharType="begin"/>
          </w:r>
          <w:r w:rsidRPr="00CD74B5">
            <w:rPr>
              <w:rFonts w:cs="Times New Roman"/>
              <w:i/>
              <w:sz w:val="18"/>
            </w:rPr>
            <w:instrText xml:space="preserve"> DOCPROPERTY ShortT </w:instrText>
          </w:r>
          <w:r w:rsidRPr="00CD74B5">
            <w:rPr>
              <w:rFonts w:cs="Times New Roman"/>
              <w:i/>
              <w:sz w:val="18"/>
            </w:rPr>
            <w:fldChar w:fldCharType="separate"/>
          </w:r>
          <w:r w:rsidR="00D61381">
            <w:rPr>
              <w:rFonts w:cs="Times New Roman"/>
              <w:i/>
              <w:sz w:val="18"/>
            </w:rPr>
            <w:t>Narcotic Drugs Amendment (Licence Charges) Regulation 2016</w:t>
          </w:r>
          <w:r w:rsidRPr="00CD74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CD74B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CD74B5" w:rsidRDefault="00CD74B5" w:rsidP="00CD74B5">
    <w:pPr>
      <w:rPr>
        <w:rFonts w:cs="Times New Roman"/>
        <w:i/>
        <w:sz w:val="18"/>
      </w:rPr>
    </w:pPr>
    <w:r w:rsidRPr="00CD74B5">
      <w:rPr>
        <w:rFonts w:cs="Times New Roman"/>
        <w:i/>
        <w:sz w:val="18"/>
      </w:rPr>
      <w:t>OPC62291 -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B445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1381">
            <w:rPr>
              <w:i/>
              <w:sz w:val="18"/>
            </w:rPr>
            <w:t>Narcotic Drugs Amendment (Licence Charges)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64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D74B5" w:rsidP="00CD74B5">
    <w:pPr>
      <w:rPr>
        <w:i/>
        <w:sz w:val="18"/>
      </w:rPr>
    </w:pPr>
    <w:r w:rsidRPr="00CD74B5">
      <w:rPr>
        <w:rFonts w:cs="Times New Roman"/>
        <w:i/>
        <w:sz w:val="18"/>
      </w:rPr>
      <w:t>OPC62291 -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FB445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1381">
            <w:rPr>
              <w:i/>
              <w:sz w:val="18"/>
            </w:rPr>
            <w:t>Narcotic Drugs Amendment (Licence Charges)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00D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56" w:rsidRDefault="00FB4456" w:rsidP="0048364F">
      <w:pPr>
        <w:spacing w:line="240" w:lineRule="auto"/>
      </w:pPr>
      <w:r>
        <w:separator/>
      </w:r>
    </w:p>
  </w:footnote>
  <w:footnote w:type="continuationSeparator" w:id="0">
    <w:p w:rsidR="00FB4456" w:rsidRDefault="00FB44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4364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4364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56"/>
    <w:rsid w:val="00000FCD"/>
    <w:rsid w:val="000041C6"/>
    <w:rsid w:val="000063E4"/>
    <w:rsid w:val="00011222"/>
    <w:rsid w:val="000113BC"/>
    <w:rsid w:val="000136AF"/>
    <w:rsid w:val="00025060"/>
    <w:rsid w:val="0003126A"/>
    <w:rsid w:val="0004044E"/>
    <w:rsid w:val="000614BF"/>
    <w:rsid w:val="000815AD"/>
    <w:rsid w:val="000C4E79"/>
    <w:rsid w:val="000C65FE"/>
    <w:rsid w:val="000D05EF"/>
    <w:rsid w:val="000E5543"/>
    <w:rsid w:val="000F21C1"/>
    <w:rsid w:val="000F6B02"/>
    <w:rsid w:val="000F7427"/>
    <w:rsid w:val="0010745C"/>
    <w:rsid w:val="00116975"/>
    <w:rsid w:val="00124FE3"/>
    <w:rsid w:val="001259D4"/>
    <w:rsid w:val="00126F1A"/>
    <w:rsid w:val="001378F3"/>
    <w:rsid w:val="00154EAC"/>
    <w:rsid w:val="001636BA"/>
    <w:rsid w:val="001643C9"/>
    <w:rsid w:val="00165568"/>
    <w:rsid w:val="00166C2F"/>
    <w:rsid w:val="001716C9"/>
    <w:rsid w:val="00171EAE"/>
    <w:rsid w:val="00172A1C"/>
    <w:rsid w:val="00187A5A"/>
    <w:rsid w:val="00191859"/>
    <w:rsid w:val="00193461"/>
    <w:rsid w:val="001939E1"/>
    <w:rsid w:val="00195382"/>
    <w:rsid w:val="001B3097"/>
    <w:rsid w:val="001B7A5D"/>
    <w:rsid w:val="001C6817"/>
    <w:rsid w:val="001C69C4"/>
    <w:rsid w:val="001D4229"/>
    <w:rsid w:val="001D7F83"/>
    <w:rsid w:val="001E04A3"/>
    <w:rsid w:val="001E16D0"/>
    <w:rsid w:val="001E239D"/>
    <w:rsid w:val="001E3590"/>
    <w:rsid w:val="001E562E"/>
    <w:rsid w:val="001E7407"/>
    <w:rsid w:val="001F6924"/>
    <w:rsid w:val="001F6C4C"/>
    <w:rsid w:val="00201D27"/>
    <w:rsid w:val="00215E39"/>
    <w:rsid w:val="00231427"/>
    <w:rsid w:val="00240749"/>
    <w:rsid w:val="00255816"/>
    <w:rsid w:val="00265FBC"/>
    <w:rsid w:val="002661DF"/>
    <w:rsid w:val="00266D05"/>
    <w:rsid w:val="0029306B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A3694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2FD"/>
    <w:rsid w:val="00460499"/>
    <w:rsid w:val="00466201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0CE9"/>
    <w:rsid w:val="00516B8D"/>
    <w:rsid w:val="00520A1E"/>
    <w:rsid w:val="0053387B"/>
    <w:rsid w:val="00537FBC"/>
    <w:rsid w:val="00540C90"/>
    <w:rsid w:val="00543469"/>
    <w:rsid w:val="0054603E"/>
    <w:rsid w:val="00554CE3"/>
    <w:rsid w:val="00557C7A"/>
    <w:rsid w:val="005743DB"/>
    <w:rsid w:val="00582D5B"/>
    <w:rsid w:val="00584811"/>
    <w:rsid w:val="005851A5"/>
    <w:rsid w:val="0058646E"/>
    <w:rsid w:val="0058682F"/>
    <w:rsid w:val="00591E07"/>
    <w:rsid w:val="00593AA6"/>
    <w:rsid w:val="00594161"/>
    <w:rsid w:val="00594749"/>
    <w:rsid w:val="005A4C0D"/>
    <w:rsid w:val="005A6CC9"/>
    <w:rsid w:val="005B4067"/>
    <w:rsid w:val="005C12DE"/>
    <w:rsid w:val="005C35DF"/>
    <w:rsid w:val="005C3F41"/>
    <w:rsid w:val="005D7035"/>
    <w:rsid w:val="005E552A"/>
    <w:rsid w:val="005E6C06"/>
    <w:rsid w:val="005F2EE8"/>
    <w:rsid w:val="00600219"/>
    <w:rsid w:val="006132CB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65EC1"/>
    <w:rsid w:val="007715C9"/>
    <w:rsid w:val="00774EDD"/>
    <w:rsid w:val="007757EC"/>
    <w:rsid w:val="007769D4"/>
    <w:rsid w:val="00777F05"/>
    <w:rsid w:val="00785AFA"/>
    <w:rsid w:val="007903AC"/>
    <w:rsid w:val="007A00D8"/>
    <w:rsid w:val="007A7F9F"/>
    <w:rsid w:val="007E24AD"/>
    <w:rsid w:val="007E7D4A"/>
    <w:rsid w:val="00825612"/>
    <w:rsid w:val="00826DA5"/>
    <w:rsid w:val="00833416"/>
    <w:rsid w:val="0084068D"/>
    <w:rsid w:val="00841629"/>
    <w:rsid w:val="0084231D"/>
    <w:rsid w:val="00856A31"/>
    <w:rsid w:val="008742AD"/>
    <w:rsid w:val="0087457B"/>
    <w:rsid w:val="00874B69"/>
    <w:rsid w:val="008754D0"/>
    <w:rsid w:val="00877D48"/>
    <w:rsid w:val="00880795"/>
    <w:rsid w:val="0089783B"/>
    <w:rsid w:val="008A1631"/>
    <w:rsid w:val="008C2E68"/>
    <w:rsid w:val="008C42E5"/>
    <w:rsid w:val="008D0EE0"/>
    <w:rsid w:val="008F07E3"/>
    <w:rsid w:val="008F4F1C"/>
    <w:rsid w:val="00907271"/>
    <w:rsid w:val="00932377"/>
    <w:rsid w:val="00932A33"/>
    <w:rsid w:val="00951495"/>
    <w:rsid w:val="009848EC"/>
    <w:rsid w:val="009B3629"/>
    <w:rsid w:val="009C49D8"/>
    <w:rsid w:val="009E3601"/>
    <w:rsid w:val="009E54C9"/>
    <w:rsid w:val="009E5BB2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2DFD"/>
    <w:rsid w:val="00A87AB9"/>
    <w:rsid w:val="00AB3315"/>
    <w:rsid w:val="00AB7B41"/>
    <w:rsid w:val="00AC06B3"/>
    <w:rsid w:val="00AD5641"/>
    <w:rsid w:val="00AD7A97"/>
    <w:rsid w:val="00AE50A2"/>
    <w:rsid w:val="00AF0336"/>
    <w:rsid w:val="00AF6613"/>
    <w:rsid w:val="00B00902"/>
    <w:rsid w:val="00B032D8"/>
    <w:rsid w:val="00B31076"/>
    <w:rsid w:val="00B332B8"/>
    <w:rsid w:val="00B33B3C"/>
    <w:rsid w:val="00B44657"/>
    <w:rsid w:val="00B61D2C"/>
    <w:rsid w:val="00B63BDE"/>
    <w:rsid w:val="00B655DE"/>
    <w:rsid w:val="00B90DB3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06982"/>
    <w:rsid w:val="00C15528"/>
    <w:rsid w:val="00C164CA"/>
    <w:rsid w:val="00C200D0"/>
    <w:rsid w:val="00C21B63"/>
    <w:rsid w:val="00C36D94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B476E"/>
    <w:rsid w:val="00CB6065"/>
    <w:rsid w:val="00CC2F20"/>
    <w:rsid w:val="00CD606E"/>
    <w:rsid w:val="00CD74B5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364B"/>
    <w:rsid w:val="00D52EFE"/>
    <w:rsid w:val="00D61381"/>
    <w:rsid w:val="00D63EF6"/>
    <w:rsid w:val="00D66D17"/>
    <w:rsid w:val="00D70DFB"/>
    <w:rsid w:val="00D766DF"/>
    <w:rsid w:val="00D83D21"/>
    <w:rsid w:val="00D84B58"/>
    <w:rsid w:val="00D925D1"/>
    <w:rsid w:val="00DA2C5D"/>
    <w:rsid w:val="00DA6BEC"/>
    <w:rsid w:val="00E05704"/>
    <w:rsid w:val="00E05C46"/>
    <w:rsid w:val="00E30206"/>
    <w:rsid w:val="00E33C1C"/>
    <w:rsid w:val="00E443FC"/>
    <w:rsid w:val="00E45FE7"/>
    <w:rsid w:val="00E476B8"/>
    <w:rsid w:val="00E51009"/>
    <w:rsid w:val="00E54292"/>
    <w:rsid w:val="00E55BCD"/>
    <w:rsid w:val="00E73EC4"/>
    <w:rsid w:val="00E74DC7"/>
    <w:rsid w:val="00E76FAB"/>
    <w:rsid w:val="00E83E2E"/>
    <w:rsid w:val="00E84704"/>
    <w:rsid w:val="00E84B32"/>
    <w:rsid w:val="00E86824"/>
    <w:rsid w:val="00E87699"/>
    <w:rsid w:val="00EB490C"/>
    <w:rsid w:val="00EC3715"/>
    <w:rsid w:val="00ED3A7D"/>
    <w:rsid w:val="00EE1EA5"/>
    <w:rsid w:val="00EF2E3A"/>
    <w:rsid w:val="00F047E2"/>
    <w:rsid w:val="00F06E7D"/>
    <w:rsid w:val="00F078DC"/>
    <w:rsid w:val="00F13E86"/>
    <w:rsid w:val="00F24C35"/>
    <w:rsid w:val="00F56759"/>
    <w:rsid w:val="00F677A9"/>
    <w:rsid w:val="00F831BE"/>
    <w:rsid w:val="00F84CF5"/>
    <w:rsid w:val="00FA292E"/>
    <w:rsid w:val="00FA420B"/>
    <w:rsid w:val="00FB03B3"/>
    <w:rsid w:val="00FB192C"/>
    <w:rsid w:val="00FB4456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6D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6D94"/>
  </w:style>
  <w:style w:type="paragraph" w:customStyle="1" w:styleId="OPCParaBase">
    <w:name w:val="OPCParaBase"/>
    <w:qFormat/>
    <w:rsid w:val="00C36D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6D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6D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6D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6D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6D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6D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6D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6D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6D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6D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6D94"/>
  </w:style>
  <w:style w:type="paragraph" w:customStyle="1" w:styleId="Blocks">
    <w:name w:val="Blocks"/>
    <w:aliases w:val="bb"/>
    <w:basedOn w:val="OPCParaBase"/>
    <w:qFormat/>
    <w:rsid w:val="00C36D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6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6D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6D94"/>
    <w:rPr>
      <w:i/>
    </w:rPr>
  </w:style>
  <w:style w:type="paragraph" w:customStyle="1" w:styleId="BoxList">
    <w:name w:val="BoxList"/>
    <w:aliases w:val="bl"/>
    <w:basedOn w:val="BoxText"/>
    <w:qFormat/>
    <w:rsid w:val="00C36D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6D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6D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6D94"/>
    <w:pPr>
      <w:ind w:left="1985" w:hanging="851"/>
    </w:pPr>
  </w:style>
  <w:style w:type="character" w:customStyle="1" w:styleId="CharAmPartNo">
    <w:name w:val="CharAmPartNo"/>
    <w:basedOn w:val="OPCCharBase"/>
    <w:qFormat/>
    <w:rsid w:val="00C36D94"/>
  </w:style>
  <w:style w:type="character" w:customStyle="1" w:styleId="CharAmPartText">
    <w:name w:val="CharAmPartText"/>
    <w:basedOn w:val="OPCCharBase"/>
    <w:qFormat/>
    <w:rsid w:val="00C36D94"/>
  </w:style>
  <w:style w:type="character" w:customStyle="1" w:styleId="CharAmSchNo">
    <w:name w:val="CharAmSchNo"/>
    <w:basedOn w:val="OPCCharBase"/>
    <w:qFormat/>
    <w:rsid w:val="00C36D94"/>
  </w:style>
  <w:style w:type="character" w:customStyle="1" w:styleId="CharAmSchText">
    <w:name w:val="CharAmSchText"/>
    <w:basedOn w:val="OPCCharBase"/>
    <w:qFormat/>
    <w:rsid w:val="00C36D94"/>
  </w:style>
  <w:style w:type="character" w:customStyle="1" w:styleId="CharBoldItalic">
    <w:name w:val="CharBoldItalic"/>
    <w:basedOn w:val="OPCCharBase"/>
    <w:uiPriority w:val="1"/>
    <w:qFormat/>
    <w:rsid w:val="00C36D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6D94"/>
  </w:style>
  <w:style w:type="character" w:customStyle="1" w:styleId="CharChapText">
    <w:name w:val="CharChapText"/>
    <w:basedOn w:val="OPCCharBase"/>
    <w:uiPriority w:val="1"/>
    <w:qFormat/>
    <w:rsid w:val="00C36D94"/>
  </w:style>
  <w:style w:type="character" w:customStyle="1" w:styleId="CharDivNo">
    <w:name w:val="CharDivNo"/>
    <w:basedOn w:val="OPCCharBase"/>
    <w:uiPriority w:val="1"/>
    <w:qFormat/>
    <w:rsid w:val="00C36D94"/>
  </w:style>
  <w:style w:type="character" w:customStyle="1" w:styleId="CharDivText">
    <w:name w:val="CharDivText"/>
    <w:basedOn w:val="OPCCharBase"/>
    <w:uiPriority w:val="1"/>
    <w:qFormat/>
    <w:rsid w:val="00C36D94"/>
  </w:style>
  <w:style w:type="character" w:customStyle="1" w:styleId="CharItalic">
    <w:name w:val="CharItalic"/>
    <w:basedOn w:val="OPCCharBase"/>
    <w:uiPriority w:val="1"/>
    <w:qFormat/>
    <w:rsid w:val="00C36D94"/>
    <w:rPr>
      <w:i/>
    </w:rPr>
  </w:style>
  <w:style w:type="character" w:customStyle="1" w:styleId="CharPartNo">
    <w:name w:val="CharPartNo"/>
    <w:basedOn w:val="OPCCharBase"/>
    <w:uiPriority w:val="1"/>
    <w:qFormat/>
    <w:rsid w:val="00C36D94"/>
  </w:style>
  <w:style w:type="character" w:customStyle="1" w:styleId="CharPartText">
    <w:name w:val="CharPartText"/>
    <w:basedOn w:val="OPCCharBase"/>
    <w:uiPriority w:val="1"/>
    <w:qFormat/>
    <w:rsid w:val="00C36D94"/>
  </w:style>
  <w:style w:type="character" w:customStyle="1" w:styleId="CharSectno">
    <w:name w:val="CharSectno"/>
    <w:basedOn w:val="OPCCharBase"/>
    <w:qFormat/>
    <w:rsid w:val="00C36D94"/>
  </w:style>
  <w:style w:type="character" w:customStyle="1" w:styleId="CharSubdNo">
    <w:name w:val="CharSubdNo"/>
    <w:basedOn w:val="OPCCharBase"/>
    <w:uiPriority w:val="1"/>
    <w:qFormat/>
    <w:rsid w:val="00C36D94"/>
  </w:style>
  <w:style w:type="character" w:customStyle="1" w:styleId="CharSubdText">
    <w:name w:val="CharSubdText"/>
    <w:basedOn w:val="OPCCharBase"/>
    <w:uiPriority w:val="1"/>
    <w:qFormat/>
    <w:rsid w:val="00C36D94"/>
  </w:style>
  <w:style w:type="paragraph" w:customStyle="1" w:styleId="CTA--">
    <w:name w:val="CTA --"/>
    <w:basedOn w:val="OPCParaBase"/>
    <w:next w:val="Normal"/>
    <w:rsid w:val="00C36D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6D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6D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6D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6D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6D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6D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6D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6D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6D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6D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6D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6D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6D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6D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6D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6D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6D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6D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6D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6D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6D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6D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6D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6D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6D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6D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6D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6D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6D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6D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6D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6D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6D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6D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6D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6D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6D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6D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6D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6D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6D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6D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6D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6D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6D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6D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6D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6D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6D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6D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6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6D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6D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6D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6D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6D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36D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6D9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6D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6D9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6D9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6D9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6D9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6D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6D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6D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6D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6D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6D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6D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6D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6D94"/>
    <w:rPr>
      <w:sz w:val="16"/>
    </w:rPr>
  </w:style>
  <w:style w:type="table" w:customStyle="1" w:styleId="CFlag">
    <w:name w:val="CFlag"/>
    <w:basedOn w:val="TableNormal"/>
    <w:uiPriority w:val="99"/>
    <w:rsid w:val="00C36D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36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C36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6D9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6D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6D9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6D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6D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6D9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6D9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6D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6D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36D9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36D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6D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6D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6D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6D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6D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6D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6D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6D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6D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6D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6D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6D94"/>
  </w:style>
  <w:style w:type="character" w:customStyle="1" w:styleId="CharSubPartNoCASA">
    <w:name w:val="CharSubPartNo(CASA)"/>
    <w:basedOn w:val="OPCCharBase"/>
    <w:uiPriority w:val="1"/>
    <w:rsid w:val="00C36D94"/>
  </w:style>
  <w:style w:type="paragraph" w:customStyle="1" w:styleId="ENoteTTIndentHeadingSub">
    <w:name w:val="ENoteTTIndentHeadingSub"/>
    <w:aliases w:val="enTTHis"/>
    <w:basedOn w:val="OPCParaBase"/>
    <w:rsid w:val="00C36D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6D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6D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6D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6D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44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6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6D94"/>
    <w:rPr>
      <w:sz w:val="22"/>
    </w:rPr>
  </w:style>
  <w:style w:type="paragraph" w:customStyle="1" w:styleId="SOTextNote">
    <w:name w:val="SO TextNote"/>
    <w:aliases w:val="sont"/>
    <w:basedOn w:val="SOText"/>
    <w:qFormat/>
    <w:rsid w:val="00C36D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6D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6D94"/>
    <w:rPr>
      <w:sz w:val="22"/>
    </w:rPr>
  </w:style>
  <w:style w:type="paragraph" w:customStyle="1" w:styleId="FileName">
    <w:name w:val="FileName"/>
    <w:basedOn w:val="Normal"/>
    <w:rsid w:val="00C36D94"/>
  </w:style>
  <w:style w:type="paragraph" w:customStyle="1" w:styleId="TableHeading">
    <w:name w:val="TableHeading"/>
    <w:aliases w:val="th"/>
    <w:basedOn w:val="OPCParaBase"/>
    <w:next w:val="Tabletext"/>
    <w:rsid w:val="00C36D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6D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6D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6D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6D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6D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6D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6D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6D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6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6D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6D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44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44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4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4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4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4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4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4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4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45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6D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6D94"/>
  </w:style>
  <w:style w:type="paragraph" w:customStyle="1" w:styleId="OPCParaBase">
    <w:name w:val="OPCParaBase"/>
    <w:qFormat/>
    <w:rsid w:val="00C36D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6D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6D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6D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6D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6D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6D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6D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6D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6D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6D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6D94"/>
  </w:style>
  <w:style w:type="paragraph" w:customStyle="1" w:styleId="Blocks">
    <w:name w:val="Blocks"/>
    <w:aliases w:val="bb"/>
    <w:basedOn w:val="OPCParaBase"/>
    <w:qFormat/>
    <w:rsid w:val="00C36D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6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6D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6D94"/>
    <w:rPr>
      <w:i/>
    </w:rPr>
  </w:style>
  <w:style w:type="paragraph" w:customStyle="1" w:styleId="BoxList">
    <w:name w:val="BoxList"/>
    <w:aliases w:val="bl"/>
    <w:basedOn w:val="BoxText"/>
    <w:qFormat/>
    <w:rsid w:val="00C36D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6D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6D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6D94"/>
    <w:pPr>
      <w:ind w:left="1985" w:hanging="851"/>
    </w:pPr>
  </w:style>
  <w:style w:type="character" w:customStyle="1" w:styleId="CharAmPartNo">
    <w:name w:val="CharAmPartNo"/>
    <w:basedOn w:val="OPCCharBase"/>
    <w:qFormat/>
    <w:rsid w:val="00C36D94"/>
  </w:style>
  <w:style w:type="character" w:customStyle="1" w:styleId="CharAmPartText">
    <w:name w:val="CharAmPartText"/>
    <w:basedOn w:val="OPCCharBase"/>
    <w:qFormat/>
    <w:rsid w:val="00C36D94"/>
  </w:style>
  <w:style w:type="character" w:customStyle="1" w:styleId="CharAmSchNo">
    <w:name w:val="CharAmSchNo"/>
    <w:basedOn w:val="OPCCharBase"/>
    <w:qFormat/>
    <w:rsid w:val="00C36D94"/>
  </w:style>
  <w:style w:type="character" w:customStyle="1" w:styleId="CharAmSchText">
    <w:name w:val="CharAmSchText"/>
    <w:basedOn w:val="OPCCharBase"/>
    <w:qFormat/>
    <w:rsid w:val="00C36D94"/>
  </w:style>
  <w:style w:type="character" w:customStyle="1" w:styleId="CharBoldItalic">
    <w:name w:val="CharBoldItalic"/>
    <w:basedOn w:val="OPCCharBase"/>
    <w:uiPriority w:val="1"/>
    <w:qFormat/>
    <w:rsid w:val="00C36D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6D94"/>
  </w:style>
  <w:style w:type="character" w:customStyle="1" w:styleId="CharChapText">
    <w:name w:val="CharChapText"/>
    <w:basedOn w:val="OPCCharBase"/>
    <w:uiPriority w:val="1"/>
    <w:qFormat/>
    <w:rsid w:val="00C36D94"/>
  </w:style>
  <w:style w:type="character" w:customStyle="1" w:styleId="CharDivNo">
    <w:name w:val="CharDivNo"/>
    <w:basedOn w:val="OPCCharBase"/>
    <w:uiPriority w:val="1"/>
    <w:qFormat/>
    <w:rsid w:val="00C36D94"/>
  </w:style>
  <w:style w:type="character" w:customStyle="1" w:styleId="CharDivText">
    <w:name w:val="CharDivText"/>
    <w:basedOn w:val="OPCCharBase"/>
    <w:uiPriority w:val="1"/>
    <w:qFormat/>
    <w:rsid w:val="00C36D94"/>
  </w:style>
  <w:style w:type="character" w:customStyle="1" w:styleId="CharItalic">
    <w:name w:val="CharItalic"/>
    <w:basedOn w:val="OPCCharBase"/>
    <w:uiPriority w:val="1"/>
    <w:qFormat/>
    <w:rsid w:val="00C36D94"/>
    <w:rPr>
      <w:i/>
    </w:rPr>
  </w:style>
  <w:style w:type="character" w:customStyle="1" w:styleId="CharPartNo">
    <w:name w:val="CharPartNo"/>
    <w:basedOn w:val="OPCCharBase"/>
    <w:uiPriority w:val="1"/>
    <w:qFormat/>
    <w:rsid w:val="00C36D94"/>
  </w:style>
  <w:style w:type="character" w:customStyle="1" w:styleId="CharPartText">
    <w:name w:val="CharPartText"/>
    <w:basedOn w:val="OPCCharBase"/>
    <w:uiPriority w:val="1"/>
    <w:qFormat/>
    <w:rsid w:val="00C36D94"/>
  </w:style>
  <w:style w:type="character" w:customStyle="1" w:styleId="CharSectno">
    <w:name w:val="CharSectno"/>
    <w:basedOn w:val="OPCCharBase"/>
    <w:qFormat/>
    <w:rsid w:val="00C36D94"/>
  </w:style>
  <w:style w:type="character" w:customStyle="1" w:styleId="CharSubdNo">
    <w:name w:val="CharSubdNo"/>
    <w:basedOn w:val="OPCCharBase"/>
    <w:uiPriority w:val="1"/>
    <w:qFormat/>
    <w:rsid w:val="00C36D94"/>
  </w:style>
  <w:style w:type="character" w:customStyle="1" w:styleId="CharSubdText">
    <w:name w:val="CharSubdText"/>
    <w:basedOn w:val="OPCCharBase"/>
    <w:uiPriority w:val="1"/>
    <w:qFormat/>
    <w:rsid w:val="00C36D94"/>
  </w:style>
  <w:style w:type="paragraph" w:customStyle="1" w:styleId="CTA--">
    <w:name w:val="CTA --"/>
    <w:basedOn w:val="OPCParaBase"/>
    <w:next w:val="Normal"/>
    <w:rsid w:val="00C36D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6D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6D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6D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6D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6D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6D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6D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6D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6D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6D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6D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6D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6D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6D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6D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6D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6D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6D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6D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6D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6D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6D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6D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6D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6D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6D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6D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6D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6D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6D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6D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6D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6D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6D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6D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6D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6D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6D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6D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6D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6D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6D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6D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6D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6D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6D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6D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6D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6D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6D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6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6D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6D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6D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6D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6D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36D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6D9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6D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6D9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6D9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6D9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6D9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6D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6D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6D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6D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6D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6D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6D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6D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6D94"/>
    <w:rPr>
      <w:sz w:val="16"/>
    </w:rPr>
  </w:style>
  <w:style w:type="table" w:customStyle="1" w:styleId="CFlag">
    <w:name w:val="CFlag"/>
    <w:basedOn w:val="TableNormal"/>
    <w:uiPriority w:val="99"/>
    <w:rsid w:val="00C36D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36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C36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36D9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6D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6D9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6D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6D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6D9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36D9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6D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6D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36D9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36D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6D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36D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6D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6D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6D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6D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6D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6D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6D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6D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6D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6D94"/>
  </w:style>
  <w:style w:type="character" w:customStyle="1" w:styleId="CharSubPartNoCASA">
    <w:name w:val="CharSubPartNo(CASA)"/>
    <w:basedOn w:val="OPCCharBase"/>
    <w:uiPriority w:val="1"/>
    <w:rsid w:val="00C36D94"/>
  </w:style>
  <w:style w:type="paragraph" w:customStyle="1" w:styleId="ENoteTTIndentHeadingSub">
    <w:name w:val="ENoteTTIndentHeadingSub"/>
    <w:aliases w:val="enTTHis"/>
    <w:basedOn w:val="OPCParaBase"/>
    <w:rsid w:val="00C36D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6D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6D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6D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6D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44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6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6D94"/>
    <w:rPr>
      <w:sz w:val="22"/>
    </w:rPr>
  </w:style>
  <w:style w:type="paragraph" w:customStyle="1" w:styleId="SOTextNote">
    <w:name w:val="SO TextNote"/>
    <w:aliases w:val="sont"/>
    <w:basedOn w:val="SOText"/>
    <w:qFormat/>
    <w:rsid w:val="00C36D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6D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6D94"/>
    <w:rPr>
      <w:sz w:val="22"/>
    </w:rPr>
  </w:style>
  <w:style w:type="paragraph" w:customStyle="1" w:styleId="FileName">
    <w:name w:val="FileName"/>
    <w:basedOn w:val="Normal"/>
    <w:rsid w:val="00C36D94"/>
  </w:style>
  <w:style w:type="paragraph" w:customStyle="1" w:styleId="TableHeading">
    <w:name w:val="TableHeading"/>
    <w:aliases w:val="th"/>
    <w:basedOn w:val="OPCParaBase"/>
    <w:next w:val="Tabletext"/>
    <w:rsid w:val="00C36D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6D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6D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6D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6D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6D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6D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6D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6D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6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6D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6D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44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44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B4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4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4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4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4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4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4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45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752</Words>
  <Characters>4288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2016-11-18T03:43:00Z</cp:lastPrinted>
  <dcterms:created xsi:type="dcterms:W3CDTF">2016-12-08T22:50:00Z</dcterms:created>
  <dcterms:modified xsi:type="dcterms:W3CDTF">2016-12-08T22:51:00Z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Narcotic Drugs Amendment (Licence Charges)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08 December 2016</vt:lpwstr>
  </property>
  <property fmtid="{D5CDD505-2E9C-101B-9397-08002B2CF9AE}" pid="10" name="Authority">
    <vt:lpwstr/>
  </property>
  <property fmtid="{D5CDD505-2E9C-101B-9397-08002B2CF9AE}" pid="11" name="ID">
    <vt:lpwstr>OPC62291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Narcotic Drugs (Licence Charges) Act 2016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08 December 2016</vt:lpwstr>
  </property>
</Properties>
</file>