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Default="00967901" w:rsidP="00967901">
      <w:pPr>
        <w:spacing w:after="480"/>
      </w:pPr>
      <w:r>
        <w:rPr>
          <w:noProof/>
        </w:rPr>
        <w:drawing>
          <wp:inline distT="0" distB="0" distL="0" distR="0" wp14:anchorId="3DD410E4" wp14:editId="0B98C0E4">
            <wp:extent cx="129540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901" w:rsidRPr="0027207D" w:rsidRDefault="00967901" w:rsidP="00674B00">
      <w:proofErr w:type="spellStart"/>
      <w:r w:rsidRPr="00E7528F">
        <w:rPr>
          <w:rFonts w:ascii="Arial" w:hAnsi="Arial" w:cs="Arial"/>
          <w:b/>
          <w:sz w:val="28"/>
          <w:szCs w:val="28"/>
        </w:rPr>
        <w:t>PB</w:t>
      </w:r>
      <w:proofErr w:type="spellEnd"/>
      <w:r w:rsidRPr="00E7528F">
        <w:rPr>
          <w:rFonts w:ascii="Arial" w:hAnsi="Arial" w:cs="Arial"/>
          <w:b/>
          <w:sz w:val="28"/>
          <w:szCs w:val="28"/>
        </w:rPr>
        <w:t xml:space="preserve"> </w:t>
      </w:r>
      <w:r w:rsidR="00C43BF6">
        <w:rPr>
          <w:rFonts w:ascii="Arial" w:hAnsi="Arial" w:cs="Arial"/>
          <w:b/>
          <w:sz w:val="28"/>
          <w:szCs w:val="28"/>
        </w:rPr>
        <w:t>117</w:t>
      </w:r>
      <w:r w:rsidRPr="00E7528F">
        <w:rPr>
          <w:rFonts w:ascii="Arial" w:hAnsi="Arial" w:cs="Arial"/>
          <w:b/>
          <w:sz w:val="28"/>
          <w:szCs w:val="28"/>
        </w:rPr>
        <w:t xml:space="preserve"> of 201</w:t>
      </w:r>
      <w:r>
        <w:rPr>
          <w:rFonts w:ascii="Arial" w:hAnsi="Arial" w:cs="Arial"/>
          <w:b/>
          <w:sz w:val="28"/>
          <w:szCs w:val="28"/>
        </w:rPr>
        <w:t>6</w:t>
      </w:r>
    </w:p>
    <w:p w:rsidR="00E6151F" w:rsidRPr="0027207D" w:rsidRDefault="00363488">
      <w:pPr>
        <w:pStyle w:val="Title"/>
        <w:pBdr>
          <w:bottom w:val="single" w:sz="4" w:space="3" w:color="auto"/>
        </w:pBdr>
      </w:pPr>
      <w:bookmarkStart w:id="0" w:name="_GoBack"/>
      <w:r w:rsidRPr="0027207D">
        <w:t xml:space="preserve">National Health (Eligible midwives) </w:t>
      </w:r>
      <w:r>
        <w:t xml:space="preserve">Amendment </w:t>
      </w:r>
      <w:r w:rsidRPr="0027207D">
        <w:t>Det</w:t>
      </w:r>
      <w:r>
        <w:t>e</w:t>
      </w:r>
      <w:r w:rsidRPr="0027207D">
        <w:t>rminatio</w:t>
      </w:r>
      <w:r>
        <w:t>n 2016</w:t>
      </w:r>
    </w:p>
    <w:bookmarkEnd w:id="0"/>
    <w:p w:rsidR="00E6151F" w:rsidRPr="0027207D" w:rsidRDefault="00E6151F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27207D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:rsidR="00D901D1" w:rsidRDefault="00D901D1" w:rsidP="000B7F38">
      <w:pPr>
        <w:spacing w:before="360" w:after="600"/>
      </w:pPr>
      <w:r w:rsidRPr="00D901D1">
        <w:t xml:space="preserve">I, PENNY SHAKESPEARE, First Assistant Secretary, Pharmaceutical Benefits Division, Department of Health, delegate of the Minister for Health and Aged Care, </w:t>
      </w:r>
      <w:r w:rsidR="000B7F38" w:rsidRPr="0027207D">
        <w:t>make this Determination under subsection</w:t>
      </w:r>
      <w:r w:rsidR="000B7F38">
        <w:t> </w:t>
      </w:r>
      <w:r w:rsidR="000B7F38" w:rsidRPr="0027207D">
        <w:t xml:space="preserve">84AAE (3) of the </w:t>
      </w:r>
      <w:r w:rsidR="000B7F38" w:rsidRPr="0027207D">
        <w:rPr>
          <w:i/>
        </w:rPr>
        <w:t>National Health Act</w:t>
      </w:r>
      <w:r w:rsidR="000B7F38">
        <w:rPr>
          <w:i/>
        </w:rPr>
        <w:t> </w:t>
      </w:r>
      <w:r w:rsidR="000B7F38" w:rsidRPr="0027207D">
        <w:rPr>
          <w:i/>
        </w:rPr>
        <w:t>1953</w:t>
      </w:r>
      <w:r w:rsidRPr="00D901D1">
        <w:t>.</w:t>
      </w:r>
    </w:p>
    <w:p w:rsidR="00E6151F" w:rsidRPr="0027207D" w:rsidRDefault="00DA3A7A" w:rsidP="000B7F38">
      <w:pPr>
        <w:tabs>
          <w:tab w:val="left" w:pos="3119"/>
        </w:tabs>
        <w:spacing w:before="300" w:after="2880" w:line="300" w:lineRule="atLeast"/>
      </w:pPr>
      <w:r w:rsidRPr="0027207D">
        <w:t xml:space="preserve">Dated </w:t>
      </w:r>
      <w:r w:rsidR="00A3228A">
        <w:t xml:space="preserve">      </w:t>
      </w:r>
      <w:proofErr w:type="gramStart"/>
      <w:r w:rsidR="00F65EFB">
        <w:t>13</w:t>
      </w:r>
      <w:r w:rsidR="00A3228A">
        <w:t xml:space="preserve">  December</w:t>
      </w:r>
      <w:proofErr w:type="gramEnd"/>
      <w:r w:rsidR="00A3228A">
        <w:t xml:space="preserve"> 2016</w:t>
      </w:r>
    </w:p>
    <w:p w:rsidR="00D901D1" w:rsidRDefault="00D901D1" w:rsidP="00D901D1">
      <w:pPr>
        <w:shd w:val="clear" w:color="auto" w:fill="FFFFFF"/>
        <w:spacing w:line="300" w:lineRule="atLeast"/>
        <w:rPr>
          <w:color w:val="000000"/>
        </w:rPr>
      </w:pPr>
      <w:r>
        <w:rPr>
          <w:b/>
          <w:bCs/>
          <w:color w:val="000000"/>
        </w:rPr>
        <w:t>PENNY SHAKESPEARE</w:t>
      </w:r>
    </w:p>
    <w:p w:rsidR="00D901D1" w:rsidRDefault="00D901D1" w:rsidP="00D901D1">
      <w:pPr>
        <w:shd w:val="clear" w:color="auto" w:fill="FFFFFF"/>
        <w:spacing w:line="300" w:lineRule="atLeast"/>
        <w:rPr>
          <w:color w:val="000000"/>
        </w:rPr>
      </w:pPr>
      <w:r>
        <w:rPr>
          <w:color w:val="000000"/>
        </w:rPr>
        <w:t>First Assistant Secretary</w:t>
      </w:r>
    </w:p>
    <w:p w:rsidR="00D901D1" w:rsidRDefault="00D901D1" w:rsidP="00D901D1">
      <w:pPr>
        <w:shd w:val="clear" w:color="auto" w:fill="FFFFFF"/>
        <w:spacing w:line="300" w:lineRule="atLeast"/>
        <w:rPr>
          <w:color w:val="000000"/>
        </w:rPr>
      </w:pPr>
      <w:r>
        <w:rPr>
          <w:color w:val="000000"/>
        </w:rPr>
        <w:t>Pharmaceutical Benefits Division</w:t>
      </w:r>
    </w:p>
    <w:p w:rsidR="00D901D1" w:rsidRDefault="00D901D1" w:rsidP="00D901D1">
      <w:pPr>
        <w:shd w:val="clear" w:color="auto" w:fill="FFFFFF"/>
        <w:spacing w:line="300" w:lineRule="atLeast"/>
        <w:rPr>
          <w:color w:val="000000"/>
        </w:rPr>
      </w:pPr>
      <w:r>
        <w:rPr>
          <w:color w:val="000000"/>
        </w:rPr>
        <w:t>Department of Health</w:t>
      </w:r>
    </w:p>
    <w:p w:rsidR="00D45EFA" w:rsidRDefault="00D45EFA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:rsidR="00D45EFA" w:rsidRDefault="00D45EFA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sectPr w:rsidR="00D45EFA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560E20" w:rsidRPr="004A267B" w:rsidRDefault="00560E20" w:rsidP="00C56297">
      <w:pPr>
        <w:spacing w:after="240"/>
        <w:rPr>
          <w:sz w:val="36"/>
        </w:rPr>
      </w:pPr>
      <w:r w:rsidRPr="004A267B">
        <w:rPr>
          <w:sz w:val="36"/>
        </w:rPr>
        <w:lastRenderedPageBreak/>
        <w:t>Contents</w:t>
      </w:r>
    </w:p>
    <w:p w:rsidR="00AA31A9" w:rsidRDefault="00956B94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rPr>
          <w:b w:val="0"/>
          <w:sz w:val="22"/>
          <w:szCs w:val="20"/>
        </w:rPr>
        <w:fldChar w:fldCharType="begin"/>
      </w:r>
      <w:r>
        <w:rPr>
          <w:b w:val="0"/>
          <w:sz w:val="22"/>
          <w:szCs w:val="20"/>
        </w:rPr>
        <w:instrText xml:space="preserve"> TOC \o "1-3" \u </w:instrText>
      </w:r>
      <w:r>
        <w:rPr>
          <w:b w:val="0"/>
          <w:sz w:val="22"/>
          <w:szCs w:val="20"/>
        </w:rPr>
        <w:fldChar w:fldCharType="separate"/>
      </w:r>
      <w:r w:rsidR="00AA31A9">
        <w:rPr>
          <w:noProof/>
        </w:rPr>
        <w:t>Preliminary</w:t>
      </w:r>
      <w:r w:rsidR="00AA31A9">
        <w:rPr>
          <w:noProof/>
        </w:rPr>
        <w:tab/>
      </w:r>
      <w:r w:rsidR="00AA31A9">
        <w:rPr>
          <w:noProof/>
        </w:rPr>
        <w:fldChar w:fldCharType="begin"/>
      </w:r>
      <w:r w:rsidR="00AA31A9">
        <w:rPr>
          <w:noProof/>
        </w:rPr>
        <w:instrText xml:space="preserve"> PAGEREF _Toc468719769 \h </w:instrText>
      </w:r>
      <w:r w:rsidR="00AA31A9">
        <w:rPr>
          <w:noProof/>
        </w:rPr>
      </w:r>
      <w:r w:rsidR="00AA31A9">
        <w:rPr>
          <w:noProof/>
        </w:rPr>
        <w:fldChar w:fldCharType="separate"/>
      </w:r>
      <w:r w:rsidR="00734196">
        <w:rPr>
          <w:noProof/>
        </w:rPr>
        <w:t>1</w:t>
      </w:r>
      <w:r w:rsidR="00AA31A9">
        <w:rPr>
          <w:noProof/>
        </w:rPr>
        <w:fldChar w:fldCharType="end"/>
      </w:r>
    </w:p>
    <w:p w:rsidR="00AA31A9" w:rsidRDefault="00AA31A9">
      <w:pPr>
        <w:pStyle w:val="TOC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  <w:tab/>
      </w:r>
      <w:r>
        <w:rPr>
          <w:noProof/>
        </w:rPr>
        <w:t>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_Toc468719770 \h </w:instrText>
      </w:r>
      <w:r>
        <w:rPr>
          <w:noProof/>
        </w:rPr>
      </w:r>
      <w:r>
        <w:rPr>
          <w:noProof/>
        </w:rPr>
        <w:fldChar w:fldCharType="separate"/>
      </w:r>
      <w:r w:rsidR="00734196">
        <w:rPr>
          <w:noProof/>
        </w:rPr>
        <w:t>1</w:t>
      </w:r>
      <w:r>
        <w:rPr>
          <w:noProof/>
        </w:rPr>
        <w:fldChar w:fldCharType="end"/>
      </w:r>
    </w:p>
    <w:p w:rsidR="00AA31A9" w:rsidRDefault="00AA31A9">
      <w:pPr>
        <w:pStyle w:val="TOC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_Toc468719771 \h </w:instrText>
      </w:r>
      <w:r>
        <w:rPr>
          <w:noProof/>
        </w:rPr>
      </w:r>
      <w:r>
        <w:rPr>
          <w:noProof/>
        </w:rPr>
        <w:fldChar w:fldCharType="separate"/>
      </w:r>
      <w:r w:rsidR="00734196">
        <w:rPr>
          <w:noProof/>
        </w:rPr>
        <w:t>1</w:t>
      </w:r>
      <w:r>
        <w:rPr>
          <w:noProof/>
        </w:rPr>
        <w:fldChar w:fldCharType="end"/>
      </w:r>
    </w:p>
    <w:p w:rsidR="00AA31A9" w:rsidRDefault="00AA31A9">
      <w:pPr>
        <w:pStyle w:val="TOC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_Toc468719772 \h </w:instrText>
      </w:r>
      <w:r>
        <w:rPr>
          <w:noProof/>
        </w:rPr>
      </w:r>
      <w:r>
        <w:rPr>
          <w:noProof/>
        </w:rPr>
        <w:fldChar w:fldCharType="separate"/>
      </w:r>
      <w:r w:rsidR="00734196">
        <w:rPr>
          <w:noProof/>
        </w:rPr>
        <w:t>1</w:t>
      </w:r>
      <w:r>
        <w:rPr>
          <w:noProof/>
        </w:rPr>
        <w:fldChar w:fldCharType="end"/>
      </w:r>
    </w:p>
    <w:p w:rsidR="00AA31A9" w:rsidRDefault="00AA31A9">
      <w:pPr>
        <w:pStyle w:val="TOC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  <w:tab/>
      </w:r>
      <w:r>
        <w:rPr>
          <w:noProof/>
        </w:rPr>
        <w:t>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_Toc468719773 \h </w:instrText>
      </w:r>
      <w:r>
        <w:rPr>
          <w:noProof/>
        </w:rPr>
      </w:r>
      <w:r>
        <w:rPr>
          <w:noProof/>
        </w:rPr>
        <w:fldChar w:fldCharType="separate"/>
      </w:r>
      <w:r w:rsidR="00734196">
        <w:rPr>
          <w:noProof/>
        </w:rPr>
        <w:t>1</w:t>
      </w:r>
      <w:r>
        <w:rPr>
          <w:noProof/>
        </w:rPr>
        <w:fldChar w:fldCharType="end"/>
      </w:r>
    </w:p>
    <w:p w:rsidR="00AA31A9" w:rsidRDefault="00AA31A9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_Toc468719774 \h </w:instrText>
      </w:r>
      <w:r>
        <w:rPr>
          <w:noProof/>
        </w:rPr>
      </w:r>
      <w:r>
        <w:rPr>
          <w:noProof/>
        </w:rPr>
        <w:fldChar w:fldCharType="separate"/>
      </w:r>
      <w:r w:rsidR="00734196">
        <w:rPr>
          <w:noProof/>
        </w:rPr>
        <w:t>2</w:t>
      </w:r>
      <w:r>
        <w:rPr>
          <w:noProof/>
        </w:rPr>
        <w:fldChar w:fldCharType="end"/>
      </w:r>
    </w:p>
    <w:p w:rsidR="00AA31A9" w:rsidRDefault="00AA31A9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0C4078">
        <w:rPr>
          <w:rFonts w:ascii="Times New Roman" w:hAnsi="Times New Roman"/>
          <w:noProof/>
        </w:rPr>
        <w:t>National Health (Eligible midwives) Determination 2010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_Toc468719775 \h </w:instrText>
      </w:r>
      <w:r>
        <w:rPr>
          <w:noProof/>
        </w:rPr>
      </w:r>
      <w:r>
        <w:rPr>
          <w:noProof/>
        </w:rPr>
        <w:fldChar w:fldCharType="separate"/>
      </w:r>
      <w:r w:rsidR="00734196">
        <w:rPr>
          <w:noProof/>
        </w:rPr>
        <w:t>2</w:t>
      </w:r>
      <w:r>
        <w:rPr>
          <w:noProof/>
        </w:rPr>
        <w:fldChar w:fldCharType="end"/>
      </w:r>
    </w:p>
    <w:p w:rsidR="00D45EFA" w:rsidRDefault="00956B94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sectPr w:rsidR="00D45EFA" w:rsidSect="00DA7410">
          <w:headerReference w:type="first" r:id="rId14"/>
          <w:footerReference w:type="first" r:id="rId15"/>
          <w:pgSz w:w="11907" w:h="16839" w:code="9"/>
          <w:pgMar w:top="1440" w:right="1797" w:bottom="1440" w:left="1797" w:header="709" w:footer="709" w:gutter="0"/>
          <w:pgNumType w:fmt="lowerRoman" w:start="1"/>
          <w:cols w:space="708"/>
          <w:titlePg/>
          <w:docGrid w:linePitch="360"/>
        </w:sectPr>
      </w:pPr>
      <w:r>
        <w:rPr>
          <w:b/>
          <w:sz w:val="22"/>
          <w:szCs w:val="20"/>
        </w:rPr>
        <w:fldChar w:fldCharType="end"/>
      </w:r>
    </w:p>
    <w:p w:rsidR="00DA7410" w:rsidRDefault="00DA7410" w:rsidP="00DA7410">
      <w:pPr>
        <w:pStyle w:val="HR"/>
        <w:keepNext w:val="0"/>
        <w:keepLines w:val="0"/>
        <w:outlineLvl w:val="0"/>
        <w:rPr>
          <w:rStyle w:val="CharSectno"/>
          <w:b w:val="0"/>
        </w:rPr>
        <w:sectPr w:rsidR="00DA7410" w:rsidSect="007F0C9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bookmarkStart w:id="1" w:name="_Toc468719769"/>
      <w:bookmarkStart w:id="2" w:name="_Toc468704825"/>
      <w:bookmarkStart w:id="3" w:name="_Toc468710069"/>
    </w:p>
    <w:p w:rsidR="00BF05B9" w:rsidRPr="00BF05B9" w:rsidRDefault="00BF05B9" w:rsidP="00DA7410">
      <w:pPr>
        <w:pStyle w:val="HR"/>
        <w:keepNext w:val="0"/>
        <w:keepLines w:val="0"/>
        <w:outlineLvl w:val="0"/>
        <w:rPr>
          <w:rStyle w:val="CharSectno"/>
          <w:sz w:val="32"/>
        </w:rPr>
      </w:pPr>
      <w:r w:rsidRPr="00BF05B9">
        <w:rPr>
          <w:rStyle w:val="CharSectno"/>
          <w:sz w:val="32"/>
        </w:rPr>
        <w:lastRenderedPageBreak/>
        <w:t>Preliminary</w:t>
      </w:r>
      <w:bookmarkEnd w:id="1"/>
    </w:p>
    <w:p w:rsidR="00E6151F" w:rsidRPr="0027207D" w:rsidRDefault="00E6151F" w:rsidP="00E86FD5">
      <w:pPr>
        <w:pStyle w:val="HR"/>
        <w:outlineLvl w:val="1"/>
      </w:pPr>
      <w:bookmarkStart w:id="4" w:name="_Toc468719770"/>
      <w:r w:rsidRPr="0027207D">
        <w:rPr>
          <w:rStyle w:val="CharSectno"/>
        </w:rPr>
        <w:t>1</w:t>
      </w:r>
      <w:r w:rsidRPr="0027207D">
        <w:tab/>
        <w:t>Name</w:t>
      </w:r>
      <w:bookmarkEnd w:id="2"/>
      <w:bookmarkEnd w:id="3"/>
      <w:bookmarkEnd w:id="4"/>
    </w:p>
    <w:p w:rsidR="00096C61" w:rsidRDefault="00E6151F" w:rsidP="00096C61">
      <w:pPr>
        <w:pStyle w:val="ZR1"/>
        <w:numPr>
          <w:ilvl w:val="0"/>
          <w:numId w:val="8"/>
        </w:numPr>
        <w:tabs>
          <w:tab w:val="clear" w:pos="794"/>
          <w:tab w:val="clear" w:pos="1563"/>
          <w:tab w:val="right" w:pos="1560"/>
        </w:tabs>
        <w:jc w:val="left"/>
      </w:pPr>
      <w:r w:rsidRPr="0027207D">
        <w:t xml:space="preserve">This </w:t>
      </w:r>
      <w:r w:rsidR="00056FE4">
        <w:t xml:space="preserve">instrument </w:t>
      </w:r>
      <w:r w:rsidRPr="0027207D">
        <w:t xml:space="preserve">is the </w:t>
      </w:r>
      <w:r w:rsidR="00CC7580" w:rsidRPr="00096C61">
        <w:rPr>
          <w:i/>
        </w:rPr>
        <w:t>National Health (Eligible midwives) Amendment Determination 201</w:t>
      </w:r>
      <w:r w:rsidR="002F2635" w:rsidRPr="00096C61">
        <w:rPr>
          <w:i/>
        </w:rPr>
        <w:t>6</w:t>
      </w:r>
      <w:r w:rsidRPr="0027207D">
        <w:t>.</w:t>
      </w:r>
    </w:p>
    <w:p w:rsidR="00E6151F" w:rsidRPr="0027207D" w:rsidRDefault="00096C61" w:rsidP="00096C61">
      <w:pPr>
        <w:pStyle w:val="ZR1"/>
        <w:numPr>
          <w:ilvl w:val="0"/>
          <w:numId w:val="8"/>
        </w:numPr>
        <w:tabs>
          <w:tab w:val="clear" w:pos="794"/>
          <w:tab w:val="clear" w:pos="1563"/>
          <w:tab w:val="right" w:pos="1560"/>
        </w:tabs>
        <w:jc w:val="left"/>
      </w:pPr>
      <w:r>
        <w:t xml:space="preserve">This instrument may also be cited as </w:t>
      </w:r>
      <w:proofErr w:type="spellStart"/>
      <w:r>
        <w:t>PB</w:t>
      </w:r>
      <w:proofErr w:type="spellEnd"/>
      <w:r>
        <w:t> 117 of 2016.</w:t>
      </w:r>
    </w:p>
    <w:p w:rsidR="00E6151F" w:rsidRPr="0027207D" w:rsidRDefault="00E6151F" w:rsidP="00E86FD5">
      <w:pPr>
        <w:pStyle w:val="HR"/>
        <w:outlineLvl w:val="1"/>
      </w:pPr>
      <w:bookmarkStart w:id="5" w:name="_Toc468704826"/>
      <w:bookmarkStart w:id="6" w:name="_Toc468710070"/>
      <w:bookmarkStart w:id="7" w:name="_Toc468719771"/>
      <w:r w:rsidRPr="0027207D">
        <w:rPr>
          <w:rStyle w:val="CharSectno"/>
        </w:rPr>
        <w:t>2</w:t>
      </w:r>
      <w:r w:rsidRPr="0027207D">
        <w:tab/>
        <w:t>Commencement</w:t>
      </w:r>
      <w:bookmarkEnd w:id="5"/>
      <w:bookmarkEnd w:id="6"/>
      <w:bookmarkEnd w:id="7"/>
    </w:p>
    <w:p w:rsidR="001F47FF" w:rsidRPr="0027207D" w:rsidRDefault="00E6151F" w:rsidP="00753B32">
      <w:pPr>
        <w:pStyle w:val="ZR1"/>
        <w:ind w:left="993" w:firstLine="0"/>
        <w:jc w:val="left"/>
      </w:pPr>
      <w:r w:rsidRPr="0027207D">
        <w:t xml:space="preserve">This </w:t>
      </w:r>
      <w:r w:rsidR="0067763A">
        <w:t>instrument</w:t>
      </w:r>
      <w:r w:rsidR="0067763A" w:rsidRPr="0027207D">
        <w:t xml:space="preserve"> </w:t>
      </w:r>
      <w:r w:rsidRPr="0027207D">
        <w:t xml:space="preserve">commences </w:t>
      </w:r>
      <w:r w:rsidR="00F41D21" w:rsidRPr="008006E5">
        <w:t>on 1 January</w:t>
      </w:r>
      <w:r w:rsidR="00F276B0">
        <w:t> </w:t>
      </w:r>
      <w:r w:rsidR="00F41D21" w:rsidRPr="008006E5">
        <w:t>2017.</w:t>
      </w:r>
    </w:p>
    <w:p w:rsidR="002F2635" w:rsidRDefault="00E6151F" w:rsidP="00E86FD5">
      <w:pPr>
        <w:pStyle w:val="HR"/>
        <w:outlineLvl w:val="1"/>
        <w:rPr>
          <w:rStyle w:val="CharSectno"/>
        </w:rPr>
      </w:pPr>
      <w:bookmarkStart w:id="8" w:name="_Toc468704827"/>
      <w:bookmarkStart w:id="9" w:name="_Toc468710071"/>
      <w:bookmarkStart w:id="10" w:name="_Toc468719772"/>
      <w:r w:rsidRPr="0027207D">
        <w:rPr>
          <w:rStyle w:val="CharSectno"/>
        </w:rPr>
        <w:t>3</w:t>
      </w:r>
      <w:r w:rsidRPr="002F2635">
        <w:rPr>
          <w:rStyle w:val="CharSectno"/>
        </w:rPr>
        <w:tab/>
      </w:r>
      <w:r w:rsidR="002F2635" w:rsidRPr="002F2635">
        <w:rPr>
          <w:rStyle w:val="CharSectno"/>
        </w:rPr>
        <w:t>Authority</w:t>
      </w:r>
      <w:bookmarkEnd w:id="8"/>
      <w:bookmarkEnd w:id="9"/>
      <w:bookmarkEnd w:id="10"/>
    </w:p>
    <w:p w:rsidR="002F2635" w:rsidRPr="002F2635" w:rsidRDefault="002F2635" w:rsidP="00753B32">
      <w:pPr>
        <w:pStyle w:val="ZR1"/>
        <w:ind w:left="993" w:firstLine="0"/>
        <w:jc w:val="left"/>
      </w:pPr>
      <w:r w:rsidRPr="004A267B">
        <w:t xml:space="preserve">This </w:t>
      </w:r>
      <w:r w:rsidR="0067763A">
        <w:t xml:space="preserve">instrument </w:t>
      </w:r>
      <w:r w:rsidRPr="004A267B">
        <w:t xml:space="preserve">is made </w:t>
      </w:r>
      <w:r w:rsidRPr="008006E5">
        <w:t xml:space="preserve">under </w:t>
      </w:r>
      <w:r>
        <w:t>subsection </w:t>
      </w:r>
      <w:proofErr w:type="gramStart"/>
      <w:r>
        <w:t>84AAE(</w:t>
      </w:r>
      <w:proofErr w:type="gramEnd"/>
      <w:r>
        <w:t>3)</w:t>
      </w:r>
      <w:r w:rsidRPr="008006E5">
        <w:t xml:space="preserve"> of the </w:t>
      </w:r>
      <w:r w:rsidRPr="00863676">
        <w:rPr>
          <w:i/>
        </w:rPr>
        <w:t>National Health Act</w:t>
      </w:r>
      <w:r w:rsidR="00F41D21" w:rsidRPr="00863676">
        <w:rPr>
          <w:i/>
        </w:rPr>
        <w:t> </w:t>
      </w:r>
      <w:r w:rsidRPr="00863676">
        <w:rPr>
          <w:i/>
        </w:rPr>
        <w:t>1953</w:t>
      </w:r>
      <w:r w:rsidRPr="00753B32">
        <w:t>.</w:t>
      </w:r>
    </w:p>
    <w:p w:rsidR="002F2635" w:rsidRDefault="002F2635" w:rsidP="00E86FD5">
      <w:pPr>
        <w:pStyle w:val="HR"/>
        <w:outlineLvl w:val="1"/>
        <w:rPr>
          <w:rStyle w:val="CharSectno"/>
        </w:rPr>
      </w:pPr>
      <w:bookmarkStart w:id="11" w:name="_Toc468704828"/>
      <w:bookmarkStart w:id="12" w:name="_Toc468710072"/>
      <w:bookmarkStart w:id="13" w:name="_Toc468719773"/>
      <w:r>
        <w:rPr>
          <w:rStyle w:val="CharSectno"/>
        </w:rPr>
        <w:t>4</w:t>
      </w:r>
      <w:r>
        <w:rPr>
          <w:rStyle w:val="CharSectno"/>
        </w:rPr>
        <w:tab/>
        <w:t>Schedules</w:t>
      </w:r>
      <w:bookmarkEnd w:id="11"/>
      <w:bookmarkEnd w:id="12"/>
      <w:bookmarkEnd w:id="13"/>
    </w:p>
    <w:p w:rsidR="002F2635" w:rsidRDefault="002F2635" w:rsidP="00753B32">
      <w:pPr>
        <w:pStyle w:val="ZR1"/>
        <w:ind w:left="993" w:firstLine="0"/>
        <w:jc w:val="left"/>
      </w:pPr>
      <w:r w:rsidRPr="008006E5">
        <w:t xml:space="preserve">Each instrument that is specified in a Schedule to this instrument is amended </w:t>
      </w:r>
      <w:r w:rsidR="00F02E67">
        <w:t xml:space="preserve">or repealed </w:t>
      </w:r>
      <w:r w:rsidRPr="008006E5">
        <w:t>as set out in the applicable items in the Schedule concerned, and any other item in a Schedule to this instrument has effect according to its terms</w:t>
      </w:r>
      <w:r>
        <w:t>.</w:t>
      </w:r>
    </w:p>
    <w:p w:rsidR="003C5BB6" w:rsidRDefault="003C5BB6" w:rsidP="003C5BB6"/>
    <w:p w:rsidR="007D5B60" w:rsidRPr="003C5BB6" w:rsidRDefault="007D5B60" w:rsidP="003C5BB6">
      <w:pPr>
        <w:sectPr w:rsidR="007D5B60" w:rsidRPr="003C5BB6" w:rsidSect="00F276B0">
          <w:headerReference w:type="even" r:id="rId22"/>
          <w:headerReference w:type="default" r:id="rId23"/>
          <w:pgSz w:w="11907" w:h="16839" w:code="9"/>
          <w:pgMar w:top="1440" w:right="1797" w:bottom="1440" w:left="1797" w:header="720" w:footer="720" w:gutter="0"/>
          <w:pgNumType w:start="1"/>
          <w:cols w:space="708"/>
          <w:docGrid w:linePitch="360"/>
        </w:sectPr>
      </w:pPr>
    </w:p>
    <w:p w:rsidR="007D5B60" w:rsidRPr="00967901" w:rsidRDefault="007D5B60" w:rsidP="00E86FD5">
      <w:pPr>
        <w:pStyle w:val="ActHead6"/>
        <w:pageBreakBefore/>
        <w:outlineLvl w:val="0"/>
        <w:rPr>
          <w:sz w:val="28"/>
          <w:szCs w:val="28"/>
        </w:rPr>
      </w:pPr>
      <w:bookmarkStart w:id="14" w:name="_Toc410376963"/>
      <w:bookmarkStart w:id="15" w:name="_Toc256000049"/>
      <w:bookmarkStart w:id="16" w:name="_Toc256000040"/>
      <w:bookmarkStart w:id="17" w:name="_Toc256000031"/>
      <w:bookmarkStart w:id="18" w:name="_Toc256000022"/>
      <w:bookmarkStart w:id="19" w:name="_Toc256000013"/>
      <w:bookmarkStart w:id="20" w:name="_Toc256000004"/>
      <w:bookmarkStart w:id="21" w:name="_Toc468704829"/>
      <w:bookmarkStart w:id="22" w:name="_Toc468710073"/>
      <w:bookmarkStart w:id="23" w:name="_Toc468719774"/>
      <w:bookmarkStart w:id="24" w:name="opcAmSched"/>
      <w:bookmarkStart w:id="25" w:name="opcCurrentFind"/>
      <w:r w:rsidRPr="00967901">
        <w:rPr>
          <w:rStyle w:val="CharAmSchNo"/>
          <w:sz w:val="28"/>
          <w:szCs w:val="28"/>
        </w:rPr>
        <w:lastRenderedPageBreak/>
        <w:t>Schedule 1</w:t>
      </w:r>
      <w:r w:rsidRPr="00967901">
        <w:rPr>
          <w:sz w:val="28"/>
          <w:szCs w:val="28"/>
        </w:rPr>
        <w:t>—</w:t>
      </w:r>
      <w:r w:rsidRPr="00967901">
        <w:rPr>
          <w:rStyle w:val="CharAmSchText"/>
          <w:sz w:val="28"/>
          <w:szCs w:val="28"/>
        </w:rPr>
        <w:t>Amendment</w:t>
      </w:r>
      <w:bookmarkEnd w:id="14"/>
      <w:r w:rsidRPr="00967901">
        <w:rPr>
          <w:rStyle w:val="CharAmSchText"/>
          <w:sz w:val="28"/>
          <w:szCs w:val="28"/>
        </w:rPr>
        <w:t>s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E86FD5" w:rsidRPr="00E112F2" w:rsidRDefault="00E86FD5" w:rsidP="00E86FD5">
      <w:pPr>
        <w:pStyle w:val="HR"/>
        <w:outlineLvl w:val="2"/>
        <w:rPr>
          <w:rFonts w:ascii="Times New Roman" w:hAnsi="Times New Roman"/>
          <w:i/>
          <w:sz w:val="28"/>
        </w:rPr>
      </w:pPr>
      <w:bookmarkStart w:id="26" w:name="_Toc468704830"/>
      <w:bookmarkStart w:id="27" w:name="_Toc468710074"/>
      <w:bookmarkStart w:id="28" w:name="_Toc468719775"/>
      <w:bookmarkEnd w:id="24"/>
      <w:bookmarkEnd w:id="25"/>
      <w:r w:rsidRPr="00967901">
        <w:rPr>
          <w:rFonts w:ascii="Times New Roman" w:hAnsi="Times New Roman"/>
          <w:i/>
          <w:sz w:val="28"/>
          <w:szCs w:val="28"/>
        </w:rPr>
        <w:t>National Health (Eligible midwives) Determination</w:t>
      </w:r>
      <w:r w:rsidRPr="00E112F2">
        <w:rPr>
          <w:rFonts w:ascii="Times New Roman" w:hAnsi="Times New Roman"/>
          <w:i/>
          <w:sz w:val="28"/>
        </w:rPr>
        <w:t xml:space="preserve"> 2010</w:t>
      </w:r>
      <w:bookmarkEnd w:id="26"/>
      <w:bookmarkEnd w:id="27"/>
      <w:bookmarkEnd w:id="28"/>
    </w:p>
    <w:p w:rsidR="00A17B1B" w:rsidRDefault="007D5B60" w:rsidP="00A260D1">
      <w:pPr>
        <w:pStyle w:val="HR"/>
        <w:ind w:left="709" w:hanging="709"/>
        <w:rPr>
          <w:i/>
        </w:rPr>
      </w:pPr>
      <w:r>
        <w:t>1</w:t>
      </w:r>
      <w:r>
        <w:tab/>
      </w:r>
      <w:r w:rsidR="001F4EDF">
        <w:t>Section </w:t>
      </w:r>
      <w:r>
        <w:t xml:space="preserve">3 </w:t>
      </w:r>
      <w:r w:rsidR="00A849D3">
        <w:t>(</w:t>
      </w:r>
      <w:r w:rsidR="00A17B1B">
        <w:t xml:space="preserve">after definition of </w:t>
      </w:r>
      <w:r w:rsidR="00A17B1B" w:rsidRPr="00A17B1B">
        <w:rPr>
          <w:i/>
        </w:rPr>
        <w:t>Act</w:t>
      </w:r>
      <w:r w:rsidR="00A849D3">
        <w:rPr>
          <w:i/>
        </w:rPr>
        <w:t>)</w:t>
      </w:r>
    </w:p>
    <w:p w:rsidR="00A17B1B" w:rsidRDefault="00A17B1B" w:rsidP="00D91E6F">
      <w:pPr>
        <w:pStyle w:val="R1"/>
        <w:tabs>
          <w:tab w:val="clear" w:pos="794"/>
          <w:tab w:val="right" w:pos="1134"/>
        </w:tabs>
        <w:ind w:left="1134" w:firstLine="0"/>
      </w:pPr>
      <w:r>
        <w:t>I</w:t>
      </w:r>
      <w:r w:rsidRPr="0094386E">
        <w:t>nsert:</w:t>
      </w:r>
    </w:p>
    <w:p w:rsidR="00A849D3" w:rsidRPr="006A025F" w:rsidRDefault="00A849D3" w:rsidP="00A849D3">
      <w:pPr>
        <w:pStyle w:val="R1"/>
        <w:keepLines w:val="0"/>
        <w:tabs>
          <w:tab w:val="clear" w:pos="794"/>
          <w:tab w:val="right" w:pos="1134"/>
        </w:tabs>
        <w:ind w:left="1134" w:firstLine="0"/>
      </w:pPr>
      <w:r w:rsidRPr="00A46C55">
        <w:rPr>
          <w:b/>
          <w:i/>
        </w:rPr>
        <w:t>Board</w:t>
      </w:r>
      <w:r w:rsidRPr="00A46C55">
        <w:t xml:space="preserve"> means the Nursing and Midwifery Board of Australia</w:t>
      </w:r>
      <w:r>
        <w:t>.</w:t>
      </w:r>
    </w:p>
    <w:p w:rsidR="00A17B1B" w:rsidRPr="00A17B1B" w:rsidRDefault="00A17B1B" w:rsidP="00D91E6F">
      <w:pPr>
        <w:pStyle w:val="R2"/>
        <w:tabs>
          <w:tab w:val="clear" w:pos="794"/>
          <w:tab w:val="right" w:pos="1134"/>
        </w:tabs>
        <w:ind w:left="1134" w:firstLine="0"/>
      </w:pPr>
      <w:proofErr w:type="gramStart"/>
      <w:r w:rsidRPr="0094386E">
        <w:rPr>
          <w:b/>
          <w:i/>
        </w:rPr>
        <w:t>endorsed</w:t>
      </w:r>
      <w:proofErr w:type="gramEnd"/>
      <w:r w:rsidRPr="0094386E">
        <w:rPr>
          <w:b/>
          <w:i/>
        </w:rPr>
        <w:t xml:space="preserve"> by the Board</w:t>
      </w:r>
      <w:r w:rsidRPr="0094386E">
        <w:t xml:space="preserve"> means endorsed by the Board under section</w:t>
      </w:r>
      <w:r w:rsidR="006A025F">
        <w:t> </w:t>
      </w:r>
      <w:r w:rsidRPr="0094386E">
        <w:t>94 of the National Law to prescribe schedule</w:t>
      </w:r>
      <w:r w:rsidR="00D91E6F">
        <w:t> </w:t>
      </w:r>
      <w:r w:rsidRPr="0094386E">
        <w:t>2, 3, 4 and 8 medicines and to provide associated services required for midwifery practice in accordance with relevant state and territory regulation</w:t>
      </w:r>
      <w:r w:rsidR="002C7F7B">
        <w:t>.</w:t>
      </w:r>
    </w:p>
    <w:p w:rsidR="00E6151F" w:rsidRPr="0027207D" w:rsidRDefault="00A17B1B" w:rsidP="00A260D1">
      <w:pPr>
        <w:pStyle w:val="HR"/>
        <w:ind w:left="709" w:hanging="709"/>
      </w:pPr>
      <w:r>
        <w:t>2</w:t>
      </w:r>
      <w:r>
        <w:tab/>
      </w:r>
      <w:r w:rsidR="00913664">
        <w:t>Section</w:t>
      </w:r>
      <w:r>
        <w:t xml:space="preserve"> 3 </w:t>
      </w:r>
      <w:r w:rsidR="007D5B60">
        <w:t>d</w:t>
      </w:r>
      <w:r w:rsidR="00E6151F" w:rsidRPr="0027207D">
        <w:t>efinition</w:t>
      </w:r>
      <w:r w:rsidR="007D5B60">
        <w:t xml:space="preserve"> of </w:t>
      </w:r>
      <w:r w:rsidRPr="00A17B1B">
        <w:rPr>
          <w:i/>
        </w:rPr>
        <w:t>National Law</w:t>
      </w:r>
    </w:p>
    <w:p w:rsidR="00E6151F" w:rsidRDefault="00A17B1B" w:rsidP="006A025F">
      <w:pPr>
        <w:pStyle w:val="ZR1"/>
        <w:tabs>
          <w:tab w:val="clear" w:pos="794"/>
          <w:tab w:val="right" w:pos="1134"/>
        </w:tabs>
        <w:ind w:left="1134" w:firstLine="0"/>
      </w:pPr>
      <w:r>
        <w:t>Repeal the definition, substitute:</w:t>
      </w:r>
    </w:p>
    <w:p w:rsidR="00A17B1B" w:rsidRPr="0094386E" w:rsidRDefault="00A17B1B" w:rsidP="006A025F">
      <w:pPr>
        <w:pStyle w:val="Item"/>
        <w:tabs>
          <w:tab w:val="left" w:pos="993"/>
          <w:tab w:val="right" w:pos="1134"/>
        </w:tabs>
        <w:spacing w:before="180" w:line="260" w:lineRule="exact"/>
        <w:ind w:left="1134"/>
        <w:rPr>
          <w:sz w:val="24"/>
        </w:rPr>
      </w:pPr>
      <w:r w:rsidRPr="0094386E">
        <w:rPr>
          <w:b/>
          <w:i/>
          <w:sz w:val="24"/>
        </w:rPr>
        <w:t xml:space="preserve">National Law </w:t>
      </w:r>
      <w:r w:rsidRPr="0094386E">
        <w:rPr>
          <w:sz w:val="24"/>
        </w:rPr>
        <w:t>means:</w:t>
      </w:r>
    </w:p>
    <w:p w:rsidR="00A17B1B" w:rsidRPr="0094386E" w:rsidRDefault="00A17B1B" w:rsidP="006A025F">
      <w:pPr>
        <w:pStyle w:val="Item"/>
        <w:numPr>
          <w:ilvl w:val="0"/>
          <w:numId w:val="4"/>
        </w:numPr>
        <w:tabs>
          <w:tab w:val="right" w:pos="1560"/>
        </w:tabs>
        <w:spacing w:line="260" w:lineRule="exact"/>
        <w:ind w:left="1560" w:hanging="426"/>
        <w:rPr>
          <w:sz w:val="24"/>
        </w:rPr>
      </w:pPr>
      <w:r w:rsidRPr="0094386E">
        <w:rPr>
          <w:sz w:val="24"/>
        </w:rPr>
        <w:t xml:space="preserve">for a State or Territory other than Western Australia, the Health Practitioner Regulation National Law set out in the Schedule to the </w:t>
      </w:r>
      <w:r w:rsidRPr="0094386E">
        <w:rPr>
          <w:i/>
          <w:sz w:val="24"/>
        </w:rPr>
        <w:t xml:space="preserve">Health Practitioner Regulation National Law Act 2009 </w:t>
      </w:r>
      <w:r w:rsidRPr="0094386E">
        <w:rPr>
          <w:sz w:val="24"/>
        </w:rPr>
        <w:t>(Qld) and adopted (with or without modifications) by legislation of that State or Territory of Australia as a law of that jurisdiction; and</w:t>
      </w:r>
    </w:p>
    <w:p w:rsidR="00A17B1B" w:rsidRPr="003A16F8" w:rsidRDefault="00A17B1B" w:rsidP="006A025F">
      <w:pPr>
        <w:pStyle w:val="Item"/>
        <w:numPr>
          <w:ilvl w:val="0"/>
          <w:numId w:val="4"/>
        </w:numPr>
        <w:tabs>
          <w:tab w:val="right" w:pos="1560"/>
        </w:tabs>
        <w:spacing w:line="260" w:lineRule="exact"/>
        <w:ind w:left="1560" w:hanging="426"/>
      </w:pPr>
      <w:proofErr w:type="gramStart"/>
      <w:r w:rsidRPr="0094386E">
        <w:rPr>
          <w:sz w:val="24"/>
        </w:rPr>
        <w:t>for</w:t>
      </w:r>
      <w:proofErr w:type="gramEnd"/>
      <w:r w:rsidRPr="0094386E">
        <w:rPr>
          <w:sz w:val="24"/>
        </w:rPr>
        <w:t xml:space="preserve"> Western Australia, the legislation enacted by the </w:t>
      </w:r>
      <w:r w:rsidRPr="0094386E">
        <w:rPr>
          <w:i/>
          <w:sz w:val="24"/>
        </w:rPr>
        <w:t xml:space="preserve">Health Practitioner Regulation National Law (WA) Act 2010 </w:t>
      </w:r>
      <w:r w:rsidRPr="0094386E">
        <w:rPr>
          <w:sz w:val="24"/>
        </w:rPr>
        <w:t xml:space="preserve">(WA) that corresponds to the </w:t>
      </w:r>
      <w:r w:rsidRPr="0094386E">
        <w:rPr>
          <w:i/>
          <w:sz w:val="24"/>
        </w:rPr>
        <w:t>Health Practitio</w:t>
      </w:r>
      <w:r w:rsidR="007F4D32">
        <w:rPr>
          <w:i/>
          <w:sz w:val="24"/>
        </w:rPr>
        <w:t>ner Regulation National Law Act 2</w:t>
      </w:r>
      <w:r w:rsidRPr="0094386E">
        <w:rPr>
          <w:i/>
          <w:sz w:val="24"/>
        </w:rPr>
        <w:t>009</w:t>
      </w:r>
      <w:r w:rsidRPr="0094386E">
        <w:rPr>
          <w:sz w:val="24"/>
        </w:rPr>
        <w:t xml:space="preserve"> (Qld).</w:t>
      </w:r>
    </w:p>
    <w:p w:rsidR="000619D1" w:rsidRPr="006A025F" w:rsidRDefault="006A025F" w:rsidP="006A025F">
      <w:pPr>
        <w:pStyle w:val="HR"/>
        <w:ind w:left="709" w:hanging="709"/>
      </w:pPr>
      <w:r w:rsidRPr="006A025F">
        <w:t>3</w:t>
      </w:r>
      <w:r w:rsidR="00ED2A1B" w:rsidRPr="0027207D">
        <w:tab/>
      </w:r>
      <w:r w:rsidR="00913664">
        <w:t>Section</w:t>
      </w:r>
      <w:r>
        <w:t xml:space="preserve"> 3 </w:t>
      </w:r>
      <w:proofErr w:type="gramStart"/>
      <w:r>
        <w:t>d</w:t>
      </w:r>
      <w:r w:rsidRPr="0027207D">
        <w:t>efinition</w:t>
      </w:r>
      <w:proofErr w:type="gramEnd"/>
      <w:r>
        <w:t xml:space="preserve"> of </w:t>
      </w:r>
      <w:r w:rsidRPr="006A025F">
        <w:rPr>
          <w:i/>
        </w:rPr>
        <w:t>Nursing and Midwifery Board</w:t>
      </w:r>
    </w:p>
    <w:p w:rsidR="006A025F" w:rsidRDefault="006A025F" w:rsidP="00882FBA">
      <w:pPr>
        <w:pStyle w:val="ZR1"/>
        <w:tabs>
          <w:tab w:val="clear" w:pos="794"/>
          <w:tab w:val="right" w:pos="1134"/>
        </w:tabs>
        <w:ind w:left="1134" w:firstLine="0"/>
      </w:pPr>
      <w:r>
        <w:t>Repeal the definition</w:t>
      </w:r>
      <w:r w:rsidR="00A849D3">
        <w:t>.</w:t>
      </w:r>
    </w:p>
    <w:p w:rsidR="00A849D3" w:rsidRDefault="006A025F" w:rsidP="006A025F">
      <w:pPr>
        <w:pStyle w:val="HR"/>
        <w:ind w:left="709" w:hanging="709"/>
      </w:pPr>
      <w:r>
        <w:t>4</w:t>
      </w:r>
      <w:r>
        <w:tab/>
      </w:r>
      <w:r w:rsidR="00913664">
        <w:t>Section </w:t>
      </w:r>
      <w:r w:rsidR="00A849D3">
        <w:t>4 Eligibility requirements</w:t>
      </w:r>
    </w:p>
    <w:p w:rsidR="00A21887" w:rsidRPr="00A21887" w:rsidRDefault="00A21887" w:rsidP="00A21887">
      <w:pPr>
        <w:pStyle w:val="R1"/>
        <w:tabs>
          <w:tab w:val="clear" w:pos="794"/>
          <w:tab w:val="right" w:pos="1134"/>
        </w:tabs>
        <w:ind w:left="1134" w:firstLine="0"/>
      </w:pPr>
      <w:r>
        <w:t xml:space="preserve">Repeal the </w:t>
      </w:r>
      <w:r w:rsidR="00913664">
        <w:t>section</w:t>
      </w:r>
      <w:r>
        <w:t>, substitute:</w:t>
      </w:r>
    </w:p>
    <w:p w:rsidR="00ED2A1B" w:rsidRPr="0027207D" w:rsidRDefault="00A21887" w:rsidP="00AA31A9">
      <w:pPr>
        <w:pStyle w:val="HR"/>
        <w:ind w:left="1560" w:hanging="426"/>
      </w:pPr>
      <w:r>
        <w:t>4</w:t>
      </w:r>
      <w:r>
        <w:tab/>
        <w:t xml:space="preserve">Requirements to be an </w:t>
      </w:r>
      <w:r w:rsidRPr="00A21887">
        <w:rPr>
          <w:i/>
        </w:rPr>
        <w:t>e</w:t>
      </w:r>
      <w:r w:rsidR="00ED2A1B" w:rsidRPr="00A21887">
        <w:rPr>
          <w:i/>
        </w:rPr>
        <w:t>ligib</w:t>
      </w:r>
      <w:r w:rsidRPr="00A21887">
        <w:rPr>
          <w:i/>
        </w:rPr>
        <w:t>le midwife</w:t>
      </w:r>
      <w:r>
        <w:t xml:space="preserve"> (</w:t>
      </w:r>
      <w:r w:rsidR="00ED76C8">
        <w:t>1</w:t>
      </w:r>
      <w:r>
        <w:t> </w:t>
      </w:r>
      <w:r w:rsidR="00ED76C8">
        <w:t>January</w:t>
      </w:r>
      <w:r>
        <w:t> </w:t>
      </w:r>
      <w:r w:rsidR="00ED76C8">
        <w:t>2017 to 30</w:t>
      </w:r>
      <w:r>
        <w:t> </w:t>
      </w:r>
      <w:r w:rsidR="00ED76C8">
        <w:t>June</w:t>
      </w:r>
      <w:r>
        <w:t> </w:t>
      </w:r>
      <w:r w:rsidR="00ED76C8">
        <w:t>2018</w:t>
      </w:r>
      <w:r>
        <w:t>)</w:t>
      </w:r>
    </w:p>
    <w:p w:rsidR="00A21887" w:rsidRPr="006F1965" w:rsidRDefault="00A21887" w:rsidP="000A43A4">
      <w:pPr>
        <w:pStyle w:val="HealthnumLevel5"/>
        <w:numPr>
          <w:ilvl w:val="5"/>
          <w:numId w:val="5"/>
        </w:numPr>
        <w:tabs>
          <w:tab w:val="clear" w:pos="850"/>
          <w:tab w:val="num" w:pos="1134"/>
        </w:tabs>
        <w:ind w:left="2127" w:hanging="567"/>
      </w:pPr>
      <w:r w:rsidRPr="006F1965">
        <w:t xml:space="preserve">This </w:t>
      </w:r>
      <w:r w:rsidR="00056FE4">
        <w:t>section</w:t>
      </w:r>
      <w:r w:rsidRPr="006F1965">
        <w:t xml:space="preserve"> applies until the end of 30</w:t>
      </w:r>
      <w:r w:rsidR="00537148">
        <w:t> </w:t>
      </w:r>
      <w:r w:rsidRPr="006F1965">
        <w:t>June</w:t>
      </w:r>
      <w:r w:rsidR="00537148">
        <w:t> </w:t>
      </w:r>
      <w:r w:rsidRPr="006F1965">
        <w:t>2018.</w:t>
      </w:r>
    </w:p>
    <w:p w:rsidR="00A21887" w:rsidRPr="006F1965" w:rsidRDefault="00A21887" w:rsidP="000A43A4">
      <w:pPr>
        <w:pStyle w:val="HealthnumLevel5"/>
        <w:numPr>
          <w:ilvl w:val="5"/>
          <w:numId w:val="5"/>
        </w:numPr>
        <w:tabs>
          <w:tab w:val="clear" w:pos="850"/>
          <w:tab w:val="num" w:pos="1134"/>
        </w:tabs>
        <w:ind w:left="2127" w:hanging="567"/>
      </w:pPr>
      <w:r w:rsidRPr="006F1965">
        <w:t xml:space="preserve">For the purposes of </w:t>
      </w:r>
      <w:r w:rsidR="00537148" w:rsidRPr="006F1965">
        <w:t xml:space="preserve">the </w:t>
      </w:r>
      <w:r w:rsidR="00537148">
        <w:t xml:space="preserve">meaning </w:t>
      </w:r>
      <w:r w:rsidR="00537148" w:rsidRPr="006F1965">
        <w:t xml:space="preserve">of </w:t>
      </w:r>
      <w:r w:rsidR="00537148" w:rsidRPr="006F1965">
        <w:rPr>
          <w:b/>
          <w:i/>
        </w:rPr>
        <w:t>eligible midwife</w:t>
      </w:r>
      <w:r w:rsidR="00537148" w:rsidRPr="006F1965">
        <w:t xml:space="preserve"> in </w:t>
      </w:r>
      <w:r w:rsidR="002C7F7B" w:rsidRPr="0027207D">
        <w:t>subsection</w:t>
      </w:r>
      <w:r w:rsidR="002C7F7B">
        <w:t> </w:t>
      </w:r>
      <w:r w:rsidR="002C7F7B" w:rsidRPr="0027207D">
        <w:t>84AAE (3</w:t>
      </w:r>
      <w:r w:rsidRPr="006F1965">
        <w:t>) of the Act, the person must meet the requirements that are specified in sub</w:t>
      </w:r>
      <w:r w:rsidR="00056FE4">
        <w:t>section</w:t>
      </w:r>
      <w:r w:rsidR="000A43A4">
        <w:t> </w:t>
      </w:r>
      <w:r w:rsidRPr="006F1965">
        <w:t>(3) or the requirements that are specified in sub</w:t>
      </w:r>
      <w:r w:rsidR="00056FE4">
        <w:t>section</w:t>
      </w:r>
      <w:r w:rsidR="000A43A4">
        <w:t> </w:t>
      </w:r>
      <w:r w:rsidRPr="006F1965">
        <w:t>(4).</w:t>
      </w:r>
    </w:p>
    <w:p w:rsidR="00A21887" w:rsidRPr="006F1965" w:rsidRDefault="00A21887" w:rsidP="000A43A4">
      <w:pPr>
        <w:pStyle w:val="HealthnumLevel5"/>
        <w:numPr>
          <w:ilvl w:val="5"/>
          <w:numId w:val="5"/>
        </w:numPr>
        <w:tabs>
          <w:tab w:val="clear" w:pos="850"/>
          <w:tab w:val="num" w:pos="1134"/>
        </w:tabs>
        <w:ind w:left="2127" w:hanging="567"/>
      </w:pPr>
      <w:r w:rsidRPr="006F1965">
        <w:t>The person must:</w:t>
      </w:r>
    </w:p>
    <w:p w:rsidR="00A21887" w:rsidRPr="006F1965" w:rsidRDefault="005A6B1B" w:rsidP="000A43A4">
      <w:pPr>
        <w:pStyle w:val="Healthnumlevel2"/>
        <w:numPr>
          <w:ilvl w:val="2"/>
          <w:numId w:val="6"/>
        </w:numPr>
        <w:tabs>
          <w:tab w:val="num" w:pos="1134"/>
        </w:tabs>
        <w:ind w:left="2694" w:hanging="567"/>
      </w:pPr>
      <w:r>
        <w:t xml:space="preserve">have </w:t>
      </w:r>
      <w:r w:rsidR="00A21887" w:rsidRPr="006F1965">
        <w:t xml:space="preserve">current general registration as a midwife in Australia with no restrictions on practice; </w:t>
      </w:r>
    </w:p>
    <w:p w:rsidR="00A21887" w:rsidRPr="006F1965" w:rsidRDefault="005A6B1B" w:rsidP="000A43A4">
      <w:pPr>
        <w:pStyle w:val="Healthnumlevel2"/>
        <w:numPr>
          <w:ilvl w:val="2"/>
          <w:numId w:val="6"/>
        </w:numPr>
        <w:tabs>
          <w:tab w:val="num" w:pos="1134"/>
        </w:tabs>
        <w:ind w:left="2694" w:hanging="567"/>
      </w:pPr>
      <w:r>
        <w:lastRenderedPageBreak/>
        <w:t xml:space="preserve">have </w:t>
      </w:r>
      <w:r w:rsidR="00A21887" w:rsidRPr="006F1965">
        <w:t>midwifery experience that constitutes the equivalent of 3</w:t>
      </w:r>
      <w:r w:rsidR="00056FE4">
        <w:t> </w:t>
      </w:r>
      <w:r w:rsidR="00A21887" w:rsidRPr="006F1965">
        <w:t>years full</w:t>
      </w:r>
      <w:r w:rsidR="00056FE4">
        <w:noBreakHyphen/>
      </w:r>
      <w:r w:rsidR="00A21887" w:rsidRPr="006F1965">
        <w:t xml:space="preserve">time post initial registration as a midwife; </w:t>
      </w:r>
    </w:p>
    <w:p w:rsidR="00A21887" w:rsidRPr="006F1965" w:rsidRDefault="005A6B1B" w:rsidP="000A43A4">
      <w:pPr>
        <w:pStyle w:val="Healthnumlevel2"/>
        <w:numPr>
          <w:ilvl w:val="2"/>
          <w:numId w:val="6"/>
        </w:numPr>
        <w:tabs>
          <w:tab w:val="num" w:pos="1134"/>
        </w:tabs>
        <w:ind w:left="2694" w:hanging="567"/>
      </w:pPr>
      <w:r>
        <w:t xml:space="preserve">have </w:t>
      </w:r>
      <w:r w:rsidR="00A21887" w:rsidRPr="006F1965">
        <w:t xml:space="preserve">current competence, as recognised by the Board, to provide pregnancy, labour, birth and post natal care to women and their infants; </w:t>
      </w:r>
    </w:p>
    <w:p w:rsidR="00A21887" w:rsidRPr="006F1965" w:rsidRDefault="005A6B1B" w:rsidP="000A43A4">
      <w:pPr>
        <w:pStyle w:val="Healthnumlevel2"/>
        <w:numPr>
          <w:ilvl w:val="2"/>
          <w:numId w:val="6"/>
        </w:numPr>
        <w:tabs>
          <w:tab w:val="num" w:pos="1134"/>
        </w:tabs>
        <w:ind w:left="2694" w:hanging="567"/>
      </w:pPr>
      <w:r>
        <w:t xml:space="preserve">have </w:t>
      </w:r>
      <w:r w:rsidR="00A21887" w:rsidRPr="006F1965">
        <w:t xml:space="preserve">successfully completed a professional practice review program approved by the Board for midwives working across the continuum of midwifery care; </w:t>
      </w:r>
    </w:p>
    <w:p w:rsidR="00A21887" w:rsidRPr="006F1965" w:rsidRDefault="005A6B1B" w:rsidP="000A43A4">
      <w:pPr>
        <w:pStyle w:val="Healthnumlevel2"/>
        <w:numPr>
          <w:ilvl w:val="2"/>
          <w:numId w:val="6"/>
        </w:numPr>
        <w:tabs>
          <w:tab w:val="num" w:pos="1134"/>
        </w:tabs>
        <w:ind w:left="2694" w:hanging="567"/>
      </w:pPr>
      <w:r>
        <w:t xml:space="preserve">have </w:t>
      </w:r>
      <w:r w:rsidR="00A21887" w:rsidRPr="006F1965">
        <w:t>undertaken 20</w:t>
      </w:r>
      <w:r w:rsidR="00AA31A9">
        <w:t> </w:t>
      </w:r>
      <w:r w:rsidR="00A21887" w:rsidRPr="006F1965">
        <w:t>additional hours per year of continuing professional development relating to the continuum of midwifery care;</w:t>
      </w:r>
    </w:p>
    <w:p w:rsidR="00A21887" w:rsidRPr="006F1965" w:rsidRDefault="005A6B1B" w:rsidP="000A43A4">
      <w:pPr>
        <w:pStyle w:val="Healthnumlevel2"/>
        <w:numPr>
          <w:ilvl w:val="2"/>
          <w:numId w:val="6"/>
        </w:numPr>
        <w:tabs>
          <w:tab w:val="num" w:pos="1134"/>
        </w:tabs>
        <w:ind w:left="2694" w:hanging="567"/>
      </w:pPr>
      <w:r>
        <w:t xml:space="preserve">have </w:t>
      </w:r>
      <w:r w:rsidR="00A21887" w:rsidRPr="006F1965">
        <w:t>either successfully completed, or provided a formal undertaking to the Board that they will complete within 18</w:t>
      </w:r>
      <w:r w:rsidR="000A43A4">
        <w:t> </w:t>
      </w:r>
      <w:r w:rsidR="00A21887" w:rsidRPr="006F1965">
        <w:t xml:space="preserve">months of recognition as an eligible midwife: </w:t>
      </w:r>
    </w:p>
    <w:p w:rsidR="00A21887" w:rsidRPr="006F1965" w:rsidRDefault="00A21887" w:rsidP="000A43A4">
      <w:pPr>
        <w:pStyle w:val="HealthnumLevel3"/>
        <w:numPr>
          <w:ilvl w:val="3"/>
          <w:numId w:val="6"/>
        </w:numPr>
        <w:tabs>
          <w:tab w:val="clear" w:pos="2551"/>
          <w:tab w:val="left" w:pos="3261"/>
        </w:tabs>
        <w:ind w:left="3261" w:hanging="567"/>
      </w:pPr>
      <w:r w:rsidRPr="006F1965">
        <w:t xml:space="preserve">an accredited and approved program of study determined by the Board to develop midwives’ knowledge and skills in prescribing, or </w:t>
      </w:r>
    </w:p>
    <w:p w:rsidR="00A21887" w:rsidRPr="006F1965" w:rsidRDefault="00A21887" w:rsidP="000A43A4">
      <w:pPr>
        <w:pStyle w:val="HealthnumLevel3"/>
        <w:numPr>
          <w:ilvl w:val="3"/>
          <w:numId w:val="6"/>
        </w:numPr>
        <w:tabs>
          <w:tab w:val="clear" w:pos="2551"/>
          <w:tab w:val="left" w:pos="3261"/>
        </w:tabs>
        <w:ind w:left="3261" w:hanging="567"/>
      </w:pPr>
      <w:r w:rsidRPr="006F1965">
        <w:t>a program, recognised by the Board, that is substantially equivalent to such an approved program of study; and</w:t>
      </w:r>
    </w:p>
    <w:p w:rsidR="00A21887" w:rsidRDefault="00A21887" w:rsidP="000A43A4">
      <w:pPr>
        <w:pStyle w:val="Healthnumlevel2"/>
        <w:numPr>
          <w:ilvl w:val="2"/>
          <w:numId w:val="6"/>
        </w:numPr>
        <w:tabs>
          <w:tab w:val="num" w:pos="1134"/>
        </w:tabs>
        <w:ind w:left="2694" w:hanging="567"/>
      </w:pPr>
      <w:proofErr w:type="gramStart"/>
      <w:r w:rsidRPr="006F1965">
        <w:t>not</w:t>
      </w:r>
      <w:proofErr w:type="gramEnd"/>
      <w:r w:rsidRPr="006F1965">
        <w:t xml:space="preserve"> be, or </w:t>
      </w:r>
      <w:r w:rsidR="005A6B1B">
        <w:t xml:space="preserve">not </w:t>
      </w:r>
      <w:r w:rsidRPr="006F1965">
        <w:t>have been at any time after 1</w:t>
      </w:r>
      <w:r w:rsidR="00913664">
        <w:t> </w:t>
      </w:r>
      <w:r w:rsidRPr="006F1965">
        <w:t>January</w:t>
      </w:r>
      <w:r w:rsidR="00913664">
        <w:t> </w:t>
      </w:r>
      <w:r w:rsidRPr="006F1965">
        <w:t>2017, endorsed by the Board.</w:t>
      </w:r>
    </w:p>
    <w:p w:rsidR="00A21887" w:rsidRPr="006F1965" w:rsidRDefault="00A21887" w:rsidP="000A43A4">
      <w:pPr>
        <w:pStyle w:val="HealthnumLevel5"/>
        <w:numPr>
          <w:ilvl w:val="5"/>
          <w:numId w:val="5"/>
        </w:numPr>
        <w:tabs>
          <w:tab w:val="clear" w:pos="850"/>
        </w:tabs>
        <w:ind w:left="2127" w:hanging="567"/>
      </w:pPr>
      <w:r w:rsidRPr="006F1965">
        <w:t>The person must be endorsed by the Board.</w:t>
      </w:r>
    </w:p>
    <w:p w:rsidR="000A43A4" w:rsidRDefault="000A43A4" w:rsidP="00AA31A9">
      <w:pPr>
        <w:pStyle w:val="ItemHead"/>
        <w:ind w:left="1560" w:hanging="426"/>
      </w:pPr>
      <w:r>
        <w:t>5</w:t>
      </w:r>
      <w:r>
        <w:tab/>
        <w:t xml:space="preserve">Requirements to be an </w:t>
      </w:r>
      <w:r w:rsidRPr="00A21887">
        <w:rPr>
          <w:i/>
        </w:rPr>
        <w:t>eligible midwife</w:t>
      </w:r>
      <w:r>
        <w:t xml:space="preserve"> (beginning 1 July 2018)</w:t>
      </w:r>
    </w:p>
    <w:p w:rsidR="000A43A4" w:rsidRPr="006F1965" w:rsidRDefault="000A43A4" w:rsidP="000A43A4">
      <w:pPr>
        <w:pStyle w:val="HealthnumLevel5"/>
        <w:numPr>
          <w:ilvl w:val="5"/>
          <w:numId w:val="7"/>
        </w:numPr>
        <w:ind w:left="2127" w:hanging="567"/>
      </w:pPr>
      <w:r w:rsidRPr="006F1965">
        <w:t xml:space="preserve">This </w:t>
      </w:r>
      <w:r w:rsidR="00056FE4">
        <w:t>section</w:t>
      </w:r>
      <w:r w:rsidRPr="006F1965">
        <w:t xml:space="preserve"> applies beginning on 1</w:t>
      </w:r>
      <w:r w:rsidR="00913664">
        <w:t> </w:t>
      </w:r>
      <w:r w:rsidRPr="006F1965">
        <w:t>July</w:t>
      </w:r>
      <w:r w:rsidR="00913664">
        <w:t> </w:t>
      </w:r>
      <w:r w:rsidRPr="006F1965">
        <w:t>2018.</w:t>
      </w:r>
    </w:p>
    <w:p w:rsidR="000A43A4" w:rsidRPr="006F1965" w:rsidRDefault="000A43A4" w:rsidP="000A43A4">
      <w:pPr>
        <w:pStyle w:val="HealthnumLevel5"/>
        <w:numPr>
          <w:ilvl w:val="5"/>
          <w:numId w:val="7"/>
        </w:numPr>
        <w:ind w:left="2127" w:hanging="567"/>
      </w:pPr>
      <w:r w:rsidRPr="006F1965">
        <w:t xml:space="preserve">For the purposes of </w:t>
      </w:r>
      <w:r w:rsidR="00537148" w:rsidRPr="006F1965">
        <w:t xml:space="preserve">the </w:t>
      </w:r>
      <w:r w:rsidR="00537148">
        <w:t xml:space="preserve">meaning </w:t>
      </w:r>
      <w:r w:rsidR="00537148" w:rsidRPr="006F1965">
        <w:t xml:space="preserve">of </w:t>
      </w:r>
      <w:r w:rsidR="00537148" w:rsidRPr="006F1965">
        <w:rPr>
          <w:b/>
          <w:i/>
        </w:rPr>
        <w:t>eligible midwife</w:t>
      </w:r>
      <w:r w:rsidR="00537148" w:rsidRPr="006F1965">
        <w:t xml:space="preserve"> in </w:t>
      </w:r>
      <w:r w:rsidR="00537148" w:rsidRPr="0027207D">
        <w:t>subsection</w:t>
      </w:r>
      <w:r w:rsidR="00537148">
        <w:t> </w:t>
      </w:r>
      <w:r w:rsidR="00537148" w:rsidRPr="0027207D">
        <w:t>84AAE (3</w:t>
      </w:r>
      <w:r w:rsidR="00537148" w:rsidRPr="006F1965">
        <w:t>) of the Act,</w:t>
      </w:r>
      <w:r w:rsidRPr="006F1965">
        <w:t xml:space="preserve"> the person must meet the requirements that are specified in sub</w:t>
      </w:r>
      <w:r w:rsidR="00056FE4">
        <w:t>section </w:t>
      </w:r>
      <w:r w:rsidRPr="006F1965">
        <w:t>(3).</w:t>
      </w:r>
    </w:p>
    <w:p w:rsidR="00ED76C8" w:rsidRDefault="000A43A4" w:rsidP="000A43A4">
      <w:pPr>
        <w:pStyle w:val="HealthnumLevel5"/>
        <w:numPr>
          <w:ilvl w:val="5"/>
          <w:numId w:val="7"/>
        </w:numPr>
        <w:ind w:left="2127" w:hanging="567"/>
      </w:pPr>
      <w:r w:rsidRPr="006F1965">
        <w:t>The person must be endorsed by the Board.</w:t>
      </w:r>
    </w:p>
    <w:p w:rsidR="00913664" w:rsidRDefault="00913664" w:rsidP="00913664">
      <w:pPr>
        <w:pStyle w:val="HealthnumLevel5"/>
        <w:tabs>
          <w:tab w:val="clear" w:pos="850"/>
        </w:tabs>
        <w:ind w:left="0" w:firstLine="0"/>
      </w:pPr>
    </w:p>
    <w:p w:rsidR="00913664" w:rsidRDefault="00913664" w:rsidP="00913664">
      <w:pPr>
        <w:pStyle w:val="HealthnumLevel5"/>
        <w:tabs>
          <w:tab w:val="clear" w:pos="850"/>
        </w:tabs>
        <w:ind w:left="0" w:firstLine="0"/>
      </w:pPr>
    </w:p>
    <w:p w:rsidR="00913664" w:rsidRDefault="00913664" w:rsidP="007F0C99">
      <w:pPr>
        <w:pStyle w:val="MainBodySectionBreak"/>
        <w:sectPr w:rsidR="00913664" w:rsidSect="007D5B60">
          <w:headerReference w:type="even" r:id="rId24"/>
          <w:headerReference w:type="default" r:id="rId25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4C3987" w:rsidRPr="0027207D" w:rsidRDefault="004C3987" w:rsidP="001C3AB8">
      <w:pPr>
        <w:pStyle w:val="HealthnumLevel5"/>
        <w:tabs>
          <w:tab w:val="clear" w:pos="850"/>
        </w:tabs>
        <w:ind w:left="0" w:firstLine="0"/>
      </w:pPr>
    </w:p>
    <w:sectPr w:rsidR="004C3987" w:rsidRPr="0027207D" w:rsidSect="00913664">
      <w:headerReference w:type="even" r:id="rId26"/>
      <w:headerReference w:type="default" r:id="rId27"/>
      <w:footerReference w:type="even" r:id="rId28"/>
      <w:footerReference w:type="default" r:id="rId29"/>
      <w:footerReference w:type="first" r:id="rId30"/>
      <w:type w:val="continuous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47" w:rsidRDefault="00707447">
      <w:r>
        <w:separator/>
      </w:r>
    </w:p>
  </w:endnote>
  <w:endnote w:type="continuationSeparator" w:id="0">
    <w:p w:rsidR="00707447" w:rsidRDefault="0070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">
    <w:panose1 w:val="0202050305040509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01" w:rsidRDefault="00B00001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00001" w:rsidRPr="000E1CC4">
      <w:tc>
        <w:tcPr>
          <w:tcW w:w="1134" w:type="dxa"/>
        </w:tcPr>
        <w:p w:rsidR="00B00001" w:rsidRPr="000E1CC4" w:rsidRDefault="00B00001" w:rsidP="00C32C2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D901D1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B00001" w:rsidRPr="0056689B" w:rsidRDefault="00B00001" w:rsidP="00C32C2A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734196">
            <w:rPr>
              <w:rFonts w:ascii="Times New Roman" w:hAnsi="Times New Roman"/>
              <w:b/>
              <w:bCs/>
              <w:i w:val="0"/>
              <w:sz w:val="24"/>
              <w:szCs w:val="24"/>
              <w:lang w:val="en-US"/>
            </w:rPr>
            <w:t>Error! Reference source not found.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B00001" w:rsidRPr="000E1CC4" w:rsidRDefault="00B00001" w:rsidP="00C32C2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00001" w:rsidRDefault="00B00001">
    <w:pPr>
      <w:pStyle w:val="FooterDraft"/>
      <w:ind w:right="360" w:firstLine="360"/>
    </w:pPr>
  </w:p>
  <w:p w:rsidR="00B00001" w:rsidRDefault="00B00001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01" w:rsidRDefault="00B00001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00001" w:rsidRPr="000E1CC4">
      <w:tc>
        <w:tcPr>
          <w:tcW w:w="1134" w:type="dxa"/>
        </w:tcPr>
        <w:p w:rsidR="00B00001" w:rsidRPr="000E1CC4" w:rsidRDefault="00B00001" w:rsidP="00C32C2A">
          <w:pPr>
            <w:spacing w:line="240" w:lineRule="exact"/>
          </w:pPr>
        </w:p>
      </w:tc>
      <w:tc>
        <w:tcPr>
          <w:tcW w:w="6095" w:type="dxa"/>
        </w:tcPr>
        <w:p w:rsidR="00B00001" w:rsidRPr="0056689B" w:rsidRDefault="00B00001" w:rsidP="00C32C2A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734196">
            <w:rPr>
              <w:rFonts w:ascii="Times New Roman" w:hAnsi="Times New Roman"/>
              <w:b/>
              <w:bCs/>
              <w:i w:val="0"/>
              <w:sz w:val="24"/>
              <w:lang w:val="en-US"/>
            </w:rPr>
            <w:t>Error! Reference source not found.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B00001" w:rsidRPr="000E1CC4" w:rsidRDefault="00B00001" w:rsidP="00C32C2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27207D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B00001" w:rsidRDefault="00B00001">
    <w:pPr>
      <w:pStyle w:val="FooterDraft"/>
    </w:pPr>
  </w:p>
  <w:p w:rsidR="00B00001" w:rsidRDefault="00B00001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73" w:rsidRDefault="001E1673" w:rsidP="001E1673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1E1673" w:rsidTr="00C541E7">
      <w:trPr>
        <w:trHeight w:val="70"/>
      </w:trPr>
      <w:tc>
        <w:tcPr>
          <w:tcW w:w="1134" w:type="dxa"/>
          <w:shd w:val="clear" w:color="auto" w:fill="auto"/>
        </w:tcPr>
        <w:p w:rsidR="001E1673" w:rsidRDefault="001E1673" w:rsidP="00C541E7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1E1673" w:rsidRDefault="002562D5" w:rsidP="00C541E7">
          <w:pPr>
            <w:pStyle w:val="FooterCitation"/>
          </w:pPr>
          <w:r w:rsidRPr="0027207D">
            <w:t xml:space="preserve">National Health (Eligible midwives) </w:t>
          </w:r>
          <w:r>
            <w:t xml:space="preserve">Amendment </w:t>
          </w:r>
          <w:r w:rsidRPr="0027207D">
            <w:t>Determination</w:t>
          </w:r>
          <w:r>
            <w:t xml:space="preserve"> 2016</w:t>
          </w:r>
        </w:p>
        <w:p w:rsidR="001E1673" w:rsidRPr="00FC6F91" w:rsidRDefault="001E1673" w:rsidP="00C43BF6">
          <w:pPr>
            <w:pStyle w:val="FooterCitation"/>
            <w:rPr>
              <w:i w:val="0"/>
            </w:rPr>
          </w:pPr>
          <w:r w:rsidRPr="00FC6F91">
            <w:rPr>
              <w:i w:val="0"/>
            </w:rPr>
            <w:t xml:space="preserve">Instrument Number </w:t>
          </w:r>
          <w:proofErr w:type="spellStart"/>
          <w:r w:rsidRPr="00FC6F91">
            <w:rPr>
              <w:i w:val="0"/>
            </w:rPr>
            <w:t>PB</w:t>
          </w:r>
          <w:proofErr w:type="spellEnd"/>
          <w:r w:rsidRPr="00FC6F91">
            <w:rPr>
              <w:i w:val="0"/>
            </w:rPr>
            <w:t xml:space="preserve"> </w:t>
          </w:r>
          <w:r w:rsidR="00C43BF6">
            <w:rPr>
              <w:i w:val="0"/>
            </w:rPr>
            <w:t>117</w:t>
          </w:r>
          <w:r w:rsidRPr="00FC6F91">
            <w:rPr>
              <w:i w:val="0"/>
            </w:rPr>
            <w:t xml:space="preserve"> of 2016</w:t>
          </w:r>
        </w:p>
      </w:tc>
      <w:tc>
        <w:tcPr>
          <w:tcW w:w="1134" w:type="dxa"/>
          <w:shd w:val="clear" w:color="auto" w:fill="auto"/>
        </w:tcPr>
        <w:p w:rsidR="001E1673" w:rsidRPr="003D7214" w:rsidRDefault="001E1673" w:rsidP="00C541E7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5295E">
            <w:rPr>
              <w:rStyle w:val="PageNumber"/>
              <w:rFonts w:cs="Arial"/>
              <w:noProof/>
            </w:rPr>
            <w:t>i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1E1673" w:rsidRPr="001E1673" w:rsidRDefault="001E1673" w:rsidP="00FC6F9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CB" w:rsidRDefault="00F444CB" w:rsidP="007F0C99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444CB">
      <w:tc>
        <w:tcPr>
          <w:tcW w:w="1134" w:type="dxa"/>
          <w:shd w:val="clear" w:color="auto" w:fill="auto"/>
        </w:tcPr>
        <w:p w:rsidR="00F444CB" w:rsidRPr="003D7214" w:rsidRDefault="00F444CB" w:rsidP="007F0C99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5295E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F444CB" w:rsidRPr="004F5D6D" w:rsidRDefault="00550FC4" w:rsidP="00550FC4">
          <w:pPr>
            <w:pStyle w:val="FooterCitation"/>
          </w:pPr>
          <w:r w:rsidRPr="0027207D">
            <w:t xml:space="preserve">National Health (Eligible midwives) </w:t>
          </w:r>
          <w:r>
            <w:t xml:space="preserve">Amendment </w:t>
          </w:r>
          <w:r w:rsidRPr="0027207D">
            <w:t>Determination</w:t>
          </w:r>
          <w:r>
            <w:t xml:space="preserve"> 201</w:t>
          </w:r>
          <w:r w:rsidR="005620A8">
            <w:t>6</w:t>
          </w:r>
          <w:r w:rsidR="006B2E95">
            <w:t xml:space="preserve"> </w:t>
          </w:r>
          <w:r w:rsidR="006B2E95" w:rsidRPr="00C43BF6">
            <w:rPr>
              <w:i w:val="0"/>
            </w:rPr>
            <w:t xml:space="preserve">Instrument Number </w:t>
          </w:r>
          <w:proofErr w:type="spellStart"/>
          <w:r w:rsidR="006B2E95" w:rsidRPr="00C43BF6">
            <w:rPr>
              <w:i w:val="0"/>
            </w:rPr>
            <w:t>PB</w:t>
          </w:r>
          <w:proofErr w:type="spellEnd"/>
          <w:r w:rsidR="006B2E95" w:rsidRPr="00C43BF6">
            <w:rPr>
              <w:i w:val="0"/>
            </w:rPr>
            <w:t xml:space="preserve"> </w:t>
          </w:r>
          <w:r w:rsidR="00C43BF6" w:rsidRPr="00C43BF6">
            <w:rPr>
              <w:i w:val="0"/>
            </w:rPr>
            <w:t>117</w:t>
          </w:r>
          <w:r w:rsidR="006B2E95" w:rsidRPr="00C43BF6">
            <w:rPr>
              <w:i w:val="0"/>
            </w:rPr>
            <w:t xml:space="preserve"> of 2016</w:t>
          </w:r>
        </w:p>
      </w:tc>
      <w:tc>
        <w:tcPr>
          <w:tcW w:w="1134" w:type="dxa"/>
          <w:shd w:val="clear" w:color="auto" w:fill="auto"/>
        </w:tcPr>
        <w:p w:rsidR="00F444CB" w:rsidRPr="00451BF5" w:rsidRDefault="00F444CB" w:rsidP="007F0C99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F444CB" w:rsidRDefault="00F444CB" w:rsidP="001C3AB8">
    <w:pPr>
      <w:pStyle w:val="FooterInf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CB" w:rsidRDefault="00F444CB" w:rsidP="007F0C99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444CB">
      <w:trPr>
        <w:trHeight w:val="70"/>
      </w:trPr>
      <w:tc>
        <w:tcPr>
          <w:tcW w:w="1134" w:type="dxa"/>
          <w:shd w:val="clear" w:color="auto" w:fill="auto"/>
        </w:tcPr>
        <w:p w:rsidR="00F444CB" w:rsidRDefault="00F444CB" w:rsidP="007F0C99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F444CB" w:rsidRDefault="00550FC4" w:rsidP="001E1673">
          <w:pPr>
            <w:pStyle w:val="FooterCitation"/>
          </w:pPr>
          <w:r w:rsidRPr="0027207D">
            <w:t xml:space="preserve">National Health (Eligible midwives) </w:t>
          </w:r>
          <w:r>
            <w:t xml:space="preserve">Amendment </w:t>
          </w:r>
          <w:r w:rsidRPr="0027207D">
            <w:t>Determination</w:t>
          </w:r>
          <w:r>
            <w:t xml:space="preserve"> 2016</w:t>
          </w:r>
        </w:p>
        <w:p w:rsidR="001E1673" w:rsidRPr="00FC6F91" w:rsidRDefault="001E1673" w:rsidP="00C43BF6">
          <w:pPr>
            <w:pStyle w:val="FooterCitation"/>
            <w:rPr>
              <w:i w:val="0"/>
            </w:rPr>
          </w:pPr>
          <w:r w:rsidRPr="00FC6F91">
            <w:rPr>
              <w:i w:val="0"/>
            </w:rPr>
            <w:t xml:space="preserve">Instrument Number </w:t>
          </w:r>
          <w:proofErr w:type="spellStart"/>
          <w:r w:rsidRPr="00FC6F91">
            <w:rPr>
              <w:i w:val="0"/>
            </w:rPr>
            <w:t>PB</w:t>
          </w:r>
          <w:proofErr w:type="spellEnd"/>
          <w:r w:rsidRPr="00FC6F91">
            <w:rPr>
              <w:i w:val="0"/>
            </w:rPr>
            <w:t xml:space="preserve"> </w:t>
          </w:r>
          <w:r w:rsidR="00C43BF6">
            <w:rPr>
              <w:i w:val="0"/>
            </w:rPr>
            <w:t xml:space="preserve">117 </w:t>
          </w:r>
          <w:r w:rsidRPr="00FC6F91">
            <w:rPr>
              <w:i w:val="0"/>
            </w:rPr>
            <w:t>of 2016</w:t>
          </w:r>
        </w:p>
      </w:tc>
      <w:tc>
        <w:tcPr>
          <w:tcW w:w="1134" w:type="dxa"/>
          <w:shd w:val="clear" w:color="auto" w:fill="auto"/>
        </w:tcPr>
        <w:p w:rsidR="00F444CB" w:rsidRPr="003D7214" w:rsidRDefault="00F444CB" w:rsidP="007F0C99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5295E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F444CB" w:rsidRPr="00C83A6D" w:rsidRDefault="00F444CB" w:rsidP="001C3AB8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CB" w:rsidRPr="00556EB9" w:rsidRDefault="00F444CB" w:rsidP="007F0C99">
    <w:pPr>
      <w:pStyle w:val="FooterCitation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01" w:rsidRDefault="00B00001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00001">
      <w:tc>
        <w:tcPr>
          <w:tcW w:w="1134" w:type="dxa"/>
        </w:tcPr>
        <w:p w:rsidR="00B00001" w:rsidRPr="003D7214" w:rsidRDefault="00B00001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913664"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B00001" w:rsidRPr="004F5D6D" w:rsidRDefault="00C73EEF" w:rsidP="00BD545A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734196">
            <w:rPr>
              <w:b/>
              <w:bCs/>
              <w:lang w:val="en-US"/>
            </w:rPr>
            <w:t>Error! Reference source not found.</w:t>
          </w:r>
          <w:r>
            <w:rPr>
              <w:b/>
              <w:bCs/>
              <w:lang w:val="en-US"/>
            </w:rPr>
            <w:fldChar w:fldCharType="end"/>
          </w:r>
        </w:p>
      </w:tc>
      <w:tc>
        <w:tcPr>
          <w:tcW w:w="1134" w:type="dxa"/>
        </w:tcPr>
        <w:p w:rsidR="00B00001" w:rsidRPr="00451BF5" w:rsidRDefault="00B00001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00001" w:rsidRDefault="00B00001" w:rsidP="00BD545A">
    <w:pPr>
      <w:pStyle w:val="FooterDraft"/>
      <w:ind w:right="360" w:firstLine="360"/>
    </w:pPr>
  </w:p>
  <w:p w:rsidR="00B00001" w:rsidRDefault="00B00001" w:rsidP="00BD545A">
    <w:pPr>
      <w:pStyle w:val="FooterInfo"/>
    </w:pPr>
    <w:r w:rsidRPr="00974D8C">
      <w:t xml:space="preserve"> </w:t>
    </w: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01" w:rsidRDefault="00B00001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00001">
      <w:tc>
        <w:tcPr>
          <w:tcW w:w="1134" w:type="dxa"/>
        </w:tcPr>
        <w:p w:rsidR="00B00001" w:rsidRDefault="00B00001" w:rsidP="00BD545A">
          <w:pPr>
            <w:spacing w:line="240" w:lineRule="exact"/>
          </w:pPr>
        </w:p>
      </w:tc>
      <w:tc>
        <w:tcPr>
          <w:tcW w:w="6095" w:type="dxa"/>
        </w:tcPr>
        <w:p w:rsidR="00B00001" w:rsidRPr="004F5D6D" w:rsidRDefault="00C73EEF" w:rsidP="00BD545A">
          <w:pPr>
            <w:pStyle w:val="FooterCitation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734196">
            <w:rPr>
              <w:b/>
              <w:bCs/>
              <w:lang w:val="en-US"/>
            </w:rPr>
            <w:t>Error! Reference source not found.</w:t>
          </w:r>
          <w:r>
            <w:rPr>
              <w:b/>
              <w:bCs/>
              <w:lang w:val="en-US"/>
            </w:rPr>
            <w:fldChar w:fldCharType="end"/>
          </w:r>
        </w:p>
      </w:tc>
      <w:tc>
        <w:tcPr>
          <w:tcW w:w="1134" w:type="dxa"/>
        </w:tcPr>
        <w:p w:rsidR="00B00001" w:rsidRPr="003D7214" w:rsidRDefault="00B00001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27207D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B00001" w:rsidRDefault="00B00001" w:rsidP="00BD545A">
    <w:pPr>
      <w:pStyle w:val="FooterDraft"/>
    </w:pPr>
  </w:p>
  <w:p w:rsidR="00B00001" w:rsidRDefault="00B00001" w:rsidP="00BD545A">
    <w:pPr>
      <w:pStyle w:val="FooterInfo"/>
    </w:pPr>
    <w:r w:rsidRPr="00974D8C">
      <w:t xml:space="preserve"> </w:t>
    </w:r>
    <w: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01" w:rsidRDefault="00B00001">
    <w:pPr>
      <w:pStyle w:val="FooterDraft"/>
    </w:pPr>
  </w:p>
  <w:p w:rsidR="00B00001" w:rsidRPr="00974D8C" w:rsidRDefault="00DA3A7A">
    <w:pPr>
      <w:pStyle w:val="FooterInfo"/>
    </w:pPr>
    <w:r>
      <w:rPr>
        <w:noProof/>
      </w:rPr>
      <w:t>1002429D-100601Z.doc</w:t>
    </w:r>
    <w:r w:rsidR="00B00001" w:rsidRPr="00974D8C">
      <w:t xml:space="preserve"> </w:t>
    </w:r>
    <w:r w:rsidR="00B0000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47" w:rsidRDefault="00707447">
      <w:r>
        <w:separator/>
      </w:r>
    </w:p>
  </w:footnote>
  <w:footnote w:type="continuationSeparator" w:id="0">
    <w:p w:rsidR="00707447" w:rsidRDefault="00707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B00001" w:rsidRPr="000E1CC4">
      <w:tc>
        <w:tcPr>
          <w:tcW w:w="8385" w:type="dxa"/>
        </w:tcPr>
        <w:p w:rsidR="00B00001" w:rsidRPr="000E1CC4" w:rsidRDefault="00B00001" w:rsidP="00C32C2A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B00001" w:rsidRPr="000E1CC4">
      <w:tc>
        <w:tcPr>
          <w:tcW w:w="8385" w:type="dxa"/>
        </w:tcPr>
        <w:p w:rsidR="00B00001" w:rsidRPr="000E1CC4" w:rsidRDefault="00B00001" w:rsidP="00C32C2A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B00001" w:rsidRPr="000E1CC4">
      <w:tc>
        <w:tcPr>
          <w:tcW w:w="8385" w:type="dxa"/>
        </w:tcPr>
        <w:p w:rsidR="00B00001" w:rsidRPr="0056689B" w:rsidRDefault="00B00001" w:rsidP="00C32C2A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B00001" w:rsidRDefault="00B00001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8330"/>
    </w:tblGrid>
    <w:tr w:rsidR="000619D1" w:rsidTr="00FB35B7">
      <w:tc>
        <w:tcPr>
          <w:tcW w:w="8330" w:type="dxa"/>
          <w:tcBorders>
            <w:bottom w:val="single" w:sz="4" w:space="0" w:color="auto"/>
          </w:tcBorders>
          <w:shd w:val="clear" w:color="auto" w:fill="auto"/>
        </w:tcPr>
        <w:p w:rsidR="000619D1" w:rsidRPr="00F444CB" w:rsidRDefault="000619D1" w:rsidP="00FB35B7">
          <w:pPr>
            <w:pStyle w:val="HeaderBoldOdd"/>
          </w:pPr>
          <w:r>
            <w:t>S</w:t>
          </w:r>
          <w:r w:rsidR="00BD4FE5">
            <w:t xml:space="preserve">chedule 1  </w:t>
          </w:r>
          <w:r w:rsidR="00BD4FE5" w:rsidRPr="00113117">
            <w:rPr>
              <w:b w:val="0"/>
            </w:rPr>
            <w:t>Amendments</w:t>
          </w:r>
        </w:p>
      </w:tc>
    </w:tr>
  </w:tbl>
  <w:p w:rsidR="000619D1" w:rsidRDefault="000619D1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B00001">
      <w:tc>
        <w:tcPr>
          <w:tcW w:w="1494" w:type="dxa"/>
        </w:tcPr>
        <w:p w:rsidR="00B00001" w:rsidRDefault="00B00001" w:rsidP="00BD545A">
          <w:pPr>
            <w:pStyle w:val="HeaderLiteEven"/>
          </w:pPr>
        </w:p>
      </w:tc>
      <w:tc>
        <w:tcPr>
          <w:tcW w:w="6891" w:type="dxa"/>
        </w:tcPr>
        <w:p w:rsidR="00B00001" w:rsidRDefault="00B00001" w:rsidP="00BD545A">
          <w:pPr>
            <w:pStyle w:val="HeaderLiteEven"/>
          </w:pPr>
        </w:p>
      </w:tc>
    </w:tr>
    <w:tr w:rsidR="00B00001">
      <w:tc>
        <w:tcPr>
          <w:tcW w:w="1494" w:type="dxa"/>
        </w:tcPr>
        <w:p w:rsidR="00B00001" w:rsidRDefault="00B00001" w:rsidP="00BD545A">
          <w:pPr>
            <w:pStyle w:val="HeaderLiteEven"/>
          </w:pPr>
        </w:p>
      </w:tc>
      <w:tc>
        <w:tcPr>
          <w:tcW w:w="6891" w:type="dxa"/>
        </w:tcPr>
        <w:p w:rsidR="00B00001" w:rsidRDefault="00B00001" w:rsidP="00BD545A">
          <w:pPr>
            <w:pStyle w:val="HeaderLiteEven"/>
          </w:pPr>
        </w:p>
      </w:tc>
    </w:tr>
    <w:tr w:rsidR="00B00001">
      <w:tc>
        <w:tcPr>
          <w:tcW w:w="8385" w:type="dxa"/>
          <w:gridSpan w:val="2"/>
          <w:tcBorders>
            <w:bottom w:val="single" w:sz="4" w:space="0" w:color="auto"/>
          </w:tcBorders>
        </w:tcPr>
        <w:p w:rsidR="00B00001" w:rsidRDefault="00B00001" w:rsidP="00BD545A">
          <w:pPr>
            <w:pStyle w:val="HeaderBoldEven"/>
          </w:pPr>
        </w:p>
      </w:tc>
    </w:tr>
  </w:tbl>
  <w:p w:rsidR="00B00001" w:rsidRDefault="00B00001" w:rsidP="00BD545A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B00001">
      <w:tc>
        <w:tcPr>
          <w:tcW w:w="6914" w:type="dxa"/>
        </w:tcPr>
        <w:p w:rsidR="00B00001" w:rsidRDefault="00B00001" w:rsidP="00BD545A">
          <w:pPr>
            <w:pStyle w:val="HeaderLiteOdd"/>
          </w:pPr>
        </w:p>
      </w:tc>
      <w:tc>
        <w:tcPr>
          <w:tcW w:w="1471" w:type="dxa"/>
        </w:tcPr>
        <w:p w:rsidR="00B00001" w:rsidRDefault="00B00001" w:rsidP="00BD545A">
          <w:pPr>
            <w:pStyle w:val="HeaderLiteOdd"/>
          </w:pPr>
        </w:p>
      </w:tc>
    </w:tr>
    <w:tr w:rsidR="00B00001">
      <w:tc>
        <w:tcPr>
          <w:tcW w:w="6914" w:type="dxa"/>
        </w:tcPr>
        <w:p w:rsidR="00B00001" w:rsidRDefault="00B00001" w:rsidP="00BD545A">
          <w:pPr>
            <w:pStyle w:val="HeaderLiteOdd"/>
          </w:pPr>
        </w:p>
      </w:tc>
      <w:tc>
        <w:tcPr>
          <w:tcW w:w="1471" w:type="dxa"/>
        </w:tcPr>
        <w:p w:rsidR="00B00001" w:rsidRDefault="00B00001" w:rsidP="00BD545A">
          <w:pPr>
            <w:pStyle w:val="HeaderLiteOdd"/>
          </w:pPr>
        </w:p>
      </w:tc>
    </w:tr>
    <w:tr w:rsidR="00B00001">
      <w:tc>
        <w:tcPr>
          <w:tcW w:w="8385" w:type="dxa"/>
          <w:gridSpan w:val="2"/>
          <w:tcBorders>
            <w:bottom w:val="single" w:sz="4" w:space="0" w:color="auto"/>
          </w:tcBorders>
        </w:tcPr>
        <w:p w:rsidR="00B00001" w:rsidRDefault="00B00001" w:rsidP="00BD545A">
          <w:pPr>
            <w:pStyle w:val="HeaderBoldOdd"/>
          </w:pPr>
        </w:p>
      </w:tc>
    </w:tr>
  </w:tbl>
  <w:p w:rsidR="00B00001" w:rsidRDefault="00B00001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B00001" w:rsidRPr="000E1CC4">
      <w:tc>
        <w:tcPr>
          <w:tcW w:w="8385" w:type="dxa"/>
        </w:tcPr>
        <w:p w:rsidR="00B00001" w:rsidRPr="000E1CC4" w:rsidRDefault="00B00001"/>
      </w:tc>
    </w:tr>
    <w:tr w:rsidR="00B00001" w:rsidRPr="000E1CC4">
      <w:tc>
        <w:tcPr>
          <w:tcW w:w="8385" w:type="dxa"/>
        </w:tcPr>
        <w:p w:rsidR="00B00001" w:rsidRPr="000E1CC4" w:rsidRDefault="00B00001"/>
      </w:tc>
    </w:tr>
    <w:tr w:rsidR="00B00001" w:rsidRPr="000E1CC4">
      <w:tc>
        <w:tcPr>
          <w:tcW w:w="8385" w:type="dxa"/>
        </w:tcPr>
        <w:p w:rsidR="00B00001" w:rsidRPr="000E1CC4" w:rsidRDefault="00B00001"/>
      </w:tc>
    </w:tr>
  </w:tbl>
  <w:p w:rsidR="00B00001" w:rsidRDefault="00B000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8346"/>
    </w:tblGrid>
    <w:tr w:rsidR="00DA7410" w:rsidTr="00C541E7">
      <w:tc>
        <w:tcPr>
          <w:tcW w:w="8346" w:type="dxa"/>
          <w:tcBorders>
            <w:bottom w:val="single" w:sz="4" w:space="0" w:color="auto"/>
          </w:tcBorders>
          <w:shd w:val="clear" w:color="auto" w:fill="auto"/>
        </w:tcPr>
        <w:p w:rsidR="00DA7410" w:rsidRPr="00F444CB" w:rsidRDefault="00DA7410" w:rsidP="00C541E7">
          <w:pPr>
            <w:pStyle w:val="HeaderBoldEven"/>
          </w:pPr>
        </w:p>
      </w:tc>
    </w:tr>
  </w:tbl>
  <w:p w:rsidR="00DA7410" w:rsidRDefault="00DA741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8346"/>
    </w:tblGrid>
    <w:tr w:rsidR="00F444CB">
      <w:tc>
        <w:tcPr>
          <w:tcW w:w="8346" w:type="dxa"/>
          <w:tcBorders>
            <w:bottom w:val="single" w:sz="4" w:space="0" w:color="auto"/>
          </w:tcBorders>
          <w:shd w:val="clear" w:color="auto" w:fill="auto"/>
        </w:tcPr>
        <w:p w:rsidR="00F444CB" w:rsidRPr="00F444CB" w:rsidRDefault="00DA7410">
          <w:pPr>
            <w:pStyle w:val="HeaderBoldEven"/>
          </w:pPr>
          <w:r>
            <w:t>Preliminary</w:t>
          </w:r>
        </w:p>
      </w:tc>
    </w:tr>
  </w:tbl>
  <w:p w:rsidR="00F444CB" w:rsidRDefault="00F444C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F444CB">
      <w:tc>
        <w:tcPr>
          <w:tcW w:w="6798" w:type="dxa"/>
          <w:vAlign w:val="bottom"/>
        </w:tcPr>
        <w:p w:rsidR="00F444CB" w:rsidRDefault="00F444CB" w:rsidP="007F0C99">
          <w:pPr>
            <w:pStyle w:val="HeaderLiteOdd"/>
          </w:pPr>
        </w:p>
      </w:tc>
      <w:tc>
        <w:tcPr>
          <w:tcW w:w="1548" w:type="dxa"/>
        </w:tcPr>
        <w:p w:rsidR="00F444CB" w:rsidRDefault="00F444CB">
          <w:pPr>
            <w:pStyle w:val="HeaderLiteOdd"/>
          </w:pPr>
        </w:p>
      </w:tc>
    </w:tr>
    <w:tr w:rsidR="00F444CB">
      <w:tc>
        <w:tcPr>
          <w:tcW w:w="6798" w:type="dxa"/>
          <w:vAlign w:val="bottom"/>
        </w:tcPr>
        <w:p w:rsidR="00F444CB" w:rsidRDefault="00F444CB">
          <w:pPr>
            <w:pStyle w:val="HeaderLiteOdd"/>
          </w:pPr>
        </w:p>
      </w:tc>
      <w:tc>
        <w:tcPr>
          <w:tcW w:w="1548" w:type="dxa"/>
        </w:tcPr>
        <w:p w:rsidR="00F444CB" w:rsidRDefault="00F444CB">
          <w:pPr>
            <w:pStyle w:val="HeaderLiteOdd"/>
          </w:pPr>
        </w:p>
      </w:tc>
    </w:tr>
    <w:tr w:rsidR="00F444CB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444CB" w:rsidRPr="00F444CB" w:rsidRDefault="00F444CB">
          <w:pPr>
            <w:pStyle w:val="HeaderBoldOdd"/>
          </w:pPr>
          <w:r>
            <w:t xml:space="preserve">Section </w:t>
          </w:r>
        </w:p>
      </w:tc>
    </w:tr>
  </w:tbl>
  <w:p w:rsidR="00F444CB" w:rsidRDefault="00F444CB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CB" w:rsidRDefault="00F444CB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8346"/>
    </w:tblGrid>
    <w:tr w:rsidR="00DA7410">
      <w:tc>
        <w:tcPr>
          <w:tcW w:w="8346" w:type="dxa"/>
          <w:tcBorders>
            <w:bottom w:val="single" w:sz="4" w:space="0" w:color="auto"/>
          </w:tcBorders>
          <w:shd w:val="clear" w:color="auto" w:fill="auto"/>
        </w:tcPr>
        <w:p w:rsidR="00DA7410" w:rsidRPr="00F444CB" w:rsidRDefault="00DA7410">
          <w:pPr>
            <w:pStyle w:val="HeaderBoldEven"/>
          </w:pPr>
          <w:r>
            <w:t>Preliminary</w:t>
          </w:r>
        </w:p>
      </w:tc>
    </w:tr>
  </w:tbl>
  <w:p w:rsidR="00DA7410" w:rsidRDefault="00DA7410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F276B0">
      <w:tc>
        <w:tcPr>
          <w:tcW w:w="6798" w:type="dxa"/>
          <w:vAlign w:val="bottom"/>
        </w:tcPr>
        <w:p w:rsidR="00F276B0" w:rsidRDefault="00F276B0" w:rsidP="007F0C99">
          <w:pPr>
            <w:pStyle w:val="HeaderLiteOdd"/>
          </w:pPr>
        </w:p>
      </w:tc>
      <w:tc>
        <w:tcPr>
          <w:tcW w:w="1548" w:type="dxa"/>
        </w:tcPr>
        <w:p w:rsidR="00F276B0" w:rsidRDefault="00F276B0">
          <w:pPr>
            <w:pStyle w:val="HeaderLiteOdd"/>
          </w:pPr>
        </w:p>
      </w:tc>
    </w:tr>
    <w:tr w:rsidR="00F276B0">
      <w:tc>
        <w:tcPr>
          <w:tcW w:w="6798" w:type="dxa"/>
          <w:vAlign w:val="bottom"/>
        </w:tcPr>
        <w:p w:rsidR="00F276B0" w:rsidRDefault="00F276B0">
          <w:pPr>
            <w:pStyle w:val="HeaderLiteOdd"/>
          </w:pPr>
        </w:p>
      </w:tc>
      <w:tc>
        <w:tcPr>
          <w:tcW w:w="1548" w:type="dxa"/>
        </w:tcPr>
        <w:p w:rsidR="00F276B0" w:rsidRDefault="00F276B0">
          <w:pPr>
            <w:pStyle w:val="HeaderLiteOdd"/>
          </w:pPr>
        </w:p>
      </w:tc>
    </w:tr>
    <w:tr w:rsidR="00F276B0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276B0" w:rsidRPr="00F444CB" w:rsidRDefault="00F276B0" w:rsidP="00F276B0">
          <w:pPr>
            <w:pStyle w:val="HeaderBoldOdd"/>
          </w:pPr>
          <w:r>
            <w:t>Preliminary</w:t>
          </w:r>
        </w:p>
      </w:tc>
    </w:tr>
  </w:tbl>
  <w:p w:rsidR="00F276B0" w:rsidRDefault="00F276B0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8346"/>
    </w:tblGrid>
    <w:tr w:rsidR="00F276B0">
      <w:tc>
        <w:tcPr>
          <w:tcW w:w="8346" w:type="dxa"/>
          <w:tcBorders>
            <w:bottom w:val="single" w:sz="4" w:space="0" w:color="auto"/>
          </w:tcBorders>
          <w:shd w:val="clear" w:color="auto" w:fill="auto"/>
        </w:tcPr>
        <w:p w:rsidR="00F276B0" w:rsidRPr="00F444CB" w:rsidRDefault="00F276B0" w:rsidP="00F276B0">
          <w:pPr>
            <w:pStyle w:val="HeaderBoldEven"/>
          </w:pPr>
          <w:r>
            <w:t xml:space="preserve">Schedule 1 - </w:t>
          </w:r>
          <w:r w:rsidRPr="00F276B0">
            <w:rPr>
              <w:b w:val="0"/>
            </w:rPr>
            <w:t>Amendments</w:t>
          </w:r>
        </w:p>
      </w:tc>
    </w:tr>
  </w:tbl>
  <w:p w:rsidR="00F276B0" w:rsidRDefault="00F276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AF8333D"/>
    <w:multiLevelType w:val="hybridMultilevel"/>
    <w:tmpl w:val="9F1A5214"/>
    <w:lvl w:ilvl="0" w:tplc="83A0172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76284B8" w:tentative="1">
      <w:start w:val="1"/>
      <w:numFmt w:val="lowerLetter"/>
      <w:lvlText w:val="%2."/>
      <w:lvlJc w:val="left"/>
      <w:pPr>
        <w:ind w:left="1789" w:hanging="360"/>
      </w:pPr>
    </w:lvl>
    <w:lvl w:ilvl="2" w:tplc="F50C57E8" w:tentative="1">
      <w:start w:val="1"/>
      <w:numFmt w:val="lowerRoman"/>
      <w:lvlText w:val="%3."/>
      <w:lvlJc w:val="right"/>
      <w:pPr>
        <w:ind w:left="2509" w:hanging="180"/>
      </w:pPr>
    </w:lvl>
    <w:lvl w:ilvl="3" w:tplc="CC4AE34E" w:tentative="1">
      <w:start w:val="1"/>
      <w:numFmt w:val="decimal"/>
      <w:lvlText w:val="%4."/>
      <w:lvlJc w:val="left"/>
      <w:pPr>
        <w:ind w:left="3229" w:hanging="360"/>
      </w:pPr>
    </w:lvl>
    <w:lvl w:ilvl="4" w:tplc="D592F4EC" w:tentative="1">
      <w:start w:val="1"/>
      <w:numFmt w:val="lowerLetter"/>
      <w:lvlText w:val="%5."/>
      <w:lvlJc w:val="left"/>
      <w:pPr>
        <w:ind w:left="3949" w:hanging="360"/>
      </w:pPr>
    </w:lvl>
    <w:lvl w:ilvl="5" w:tplc="CB980496" w:tentative="1">
      <w:start w:val="1"/>
      <w:numFmt w:val="lowerRoman"/>
      <w:lvlText w:val="%6."/>
      <w:lvlJc w:val="right"/>
      <w:pPr>
        <w:ind w:left="4669" w:hanging="180"/>
      </w:pPr>
    </w:lvl>
    <w:lvl w:ilvl="6" w:tplc="70641836" w:tentative="1">
      <w:start w:val="1"/>
      <w:numFmt w:val="decimal"/>
      <w:lvlText w:val="%7."/>
      <w:lvlJc w:val="left"/>
      <w:pPr>
        <w:ind w:left="5389" w:hanging="360"/>
      </w:pPr>
    </w:lvl>
    <w:lvl w:ilvl="7" w:tplc="393AD8F2" w:tentative="1">
      <w:start w:val="1"/>
      <w:numFmt w:val="lowerLetter"/>
      <w:lvlText w:val="%8."/>
      <w:lvlJc w:val="left"/>
      <w:pPr>
        <w:ind w:left="6109" w:hanging="360"/>
      </w:pPr>
    </w:lvl>
    <w:lvl w:ilvl="8" w:tplc="3F62270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A90B7E"/>
    <w:multiLevelType w:val="multilevel"/>
    <w:tmpl w:val="1148769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hint="default"/>
      </w:rPr>
    </w:lvl>
  </w:abstractNum>
  <w:abstractNum w:abstractNumId="4">
    <w:nsid w:val="2DBB122A"/>
    <w:multiLevelType w:val="hybridMultilevel"/>
    <w:tmpl w:val="21700E7C"/>
    <w:lvl w:ilvl="0" w:tplc="6554DCEE">
      <w:start w:val="1"/>
      <w:numFmt w:val="decimal"/>
      <w:lvlText w:val="(%1)"/>
      <w:lvlJc w:val="left"/>
      <w:pPr>
        <w:tabs>
          <w:tab w:val="num" w:pos="1563"/>
        </w:tabs>
        <w:ind w:left="1563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8144413"/>
    <w:multiLevelType w:val="multilevel"/>
    <w:tmpl w:val="8B8050AC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5">
      <w:start w:val="1"/>
      <w:numFmt w:val="decimal"/>
      <w:lvlRestart w:val="2"/>
      <w:lvlText w:val="(%6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hint="default"/>
      </w:rPr>
    </w:lvl>
  </w:abstractNum>
  <w:abstractNum w:abstractNumId="7">
    <w:nsid w:val="6D6514F6"/>
    <w:multiLevelType w:val="multilevel"/>
    <w:tmpl w:val="8B8050AC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5">
      <w:start w:val="1"/>
      <w:numFmt w:val="decimal"/>
      <w:lvlRestart w:val="2"/>
      <w:lvlText w:val="(%6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Formatting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ED2A1B"/>
    <w:rsid w:val="000038A0"/>
    <w:rsid w:val="00012F8A"/>
    <w:rsid w:val="0001662A"/>
    <w:rsid w:val="00020108"/>
    <w:rsid w:val="000321B8"/>
    <w:rsid w:val="00032F2C"/>
    <w:rsid w:val="00040090"/>
    <w:rsid w:val="000403D5"/>
    <w:rsid w:val="000427E4"/>
    <w:rsid w:val="0004456C"/>
    <w:rsid w:val="00045BA4"/>
    <w:rsid w:val="00045F1B"/>
    <w:rsid w:val="000521B7"/>
    <w:rsid w:val="0005339D"/>
    <w:rsid w:val="00056FE4"/>
    <w:rsid w:val="00060076"/>
    <w:rsid w:val="000619D1"/>
    <w:rsid w:val="000646EC"/>
    <w:rsid w:val="00065118"/>
    <w:rsid w:val="00065296"/>
    <w:rsid w:val="000715D1"/>
    <w:rsid w:val="00076D1C"/>
    <w:rsid w:val="00082916"/>
    <w:rsid w:val="00083189"/>
    <w:rsid w:val="0008560A"/>
    <w:rsid w:val="00091146"/>
    <w:rsid w:val="00095849"/>
    <w:rsid w:val="00096C61"/>
    <w:rsid w:val="00096FE9"/>
    <w:rsid w:val="000A0788"/>
    <w:rsid w:val="000A0CCA"/>
    <w:rsid w:val="000A1742"/>
    <w:rsid w:val="000A43A4"/>
    <w:rsid w:val="000A620C"/>
    <w:rsid w:val="000A7869"/>
    <w:rsid w:val="000B4121"/>
    <w:rsid w:val="000B51B3"/>
    <w:rsid w:val="000B7F38"/>
    <w:rsid w:val="000D1916"/>
    <w:rsid w:val="000E16EC"/>
    <w:rsid w:val="000E27E3"/>
    <w:rsid w:val="000E3AF7"/>
    <w:rsid w:val="000E48BD"/>
    <w:rsid w:val="000E7494"/>
    <w:rsid w:val="000F513B"/>
    <w:rsid w:val="00105BB8"/>
    <w:rsid w:val="00111D90"/>
    <w:rsid w:val="00113117"/>
    <w:rsid w:val="001154E9"/>
    <w:rsid w:val="00116989"/>
    <w:rsid w:val="00117172"/>
    <w:rsid w:val="00125657"/>
    <w:rsid w:val="001312D8"/>
    <w:rsid w:val="0013144F"/>
    <w:rsid w:val="001328CE"/>
    <w:rsid w:val="00134DDC"/>
    <w:rsid w:val="00140090"/>
    <w:rsid w:val="001409F1"/>
    <w:rsid w:val="00141772"/>
    <w:rsid w:val="0014186A"/>
    <w:rsid w:val="00141CBA"/>
    <w:rsid w:val="00144DE3"/>
    <w:rsid w:val="00145FB5"/>
    <w:rsid w:val="001526D0"/>
    <w:rsid w:val="00153195"/>
    <w:rsid w:val="00162609"/>
    <w:rsid w:val="00164935"/>
    <w:rsid w:val="00165D61"/>
    <w:rsid w:val="0017685B"/>
    <w:rsid w:val="00180568"/>
    <w:rsid w:val="00185F83"/>
    <w:rsid w:val="00186360"/>
    <w:rsid w:val="00187D63"/>
    <w:rsid w:val="00191CB4"/>
    <w:rsid w:val="00191FA5"/>
    <w:rsid w:val="00192C10"/>
    <w:rsid w:val="00193F32"/>
    <w:rsid w:val="001A299F"/>
    <w:rsid w:val="001A4DD7"/>
    <w:rsid w:val="001A6C59"/>
    <w:rsid w:val="001C22F5"/>
    <w:rsid w:val="001C25FE"/>
    <w:rsid w:val="001C3AB8"/>
    <w:rsid w:val="001C7118"/>
    <w:rsid w:val="001C769F"/>
    <w:rsid w:val="001D1891"/>
    <w:rsid w:val="001D6D71"/>
    <w:rsid w:val="001E092D"/>
    <w:rsid w:val="001E1673"/>
    <w:rsid w:val="001E1749"/>
    <w:rsid w:val="001F108C"/>
    <w:rsid w:val="001F41C5"/>
    <w:rsid w:val="001F47FF"/>
    <w:rsid w:val="001F4EDF"/>
    <w:rsid w:val="002015B2"/>
    <w:rsid w:val="0020255A"/>
    <w:rsid w:val="00203232"/>
    <w:rsid w:val="00210652"/>
    <w:rsid w:val="00214C3B"/>
    <w:rsid w:val="00221073"/>
    <w:rsid w:val="00222FD0"/>
    <w:rsid w:val="002252C7"/>
    <w:rsid w:val="0022734F"/>
    <w:rsid w:val="00233C57"/>
    <w:rsid w:val="0023489C"/>
    <w:rsid w:val="0024222C"/>
    <w:rsid w:val="00243601"/>
    <w:rsid w:val="00244C01"/>
    <w:rsid w:val="00246042"/>
    <w:rsid w:val="00252F17"/>
    <w:rsid w:val="00253DDD"/>
    <w:rsid w:val="002562D5"/>
    <w:rsid w:val="00260912"/>
    <w:rsid w:val="00264313"/>
    <w:rsid w:val="0027207D"/>
    <w:rsid w:val="00275245"/>
    <w:rsid w:val="00276FF2"/>
    <w:rsid w:val="00281E63"/>
    <w:rsid w:val="0028609E"/>
    <w:rsid w:val="00286CEA"/>
    <w:rsid w:val="00293BC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4CCC"/>
    <w:rsid w:val="002B519A"/>
    <w:rsid w:val="002B7DCF"/>
    <w:rsid w:val="002C7F7B"/>
    <w:rsid w:val="002D4558"/>
    <w:rsid w:val="002D71AC"/>
    <w:rsid w:val="002D7932"/>
    <w:rsid w:val="002E5749"/>
    <w:rsid w:val="002F2635"/>
    <w:rsid w:val="002F4ADD"/>
    <w:rsid w:val="002F6073"/>
    <w:rsid w:val="002F78D5"/>
    <w:rsid w:val="00302E82"/>
    <w:rsid w:val="00306194"/>
    <w:rsid w:val="003072E7"/>
    <w:rsid w:val="003118BF"/>
    <w:rsid w:val="0031712D"/>
    <w:rsid w:val="003231FF"/>
    <w:rsid w:val="0033573E"/>
    <w:rsid w:val="00336724"/>
    <w:rsid w:val="00343B24"/>
    <w:rsid w:val="003469E3"/>
    <w:rsid w:val="0035001E"/>
    <w:rsid w:val="00353F3B"/>
    <w:rsid w:val="00357657"/>
    <w:rsid w:val="00363488"/>
    <w:rsid w:val="00367E3F"/>
    <w:rsid w:val="00370DD7"/>
    <w:rsid w:val="0037255F"/>
    <w:rsid w:val="0038199B"/>
    <w:rsid w:val="00387F34"/>
    <w:rsid w:val="00392557"/>
    <w:rsid w:val="00392E55"/>
    <w:rsid w:val="0039396B"/>
    <w:rsid w:val="003A49F2"/>
    <w:rsid w:val="003A5AF1"/>
    <w:rsid w:val="003A77F7"/>
    <w:rsid w:val="003B0D29"/>
    <w:rsid w:val="003B7E2B"/>
    <w:rsid w:val="003C1D25"/>
    <w:rsid w:val="003C5BB6"/>
    <w:rsid w:val="003D1079"/>
    <w:rsid w:val="003D1FD3"/>
    <w:rsid w:val="003D5FC8"/>
    <w:rsid w:val="003D659C"/>
    <w:rsid w:val="003D6F03"/>
    <w:rsid w:val="003E6D06"/>
    <w:rsid w:val="003F61F9"/>
    <w:rsid w:val="003F6833"/>
    <w:rsid w:val="004005D4"/>
    <w:rsid w:val="00403F78"/>
    <w:rsid w:val="00421964"/>
    <w:rsid w:val="00422522"/>
    <w:rsid w:val="004255DD"/>
    <w:rsid w:val="004311E3"/>
    <w:rsid w:val="00433B06"/>
    <w:rsid w:val="004361A5"/>
    <w:rsid w:val="00437F7C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624D8"/>
    <w:rsid w:val="00464092"/>
    <w:rsid w:val="004640EA"/>
    <w:rsid w:val="00464AD1"/>
    <w:rsid w:val="00466DBA"/>
    <w:rsid w:val="004839A4"/>
    <w:rsid w:val="004879CB"/>
    <w:rsid w:val="0049172E"/>
    <w:rsid w:val="004A20E2"/>
    <w:rsid w:val="004A7713"/>
    <w:rsid w:val="004A7AA7"/>
    <w:rsid w:val="004B1AC1"/>
    <w:rsid w:val="004B6C4F"/>
    <w:rsid w:val="004C3987"/>
    <w:rsid w:val="004D2382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37148"/>
    <w:rsid w:val="0054351E"/>
    <w:rsid w:val="00550FC4"/>
    <w:rsid w:val="005516CA"/>
    <w:rsid w:val="00557154"/>
    <w:rsid w:val="00560E20"/>
    <w:rsid w:val="005620A8"/>
    <w:rsid w:val="005651A4"/>
    <w:rsid w:val="005672DE"/>
    <w:rsid w:val="005749F6"/>
    <w:rsid w:val="00576569"/>
    <w:rsid w:val="00580301"/>
    <w:rsid w:val="00581F68"/>
    <w:rsid w:val="005859FB"/>
    <w:rsid w:val="005924C4"/>
    <w:rsid w:val="005943B6"/>
    <w:rsid w:val="005A4031"/>
    <w:rsid w:val="005A6B1B"/>
    <w:rsid w:val="005B3000"/>
    <w:rsid w:val="005B5BAF"/>
    <w:rsid w:val="005B7B02"/>
    <w:rsid w:val="005C213B"/>
    <w:rsid w:val="005C4A85"/>
    <w:rsid w:val="005D0D39"/>
    <w:rsid w:val="005D2F97"/>
    <w:rsid w:val="005D692B"/>
    <w:rsid w:val="005E43E5"/>
    <w:rsid w:val="005E563D"/>
    <w:rsid w:val="005F0DDB"/>
    <w:rsid w:val="005F47D8"/>
    <w:rsid w:val="005F52A1"/>
    <w:rsid w:val="00602748"/>
    <w:rsid w:val="006047C5"/>
    <w:rsid w:val="00621915"/>
    <w:rsid w:val="00624074"/>
    <w:rsid w:val="0062769F"/>
    <w:rsid w:val="00641664"/>
    <w:rsid w:val="0065001E"/>
    <w:rsid w:val="006533B7"/>
    <w:rsid w:val="006604A6"/>
    <w:rsid w:val="006645BA"/>
    <w:rsid w:val="00674B00"/>
    <w:rsid w:val="0067763A"/>
    <w:rsid w:val="0068550A"/>
    <w:rsid w:val="006A025F"/>
    <w:rsid w:val="006B2E95"/>
    <w:rsid w:val="006C0E3E"/>
    <w:rsid w:val="006C2616"/>
    <w:rsid w:val="006C3106"/>
    <w:rsid w:val="006C5742"/>
    <w:rsid w:val="006D018E"/>
    <w:rsid w:val="006D3078"/>
    <w:rsid w:val="006D4034"/>
    <w:rsid w:val="006E1A36"/>
    <w:rsid w:val="006E2530"/>
    <w:rsid w:val="006E548F"/>
    <w:rsid w:val="006E7E7A"/>
    <w:rsid w:val="006F0BD8"/>
    <w:rsid w:val="006F73F0"/>
    <w:rsid w:val="00702998"/>
    <w:rsid w:val="00707447"/>
    <w:rsid w:val="0071055A"/>
    <w:rsid w:val="0071414A"/>
    <w:rsid w:val="0071514F"/>
    <w:rsid w:val="00716F1E"/>
    <w:rsid w:val="00727685"/>
    <w:rsid w:val="00730AF8"/>
    <w:rsid w:val="00734196"/>
    <w:rsid w:val="00735D7F"/>
    <w:rsid w:val="007375F7"/>
    <w:rsid w:val="00740322"/>
    <w:rsid w:val="00740916"/>
    <w:rsid w:val="00742FC6"/>
    <w:rsid w:val="007431FF"/>
    <w:rsid w:val="00753B32"/>
    <w:rsid w:val="00756F9E"/>
    <w:rsid w:val="007617D7"/>
    <w:rsid w:val="00772ADE"/>
    <w:rsid w:val="0078300B"/>
    <w:rsid w:val="007833A9"/>
    <w:rsid w:val="007844E1"/>
    <w:rsid w:val="007851E9"/>
    <w:rsid w:val="007910D2"/>
    <w:rsid w:val="00794754"/>
    <w:rsid w:val="007A3064"/>
    <w:rsid w:val="007A6990"/>
    <w:rsid w:val="007C4D78"/>
    <w:rsid w:val="007C7959"/>
    <w:rsid w:val="007D1A1E"/>
    <w:rsid w:val="007D5B60"/>
    <w:rsid w:val="007E231D"/>
    <w:rsid w:val="007E3AA5"/>
    <w:rsid w:val="007F0C99"/>
    <w:rsid w:val="007F488D"/>
    <w:rsid w:val="007F4D32"/>
    <w:rsid w:val="007F75DF"/>
    <w:rsid w:val="008002E8"/>
    <w:rsid w:val="008006D5"/>
    <w:rsid w:val="00811B2B"/>
    <w:rsid w:val="008149B7"/>
    <w:rsid w:val="00825250"/>
    <w:rsid w:val="00826825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3676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8143B"/>
    <w:rsid w:val="00882FBA"/>
    <w:rsid w:val="00886003"/>
    <w:rsid w:val="008866E8"/>
    <w:rsid w:val="0088671C"/>
    <w:rsid w:val="00886C7C"/>
    <w:rsid w:val="008A186D"/>
    <w:rsid w:val="008A2CE6"/>
    <w:rsid w:val="008A4808"/>
    <w:rsid w:val="008A656F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5B3D"/>
    <w:rsid w:val="008E2235"/>
    <w:rsid w:val="008E3423"/>
    <w:rsid w:val="008E63C4"/>
    <w:rsid w:val="008F03B5"/>
    <w:rsid w:val="008F16BC"/>
    <w:rsid w:val="008F1DAB"/>
    <w:rsid w:val="008F3C01"/>
    <w:rsid w:val="009007F1"/>
    <w:rsid w:val="009078CC"/>
    <w:rsid w:val="00911036"/>
    <w:rsid w:val="00911F7B"/>
    <w:rsid w:val="00913281"/>
    <w:rsid w:val="00913664"/>
    <w:rsid w:val="00913EA5"/>
    <w:rsid w:val="009146C1"/>
    <w:rsid w:val="00915D96"/>
    <w:rsid w:val="00927849"/>
    <w:rsid w:val="00930919"/>
    <w:rsid w:val="009436DC"/>
    <w:rsid w:val="00943CEA"/>
    <w:rsid w:val="00945A5E"/>
    <w:rsid w:val="00950C18"/>
    <w:rsid w:val="00956B94"/>
    <w:rsid w:val="009612A7"/>
    <w:rsid w:val="00963ADB"/>
    <w:rsid w:val="00967444"/>
    <w:rsid w:val="00967901"/>
    <w:rsid w:val="00976374"/>
    <w:rsid w:val="00983A1F"/>
    <w:rsid w:val="00987485"/>
    <w:rsid w:val="0099167B"/>
    <w:rsid w:val="00993442"/>
    <w:rsid w:val="00997867"/>
    <w:rsid w:val="009A0CC8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D1770"/>
    <w:rsid w:val="009D6B2A"/>
    <w:rsid w:val="009D7BDF"/>
    <w:rsid w:val="009E1C06"/>
    <w:rsid w:val="009E28DB"/>
    <w:rsid w:val="009E2D2F"/>
    <w:rsid w:val="009F3F7B"/>
    <w:rsid w:val="00A00C88"/>
    <w:rsid w:val="00A046F7"/>
    <w:rsid w:val="00A10B39"/>
    <w:rsid w:val="00A13F63"/>
    <w:rsid w:val="00A15843"/>
    <w:rsid w:val="00A15B2B"/>
    <w:rsid w:val="00A17B1B"/>
    <w:rsid w:val="00A21887"/>
    <w:rsid w:val="00A21D2D"/>
    <w:rsid w:val="00A223AA"/>
    <w:rsid w:val="00A24F06"/>
    <w:rsid w:val="00A260D1"/>
    <w:rsid w:val="00A266F5"/>
    <w:rsid w:val="00A30ABA"/>
    <w:rsid w:val="00A314B9"/>
    <w:rsid w:val="00A3228A"/>
    <w:rsid w:val="00A33D5D"/>
    <w:rsid w:val="00A41885"/>
    <w:rsid w:val="00A41B45"/>
    <w:rsid w:val="00A52515"/>
    <w:rsid w:val="00A54B37"/>
    <w:rsid w:val="00A609DD"/>
    <w:rsid w:val="00A60B57"/>
    <w:rsid w:val="00A61815"/>
    <w:rsid w:val="00A644DE"/>
    <w:rsid w:val="00A65157"/>
    <w:rsid w:val="00A67217"/>
    <w:rsid w:val="00A6740F"/>
    <w:rsid w:val="00A73D2A"/>
    <w:rsid w:val="00A849D3"/>
    <w:rsid w:val="00A90C9D"/>
    <w:rsid w:val="00A921BD"/>
    <w:rsid w:val="00A95A88"/>
    <w:rsid w:val="00AA1B63"/>
    <w:rsid w:val="00AA3188"/>
    <w:rsid w:val="00AA31A9"/>
    <w:rsid w:val="00AA420D"/>
    <w:rsid w:val="00AB2C8C"/>
    <w:rsid w:val="00AB444A"/>
    <w:rsid w:val="00AC405E"/>
    <w:rsid w:val="00AE322A"/>
    <w:rsid w:val="00AE732F"/>
    <w:rsid w:val="00AF074C"/>
    <w:rsid w:val="00AF716F"/>
    <w:rsid w:val="00B00001"/>
    <w:rsid w:val="00B03AF0"/>
    <w:rsid w:val="00B05373"/>
    <w:rsid w:val="00B067E6"/>
    <w:rsid w:val="00B11A88"/>
    <w:rsid w:val="00B12260"/>
    <w:rsid w:val="00B1298D"/>
    <w:rsid w:val="00B13F00"/>
    <w:rsid w:val="00B156E1"/>
    <w:rsid w:val="00B22C86"/>
    <w:rsid w:val="00B25433"/>
    <w:rsid w:val="00B2626C"/>
    <w:rsid w:val="00B3728B"/>
    <w:rsid w:val="00B408B6"/>
    <w:rsid w:val="00B531ED"/>
    <w:rsid w:val="00B53574"/>
    <w:rsid w:val="00B60027"/>
    <w:rsid w:val="00B61908"/>
    <w:rsid w:val="00B63AE9"/>
    <w:rsid w:val="00B662B0"/>
    <w:rsid w:val="00B670FF"/>
    <w:rsid w:val="00B70B80"/>
    <w:rsid w:val="00B76BE0"/>
    <w:rsid w:val="00B80913"/>
    <w:rsid w:val="00B8139C"/>
    <w:rsid w:val="00B86D61"/>
    <w:rsid w:val="00B91A8D"/>
    <w:rsid w:val="00B935F4"/>
    <w:rsid w:val="00BA34AD"/>
    <w:rsid w:val="00BA4B2A"/>
    <w:rsid w:val="00BB2CB8"/>
    <w:rsid w:val="00BB59CB"/>
    <w:rsid w:val="00BB69FF"/>
    <w:rsid w:val="00BD4FE5"/>
    <w:rsid w:val="00BD545A"/>
    <w:rsid w:val="00BE0C08"/>
    <w:rsid w:val="00BF05B9"/>
    <w:rsid w:val="00BF1C2D"/>
    <w:rsid w:val="00BF2735"/>
    <w:rsid w:val="00BF668B"/>
    <w:rsid w:val="00BF738E"/>
    <w:rsid w:val="00C024FA"/>
    <w:rsid w:val="00C0402F"/>
    <w:rsid w:val="00C14CE5"/>
    <w:rsid w:val="00C24D41"/>
    <w:rsid w:val="00C30025"/>
    <w:rsid w:val="00C3254A"/>
    <w:rsid w:val="00C329A2"/>
    <w:rsid w:val="00C32C2A"/>
    <w:rsid w:val="00C35EC8"/>
    <w:rsid w:val="00C37937"/>
    <w:rsid w:val="00C4065A"/>
    <w:rsid w:val="00C412B4"/>
    <w:rsid w:val="00C42FF3"/>
    <w:rsid w:val="00C43BF6"/>
    <w:rsid w:val="00C447FD"/>
    <w:rsid w:val="00C44BA2"/>
    <w:rsid w:val="00C464FB"/>
    <w:rsid w:val="00C479EC"/>
    <w:rsid w:val="00C5024F"/>
    <w:rsid w:val="00C51630"/>
    <w:rsid w:val="00C52F4B"/>
    <w:rsid w:val="00C53754"/>
    <w:rsid w:val="00C56297"/>
    <w:rsid w:val="00C6035E"/>
    <w:rsid w:val="00C639B5"/>
    <w:rsid w:val="00C651A6"/>
    <w:rsid w:val="00C725F3"/>
    <w:rsid w:val="00C72C99"/>
    <w:rsid w:val="00C73EEF"/>
    <w:rsid w:val="00C822F8"/>
    <w:rsid w:val="00C8251B"/>
    <w:rsid w:val="00C83482"/>
    <w:rsid w:val="00C83A6F"/>
    <w:rsid w:val="00C92D6F"/>
    <w:rsid w:val="00C93DEA"/>
    <w:rsid w:val="00C950CF"/>
    <w:rsid w:val="00C97351"/>
    <w:rsid w:val="00C97D8E"/>
    <w:rsid w:val="00CA2A23"/>
    <w:rsid w:val="00CA752C"/>
    <w:rsid w:val="00CB009F"/>
    <w:rsid w:val="00CB221F"/>
    <w:rsid w:val="00CC3524"/>
    <w:rsid w:val="00CC6235"/>
    <w:rsid w:val="00CC6861"/>
    <w:rsid w:val="00CC7580"/>
    <w:rsid w:val="00CD07FD"/>
    <w:rsid w:val="00CD3C04"/>
    <w:rsid w:val="00CD3C3C"/>
    <w:rsid w:val="00CE662A"/>
    <w:rsid w:val="00CF73A6"/>
    <w:rsid w:val="00D05575"/>
    <w:rsid w:val="00D118BD"/>
    <w:rsid w:val="00D13C76"/>
    <w:rsid w:val="00D15738"/>
    <w:rsid w:val="00D2157E"/>
    <w:rsid w:val="00D22AE7"/>
    <w:rsid w:val="00D24F42"/>
    <w:rsid w:val="00D2550B"/>
    <w:rsid w:val="00D271FF"/>
    <w:rsid w:val="00D3127D"/>
    <w:rsid w:val="00D3367E"/>
    <w:rsid w:val="00D33956"/>
    <w:rsid w:val="00D34F1B"/>
    <w:rsid w:val="00D41229"/>
    <w:rsid w:val="00D4367A"/>
    <w:rsid w:val="00D458DB"/>
    <w:rsid w:val="00D45EFA"/>
    <w:rsid w:val="00D5295E"/>
    <w:rsid w:val="00D57D13"/>
    <w:rsid w:val="00D6243F"/>
    <w:rsid w:val="00D6403A"/>
    <w:rsid w:val="00D70518"/>
    <w:rsid w:val="00D75667"/>
    <w:rsid w:val="00D774C6"/>
    <w:rsid w:val="00D80163"/>
    <w:rsid w:val="00D80909"/>
    <w:rsid w:val="00D84CCB"/>
    <w:rsid w:val="00D84E18"/>
    <w:rsid w:val="00D901D1"/>
    <w:rsid w:val="00D90232"/>
    <w:rsid w:val="00D91E6F"/>
    <w:rsid w:val="00D92084"/>
    <w:rsid w:val="00D95125"/>
    <w:rsid w:val="00DA3A7A"/>
    <w:rsid w:val="00DA7410"/>
    <w:rsid w:val="00DB2470"/>
    <w:rsid w:val="00DC7FB4"/>
    <w:rsid w:val="00DE5043"/>
    <w:rsid w:val="00DE7476"/>
    <w:rsid w:val="00DF2FCE"/>
    <w:rsid w:val="00DF44BE"/>
    <w:rsid w:val="00DF64FD"/>
    <w:rsid w:val="00E035B4"/>
    <w:rsid w:val="00E05AF6"/>
    <w:rsid w:val="00E10958"/>
    <w:rsid w:val="00E112F2"/>
    <w:rsid w:val="00E127AC"/>
    <w:rsid w:val="00E14318"/>
    <w:rsid w:val="00E24EF9"/>
    <w:rsid w:val="00E24FB9"/>
    <w:rsid w:val="00E26CD1"/>
    <w:rsid w:val="00E26F82"/>
    <w:rsid w:val="00E35189"/>
    <w:rsid w:val="00E44149"/>
    <w:rsid w:val="00E44D80"/>
    <w:rsid w:val="00E44ECA"/>
    <w:rsid w:val="00E459C3"/>
    <w:rsid w:val="00E53A61"/>
    <w:rsid w:val="00E57384"/>
    <w:rsid w:val="00E5755C"/>
    <w:rsid w:val="00E6151F"/>
    <w:rsid w:val="00E6578A"/>
    <w:rsid w:val="00E678BB"/>
    <w:rsid w:val="00E726B2"/>
    <w:rsid w:val="00E7293B"/>
    <w:rsid w:val="00E72AF1"/>
    <w:rsid w:val="00E74109"/>
    <w:rsid w:val="00E750F1"/>
    <w:rsid w:val="00E814E3"/>
    <w:rsid w:val="00E83542"/>
    <w:rsid w:val="00E86FD5"/>
    <w:rsid w:val="00EA0DE3"/>
    <w:rsid w:val="00EA0E4D"/>
    <w:rsid w:val="00EB1E0E"/>
    <w:rsid w:val="00EB77D8"/>
    <w:rsid w:val="00EB7CEA"/>
    <w:rsid w:val="00EC100A"/>
    <w:rsid w:val="00ED08A9"/>
    <w:rsid w:val="00ED1C66"/>
    <w:rsid w:val="00ED1FB9"/>
    <w:rsid w:val="00ED2A1B"/>
    <w:rsid w:val="00ED76C8"/>
    <w:rsid w:val="00EE4BF8"/>
    <w:rsid w:val="00EE739D"/>
    <w:rsid w:val="00EF15F7"/>
    <w:rsid w:val="00EF1EE8"/>
    <w:rsid w:val="00EF54CA"/>
    <w:rsid w:val="00EF63BE"/>
    <w:rsid w:val="00EF69B2"/>
    <w:rsid w:val="00F02711"/>
    <w:rsid w:val="00F02993"/>
    <w:rsid w:val="00F02E67"/>
    <w:rsid w:val="00F10F95"/>
    <w:rsid w:val="00F11A57"/>
    <w:rsid w:val="00F172D2"/>
    <w:rsid w:val="00F2373F"/>
    <w:rsid w:val="00F242C4"/>
    <w:rsid w:val="00F276B0"/>
    <w:rsid w:val="00F336D9"/>
    <w:rsid w:val="00F37E63"/>
    <w:rsid w:val="00F41D21"/>
    <w:rsid w:val="00F41F12"/>
    <w:rsid w:val="00F444CB"/>
    <w:rsid w:val="00F511C0"/>
    <w:rsid w:val="00F65EFB"/>
    <w:rsid w:val="00F719EC"/>
    <w:rsid w:val="00F7591B"/>
    <w:rsid w:val="00F76ECD"/>
    <w:rsid w:val="00F82609"/>
    <w:rsid w:val="00F86BD5"/>
    <w:rsid w:val="00F92D2D"/>
    <w:rsid w:val="00F9606B"/>
    <w:rsid w:val="00F96711"/>
    <w:rsid w:val="00F97D20"/>
    <w:rsid w:val="00FA5A17"/>
    <w:rsid w:val="00FB1906"/>
    <w:rsid w:val="00FB35B7"/>
    <w:rsid w:val="00FC6F91"/>
    <w:rsid w:val="00FD119D"/>
    <w:rsid w:val="00FD6632"/>
    <w:rsid w:val="00FE07A4"/>
    <w:rsid w:val="00FE262A"/>
    <w:rsid w:val="00FE36CF"/>
    <w:rsid w:val="00FE3A0D"/>
    <w:rsid w:val="00FE4FCD"/>
    <w:rsid w:val="00FE502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qFormat/>
    <w:rsid w:val="00E814E3"/>
  </w:style>
  <w:style w:type="character" w:customStyle="1" w:styleId="CharAmSchText">
    <w:name w:val="CharAmSchText"/>
    <w:basedOn w:val="DefaultParagraphFont"/>
    <w:qFormat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rsid w:val="00BF05B9"/>
    <w:pPr>
      <w:tabs>
        <w:tab w:val="right" w:pos="8303"/>
      </w:tabs>
      <w:spacing w:before="36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E112F2"/>
    <w:pPr>
      <w:tabs>
        <w:tab w:val="left" w:pos="1985"/>
        <w:tab w:val="right" w:pos="8303"/>
      </w:tabs>
      <w:spacing w:after="60"/>
      <w:ind w:left="1418"/>
    </w:pPr>
    <w:rPr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56B94"/>
    <w:pPr>
      <w:tabs>
        <w:tab w:val="right" w:pos="8303"/>
      </w:tabs>
      <w:spacing w:before="120" w:after="120"/>
      <w:ind w:left="992"/>
    </w:pPr>
    <w:rPr>
      <w:rFonts w:ascii="Times New Roman Italic" w:hAnsi="Times New Roman Italic"/>
      <w:i/>
      <w:sz w:val="20"/>
      <w:szCs w:val="20"/>
    </w:rPr>
  </w:style>
  <w:style w:type="paragraph" w:styleId="TOC4">
    <w:name w:val="toc 4"/>
    <w:basedOn w:val="Normal"/>
    <w:next w:val="Normal"/>
    <w:autoRedefine/>
    <w:rsid w:val="004B6C4F"/>
    <w:pP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rsid w:val="004B6C4F"/>
    <w:pP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rsid w:val="004B6C4F"/>
    <w:pP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rsid w:val="004B6C4F"/>
    <w:pP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rsid w:val="004B6C4F"/>
    <w:pP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rsid w:val="004B6C4F"/>
    <w:pPr>
      <w:ind w:left="1680"/>
    </w:pPr>
    <w:rPr>
      <w:rFonts w:asciiTheme="minorHAnsi" w:hAnsiTheme="minorHAnsi"/>
      <w:sz w:val="20"/>
      <w:szCs w:val="20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paragraph" w:customStyle="1" w:styleId="ActHead6">
    <w:name w:val="ActHead 6"/>
    <w:aliases w:val="as"/>
    <w:basedOn w:val="Normal"/>
    <w:next w:val="Normal"/>
    <w:qFormat/>
    <w:rsid w:val="007D5B60"/>
    <w:pPr>
      <w:keepNext/>
      <w:keepLines/>
      <w:ind w:left="1134" w:hanging="1134"/>
      <w:outlineLvl w:val="5"/>
    </w:pPr>
    <w:rPr>
      <w:rFonts w:ascii="Arial" w:hAnsi="Arial"/>
      <w:b/>
      <w:kern w:val="28"/>
      <w:sz w:val="32"/>
      <w:szCs w:val="20"/>
    </w:rPr>
  </w:style>
  <w:style w:type="paragraph" w:customStyle="1" w:styleId="Item">
    <w:name w:val="Item"/>
    <w:aliases w:val="i"/>
    <w:basedOn w:val="Normal"/>
    <w:next w:val="Normal"/>
    <w:rsid w:val="00A17B1B"/>
    <w:pPr>
      <w:keepLines/>
      <w:spacing w:before="80"/>
      <w:ind w:left="709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0619D1"/>
    <w:rPr>
      <w:rFonts w:ascii="Arial" w:hAnsi="Arial"/>
      <w:sz w:val="16"/>
      <w:szCs w:val="24"/>
    </w:rPr>
  </w:style>
  <w:style w:type="paragraph" w:customStyle="1" w:styleId="Healthnumlevel2">
    <w:name w:val="Health (num) level 2"/>
    <w:basedOn w:val="Normal"/>
    <w:link w:val="Healthnumlevel2Char"/>
    <w:rsid w:val="00A21887"/>
    <w:pPr>
      <w:tabs>
        <w:tab w:val="num" w:pos="1701"/>
      </w:tabs>
      <w:autoSpaceDE w:val="0"/>
      <w:autoSpaceDN w:val="0"/>
      <w:spacing w:before="60"/>
      <w:ind w:left="1701" w:hanging="851"/>
    </w:pPr>
    <w:rPr>
      <w:color w:val="000000"/>
      <w:lang w:eastAsia="en-US"/>
    </w:rPr>
  </w:style>
  <w:style w:type="paragraph" w:customStyle="1" w:styleId="HealthnumLevel3">
    <w:name w:val="Health (num) Level 3"/>
    <w:basedOn w:val="Normal"/>
    <w:rsid w:val="00A21887"/>
    <w:pPr>
      <w:tabs>
        <w:tab w:val="num" w:pos="2551"/>
      </w:tabs>
      <w:autoSpaceDE w:val="0"/>
      <w:autoSpaceDN w:val="0"/>
      <w:spacing w:before="60" w:line="260" w:lineRule="exact"/>
      <w:ind w:left="2551" w:hanging="850"/>
      <w:jc w:val="both"/>
    </w:pPr>
    <w:rPr>
      <w:color w:val="000000"/>
      <w:lang w:eastAsia="en-US"/>
    </w:rPr>
  </w:style>
  <w:style w:type="paragraph" w:customStyle="1" w:styleId="HealthnumLevel5">
    <w:name w:val="Health (num) Level 5"/>
    <w:basedOn w:val="Normal"/>
    <w:rsid w:val="00A21887"/>
    <w:pPr>
      <w:tabs>
        <w:tab w:val="num" w:pos="850"/>
      </w:tabs>
      <w:autoSpaceDE w:val="0"/>
      <w:autoSpaceDN w:val="0"/>
      <w:spacing w:before="180" w:line="260" w:lineRule="exact"/>
      <w:ind w:left="850" w:hanging="510"/>
    </w:pPr>
    <w:rPr>
      <w:lang w:eastAsia="en-US"/>
    </w:rPr>
  </w:style>
  <w:style w:type="character" w:customStyle="1" w:styleId="Healthnumlevel2Char">
    <w:name w:val="Health (num) level 2 Char"/>
    <w:link w:val="Healthnumlevel2"/>
    <w:rsid w:val="00A21887"/>
    <w:rPr>
      <w:color w:val="000000"/>
      <w:sz w:val="24"/>
      <w:szCs w:val="24"/>
      <w:lang w:eastAsia="en-US"/>
    </w:rPr>
  </w:style>
  <w:style w:type="paragraph" w:customStyle="1" w:styleId="ItemHead">
    <w:name w:val="ItemHead"/>
    <w:aliases w:val="ih"/>
    <w:basedOn w:val="Normal"/>
    <w:next w:val="Item"/>
    <w:rsid w:val="000A43A4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styleId="Revision">
    <w:name w:val="Revision"/>
    <w:hidden/>
    <w:uiPriority w:val="99"/>
    <w:semiHidden/>
    <w:rsid w:val="008636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qFormat/>
    <w:rsid w:val="00E814E3"/>
  </w:style>
  <w:style w:type="character" w:customStyle="1" w:styleId="CharAmSchText">
    <w:name w:val="CharAmSchText"/>
    <w:basedOn w:val="DefaultParagraphFont"/>
    <w:qFormat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rsid w:val="00BF05B9"/>
    <w:pPr>
      <w:tabs>
        <w:tab w:val="right" w:pos="8303"/>
      </w:tabs>
      <w:spacing w:before="36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E112F2"/>
    <w:pPr>
      <w:tabs>
        <w:tab w:val="left" w:pos="1985"/>
        <w:tab w:val="right" w:pos="8303"/>
      </w:tabs>
      <w:spacing w:after="60"/>
      <w:ind w:left="1418"/>
    </w:pPr>
    <w:rPr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56B94"/>
    <w:pPr>
      <w:tabs>
        <w:tab w:val="right" w:pos="8303"/>
      </w:tabs>
      <w:spacing w:before="120" w:after="120"/>
      <w:ind w:left="992"/>
    </w:pPr>
    <w:rPr>
      <w:rFonts w:ascii="Times New Roman Italic" w:hAnsi="Times New Roman Italic"/>
      <w:i/>
      <w:sz w:val="20"/>
      <w:szCs w:val="20"/>
    </w:rPr>
  </w:style>
  <w:style w:type="paragraph" w:styleId="TOC4">
    <w:name w:val="toc 4"/>
    <w:basedOn w:val="Normal"/>
    <w:next w:val="Normal"/>
    <w:autoRedefine/>
    <w:rsid w:val="004B6C4F"/>
    <w:pP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rsid w:val="004B6C4F"/>
    <w:pP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rsid w:val="004B6C4F"/>
    <w:pP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rsid w:val="004B6C4F"/>
    <w:pP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rsid w:val="004B6C4F"/>
    <w:pP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rsid w:val="004B6C4F"/>
    <w:pPr>
      <w:ind w:left="1680"/>
    </w:pPr>
    <w:rPr>
      <w:rFonts w:asciiTheme="minorHAnsi" w:hAnsiTheme="minorHAnsi"/>
      <w:sz w:val="20"/>
      <w:szCs w:val="20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paragraph" w:customStyle="1" w:styleId="ActHead6">
    <w:name w:val="ActHead 6"/>
    <w:aliases w:val="as"/>
    <w:basedOn w:val="Normal"/>
    <w:next w:val="Normal"/>
    <w:qFormat/>
    <w:rsid w:val="007D5B60"/>
    <w:pPr>
      <w:keepNext/>
      <w:keepLines/>
      <w:ind w:left="1134" w:hanging="1134"/>
      <w:outlineLvl w:val="5"/>
    </w:pPr>
    <w:rPr>
      <w:rFonts w:ascii="Arial" w:hAnsi="Arial"/>
      <w:b/>
      <w:kern w:val="28"/>
      <w:sz w:val="32"/>
      <w:szCs w:val="20"/>
    </w:rPr>
  </w:style>
  <w:style w:type="paragraph" w:customStyle="1" w:styleId="Item">
    <w:name w:val="Item"/>
    <w:aliases w:val="i"/>
    <w:basedOn w:val="Normal"/>
    <w:next w:val="Normal"/>
    <w:rsid w:val="00A17B1B"/>
    <w:pPr>
      <w:keepLines/>
      <w:spacing w:before="80"/>
      <w:ind w:left="709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0619D1"/>
    <w:rPr>
      <w:rFonts w:ascii="Arial" w:hAnsi="Arial"/>
      <w:sz w:val="16"/>
      <w:szCs w:val="24"/>
    </w:rPr>
  </w:style>
  <w:style w:type="paragraph" w:customStyle="1" w:styleId="Healthnumlevel2">
    <w:name w:val="Health (num) level 2"/>
    <w:basedOn w:val="Normal"/>
    <w:link w:val="Healthnumlevel2Char"/>
    <w:rsid w:val="00A21887"/>
    <w:pPr>
      <w:tabs>
        <w:tab w:val="num" w:pos="1701"/>
      </w:tabs>
      <w:autoSpaceDE w:val="0"/>
      <w:autoSpaceDN w:val="0"/>
      <w:spacing w:before="60"/>
      <w:ind w:left="1701" w:hanging="851"/>
    </w:pPr>
    <w:rPr>
      <w:color w:val="000000"/>
      <w:lang w:eastAsia="en-US"/>
    </w:rPr>
  </w:style>
  <w:style w:type="paragraph" w:customStyle="1" w:styleId="HealthnumLevel3">
    <w:name w:val="Health (num) Level 3"/>
    <w:basedOn w:val="Normal"/>
    <w:rsid w:val="00A21887"/>
    <w:pPr>
      <w:tabs>
        <w:tab w:val="num" w:pos="2551"/>
      </w:tabs>
      <w:autoSpaceDE w:val="0"/>
      <w:autoSpaceDN w:val="0"/>
      <w:spacing w:before="60" w:line="260" w:lineRule="exact"/>
      <w:ind w:left="2551" w:hanging="850"/>
      <w:jc w:val="both"/>
    </w:pPr>
    <w:rPr>
      <w:color w:val="000000"/>
      <w:lang w:eastAsia="en-US"/>
    </w:rPr>
  </w:style>
  <w:style w:type="paragraph" w:customStyle="1" w:styleId="HealthnumLevel5">
    <w:name w:val="Health (num) Level 5"/>
    <w:basedOn w:val="Normal"/>
    <w:rsid w:val="00A21887"/>
    <w:pPr>
      <w:tabs>
        <w:tab w:val="num" w:pos="850"/>
      </w:tabs>
      <w:autoSpaceDE w:val="0"/>
      <w:autoSpaceDN w:val="0"/>
      <w:spacing w:before="180" w:line="260" w:lineRule="exact"/>
      <w:ind w:left="850" w:hanging="510"/>
    </w:pPr>
    <w:rPr>
      <w:lang w:eastAsia="en-US"/>
    </w:rPr>
  </w:style>
  <w:style w:type="character" w:customStyle="1" w:styleId="Healthnumlevel2Char">
    <w:name w:val="Health (num) level 2 Char"/>
    <w:link w:val="Healthnumlevel2"/>
    <w:rsid w:val="00A21887"/>
    <w:rPr>
      <w:color w:val="000000"/>
      <w:sz w:val="24"/>
      <w:szCs w:val="24"/>
      <w:lang w:eastAsia="en-US"/>
    </w:rPr>
  </w:style>
  <w:style w:type="paragraph" w:customStyle="1" w:styleId="ItemHead">
    <w:name w:val="ItemHead"/>
    <w:aliases w:val="ih"/>
    <w:basedOn w:val="Normal"/>
    <w:next w:val="Item"/>
    <w:rsid w:val="000A43A4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styleId="Revision">
    <w:name w:val="Revision"/>
    <w:hidden/>
    <w:uiPriority w:val="99"/>
    <w:semiHidden/>
    <w:rsid w:val="008636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12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9A867-144B-4593-BE85-37912BE3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C7945C90.dotm</Template>
  <TotalTime>0</TotalTime>
  <Pages>7</Pages>
  <Words>686</Words>
  <Characters>3806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 (Eligible Midwives) Determination 2010</vt:lpstr>
    </vt:vector>
  </TitlesOfParts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Health (Eligible Midwives) Determination 2010</dc:title>
  <dc:creator/>
  <cp:lastModifiedBy/>
  <cp:revision>1</cp:revision>
  <cp:lastPrinted>2010-05-31T23:55:00Z</cp:lastPrinted>
  <dcterms:created xsi:type="dcterms:W3CDTF">2016-12-14T00:29:00Z</dcterms:created>
  <dcterms:modified xsi:type="dcterms:W3CDTF">2016-12-14T00:29:00Z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Final">
    <vt:bool>true</vt:bool>
  </property>
</Properties>
</file>