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5" w:rsidRDefault="00590D65" w:rsidP="00590D65"/>
    <w:p w:rsidR="00590D65" w:rsidRDefault="00590D65" w:rsidP="00590D65">
      <w:r>
        <w:rPr>
          <w:noProof/>
        </w:rPr>
        <w:drawing>
          <wp:inline distT="0" distB="0" distL="0" distR="0" wp14:anchorId="130BF448" wp14:editId="130BF449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65" w:rsidRDefault="00590D65" w:rsidP="00590D6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69660A">
        <w:t>201</w:t>
      </w:r>
      <w:r w:rsidR="009E1BFA">
        <w:t>7</w:t>
      </w:r>
      <w:r>
        <w:t xml:space="preserve"> (No. </w:t>
      </w:r>
      <w:r w:rsidR="009E1BFA">
        <w:t>1</w:t>
      </w:r>
      <w:r>
        <w:t>)</w:t>
      </w:r>
    </w:p>
    <w:p w:rsidR="00590D65" w:rsidRDefault="00590D65" w:rsidP="00590D6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:rsidR="00590D65" w:rsidRPr="00DE3084" w:rsidRDefault="00590D65" w:rsidP="00590D65">
      <w:pPr>
        <w:spacing w:before="360"/>
        <w:jc w:val="both"/>
      </w:pPr>
      <w:r>
        <w:t xml:space="preserve">I, </w:t>
      </w:r>
      <w:proofErr w:type="spellStart"/>
      <w:r>
        <w:t>MICHAELIA</w:t>
      </w:r>
      <w:proofErr w:type="spellEnd"/>
      <w:r>
        <w:t xml:space="preserve"> CASH,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:rsidR="00590D65" w:rsidRPr="007F6029" w:rsidRDefault="00590D65" w:rsidP="00590D65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proofErr w:type="gramStart"/>
      <w:r w:rsidR="007B0670">
        <w:t>6  February</w:t>
      </w:r>
      <w:proofErr w:type="gramEnd"/>
      <w:r w:rsidR="007B0670">
        <w:t xml:space="preserve">  </w:t>
      </w:r>
      <w:bookmarkStart w:id="1" w:name="_GoBack"/>
      <w:bookmarkEnd w:id="1"/>
      <w:r w:rsidR="0069660A">
        <w:t>201</w:t>
      </w:r>
      <w:r w:rsidR="009E1BFA">
        <w:t>7</w:t>
      </w:r>
    </w:p>
    <w:p w:rsidR="00590D65" w:rsidRDefault="00590D65" w:rsidP="00590D65">
      <w:pPr>
        <w:tabs>
          <w:tab w:val="left" w:pos="3119"/>
        </w:tabs>
        <w:spacing w:before="600" w:line="300" w:lineRule="atLeast"/>
        <w:jc w:val="right"/>
      </w:pPr>
    </w:p>
    <w:p w:rsidR="00590D65" w:rsidRDefault="00590D65" w:rsidP="00590D65">
      <w:pPr>
        <w:tabs>
          <w:tab w:val="left" w:pos="3969"/>
        </w:tabs>
        <w:spacing w:before="1200" w:line="300" w:lineRule="atLeast"/>
      </w:pPr>
      <w:proofErr w:type="spellStart"/>
      <w:r>
        <w:t>Michaelia</w:t>
      </w:r>
      <w:proofErr w:type="spellEnd"/>
      <w:r>
        <w:t xml:space="preserve"> Cash</w:t>
      </w:r>
    </w:p>
    <w:p w:rsidR="00590D65" w:rsidRDefault="00590D65" w:rsidP="00590D6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Employment</w:t>
      </w:r>
    </w:p>
    <w:p w:rsidR="00590D65" w:rsidRDefault="00590D65" w:rsidP="00590D65">
      <w:pPr>
        <w:pStyle w:val="SigningPageBreak"/>
        <w:sectPr w:rsidR="00590D65" w:rsidSect="00C32E3E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90D65" w:rsidRDefault="00590D65" w:rsidP="00590D65">
      <w:pPr>
        <w:pStyle w:val="ContentsHead"/>
      </w:pPr>
      <w:r>
        <w:lastRenderedPageBreak/>
        <w:t>Contents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C51195">
        <w:rPr>
          <w:noProof/>
        </w:rPr>
        <w:t>New South Wales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:rsidR="00590D65" w:rsidRDefault="00590D65" w:rsidP="00590D65">
      <w:r>
        <w:fldChar w:fldCharType="end"/>
      </w:r>
    </w:p>
    <w:p w:rsidR="00590D65" w:rsidRDefault="00590D65" w:rsidP="00590D65">
      <w:pPr>
        <w:pBdr>
          <w:bottom w:val="single" w:sz="4" w:space="1" w:color="auto"/>
        </w:pBdr>
        <w:ind w:left="2880" w:right="2880"/>
        <w:jc w:val="center"/>
      </w:pPr>
    </w:p>
    <w:p w:rsidR="00590D65" w:rsidRDefault="00590D65" w:rsidP="00590D65">
      <w:pPr>
        <w:pStyle w:val="ContentsSectionBreak"/>
        <w:sectPr w:rsidR="00590D65" w:rsidSect="00C32E3E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90D65" w:rsidRPr="00EB68A9" w:rsidRDefault="00590D65" w:rsidP="00590D65"/>
    <w:p w:rsidR="00590D65" w:rsidRDefault="00590D65" w:rsidP="00590D65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:rsidR="00590D65" w:rsidRDefault="00590D65" w:rsidP="00590D65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5D053A" w:rsidRPr="005D053A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 w:rsidR="0069660A">
        <w:rPr>
          <w:i/>
        </w:rPr>
        <w:t>201</w:t>
      </w:r>
      <w:r w:rsidR="009E1BFA">
        <w:rPr>
          <w:i/>
        </w:rPr>
        <w:t>7</w:t>
      </w:r>
      <w:r>
        <w:rPr>
          <w:i/>
        </w:rPr>
        <w:t xml:space="preserve"> (No. </w:t>
      </w:r>
      <w:r w:rsidR="009E1BFA">
        <w:rPr>
          <w:i/>
        </w:rPr>
        <w:t>1</w:t>
      </w:r>
      <w:r>
        <w:rPr>
          <w:i/>
        </w:rPr>
        <w:t>).</w:t>
      </w:r>
    </w:p>
    <w:p w:rsidR="00590D65" w:rsidRDefault="00590D65" w:rsidP="00590D65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:rsidR="00DA6F50" w:rsidRPr="009579FA" w:rsidRDefault="00590D65" w:rsidP="00DA6F50">
      <w:pPr>
        <w:pStyle w:val="R1"/>
      </w:pPr>
      <w:r>
        <w:tab/>
      </w:r>
      <w:r>
        <w:tab/>
      </w:r>
      <w:bookmarkStart w:id="5" w:name="_Toc248221272"/>
      <w:r w:rsidR="00DA6F50" w:rsidRPr="00BC4907">
        <w:t>This Endorsement commences</w:t>
      </w:r>
      <w:r w:rsidR="00DA6F50">
        <w:t xml:space="preserve"> </w:t>
      </w:r>
      <w:r w:rsidR="00044F40">
        <w:t xml:space="preserve">on </w:t>
      </w:r>
      <w:r w:rsidR="00F85D2F">
        <w:t xml:space="preserve">1 </w:t>
      </w:r>
      <w:r w:rsidR="009E1BFA">
        <w:t>April</w:t>
      </w:r>
      <w:r w:rsidR="0069660A">
        <w:t xml:space="preserve"> 201</w:t>
      </w:r>
      <w:r w:rsidR="009E1BFA">
        <w:t>7</w:t>
      </w:r>
      <w:r w:rsidR="00DA6F50" w:rsidRPr="00BC4907">
        <w:t>.</w:t>
      </w:r>
    </w:p>
    <w:p w:rsidR="00DA6F50" w:rsidRDefault="00DA6F50" w:rsidP="00DA6F50">
      <w:pPr>
        <w:pStyle w:val="HR"/>
      </w:pPr>
      <w:bookmarkStart w:id="6" w:name="_Toc248221270"/>
      <w:r>
        <w:t>3</w:t>
      </w:r>
      <w:r>
        <w:tab/>
        <w:t>Definition</w:t>
      </w:r>
      <w:bookmarkEnd w:id="6"/>
    </w:p>
    <w:p w:rsidR="00DA6F50" w:rsidRDefault="00DA6F50" w:rsidP="00DA6F50">
      <w:pPr>
        <w:pStyle w:val="R1"/>
      </w:pPr>
      <w:r>
        <w:tab/>
      </w:r>
      <w:r>
        <w:tab/>
        <w:t>In this Endorsement:</w:t>
      </w:r>
    </w:p>
    <w:p w:rsidR="00DA6F50" w:rsidRPr="00121FB8" w:rsidRDefault="00DA6F50" w:rsidP="00DA6F5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:rsidR="00DA6F50" w:rsidRDefault="00DA6F50" w:rsidP="00DA6F50">
      <w:pPr>
        <w:pStyle w:val="HR"/>
      </w:pPr>
      <w:bookmarkStart w:id="7" w:name="_Toc248221271"/>
      <w:r>
        <w:t>4</w:t>
      </w:r>
      <w:r>
        <w:tab/>
        <w:t>Endorsement of State Declaration</w:t>
      </w:r>
      <w:bookmarkEnd w:id="7"/>
    </w:p>
    <w:p w:rsidR="00DA6F50" w:rsidRDefault="00DA6F50" w:rsidP="00DA6F5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:rsidR="00DA6F50" w:rsidRDefault="00DA6F50" w:rsidP="00DA6F50">
      <w:pPr>
        <w:pStyle w:val="R2"/>
      </w:pPr>
      <w:r>
        <w:tab/>
        <w:t>(2)</w:t>
      </w:r>
      <w:r>
        <w:tab/>
        <w:t xml:space="preserve">The endorsement of a declaration in relation to an employer mentioned in an item in Schedule 1 takes effect from the commencement of this </w:t>
      </w:r>
      <w:proofErr w:type="gramStart"/>
      <w:r>
        <w:t>instrument</w:t>
      </w:r>
      <w:proofErr w:type="gramEnd"/>
      <w:r>
        <w:t>.</w:t>
      </w:r>
    </w:p>
    <w:p w:rsidR="00590D65" w:rsidRDefault="00590D65" w:rsidP="00DA6F50">
      <w:pPr>
        <w:pStyle w:val="R1"/>
        <w:sectPr w:rsidR="00590D65" w:rsidSect="00C32E3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0D65" w:rsidRDefault="00590D65" w:rsidP="00590D65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5"/>
    </w:p>
    <w:p w:rsidR="00590D65" w:rsidRDefault="00590D65" w:rsidP="00590D6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Header"/>
        <w:rPr>
          <w:rStyle w:val="CharSchPTNo"/>
        </w:rPr>
      </w:pPr>
    </w:p>
    <w:p w:rsidR="00590D65" w:rsidRDefault="00590D65" w:rsidP="00590D65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E1BFA">
        <w:t>New South Wales</w:t>
      </w:r>
      <w:r>
        <w:t xml:space="preserve"> not to be a national system employer</w:t>
      </w:r>
      <w:bookmarkEnd w:id="8"/>
    </w:p>
    <w:p w:rsidR="00590D65" w:rsidRPr="00EB68A9" w:rsidRDefault="00590D65" w:rsidP="00590D65">
      <w:pPr>
        <w:pStyle w:val="Header"/>
        <w:keepNext/>
        <w:rPr>
          <w:vanish/>
        </w:rPr>
      </w:pPr>
    </w:p>
    <w:p w:rsidR="00590D65" w:rsidRPr="001A097D" w:rsidRDefault="00590D65" w:rsidP="00590D65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90D65" w:rsidTr="001C1591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9E1BFA">
            <w:pPr>
              <w:pStyle w:val="TableColHead"/>
            </w:pPr>
            <w:r>
              <w:t xml:space="preserve">Law of </w:t>
            </w:r>
            <w:r w:rsidR="009E1BFA">
              <w:t>New South Wales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D65" w:rsidRDefault="00590D65" w:rsidP="001C1591">
            <w:pPr>
              <w:pStyle w:val="TableColHead"/>
            </w:pPr>
            <w:r>
              <w:t>Date of effect of endorsement</w:t>
            </w:r>
          </w:p>
        </w:tc>
      </w:tr>
      <w:tr w:rsidR="00590D65" w:rsidTr="001C1591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590D65" w:rsidRDefault="00590D65" w:rsidP="001C1591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590D65" w:rsidRDefault="00DA6F50" w:rsidP="009E1BFA">
            <w:pPr>
              <w:pStyle w:val="TableText"/>
            </w:pPr>
            <w:r>
              <w:rPr>
                <w:i/>
                <w:iCs/>
              </w:rPr>
              <w:t xml:space="preserve">Industrial Relations </w:t>
            </w:r>
            <w:r w:rsidR="009E1BFA">
              <w:rPr>
                <w:i/>
                <w:iCs/>
              </w:rPr>
              <w:t xml:space="preserve">Act 1996 </w:t>
            </w:r>
            <w:r w:rsidR="00590D65">
              <w:rPr>
                <w:iCs/>
              </w:rPr>
              <w:t>(</w:t>
            </w:r>
            <w:r w:rsidR="009E1BFA">
              <w:rPr>
                <w:iCs/>
              </w:rPr>
              <w:t>NSW</w:t>
            </w:r>
            <w:r w:rsidR="00590D65">
              <w:rPr>
                <w:iCs/>
              </w:rPr>
              <w:t>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301645" w:rsidRDefault="009E1BFA" w:rsidP="001C1591">
            <w:pPr>
              <w:pStyle w:val="TableText"/>
            </w:pPr>
            <w:r>
              <w:t>Sydney Cricket and Sports Ground Trust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590D65" w:rsidRPr="00DA6F50" w:rsidRDefault="00F85D2F" w:rsidP="009E1BF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C0DA9">
              <w:rPr>
                <w:szCs w:val="22"/>
              </w:rPr>
              <w:t xml:space="preserve"> </w:t>
            </w:r>
            <w:r w:rsidR="009E1BFA">
              <w:rPr>
                <w:szCs w:val="22"/>
              </w:rPr>
              <w:t xml:space="preserve">April </w:t>
            </w:r>
            <w:r w:rsidR="005C0DA9">
              <w:rPr>
                <w:szCs w:val="22"/>
              </w:rPr>
              <w:t>201</w:t>
            </w:r>
            <w:r w:rsidR="009E1BFA">
              <w:rPr>
                <w:szCs w:val="22"/>
              </w:rPr>
              <w:t>7</w:t>
            </w:r>
          </w:p>
        </w:tc>
      </w:tr>
    </w:tbl>
    <w:p w:rsidR="00590D65" w:rsidRDefault="00590D65" w:rsidP="00590D6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590D65" w:rsidRDefault="00590D65" w:rsidP="00590D65">
      <w:pPr>
        <w:pStyle w:val="NoteEnd"/>
      </w:pPr>
      <w:r>
        <w:t>1.</w:t>
      </w:r>
      <w:r>
        <w:tab/>
        <w:t xml:space="preserve">All legislative instruments and compilations are registered on the </w:t>
      </w:r>
      <w:r w:rsidR="00C51195">
        <w:t>Federal Register of Legislati</w:t>
      </w:r>
      <w:r w:rsidR="003826BE">
        <w:t>on</w:t>
      </w:r>
      <w:r w:rsidR="00C51195">
        <w:t xml:space="preserve"> </w:t>
      </w:r>
      <w:r>
        <w:t xml:space="preserve">kept under the </w:t>
      </w:r>
      <w:r w:rsidR="000942AC" w:rsidRPr="000942AC">
        <w:rPr>
          <w:i/>
        </w:rPr>
        <w:t>Legisla</w:t>
      </w:r>
      <w:r w:rsidR="003826BE">
        <w:rPr>
          <w:i/>
        </w:rPr>
        <w:t xml:space="preserve">tion </w:t>
      </w:r>
      <w:r w:rsidR="000942AC" w:rsidRPr="000942AC">
        <w:rPr>
          <w:i/>
        </w:rPr>
        <w:t>Act 2003</w:t>
      </w:r>
      <w:r>
        <w:rPr>
          <w:i/>
        </w:rPr>
        <w:t xml:space="preserve">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</w:t>
      </w:r>
      <w:r w:rsidR="003826BE">
        <w:rPr>
          <w:u w:val="single"/>
        </w:rPr>
        <w:t>legislation</w:t>
      </w:r>
      <w:r w:rsidRPr="00DA0A32">
        <w:rPr>
          <w:u w:val="single"/>
        </w:rPr>
        <w:t>.gov.au</w:t>
      </w: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rPr>
          <w:rFonts w:ascii="Arial" w:hAnsi="Arial" w:cs="Arial"/>
          <w:sz w:val="22"/>
          <w:szCs w:val="22"/>
        </w:rPr>
      </w:pPr>
    </w:p>
    <w:p w:rsidR="00590D65" w:rsidRDefault="00590D65" w:rsidP="00590D65">
      <w:pPr>
        <w:jc w:val="center"/>
      </w:pPr>
    </w:p>
    <w:p w:rsidR="00590D65" w:rsidRDefault="00590D65" w:rsidP="00590D65"/>
    <w:p w:rsidR="00590D65" w:rsidRDefault="00590D65" w:rsidP="00590D65"/>
    <w:p w:rsidR="009C70D1" w:rsidRDefault="007B0670"/>
    <w:sectPr w:rsidR="009C70D1" w:rsidSect="00C32E3E">
      <w:head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2C" w:rsidRDefault="002E272C">
      <w:r>
        <w:separator/>
      </w:r>
    </w:p>
  </w:endnote>
  <w:endnote w:type="continuationSeparator" w:id="0">
    <w:p w:rsidR="002E272C" w:rsidRDefault="002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>
      <w:tc>
        <w:tcPr>
          <w:tcW w:w="1134" w:type="dxa"/>
        </w:tcPr>
        <w:p w:rsidR="00D2414F" w:rsidRPr="000E1CC4" w:rsidRDefault="00FA4255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2414F" w:rsidRPr="0056689B" w:rsidRDefault="00FA4255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5D053A" w:rsidRPr="005D053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:rsidR="00D2414F" w:rsidRPr="000E1CC4" w:rsidRDefault="007B0670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Default="007B0670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:rsidTr="00C32E3E">
      <w:trPr>
        <w:trHeight w:val="474"/>
      </w:trPr>
      <w:tc>
        <w:tcPr>
          <w:tcW w:w="7092" w:type="dxa"/>
        </w:tcPr>
        <w:p w:rsidR="00D2414F" w:rsidRPr="0056689B" w:rsidRDefault="007B0670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>
            <w:fldChar w:fldCharType="begin"/>
          </w:r>
          <w:r>
            <w:instrText xml:space="preserve">REF Citation \* MERGEFORMAT </w:instrText>
          </w:r>
          <w:r>
            <w:fldChar w:fldCharType="separate"/>
          </w:r>
          <w:r w:rsidR="005D053A">
            <w:t xml:space="preserve">Fair Work (State Declarations — employer not to be national system employer) Endorsement </w:t>
          </w:r>
          <w:r>
            <w:fldChar w:fldCharType="end"/>
          </w:r>
          <w:r w:rsidR="00FA4255" w:rsidRPr="006F398F">
            <w:rPr>
              <w:szCs w:val="18"/>
            </w:rPr>
            <w:t>(</w:t>
          </w:r>
          <w:proofErr w:type="spellStart"/>
          <w:r w:rsidR="00FA4255" w:rsidRPr="006F398F">
            <w:rPr>
              <w:szCs w:val="18"/>
            </w:rPr>
            <w:t>No.1</w:t>
          </w:r>
          <w:proofErr w:type="spellEnd"/>
          <w:r w:rsidR="00FA4255" w:rsidRPr="006F398F">
            <w:rPr>
              <w:szCs w:val="18"/>
            </w:rPr>
            <w:t>)</w:t>
          </w:r>
        </w:p>
      </w:tc>
      <w:tc>
        <w:tcPr>
          <w:tcW w:w="1320" w:type="dxa"/>
        </w:tcPr>
        <w:p w:rsidR="00D2414F" w:rsidRPr="000E1CC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:rsidR="00D2414F" w:rsidRDefault="007B0670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7B0670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5D053A">
            <w:rPr>
              <w:noProof/>
            </w:rPr>
            <w:t>Fair Work (State Declarations — employer not to be national system employer) Endorsement 2017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451BF5" w:rsidRDefault="007B067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7B06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Default="007B0670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7B0670" w:rsidP="00D2414F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Fair Work (State Declarations — employer not to be national system employer) Endorsement 2017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3D7214" w:rsidRDefault="00FA425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:rsidR="00D2414F" w:rsidRPr="00F10D43" w:rsidRDefault="007B0670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D2414F" w:rsidRPr="004F5D6D" w:rsidRDefault="007B0670" w:rsidP="00C32E3E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D053A">
            <w:t xml:space="preserve">Fair Work (State Declarations — employer not to be national system employer) Endorsement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451BF5" w:rsidRDefault="007B0670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2414F" w:rsidRPr="0055794B" w:rsidRDefault="007B0670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>
      <w:trPr>
        <w:trHeight w:val="70"/>
      </w:trPr>
      <w:tc>
        <w:tcPr>
          <w:tcW w:w="1134" w:type="dxa"/>
          <w:shd w:val="clear" w:color="auto" w:fill="auto"/>
        </w:tcPr>
        <w:p w:rsidR="00D2414F" w:rsidRDefault="007B0670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5D053A" w:rsidP="00926BF6">
          <w:pPr>
            <w:pStyle w:val="FooterCitation"/>
          </w:pPr>
          <w:fldSimple w:instr=" STYLEREF  Title  ">
            <w:r w:rsidR="007B0670">
              <w:rPr>
                <w:noProof/>
              </w:rPr>
              <w:t>Fair Work (State Declarations — employer not to be national system employer) Endorsement 2017 (No. 1)</w:t>
            </w:r>
          </w:fldSimple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B0670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D2414F" w:rsidRPr="00C83A6D" w:rsidRDefault="007B0670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556EB9" w:rsidRDefault="007B0670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Tr="00C32E3E">
      <w:tc>
        <w:tcPr>
          <w:tcW w:w="1134" w:type="dxa"/>
          <w:shd w:val="clear" w:color="auto" w:fill="auto"/>
        </w:tcPr>
        <w:p w:rsidR="00D2414F" w:rsidRDefault="007B0670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D2414F" w:rsidRPr="004F5D6D" w:rsidRDefault="007B0670" w:rsidP="00C32E3E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5D053A">
            <w:rPr>
              <w:noProof/>
            </w:rPr>
            <w:t>Fair Work (State Declarations — employer not to be national system employer) Endorsement 2017 (No. 1)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  <w:shd w:val="clear" w:color="auto" w:fill="auto"/>
        </w:tcPr>
        <w:p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:rsidR="00D2414F" w:rsidRPr="007C21F0" w:rsidRDefault="007B0670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2C" w:rsidRDefault="002E272C">
      <w:r>
        <w:separator/>
      </w:r>
    </w:p>
  </w:footnote>
  <w:footnote w:type="continuationSeparator" w:id="0">
    <w:p w:rsidR="002E272C" w:rsidRDefault="002E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7B0670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0E1CC4" w:rsidRDefault="007B0670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>
      <w:tc>
        <w:tcPr>
          <w:tcW w:w="8385" w:type="dxa"/>
        </w:tcPr>
        <w:p w:rsidR="00D2414F" w:rsidRPr="0056689B" w:rsidRDefault="007B0670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2414F" w:rsidRDefault="007B06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>
      <w:tc>
        <w:tcPr>
          <w:tcW w:w="8385" w:type="dxa"/>
        </w:tcPr>
        <w:p w:rsidR="00D2414F" w:rsidRPr="000E1CC4" w:rsidRDefault="007B0670"/>
      </w:tc>
    </w:tr>
    <w:tr w:rsidR="00D2414F" w:rsidRPr="000E1CC4">
      <w:tc>
        <w:tcPr>
          <w:tcW w:w="8385" w:type="dxa"/>
        </w:tcPr>
        <w:p w:rsidR="00D2414F" w:rsidRPr="000E1CC4" w:rsidRDefault="007B0670"/>
      </w:tc>
    </w:tr>
    <w:tr w:rsidR="00D2414F" w:rsidRPr="000E1CC4">
      <w:tc>
        <w:tcPr>
          <w:tcW w:w="8385" w:type="dxa"/>
        </w:tcPr>
        <w:p w:rsidR="00D2414F" w:rsidRPr="000E1CC4" w:rsidRDefault="007B0670"/>
      </w:tc>
    </w:tr>
  </w:tbl>
  <w:p w:rsidR="00D2414F" w:rsidRDefault="007B06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Even"/>
            <w:ind w:right="-108"/>
          </w:pPr>
          <w:r>
            <w:t>Contents</w:t>
          </w:r>
        </w:p>
      </w:tc>
    </w:tr>
    <w:tr w:rsidR="00D2414F">
      <w:tc>
        <w:tcPr>
          <w:tcW w:w="1546" w:type="dxa"/>
        </w:tcPr>
        <w:p w:rsidR="00D2414F" w:rsidRDefault="007B0670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D2414F" w:rsidRDefault="007B0670">
          <w:pPr>
            <w:pStyle w:val="HeaderLiteEven"/>
            <w:ind w:right="-108"/>
          </w:pPr>
        </w:p>
      </w:tc>
    </w:tr>
    <w:tr w:rsidR="00D2414F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7B0670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7B0670">
          <w:pPr>
            <w:pStyle w:val="HeaderLiteEven"/>
            <w:spacing w:before="120" w:after="60"/>
            <w:ind w:right="-108"/>
          </w:pPr>
        </w:p>
      </w:tc>
    </w:tr>
  </w:tbl>
  <w:p w:rsidR="00D2414F" w:rsidRPr="001269B3" w:rsidRDefault="00FA425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>
      <w:tc>
        <w:tcPr>
          <w:tcW w:w="8414" w:type="dxa"/>
          <w:gridSpan w:val="2"/>
        </w:tcPr>
        <w:p w:rsidR="00D2414F" w:rsidRDefault="00FA4255">
          <w:pPr>
            <w:pStyle w:val="HeaderLiteOdd"/>
          </w:pPr>
          <w:r>
            <w:t>Contents</w:t>
          </w:r>
        </w:p>
      </w:tc>
    </w:tr>
    <w:tr w:rsidR="00D2414F">
      <w:tc>
        <w:tcPr>
          <w:tcW w:w="6868" w:type="dxa"/>
          <w:vAlign w:val="bottom"/>
        </w:tcPr>
        <w:p w:rsidR="00D2414F" w:rsidRDefault="007B0670">
          <w:pPr>
            <w:pStyle w:val="HeaderLiteOdd"/>
          </w:pPr>
        </w:p>
      </w:tc>
      <w:tc>
        <w:tcPr>
          <w:tcW w:w="1546" w:type="dxa"/>
        </w:tcPr>
        <w:p w:rsidR="00D2414F" w:rsidRDefault="007B0670">
          <w:pPr>
            <w:pStyle w:val="HeaderLiteOdd"/>
          </w:pPr>
        </w:p>
      </w:tc>
    </w:tr>
    <w:tr w:rsidR="00D2414F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2414F" w:rsidRDefault="007B0670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D2414F" w:rsidRDefault="007B0670">
          <w:pPr>
            <w:pStyle w:val="HeaderLiteOdd"/>
            <w:spacing w:before="120" w:after="60"/>
          </w:pPr>
        </w:p>
      </w:tc>
    </w:tr>
  </w:tbl>
  <w:p w:rsidR="00D2414F" w:rsidRDefault="00FA425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>
      <w:tc>
        <w:tcPr>
          <w:tcW w:w="1548" w:type="dxa"/>
        </w:tcPr>
        <w:p w:rsidR="00D2414F" w:rsidRDefault="007B0670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7B0670">
          <w:pPr>
            <w:pStyle w:val="HeaderLiteEven"/>
          </w:pPr>
        </w:p>
      </w:tc>
    </w:tr>
    <w:tr w:rsidR="00D2414F">
      <w:tc>
        <w:tcPr>
          <w:tcW w:w="1548" w:type="dxa"/>
        </w:tcPr>
        <w:p w:rsidR="00D2414F" w:rsidRDefault="007B0670">
          <w:pPr>
            <w:pStyle w:val="HeaderLiteEven"/>
          </w:pPr>
        </w:p>
      </w:tc>
      <w:tc>
        <w:tcPr>
          <w:tcW w:w="6798" w:type="dxa"/>
          <w:vAlign w:val="bottom"/>
        </w:tcPr>
        <w:p w:rsidR="00D2414F" w:rsidRDefault="007B0670">
          <w:pPr>
            <w:pStyle w:val="HeaderLiteEven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7B0670">
          <w:pPr>
            <w:pStyle w:val="HeaderBoldEven"/>
          </w:pPr>
        </w:p>
      </w:tc>
    </w:tr>
  </w:tbl>
  <w:p w:rsidR="00D2414F" w:rsidRDefault="007B067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>
      <w:tc>
        <w:tcPr>
          <w:tcW w:w="6798" w:type="dxa"/>
          <w:vAlign w:val="bottom"/>
        </w:tcPr>
        <w:p w:rsidR="00D2414F" w:rsidRDefault="007B0670" w:rsidP="00C32E3E">
          <w:pPr>
            <w:pStyle w:val="HeaderLiteOdd"/>
          </w:pPr>
        </w:p>
      </w:tc>
      <w:tc>
        <w:tcPr>
          <w:tcW w:w="1548" w:type="dxa"/>
        </w:tcPr>
        <w:p w:rsidR="00D2414F" w:rsidRDefault="007B0670">
          <w:pPr>
            <w:pStyle w:val="HeaderLiteOdd"/>
          </w:pPr>
        </w:p>
      </w:tc>
    </w:tr>
    <w:tr w:rsidR="00D2414F">
      <w:tc>
        <w:tcPr>
          <w:tcW w:w="6798" w:type="dxa"/>
          <w:vAlign w:val="bottom"/>
        </w:tcPr>
        <w:p w:rsidR="00D2414F" w:rsidRDefault="007B0670">
          <w:pPr>
            <w:pStyle w:val="HeaderLiteOdd"/>
          </w:pPr>
        </w:p>
      </w:tc>
      <w:tc>
        <w:tcPr>
          <w:tcW w:w="1548" w:type="dxa"/>
        </w:tcPr>
        <w:p w:rsidR="00D2414F" w:rsidRDefault="007B0670">
          <w:pPr>
            <w:pStyle w:val="HeaderLiteOdd"/>
          </w:pPr>
        </w:p>
      </w:tc>
    </w:tr>
    <w:tr w:rsidR="00D2414F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2414F" w:rsidRDefault="007B0670">
          <w:pPr>
            <w:pStyle w:val="HeaderBoldOdd"/>
          </w:pPr>
        </w:p>
      </w:tc>
    </w:tr>
  </w:tbl>
  <w:p w:rsidR="00D2414F" w:rsidRDefault="007B067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Default="007B067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41054B" w:rsidRDefault="007B0670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4F" w:rsidRPr="00933C8B" w:rsidRDefault="007B0670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5"/>
    <w:rsid w:val="00007BAC"/>
    <w:rsid w:val="000101FC"/>
    <w:rsid w:val="00044F40"/>
    <w:rsid w:val="000942AC"/>
    <w:rsid w:val="000F1297"/>
    <w:rsid w:val="00250149"/>
    <w:rsid w:val="002677ED"/>
    <w:rsid w:val="00274F8B"/>
    <w:rsid w:val="00285B39"/>
    <w:rsid w:val="002E272C"/>
    <w:rsid w:val="00354863"/>
    <w:rsid w:val="003826BE"/>
    <w:rsid w:val="003A7906"/>
    <w:rsid w:val="003E74C7"/>
    <w:rsid w:val="0041095A"/>
    <w:rsid w:val="00590D65"/>
    <w:rsid w:val="005C0DA9"/>
    <w:rsid w:val="005D053A"/>
    <w:rsid w:val="0069660A"/>
    <w:rsid w:val="007373AE"/>
    <w:rsid w:val="007B0670"/>
    <w:rsid w:val="00925E7A"/>
    <w:rsid w:val="00926BF6"/>
    <w:rsid w:val="00987BB3"/>
    <w:rsid w:val="009D052B"/>
    <w:rsid w:val="009E1BFA"/>
    <w:rsid w:val="00A0488F"/>
    <w:rsid w:val="00B436CB"/>
    <w:rsid w:val="00BA7132"/>
    <w:rsid w:val="00BB4E78"/>
    <w:rsid w:val="00BC4907"/>
    <w:rsid w:val="00C50493"/>
    <w:rsid w:val="00C51195"/>
    <w:rsid w:val="00DA6F50"/>
    <w:rsid w:val="00EF7CD8"/>
    <w:rsid w:val="00F06324"/>
    <w:rsid w:val="00F85D2F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20F19B-DE17-4CD7-9374-EFC419BD1D0C" xsi:nil="true"/>
    <pdms_Reason xmlns="A420F19B-DE17-4CD7-9374-EFC419BD1D0C" xsi:nil="true"/>
    <pdms_AttachedBy xmlns="A420F19B-DE17-4CD7-9374-EFC419BD1D0C" xsi:nil="true"/>
    <pdms_SecurityClassification xmlns="A420F19B-DE17-4CD7-9374-EFC419BD1D0C" xsi:nil="true"/>
    <pdms_DocumentType xmlns="A420F19B-DE17-4CD7-9374-EFC419BD1D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16BC729F63BB74CA922C4B01C79DAD3" ma:contentTypeVersion="" ma:contentTypeDescription="PDMS Documentation Content Type" ma:contentTypeScope="" ma:versionID="d4663e59d6dae8faf51eed2a6a4688b5">
  <xsd:schema xmlns:xsd="http://www.w3.org/2001/XMLSchema" xmlns:xs="http://www.w3.org/2001/XMLSchema" xmlns:p="http://schemas.microsoft.com/office/2006/metadata/properties" xmlns:ns2="A420F19B-DE17-4CD7-9374-EFC419BD1D0C" targetNamespace="http://schemas.microsoft.com/office/2006/metadata/properties" ma:root="true" ma:fieldsID="4f922fc0a46fda0fa92d1f55102008be" ns2:_="">
    <xsd:import namespace="A420F19B-DE17-4CD7-9374-EFC419BD1D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F19B-DE17-4CD7-9374-EFC419BD1D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8E7F-5E91-4652-9828-6577C9C4D43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A420F19B-DE17-4CD7-9374-EFC419BD1D0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AE1E47-3046-4FEC-9588-AB6EBED6B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8B9B6-B9EE-4788-A953-4BDA0603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F19B-DE17-4CD7-9374-EFC419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2250-E48D-4698-B1A0-92E7EFC5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5B9E5C3D.dotm</Template>
  <TotalTime>0</TotalTime>
  <Pages>3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Cricket and  Sports Ground Trust Endorsement Instrument</vt:lpstr>
    </vt:vector>
  </TitlesOfParts>
  <Company>Australian Government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Cricket and  Sports Ground Trust Endorsement Instrument</dc:title>
  <dc:creator>Natalie Ratcliffe</dc:creator>
  <cp:lastModifiedBy>Harriet Boothman</cp:lastModifiedBy>
  <cp:revision>2</cp:revision>
  <cp:lastPrinted>2017-01-31T23:09:00Z</cp:lastPrinted>
  <dcterms:created xsi:type="dcterms:W3CDTF">2017-02-09T04:15:00Z</dcterms:created>
  <dcterms:modified xsi:type="dcterms:W3CDTF">2017-02-09T04:15:00Z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0x010100266966F133664895A6EE3632470D45F50100A16BC729F63BB74CA922C4B01C79DAD3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