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42535E" w:rsidP="006065DA">
      <w:pPr>
        <w:pStyle w:val="ShortT"/>
      </w:pPr>
      <w:r>
        <w:t xml:space="preserve">Migration (IMMI 17/022: </w:t>
      </w:r>
      <w:r w:rsidR="001B7738">
        <w:t xml:space="preserve">Arrangements for Work and Holiday </w:t>
      </w:r>
      <w:r w:rsidR="00A16664">
        <w:t xml:space="preserve">and </w:t>
      </w:r>
      <w:r w:rsidR="001B7738">
        <w:t>Working Holiday Visa Applications</w:t>
      </w:r>
      <w:r>
        <w:t>)</w:t>
      </w:r>
      <w:r w:rsidR="006065DA" w:rsidRPr="00DA182D">
        <w:t xml:space="preserve"> </w:t>
      </w:r>
      <w:r w:rsidR="00BF0723">
        <w:t>Amendment</w:t>
      </w:r>
      <w:r w:rsidR="00A16664">
        <w:t xml:space="preserve"> Instrument</w:t>
      </w:r>
      <w:r w:rsidR="00CE54E1">
        <w:t xml:space="preserve"> 2017</w:t>
      </w:r>
      <w:r w:rsidR="00A16664">
        <w:t xml:space="preserve"> 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16664">
        <w:rPr>
          <w:szCs w:val="22"/>
        </w:rPr>
        <w:t>Christine Dacey</w:t>
      </w:r>
      <w:r w:rsidRPr="00DA182D">
        <w:rPr>
          <w:szCs w:val="22"/>
        </w:rPr>
        <w:t xml:space="preserve">, </w:t>
      </w:r>
      <w:r w:rsidR="00A16664">
        <w:rPr>
          <w:szCs w:val="22"/>
        </w:rPr>
        <w:t>Senior Executive Service</w:t>
      </w:r>
      <w:r w:rsidRPr="00DA182D">
        <w:rPr>
          <w:szCs w:val="22"/>
        </w:rPr>
        <w:t>,</w:t>
      </w:r>
      <w:r w:rsidR="0042535E">
        <w:rPr>
          <w:szCs w:val="22"/>
        </w:rPr>
        <w:t xml:space="preserve"> Band t</w:t>
      </w:r>
      <w:r w:rsidR="00A16664">
        <w:rPr>
          <w:szCs w:val="22"/>
        </w:rPr>
        <w:t>wo, Visa &amp; Citizenship Management Division, and Delegate of the Minister for Immigration and Border Protection,</w:t>
      </w:r>
      <w:r w:rsidRPr="00DA182D">
        <w:rPr>
          <w:szCs w:val="22"/>
        </w:rPr>
        <w:t xml:space="preserve"> </w:t>
      </w:r>
      <w:r w:rsidR="00A16664"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73191">
        <w:rPr>
          <w:szCs w:val="22"/>
        </w:rPr>
        <w:t>20 February 2017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F73191" w:rsidRDefault="00F73191" w:rsidP="006065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Christine Dacey</w:t>
      </w:r>
    </w:p>
    <w:p w:rsidR="006065DA" w:rsidRPr="00D0033B" w:rsidRDefault="0042535E" w:rsidP="00D0033B">
      <w:pPr>
        <w:keepNext/>
        <w:spacing w:before="300" w:line="240" w:lineRule="atLeast"/>
        <w:ind w:right="397"/>
        <w:jc w:val="both"/>
        <w:rPr>
          <w:szCs w:val="22"/>
        </w:rPr>
      </w:pPr>
      <w:r w:rsidRPr="00D0033B">
        <w:rPr>
          <w:szCs w:val="22"/>
        </w:rPr>
        <w:t>CHRISTINE DACEY</w:t>
      </w:r>
      <w:bookmarkStart w:id="0" w:name="_GoBack"/>
      <w:bookmarkEnd w:id="0"/>
    </w:p>
    <w:p w:rsidR="006065DA" w:rsidRPr="000D3FB9" w:rsidRDefault="003216C4" w:rsidP="006065DA">
      <w:pPr>
        <w:pStyle w:val="SignCoverPageEnd"/>
        <w:rPr>
          <w:sz w:val="22"/>
        </w:rPr>
      </w:pPr>
      <w:r>
        <w:rPr>
          <w:sz w:val="22"/>
        </w:rPr>
        <w:t>Senior Executive Service, Band t</w:t>
      </w:r>
      <w:r w:rsidR="00A16664">
        <w:rPr>
          <w:sz w:val="22"/>
        </w:rPr>
        <w:t>wo, Visa &amp; Citizenship Management Division, and Delegate of the Minister for Immigration and Border Protection</w:t>
      </w:r>
    </w:p>
    <w:p w:rsidR="0048364F" w:rsidRDefault="0048364F" w:rsidP="009346E3">
      <w:pPr>
        <w:jc w:val="both"/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83A80" w:rsidRDefault="00E83A80" w:rsidP="00B20990">
      <w:pPr>
        <w:outlineLvl w:val="0"/>
        <w:rPr>
          <w:sz w:val="36"/>
        </w:rPr>
      </w:pPr>
    </w:p>
    <w:p w:rsidR="00843F3A" w:rsidRDefault="00843F3A" w:rsidP="00843F3A">
      <w:pPr>
        <w:pStyle w:val="TOC5"/>
        <w:ind w:left="0" w:firstLine="0"/>
        <w:rPr>
          <w:b/>
          <w:noProof/>
          <w:sz w:val="24"/>
          <w:szCs w:val="24"/>
        </w:rPr>
      </w:pPr>
      <w:bookmarkStart w:id="1" w:name="BKCheck15B_2"/>
      <w:bookmarkEnd w:id="1"/>
      <w:r w:rsidRPr="00843F3A">
        <w:rPr>
          <w:b/>
          <w:noProof/>
          <w:sz w:val="24"/>
          <w:szCs w:val="24"/>
        </w:rPr>
        <w:t>Part 1—Preliminary</w:t>
      </w:r>
      <w:r w:rsidRPr="00843F3A">
        <w:rPr>
          <w:noProof/>
          <w:szCs w:val="18"/>
        </w:rPr>
        <w:tab/>
      </w:r>
      <w:r w:rsidRPr="00204A9F">
        <w:rPr>
          <w:b/>
          <w:noProof/>
          <w:sz w:val="24"/>
          <w:szCs w:val="24"/>
        </w:rPr>
        <w:fldChar w:fldCharType="begin"/>
      </w:r>
      <w:r w:rsidRPr="00204A9F">
        <w:rPr>
          <w:b/>
          <w:noProof/>
          <w:sz w:val="24"/>
          <w:szCs w:val="24"/>
        </w:rPr>
        <w:instrText xml:space="preserve"> PAGEREF _Toc474222196 \h </w:instrText>
      </w:r>
      <w:r w:rsidRPr="00204A9F">
        <w:rPr>
          <w:b/>
          <w:noProof/>
          <w:sz w:val="24"/>
          <w:szCs w:val="24"/>
        </w:rPr>
      </w:r>
      <w:r w:rsidRPr="00204A9F">
        <w:rPr>
          <w:b/>
          <w:noProof/>
          <w:sz w:val="24"/>
          <w:szCs w:val="24"/>
        </w:rPr>
        <w:fldChar w:fldCharType="separate"/>
      </w:r>
      <w:r w:rsidRPr="00204A9F">
        <w:rPr>
          <w:b/>
          <w:noProof/>
          <w:sz w:val="24"/>
          <w:szCs w:val="24"/>
        </w:rPr>
        <w:t>1</w:t>
      </w:r>
      <w:r w:rsidRPr="00204A9F">
        <w:rPr>
          <w:b/>
          <w:noProof/>
          <w:sz w:val="24"/>
          <w:szCs w:val="24"/>
        </w:rPr>
        <w:fldChar w:fldCharType="end"/>
      </w:r>
    </w:p>
    <w:p w:rsidR="00843F3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43F3A">
        <w:rPr>
          <w:noProof/>
        </w:rPr>
        <w:t>1  Name</w:t>
      </w:r>
      <w:r w:rsidR="00843F3A">
        <w:rPr>
          <w:noProof/>
        </w:rPr>
        <w:tab/>
      </w:r>
      <w:r w:rsidR="00843F3A">
        <w:rPr>
          <w:noProof/>
        </w:rPr>
        <w:fldChar w:fldCharType="begin"/>
      </w:r>
      <w:r w:rsidR="00843F3A">
        <w:rPr>
          <w:noProof/>
        </w:rPr>
        <w:instrText xml:space="preserve"> PAGEREF _Toc474222196 \h </w:instrText>
      </w:r>
      <w:r w:rsidR="00843F3A">
        <w:rPr>
          <w:noProof/>
        </w:rPr>
      </w:r>
      <w:r w:rsidR="00843F3A">
        <w:rPr>
          <w:noProof/>
        </w:rPr>
        <w:fldChar w:fldCharType="separate"/>
      </w:r>
      <w:r w:rsidR="00843F3A">
        <w:rPr>
          <w:noProof/>
        </w:rPr>
        <w:t>1</w:t>
      </w:r>
      <w:r w:rsidR="00843F3A">
        <w:rPr>
          <w:noProof/>
        </w:rPr>
        <w:fldChar w:fldCharType="end"/>
      </w:r>
    </w:p>
    <w:p w:rsidR="00843F3A" w:rsidRDefault="0084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_Toc474222197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43F3A" w:rsidRDefault="0084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_Toc474222198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43F3A" w:rsidRDefault="0084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_Toc474222199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43F3A" w:rsidRDefault="00843F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_Toc474222200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43F3A" w:rsidRDefault="00843F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Work and Holiday and Working Holiday Visa Applications 2017/003 (IMMI 17/003)(F2016L02011)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_Toc474222201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83A80" w:rsidRDefault="00E83A80" w:rsidP="00E83A80">
      <w:pPr>
        <w:outlineLvl w:val="0"/>
        <w:rPr>
          <w:sz w:val="36"/>
        </w:rPr>
      </w:pPr>
      <w:bookmarkStart w:id="2" w:name="_Toc455049256"/>
    </w:p>
    <w:p w:rsidR="00E83A80" w:rsidRPr="00E83A80" w:rsidRDefault="007B181B" w:rsidP="00E83A80">
      <w:pPr>
        <w:outlineLvl w:val="0"/>
        <w:rPr>
          <w:rFonts w:eastAsia="Times New Roman" w:cs="Times New Roman"/>
          <w:b/>
          <w:noProof/>
          <w:kern w:val="28"/>
          <w:sz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lang w:eastAsia="en-AU"/>
        </w:rPr>
        <w:t xml:space="preserve">Part 1- </w:t>
      </w:r>
      <w:r w:rsidR="00E83A80" w:rsidRPr="00E83A80">
        <w:rPr>
          <w:rFonts w:eastAsia="Times New Roman" w:cs="Times New Roman"/>
          <w:b/>
          <w:noProof/>
          <w:kern w:val="28"/>
          <w:sz w:val="32"/>
          <w:lang w:eastAsia="en-AU"/>
        </w:rPr>
        <w:t>Preliminary</w:t>
      </w:r>
    </w:p>
    <w:p w:rsidR="006065DA" w:rsidRPr="009C2562" w:rsidRDefault="006065DA" w:rsidP="006065DA">
      <w:pPr>
        <w:pStyle w:val="ActHead5"/>
      </w:pPr>
      <w:bookmarkStart w:id="3" w:name="_Toc474222196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3"/>
    </w:p>
    <w:p w:rsidR="002C2893" w:rsidRDefault="006065DA" w:rsidP="00F42BBF">
      <w:pPr>
        <w:pStyle w:val="subsection"/>
        <w:ind w:left="720" w:firstLine="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7B181B" w:rsidRPr="007B181B">
        <w:rPr>
          <w:i/>
        </w:rPr>
        <w:t xml:space="preserve">Migration (IMMI 17/022 </w:t>
      </w:r>
      <w:r w:rsidR="00CE54E1">
        <w:rPr>
          <w:i/>
        </w:rPr>
        <w:t>Arrangements for Work and Holiday and Working Holiday Visa Applications</w:t>
      </w:r>
      <w:r w:rsidR="004F5FAE">
        <w:rPr>
          <w:i/>
        </w:rPr>
        <w:t>)</w:t>
      </w:r>
      <w:r w:rsidR="00CE54E1">
        <w:rPr>
          <w:i/>
        </w:rPr>
        <w:t xml:space="preserve"> Amendment Instrument 2017</w:t>
      </w:r>
      <w:r w:rsidRPr="009C2562">
        <w:t>.</w:t>
      </w:r>
      <w:r w:rsidR="00F42BBF">
        <w:t xml:space="preserve"> </w:t>
      </w:r>
      <w:r w:rsidR="002C2893">
        <w:t>This instrument may be cited as IMMI 17/</w:t>
      </w:r>
      <w:r w:rsidR="00E045D2">
        <w:t>022</w:t>
      </w:r>
      <w:r w:rsidR="002C2893">
        <w:t>.</w:t>
      </w:r>
    </w:p>
    <w:p w:rsidR="006065DA" w:rsidRDefault="006065DA" w:rsidP="006065DA">
      <w:pPr>
        <w:pStyle w:val="ActHead5"/>
      </w:pPr>
      <w:bookmarkStart w:id="5" w:name="_Toc455049257"/>
      <w:bookmarkStart w:id="6" w:name="_Toc474222197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:rsidR="006065DA" w:rsidRPr="00232984" w:rsidRDefault="006065DA" w:rsidP="00F42BBF">
      <w:pPr>
        <w:pStyle w:val="subsection"/>
        <w:ind w:left="720" w:firstLine="0"/>
      </w:pPr>
      <w:r>
        <w:t xml:space="preserve">This instrument commences </w:t>
      </w:r>
      <w:r w:rsidR="00F42BBF">
        <w:t xml:space="preserve">on </w:t>
      </w:r>
      <w:r w:rsidR="00CE54E1">
        <w:t xml:space="preserve">1 March 2017. </w:t>
      </w:r>
    </w:p>
    <w:p w:rsidR="006065DA" w:rsidRPr="009C2562" w:rsidRDefault="006065DA" w:rsidP="006065DA">
      <w:pPr>
        <w:pStyle w:val="ActHead5"/>
      </w:pPr>
      <w:bookmarkStart w:id="7" w:name="_Toc455049258"/>
      <w:bookmarkStart w:id="8" w:name="_Toc474222198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:rsidR="006065DA" w:rsidRPr="009C2562" w:rsidRDefault="00F42BBF" w:rsidP="00F42BBF">
      <w:pPr>
        <w:pStyle w:val="subsection"/>
        <w:ind w:left="720" w:firstLine="0"/>
      </w:pPr>
      <w:r>
        <w:tab/>
      </w:r>
      <w:r w:rsidR="006065DA" w:rsidRPr="009C2562">
        <w:t xml:space="preserve">This instrument is made under </w:t>
      </w:r>
      <w:r w:rsidR="00AC55C8">
        <w:t>paragraph</w:t>
      </w:r>
      <w:r w:rsidR="001E1A34">
        <w:t xml:space="preserve"> </w:t>
      </w:r>
      <w:r w:rsidR="004F5FAE">
        <w:t>1224A</w:t>
      </w:r>
      <w:r w:rsidR="003935A7">
        <w:t>(3)(a)</w:t>
      </w:r>
      <w:r w:rsidR="001E1A34">
        <w:t xml:space="preserve"> and </w:t>
      </w:r>
      <w:r w:rsidR="00325443">
        <w:t>1224A(3)(aa)</w:t>
      </w:r>
      <w:r w:rsidR="001E1A34">
        <w:t xml:space="preserve"> </w:t>
      </w:r>
      <w:r w:rsidR="003935A7">
        <w:t>o</w:t>
      </w:r>
      <w:r w:rsidR="00EC4ACF">
        <w:t xml:space="preserve">f </w:t>
      </w:r>
      <w:r>
        <w:br/>
      </w:r>
      <w:r w:rsidR="00EC4ACF">
        <w:t>Schedule 1 to the Regulations, and 462.221</w:t>
      </w:r>
      <w:r w:rsidR="00993B9E">
        <w:t>(c)</w:t>
      </w:r>
      <w:r w:rsidR="00EC4ACF">
        <w:t xml:space="preserve"> of Schedule 2 of the Regulations.</w:t>
      </w:r>
    </w:p>
    <w:p w:rsidR="006065DA" w:rsidRPr="006065DA" w:rsidRDefault="006065DA" w:rsidP="009346E3">
      <w:pPr>
        <w:pStyle w:val="ActHead5"/>
      </w:pPr>
      <w:bookmarkStart w:id="9" w:name="_Toc455049259"/>
      <w:bookmarkStart w:id="10" w:name="_Toc474222199"/>
      <w:r w:rsidRPr="006065DA">
        <w:t>4  Schedules</w:t>
      </w:r>
      <w:bookmarkEnd w:id="9"/>
      <w:bookmarkEnd w:id="10"/>
    </w:p>
    <w:p w:rsidR="00833B7C" w:rsidRDefault="00F42BBF" w:rsidP="00F42BBF">
      <w:pPr>
        <w:pStyle w:val="subsection"/>
        <w:ind w:left="720" w:firstLine="0"/>
      </w:pPr>
      <w:r>
        <w:tab/>
      </w:r>
      <w:r w:rsidR="006065DA"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33B7C" w:rsidRDefault="00833B7C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48364F" w:rsidRDefault="0048364F" w:rsidP="00953707">
      <w:pPr>
        <w:pStyle w:val="ActHead6"/>
        <w:pageBreakBefore/>
        <w:spacing w:line="276" w:lineRule="auto"/>
      </w:pPr>
      <w:bookmarkStart w:id="11" w:name="_Toc455049260"/>
      <w:bookmarkStart w:id="12" w:name="_Toc474222200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:rsidR="0084172C" w:rsidRDefault="00EC4ACF" w:rsidP="00953707">
      <w:pPr>
        <w:pStyle w:val="ActHead9"/>
        <w:spacing w:line="276" w:lineRule="auto"/>
      </w:pPr>
      <w:bookmarkStart w:id="13" w:name="_Toc474222201"/>
      <w:r>
        <w:t>Arrangements for Work and Holiday and Working Holiday Visa Applications 2017/003 (IMMI 17/003</w:t>
      </w:r>
      <w:r w:rsidR="004F5FAE">
        <w:t>)(F2016L02011)</w:t>
      </w:r>
      <w:bookmarkEnd w:id="13"/>
    </w:p>
    <w:p w:rsidR="00B93516" w:rsidRPr="00190A65" w:rsidRDefault="00EC4ACF" w:rsidP="00B93516">
      <w:pPr>
        <w:pStyle w:val="ItemHead"/>
        <w:rPr>
          <w:rFonts w:ascii="Times New Roman" w:hAnsi="Times New Roman"/>
        </w:rPr>
      </w:pPr>
      <w:r w:rsidRPr="00190A65">
        <w:rPr>
          <w:rFonts w:ascii="Times New Roman" w:hAnsi="Times New Roman"/>
        </w:rPr>
        <w:t>1</w:t>
      </w:r>
      <w:r w:rsidR="00B93516" w:rsidRPr="00190A65">
        <w:rPr>
          <w:rFonts w:ascii="Times New Roman" w:hAnsi="Times New Roman"/>
        </w:rPr>
        <w:t xml:space="preserve">  </w:t>
      </w:r>
      <w:r w:rsidR="00E046D3" w:rsidRPr="00190A65">
        <w:rPr>
          <w:rFonts w:ascii="Times New Roman" w:hAnsi="Times New Roman"/>
        </w:rPr>
        <w:t>Schedule 1 – Work and Holiday (Temporary)(Class US) and Subclass 462 (Work and Holiday) Visa (specified countries and education qualifications)</w:t>
      </w:r>
      <w:r w:rsidR="004B263E" w:rsidRPr="00190A65">
        <w:rPr>
          <w:rFonts w:ascii="Times New Roman" w:hAnsi="Times New Roman"/>
        </w:rPr>
        <w:t xml:space="preserve"> </w:t>
      </w:r>
    </w:p>
    <w:p w:rsidR="007858AC" w:rsidRDefault="00E540DE" w:rsidP="006213E8">
      <w:pPr>
        <w:pStyle w:val="Item"/>
        <w:keepNext/>
      </w:pPr>
      <w:r>
        <w:t xml:space="preserve">After </w:t>
      </w:r>
      <w:r w:rsidR="004B263E">
        <w:t>“</w:t>
      </w:r>
      <w:r w:rsidR="004F5FAE">
        <w:t>row 19</w:t>
      </w:r>
      <w:r>
        <w:t>”, insert new row:</w:t>
      </w:r>
    </w:p>
    <w:p w:rsidR="00E540DE" w:rsidRDefault="00E540DE" w:rsidP="006213E8">
      <w:pPr>
        <w:pStyle w:val="Item"/>
        <w:keepNext/>
      </w:pPr>
      <w:r>
        <w:t xml:space="preserve"> </w:t>
      </w:r>
      <w:r w:rsidR="00953707">
        <w:t xml:space="preserve"> </w:t>
      </w:r>
      <w:r w:rsidR="006213E8">
        <w:t xml:space="preserve">     </w:t>
      </w:r>
    </w:p>
    <w:tbl>
      <w:tblPr>
        <w:tblStyle w:val="TableGrid"/>
        <w:tblW w:w="8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3"/>
        <w:gridCol w:w="1276"/>
        <w:gridCol w:w="2268"/>
        <w:gridCol w:w="2126"/>
        <w:gridCol w:w="2693"/>
      </w:tblGrid>
      <w:tr w:rsidR="006213E8" w:rsidTr="007858AC">
        <w:trPr>
          <w:trHeight w:val="1020"/>
        </w:trPr>
        <w:tc>
          <w:tcPr>
            <w:tcW w:w="523" w:type="dxa"/>
          </w:tcPr>
          <w:p w:rsidR="00E540DE" w:rsidRPr="00E540DE" w:rsidRDefault="00E540DE" w:rsidP="006213E8">
            <w:pPr>
              <w:pStyle w:val="ItemHead"/>
              <w:rPr>
                <w:rFonts w:ascii="Times New Roman" w:hAnsi="Times New Roman"/>
                <w:b w:val="0"/>
                <w:kern w:val="0"/>
                <w:sz w:val="22"/>
              </w:rPr>
            </w:pPr>
            <w:r w:rsidRPr="00E540DE">
              <w:rPr>
                <w:rFonts w:ascii="Times New Roman" w:hAnsi="Times New Roman"/>
                <w:b w:val="0"/>
                <w:kern w:val="0"/>
                <w:sz w:val="22"/>
              </w:rPr>
              <w:t>20</w:t>
            </w:r>
          </w:p>
        </w:tc>
        <w:tc>
          <w:tcPr>
            <w:tcW w:w="1276" w:type="dxa"/>
          </w:tcPr>
          <w:p w:rsidR="00E540DE" w:rsidRPr="00E540DE" w:rsidRDefault="00E540DE" w:rsidP="006213E8">
            <w:pPr>
              <w:pStyle w:val="ItemHead"/>
              <w:rPr>
                <w:rFonts w:ascii="Times New Roman" w:hAnsi="Times New Roman"/>
                <w:b w:val="0"/>
                <w:kern w:val="0"/>
                <w:sz w:val="22"/>
              </w:rPr>
            </w:pPr>
            <w:r w:rsidRPr="00E540DE">
              <w:rPr>
                <w:rFonts w:ascii="Times New Roman" w:hAnsi="Times New Roman"/>
                <w:b w:val="0"/>
                <w:kern w:val="0"/>
                <w:sz w:val="22"/>
              </w:rPr>
              <w:t>Vietnam</w:t>
            </w:r>
          </w:p>
        </w:tc>
        <w:tc>
          <w:tcPr>
            <w:tcW w:w="2268" w:type="dxa"/>
          </w:tcPr>
          <w:p w:rsidR="00E540DE" w:rsidRPr="00E540DE" w:rsidRDefault="00E540DE" w:rsidP="007858AC">
            <w:pPr>
              <w:pStyle w:val="ItemHead"/>
              <w:numPr>
                <w:ilvl w:val="0"/>
                <w:numId w:val="15"/>
              </w:numPr>
              <w:tabs>
                <w:tab w:val="left" w:pos="2018"/>
              </w:tabs>
              <w:rPr>
                <w:rFonts w:ascii="Times New Roman" w:hAnsi="Times New Roman"/>
                <w:b w:val="0"/>
                <w:kern w:val="0"/>
                <w:sz w:val="22"/>
              </w:rPr>
            </w:pPr>
            <w:r w:rsidRPr="00E540DE">
              <w:rPr>
                <w:rFonts w:ascii="Times New Roman" w:hAnsi="Times New Roman"/>
                <w:b w:val="0"/>
                <w:kern w:val="0"/>
                <w:sz w:val="22"/>
              </w:rPr>
              <w:t>tertiary qualifications; or</w:t>
            </w:r>
          </w:p>
          <w:p w:rsidR="00E540DE" w:rsidRPr="00E540DE" w:rsidRDefault="00E540DE" w:rsidP="006213E8">
            <w:pPr>
              <w:pStyle w:val="ItemHead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has successfully completed at least two years of undergraduate university study</w:t>
            </w:r>
          </w:p>
        </w:tc>
        <w:tc>
          <w:tcPr>
            <w:tcW w:w="2126" w:type="dxa"/>
          </w:tcPr>
          <w:p w:rsidR="00E540DE" w:rsidRPr="003A0E19" w:rsidRDefault="000464BD" w:rsidP="006213E8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Not applicable</w:t>
            </w:r>
          </w:p>
        </w:tc>
        <w:tc>
          <w:tcPr>
            <w:tcW w:w="2693" w:type="dxa"/>
          </w:tcPr>
          <w:p w:rsidR="00E540DE" w:rsidRPr="00E540DE" w:rsidRDefault="00E540DE" w:rsidP="008D105B">
            <w:pPr>
              <w:pStyle w:val="ItemHead"/>
              <w:spacing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540DE">
              <w:rPr>
                <w:rFonts w:ascii="Times New Roman" w:hAnsi="Times New Roman"/>
                <w:b w:val="0"/>
                <w:sz w:val="22"/>
                <w:szCs w:val="22"/>
              </w:rPr>
              <w:t>AVAC Visa Application Centre</w:t>
            </w:r>
          </w:p>
          <w:p w:rsidR="00E540DE" w:rsidRPr="00E540DE" w:rsidRDefault="00E540DE" w:rsidP="008D105B">
            <w:pPr>
              <w:pStyle w:val="Item"/>
              <w:keepNext/>
              <w:spacing w:before="0" w:line="276" w:lineRule="auto"/>
              <w:ind w:left="0"/>
              <w:rPr>
                <w:szCs w:val="22"/>
              </w:rPr>
            </w:pPr>
            <w:proofErr w:type="spellStart"/>
            <w:r w:rsidRPr="00E540DE">
              <w:rPr>
                <w:szCs w:val="22"/>
              </w:rPr>
              <w:t>Gelex</w:t>
            </w:r>
            <w:proofErr w:type="spellEnd"/>
            <w:r w:rsidRPr="00E540DE">
              <w:rPr>
                <w:szCs w:val="22"/>
              </w:rPr>
              <w:t xml:space="preserve"> Tower </w:t>
            </w:r>
          </w:p>
          <w:p w:rsidR="00E540DE" w:rsidRDefault="00E540DE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540DE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>rd</w:t>
            </w:r>
            <w:r w:rsidRPr="00E540D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21AA9">
              <w:rPr>
                <w:rFonts w:ascii="Times New Roman" w:hAnsi="Times New Roman"/>
                <w:b w:val="0"/>
                <w:sz w:val="22"/>
                <w:szCs w:val="22"/>
              </w:rPr>
              <w:t>Floor, 52 Le Dai Hanh Street,</w:t>
            </w:r>
          </w:p>
          <w:p w:rsidR="0007418C" w:rsidRDefault="00C21AA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Le Dai Hanh Ward, </w:t>
            </w:r>
          </w:p>
          <w:p w:rsidR="00C21AA9" w:rsidRPr="00C21AA9" w:rsidRDefault="00C21AA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>Ha</w:t>
            </w:r>
            <w:r w:rsidR="004F5FAE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 Ba Trung District,</w:t>
            </w:r>
          </w:p>
          <w:p w:rsidR="00C21AA9" w:rsidRDefault="004F5FAE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Ha</w:t>
            </w:r>
            <w:r w:rsidR="0007418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507159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="00C21AA9" w:rsidRPr="00C21AA9">
              <w:rPr>
                <w:rFonts w:ascii="Times New Roman" w:hAnsi="Times New Roman"/>
                <w:b w:val="0"/>
                <w:sz w:val="22"/>
                <w:szCs w:val="22"/>
              </w:rPr>
              <w:t>oi</w:t>
            </w:r>
            <w:proofErr w:type="spellEnd"/>
            <w:r w:rsidR="00C21AA9" w:rsidRPr="00C21AA9">
              <w:rPr>
                <w:rFonts w:ascii="Times New Roman" w:hAnsi="Times New Roman"/>
                <w:b w:val="0"/>
                <w:sz w:val="22"/>
                <w:szCs w:val="22"/>
              </w:rPr>
              <w:t>, VIETNAM</w:t>
            </w:r>
          </w:p>
          <w:p w:rsidR="00C21AA9" w:rsidRPr="003A0E19" w:rsidRDefault="004F5FAE" w:rsidP="008D105B">
            <w:pPr>
              <w:pStyle w:val="ItemHead"/>
              <w:spacing w:line="276" w:lineRule="auto"/>
              <w:ind w:left="1429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OR</w:t>
            </w:r>
            <w:r w:rsidR="00C21AA9"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C21AA9" w:rsidRPr="00C21AA9" w:rsidRDefault="00C21AA9" w:rsidP="008D105B">
            <w:pPr>
              <w:pStyle w:val="ItemHead"/>
              <w:spacing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AVAC Visa Application Centre </w:t>
            </w:r>
          </w:p>
          <w:p w:rsidR="00C21AA9" w:rsidRPr="00C21AA9" w:rsidRDefault="00C21AA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5th Floor, </w:t>
            </w:r>
            <w:proofErr w:type="spellStart"/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>Resco</w:t>
            </w:r>
            <w:proofErr w:type="spellEnd"/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 Tower, 94-96 Nguyen Du Street</w:t>
            </w:r>
          </w:p>
          <w:p w:rsidR="00C21AA9" w:rsidRPr="00C21AA9" w:rsidRDefault="00C21AA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Ben </w:t>
            </w:r>
            <w:proofErr w:type="spellStart"/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>Nghe</w:t>
            </w:r>
            <w:proofErr w:type="spellEnd"/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 Ward, District 1</w:t>
            </w:r>
          </w:p>
          <w:p w:rsidR="00C21AA9" w:rsidRDefault="00C21AA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>Ho</w:t>
            </w:r>
            <w:proofErr w:type="spellEnd"/>
            <w:r w:rsidRPr="00C21AA9">
              <w:rPr>
                <w:rFonts w:ascii="Times New Roman" w:hAnsi="Times New Roman"/>
                <w:b w:val="0"/>
                <w:sz w:val="22"/>
                <w:szCs w:val="22"/>
              </w:rPr>
              <w:t xml:space="preserve"> Chi Minh City, VIETNAM</w:t>
            </w:r>
          </w:p>
          <w:p w:rsidR="003A0E19" w:rsidRDefault="004F5FAE" w:rsidP="008D105B">
            <w:pPr>
              <w:pStyle w:val="ItemHead"/>
              <w:spacing w:line="276" w:lineRule="auto"/>
              <w:ind w:left="1429"/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OR</w:t>
            </w:r>
            <w:r w:rsidR="003A0E19"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3A0E19" w:rsidRPr="003A0E19" w:rsidRDefault="003A0E19" w:rsidP="008D105B">
            <w:pPr>
              <w:pStyle w:val="ItemHead"/>
              <w:spacing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AVAC Visa Application Centre </w:t>
            </w:r>
          </w:p>
          <w:p w:rsidR="003A0E19" w:rsidRP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6th ACB Building, 218 Bach Dang Street </w:t>
            </w:r>
          </w:p>
          <w:p w:rsidR="0007418C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Phuoc</w:t>
            </w:r>
            <w:proofErr w:type="spellEnd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Ninh</w:t>
            </w:r>
            <w:proofErr w:type="spellEnd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 Ward, </w:t>
            </w:r>
          </w:p>
          <w:p w:rsidR="003A0E19" w:rsidRP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Hai Chau District </w:t>
            </w:r>
          </w:p>
          <w:p w:rsid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Danang</w:t>
            </w:r>
            <w:proofErr w:type="spellEnd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 City, VIETNAM </w:t>
            </w:r>
          </w:p>
          <w:p w:rsidR="008D105B" w:rsidRPr="008D105B" w:rsidRDefault="008D105B" w:rsidP="00DF0B3E">
            <w:pPr>
              <w:pStyle w:val="Item"/>
            </w:pPr>
          </w:p>
          <w:p w:rsidR="003A0E19" w:rsidRDefault="004F5FAE" w:rsidP="00DF0B3E">
            <w:pPr>
              <w:pStyle w:val="Item"/>
              <w:keepNext/>
            </w:pPr>
            <w:r>
              <w:t>OR</w:t>
            </w:r>
            <w:r w:rsidR="003A0E19">
              <w:t xml:space="preserve"> </w:t>
            </w:r>
          </w:p>
          <w:p w:rsidR="00DF0B3E" w:rsidRDefault="00DF0B3E" w:rsidP="00DF0B3E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07418C" w:rsidRDefault="003A0E19" w:rsidP="00DF0B3E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Australian Embassy, </w:t>
            </w:r>
          </w:p>
          <w:p w:rsidR="003A0E19" w:rsidRPr="003A0E19" w:rsidRDefault="003A0E19" w:rsidP="0007418C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Ha </w:t>
            </w:r>
            <w:proofErr w:type="spellStart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Noi</w:t>
            </w:r>
            <w:proofErr w:type="spellEnd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, Vietnam</w:t>
            </w:r>
          </w:p>
          <w:p w:rsidR="003A0E19" w:rsidRP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Visa &amp; Immigration </w:t>
            </w: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Section </w:t>
            </w:r>
          </w:p>
          <w:p w:rsidR="003A0E19" w:rsidRP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Level 1 Australian Embassy</w:t>
            </w:r>
          </w:p>
          <w:p w:rsidR="003A0E19" w:rsidRP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8 Dao Tan Street</w:t>
            </w:r>
          </w:p>
          <w:p w:rsidR="003A0E19" w:rsidRPr="003A0E19" w:rsidRDefault="003A0E19" w:rsidP="008D105B">
            <w:pPr>
              <w:pStyle w:val="ItemHead"/>
              <w:spacing w:before="0" w:line="276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Ba </w:t>
            </w:r>
            <w:proofErr w:type="spellStart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>Dinh</w:t>
            </w:r>
            <w:proofErr w:type="spellEnd"/>
            <w:r w:rsidRPr="003A0E19">
              <w:rPr>
                <w:rFonts w:ascii="Times New Roman" w:hAnsi="Times New Roman"/>
                <w:b w:val="0"/>
                <w:sz w:val="22"/>
                <w:szCs w:val="22"/>
              </w:rPr>
              <w:t xml:space="preserve"> District</w:t>
            </w:r>
          </w:p>
          <w:p w:rsidR="008D105B" w:rsidRPr="008D105B" w:rsidRDefault="004F5FAE" w:rsidP="00507159">
            <w:pPr>
              <w:pStyle w:val="ItemHead"/>
              <w:spacing w:before="0" w:line="276" w:lineRule="auto"/>
              <w:ind w:left="0" w:firstLine="0"/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Ha</w:t>
            </w:r>
            <w:r w:rsidR="0007418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507159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="003A0E19" w:rsidRPr="003A0E19">
              <w:rPr>
                <w:rFonts w:ascii="Times New Roman" w:hAnsi="Times New Roman"/>
                <w:b w:val="0"/>
                <w:sz w:val="22"/>
                <w:szCs w:val="22"/>
              </w:rPr>
              <w:t>oi</w:t>
            </w:r>
            <w:proofErr w:type="spellEnd"/>
            <w:r w:rsidR="003A0E19" w:rsidRPr="003A0E19">
              <w:rPr>
                <w:rFonts w:ascii="Times New Roman" w:hAnsi="Times New Roman"/>
                <w:b w:val="0"/>
                <w:sz w:val="22"/>
                <w:szCs w:val="22"/>
              </w:rPr>
              <w:t>, VIETNAM</w:t>
            </w:r>
          </w:p>
        </w:tc>
      </w:tr>
    </w:tbl>
    <w:p w:rsidR="003F6F52" w:rsidRPr="00DA182D" w:rsidRDefault="003F6F52" w:rsidP="008D105B">
      <w:pPr>
        <w:pStyle w:val="BodyPara"/>
        <w:numPr>
          <w:ilvl w:val="0"/>
          <w:numId w:val="0"/>
        </w:numPr>
        <w:ind w:left="1440"/>
      </w:pPr>
    </w:p>
    <w:sectPr w:rsidR="003F6F52" w:rsidRPr="00DA182D" w:rsidSect="00953707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0" w:right="1797" w:bottom="709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38" w:rsidRDefault="001B7738" w:rsidP="0048364F">
      <w:pPr>
        <w:spacing w:line="240" w:lineRule="auto"/>
      </w:pPr>
      <w:r>
        <w:separator/>
      </w:r>
    </w:p>
  </w:endnote>
  <w:endnote w:type="continuationSeparator" w:id="0">
    <w:p w:rsidR="001B7738" w:rsidRDefault="001B77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960C5">
            <w:rPr>
              <w:i/>
              <w:noProof/>
              <w:sz w:val="18"/>
            </w:rPr>
            <w:t>Migration (IMMI 17/022: Arrangements for Work and Holiday and Working Holiday Visa Applications)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3191">
            <w:rPr>
              <w:i/>
              <w:noProof/>
              <w:sz w:val="18"/>
            </w:rPr>
            <w:t>Migration (IMMI 17/022: Arrangements for Work and Holiday and Working Holiday Visa Applications)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1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1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3191">
            <w:rPr>
              <w:i/>
              <w:noProof/>
              <w:sz w:val="18"/>
            </w:rPr>
            <w:t>Migration (IMMI 17/022: Arrangements for Work and Holiday and Working Holiday Visa Applications)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3191">
            <w:rPr>
              <w:i/>
              <w:noProof/>
              <w:sz w:val="18"/>
            </w:rPr>
            <w:t>Migration (IMMI 17/022: Arrangements for Work and Holiday and Working Holiday Visa Applications)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19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60C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960C5">
            <w:rPr>
              <w:i/>
              <w:noProof/>
              <w:sz w:val="18"/>
            </w:rPr>
            <w:t>W:\5 - Legislative Instruments Unit\2. Instruments\2017\17022 - Ruth Clark\17022 - AMENDING LI -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A53EA">
            <w:rPr>
              <w:i/>
              <w:noProof/>
              <w:sz w:val="18"/>
            </w:rPr>
            <w:t>20/2/2017 4:08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38" w:rsidRDefault="001B7738" w:rsidP="0048364F">
      <w:pPr>
        <w:spacing w:line="240" w:lineRule="auto"/>
      </w:pPr>
      <w:r>
        <w:separator/>
      </w:r>
    </w:p>
  </w:footnote>
  <w:footnote w:type="continuationSeparator" w:id="0">
    <w:p w:rsidR="001B7738" w:rsidRDefault="001B77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A702DE" w:rsidP="00A702DE">
    <w:pPr>
      <w:pStyle w:val="Header"/>
      <w:tabs>
        <w:tab w:val="clear" w:pos="4150"/>
        <w:tab w:val="clear" w:pos="8307"/>
      </w:tabs>
      <w:ind w:left="3600" w:firstLine="720"/>
    </w:pPr>
    <w:r>
      <w:ptab w:relativeTo="margin" w:alignment="right" w:leader="none"/>
    </w:r>
    <w:r>
      <w:t>17/022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9C45A12"/>
    <w:multiLevelType w:val="hybridMultilevel"/>
    <w:tmpl w:val="F2B82D1E"/>
    <w:lvl w:ilvl="0" w:tplc="E26A8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A863243"/>
    <w:multiLevelType w:val="hybridMultilevel"/>
    <w:tmpl w:val="F69ED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C57C2"/>
    <w:multiLevelType w:val="hybridMultilevel"/>
    <w:tmpl w:val="39C83330"/>
    <w:lvl w:ilvl="0" w:tplc="FF6A28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38"/>
    <w:rsid w:val="00000263"/>
    <w:rsid w:val="00003A9A"/>
    <w:rsid w:val="000113BC"/>
    <w:rsid w:val="000136AF"/>
    <w:rsid w:val="0004044E"/>
    <w:rsid w:val="000464BD"/>
    <w:rsid w:val="0005120E"/>
    <w:rsid w:val="00054577"/>
    <w:rsid w:val="000614BF"/>
    <w:rsid w:val="0007169C"/>
    <w:rsid w:val="00073D00"/>
    <w:rsid w:val="0007418C"/>
    <w:rsid w:val="00077593"/>
    <w:rsid w:val="0008103A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0A65"/>
    <w:rsid w:val="00193461"/>
    <w:rsid w:val="001939E1"/>
    <w:rsid w:val="0019452E"/>
    <w:rsid w:val="00195382"/>
    <w:rsid w:val="001A3B9F"/>
    <w:rsid w:val="001A5520"/>
    <w:rsid w:val="001A65C0"/>
    <w:rsid w:val="001B7738"/>
    <w:rsid w:val="001B7A5D"/>
    <w:rsid w:val="001C69C4"/>
    <w:rsid w:val="001E0A8D"/>
    <w:rsid w:val="001E1A34"/>
    <w:rsid w:val="001E3590"/>
    <w:rsid w:val="001E7407"/>
    <w:rsid w:val="001F1A46"/>
    <w:rsid w:val="00201D27"/>
    <w:rsid w:val="00204A9F"/>
    <w:rsid w:val="0021153A"/>
    <w:rsid w:val="002245A6"/>
    <w:rsid w:val="002302EA"/>
    <w:rsid w:val="00237614"/>
    <w:rsid w:val="00240749"/>
    <w:rsid w:val="002468D7"/>
    <w:rsid w:val="00247E97"/>
    <w:rsid w:val="00256C81"/>
    <w:rsid w:val="00281B0D"/>
    <w:rsid w:val="00285CDD"/>
    <w:rsid w:val="00291167"/>
    <w:rsid w:val="0029489E"/>
    <w:rsid w:val="00297ECB"/>
    <w:rsid w:val="002C152A"/>
    <w:rsid w:val="002C2893"/>
    <w:rsid w:val="002D043A"/>
    <w:rsid w:val="0030696D"/>
    <w:rsid w:val="0031713F"/>
    <w:rsid w:val="003216C4"/>
    <w:rsid w:val="003222D1"/>
    <w:rsid w:val="00325443"/>
    <w:rsid w:val="0032750F"/>
    <w:rsid w:val="003415D3"/>
    <w:rsid w:val="003442F6"/>
    <w:rsid w:val="00346335"/>
    <w:rsid w:val="00352B0F"/>
    <w:rsid w:val="003561B0"/>
    <w:rsid w:val="003935A7"/>
    <w:rsid w:val="00397893"/>
    <w:rsid w:val="003A0E19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35E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63E"/>
    <w:rsid w:val="004B35E7"/>
    <w:rsid w:val="004F1FAC"/>
    <w:rsid w:val="004F5FAE"/>
    <w:rsid w:val="004F676E"/>
    <w:rsid w:val="004F71C0"/>
    <w:rsid w:val="00504B05"/>
    <w:rsid w:val="0050715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260"/>
    <w:rsid w:val="00581211"/>
    <w:rsid w:val="00584811"/>
    <w:rsid w:val="005924D5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213E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23B"/>
    <w:rsid w:val="006D7AB9"/>
    <w:rsid w:val="00700B2C"/>
    <w:rsid w:val="0070155F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58AC"/>
    <w:rsid w:val="007A1BA8"/>
    <w:rsid w:val="007A6863"/>
    <w:rsid w:val="007B181B"/>
    <w:rsid w:val="007C78B4"/>
    <w:rsid w:val="007E32B6"/>
    <w:rsid w:val="007E486B"/>
    <w:rsid w:val="007E7D4A"/>
    <w:rsid w:val="007F48ED"/>
    <w:rsid w:val="007F5E3F"/>
    <w:rsid w:val="00812F45"/>
    <w:rsid w:val="00833B7C"/>
    <w:rsid w:val="00836FE9"/>
    <w:rsid w:val="0084172C"/>
    <w:rsid w:val="00843F3A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105B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3707"/>
    <w:rsid w:val="00976A63"/>
    <w:rsid w:val="00993B9E"/>
    <w:rsid w:val="009B2490"/>
    <w:rsid w:val="009B50E5"/>
    <w:rsid w:val="009C3431"/>
    <w:rsid w:val="009C5989"/>
    <w:rsid w:val="009C6A32"/>
    <w:rsid w:val="009D08DA"/>
    <w:rsid w:val="00A06860"/>
    <w:rsid w:val="00A136F5"/>
    <w:rsid w:val="00A16664"/>
    <w:rsid w:val="00A231E2"/>
    <w:rsid w:val="00A2550D"/>
    <w:rsid w:val="00A379BB"/>
    <w:rsid w:val="00A4169B"/>
    <w:rsid w:val="00A50D55"/>
    <w:rsid w:val="00A52FDA"/>
    <w:rsid w:val="00A64912"/>
    <w:rsid w:val="00A702DE"/>
    <w:rsid w:val="00A70A74"/>
    <w:rsid w:val="00A70E83"/>
    <w:rsid w:val="00A9231A"/>
    <w:rsid w:val="00A95BC7"/>
    <w:rsid w:val="00AA0343"/>
    <w:rsid w:val="00AA78CE"/>
    <w:rsid w:val="00AA7B26"/>
    <w:rsid w:val="00AC55C8"/>
    <w:rsid w:val="00AC63F3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1AA9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53EA"/>
    <w:rsid w:val="00CA7844"/>
    <w:rsid w:val="00CB58EF"/>
    <w:rsid w:val="00CE0A93"/>
    <w:rsid w:val="00CE54E1"/>
    <w:rsid w:val="00CF0BB2"/>
    <w:rsid w:val="00CF2218"/>
    <w:rsid w:val="00D0033B"/>
    <w:rsid w:val="00D12B0D"/>
    <w:rsid w:val="00D13441"/>
    <w:rsid w:val="00D243A3"/>
    <w:rsid w:val="00D33440"/>
    <w:rsid w:val="00D52EFE"/>
    <w:rsid w:val="00D56A0D"/>
    <w:rsid w:val="00D63EF6"/>
    <w:rsid w:val="00D66518"/>
    <w:rsid w:val="00D674BF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0B3E"/>
    <w:rsid w:val="00E034DB"/>
    <w:rsid w:val="00E045D2"/>
    <w:rsid w:val="00E046D3"/>
    <w:rsid w:val="00E05704"/>
    <w:rsid w:val="00E12F1A"/>
    <w:rsid w:val="00E22935"/>
    <w:rsid w:val="00E258E0"/>
    <w:rsid w:val="00E540DE"/>
    <w:rsid w:val="00E54292"/>
    <w:rsid w:val="00E60191"/>
    <w:rsid w:val="00E74DC7"/>
    <w:rsid w:val="00E83A80"/>
    <w:rsid w:val="00E87699"/>
    <w:rsid w:val="00E92032"/>
    <w:rsid w:val="00E92E27"/>
    <w:rsid w:val="00E9586B"/>
    <w:rsid w:val="00E960C5"/>
    <w:rsid w:val="00E97334"/>
    <w:rsid w:val="00EB3A99"/>
    <w:rsid w:val="00EB65F8"/>
    <w:rsid w:val="00EC4ACF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2BBF"/>
    <w:rsid w:val="00F6287D"/>
    <w:rsid w:val="00F677A9"/>
    <w:rsid w:val="00F73191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67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4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4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5FAE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67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4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4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5FAE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00293">
                                              <w:marLeft w:val="0"/>
                                              <w:marRight w:val="135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0581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99382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3109">
                                              <w:marLeft w:val="0"/>
                                              <w:marRight w:val="135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33700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29144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30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830">
                  <w:marLeft w:val="0"/>
                  <w:marRight w:val="-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398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egal\LegServLEG\5%20-%20Legislative%20Instruments%20Unit\0.%20Admin\1.%20Templates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7EEF-1260-49E7-908D-501246FA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instrument.dotx</Template>
  <TotalTime>3</TotalTime>
  <Pages>7</Pages>
  <Words>414</Words>
  <Characters>2271</Characters>
  <Application>Microsoft Office Word</Application>
  <DocSecurity>0</DocSecurity>
  <Lines>119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TRAN</dc:creator>
  <cp:lastModifiedBy>Nguyen Hoang Thao NGUYEN</cp:lastModifiedBy>
  <cp:revision>4</cp:revision>
  <cp:lastPrinted>2017-02-03T04:20:00Z</cp:lastPrinted>
  <dcterms:created xsi:type="dcterms:W3CDTF">2017-02-20T05:09:00Z</dcterms:created>
  <dcterms:modified xsi:type="dcterms:W3CDTF">2017-02-20T05:11:00Z</dcterms:modified>
</cp:coreProperties>
</file>